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F3" w:rsidRDefault="00BA03F3" w:rsidP="00BA03F3">
      <w:pPr>
        <w:pStyle w:val="ConsPlusNormal"/>
        <w:jc w:val="right"/>
        <w:rPr>
          <w:sz w:val="20"/>
        </w:rPr>
      </w:pPr>
      <w:r>
        <w:rPr>
          <w:sz w:val="20"/>
        </w:rPr>
        <w:t>Приложение 1</w:t>
      </w:r>
    </w:p>
    <w:p w:rsidR="00BA03F3" w:rsidRDefault="00BA03F3" w:rsidP="00BA03F3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B2338">
        <w:rPr>
          <w:sz w:val="20"/>
        </w:rPr>
        <w:t xml:space="preserve">                                                              </w:t>
      </w:r>
      <w:r>
        <w:rPr>
          <w:sz w:val="20"/>
        </w:rPr>
        <w:t xml:space="preserve">Утверждено </w:t>
      </w:r>
    </w:p>
    <w:p w:rsidR="00BB2338" w:rsidRDefault="00BA03F3" w:rsidP="00BA03F3">
      <w:pPr>
        <w:pStyle w:val="ConsPlusNormal"/>
        <w:jc w:val="right"/>
        <w:rPr>
          <w:sz w:val="20"/>
        </w:rPr>
      </w:pPr>
      <w:r>
        <w:rPr>
          <w:sz w:val="20"/>
        </w:rPr>
        <w:t xml:space="preserve">постановлением </w:t>
      </w:r>
    </w:p>
    <w:p w:rsidR="00BA03F3" w:rsidRDefault="00BB2338" w:rsidP="00BB2338">
      <w:pPr>
        <w:pStyle w:val="ConsPlusNormal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администрации Орловского района </w:t>
      </w:r>
      <w:r w:rsidR="00BA03F3">
        <w:rPr>
          <w:sz w:val="20"/>
        </w:rPr>
        <w:t xml:space="preserve">  </w:t>
      </w:r>
      <w:r>
        <w:rPr>
          <w:sz w:val="20"/>
        </w:rPr>
        <w:t xml:space="preserve">  </w:t>
      </w:r>
      <w:r w:rsidR="00BA03F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BA03F3" w:rsidRPr="00BA03F3" w:rsidRDefault="00BA03F3" w:rsidP="00BA03F3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91431">
        <w:rPr>
          <w:sz w:val="20"/>
        </w:rPr>
        <w:t xml:space="preserve"> </w:t>
      </w:r>
      <w:r>
        <w:rPr>
          <w:sz w:val="20"/>
        </w:rPr>
        <w:t xml:space="preserve">от </w:t>
      </w:r>
      <w:r w:rsidR="00BB0A37">
        <w:rPr>
          <w:sz w:val="20"/>
          <w:u w:val="single"/>
        </w:rPr>
        <w:t>16.03.2016</w:t>
      </w:r>
      <w:r>
        <w:rPr>
          <w:sz w:val="20"/>
        </w:rPr>
        <w:t xml:space="preserve"> № </w:t>
      </w:r>
      <w:r w:rsidR="00BB0A37">
        <w:rPr>
          <w:sz w:val="20"/>
          <w:u w:val="single"/>
        </w:rPr>
        <w:t>155</w:t>
      </w:r>
      <w:bookmarkStart w:id="0" w:name="_GoBack"/>
      <w:bookmarkEnd w:id="0"/>
    </w:p>
    <w:p w:rsidR="00BB2338" w:rsidRDefault="00BB2338" w:rsidP="00437916">
      <w:pPr>
        <w:pStyle w:val="ConsPlusNormal"/>
        <w:jc w:val="center"/>
      </w:pPr>
    </w:p>
    <w:p w:rsidR="00437916" w:rsidRDefault="00437916" w:rsidP="00437916">
      <w:pPr>
        <w:pStyle w:val="ConsPlusNormal"/>
        <w:jc w:val="center"/>
      </w:pPr>
      <w:r>
        <w:t>СХЕМА РАЗМЕЩЕНИЯ</w:t>
      </w:r>
    </w:p>
    <w:p w:rsidR="00437916" w:rsidRDefault="00437916" w:rsidP="00437916">
      <w:pPr>
        <w:pStyle w:val="ConsPlusNormal"/>
        <w:jc w:val="center"/>
      </w:pPr>
      <w:r>
        <w:t>нестационарных торговых объектов на территории</w:t>
      </w:r>
    </w:p>
    <w:p w:rsidR="00437916" w:rsidRDefault="00437916" w:rsidP="00437916">
      <w:pPr>
        <w:pStyle w:val="ConsPlusNormal"/>
        <w:jc w:val="center"/>
      </w:pPr>
      <w:r>
        <w:t>муниципального образования Орловский муниципальный район</w:t>
      </w:r>
    </w:p>
    <w:p w:rsidR="001711A1" w:rsidRDefault="001711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2127"/>
        <w:gridCol w:w="2007"/>
        <w:gridCol w:w="2103"/>
        <w:gridCol w:w="1639"/>
        <w:gridCol w:w="1134"/>
        <w:gridCol w:w="1196"/>
        <w:gridCol w:w="1418"/>
      </w:tblGrid>
      <w:tr w:rsidR="00437916" w:rsidTr="00991431">
        <w:tc>
          <w:tcPr>
            <w:tcW w:w="1196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Учетный номер</w:t>
            </w:r>
          </w:p>
        </w:tc>
        <w:tc>
          <w:tcPr>
            <w:tcW w:w="2127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Адресные ориентиры нестационарных торговых объектов</w:t>
            </w:r>
          </w:p>
        </w:tc>
        <w:tc>
          <w:tcPr>
            <w:tcW w:w="2007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Площадь земельного участка, на котором расположе</w:t>
            </w:r>
            <w:proofErr w:type="gramStart"/>
            <w:r>
              <w:t>н(</w:t>
            </w:r>
            <w:proofErr w:type="gramEnd"/>
            <w:r>
              <w:t>-ы) нестационарный(-е) торговый(-е) объект(-ы) (кв. м)</w:t>
            </w:r>
          </w:p>
        </w:tc>
        <w:tc>
          <w:tcPr>
            <w:tcW w:w="2103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Собственник земельного участка, на котором расположе</w:t>
            </w:r>
            <w:proofErr w:type="gramStart"/>
            <w:r>
              <w:t>н(</w:t>
            </w:r>
            <w:proofErr w:type="gramEnd"/>
            <w:r>
              <w:t>-ы) нестационарный(-е) торговый(-е) объект(-ы)</w:t>
            </w:r>
          </w:p>
        </w:tc>
        <w:tc>
          <w:tcPr>
            <w:tcW w:w="1639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Количество нестационарных торговых объектов (единиц)</w:t>
            </w:r>
          </w:p>
        </w:tc>
        <w:tc>
          <w:tcPr>
            <w:tcW w:w="1134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Вид нестационарног</w:t>
            </w:r>
            <w:proofErr w:type="gramStart"/>
            <w:r>
              <w:t>о(</w:t>
            </w:r>
            <w:proofErr w:type="gramEnd"/>
            <w:r>
              <w:t>-ых) торгового(-ых) объекта(-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Площадь нестационарног</w:t>
            </w:r>
            <w:proofErr w:type="gramStart"/>
            <w:r>
              <w:t>о(</w:t>
            </w:r>
            <w:proofErr w:type="gramEnd"/>
            <w:r>
              <w:t>-ых) торгового(-ых) объекта(-</w:t>
            </w:r>
            <w:proofErr w:type="spellStart"/>
            <w:r>
              <w:t>ов</w:t>
            </w:r>
            <w:proofErr w:type="spellEnd"/>
            <w:r>
              <w:t>) (кв. м)</w:t>
            </w:r>
          </w:p>
        </w:tc>
        <w:tc>
          <w:tcPr>
            <w:tcW w:w="1418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Специализация нестационарног</w:t>
            </w:r>
            <w:proofErr w:type="gramStart"/>
            <w:r>
              <w:t>о(</w:t>
            </w:r>
            <w:proofErr w:type="gramEnd"/>
            <w:r>
              <w:t>-ых) торгового(-ых) объекта(-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</w:tr>
      <w:tr w:rsidR="00437916" w:rsidTr="00991431">
        <w:trPr>
          <w:trHeight w:val="192"/>
        </w:trPr>
        <w:tc>
          <w:tcPr>
            <w:tcW w:w="1196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7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3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9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6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437916" w:rsidRDefault="00437916" w:rsidP="00992750">
            <w:pPr>
              <w:pStyle w:val="ConsPlusNormal"/>
              <w:jc w:val="center"/>
            </w:pPr>
            <w:r>
              <w:t>8</w:t>
            </w:r>
          </w:p>
        </w:tc>
      </w:tr>
      <w:tr w:rsidR="00437916" w:rsidTr="00991431">
        <w:trPr>
          <w:trHeight w:val="270"/>
        </w:trPr>
        <w:tc>
          <w:tcPr>
            <w:tcW w:w="12820" w:type="dxa"/>
            <w:gridSpan w:val="8"/>
          </w:tcPr>
          <w:p w:rsidR="00437916" w:rsidRDefault="00437916" w:rsidP="00992750">
            <w:pPr>
              <w:pStyle w:val="ConsPlusNormal"/>
              <w:jc w:val="center"/>
            </w:pPr>
            <w:r>
              <w:t>Орловское городское поселение</w:t>
            </w:r>
          </w:p>
        </w:tc>
      </w:tr>
      <w:tr w:rsidR="00437916" w:rsidRPr="00FA2756" w:rsidTr="00991431">
        <w:trPr>
          <w:trHeight w:val="617"/>
        </w:trPr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г. Орлов, ул. Горького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Г. Орлов, ул. Воровского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Г. Орлов, ул. </w:t>
            </w:r>
            <w:proofErr w:type="spellStart"/>
            <w:r>
              <w:rPr>
                <w:sz w:val="22"/>
              </w:rPr>
              <w:t>Варенцова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Г. Орлов, ул. </w:t>
            </w:r>
            <w:r>
              <w:rPr>
                <w:sz w:val="22"/>
              </w:rPr>
              <w:lastRenderedPageBreak/>
              <w:t>Кирова, 2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Государственная </w:t>
            </w:r>
            <w:r>
              <w:rPr>
                <w:sz w:val="22"/>
              </w:rPr>
              <w:lastRenderedPageBreak/>
              <w:t>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Торговый </w:t>
            </w:r>
            <w:r>
              <w:rPr>
                <w:sz w:val="22"/>
              </w:rPr>
              <w:lastRenderedPageBreak/>
              <w:t>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</w:t>
            </w:r>
            <w:r>
              <w:rPr>
                <w:sz w:val="22"/>
              </w:rPr>
              <w:lastRenderedPageBreak/>
              <w:t>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Г. Орлов, ул. </w:t>
            </w:r>
            <w:proofErr w:type="gramStart"/>
            <w:r>
              <w:rPr>
                <w:sz w:val="22"/>
              </w:rPr>
              <w:t>Октябрьская</w:t>
            </w:r>
            <w:proofErr w:type="gramEnd"/>
            <w:r>
              <w:rPr>
                <w:sz w:val="22"/>
              </w:rPr>
              <w:t xml:space="preserve">, 13 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Г. Орлов, ул. Набережная, 13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Г. Орлов, ул. </w:t>
            </w:r>
            <w:proofErr w:type="gramStart"/>
            <w:r>
              <w:rPr>
                <w:sz w:val="22"/>
              </w:rPr>
              <w:t>Орловская</w:t>
            </w:r>
            <w:proofErr w:type="gramEnd"/>
            <w:r>
              <w:rPr>
                <w:sz w:val="22"/>
              </w:rPr>
              <w:t>, 93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Промышленные товары</w:t>
            </w:r>
          </w:p>
        </w:tc>
      </w:tr>
      <w:tr w:rsidR="00437916" w:rsidRPr="00FA2756" w:rsidTr="00991431">
        <w:trPr>
          <w:trHeight w:val="953"/>
        </w:trPr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Г. Орлов, ул. Ленина (территория рынка)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3х20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rPr>
          <w:trHeight w:val="871"/>
        </w:trPr>
        <w:tc>
          <w:tcPr>
            <w:tcW w:w="1196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27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Г. Орлов, ул. Капустина, 10а</w:t>
            </w:r>
          </w:p>
        </w:tc>
        <w:tc>
          <w:tcPr>
            <w:tcW w:w="2007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3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Непродовольственные товары, печатные издания</w:t>
            </w:r>
          </w:p>
        </w:tc>
      </w:tr>
      <w:tr w:rsidR="00437916" w:rsidRPr="00FA2756" w:rsidTr="00992750">
        <w:tc>
          <w:tcPr>
            <w:tcW w:w="12820" w:type="dxa"/>
            <w:gridSpan w:val="8"/>
          </w:tcPr>
          <w:p w:rsidR="00437916" w:rsidRPr="00FA2756" w:rsidRDefault="00437916" w:rsidP="0099275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Орловское сельское поселение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Кузнецы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Скозырята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r>
              <w:rPr>
                <w:sz w:val="22"/>
              </w:rPr>
              <w:lastRenderedPageBreak/>
              <w:t>Монастырщина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Государственная </w:t>
            </w:r>
            <w:r>
              <w:rPr>
                <w:sz w:val="22"/>
              </w:rPr>
              <w:lastRenderedPageBreak/>
              <w:t>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</w:t>
            </w:r>
            <w:r>
              <w:rPr>
                <w:sz w:val="22"/>
              </w:rPr>
              <w:lastRenderedPageBreak/>
              <w:t>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Казаковцевы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Мамаевщина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Даниловка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</w:t>
            </w: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узнецы</w:t>
            </w:r>
            <w:proofErr w:type="spellEnd"/>
            <w:r>
              <w:rPr>
                <w:sz w:val="22"/>
              </w:rPr>
              <w:t xml:space="preserve"> (площадь)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</w:t>
            </w: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узнецы</w:t>
            </w:r>
            <w:proofErr w:type="spellEnd"/>
            <w:r>
              <w:rPr>
                <w:sz w:val="22"/>
              </w:rPr>
              <w:t xml:space="preserve"> (площадь)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Промышленные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</w:t>
            </w: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исть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Филимоновы (ближе к пер. </w:t>
            </w:r>
            <w:proofErr w:type="gramStart"/>
            <w:r>
              <w:rPr>
                <w:sz w:val="22"/>
              </w:rPr>
              <w:t>Солнечному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Назаровы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Хохловы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Государственная собственность до </w:t>
            </w:r>
            <w:r>
              <w:rPr>
                <w:sz w:val="22"/>
              </w:rPr>
              <w:lastRenderedPageBreak/>
              <w:t>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Продовольственные </w:t>
            </w:r>
            <w:r>
              <w:rPr>
                <w:sz w:val="22"/>
              </w:rPr>
              <w:lastRenderedPageBreak/>
              <w:t>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Назаровы, на площади, у домов № 4-5 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Булычевы, на правой обочине дороги в районе д. № 9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Лугиновка</w:t>
            </w:r>
            <w:proofErr w:type="spellEnd"/>
            <w:r>
              <w:rPr>
                <w:sz w:val="22"/>
              </w:rPr>
              <w:t>, на левой обочине дороги в районе дома № 2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Малышовщина</w:t>
            </w:r>
            <w:proofErr w:type="spellEnd"/>
            <w:r>
              <w:rPr>
                <w:sz w:val="22"/>
              </w:rPr>
              <w:t>, в районе д.№22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</w:t>
            </w: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оловецкое</w:t>
            </w:r>
            <w:proofErr w:type="spellEnd"/>
            <w:r>
              <w:rPr>
                <w:sz w:val="22"/>
              </w:rPr>
              <w:t>, около дома № 10(около библиотеки)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д. </w:t>
            </w:r>
            <w:proofErr w:type="spellStart"/>
            <w:r>
              <w:rPr>
                <w:sz w:val="22"/>
              </w:rPr>
              <w:t>Шишкари</w:t>
            </w:r>
            <w:proofErr w:type="spellEnd"/>
            <w:r>
              <w:rPr>
                <w:sz w:val="22"/>
              </w:rPr>
              <w:t>, около д.№1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 д. </w:t>
            </w:r>
            <w:proofErr w:type="spellStart"/>
            <w:r>
              <w:rPr>
                <w:sz w:val="22"/>
              </w:rPr>
              <w:t>Селичи</w:t>
            </w:r>
            <w:proofErr w:type="spellEnd"/>
            <w:r>
              <w:rPr>
                <w:sz w:val="22"/>
              </w:rPr>
              <w:t>, напротив д.№6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с. </w:t>
            </w:r>
            <w:proofErr w:type="spellStart"/>
            <w:r>
              <w:rPr>
                <w:sz w:val="22"/>
              </w:rPr>
              <w:t>Тохтино</w:t>
            </w:r>
            <w:proofErr w:type="spellEnd"/>
            <w:r>
              <w:rPr>
                <w:sz w:val="22"/>
              </w:rPr>
              <w:t xml:space="preserve">, ул. </w:t>
            </w:r>
            <w:proofErr w:type="gramStart"/>
            <w:r>
              <w:rPr>
                <w:sz w:val="22"/>
              </w:rPr>
              <w:t>Советская</w:t>
            </w:r>
            <w:proofErr w:type="gramEnd"/>
            <w:r>
              <w:rPr>
                <w:sz w:val="22"/>
              </w:rPr>
              <w:t>, д.22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киоск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с. </w:t>
            </w:r>
            <w:proofErr w:type="spellStart"/>
            <w:r>
              <w:rPr>
                <w:sz w:val="22"/>
              </w:rPr>
              <w:t>Тохтино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ирова</w:t>
            </w:r>
            <w:proofErr w:type="spellEnd"/>
            <w:r>
              <w:rPr>
                <w:sz w:val="22"/>
              </w:rPr>
              <w:t>, в районе д.№18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и промышленные товары</w:t>
            </w:r>
          </w:p>
        </w:tc>
      </w:tr>
      <w:tr w:rsidR="00437916" w:rsidRPr="00FA2756" w:rsidTr="00991431">
        <w:trPr>
          <w:trHeight w:val="1320"/>
        </w:trPr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Орловский район, д. Высоково (около магазина)</w:t>
            </w:r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2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с. </w:t>
            </w:r>
            <w:proofErr w:type="spellStart"/>
            <w:r>
              <w:rPr>
                <w:sz w:val="22"/>
              </w:rPr>
              <w:t>Чудиново</w:t>
            </w:r>
            <w:proofErr w:type="spellEnd"/>
          </w:p>
        </w:tc>
        <w:tc>
          <w:tcPr>
            <w:tcW w:w="2007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3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8" w:type="dxa"/>
          </w:tcPr>
          <w:p w:rsidR="00437916" w:rsidRPr="00FA275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  <w:tr w:rsidR="00437916" w:rsidRPr="00FA2756" w:rsidTr="00991431">
        <w:tc>
          <w:tcPr>
            <w:tcW w:w="1196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27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Орловский район, </w:t>
            </w:r>
            <w:proofErr w:type="spellStart"/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авыдовы</w:t>
            </w:r>
            <w:proofErr w:type="spellEnd"/>
          </w:p>
        </w:tc>
        <w:tc>
          <w:tcPr>
            <w:tcW w:w="2007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3" w:type="dxa"/>
          </w:tcPr>
          <w:p w:rsidR="00437916" w:rsidRDefault="00437916" w:rsidP="00991431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Государственная собственность до разграничения</w:t>
            </w:r>
          </w:p>
        </w:tc>
        <w:tc>
          <w:tcPr>
            <w:tcW w:w="1639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Торговый павильон</w:t>
            </w:r>
          </w:p>
        </w:tc>
        <w:tc>
          <w:tcPr>
            <w:tcW w:w="1196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18" w:type="dxa"/>
          </w:tcPr>
          <w:p w:rsidR="00437916" w:rsidRDefault="00437916" w:rsidP="00992750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Продовольственные товары</w:t>
            </w:r>
          </w:p>
        </w:tc>
      </w:tr>
    </w:tbl>
    <w:p w:rsidR="00991431" w:rsidRDefault="00991431" w:rsidP="00991431"/>
    <w:p w:rsidR="00437916" w:rsidRDefault="00991431" w:rsidP="00991431">
      <w:pPr>
        <w:jc w:val="center"/>
      </w:pPr>
      <w:r>
        <w:t>___________</w:t>
      </w:r>
    </w:p>
    <w:sectPr w:rsidR="00437916" w:rsidSect="004379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16"/>
    <w:rsid w:val="001711A1"/>
    <w:rsid w:val="00437916"/>
    <w:rsid w:val="005C6B33"/>
    <w:rsid w:val="00991431"/>
    <w:rsid w:val="00BA03F3"/>
    <w:rsid w:val="00BB0A37"/>
    <w:rsid w:val="00B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2016-03-11T13:21:00Z</cp:lastPrinted>
  <dcterms:created xsi:type="dcterms:W3CDTF">2016-02-01T12:11:00Z</dcterms:created>
  <dcterms:modified xsi:type="dcterms:W3CDTF">2016-03-31T12:25:00Z</dcterms:modified>
</cp:coreProperties>
</file>