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FD" w:rsidRDefault="003130FD" w:rsidP="003130FD">
      <w:pPr>
        <w:rPr>
          <w:rFonts w:ascii="Times New Roman" w:hAnsi="Times New Roman" w:cs="Times New Roman"/>
          <w:sz w:val="20"/>
          <w:szCs w:val="20"/>
        </w:rPr>
      </w:pPr>
    </w:p>
    <w:p w:rsidR="003130FD" w:rsidRDefault="003130FD" w:rsidP="003130FD">
      <w:pPr>
        <w:rPr>
          <w:rFonts w:ascii="Times New Roman" w:hAnsi="Times New Roman" w:cs="Times New Roman"/>
          <w:sz w:val="20"/>
          <w:szCs w:val="20"/>
        </w:rPr>
      </w:pPr>
    </w:p>
    <w:p w:rsidR="003130FD" w:rsidRDefault="003130FD" w:rsidP="003130FD">
      <w:pPr>
        <w:rPr>
          <w:rFonts w:ascii="Times New Roman" w:hAnsi="Times New Roman" w:cs="Times New Roman"/>
          <w:sz w:val="20"/>
          <w:szCs w:val="20"/>
        </w:rPr>
      </w:pPr>
    </w:p>
    <w:p w:rsidR="003130FD" w:rsidRDefault="003130FD" w:rsidP="003130FD">
      <w:pPr>
        <w:rPr>
          <w:rFonts w:ascii="Times New Roman" w:hAnsi="Times New Roman" w:cs="Times New Roman"/>
          <w:sz w:val="20"/>
          <w:szCs w:val="20"/>
        </w:rPr>
      </w:pPr>
    </w:p>
    <w:p w:rsidR="003130FD" w:rsidRDefault="003130FD" w:rsidP="003130FD">
      <w:pPr>
        <w:rPr>
          <w:rFonts w:ascii="Times New Roman" w:hAnsi="Times New Roman" w:cs="Times New Roman"/>
          <w:sz w:val="20"/>
          <w:szCs w:val="20"/>
        </w:rPr>
      </w:pPr>
    </w:p>
    <w:p w:rsidR="003130FD" w:rsidRDefault="003130FD" w:rsidP="003130FD">
      <w:pPr>
        <w:rPr>
          <w:rFonts w:ascii="Times New Roman" w:hAnsi="Times New Roman" w:cs="Times New Roman"/>
          <w:sz w:val="20"/>
          <w:szCs w:val="20"/>
        </w:rPr>
      </w:pPr>
    </w:p>
    <w:p w:rsidR="003130FD" w:rsidRDefault="003130FD" w:rsidP="003130FD">
      <w:pPr>
        <w:rPr>
          <w:rFonts w:ascii="Bookman Old Style" w:hAnsi="Bookman Old Style"/>
          <w:b/>
          <w:sz w:val="80"/>
          <w:szCs w:val="80"/>
        </w:rPr>
      </w:pPr>
    </w:p>
    <w:p w:rsidR="003130FD" w:rsidRDefault="003130FD" w:rsidP="003130FD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3130FD" w:rsidRDefault="003130FD" w:rsidP="003130FD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3130FD" w:rsidRDefault="003130FD" w:rsidP="003130FD">
      <w:pPr>
        <w:jc w:val="center"/>
        <w:rPr>
          <w:b/>
          <w:sz w:val="48"/>
          <w:szCs w:val="48"/>
        </w:rPr>
      </w:pPr>
    </w:p>
    <w:p w:rsidR="003130FD" w:rsidRDefault="003130FD" w:rsidP="003130FD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3130FD" w:rsidRDefault="003130FD" w:rsidP="003130FD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3130FD" w:rsidRDefault="003130FD" w:rsidP="003130FD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3130FD" w:rsidRDefault="003130FD" w:rsidP="003130FD">
      <w:pPr>
        <w:jc w:val="center"/>
        <w:rPr>
          <w:b/>
          <w:sz w:val="32"/>
          <w:szCs w:val="32"/>
        </w:rPr>
      </w:pPr>
    </w:p>
    <w:p w:rsidR="003130FD" w:rsidRDefault="003130FD" w:rsidP="003130F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3130FD" w:rsidRDefault="003130FD" w:rsidP="003130F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130FD" w:rsidRDefault="003130FD" w:rsidP="003130F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130FD" w:rsidRPr="00982623" w:rsidRDefault="003130FD" w:rsidP="003130FD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 xml:space="preserve">№ </w:t>
      </w:r>
      <w:r>
        <w:rPr>
          <w:rFonts w:ascii="Bookman Old Style" w:hAnsi="Bookman Old Style"/>
          <w:b/>
          <w:sz w:val="40"/>
          <w:szCs w:val="40"/>
        </w:rPr>
        <w:t>15 (213)</w:t>
      </w:r>
    </w:p>
    <w:p w:rsidR="003130FD" w:rsidRDefault="003130FD" w:rsidP="003130FD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Июнь  2017</w:t>
      </w:r>
    </w:p>
    <w:p w:rsidR="003130FD" w:rsidRPr="00F8485B" w:rsidRDefault="003130FD" w:rsidP="003130FD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  <w:r w:rsidRPr="00F8485B">
        <w:rPr>
          <w:rFonts w:ascii="Bookman Old Style" w:eastAsia="Times New Roman" w:hAnsi="Bookman Old Style" w:cs="Times New Roman"/>
          <w:b/>
          <w:sz w:val="48"/>
          <w:szCs w:val="16"/>
        </w:rPr>
        <w:lastRenderedPageBreak/>
        <w:t>Содержание</w:t>
      </w:r>
    </w:p>
    <w:tbl>
      <w:tblPr>
        <w:tblpPr w:leftFromText="180" w:rightFromText="180" w:vertAnchor="page" w:horzAnchor="margin" w:tblpY="22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646"/>
        <w:gridCol w:w="709"/>
      </w:tblGrid>
      <w:tr w:rsidR="003130FD" w:rsidRPr="00F57DE3" w:rsidTr="006706B9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D" w:rsidRPr="003130FD" w:rsidRDefault="003130FD" w:rsidP="006706B9">
            <w:pPr>
              <w:pStyle w:val="aa"/>
              <w:rPr>
                <w:bCs/>
                <w:color w:val="000000"/>
                <w:spacing w:val="-3"/>
                <w:szCs w:val="28"/>
              </w:rPr>
            </w:pPr>
            <w:r w:rsidRPr="003130FD">
              <w:rPr>
                <w:bCs/>
                <w:color w:val="000000"/>
                <w:spacing w:val="-3"/>
                <w:szCs w:val="28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D" w:rsidRPr="003130FD" w:rsidRDefault="003130FD" w:rsidP="00670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15.06.2017  № 400 «</w:t>
            </w:r>
            <w:r w:rsidRPr="003130FD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Орловского района от 15.12.2016 г. № 660»</w:t>
            </w:r>
            <w:r w:rsidRPr="003130F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D" w:rsidRPr="003130FD" w:rsidRDefault="003130FD" w:rsidP="006706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30FD" w:rsidRPr="00F57DE3" w:rsidTr="006706B9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D" w:rsidRPr="003130FD" w:rsidRDefault="003130FD" w:rsidP="006706B9">
            <w:pPr>
              <w:pStyle w:val="aa"/>
              <w:rPr>
                <w:bCs/>
                <w:color w:val="000000"/>
                <w:spacing w:val="-3"/>
                <w:szCs w:val="28"/>
              </w:rPr>
            </w:pPr>
            <w:r w:rsidRPr="003130FD">
              <w:rPr>
                <w:bCs/>
                <w:color w:val="000000"/>
                <w:spacing w:val="-3"/>
                <w:szCs w:val="28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D" w:rsidRPr="003130FD" w:rsidRDefault="003130FD" w:rsidP="006706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20.06.2017  № 411 «</w:t>
            </w:r>
            <w:r w:rsidRPr="003130FD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Об утверждении перечня имущества, находящегося в собственности муниципального образования Орловский муниципальный район, предназначенного для предоставления его 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3130F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D" w:rsidRPr="003130FD" w:rsidRDefault="003130FD" w:rsidP="006706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30FD" w:rsidRPr="00F57DE3" w:rsidTr="006706B9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D" w:rsidRPr="003130FD" w:rsidRDefault="003130FD" w:rsidP="006706B9">
            <w:pPr>
              <w:pStyle w:val="aa"/>
              <w:rPr>
                <w:bCs/>
                <w:color w:val="000000"/>
                <w:spacing w:val="-3"/>
                <w:szCs w:val="28"/>
              </w:rPr>
            </w:pPr>
            <w:r w:rsidRPr="003130FD">
              <w:rPr>
                <w:bCs/>
                <w:color w:val="000000"/>
                <w:spacing w:val="-3"/>
                <w:szCs w:val="28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D" w:rsidRPr="003130FD" w:rsidRDefault="003130FD" w:rsidP="006706B9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0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Орловского района от 21.06.2017  № 412 «О внесении изменений в постановление администрации Орловского района от 03.12.2013 № 815»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D" w:rsidRPr="003130FD" w:rsidRDefault="003130FD" w:rsidP="006706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30FD" w:rsidRPr="00F57DE3" w:rsidTr="006706B9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D" w:rsidRPr="003130FD" w:rsidRDefault="003130FD" w:rsidP="006706B9">
            <w:pPr>
              <w:pStyle w:val="aa"/>
              <w:rPr>
                <w:bCs/>
                <w:color w:val="000000"/>
                <w:spacing w:val="-3"/>
                <w:szCs w:val="28"/>
              </w:rPr>
            </w:pPr>
            <w:r w:rsidRPr="003130FD">
              <w:rPr>
                <w:bCs/>
                <w:color w:val="000000"/>
                <w:spacing w:val="-3"/>
                <w:szCs w:val="28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D" w:rsidRPr="003130FD" w:rsidRDefault="003130FD" w:rsidP="006706B9">
            <w:pPr>
              <w:pStyle w:val="2"/>
              <w:rPr>
                <w:szCs w:val="28"/>
              </w:rPr>
            </w:pPr>
            <w:r w:rsidRPr="003130FD">
              <w:rPr>
                <w:szCs w:val="28"/>
              </w:rPr>
              <w:t>Постановление администрации Орловского района от 22.06.2017  № 415     «О внесении изменений в постановление администрации Орловского района от 25.12.2012 № 777 «Об образовании избирательных участков, участков референдума на территории Орловского района Кировской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D" w:rsidRPr="003130FD" w:rsidRDefault="003130FD" w:rsidP="006706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30FD" w:rsidRPr="00F57DE3" w:rsidTr="006706B9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D" w:rsidRPr="003130FD" w:rsidRDefault="003130FD" w:rsidP="006706B9">
            <w:pPr>
              <w:pStyle w:val="aa"/>
              <w:rPr>
                <w:bCs/>
                <w:color w:val="000000"/>
                <w:spacing w:val="-3"/>
                <w:szCs w:val="28"/>
              </w:rPr>
            </w:pPr>
            <w:r w:rsidRPr="003130FD">
              <w:rPr>
                <w:bCs/>
                <w:color w:val="000000"/>
                <w:spacing w:val="-3"/>
                <w:szCs w:val="28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D" w:rsidRPr="003130FD" w:rsidRDefault="003130FD" w:rsidP="006706B9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0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Орловского района от 27.06.2017  № 423     «О признании </w:t>
            </w:r>
            <w:proofErr w:type="gramStart"/>
            <w:r w:rsidRPr="003130FD">
              <w:rPr>
                <w:rFonts w:ascii="Times New Roman" w:hAnsi="Times New Roman" w:cs="Times New Roman"/>
                <w:b w:val="0"/>
                <w:sz w:val="28"/>
                <w:szCs w:val="28"/>
              </w:rPr>
              <w:t>утратившими</w:t>
            </w:r>
            <w:proofErr w:type="gramEnd"/>
            <w:r w:rsidRPr="003130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силу постановлений администрации Орловского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D" w:rsidRPr="003130FD" w:rsidRDefault="003130FD" w:rsidP="006706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30FD" w:rsidRDefault="003130FD" w:rsidP="00FE41C2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30FD" w:rsidRDefault="003130FD" w:rsidP="00FE41C2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30FD" w:rsidRDefault="003130FD" w:rsidP="00FE41C2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30FD" w:rsidRDefault="003130FD" w:rsidP="00FE41C2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30FD" w:rsidRDefault="003130FD" w:rsidP="00FE41C2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30FD" w:rsidRDefault="003130FD" w:rsidP="00FE41C2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30FD" w:rsidRDefault="003130FD" w:rsidP="00FE41C2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30FD" w:rsidRDefault="003130FD" w:rsidP="00FE41C2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30FD" w:rsidRDefault="003130FD" w:rsidP="00FE41C2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30FD" w:rsidRDefault="003130FD" w:rsidP="00FE41C2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30FD" w:rsidRDefault="003130FD" w:rsidP="00FE41C2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30FD" w:rsidRDefault="003130FD" w:rsidP="00FE41C2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30FD" w:rsidRDefault="003130FD" w:rsidP="00FE41C2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41C2" w:rsidRPr="00F84FA0" w:rsidRDefault="00FE41C2" w:rsidP="00FE41C2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</w:t>
      </w:r>
      <w:r w:rsidRPr="00F84FA0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3545" cy="5238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FE41C2" w:rsidRPr="00F84FA0" w:rsidRDefault="00FE41C2" w:rsidP="00FE41C2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FE41C2" w:rsidRPr="00F84FA0" w:rsidRDefault="00FE41C2" w:rsidP="00FE41C2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FE41C2" w:rsidRPr="00F84FA0" w:rsidRDefault="00FE41C2" w:rsidP="00FE41C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84FA0">
        <w:rPr>
          <w:rFonts w:ascii="Times New Roman" w:hAnsi="Times New Roman" w:cs="Times New Roman"/>
          <w:sz w:val="16"/>
          <w:szCs w:val="16"/>
          <w:u w:val="single"/>
        </w:rPr>
        <w:t>15.06.2017</w:t>
      </w:r>
      <w:r w:rsidRPr="00F84F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F84FA0">
        <w:rPr>
          <w:rFonts w:ascii="Times New Roman" w:hAnsi="Times New Roman" w:cs="Times New Roman"/>
          <w:sz w:val="16"/>
          <w:szCs w:val="16"/>
        </w:rPr>
        <w:tab/>
        <w:t xml:space="preserve">                      </w:t>
      </w:r>
      <w:r w:rsidR="00F84FA0">
        <w:rPr>
          <w:rFonts w:ascii="Times New Roman" w:hAnsi="Times New Roman" w:cs="Times New Roman"/>
          <w:sz w:val="16"/>
          <w:szCs w:val="16"/>
        </w:rPr>
        <w:tab/>
      </w:r>
      <w:r w:rsidR="00F84FA0">
        <w:rPr>
          <w:rFonts w:ascii="Times New Roman" w:hAnsi="Times New Roman" w:cs="Times New Roman"/>
          <w:sz w:val="16"/>
          <w:szCs w:val="16"/>
        </w:rPr>
        <w:tab/>
      </w:r>
      <w:r w:rsidR="00F84FA0">
        <w:rPr>
          <w:rFonts w:ascii="Times New Roman" w:hAnsi="Times New Roman" w:cs="Times New Roman"/>
          <w:sz w:val="16"/>
          <w:szCs w:val="16"/>
        </w:rPr>
        <w:tab/>
      </w:r>
      <w:r w:rsidR="00F84FA0">
        <w:rPr>
          <w:rFonts w:ascii="Times New Roman" w:hAnsi="Times New Roman" w:cs="Times New Roman"/>
          <w:sz w:val="16"/>
          <w:szCs w:val="16"/>
        </w:rPr>
        <w:tab/>
      </w:r>
      <w:r w:rsid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 xml:space="preserve">№ </w:t>
      </w:r>
      <w:r w:rsidRPr="00F84FA0">
        <w:rPr>
          <w:rFonts w:ascii="Times New Roman" w:hAnsi="Times New Roman" w:cs="Times New Roman"/>
          <w:sz w:val="16"/>
          <w:szCs w:val="16"/>
          <w:u w:val="single"/>
        </w:rPr>
        <w:t>400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г. Орлов</w:t>
      </w:r>
    </w:p>
    <w:p w:rsidR="00FE41C2" w:rsidRPr="00F84FA0" w:rsidRDefault="00FE41C2" w:rsidP="00FE41C2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84FA0">
        <w:rPr>
          <w:rFonts w:ascii="Times New Roman" w:hAnsi="Times New Roman" w:cs="Times New Roman"/>
          <w:b/>
          <w:bCs/>
          <w:sz w:val="16"/>
          <w:szCs w:val="16"/>
        </w:rPr>
        <w:t>О внесении изменений в постановление администрации Орловского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84FA0">
        <w:rPr>
          <w:rFonts w:ascii="Times New Roman" w:hAnsi="Times New Roman" w:cs="Times New Roman"/>
          <w:b/>
          <w:bCs/>
          <w:sz w:val="16"/>
          <w:szCs w:val="16"/>
        </w:rPr>
        <w:t>района от 15.12.2016 г. № 660</w:t>
      </w:r>
    </w:p>
    <w:p w:rsidR="00FE41C2" w:rsidRPr="00F84FA0" w:rsidRDefault="00FE41C2" w:rsidP="00FE41C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84FA0">
        <w:rPr>
          <w:rFonts w:ascii="Times New Roman" w:hAnsi="Times New Roman" w:cs="Times New Roman"/>
          <w:bCs/>
          <w:sz w:val="16"/>
          <w:szCs w:val="16"/>
        </w:rPr>
        <w:t>Администрация Орловского района Кировской области, ПОСТАНОВЛЯЕТ:</w:t>
      </w:r>
    </w:p>
    <w:p w:rsidR="00FE41C2" w:rsidRPr="00F84FA0" w:rsidRDefault="00FE41C2" w:rsidP="00FE41C2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F84FA0">
        <w:rPr>
          <w:rFonts w:ascii="Times New Roman" w:hAnsi="Times New Roman" w:cs="Times New Roman"/>
          <w:bCs/>
          <w:sz w:val="16"/>
          <w:szCs w:val="16"/>
        </w:rPr>
        <w:t>Внести изменения в постановление администрации Орловского района от  15.12.2016 г. № 660, утвердив муниципальную программу «Комплексное развитие транспортной инфраструктуры Орловского района Кировской области на 2017-2026 годы», подпрограмму  «Содержание и ремонт автомобильных дорог общего пользования местного значения Орловского района Кировской области на 2017-2026 годы», приложение № 1 «Перечень мероприятий Подпрограммы» в новой редакции согласно приложению.</w:t>
      </w:r>
      <w:proofErr w:type="gramEnd"/>
    </w:p>
    <w:p w:rsidR="00FE41C2" w:rsidRPr="00F84FA0" w:rsidRDefault="00FE41C2" w:rsidP="00FE41C2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F84FA0">
        <w:rPr>
          <w:rFonts w:ascii="Times New Roman" w:hAnsi="Times New Roman" w:cs="Times New Roman"/>
          <w:bCs/>
          <w:sz w:val="16"/>
          <w:szCs w:val="16"/>
        </w:rPr>
        <w:t>Контроль за</w:t>
      </w:r>
      <w:proofErr w:type="gramEnd"/>
      <w:r w:rsidRPr="00F84FA0">
        <w:rPr>
          <w:rFonts w:ascii="Times New Roman" w:hAnsi="Times New Roman" w:cs="Times New Roman"/>
          <w:bCs/>
          <w:sz w:val="16"/>
          <w:szCs w:val="16"/>
        </w:rPr>
        <w:t xml:space="preserve"> выполнением постановления возложить на заместителя начальника управления по вопросам жизнеобеспечения, архитектуры и градостроительства администрации Орловского района </w:t>
      </w:r>
      <w:proofErr w:type="spellStart"/>
      <w:r w:rsidRPr="00F84FA0">
        <w:rPr>
          <w:rFonts w:ascii="Times New Roman" w:hAnsi="Times New Roman" w:cs="Times New Roman"/>
          <w:bCs/>
          <w:sz w:val="16"/>
          <w:szCs w:val="16"/>
        </w:rPr>
        <w:t>Гребенева</w:t>
      </w:r>
      <w:proofErr w:type="spellEnd"/>
      <w:r w:rsidRPr="00F84FA0">
        <w:rPr>
          <w:rFonts w:ascii="Times New Roman" w:hAnsi="Times New Roman" w:cs="Times New Roman"/>
          <w:bCs/>
          <w:sz w:val="16"/>
          <w:szCs w:val="16"/>
        </w:rPr>
        <w:t xml:space="preserve"> A.M. </w:t>
      </w:r>
    </w:p>
    <w:p w:rsidR="00FE41C2" w:rsidRPr="00F84FA0" w:rsidRDefault="00FE41C2" w:rsidP="00FE41C2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Постановление вступает в силу с момента его опубликования.</w:t>
      </w:r>
    </w:p>
    <w:p w:rsidR="00FE41C2" w:rsidRPr="00F84FA0" w:rsidRDefault="00FE41C2" w:rsidP="00FE41C2">
      <w:pPr>
        <w:spacing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E41C2" w:rsidRPr="00F84FA0" w:rsidRDefault="00FE41C2" w:rsidP="00FE41C2">
      <w:pPr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Глава администрации </w:t>
      </w:r>
    </w:p>
    <w:p w:rsidR="00FE41C2" w:rsidRPr="00F84FA0" w:rsidRDefault="00FE41C2" w:rsidP="00FE41C2">
      <w:pPr>
        <w:pStyle w:val="a5"/>
        <w:spacing w:before="0" w:after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Орловского района                С.С. Целищев</w:t>
      </w: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УТВЕРЖДЕНА</w:t>
      </w:r>
    </w:p>
    <w:p w:rsidR="00FE41C2" w:rsidRPr="00F84FA0" w:rsidRDefault="00FE41C2" w:rsidP="00FE41C2">
      <w:pPr>
        <w:tabs>
          <w:tab w:val="left" w:pos="5279"/>
        </w:tabs>
        <w:ind w:left="5611" w:hanging="5611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постановлением администрации  Орловского района Кировской области</w:t>
      </w:r>
    </w:p>
    <w:p w:rsidR="00FE41C2" w:rsidRPr="00F84FA0" w:rsidRDefault="00FE41C2" w:rsidP="00FE41C2">
      <w:pPr>
        <w:tabs>
          <w:tab w:val="left" w:pos="5279"/>
        </w:tabs>
        <w:ind w:left="5792" w:hanging="5792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от </w:t>
      </w:r>
      <w:r w:rsidRPr="00F84FA0">
        <w:rPr>
          <w:rFonts w:ascii="Times New Roman" w:hAnsi="Times New Roman" w:cs="Times New Roman"/>
          <w:sz w:val="16"/>
          <w:szCs w:val="16"/>
          <w:u w:val="single"/>
        </w:rPr>
        <w:t xml:space="preserve">15.06.2017 </w:t>
      </w:r>
      <w:r w:rsidRPr="00F84FA0">
        <w:rPr>
          <w:rFonts w:ascii="Times New Roman" w:hAnsi="Times New Roman" w:cs="Times New Roman"/>
          <w:sz w:val="16"/>
          <w:szCs w:val="16"/>
        </w:rPr>
        <w:t xml:space="preserve">№ </w:t>
      </w:r>
      <w:r w:rsidRPr="00F84FA0">
        <w:rPr>
          <w:rFonts w:ascii="Times New Roman" w:hAnsi="Times New Roman" w:cs="Times New Roman"/>
          <w:sz w:val="16"/>
          <w:szCs w:val="16"/>
          <w:u w:val="single"/>
        </w:rPr>
        <w:t>400</w:t>
      </w:r>
    </w:p>
    <w:p w:rsidR="00FE41C2" w:rsidRPr="00F84FA0" w:rsidRDefault="00FE41C2" w:rsidP="00FE41C2">
      <w:pPr>
        <w:tabs>
          <w:tab w:val="left" w:pos="5279"/>
        </w:tabs>
        <w:ind w:left="5792" w:hanging="5792"/>
        <w:jc w:val="center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Муниципальная программа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 xml:space="preserve">«КОМПЛЕКСНОЕ РАЗВИТИЕ </w:t>
      </w:r>
      <w:proofErr w:type="gramStart"/>
      <w:r w:rsidRPr="00F84FA0">
        <w:rPr>
          <w:rFonts w:ascii="Times New Roman" w:hAnsi="Times New Roman" w:cs="Times New Roman"/>
          <w:b/>
          <w:sz w:val="16"/>
          <w:szCs w:val="16"/>
        </w:rPr>
        <w:t>ТРАНСПОРТНОЙ</w:t>
      </w:r>
      <w:proofErr w:type="gramEnd"/>
      <w:r w:rsidRPr="00F84FA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ИНФРАСТРУКТУРЫ ОРЛОВСКОГО РАЙОНА КИРОВСКОЙ ОБЛАСТИ НА  2017-2026 Г</w:t>
      </w:r>
      <w:r w:rsidRPr="00F84FA0">
        <w:rPr>
          <w:rFonts w:ascii="Times New Roman" w:hAnsi="Times New Roman" w:cs="Times New Roman"/>
          <w:b/>
          <w:sz w:val="16"/>
          <w:szCs w:val="16"/>
        </w:rPr>
        <w:t>О</w:t>
      </w:r>
      <w:r w:rsidRPr="00F84FA0">
        <w:rPr>
          <w:rFonts w:ascii="Times New Roman" w:hAnsi="Times New Roman" w:cs="Times New Roman"/>
          <w:b/>
          <w:sz w:val="16"/>
          <w:szCs w:val="16"/>
        </w:rPr>
        <w:t>ДЫ»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Орлов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2017 год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br w:type="page"/>
      </w:r>
      <w:r w:rsidRPr="00F84FA0">
        <w:rPr>
          <w:rFonts w:ascii="Times New Roman" w:hAnsi="Times New Roman" w:cs="Times New Roman"/>
          <w:b/>
          <w:sz w:val="16"/>
          <w:szCs w:val="16"/>
        </w:rPr>
        <w:lastRenderedPageBreak/>
        <w:t>Муниципальная программа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 xml:space="preserve">«КОМПЛЕКСНОЕ РАЗВИТИЕ ТРАНСПОРТНОЙ СИСТЕМЫ 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 xml:space="preserve">ОРЛОВСКОГО РАЙОНА КИРОВСКОЙ ОБЛАСТИ </w:t>
      </w:r>
      <w:proofErr w:type="gramStart"/>
      <w:r w:rsidRPr="00F84FA0">
        <w:rPr>
          <w:rFonts w:ascii="Times New Roman" w:hAnsi="Times New Roman" w:cs="Times New Roman"/>
          <w:b/>
          <w:sz w:val="16"/>
          <w:szCs w:val="16"/>
        </w:rPr>
        <w:t>НА</w:t>
      </w:r>
      <w:proofErr w:type="gramEnd"/>
      <w:r w:rsidRPr="00F84FA0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2017-2026 Г</w:t>
      </w:r>
      <w:r w:rsidRPr="00F84FA0">
        <w:rPr>
          <w:rFonts w:ascii="Times New Roman" w:hAnsi="Times New Roman" w:cs="Times New Roman"/>
          <w:b/>
          <w:sz w:val="16"/>
          <w:szCs w:val="16"/>
        </w:rPr>
        <w:t>О</w:t>
      </w:r>
      <w:r w:rsidRPr="00F84FA0">
        <w:rPr>
          <w:rFonts w:ascii="Times New Roman" w:hAnsi="Times New Roman" w:cs="Times New Roman"/>
          <w:b/>
          <w:sz w:val="16"/>
          <w:szCs w:val="16"/>
        </w:rPr>
        <w:t>ДЫ»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Паспорт муниципальной программы «Комплексное развитие транспортной инфраструктуры Орловского района К</w:t>
      </w:r>
      <w:r w:rsidRPr="00F84FA0">
        <w:rPr>
          <w:rFonts w:ascii="Times New Roman" w:hAnsi="Times New Roman" w:cs="Times New Roman"/>
          <w:sz w:val="16"/>
          <w:szCs w:val="16"/>
        </w:rPr>
        <w:t>и</w:t>
      </w:r>
      <w:r w:rsidRPr="00F84FA0">
        <w:rPr>
          <w:rFonts w:ascii="Times New Roman" w:hAnsi="Times New Roman" w:cs="Times New Roman"/>
          <w:sz w:val="16"/>
          <w:szCs w:val="16"/>
        </w:rPr>
        <w:t>ровской области  на 2017-2026 годы» (далее - муниципальная программа)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53"/>
        <w:gridCol w:w="7122"/>
      </w:tblGrid>
      <w:tr w:rsidR="00FE41C2" w:rsidRPr="00F84FA0" w:rsidTr="008E7CF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Управление по вопросам жизнеобеспечения, а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хитектуры и градостроительства администрации Орловского района Кировской области</w:t>
            </w:r>
          </w:p>
        </w:tc>
      </w:tr>
      <w:tr w:rsidR="00FE41C2" w:rsidRPr="00F84FA0" w:rsidTr="008E7CF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муниципальной  программы 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Наименование подпр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граммы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«Содержание и ремонт автомобильных дорог общего пользования местного значения Орловского района на 2017 – 2026 г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ды»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Программно-целевые инструменты муниципальной подпрограммы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Не предусмотрены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Цель муниципальной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Организация дорожной деятельности в отношении дорог местного значения. Развитие современной и эффективной автомобильно-дорожной инфраструктуры, сохранение и улучшение качества существующей сети автомобильных дорог района, доведение ее технического состояния до уровня, соответствующего нормативным требованиям.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Развитие дорожного хозяйства;</w:t>
            </w:r>
          </w:p>
          <w:p w:rsidR="00FE41C2" w:rsidRPr="00F84FA0" w:rsidRDefault="00FE41C2" w:rsidP="00FE41C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Развитие автомобильного транспорта;</w:t>
            </w:r>
          </w:p>
          <w:p w:rsidR="00FE41C2" w:rsidRPr="00F84FA0" w:rsidRDefault="00FE41C2" w:rsidP="00FE41C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Повышение безопасности дорожного дв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жения;</w:t>
            </w:r>
          </w:p>
          <w:p w:rsidR="00FE41C2" w:rsidRPr="00F84FA0" w:rsidRDefault="00FE41C2" w:rsidP="00FE41C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Поддержание автомобильных дорог общего пользования местного  значения и искусственных сооружений на них на уровне,  соответствующем категории дороги, путем содержания дорог и  сооружений на них;</w:t>
            </w:r>
          </w:p>
          <w:p w:rsidR="00FE41C2" w:rsidRPr="00F84FA0" w:rsidRDefault="00FE41C2" w:rsidP="00FE41C2">
            <w:pPr>
              <w:tabs>
                <w:tab w:val="left" w:pos="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Сохранение протяженности соответствующих нормативным требованиям  автомобильных дорог общего пользования местного значения за счет ремонта автомобильных дорог.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Целевые показатели программы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 - Ремонт автомобильных дорог общего пользования местного значения вне границ населенных пунктов;</w:t>
            </w:r>
          </w:p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Ремонт мостов на автомобильных дорогах общего пол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зования местного значения района;</w:t>
            </w:r>
          </w:p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Содержание автомобильных дорог общего пользования местного значения;</w:t>
            </w:r>
          </w:p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перевезенных пассажиров автом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бильным транспортом;</w:t>
            </w:r>
          </w:p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Приобретение новых автобусов;</w:t>
            </w:r>
          </w:p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ДТП;</w:t>
            </w:r>
          </w:p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Места конце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трации ДТП;</w:t>
            </w:r>
          </w:p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Детский дорожно-транспортный тра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матизм.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Сроки и этапы реализации муниципальной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2017-2026 годы, реализация программы не предусматривает разделение на этапы</w:t>
            </w:r>
          </w:p>
        </w:tc>
      </w:tr>
      <w:tr w:rsidR="00FE41C2" w:rsidRPr="00F84FA0" w:rsidTr="008E7CF0">
        <w:tblPrEx>
          <w:tblCellMar>
            <w:top w:w="0" w:type="dxa"/>
            <w:bottom w:w="0" w:type="dxa"/>
          </w:tblCellMar>
        </w:tblPrEx>
        <w:trPr>
          <w:trHeight w:val="934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leader="underscore" w:pos="7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Объемы и источники финансирования муниципальной  программы</w:t>
            </w:r>
          </w:p>
          <w:p w:rsidR="00FE41C2" w:rsidRPr="00F84FA0" w:rsidRDefault="00FE41C2" w:rsidP="00FE41C2">
            <w:pPr>
              <w:tabs>
                <w:tab w:val="left" w:leader="underscore" w:pos="7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Общий объем финансирования программы составляет: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733 588,7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 Субсидии из областного бюджета – 686 906,5  тыс. рублей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- Средства местного бюджета – 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46 682,2 тыс. рублей.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2017 год: средства местного бюджета – 2 864,3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ублей, субсидия из областного бюджета – 24 841,450 тыс.рублей, всего – 27 705,750 тыс. рублей.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2018 год: средства местного бюджета – 2 733,3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ублей, субсидия из областного бюджета – 16 445,0 тыс.рублей, всего - 19 178,3 тыс. рублей.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2019 год: средства из местного бюджета – 2 981,6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ублей, субсидия из областного бюджета – 16 445,0 тыс.рублей, всего -  19 426,6 тыс. рублей.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2020 год: средства местного бюджета – 5 003,0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ублей, областная субсидия – 112 550,0 тыс.рублей, всего – 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117 553,0 тыс. рублей.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2021 год: средства местного бюджета – 4 253,0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59 850,0 тыс.рублей, всего - 64 103,0 тыс. рублей.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2022 год: средства местного бюджета – 4 854,0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70 300,0 тыс.рублей, всего - 75 154,0 тыс. рублей.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2023 год: средства местного бюджета – 8 104,0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ублей, областная субсидия – 132 950,0 тыс.рублей, всего – 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141 054,0 тыс. рублей.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2024 год: средства местного бюджета – 5 954,0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90 200,0 тыс.рублей, всего - 96 154,0 тыс. рублей.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2025 год: средства местного бюджета – 2 280,0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30 825,0 тыс.рублей, всего - 33 105,0 тыс. рублей.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2026 год: средства местного бюджета – 7 655,0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ублей, областная субсидия – 132 500,0 тыс.рублей, всего – 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140 155,0 тыс. рублей.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муниципальной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За период реализации муниципальной программы предполагается достичь сл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дующих результатов: 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- осуществить ремонт автомобильных дорог общего пользования местного значения вне границ населенных пунктов общей протяженностью </w:t>
            </w:r>
            <w:smartTag w:uri="urn:schemas-microsoft-com:office:smarttags" w:element="metricconverter">
              <w:smartTagPr>
                <w:attr w:name="ProductID" w:val="89 км"/>
              </w:smartTagPr>
              <w:r w:rsidRPr="00F84FA0">
                <w:rPr>
                  <w:rFonts w:ascii="Times New Roman" w:hAnsi="Times New Roman" w:cs="Times New Roman"/>
                  <w:sz w:val="16"/>
                  <w:szCs w:val="16"/>
                </w:rPr>
                <w:t>89 км</w:t>
              </w:r>
            </w:smartTag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с 2017 по 2026 год;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 осуществить ремонт 7 мостов на автодорогах района с 2017 года по 2026 год;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обеспечить содержание автомобильных дорог общего пользования местного значения </w:t>
            </w:r>
            <w:smartTag w:uri="urn:schemas-microsoft-com:office:smarttags" w:element="metricconverter">
              <w:smartTagPr>
                <w:attr w:name="ProductID" w:val="209,1 км"/>
              </w:smartTagPr>
              <w:r w:rsidRPr="00F84FA0">
                <w:rPr>
                  <w:rFonts w:ascii="Times New Roman" w:hAnsi="Times New Roman" w:cs="Times New Roman"/>
                  <w:sz w:val="16"/>
                  <w:szCs w:val="16"/>
                </w:rPr>
                <w:t>209,1 км</w:t>
              </w:r>
            </w:smartTag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ежегодно;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 снизить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до 69 % с 2017 по 2026 год;</w:t>
            </w:r>
          </w:p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 увеличить количество перевезенных автомобильным транспортом пассажиров с 332, 0 тыс. человек в 2017 году до 341,0 тыс. ч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ловек в 2026 году;</w:t>
            </w:r>
          </w:p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обеспечить приобретение новых автобусов за период 2017-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F84FA0">
                <w:rPr>
                  <w:rFonts w:ascii="Times New Roman" w:hAnsi="Times New Roman" w:cs="Times New Roman"/>
                  <w:sz w:val="16"/>
                  <w:szCs w:val="16"/>
                </w:rPr>
                <w:t>2026 г</w:t>
              </w:r>
            </w:smartTag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.г. общим количеством - 10 шт.;</w:t>
            </w:r>
          </w:p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сократить количество ДТП до 20 с 2017 по 2026 год;</w:t>
            </w:r>
          </w:p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сократить места концентрации ДТП с 2017 по 2026 год до 0;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сократить количество случаев детского </w:t>
            </w:r>
            <w:proofErr w:type="spellStart"/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дорожно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транспортного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травматизма до 0 в 2026 году.</w:t>
            </w:r>
          </w:p>
        </w:tc>
      </w:tr>
    </w:tbl>
    <w:p w:rsidR="00FE41C2" w:rsidRPr="00F84FA0" w:rsidRDefault="00FE41C2" w:rsidP="00FE41C2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0" w:name="bookmark0"/>
      <w:r w:rsidRPr="00F84FA0">
        <w:rPr>
          <w:rFonts w:ascii="Times New Roman" w:hAnsi="Times New Roman" w:cs="Times New Roman"/>
          <w:b/>
          <w:sz w:val="16"/>
          <w:szCs w:val="16"/>
        </w:rPr>
        <w:lastRenderedPageBreak/>
        <w:t>Раздел 1.</w:t>
      </w:r>
    </w:p>
    <w:p w:rsidR="00FE41C2" w:rsidRPr="00F84FA0" w:rsidRDefault="00FE41C2" w:rsidP="00FE41C2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 xml:space="preserve">Общая характеристика сферы реализации муниципальной программы, </w:t>
      </w:r>
    </w:p>
    <w:p w:rsidR="00FE41C2" w:rsidRPr="00F84FA0" w:rsidRDefault="00FE41C2" w:rsidP="00FE41C2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в том числе формулировки основных проблем в указанной сфере и прогноз ее развития.</w:t>
      </w:r>
      <w:bookmarkEnd w:id="0"/>
    </w:p>
    <w:p w:rsidR="00FE41C2" w:rsidRPr="00F84FA0" w:rsidRDefault="00FE41C2" w:rsidP="00FE41C2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FE41C2" w:rsidRPr="00F84FA0" w:rsidRDefault="00FE41C2" w:rsidP="00FE41C2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Муниципальная программа разработана в целях реализации постанов</w:t>
      </w:r>
      <w:r w:rsidRPr="00F84FA0">
        <w:rPr>
          <w:rFonts w:ascii="Times New Roman" w:hAnsi="Times New Roman" w:cs="Times New Roman"/>
          <w:sz w:val="16"/>
          <w:szCs w:val="16"/>
        </w:rPr>
        <w:softHyphen/>
        <w:t>ления администрации Орловского района Кировской области от 21.08.2013 № 551 «Об утверждении перечня муници</w:t>
      </w:r>
      <w:r w:rsidRPr="00F84FA0">
        <w:rPr>
          <w:rFonts w:ascii="Times New Roman" w:hAnsi="Times New Roman" w:cs="Times New Roman"/>
          <w:sz w:val="16"/>
          <w:szCs w:val="16"/>
        </w:rPr>
        <w:softHyphen/>
        <w:t>пальных программ Орловского района Кировской области».</w:t>
      </w:r>
    </w:p>
    <w:p w:rsidR="00FE41C2" w:rsidRPr="00F84FA0" w:rsidRDefault="00FE41C2" w:rsidP="00FE41C2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В соответствии со статьёй 15  п. 5, 6. Федерального закона от 06.10.2003 № 131-Ф3 «Об общих принципах организации местного самоуправления в Российской Федерации» к вопросам местного значения  муниципального района  отнесены:</w:t>
      </w:r>
    </w:p>
    <w:p w:rsidR="00FE41C2" w:rsidRPr="00F84FA0" w:rsidRDefault="00FE41C2" w:rsidP="00FE41C2">
      <w:pPr>
        <w:numPr>
          <w:ilvl w:val="0"/>
          <w:numId w:val="14"/>
        </w:numPr>
        <w:tabs>
          <w:tab w:val="left" w:pos="724"/>
        </w:tabs>
        <w:spacing w:after="0" w:line="240" w:lineRule="auto"/>
        <w:ind w:firstLine="72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п.5 Организация дорожной деятельности в отношении  а</w:t>
      </w:r>
      <w:r w:rsidRPr="00F84FA0">
        <w:rPr>
          <w:rFonts w:ascii="Times New Roman" w:hAnsi="Times New Roman" w:cs="Times New Roman"/>
          <w:sz w:val="16"/>
          <w:szCs w:val="16"/>
        </w:rPr>
        <w:t>в</w:t>
      </w:r>
      <w:r w:rsidRPr="00F84FA0">
        <w:rPr>
          <w:rFonts w:ascii="Times New Roman" w:hAnsi="Times New Roman" w:cs="Times New Roman"/>
          <w:sz w:val="16"/>
          <w:szCs w:val="16"/>
        </w:rPr>
        <w:t xml:space="preserve">томобильных дорог местного значения вне границ населённых пунктов в границах муниципального района, осуществление муниципального 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сохранностью  автомобильных дорог местного  значения вне границ населённых пунктов в границах муниц</w:t>
      </w:r>
      <w:r w:rsidRPr="00F84FA0">
        <w:rPr>
          <w:rFonts w:ascii="Times New Roman" w:hAnsi="Times New Roman" w:cs="Times New Roman"/>
          <w:sz w:val="16"/>
          <w:szCs w:val="16"/>
        </w:rPr>
        <w:t>и</w:t>
      </w:r>
      <w:r w:rsidRPr="00F84FA0">
        <w:rPr>
          <w:rFonts w:ascii="Times New Roman" w:hAnsi="Times New Roman" w:cs="Times New Roman"/>
          <w:sz w:val="16"/>
          <w:szCs w:val="16"/>
        </w:rPr>
        <w:t>пального  района и  обеспечение  безопасности дорожного движения на них;</w:t>
      </w:r>
    </w:p>
    <w:p w:rsidR="00FE41C2" w:rsidRPr="00F84FA0" w:rsidRDefault="00FE41C2" w:rsidP="00FE41C2">
      <w:pPr>
        <w:numPr>
          <w:ilvl w:val="0"/>
          <w:numId w:val="14"/>
        </w:numPr>
        <w:tabs>
          <w:tab w:val="left" w:pos="724"/>
        </w:tabs>
        <w:spacing w:after="0" w:line="240" w:lineRule="auto"/>
        <w:ind w:firstLine="72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п.6. Создание условий  для предоставления транспортных услуг населению  и организации транспортного обслуживания нас</w:t>
      </w:r>
      <w:r w:rsidRPr="00F84FA0">
        <w:rPr>
          <w:rFonts w:ascii="Times New Roman" w:hAnsi="Times New Roman" w:cs="Times New Roman"/>
          <w:sz w:val="16"/>
          <w:szCs w:val="16"/>
        </w:rPr>
        <w:t>е</w:t>
      </w:r>
      <w:r w:rsidRPr="00F84FA0">
        <w:rPr>
          <w:rFonts w:ascii="Times New Roman" w:hAnsi="Times New Roman" w:cs="Times New Roman"/>
          <w:sz w:val="16"/>
          <w:szCs w:val="16"/>
        </w:rPr>
        <w:t xml:space="preserve">ления между поселениями в границах муниципального района. </w:t>
      </w:r>
    </w:p>
    <w:p w:rsidR="00FE41C2" w:rsidRPr="00F84FA0" w:rsidRDefault="00FE41C2" w:rsidP="00FE41C2">
      <w:pPr>
        <w:tabs>
          <w:tab w:val="left" w:pos="72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В соответствии с постановлением Правительства РФ от 25.12.2015 № 1440 «Об утверждении требований к программе комплексного развития транспортной инфраструктуры поселений, городских окр</w:t>
      </w:r>
      <w:r w:rsidRPr="00F84FA0">
        <w:rPr>
          <w:rFonts w:ascii="Times New Roman" w:hAnsi="Times New Roman" w:cs="Times New Roman"/>
          <w:sz w:val="16"/>
          <w:szCs w:val="16"/>
        </w:rPr>
        <w:t>у</w:t>
      </w:r>
      <w:r w:rsidRPr="00F84FA0">
        <w:rPr>
          <w:rFonts w:ascii="Times New Roman" w:hAnsi="Times New Roman" w:cs="Times New Roman"/>
          <w:sz w:val="16"/>
          <w:szCs w:val="16"/>
        </w:rPr>
        <w:t>гов».</w:t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Автомобильные дороги - один из важнейших элементов транспортно-коммуникационной системы</w:t>
      </w:r>
      <w:r w:rsidRPr="00F84FA0">
        <w:rPr>
          <w:rFonts w:ascii="Times New Roman" w:hAnsi="Times New Roman" w:cs="Times New Roman"/>
          <w:sz w:val="16"/>
          <w:szCs w:val="16"/>
        </w:rPr>
        <w:t xml:space="preserve"> Орловского района Кировской области, оказывающих огромное влияние на развитие экономики и социальной сферы.</w:t>
      </w:r>
    </w:p>
    <w:p w:rsidR="00FE41C2" w:rsidRPr="00F84FA0" w:rsidRDefault="00FE41C2" w:rsidP="00FE41C2">
      <w:pPr>
        <w:pStyle w:val="ConsPlusNormal"/>
        <w:tabs>
          <w:tab w:val="left" w:pos="724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  <w:lang/>
        </w:rPr>
        <w:t xml:space="preserve">          </w:t>
      </w:r>
      <w:r w:rsidRPr="00F84FA0">
        <w:rPr>
          <w:rFonts w:ascii="Times New Roman" w:hAnsi="Times New Roman" w:cs="Times New Roman"/>
          <w:sz w:val="16"/>
          <w:szCs w:val="16"/>
        </w:rPr>
        <w:t>Транспортная доступность является важной составляющей комфортности жизнедеятельности граждан, обеспечивающей свободу передвижения и мобильность населения, экономической конкурентоспособности региона. Сегодня обеспеченность дорогами становится все более важной составляющей жизни людей и экономического развития региона.</w:t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В настоящее время протяженность автомобильных дорог общего пользования местного значения в муниципальном образовании Орловский район составляет </w:t>
      </w:r>
      <w:smartTag w:uri="urn:schemas-microsoft-com:office:smarttags" w:element="metricconverter">
        <w:smartTagPr>
          <w:attr w:name="ProductID" w:val="209,1 км"/>
        </w:smartTagPr>
        <w:r w:rsidRPr="00F84FA0">
          <w:rPr>
            <w:rFonts w:ascii="Times New Roman" w:hAnsi="Times New Roman" w:cs="Times New Roman"/>
            <w:sz w:val="16"/>
            <w:szCs w:val="16"/>
          </w:rPr>
          <w:t>209,1 км</w:t>
        </w:r>
      </w:smartTag>
      <w:r w:rsidRPr="00F84FA0">
        <w:rPr>
          <w:rFonts w:ascii="Times New Roman" w:hAnsi="Times New Roman" w:cs="Times New Roman"/>
          <w:sz w:val="16"/>
          <w:szCs w:val="16"/>
        </w:rPr>
        <w:t xml:space="preserve">., в том числе </w:t>
      </w:r>
      <w:smartTag w:uri="urn:schemas-microsoft-com:office:smarttags" w:element="metricconverter">
        <w:smartTagPr>
          <w:attr w:name="ProductID" w:val="143,5 км"/>
        </w:smartTagPr>
        <w:r w:rsidRPr="00F84FA0">
          <w:rPr>
            <w:rFonts w:ascii="Times New Roman" w:hAnsi="Times New Roman" w:cs="Times New Roman"/>
            <w:sz w:val="16"/>
            <w:szCs w:val="16"/>
          </w:rPr>
          <w:t>143,5 км</w:t>
        </w:r>
      </w:smartTag>
      <w:proofErr w:type="gramStart"/>
      <w:r w:rsidRPr="00F84FA0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а/бетонном покрытии, </w:t>
      </w:r>
      <w:smartTag w:uri="urn:schemas-microsoft-com:office:smarttags" w:element="metricconverter">
        <w:smartTagPr>
          <w:attr w:name="ProductID" w:val="5,2 км"/>
        </w:smartTagPr>
        <w:r w:rsidRPr="00F84FA0">
          <w:rPr>
            <w:rFonts w:ascii="Times New Roman" w:hAnsi="Times New Roman" w:cs="Times New Roman"/>
            <w:sz w:val="16"/>
            <w:szCs w:val="16"/>
          </w:rPr>
          <w:t>5,2 км</w:t>
        </w:r>
      </w:smartTag>
      <w:r w:rsidRPr="00F84FA0">
        <w:rPr>
          <w:rFonts w:ascii="Times New Roman" w:hAnsi="Times New Roman" w:cs="Times New Roman"/>
          <w:sz w:val="16"/>
          <w:szCs w:val="16"/>
        </w:rPr>
        <w:t xml:space="preserve"> в щебеночном покрытии, 2,0 ж/бетонная колея,  и </w:t>
      </w:r>
      <w:smartTag w:uri="urn:schemas-microsoft-com:office:smarttags" w:element="metricconverter">
        <w:smartTagPr>
          <w:attr w:name="ProductID" w:val="58,4 км"/>
        </w:smartTagPr>
        <w:r w:rsidRPr="00F84FA0">
          <w:rPr>
            <w:rFonts w:ascii="Times New Roman" w:hAnsi="Times New Roman" w:cs="Times New Roman"/>
            <w:sz w:val="16"/>
            <w:szCs w:val="16"/>
          </w:rPr>
          <w:t>58,4 км</w:t>
        </w:r>
      </w:smartTag>
      <w:r w:rsidRPr="00F84FA0">
        <w:rPr>
          <w:rFonts w:ascii="Times New Roman" w:hAnsi="Times New Roman" w:cs="Times New Roman"/>
          <w:sz w:val="16"/>
          <w:szCs w:val="16"/>
        </w:rPr>
        <w:t>. грунтовые дороги, 7 ж/бетонных мостов, 143 водопр</w:t>
      </w:r>
      <w:r w:rsidRPr="00F84FA0">
        <w:rPr>
          <w:rFonts w:ascii="Times New Roman" w:hAnsi="Times New Roman" w:cs="Times New Roman"/>
          <w:sz w:val="16"/>
          <w:szCs w:val="16"/>
        </w:rPr>
        <w:t>о</w:t>
      </w:r>
      <w:r w:rsidRPr="00F84FA0">
        <w:rPr>
          <w:rFonts w:ascii="Times New Roman" w:hAnsi="Times New Roman" w:cs="Times New Roman"/>
          <w:sz w:val="16"/>
          <w:szCs w:val="16"/>
        </w:rPr>
        <w:t>пускные трубы,  778 шт.  дорожных знаков и указателей и 29 авт</w:t>
      </w:r>
      <w:r w:rsidRPr="00F84FA0">
        <w:rPr>
          <w:rFonts w:ascii="Times New Roman" w:hAnsi="Times New Roman" w:cs="Times New Roman"/>
          <w:sz w:val="16"/>
          <w:szCs w:val="16"/>
        </w:rPr>
        <w:t>о</w:t>
      </w:r>
      <w:r w:rsidRPr="00F84FA0">
        <w:rPr>
          <w:rFonts w:ascii="Times New Roman" w:hAnsi="Times New Roman" w:cs="Times New Roman"/>
          <w:sz w:val="16"/>
          <w:szCs w:val="16"/>
        </w:rPr>
        <w:t>бусных павильонов.</w:t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Между тем, состояние дорожной сети района не в полной мере соответствует экономическим и социальным потребностям общества. Проблема особенно обострилась в последнее время в связи с недостаточным финансированием для сохранения существующей сети дорог, а тем более для ее модернизации (капитального ремонта).</w:t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</w:t>
      </w:r>
      <w:proofErr w:type="spellStart"/>
      <w:r w:rsidRPr="00F84FA0">
        <w:rPr>
          <w:rFonts w:ascii="Times New Roman" w:hAnsi="Times New Roman" w:cs="Times New Roman"/>
          <w:sz w:val="16"/>
          <w:szCs w:val="16"/>
        </w:rPr>
        <w:t>неотремонтированных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участков, увеличению количества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Большая 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FE41C2" w:rsidRPr="00F84FA0" w:rsidRDefault="00FE41C2" w:rsidP="00FE41C2">
      <w:pPr>
        <w:numPr>
          <w:ilvl w:val="0"/>
          <w:numId w:val="13"/>
        </w:numPr>
        <w:tabs>
          <w:tab w:val="left" w:pos="724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FE41C2" w:rsidRPr="00F84FA0" w:rsidRDefault="00FE41C2" w:rsidP="00FE41C2">
      <w:pPr>
        <w:numPr>
          <w:ilvl w:val="0"/>
          <w:numId w:val="13"/>
        </w:numPr>
        <w:tabs>
          <w:tab w:val="left" w:pos="724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FE41C2" w:rsidRPr="00F84FA0" w:rsidRDefault="00FE41C2" w:rsidP="00FE41C2">
      <w:pPr>
        <w:tabs>
          <w:tab w:val="left" w:pos="724"/>
        </w:tabs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FE41C2" w:rsidRPr="00F84FA0" w:rsidRDefault="00FE41C2" w:rsidP="00FE41C2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lastRenderedPageBreak/>
        <w:t>Основными проблемами в данной сфере являются:</w:t>
      </w:r>
    </w:p>
    <w:p w:rsidR="00FE41C2" w:rsidRPr="00F84FA0" w:rsidRDefault="00FE41C2" w:rsidP="00FE41C2">
      <w:pPr>
        <w:numPr>
          <w:ilvl w:val="0"/>
          <w:numId w:val="15"/>
        </w:numPr>
        <w:tabs>
          <w:tab w:val="clear" w:pos="1080"/>
          <w:tab w:val="num" w:pos="0"/>
          <w:tab w:val="left" w:pos="724"/>
        </w:tabs>
        <w:spacing w:after="0" w:line="240" w:lineRule="auto"/>
        <w:ind w:left="0" w:right="-20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недостатки эксплуатационного состояния автомобильных дорог общего пользования местного значения и искусственных сооружений (мостов, </w:t>
      </w:r>
      <w:proofErr w:type="spellStart"/>
      <w:r w:rsidRPr="00F84FA0">
        <w:rPr>
          <w:rFonts w:ascii="Times New Roman" w:hAnsi="Times New Roman" w:cs="Times New Roman"/>
          <w:sz w:val="16"/>
          <w:szCs w:val="16"/>
        </w:rPr>
        <w:t>труб</w:t>
      </w:r>
      <w:r w:rsidRPr="00F84FA0">
        <w:rPr>
          <w:rFonts w:ascii="Times New Roman" w:hAnsi="Times New Roman" w:cs="Times New Roman"/>
          <w:sz w:val="16"/>
          <w:szCs w:val="16"/>
        </w:rPr>
        <w:t>о</w:t>
      </w:r>
      <w:r w:rsidRPr="00F84FA0">
        <w:rPr>
          <w:rFonts w:ascii="Times New Roman" w:hAnsi="Times New Roman" w:cs="Times New Roman"/>
          <w:sz w:val="16"/>
          <w:szCs w:val="16"/>
        </w:rPr>
        <w:t>переездов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>);</w:t>
      </w:r>
    </w:p>
    <w:p w:rsidR="00FE41C2" w:rsidRPr="00F84FA0" w:rsidRDefault="00FE41C2" w:rsidP="00FE41C2">
      <w:pPr>
        <w:numPr>
          <w:ilvl w:val="0"/>
          <w:numId w:val="15"/>
        </w:numPr>
        <w:tabs>
          <w:tab w:val="clear" w:pos="1080"/>
          <w:tab w:val="num" w:pos="0"/>
          <w:tab w:val="left" w:pos="7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недостаток финансовых средств автомобильных дорог общего пользования местного значения в соответствии с требованиями стандартов и правил;</w:t>
      </w:r>
    </w:p>
    <w:p w:rsidR="00FE41C2" w:rsidRPr="00F84FA0" w:rsidRDefault="00FE41C2" w:rsidP="00FE41C2">
      <w:pPr>
        <w:numPr>
          <w:ilvl w:val="0"/>
          <w:numId w:val="15"/>
        </w:numPr>
        <w:tabs>
          <w:tab w:val="clear" w:pos="1080"/>
          <w:tab w:val="num" w:pos="0"/>
          <w:tab w:val="left" w:pos="7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существующие автопавильоны не соответствуют  нормативным требованиям.  </w:t>
      </w:r>
    </w:p>
    <w:p w:rsidR="00FE41C2" w:rsidRPr="00F84FA0" w:rsidRDefault="00FE41C2" w:rsidP="00FE41C2">
      <w:pPr>
        <w:pStyle w:val="5"/>
        <w:tabs>
          <w:tab w:val="left" w:pos="724"/>
        </w:tabs>
        <w:ind w:firstLine="724"/>
        <w:jc w:val="both"/>
        <w:rPr>
          <w:rFonts w:ascii="Times New Roman" w:hAnsi="Times New Roman" w:cs="Times New Roman"/>
          <w:b w:val="0"/>
          <w:i w:val="0"/>
          <w:sz w:val="16"/>
          <w:szCs w:val="16"/>
        </w:rPr>
      </w:pPr>
      <w:r w:rsidRPr="00F84FA0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В районе транспортным обслуживанием населения занимается </w:t>
      </w:r>
      <w:r w:rsidRPr="00F84FA0">
        <w:rPr>
          <w:rFonts w:ascii="Times New Roman" w:hAnsi="Times New Roman" w:cs="Times New Roman"/>
          <w:b w:val="0"/>
          <w:i w:val="0"/>
          <w:sz w:val="16"/>
          <w:szCs w:val="16"/>
          <w:lang w:val="ru-RU"/>
        </w:rPr>
        <w:t>`</w:t>
      </w:r>
      <w:r w:rsidRPr="00F84FA0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МУП «Орловское автотранспортное предприятие. Предприятие имеет в наличии </w:t>
      </w:r>
      <w:r w:rsidRPr="00F84FA0">
        <w:rPr>
          <w:rFonts w:ascii="Times New Roman" w:hAnsi="Times New Roman" w:cs="Times New Roman"/>
          <w:b w:val="0"/>
          <w:i w:val="0"/>
          <w:sz w:val="16"/>
          <w:szCs w:val="16"/>
          <w:lang w:val="ru-RU"/>
        </w:rPr>
        <w:t xml:space="preserve">  </w:t>
      </w:r>
      <w:r w:rsidRPr="00F84FA0">
        <w:rPr>
          <w:rFonts w:ascii="Times New Roman" w:hAnsi="Times New Roman" w:cs="Times New Roman"/>
          <w:b w:val="0"/>
          <w:i w:val="0"/>
          <w:sz w:val="16"/>
          <w:szCs w:val="16"/>
        </w:rPr>
        <w:t>1</w:t>
      </w:r>
      <w:r w:rsidRPr="00F84FA0">
        <w:rPr>
          <w:rFonts w:ascii="Times New Roman" w:hAnsi="Times New Roman" w:cs="Times New Roman"/>
          <w:b w:val="0"/>
          <w:i w:val="0"/>
          <w:sz w:val="16"/>
          <w:szCs w:val="16"/>
          <w:lang w:val="ru-RU"/>
        </w:rPr>
        <w:t xml:space="preserve">3  </w:t>
      </w:r>
      <w:r w:rsidRPr="00F84FA0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автобусов, из них </w:t>
      </w:r>
      <w:r w:rsidRPr="00F84FA0">
        <w:rPr>
          <w:rFonts w:ascii="Times New Roman" w:hAnsi="Times New Roman" w:cs="Times New Roman"/>
          <w:b w:val="0"/>
          <w:i w:val="0"/>
          <w:sz w:val="16"/>
          <w:szCs w:val="16"/>
          <w:lang w:val="ru-RU"/>
        </w:rPr>
        <w:t>11</w:t>
      </w:r>
      <w:r w:rsidRPr="00F84FA0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имеют 100% износ, 4 грузовых автомашины, срок эксплуатации которых составляет более 15 лет. Для бесперебойного транспортного обслуживания населения района необходимо как минимум по автобусу ежегодно обнов</w:t>
      </w:r>
      <w:r w:rsidRPr="00F84FA0">
        <w:rPr>
          <w:rFonts w:ascii="Times New Roman" w:hAnsi="Times New Roman" w:cs="Times New Roman"/>
          <w:b w:val="0"/>
          <w:i w:val="0"/>
          <w:sz w:val="16"/>
          <w:szCs w:val="16"/>
          <w:lang w:val="ru-RU"/>
        </w:rPr>
        <w:t>ля</w:t>
      </w:r>
      <w:proofErr w:type="spellStart"/>
      <w:r w:rsidRPr="00F84FA0">
        <w:rPr>
          <w:rFonts w:ascii="Times New Roman" w:hAnsi="Times New Roman" w:cs="Times New Roman"/>
          <w:b w:val="0"/>
          <w:i w:val="0"/>
          <w:sz w:val="16"/>
          <w:szCs w:val="16"/>
        </w:rPr>
        <w:t>ть</w:t>
      </w:r>
      <w:proofErr w:type="spellEnd"/>
      <w:r w:rsidRPr="00F84FA0">
        <w:rPr>
          <w:rFonts w:ascii="Times New Roman" w:hAnsi="Times New Roman" w:cs="Times New Roman"/>
          <w:b w:val="0"/>
          <w:i w:val="0"/>
          <w:sz w:val="16"/>
          <w:szCs w:val="16"/>
          <w:lang w:val="ru-RU"/>
        </w:rPr>
        <w:t xml:space="preserve">, </w:t>
      </w:r>
      <w:r w:rsidRPr="00F84FA0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для этого необходима областная программа, с нашей долей финансирования не менее 30%. </w:t>
      </w:r>
    </w:p>
    <w:p w:rsidR="00FE41C2" w:rsidRPr="00F84FA0" w:rsidRDefault="00FE41C2" w:rsidP="00FE41C2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Проблема аварийности на автотранспорте на территории Орловского района Кировской области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функционирования системы обеспечения безопасности дорожного движения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и крайне низкой дисциплиной участников дорожного движения.</w:t>
      </w:r>
    </w:p>
    <w:p w:rsidR="00FE41C2" w:rsidRPr="00F84FA0" w:rsidRDefault="00FE41C2" w:rsidP="00FE41C2">
      <w:pPr>
        <w:tabs>
          <w:tab w:val="left" w:pos="724"/>
        </w:tabs>
        <w:autoSpaceDE w:val="0"/>
        <w:autoSpaceDN w:val="0"/>
        <w:adjustRightInd w:val="0"/>
        <w:ind w:firstLine="724"/>
        <w:jc w:val="right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Таблица 1</w:t>
      </w:r>
    </w:p>
    <w:p w:rsidR="00FE41C2" w:rsidRPr="00F84FA0" w:rsidRDefault="00FE41C2" w:rsidP="00FE41C2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Информация о состоянии аварийности по Орловскому району в период 2012 - </w:t>
      </w:r>
      <w:smartTag w:uri="urn:schemas-microsoft-com:office:smarttags" w:element="metricconverter">
        <w:smartTagPr>
          <w:attr w:name="ProductID" w:val="2014 г"/>
        </w:smartTagPr>
        <w:r w:rsidRPr="00F84FA0">
          <w:rPr>
            <w:rFonts w:ascii="Times New Roman" w:hAnsi="Times New Roman" w:cs="Times New Roman"/>
            <w:sz w:val="16"/>
            <w:szCs w:val="16"/>
          </w:rPr>
          <w:t>2014 г</w:t>
        </w:r>
      </w:smartTag>
      <w:r w:rsidRPr="00F84FA0">
        <w:rPr>
          <w:rFonts w:ascii="Times New Roman" w:hAnsi="Times New Roman" w:cs="Times New Roman"/>
          <w:sz w:val="16"/>
          <w:szCs w:val="16"/>
        </w:rPr>
        <w:t xml:space="preserve">.г.  </w:t>
      </w:r>
    </w:p>
    <w:p w:rsidR="00FE41C2" w:rsidRPr="00F84FA0" w:rsidRDefault="00FE41C2" w:rsidP="00FE41C2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"/>
        <w:gridCol w:w="1090"/>
        <w:gridCol w:w="1199"/>
        <w:gridCol w:w="1318"/>
        <w:gridCol w:w="887"/>
        <w:gridCol w:w="886"/>
        <w:gridCol w:w="1178"/>
        <w:gridCol w:w="904"/>
        <w:gridCol w:w="886"/>
      </w:tblGrid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05" w:type="dxa"/>
            <w:vMerge w:val="restart"/>
          </w:tcPr>
          <w:p w:rsidR="00FE41C2" w:rsidRPr="00F84FA0" w:rsidRDefault="00FE41C2" w:rsidP="00FE41C2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C2" w:rsidRPr="00F84FA0" w:rsidRDefault="00FE41C2" w:rsidP="00FE41C2">
            <w:pPr>
              <w:pStyle w:val="2"/>
              <w:tabs>
                <w:tab w:val="left" w:pos="724"/>
              </w:tabs>
              <w:rPr>
                <w:sz w:val="16"/>
                <w:szCs w:val="16"/>
              </w:rPr>
            </w:pPr>
            <w:r w:rsidRPr="00F84FA0">
              <w:rPr>
                <w:sz w:val="16"/>
                <w:szCs w:val="16"/>
              </w:rPr>
              <w:t>Год</w:t>
            </w:r>
          </w:p>
          <w:p w:rsidR="00FE41C2" w:rsidRPr="00F84FA0" w:rsidRDefault="00FE41C2" w:rsidP="00FE41C2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C2" w:rsidRPr="00F84FA0" w:rsidRDefault="00FE41C2" w:rsidP="00FE41C2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  <w:textDirection w:val="btLr"/>
          </w:tcPr>
          <w:p w:rsidR="00FE41C2" w:rsidRPr="00F84FA0" w:rsidRDefault="00FE41C2" w:rsidP="00FE41C2">
            <w:pPr>
              <w:tabs>
                <w:tab w:val="left" w:pos="724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Количество ДТП</w:t>
            </w:r>
          </w:p>
        </w:tc>
        <w:tc>
          <w:tcPr>
            <w:tcW w:w="1199" w:type="dxa"/>
            <w:vMerge w:val="restart"/>
            <w:textDirection w:val="btLr"/>
          </w:tcPr>
          <w:p w:rsidR="00FE41C2" w:rsidRPr="00F84FA0" w:rsidRDefault="00FE41C2" w:rsidP="00FE41C2">
            <w:pPr>
              <w:tabs>
                <w:tab w:val="left" w:pos="724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Погибшие</w:t>
            </w:r>
          </w:p>
        </w:tc>
        <w:tc>
          <w:tcPr>
            <w:tcW w:w="1318" w:type="dxa"/>
            <w:vMerge w:val="restart"/>
            <w:textDirection w:val="btLr"/>
          </w:tcPr>
          <w:p w:rsidR="00FE41C2" w:rsidRPr="00F84FA0" w:rsidRDefault="00FE41C2" w:rsidP="00FE41C2">
            <w:pPr>
              <w:tabs>
                <w:tab w:val="left" w:pos="724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Ранено</w:t>
            </w:r>
          </w:p>
        </w:tc>
        <w:tc>
          <w:tcPr>
            <w:tcW w:w="1773" w:type="dxa"/>
            <w:gridSpan w:val="2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Детский ДТТ</w:t>
            </w:r>
          </w:p>
          <w:p w:rsidR="00FE41C2" w:rsidRPr="00F84FA0" w:rsidRDefault="00FE41C2" w:rsidP="00FE41C2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extDirection w:val="btLr"/>
          </w:tcPr>
          <w:p w:rsidR="00FE41C2" w:rsidRPr="00F84FA0" w:rsidRDefault="00FE41C2" w:rsidP="00FE41C2">
            <w:pPr>
              <w:tabs>
                <w:tab w:val="left" w:pos="724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ДТП  водители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/с.</w:t>
            </w:r>
          </w:p>
          <w:p w:rsidR="00FE41C2" w:rsidRPr="00F84FA0" w:rsidRDefault="00FE41C2" w:rsidP="00FE41C2">
            <w:pPr>
              <w:tabs>
                <w:tab w:val="left" w:pos="724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C2" w:rsidRPr="00F84FA0" w:rsidRDefault="00FE41C2" w:rsidP="00FE41C2">
            <w:pPr>
              <w:tabs>
                <w:tab w:val="left" w:pos="724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C2" w:rsidRPr="00F84FA0" w:rsidRDefault="00FE41C2" w:rsidP="00FE41C2">
            <w:pPr>
              <w:tabs>
                <w:tab w:val="left" w:pos="724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C2" w:rsidRPr="00F84FA0" w:rsidRDefault="00FE41C2" w:rsidP="00FE41C2">
            <w:pPr>
              <w:tabs>
                <w:tab w:val="left" w:pos="72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gridSpan w:val="2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C2" w:rsidRPr="00F84FA0" w:rsidRDefault="00FE41C2" w:rsidP="00FE41C2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905" w:type="dxa"/>
            <w:vMerge/>
          </w:tcPr>
          <w:p w:rsidR="00FE41C2" w:rsidRPr="00F84FA0" w:rsidRDefault="00FE41C2" w:rsidP="00FE41C2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FE41C2" w:rsidRPr="00F84FA0" w:rsidRDefault="00FE41C2" w:rsidP="00FE41C2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86" w:type="dxa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Ран.</w:t>
            </w:r>
          </w:p>
        </w:tc>
        <w:tc>
          <w:tcPr>
            <w:tcW w:w="1178" w:type="dxa"/>
            <w:vMerge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FE41C2" w:rsidRPr="00F84FA0" w:rsidRDefault="00FE41C2" w:rsidP="00FE41C2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86" w:type="dxa"/>
          </w:tcPr>
          <w:p w:rsidR="00FE41C2" w:rsidRPr="00F84FA0" w:rsidRDefault="00FE41C2" w:rsidP="00FE41C2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Ран.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905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F84FA0">
                <w:rPr>
                  <w:rFonts w:ascii="Times New Roman" w:hAnsi="Times New Roman" w:cs="Times New Roman"/>
                  <w:sz w:val="16"/>
                  <w:szCs w:val="16"/>
                </w:rPr>
                <w:t>2012 г</w:t>
              </w:r>
            </w:smartTag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0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99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8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87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905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FA0">
                <w:rPr>
                  <w:rFonts w:ascii="Times New Roman" w:hAnsi="Times New Roman" w:cs="Times New Roman"/>
                  <w:sz w:val="16"/>
                  <w:szCs w:val="16"/>
                </w:rPr>
                <w:t>2013 г</w:t>
              </w:r>
            </w:smartTag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0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99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8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87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6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78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905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84FA0">
                <w:rPr>
                  <w:rFonts w:ascii="Times New Roman" w:hAnsi="Times New Roman" w:cs="Times New Roman"/>
                  <w:sz w:val="16"/>
                  <w:szCs w:val="16"/>
                </w:rPr>
                <w:t>2014 г</w:t>
              </w:r>
            </w:smartTag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0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99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8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87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vAlign w:val="center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FE41C2" w:rsidRPr="00F84FA0" w:rsidRDefault="00FE41C2" w:rsidP="00FE41C2">
      <w:pPr>
        <w:tabs>
          <w:tab w:val="left" w:pos="724"/>
          <w:tab w:val="left" w:pos="768"/>
        </w:tabs>
        <w:ind w:firstLine="724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FE41C2" w:rsidRPr="00F84FA0" w:rsidRDefault="00FE41C2" w:rsidP="00FE41C2">
      <w:pPr>
        <w:numPr>
          <w:ilvl w:val="0"/>
          <w:numId w:val="16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постоянно возрастающей мобильностью населения;</w:t>
      </w:r>
    </w:p>
    <w:p w:rsidR="00FE41C2" w:rsidRPr="00F84FA0" w:rsidRDefault="00FE41C2" w:rsidP="00FE41C2">
      <w:pPr>
        <w:numPr>
          <w:ilvl w:val="0"/>
          <w:numId w:val="16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уменьшением перевозок общественным транспортом и увеличением перевозок личным транспортом;</w:t>
      </w:r>
    </w:p>
    <w:p w:rsidR="00FE41C2" w:rsidRPr="00F84FA0" w:rsidRDefault="00FE41C2" w:rsidP="00FE41C2">
      <w:pPr>
        <w:numPr>
          <w:ilvl w:val="0"/>
          <w:numId w:val="16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нарастающей диспропорцией между количеством автомобилей и состоянием автомобильных дорог;</w:t>
      </w:r>
    </w:p>
    <w:p w:rsidR="00FE41C2" w:rsidRPr="00F84FA0" w:rsidRDefault="00FE41C2" w:rsidP="00FE41C2">
      <w:pPr>
        <w:numPr>
          <w:ilvl w:val="0"/>
          <w:numId w:val="16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Увеличение интенсивности дорожного движения по федеральной трассе «Вятка».</w:t>
      </w:r>
    </w:p>
    <w:p w:rsidR="00FE41C2" w:rsidRPr="00F84FA0" w:rsidRDefault="00FE41C2" w:rsidP="00FE41C2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Следствием такого положения дел являются ухудшение условий дорожного движения, нарушение экологической обстановки, </w:t>
      </w:r>
      <w:r w:rsidRPr="00F84FA0">
        <w:rPr>
          <w:rFonts w:ascii="Times New Roman" w:hAnsi="Times New Roman" w:cs="Times New Roman"/>
          <w:b/>
          <w:bCs/>
          <w:sz w:val="16"/>
          <w:szCs w:val="16"/>
        </w:rPr>
        <w:t>увеличение количества заторов, а также рост количества ДТП.</w:t>
      </w:r>
      <w:r w:rsidRPr="00F84FA0">
        <w:rPr>
          <w:rFonts w:ascii="Times New Roman" w:hAnsi="Times New Roman" w:cs="Times New Roman"/>
          <w:b/>
          <w:sz w:val="16"/>
          <w:szCs w:val="16"/>
        </w:rPr>
        <w:t xml:space="preserve"> Сложившаяся критическая ситуация в сфере безопасности дорожного</w:t>
      </w:r>
      <w:r w:rsidRPr="00F84FA0">
        <w:rPr>
          <w:rFonts w:ascii="Times New Roman" w:hAnsi="Times New Roman" w:cs="Times New Roman"/>
          <w:sz w:val="16"/>
          <w:szCs w:val="16"/>
        </w:rPr>
        <w:t xml:space="preserve"> движения характеризуется наличием тенденций к ее дальнейшему ухудшению, что определяется следующими факторами:</w:t>
      </w:r>
    </w:p>
    <w:p w:rsidR="00FE41C2" w:rsidRPr="00F84FA0" w:rsidRDefault="00FE41C2" w:rsidP="00FE41C2">
      <w:pPr>
        <w:numPr>
          <w:ilvl w:val="0"/>
          <w:numId w:val="17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высоким уровнем аварийности и тяжести последствий ДТП (в том числе детского травматизма);</w:t>
      </w:r>
    </w:p>
    <w:p w:rsidR="00FE41C2" w:rsidRPr="00F84FA0" w:rsidRDefault="00FE41C2" w:rsidP="00FE41C2">
      <w:pPr>
        <w:numPr>
          <w:ilvl w:val="0"/>
          <w:numId w:val="17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значительной долей людей наиболее активного трудоспособного возраста (26 - 40 лет) среди лиц, погибших в результате ДТП;</w:t>
      </w:r>
    </w:p>
    <w:p w:rsidR="00FE41C2" w:rsidRPr="00F84FA0" w:rsidRDefault="00FE41C2" w:rsidP="00FE41C2">
      <w:pPr>
        <w:numPr>
          <w:ilvl w:val="0"/>
          <w:numId w:val="17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ухудшением условий дорожного движения в городе и населенных пунктах района;</w:t>
      </w:r>
    </w:p>
    <w:p w:rsidR="00FE41C2" w:rsidRPr="00F84FA0" w:rsidRDefault="00FE41C2" w:rsidP="00FE41C2">
      <w:pPr>
        <w:numPr>
          <w:ilvl w:val="0"/>
          <w:numId w:val="17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низким уровнем безопасности перевозок пассажиров автомобильным транспортом, индивидуальными предпринимателями.</w:t>
      </w:r>
    </w:p>
    <w:p w:rsidR="00FE41C2" w:rsidRPr="00F84FA0" w:rsidRDefault="00FE41C2" w:rsidP="00FE41C2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84FA0">
        <w:rPr>
          <w:rFonts w:ascii="Times New Roman" w:hAnsi="Times New Roman" w:cs="Times New Roman"/>
          <w:sz w:val="16"/>
          <w:szCs w:val="16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государственных органов управления, предприятий, общественных организаций и населения области, концентрации региональных и местных ресурсов, а также формирования эффективных механизмов взаимодействия органов управления, и негосударственных структур при возможно более полном  учете интересов граждан.</w:t>
      </w:r>
      <w:proofErr w:type="gramEnd"/>
    </w:p>
    <w:p w:rsidR="00FE41C2" w:rsidRPr="00F84FA0" w:rsidRDefault="00FE41C2" w:rsidP="00FE41C2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Раздел 2.</w:t>
      </w:r>
    </w:p>
    <w:p w:rsidR="00FE41C2" w:rsidRPr="00F84FA0" w:rsidRDefault="00FE41C2" w:rsidP="00FE41C2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lastRenderedPageBreak/>
        <w:t>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программы.</w:t>
      </w:r>
    </w:p>
    <w:p w:rsidR="00FE41C2" w:rsidRPr="00F84FA0" w:rsidRDefault="00FE41C2" w:rsidP="00FE41C2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84FA0">
        <w:rPr>
          <w:rFonts w:ascii="Times New Roman" w:hAnsi="Times New Roman" w:cs="Times New Roman"/>
          <w:sz w:val="16"/>
          <w:szCs w:val="16"/>
        </w:rPr>
        <w:t>Муниципальная программа соответствует приоритетам, установленным в программе социально-экономического развития муниципального образования Орловского муниципального района на 2017 - 2019 годы, и направлена на развитие транспортной инфраструктуры, повышение уровня ее безопасности, доступности и качества услуг транспортного комплекса, увеличение доли протяженности автомобильных дорог, соответствующих нормативным требованиям к транспортно - эксплуатационным показателям.</w:t>
      </w:r>
      <w:proofErr w:type="gramEnd"/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Основной целью муниципальной программы является организация дорожной деятельности в отношении автомобильных дорог местного значения на территории муниципального образования.</w:t>
      </w:r>
    </w:p>
    <w:p w:rsidR="00FE41C2" w:rsidRPr="00F84FA0" w:rsidRDefault="00FE41C2" w:rsidP="00FE41C2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Для достижения цели будут решаться задачи:</w:t>
      </w:r>
    </w:p>
    <w:p w:rsidR="00FE41C2" w:rsidRPr="00F84FA0" w:rsidRDefault="00FE41C2" w:rsidP="00FE41C2">
      <w:pPr>
        <w:numPr>
          <w:ilvl w:val="0"/>
          <w:numId w:val="18"/>
        </w:numPr>
        <w:tabs>
          <w:tab w:val="left" w:pos="724"/>
          <w:tab w:val="left" w:pos="7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по содержанию автомобильных дорог общего пользования мес</w:t>
      </w:r>
      <w:r w:rsidRPr="00F84FA0">
        <w:rPr>
          <w:rFonts w:ascii="Times New Roman" w:hAnsi="Times New Roman" w:cs="Times New Roman"/>
          <w:sz w:val="16"/>
          <w:szCs w:val="16"/>
        </w:rPr>
        <w:t>т</w:t>
      </w:r>
      <w:r w:rsidRPr="00F84FA0">
        <w:rPr>
          <w:rFonts w:ascii="Times New Roman" w:hAnsi="Times New Roman" w:cs="Times New Roman"/>
          <w:sz w:val="16"/>
          <w:szCs w:val="16"/>
        </w:rPr>
        <w:t>ного значения Орловского района;</w:t>
      </w:r>
    </w:p>
    <w:p w:rsidR="00FE41C2" w:rsidRPr="00F84FA0" w:rsidRDefault="00FE41C2" w:rsidP="00FE41C2">
      <w:pPr>
        <w:numPr>
          <w:ilvl w:val="0"/>
          <w:numId w:val="18"/>
        </w:numPr>
        <w:tabs>
          <w:tab w:val="left" w:pos="724"/>
          <w:tab w:val="left" w:pos="7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по проведению ремонта и капитального  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ремонта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автомобильных дорог и объектов дорожной инфраструктуры;</w:t>
      </w:r>
    </w:p>
    <w:p w:rsidR="00FE41C2" w:rsidRPr="00F84FA0" w:rsidRDefault="00FE41C2" w:rsidP="00FE41C2">
      <w:pPr>
        <w:numPr>
          <w:ilvl w:val="0"/>
          <w:numId w:val="18"/>
        </w:numPr>
        <w:tabs>
          <w:tab w:val="left" w:pos="724"/>
          <w:tab w:val="left" w:pos="8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обновления парка автобусов   МУП «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Орловское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АТП»;</w:t>
      </w:r>
    </w:p>
    <w:p w:rsidR="00FE41C2" w:rsidRPr="00F84FA0" w:rsidRDefault="00FE41C2" w:rsidP="00FE41C2">
      <w:pPr>
        <w:numPr>
          <w:ilvl w:val="0"/>
          <w:numId w:val="18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сокращение количества погибших в результате ДТП в 2026 году на 11% к уровню 2013 года</w:t>
      </w:r>
      <w:r w:rsidRPr="00F84FA0">
        <w:rPr>
          <w:rFonts w:ascii="Times New Roman" w:hAnsi="Times New Roman" w:cs="Times New Roman"/>
          <w:sz w:val="16"/>
          <w:szCs w:val="16"/>
          <w:lang w:val="en-US"/>
        </w:rPr>
        <w:t>;</w:t>
      </w:r>
    </w:p>
    <w:p w:rsidR="00FE41C2" w:rsidRPr="00F84FA0" w:rsidRDefault="00FE41C2" w:rsidP="00FE41C2">
      <w:pPr>
        <w:numPr>
          <w:ilvl w:val="0"/>
          <w:numId w:val="18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снижение социально - экономического ущерба.</w:t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Целевыми показателями оценки хода реализации муниципальной программы и её эффективности являются следующие количественные показатели:</w:t>
      </w:r>
    </w:p>
    <w:p w:rsidR="00FE41C2" w:rsidRPr="00F84FA0" w:rsidRDefault="00FE41C2" w:rsidP="00FE41C2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 - Ремонт автомобильных дорог общего пользования местного значения вне границ населенных пунктов.</w:t>
      </w:r>
      <w:r w:rsidRPr="00F84FA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F84FA0">
        <w:rPr>
          <w:rFonts w:ascii="Times New Roman" w:hAnsi="Times New Roman" w:cs="Times New Roman"/>
          <w:sz w:val="16"/>
          <w:szCs w:val="16"/>
        </w:rPr>
        <w:t xml:space="preserve">Значение показателя определяется в соответствии с данными </w:t>
      </w:r>
      <w:proofErr w:type="spellStart"/>
      <w:r w:rsidRPr="00F84FA0">
        <w:rPr>
          <w:rFonts w:ascii="Times New Roman" w:hAnsi="Times New Roman" w:cs="Times New Roman"/>
          <w:sz w:val="16"/>
          <w:szCs w:val="16"/>
        </w:rPr>
        <w:t>Кировстата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>, статистической отчетностью по форме N 1-ФД «Св</w:t>
      </w:r>
      <w:r w:rsidRPr="00F84FA0">
        <w:rPr>
          <w:rFonts w:ascii="Times New Roman" w:hAnsi="Times New Roman" w:cs="Times New Roman"/>
          <w:sz w:val="16"/>
          <w:szCs w:val="16"/>
        </w:rPr>
        <w:t>е</w:t>
      </w:r>
      <w:r w:rsidRPr="00F84FA0">
        <w:rPr>
          <w:rFonts w:ascii="Times New Roman" w:hAnsi="Times New Roman" w:cs="Times New Roman"/>
          <w:sz w:val="16"/>
          <w:szCs w:val="16"/>
        </w:rPr>
        <w:t>дения об использовании средств федерального дорожного фонда, дорожных фондов субъектов Российской Федерации, муниципальных дорожных фо</w:t>
      </w:r>
      <w:r w:rsidRPr="00F84FA0">
        <w:rPr>
          <w:rFonts w:ascii="Times New Roman" w:hAnsi="Times New Roman" w:cs="Times New Roman"/>
          <w:sz w:val="16"/>
          <w:szCs w:val="16"/>
        </w:rPr>
        <w:t>н</w:t>
      </w:r>
      <w:r w:rsidRPr="00F84FA0">
        <w:rPr>
          <w:rFonts w:ascii="Times New Roman" w:hAnsi="Times New Roman" w:cs="Times New Roman"/>
          <w:sz w:val="16"/>
          <w:szCs w:val="16"/>
        </w:rPr>
        <w:t>дов»;</w:t>
      </w:r>
    </w:p>
    <w:p w:rsidR="00FE41C2" w:rsidRPr="00F84FA0" w:rsidRDefault="00FE41C2" w:rsidP="00FE41C2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- Ремонт мостов на автомобильных дорогах общего пользования местного значения района. Значение показателя определяется в соответствии с данными </w:t>
      </w:r>
      <w:proofErr w:type="spellStart"/>
      <w:r w:rsidRPr="00F84FA0">
        <w:rPr>
          <w:rFonts w:ascii="Times New Roman" w:hAnsi="Times New Roman" w:cs="Times New Roman"/>
          <w:sz w:val="16"/>
          <w:szCs w:val="16"/>
        </w:rPr>
        <w:t>Кировстата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>, статистической отчетностью по форме N 1-ФД «Сведения об и</w:t>
      </w:r>
      <w:r w:rsidRPr="00F84FA0">
        <w:rPr>
          <w:rFonts w:ascii="Times New Roman" w:hAnsi="Times New Roman" w:cs="Times New Roman"/>
          <w:sz w:val="16"/>
          <w:szCs w:val="16"/>
        </w:rPr>
        <w:t>с</w:t>
      </w:r>
      <w:r w:rsidRPr="00F84FA0">
        <w:rPr>
          <w:rFonts w:ascii="Times New Roman" w:hAnsi="Times New Roman" w:cs="Times New Roman"/>
          <w:sz w:val="16"/>
          <w:szCs w:val="16"/>
        </w:rPr>
        <w:t>пользовании средств федерального дорожного фонда, дорожных фондов субъектов Российской Федерации, муниципальных дорожных фондов»;</w:t>
      </w:r>
    </w:p>
    <w:p w:rsidR="00FE41C2" w:rsidRPr="00F84FA0" w:rsidRDefault="00FE41C2" w:rsidP="00FE41C2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- Содержание автомобильных дорог общего пользования местного значения. Значение показателя определяется в соответствии с данными </w:t>
      </w:r>
      <w:proofErr w:type="spellStart"/>
      <w:r w:rsidRPr="00F84FA0">
        <w:rPr>
          <w:rFonts w:ascii="Times New Roman" w:hAnsi="Times New Roman" w:cs="Times New Roman"/>
          <w:sz w:val="16"/>
          <w:szCs w:val="16"/>
        </w:rPr>
        <w:t>Кировстата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>, статистической отчетностью по форме № 3-Д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Г(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>мо) «Сведения об автом</w:t>
      </w:r>
      <w:r w:rsidRPr="00F84FA0">
        <w:rPr>
          <w:rFonts w:ascii="Times New Roman" w:hAnsi="Times New Roman" w:cs="Times New Roman"/>
          <w:sz w:val="16"/>
          <w:szCs w:val="16"/>
        </w:rPr>
        <w:t>о</w:t>
      </w:r>
      <w:r w:rsidRPr="00F84FA0">
        <w:rPr>
          <w:rFonts w:ascii="Times New Roman" w:hAnsi="Times New Roman" w:cs="Times New Roman"/>
          <w:sz w:val="16"/>
          <w:szCs w:val="16"/>
        </w:rPr>
        <w:t xml:space="preserve">бильных дорогах общего и </w:t>
      </w:r>
      <w:proofErr w:type="spellStart"/>
      <w:r w:rsidRPr="00F84FA0">
        <w:rPr>
          <w:rFonts w:ascii="Times New Roman" w:hAnsi="Times New Roman" w:cs="Times New Roman"/>
          <w:sz w:val="16"/>
          <w:szCs w:val="16"/>
        </w:rPr>
        <w:t>необщего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пользования местного значения и искусственных сооружениях на них, находящихся в собственности муниц</w:t>
      </w:r>
      <w:r w:rsidRPr="00F84FA0">
        <w:rPr>
          <w:rFonts w:ascii="Times New Roman" w:hAnsi="Times New Roman" w:cs="Times New Roman"/>
          <w:sz w:val="16"/>
          <w:szCs w:val="16"/>
        </w:rPr>
        <w:t>и</w:t>
      </w:r>
      <w:r w:rsidRPr="00F84FA0">
        <w:rPr>
          <w:rFonts w:ascii="Times New Roman" w:hAnsi="Times New Roman" w:cs="Times New Roman"/>
          <w:sz w:val="16"/>
          <w:szCs w:val="16"/>
        </w:rPr>
        <w:t>пальных образований»;</w:t>
      </w:r>
    </w:p>
    <w:p w:rsidR="00FE41C2" w:rsidRPr="00F84FA0" w:rsidRDefault="00FE41C2" w:rsidP="00FE41C2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-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Значение п</w:t>
      </w:r>
      <w:r w:rsidRPr="00F84FA0">
        <w:rPr>
          <w:rFonts w:ascii="Times New Roman" w:hAnsi="Times New Roman" w:cs="Times New Roman"/>
          <w:sz w:val="16"/>
          <w:szCs w:val="16"/>
        </w:rPr>
        <w:t>о</w:t>
      </w:r>
      <w:r w:rsidRPr="00F84FA0">
        <w:rPr>
          <w:rFonts w:ascii="Times New Roman" w:hAnsi="Times New Roman" w:cs="Times New Roman"/>
          <w:sz w:val="16"/>
          <w:szCs w:val="16"/>
        </w:rPr>
        <w:t xml:space="preserve">казателя определяется в соответствии с данными </w:t>
      </w:r>
      <w:proofErr w:type="spellStart"/>
      <w:r w:rsidRPr="00F84FA0">
        <w:rPr>
          <w:rFonts w:ascii="Times New Roman" w:hAnsi="Times New Roman" w:cs="Times New Roman"/>
          <w:sz w:val="16"/>
          <w:szCs w:val="16"/>
        </w:rPr>
        <w:t>Кировстата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>, статистической отчетностью по форме N 1-ФД «Сведения об использовании средств фед</w:t>
      </w:r>
      <w:r w:rsidRPr="00F84FA0">
        <w:rPr>
          <w:rFonts w:ascii="Times New Roman" w:hAnsi="Times New Roman" w:cs="Times New Roman"/>
          <w:sz w:val="16"/>
          <w:szCs w:val="16"/>
        </w:rPr>
        <w:t>е</w:t>
      </w:r>
      <w:r w:rsidRPr="00F84FA0">
        <w:rPr>
          <w:rFonts w:ascii="Times New Roman" w:hAnsi="Times New Roman" w:cs="Times New Roman"/>
          <w:sz w:val="16"/>
          <w:szCs w:val="16"/>
        </w:rPr>
        <w:t>рального дорожного фонда, дорожных фондов субъектов Российской Федерации, муниципальных дорожных фо</w:t>
      </w:r>
      <w:r w:rsidRPr="00F84FA0">
        <w:rPr>
          <w:rFonts w:ascii="Times New Roman" w:hAnsi="Times New Roman" w:cs="Times New Roman"/>
          <w:sz w:val="16"/>
          <w:szCs w:val="16"/>
        </w:rPr>
        <w:t>н</w:t>
      </w:r>
      <w:r w:rsidRPr="00F84FA0">
        <w:rPr>
          <w:rFonts w:ascii="Times New Roman" w:hAnsi="Times New Roman" w:cs="Times New Roman"/>
          <w:sz w:val="16"/>
          <w:szCs w:val="16"/>
        </w:rPr>
        <w:t>дов»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</w:p>
    <w:p w:rsidR="00FE41C2" w:rsidRPr="00F84FA0" w:rsidRDefault="00FE41C2" w:rsidP="00FE41C2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- Количество перевезенных пассажиров автомобильным транспортом. Зн</w:t>
      </w:r>
      <w:r w:rsidRPr="00F84FA0">
        <w:rPr>
          <w:rFonts w:ascii="Times New Roman" w:hAnsi="Times New Roman" w:cs="Times New Roman"/>
          <w:sz w:val="16"/>
          <w:szCs w:val="16"/>
        </w:rPr>
        <w:t>а</w:t>
      </w:r>
      <w:r w:rsidRPr="00F84FA0">
        <w:rPr>
          <w:rFonts w:ascii="Times New Roman" w:hAnsi="Times New Roman" w:cs="Times New Roman"/>
          <w:sz w:val="16"/>
          <w:szCs w:val="16"/>
        </w:rPr>
        <w:t>чение показателя определяется на основании данных  МУП «Орловское АТП» «Данные о работе пассажирского автомобильного транспорта»</w:t>
      </w:r>
    </w:p>
    <w:p w:rsidR="00FE41C2" w:rsidRPr="00F84FA0" w:rsidRDefault="00FE41C2" w:rsidP="00FE41C2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- Приобретение новых автобусов. Значение показателя определяется на о</w:t>
      </w:r>
      <w:r w:rsidRPr="00F84FA0">
        <w:rPr>
          <w:rFonts w:ascii="Times New Roman" w:hAnsi="Times New Roman" w:cs="Times New Roman"/>
          <w:sz w:val="16"/>
          <w:szCs w:val="16"/>
        </w:rPr>
        <w:t>с</w:t>
      </w:r>
      <w:r w:rsidRPr="00F84FA0">
        <w:rPr>
          <w:rFonts w:ascii="Times New Roman" w:hAnsi="Times New Roman" w:cs="Times New Roman"/>
          <w:sz w:val="16"/>
          <w:szCs w:val="16"/>
        </w:rPr>
        <w:t>новании сведений МУП «Орловское АТП»;</w:t>
      </w:r>
    </w:p>
    <w:p w:rsidR="00FE41C2" w:rsidRPr="00F84FA0" w:rsidRDefault="00FE41C2" w:rsidP="00FE41C2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- Количество ДТП. Значение показателя определяется в соответствии со сведениями ГИБДД МО МВД России «</w:t>
      </w:r>
      <w:proofErr w:type="spellStart"/>
      <w:r w:rsidRPr="00F84FA0">
        <w:rPr>
          <w:rFonts w:ascii="Times New Roman" w:hAnsi="Times New Roman" w:cs="Times New Roman"/>
          <w:sz w:val="16"/>
          <w:szCs w:val="16"/>
        </w:rPr>
        <w:t>Юрьянский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>» «О состоянии аварийности в Орловском районе»;</w:t>
      </w:r>
    </w:p>
    <w:p w:rsidR="00FE41C2" w:rsidRPr="00F84FA0" w:rsidRDefault="00FE41C2" w:rsidP="00FE41C2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- Места концентрации ДТП. Значение показателя определяется в соответствии со сведениями ГИБДД МО МВД России «</w:t>
      </w:r>
      <w:proofErr w:type="spellStart"/>
      <w:r w:rsidRPr="00F84FA0">
        <w:rPr>
          <w:rFonts w:ascii="Times New Roman" w:hAnsi="Times New Roman" w:cs="Times New Roman"/>
          <w:sz w:val="16"/>
          <w:szCs w:val="16"/>
        </w:rPr>
        <w:t>Юрьянский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>» «О состоянии аварийности в Орловском районе»;</w:t>
      </w:r>
    </w:p>
    <w:p w:rsidR="00FE41C2" w:rsidRPr="00F84FA0" w:rsidRDefault="00FE41C2" w:rsidP="00FE41C2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  <w:sectPr w:rsidR="00FE41C2" w:rsidRPr="00F84FA0" w:rsidSect="00FE41C2">
          <w:pgSz w:w="11909" w:h="16834" w:code="9"/>
          <w:pgMar w:top="1135" w:right="1049" w:bottom="1440" w:left="1440" w:header="0" w:footer="6" w:gutter="0"/>
          <w:cols w:space="720"/>
          <w:noEndnote/>
          <w:docGrid w:linePitch="360"/>
        </w:sectPr>
      </w:pPr>
    </w:p>
    <w:p w:rsidR="00FE41C2" w:rsidRPr="00F84FA0" w:rsidRDefault="00FE41C2" w:rsidP="00FE41C2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lastRenderedPageBreak/>
        <w:t>- Детский дорожно-транспортный травматизм. Значение показателя определяется в соответствии со сведениями ГИБДД МО МВД России «</w:t>
      </w:r>
      <w:proofErr w:type="spellStart"/>
      <w:r w:rsidRPr="00F84FA0">
        <w:rPr>
          <w:rFonts w:ascii="Times New Roman" w:hAnsi="Times New Roman" w:cs="Times New Roman"/>
          <w:sz w:val="16"/>
          <w:szCs w:val="16"/>
        </w:rPr>
        <w:t>Юрьянский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>» «О состоянии аварийности в Орловском районе».</w:t>
      </w:r>
    </w:p>
    <w:p w:rsidR="00FE41C2" w:rsidRPr="00F84FA0" w:rsidRDefault="00FE41C2" w:rsidP="00FE41C2">
      <w:pPr>
        <w:tabs>
          <w:tab w:val="left" w:pos="724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Таблица 2</w:t>
      </w:r>
    </w:p>
    <w:p w:rsidR="00FE41C2" w:rsidRPr="00F84FA0" w:rsidRDefault="00FE41C2" w:rsidP="00FE4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84FA0">
        <w:rPr>
          <w:rFonts w:ascii="Times New Roman" w:hAnsi="Times New Roman" w:cs="Times New Roman"/>
          <w:b/>
          <w:bCs/>
          <w:sz w:val="16"/>
          <w:szCs w:val="16"/>
        </w:rPr>
        <w:t>Сведения о показателях эффективности реализации муниципальной программы</w:t>
      </w:r>
    </w:p>
    <w:tbl>
      <w:tblPr>
        <w:tblW w:w="12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742"/>
        <w:gridCol w:w="1069"/>
        <w:gridCol w:w="1015"/>
        <w:gridCol w:w="969"/>
        <w:gridCol w:w="970"/>
        <w:gridCol w:w="873"/>
        <w:gridCol w:w="992"/>
        <w:gridCol w:w="993"/>
        <w:gridCol w:w="992"/>
        <w:gridCol w:w="850"/>
        <w:gridCol w:w="850"/>
      </w:tblGrid>
      <w:tr w:rsidR="00FE41C2" w:rsidRPr="00F84FA0" w:rsidTr="00FE41C2">
        <w:trPr>
          <w:trHeight w:val="285"/>
          <w:jc w:val="center"/>
        </w:trPr>
        <w:tc>
          <w:tcPr>
            <w:tcW w:w="550" w:type="dxa"/>
            <w:vMerge w:val="restart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42" w:type="dxa"/>
            <w:vMerge w:val="restart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эффективности/единица измерения показателя</w:t>
            </w:r>
          </w:p>
        </w:tc>
        <w:tc>
          <w:tcPr>
            <w:tcW w:w="9573" w:type="dxa"/>
            <w:gridSpan w:val="10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</w:tr>
      <w:tr w:rsidR="00FE41C2" w:rsidRPr="00F84FA0" w:rsidTr="00FE41C2">
        <w:trPr>
          <w:trHeight w:val="152"/>
          <w:jc w:val="center"/>
        </w:trPr>
        <w:tc>
          <w:tcPr>
            <w:tcW w:w="550" w:type="dxa"/>
            <w:vMerge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015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69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7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73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FE41C2" w:rsidRPr="00F84FA0" w:rsidTr="00FE41C2">
        <w:trPr>
          <w:trHeight w:val="443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31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Задача - Развитие дорожного хозяйства.</w:t>
            </w:r>
          </w:p>
        </w:tc>
      </w:tr>
      <w:tr w:rsidR="00FE41C2" w:rsidRPr="00F84FA0" w:rsidTr="00FE41C2">
        <w:trPr>
          <w:trHeight w:val="1156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автодорог вне границ населенных пунктов,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FE41C2" w:rsidRPr="00F84FA0" w:rsidTr="00FE41C2">
        <w:trPr>
          <w:trHeight w:val="1156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Ремонт мостов на авт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мобильных дорогах общего пользования местного значения ра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она, кол.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1C2" w:rsidRPr="00F84FA0" w:rsidTr="00FE41C2">
        <w:trPr>
          <w:trHeight w:val="152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Содержание автом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бильных дорог общего пользования местного значения,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</w:tr>
      <w:tr w:rsidR="00FE41C2" w:rsidRPr="00F84FA0" w:rsidTr="00FE41C2">
        <w:trPr>
          <w:trHeight w:val="152"/>
          <w:jc w:val="center"/>
        </w:trPr>
        <w:tc>
          <w:tcPr>
            <w:tcW w:w="55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0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1015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9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970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73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93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FE41C2" w:rsidRPr="00F84FA0" w:rsidTr="00FE41C2">
        <w:trPr>
          <w:trHeight w:val="443"/>
          <w:jc w:val="center"/>
        </w:trPr>
        <w:tc>
          <w:tcPr>
            <w:tcW w:w="55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315" w:type="dxa"/>
            <w:gridSpan w:val="11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Задача – Развитие автомобильного транспорта.</w:t>
            </w:r>
          </w:p>
        </w:tc>
      </w:tr>
      <w:tr w:rsidR="00FE41C2" w:rsidRPr="00F84FA0" w:rsidTr="00FE41C2">
        <w:trPr>
          <w:trHeight w:val="1457"/>
          <w:jc w:val="center"/>
        </w:trPr>
        <w:tc>
          <w:tcPr>
            <w:tcW w:w="55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Количество перевезе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ных пассажиров автомобильным транспо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том тыс. чел.</w:t>
            </w:r>
          </w:p>
        </w:tc>
        <w:tc>
          <w:tcPr>
            <w:tcW w:w="10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332,</w:t>
            </w: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70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73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336,0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337,0</w:t>
            </w:r>
          </w:p>
        </w:tc>
        <w:tc>
          <w:tcPr>
            <w:tcW w:w="993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338,0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339,0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340,0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341,0</w:t>
            </w:r>
          </w:p>
        </w:tc>
      </w:tr>
      <w:tr w:rsidR="00FE41C2" w:rsidRPr="00F84FA0" w:rsidTr="00FE41C2">
        <w:trPr>
          <w:trHeight w:val="570"/>
          <w:jc w:val="center"/>
        </w:trPr>
        <w:tc>
          <w:tcPr>
            <w:tcW w:w="55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Приобретение новых автобусов</w:t>
            </w:r>
          </w:p>
        </w:tc>
        <w:tc>
          <w:tcPr>
            <w:tcW w:w="10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E41C2" w:rsidRPr="00F84FA0" w:rsidTr="00FE41C2">
        <w:trPr>
          <w:trHeight w:val="443"/>
          <w:jc w:val="center"/>
        </w:trPr>
        <w:tc>
          <w:tcPr>
            <w:tcW w:w="55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315" w:type="dxa"/>
            <w:gridSpan w:val="11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Задача – Повышение безопасности дорожного движения.</w:t>
            </w:r>
          </w:p>
        </w:tc>
      </w:tr>
      <w:tr w:rsidR="00FE41C2" w:rsidRPr="00F84FA0" w:rsidTr="00FE41C2">
        <w:trPr>
          <w:trHeight w:val="603"/>
          <w:jc w:val="center"/>
        </w:trPr>
        <w:tc>
          <w:tcPr>
            <w:tcW w:w="55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Количество ДТП;</w:t>
            </w:r>
          </w:p>
        </w:tc>
        <w:tc>
          <w:tcPr>
            <w:tcW w:w="10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015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9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970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873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E41C2" w:rsidRPr="00F84FA0" w:rsidTr="00FE41C2">
        <w:trPr>
          <w:trHeight w:val="570"/>
          <w:jc w:val="center"/>
        </w:trPr>
        <w:tc>
          <w:tcPr>
            <w:tcW w:w="55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Места концентрации ДТП;</w:t>
            </w:r>
          </w:p>
        </w:tc>
        <w:tc>
          <w:tcPr>
            <w:tcW w:w="10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70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E41C2" w:rsidRPr="00F84FA0" w:rsidTr="00FE41C2">
        <w:trPr>
          <w:trHeight w:val="871"/>
          <w:jc w:val="center"/>
        </w:trPr>
        <w:tc>
          <w:tcPr>
            <w:tcW w:w="55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Детский дорожно-транспортный тра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матизм.</w:t>
            </w:r>
          </w:p>
        </w:tc>
        <w:tc>
          <w:tcPr>
            <w:tcW w:w="10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  <w:sectPr w:rsidR="00FE41C2" w:rsidRPr="00F84FA0" w:rsidSect="00FE41C2">
          <w:pgSz w:w="16834" w:h="11909" w:orient="landscape" w:code="9"/>
          <w:pgMar w:top="1440" w:right="1134" w:bottom="1049" w:left="1440" w:header="0" w:footer="6" w:gutter="0"/>
          <w:cols w:space="720"/>
          <w:noEndnote/>
          <w:docGrid w:linePitch="360"/>
        </w:sectPr>
      </w:pP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lastRenderedPageBreak/>
        <w:t>Оценка результативности действий муниципальной программы будет проводиться по результатам отчётного года. Источник получения информации - отчёты исполнителей муниципальной программы.</w:t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В результате реализации муниципальной программы будет обеспечено содержание и ремонт автомобильных дорог местного значения, обеспечено транспортное сообщение с населенными пунктами Орловского сельского п</w:t>
      </w:r>
      <w:r w:rsidRPr="00F84FA0">
        <w:rPr>
          <w:rFonts w:ascii="Times New Roman" w:hAnsi="Times New Roman" w:cs="Times New Roman"/>
          <w:sz w:val="16"/>
          <w:szCs w:val="16"/>
        </w:rPr>
        <w:t>о</w:t>
      </w:r>
      <w:r w:rsidRPr="00F84FA0">
        <w:rPr>
          <w:rFonts w:ascii="Times New Roman" w:hAnsi="Times New Roman" w:cs="Times New Roman"/>
          <w:sz w:val="16"/>
          <w:szCs w:val="16"/>
        </w:rPr>
        <w:t>селения.</w:t>
      </w:r>
    </w:p>
    <w:p w:rsidR="00FE41C2" w:rsidRPr="00F84FA0" w:rsidRDefault="00FE41C2" w:rsidP="00FE41C2">
      <w:pPr>
        <w:tabs>
          <w:tab w:val="left" w:pos="724"/>
          <w:tab w:val="left" w:pos="831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Ожидаемые социально-экономические результаты реализации муниципальной программы:</w:t>
      </w:r>
    </w:p>
    <w:p w:rsidR="00FE41C2" w:rsidRPr="00F84FA0" w:rsidRDefault="00FE41C2" w:rsidP="00FE41C2">
      <w:pPr>
        <w:tabs>
          <w:tab w:val="left" w:pos="683"/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-</w:t>
      </w:r>
      <w:r w:rsidRPr="00F84FA0">
        <w:rPr>
          <w:rFonts w:ascii="Times New Roman" w:hAnsi="Times New Roman" w:cs="Times New Roman"/>
          <w:sz w:val="16"/>
          <w:szCs w:val="16"/>
        </w:rPr>
        <w:tab/>
        <w:t>обеспечение нормативного содержания автомобильных дорог м</w:t>
      </w:r>
      <w:r w:rsidRPr="00F84FA0">
        <w:rPr>
          <w:rFonts w:ascii="Times New Roman" w:hAnsi="Times New Roman" w:cs="Times New Roman"/>
          <w:sz w:val="16"/>
          <w:szCs w:val="16"/>
        </w:rPr>
        <w:t>е</w:t>
      </w:r>
      <w:r w:rsidRPr="00F84FA0">
        <w:rPr>
          <w:rFonts w:ascii="Times New Roman" w:hAnsi="Times New Roman" w:cs="Times New Roman"/>
          <w:sz w:val="16"/>
          <w:szCs w:val="16"/>
        </w:rPr>
        <w:t>стного значения;</w:t>
      </w:r>
    </w:p>
    <w:p w:rsidR="00FE41C2" w:rsidRPr="00F84FA0" w:rsidRDefault="00FE41C2" w:rsidP="00FE41C2">
      <w:pPr>
        <w:tabs>
          <w:tab w:val="left" w:pos="724"/>
          <w:tab w:val="left" w:pos="750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-</w:t>
      </w:r>
      <w:r w:rsidRPr="00F84FA0">
        <w:rPr>
          <w:rFonts w:ascii="Times New Roman" w:hAnsi="Times New Roman" w:cs="Times New Roman"/>
          <w:sz w:val="16"/>
          <w:szCs w:val="16"/>
        </w:rPr>
        <w:tab/>
        <w:t>повышение качества транспортного обслуживания населения района;</w:t>
      </w:r>
    </w:p>
    <w:p w:rsidR="00FE41C2" w:rsidRPr="00F84FA0" w:rsidRDefault="00FE41C2" w:rsidP="00FE41C2">
      <w:pPr>
        <w:tabs>
          <w:tab w:val="left" w:pos="678"/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-</w:t>
      </w:r>
      <w:r w:rsidRPr="00F84FA0">
        <w:rPr>
          <w:rFonts w:ascii="Times New Roman" w:hAnsi="Times New Roman" w:cs="Times New Roman"/>
          <w:sz w:val="16"/>
          <w:szCs w:val="16"/>
        </w:rPr>
        <w:tab/>
        <w:t>улучшение социально-бытовых условий, качества жизни населения района</w:t>
      </w:r>
    </w:p>
    <w:p w:rsidR="00FE41C2" w:rsidRPr="00F84FA0" w:rsidRDefault="00FE41C2" w:rsidP="00FE41C2">
      <w:pPr>
        <w:tabs>
          <w:tab w:val="left" w:pos="678"/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Срок реализации программы – 2017 - 2026 годы, реализация муниципальной программы не предусматривает разделения на этапы.</w:t>
      </w:r>
    </w:p>
    <w:p w:rsidR="00FE41C2" w:rsidRPr="00F84FA0" w:rsidRDefault="00FE41C2" w:rsidP="00FE41C2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bookmark1"/>
    </w:p>
    <w:p w:rsidR="00FE41C2" w:rsidRPr="00F84FA0" w:rsidRDefault="00FE41C2" w:rsidP="00FE41C2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Раздел З.</w:t>
      </w:r>
    </w:p>
    <w:p w:rsidR="00FE41C2" w:rsidRPr="00F84FA0" w:rsidRDefault="00FE41C2" w:rsidP="00FE41C2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Обобщенная характеристика мероприятий муниципальной</w:t>
      </w:r>
      <w:bookmarkEnd w:id="1"/>
      <w:r w:rsidRPr="00F84FA0">
        <w:rPr>
          <w:rFonts w:ascii="Times New Roman" w:hAnsi="Times New Roman" w:cs="Times New Roman"/>
          <w:b/>
          <w:sz w:val="16"/>
          <w:szCs w:val="16"/>
        </w:rPr>
        <w:t xml:space="preserve"> </w:t>
      </w:r>
      <w:bookmarkStart w:id="2" w:name="bookmark2"/>
      <w:r w:rsidRPr="00F84FA0">
        <w:rPr>
          <w:rFonts w:ascii="Times New Roman" w:hAnsi="Times New Roman" w:cs="Times New Roman"/>
          <w:b/>
          <w:sz w:val="16"/>
          <w:szCs w:val="16"/>
        </w:rPr>
        <w:t>программы.</w:t>
      </w:r>
      <w:bookmarkEnd w:id="2"/>
    </w:p>
    <w:p w:rsidR="00FE41C2" w:rsidRPr="00F84FA0" w:rsidRDefault="00FE41C2" w:rsidP="00FE41C2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Мероприятия муниципальной программы направлены на организацию работ и услуг по содержанию и обслуживанию автомобильных дорог и объектов дорожной инфраструктуры.</w:t>
      </w:r>
    </w:p>
    <w:p w:rsidR="00FE41C2" w:rsidRPr="00F84FA0" w:rsidRDefault="00FE41C2" w:rsidP="00FE41C2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Комплекс мероприятий муниципальной программы представлен в таблице 3 муниципальной программы.</w:t>
      </w:r>
    </w:p>
    <w:p w:rsidR="00FE41C2" w:rsidRPr="00F84FA0" w:rsidRDefault="00FE41C2" w:rsidP="00FE41C2">
      <w:pPr>
        <w:tabs>
          <w:tab w:val="left" w:pos="724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Таблица 3</w:t>
      </w:r>
    </w:p>
    <w:p w:rsidR="00FE41C2" w:rsidRPr="00F84FA0" w:rsidRDefault="00FE41C2" w:rsidP="00FE41C2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Комплекс мероприятий муниципальной программы</w:t>
      </w:r>
    </w:p>
    <w:p w:rsidR="00FE41C2" w:rsidRPr="00F84FA0" w:rsidRDefault="00FE41C2" w:rsidP="00FE41C2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6202"/>
      </w:tblGrid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Решаемая задача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Развитие дорожного хозя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ства.</w:t>
            </w:r>
          </w:p>
          <w:p w:rsidR="00FE41C2" w:rsidRPr="00F84FA0" w:rsidRDefault="00FE41C2" w:rsidP="00FE41C2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C2" w:rsidRPr="00F84FA0" w:rsidRDefault="00FE41C2" w:rsidP="00FE41C2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Проектирование капитального ремонта автомобильных дорог и объектов дорожной инфраструктуры,  с улучшением дорожного п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крытия.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Оборудование остановок общественного транспорта посадочными площадками и указателями.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Развитие автомобильного транспорта.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Приобретение автобусов для обновления автобу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ного парка.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бюджетной субсидии юридическим лицам, осуществляющим перевозку пассажиров автом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бильным транспортом в границах муниципального образования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д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рожного движения.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Деятельность на повышение правового сознания и предупреждение опасного поведения участников дорожного движения, в том числе школьников.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autoSpaceDE w:val="0"/>
              <w:autoSpaceDN w:val="0"/>
              <w:adjustRightInd w:val="0"/>
              <w:ind w:firstLine="7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Организационно-планировочные и инженерные меры, направленные на совершенствование организации движения транспортных средств и пешеходов, в том числе улучшение условий движения транспортных средств и пешеходов,  комплексных схем организации дорожного движения, совершенствование организации пешеходного движения, снижение влияния дорожных условий на возникновение ДТП,  проведение инженерных мероприятий в местах концентрации ДТП</w:t>
            </w:r>
          </w:p>
        </w:tc>
      </w:tr>
    </w:tbl>
    <w:p w:rsidR="00FE41C2" w:rsidRPr="00F84FA0" w:rsidRDefault="00FE41C2" w:rsidP="00F84FA0">
      <w:pPr>
        <w:tabs>
          <w:tab w:val="left" w:pos="724"/>
          <w:tab w:val="left" w:pos="4290"/>
        </w:tabs>
        <w:ind w:left="360" w:firstLine="724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bookmark3"/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b/>
          <w:sz w:val="16"/>
          <w:szCs w:val="16"/>
        </w:rPr>
        <w:t>Раздел 4.</w:t>
      </w:r>
    </w:p>
    <w:p w:rsidR="00FE41C2" w:rsidRPr="00F84FA0" w:rsidRDefault="00FE41C2" w:rsidP="00FE41C2">
      <w:pPr>
        <w:tabs>
          <w:tab w:val="left" w:pos="724"/>
        </w:tabs>
        <w:ind w:left="360"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Основные меры правового регулирования в сфере реализации муниципальной программы</w:t>
      </w:r>
      <w:bookmarkEnd w:id="3"/>
      <w:r w:rsidRPr="00F84FA0">
        <w:rPr>
          <w:rFonts w:ascii="Times New Roman" w:hAnsi="Times New Roman" w:cs="Times New Roman"/>
          <w:b/>
          <w:sz w:val="16"/>
          <w:szCs w:val="16"/>
        </w:rPr>
        <w:t>.</w:t>
      </w:r>
    </w:p>
    <w:p w:rsidR="00FE41C2" w:rsidRPr="00F84FA0" w:rsidRDefault="00FE41C2" w:rsidP="00FE41C2">
      <w:pPr>
        <w:tabs>
          <w:tab w:val="left" w:pos="724"/>
        </w:tabs>
        <w:ind w:left="360"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Разработка новых нормативно-правовых актов для реализации муниципальной программы не требуется.</w:t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lastRenderedPageBreak/>
        <w:t>Программа разработана в соответствии с Федеральным законом от 06.10.2003 №131-Ф3 «Об общих принципах организации местного самоуправления в Российской Федерации», реализация муниципальной программы осуществляется в соответствии с законодательством о дорожной деятельности.</w:t>
      </w:r>
      <w:bookmarkStart w:id="4" w:name="bookmark4"/>
    </w:p>
    <w:p w:rsidR="00FE41C2" w:rsidRPr="00F84FA0" w:rsidRDefault="00FE41C2" w:rsidP="00FE41C2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FE41C2" w:rsidRPr="00F84FA0" w:rsidRDefault="00FE41C2" w:rsidP="00FE41C2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Раздел 5.</w:t>
      </w:r>
    </w:p>
    <w:p w:rsidR="00FE41C2" w:rsidRPr="00F84FA0" w:rsidRDefault="00FE41C2" w:rsidP="00FE41C2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Ресурсное обеспечение муниципальной программы.</w:t>
      </w:r>
      <w:bookmarkEnd w:id="4"/>
    </w:p>
    <w:p w:rsidR="00FE41C2" w:rsidRPr="00F84FA0" w:rsidRDefault="00FE41C2" w:rsidP="00FE41C2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Общий объем финансирования муниципальной программы в 2017 - 2026 годах составит </w:t>
      </w:r>
      <w:r w:rsidRPr="00F84FA0">
        <w:rPr>
          <w:rFonts w:ascii="Times New Roman" w:hAnsi="Times New Roman" w:cs="Times New Roman"/>
          <w:bCs/>
          <w:sz w:val="16"/>
          <w:szCs w:val="16"/>
        </w:rPr>
        <w:t>733 588,7</w:t>
      </w:r>
      <w:r w:rsidRPr="00F84FA0">
        <w:rPr>
          <w:rFonts w:ascii="Times New Roman" w:hAnsi="Times New Roman" w:cs="Times New Roman"/>
          <w:sz w:val="16"/>
          <w:szCs w:val="16"/>
        </w:rPr>
        <w:t xml:space="preserve"> тыс. рублей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в том числе:</w:t>
      </w: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- Субсидии из областного бюджета – 686 906,5 тыс. рублей</w:t>
      </w: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- Средства местного бюджета – 46 682,2 тыс. рублей</w:t>
      </w:r>
    </w:p>
    <w:p w:rsidR="00FE41C2" w:rsidRPr="00F84FA0" w:rsidRDefault="00FE41C2" w:rsidP="00FE41C2">
      <w:pPr>
        <w:tabs>
          <w:tab w:val="left" w:pos="724"/>
          <w:tab w:val="left" w:leader="underscore" w:pos="2756"/>
          <w:tab w:val="left" w:leader="underscore" w:pos="5886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  <w:sectPr w:rsidR="00FE41C2" w:rsidRPr="00F84FA0" w:rsidSect="00FE41C2">
          <w:pgSz w:w="11909" w:h="16834" w:code="9"/>
          <w:pgMar w:top="1135" w:right="1049" w:bottom="1440" w:left="1440" w:header="0" w:footer="6" w:gutter="0"/>
          <w:cols w:space="720"/>
          <w:noEndnote/>
          <w:docGrid w:linePitch="360"/>
        </w:sectPr>
      </w:pPr>
    </w:p>
    <w:p w:rsidR="00FE41C2" w:rsidRPr="00F84FA0" w:rsidRDefault="00FE41C2" w:rsidP="00FE41C2">
      <w:pPr>
        <w:tabs>
          <w:tab w:val="left" w:pos="724"/>
          <w:tab w:val="left" w:leader="underscore" w:pos="2756"/>
          <w:tab w:val="left" w:leader="underscore" w:pos="5886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lastRenderedPageBreak/>
        <w:t xml:space="preserve">Таблица 4 </w:t>
      </w:r>
    </w:p>
    <w:p w:rsidR="00FE41C2" w:rsidRPr="00F84FA0" w:rsidRDefault="00FE41C2" w:rsidP="00FE41C2">
      <w:pPr>
        <w:tabs>
          <w:tab w:val="left" w:pos="724"/>
          <w:tab w:val="left" w:leader="underscore" w:pos="2756"/>
          <w:tab w:val="left" w:leader="underscore" w:pos="588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Объемы и источники финансирования муниципальной программы, тыс</w:t>
      </w:r>
      <w:proofErr w:type="gramStart"/>
      <w:r w:rsidRPr="00F84FA0">
        <w:rPr>
          <w:rFonts w:ascii="Times New Roman" w:hAnsi="Times New Roman" w:cs="Times New Roman"/>
          <w:b/>
          <w:sz w:val="16"/>
          <w:szCs w:val="16"/>
        </w:rPr>
        <w:t>.р</w:t>
      </w:r>
      <w:proofErr w:type="gramEnd"/>
      <w:r w:rsidRPr="00F84FA0">
        <w:rPr>
          <w:rFonts w:ascii="Times New Roman" w:hAnsi="Times New Roman" w:cs="Times New Roman"/>
          <w:b/>
          <w:sz w:val="16"/>
          <w:szCs w:val="16"/>
        </w:rPr>
        <w:t>уб.</w:t>
      </w:r>
    </w:p>
    <w:tbl>
      <w:tblPr>
        <w:tblW w:w="15676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102"/>
        <w:gridCol w:w="1134"/>
        <w:gridCol w:w="1134"/>
        <w:gridCol w:w="1165"/>
        <w:gridCol w:w="1276"/>
        <w:gridCol w:w="1190"/>
        <w:gridCol w:w="1219"/>
        <w:gridCol w:w="1134"/>
        <w:gridCol w:w="1134"/>
        <w:gridCol w:w="1134"/>
        <w:gridCol w:w="1276"/>
        <w:gridCol w:w="1245"/>
      </w:tblGrid>
      <w:tr w:rsidR="00FE41C2" w:rsidRPr="00F84FA0" w:rsidTr="00FE41C2">
        <w:trPr>
          <w:trHeight w:val="372"/>
        </w:trPr>
        <w:tc>
          <w:tcPr>
            <w:tcW w:w="533" w:type="dxa"/>
            <w:vMerge w:val="restart"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2" w:type="dxa"/>
            <w:vMerge w:val="restart"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Наименование источн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ка </w:t>
            </w:r>
          </w:p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финансиров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ния.</w:t>
            </w:r>
          </w:p>
        </w:tc>
        <w:tc>
          <w:tcPr>
            <w:tcW w:w="13041" w:type="dxa"/>
            <w:gridSpan w:val="11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Раскладка по годам:</w:t>
            </w:r>
          </w:p>
        </w:tc>
      </w:tr>
      <w:tr w:rsidR="00FE41C2" w:rsidRPr="00F84FA0" w:rsidTr="00FE41C2">
        <w:trPr>
          <w:trHeight w:val="170"/>
        </w:trPr>
        <w:tc>
          <w:tcPr>
            <w:tcW w:w="533" w:type="dxa"/>
            <w:vMerge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65" w:type="dxa"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 год</w:t>
            </w:r>
          </w:p>
        </w:tc>
        <w:tc>
          <w:tcPr>
            <w:tcW w:w="1190" w:type="dxa"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19" w:type="dxa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276" w:type="dxa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245" w:type="dxa"/>
          </w:tcPr>
          <w:p w:rsidR="00FE41C2" w:rsidRPr="00F84FA0" w:rsidRDefault="00FE41C2" w:rsidP="00FE41C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</w:tr>
      <w:tr w:rsidR="00FE41C2" w:rsidRPr="00F84FA0" w:rsidTr="00FE41C2">
        <w:trPr>
          <w:trHeight w:val="745"/>
        </w:trPr>
        <w:tc>
          <w:tcPr>
            <w:tcW w:w="533" w:type="dxa"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02" w:type="dxa"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Областной бю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жет.</w:t>
            </w:r>
          </w:p>
        </w:tc>
        <w:tc>
          <w:tcPr>
            <w:tcW w:w="1134" w:type="dxa"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24 841,45</w:t>
            </w:r>
          </w:p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16 445,0</w:t>
            </w:r>
          </w:p>
        </w:tc>
        <w:tc>
          <w:tcPr>
            <w:tcW w:w="1165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16 445,0</w:t>
            </w:r>
          </w:p>
        </w:tc>
        <w:tc>
          <w:tcPr>
            <w:tcW w:w="1276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17 100,0</w:t>
            </w:r>
          </w:p>
        </w:tc>
        <w:tc>
          <w:tcPr>
            <w:tcW w:w="119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59 850,0</w:t>
            </w:r>
          </w:p>
        </w:tc>
        <w:tc>
          <w:tcPr>
            <w:tcW w:w="1219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70 300,0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132 950,0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90 200,0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30 825,0</w:t>
            </w:r>
          </w:p>
        </w:tc>
        <w:tc>
          <w:tcPr>
            <w:tcW w:w="1276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132 500,0</w:t>
            </w:r>
          </w:p>
        </w:tc>
        <w:tc>
          <w:tcPr>
            <w:tcW w:w="1245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686 906,5</w:t>
            </w:r>
          </w:p>
        </w:tc>
      </w:tr>
      <w:tr w:rsidR="00FE41C2" w:rsidRPr="00F84FA0" w:rsidTr="00FE41C2">
        <w:trPr>
          <w:trHeight w:val="1406"/>
        </w:trPr>
        <w:tc>
          <w:tcPr>
            <w:tcW w:w="533" w:type="dxa"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02" w:type="dxa"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го образования Орловский муниципальный ра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он </w:t>
            </w:r>
          </w:p>
        </w:tc>
        <w:tc>
          <w:tcPr>
            <w:tcW w:w="1134" w:type="dxa"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2 864,3</w:t>
            </w:r>
          </w:p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2 733,3</w:t>
            </w:r>
          </w:p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2 981,6</w:t>
            </w:r>
          </w:p>
        </w:tc>
        <w:tc>
          <w:tcPr>
            <w:tcW w:w="1276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5 003,0</w:t>
            </w:r>
          </w:p>
        </w:tc>
        <w:tc>
          <w:tcPr>
            <w:tcW w:w="119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4 253,0</w:t>
            </w:r>
          </w:p>
        </w:tc>
        <w:tc>
          <w:tcPr>
            <w:tcW w:w="1219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4 854,0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8 104,0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5 954,0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2 280,0</w:t>
            </w:r>
          </w:p>
        </w:tc>
        <w:tc>
          <w:tcPr>
            <w:tcW w:w="1276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7 655,0</w:t>
            </w:r>
          </w:p>
        </w:tc>
        <w:tc>
          <w:tcPr>
            <w:tcW w:w="1245" w:type="dxa"/>
          </w:tcPr>
          <w:p w:rsidR="00FE41C2" w:rsidRPr="00F84FA0" w:rsidRDefault="00FE41C2" w:rsidP="00FE41C2">
            <w:pPr>
              <w:ind w:right="-77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46 682,2</w:t>
            </w:r>
          </w:p>
        </w:tc>
      </w:tr>
      <w:tr w:rsidR="00FE41C2" w:rsidRPr="00F84FA0" w:rsidTr="00FE41C2">
        <w:trPr>
          <w:trHeight w:val="554"/>
        </w:trPr>
        <w:tc>
          <w:tcPr>
            <w:tcW w:w="533" w:type="dxa"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27 705,75</w:t>
            </w:r>
          </w:p>
        </w:tc>
        <w:tc>
          <w:tcPr>
            <w:tcW w:w="1134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19 178,3</w:t>
            </w:r>
          </w:p>
        </w:tc>
        <w:tc>
          <w:tcPr>
            <w:tcW w:w="1165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19 426,6</w:t>
            </w:r>
          </w:p>
        </w:tc>
        <w:tc>
          <w:tcPr>
            <w:tcW w:w="1276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117 553,0</w:t>
            </w:r>
          </w:p>
        </w:tc>
        <w:tc>
          <w:tcPr>
            <w:tcW w:w="119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64 103,0</w:t>
            </w:r>
          </w:p>
        </w:tc>
        <w:tc>
          <w:tcPr>
            <w:tcW w:w="1219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75 154,0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141 054,0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96 154,0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33 105,0</w:t>
            </w:r>
          </w:p>
        </w:tc>
        <w:tc>
          <w:tcPr>
            <w:tcW w:w="1276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140 155,0</w:t>
            </w:r>
          </w:p>
        </w:tc>
        <w:tc>
          <w:tcPr>
            <w:tcW w:w="1245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733 588,7</w:t>
            </w:r>
          </w:p>
        </w:tc>
      </w:tr>
    </w:tbl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  <w:sectPr w:rsidR="00FE41C2" w:rsidRPr="00F84FA0" w:rsidSect="00FE41C2">
          <w:pgSz w:w="16834" w:h="11909" w:orient="landscape" w:code="9"/>
          <w:pgMar w:top="1440" w:right="1134" w:bottom="1049" w:left="1440" w:header="0" w:footer="6" w:gutter="0"/>
          <w:cols w:space="720"/>
          <w:noEndnote/>
          <w:docGrid w:linePitch="360"/>
        </w:sectPr>
      </w:pP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lastRenderedPageBreak/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1 к муниципальной программе.</w:t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Метод оценки затрат на реализацию мероприятий муниципальной программы -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bookmarkStart w:id="5" w:name="bookmark5"/>
    </w:p>
    <w:p w:rsidR="00FE41C2" w:rsidRPr="00F84FA0" w:rsidRDefault="00FE41C2" w:rsidP="00FE41C2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Раздел 6</w:t>
      </w:r>
      <w:r w:rsidRPr="00F84FA0">
        <w:rPr>
          <w:rFonts w:ascii="Times New Roman" w:hAnsi="Times New Roman" w:cs="Times New Roman"/>
          <w:sz w:val="16"/>
          <w:szCs w:val="16"/>
        </w:rPr>
        <w:t>.</w:t>
      </w:r>
    </w:p>
    <w:p w:rsidR="00FE41C2" w:rsidRPr="00F84FA0" w:rsidRDefault="00FE41C2" w:rsidP="00FE41C2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Анализ рисков реализации муниципальной программы и описание мер управления рисками.</w:t>
      </w:r>
      <w:bookmarkEnd w:id="5"/>
    </w:p>
    <w:p w:rsidR="00FE41C2" w:rsidRPr="00F84FA0" w:rsidRDefault="00FE41C2" w:rsidP="00FE41C2">
      <w:pPr>
        <w:tabs>
          <w:tab w:val="left" w:pos="724"/>
        </w:tabs>
        <w:ind w:firstLine="905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При реализации муниципальной программы могут возникнуть следующие группы рисков:</w:t>
      </w:r>
    </w:p>
    <w:p w:rsidR="00FE41C2" w:rsidRPr="00F84FA0" w:rsidRDefault="00FE41C2" w:rsidP="00FE41C2">
      <w:pPr>
        <w:tabs>
          <w:tab w:val="left" w:pos="724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Таблица 4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16"/>
        <w:gridCol w:w="4720"/>
      </w:tblGrid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Негативный фактор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Способы минимизации рисков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Изменение федерального законодательства в сфере реализации муниципальной программы.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Проведение регулярного мониторинга планируемых изменений в федеральном законодательстве, внесение изменений в муниципальную программу.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Недостаточное финансирование мероприятий муниципальной программы.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Определение приоритетов для первоочередного финансирования, привлечение средств областного, федерального бюджетов, внебюджетных источников.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362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Несоответствие фактически достигнутых показателей эффективности реализации муниципальной программы.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Проведение ежегодного мониторинга и оценки эффективности реализации мероприятий муниципальной программы, анализ причин отклонения фактически достигнутых показателей от запланированных, оперативная разработка и реализация мер, направленных на повышение эффективности реализации мероприятий муниципальной программы.</w:t>
            </w:r>
          </w:p>
        </w:tc>
      </w:tr>
    </w:tbl>
    <w:p w:rsidR="00FE41C2" w:rsidRPr="00F84FA0" w:rsidRDefault="00FE41C2" w:rsidP="00FE41C2">
      <w:pPr>
        <w:tabs>
          <w:tab w:val="left" w:pos="724"/>
        </w:tabs>
        <w:outlineLvl w:val="0"/>
        <w:rPr>
          <w:rFonts w:ascii="Times New Roman" w:hAnsi="Times New Roman" w:cs="Times New Roman"/>
          <w:b/>
          <w:sz w:val="16"/>
          <w:szCs w:val="16"/>
        </w:rPr>
      </w:pPr>
      <w:bookmarkStart w:id="6" w:name="bookmark6"/>
    </w:p>
    <w:p w:rsidR="00FE41C2" w:rsidRPr="00F84FA0" w:rsidRDefault="00FE41C2" w:rsidP="00FE41C2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br w:type="page"/>
      </w:r>
      <w:r w:rsidRPr="00F84FA0">
        <w:rPr>
          <w:rFonts w:ascii="Times New Roman" w:hAnsi="Times New Roman" w:cs="Times New Roman"/>
          <w:b/>
          <w:sz w:val="16"/>
          <w:szCs w:val="16"/>
        </w:rPr>
        <w:lastRenderedPageBreak/>
        <w:t>Раздел 7.</w:t>
      </w:r>
    </w:p>
    <w:p w:rsidR="00FE41C2" w:rsidRPr="00F84FA0" w:rsidRDefault="00FE41C2" w:rsidP="00FE41C2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Методика оценки эффективности реализации муниципальной</w:t>
      </w:r>
      <w:bookmarkEnd w:id="6"/>
      <w:r w:rsidRPr="00F84FA0">
        <w:rPr>
          <w:rFonts w:ascii="Times New Roman" w:hAnsi="Times New Roman" w:cs="Times New Roman"/>
          <w:b/>
          <w:sz w:val="16"/>
          <w:szCs w:val="16"/>
        </w:rPr>
        <w:t xml:space="preserve"> </w:t>
      </w:r>
      <w:bookmarkStart w:id="7" w:name="bookmark7"/>
      <w:r w:rsidRPr="00F84FA0">
        <w:rPr>
          <w:rFonts w:ascii="Times New Roman" w:hAnsi="Times New Roman" w:cs="Times New Roman"/>
          <w:b/>
          <w:sz w:val="16"/>
          <w:szCs w:val="16"/>
        </w:rPr>
        <w:t>программы.</w:t>
      </w:r>
      <w:bookmarkEnd w:id="7"/>
    </w:p>
    <w:p w:rsidR="00FE41C2" w:rsidRPr="00F84FA0" w:rsidRDefault="00FE41C2" w:rsidP="00FE41C2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Оценка эффективности реализации муниципальной программы проводится ежегодно на основе 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оценки достижения показателей эффективности реализации муниципальной программы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с учетом объема ресурсов, направленных на реализацию муниципальной программы.</w:t>
      </w:r>
    </w:p>
    <w:p w:rsidR="00FE41C2" w:rsidRPr="00F84FA0" w:rsidRDefault="00FE41C2" w:rsidP="00FE41C2">
      <w:pPr>
        <w:tabs>
          <w:tab w:val="left" w:pos="724"/>
          <w:tab w:val="left" w:pos="3960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ab/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Оценка 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достижения показателей эффективности реализации муниципальной программы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осуществляется по формуле:</w:t>
      </w:r>
    </w:p>
    <w:p w:rsidR="00FE41C2" w:rsidRPr="00F84FA0" w:rsidRDefault="00FE41C2" w:rsidP="00FE41C2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</w:t>
      </w:r>
      <w:r w:rsidRPr="00F84FA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49705" cy="1193165"/>
            <wp:effectExtent l="1905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C2" w:rsidRPr="00F84FA0" w:rsidRDefault="00FE41C2" w:rsidP="00FE41C2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proofErr w:type="spellStart"/>
      <w:r w:rsidRPr="00F84FA0">
        <w:rPr>
          <w:rFonts w:ascii="Times New Roman" w:hAnsi="Times New Roman" w:cs="Times New Roman"/>
          <w:sz w:val="16"/>
          <w:szCs w:val="16"/>
        </w:rPr>
        <w:t>П</w:t>
      </w:r>
      <w:r w:rsidRPr="00F84FA0">
        <w:rPr>
          <w:rFonts w:ascii="Times New Roman" w:hAnsi="Times New Roman" w:cs="Times New Roman"/>
          <w:sz w:val="16"/>
          <w:szCs w:val="16"/>
          <w:vertAlign w:val="subscript"/>
        </w:rPr>
        <w:t>эф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- степень достижения показателей эффективности реализации </w:t>
      </w:r>
    </w:p>
    <w:p w:rsidR="00FE41C2" w:rsidRPr="00F84FA0" w:rsidRDefault="00FE41C2" w:rsidP="00FE41C2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муниципальной программы в целом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FE41C2" w:rsidRPr="00F84FA0" w:rsidRDefault="00FE41C2" w:rsidP="00FE41C2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П</w:t>
      </w:r>
      <w:proofErr w:type="spellStart"/>
      <w:r w:rsidRPr="00F84FA0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- степень достижения эффективности реализации </w:t>
      </w:r>
      <w:proofErr w:type="spellStart"/>
      <w:r w:rsidRPr="00F84FA0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F84FA0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показателя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FE41C2" w:rsidRPr="00F84FA0" w:rsidRDefault="00FE41C2" w:rsidP="00FE41C2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F84FA0">
        <w:rPr>
          <w:rFonts w:ascii="Times New Roman" w:hAnsi="Times New Roman" w:cs="Times New Roman"/>
          <w:sz w:val="16"/>
          <w:szCs w:val="16"/>
        </w:rPr>
        <w:t xml:space="preserve"> - 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количество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показателей эффективности реализации муниципальной программы.</w:t>
      </w:r>
    </w:p>
    <w:p w:rsidR="00FE41C2" w:rsidRPr="00F84FA0" w:rsidRDefault="00FE41C2" w:rsidP="00FE41C2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Степень достижения </w:t>
      </w:r>
      <w:proofErr w:type="spellStart"/>
      <w:r w:rsidRPr="00F84FA0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F84FA0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формуле:</w:t>
      </w:r>
    </w:p>
    <w:p w:rsidR="00FE41C2" w:rsidRPr="00F84FA0" w:rsidRDefault="00FE41C2" w:rsidP="00FE41C2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для показателей, желаемой тенденцией развития которых является рост значений:</w:t>
      </w:r>
      <w:r w:rsidRPr="00F84FA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951355" cy="724535"/>
            <wp:effectExtent l="19050" t="0" r="0" b="0"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C2" w:rsidRPr="00F84FA0" w:rsidRDefault="00FE41C2" w:rsidP="00FE41C2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для показателей, желаемой тенденцией развития которых является снижение значений:</w:t>
      </w:r>
      <w:r w:rsidRPr="00F84FA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352675" cy="457200"/>
            <wp:effectExtent l="19050" t="0" r="9525" b="0"/>
            <wp:docPr id="4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C2" w:rsidRPr="00F84FA0" w:rsidRDefault="00FE41C2" w:rsidP="00FE41C2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34975" cy="468630"/>
            <wp:effectExtent l="19050" t="0" r="3175" b="0"/>
            <wp:docPr id="5" name="Рисунок 5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FA0">
        <w:rPr>
          <w:rFonts w:ascii="Times New Roman" w:hAnsi="Times New Roman" w:cs="Times New Roman"/>
          <w:sz w:val="16"/>
          <w:szCs w:val="16"/>
        </w:rPr>
        <w:t xml:space="preserve">фактическое значение </w:t>
      </w:r>
      <w:proofErr w:type="spellStart"/>
      <w:r w:rsidRPr="00F84FA0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F84FA0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</w:t>
      </w:r>
    </w:p>
    <w:p w:rsidR="00FE41C2" w:rsidRPr="00F84FA0" w:rsidRDefault="00FE41C2" w:rsidP="00FE41C2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муниципальной программы (в соответствующих единицах измерения);</w:t>
      </w:r>
    </w:p>
    <w:p w:rsidR="00FE41C2" w:rsidRPr="00F84FA0" w:rsidRDefault="00FE41C2" w:rsidP="00FE41C2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56870" cy="423545"/>
            <wp:effectExtent l="19050" t="0" r="5080" b="0"/>
            <wp:docPr id="6" name="Рисунок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FA0">
        <w:rPr>
          <w:rFonts w:ascii="Times New Roman" w:hAnsi="Times New Roman" w:cs="Times New Roman"/>
          <w:sz w:val="16"/>
          <w:szCs w:val="16"/>
        </w:rPr>
        <w:t xml:space="preserve">- плановое значение </w:t>
      </w:r>
      <w:proofErr w:type="spellStart"/>
      <w:r w:rsidRPr="00F84FA0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F84FA0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</w:t>
      </w:r>
    </w:p>
    <w:p w:rsidR="00FE41C2" w:rsidRPr="00F84FA0" w:rsidRDefault="00FE41C2" w:rsidP="00FE41C2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муниципальной программы (в соответствующих единицах измерения).</w:t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При условии выполнения значений показателей «не более», «не менее» степень достижения </w:t>
      </w:r>
      <w:proofErr w:type="spellStart"/>
      <w:r w:rsidRPr="00F84FA0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F84FA0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 муниципальной программы считать равным 1.</w:t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lastRenderedPageBreak/>
        <w:t xml:space="preserve">Оценка объема ресурсов, направленных на реализацию муниципальной программы,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 </w:t>
      </w:r>
      <w:r w:rsidRPr="00F84FA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152015" cy="1003300"/>
            <wp:effectExtent l="19050" t="0" r="635" b="0"/>
            <wp:docPr id="7" name="Рисунок 7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уровень финансирования муниципальной программы в целом; -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(тыс. руб.);</w:t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Ф - плановый объем финансовых ресурсов за счет всех источников</w:t>
      </w:r>
    </w:p>
    <w:p w:rsidR="00FE41C2" w:rsidRPr="00F84FA0" w:rsidRDefault="00FE41C2" w:rsidP="00FE41C2">
      <w:pPr>
        <w:tabs>
          <w:tab w:val="left" w:pos="72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руб.).</w:t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Оценка эффективности реализации муниципальной программы производится по формуле:</w:t>
      </w:r>
    </w:p>
    <w:p w:rsidR="00FE41C2" w:rsidRPr="00F84FA0" w:rsidRDefault="00FE41C2" w:rsidP="00FE41C2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951355" cy="1170940"/>
            <wp:effectExtent l="19050" t="0" r="0" b="0"/>
            <wp:docPr id="8" name="Рисунок 8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Э - оценка эффективности реализации муниципальной программы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84FA0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- степень достижения показателей эффективности реализации эф</w:t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муниципальной программы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У - уровень финансирования муниципальной программы в целом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 xml:space="preserve"> (%).</w:t>
      </w:r>
      <w:proofErr w:type="gramEnd"/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В целях оценки эффективности реализации муниципальной программы устанавливаются следующие критерии:</w:t>
      </w:r>
    </w:p>
    <w:p w:rsidR="00FE41C2" w:rsidRPr="00F84FA0" w:rsidRDefault="00FE41C2" w:rsidP="00FE41C2">
      <w:pPr>
        <w:numPr>
          <w:ilvl w:val="0"/>
          <w:numId w:val="19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равно 80% и выше, то уровень эффективности реализации муниципальной программы оценивается как высокий;</w:t>
      </w:r>
    </w:p>
    <w:p w:rsidR="00FE41C2" w:rsidRPr="00F84FA0" w:rsidRDefault="00FE41C2" w:rsidP="00FE41C2">
      <w:pPr>
        <w:numPr>
          <w:ilvl w:val="0"/>
          <w:numId w:val="19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от 60 до 80%, то уровень эффективности реализации муниципальной программы оценивается как удовлетворительный;</w:t>
      </w:r>
    </w:p>
    <w:p w:rsidR="00FE41C2" w:rsidRPr="00F84FA0" w:rsidRDefault="00FE41C2" w:rsidP="00FE41C2">
      <w:pPr>
        <w:numPr>
          <w:ilvl w:val="0"/>
          <w:numId w:val="19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ниже 60%, то уровень эффективности реализации муниципальной программы оценивается как неудовлетворительный.</w:t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84FA0">
        <w:rPr>
          <w:rFonts w:ascii="Times New Roman" w:hAnsi="Times New Roman" w:cs="Times New Roman"/>
          <w:sz w:val="16"/>
          <w:szCs w:val="16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программы, согласованный с заместителем главы администрации муниципального образования, курирующим работу ответственного исполнителя муниципальной программы, в отдел социально-экономического развития администрации муниципального образования.</w:t>
      </w:r>
      <w:proofErr w:type="gramEnd"/>
    </w:p>
    <w:p w:rsidR="00FE41C2" w:rsidRPr="00F84FA0" w:rsidRDefault="00FE41C2" w:rsidP="00FE41C2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Основным показателем эффективности применения программы  в м</w:t>
      </w:r>
      <w:r w:rsidRPr="00F84FA0">
        <w:rPr>
          <w:rFonts w:ascii="Times New Roman" w:hAnsi="Times New Roman" w:cs="Times New Roman"/>
          <w:sz w:val="16"/>
          <w:szCs w:val="16"/>
        </w:rPr>
        <w:t>е</w:t>
      </w:r>
      <w:r w:rsidRPr="00F84FA0">
        <w:rPr>
          <w:rFonts w:ascii="Times New Roman" w:hAnsi="Times New Roman" w:cs="Times New Roman"/>
          <w:sz w:val="16"/>
          <w:szCs w:val="16"/>
        </w:rPr>
        <w:t>роприятиях  является:</w:t>
      </w:r>
    </w:p>
    <w:p w:rsidR="00FE41C2" w:rsidRPr="00F84FA0" w:rsidRDefault="00FE41C2" w:rsidP="00FE41C2">
      <w:pPr>
        <w:numPr>
          <w:ilvl w:val="0"/>
          <w:numId w:val="22"/>
        </w:numPr>
        <w:tabs>
          <w:tab w:val="clear" w:pos="720"/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увеличение доли дорог с твёрдым покрытием;</w:t>
      </w:r>
    </w:p>
    <w:p w:rsidR="00FE41C2" w:rsidRPr="00F84FA0" w:rsidRDefault="00FE41C2" w:rsidP="00FE41C2">
      <w:pPr>
        <w:numPr>
          <w:ilvl w:val="0"/>
          <w:numId w:val="22"/>
        </w:numPr>
        <w:tabs>
          <w:tab w:val="clear" w:pos="720"/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обеспечение бесперебойного автобусного сообщения между  населе</w:t>
      </w:r>
      <w:r w:rsidRPr="00F84FA0">
        <w:rPr>
          <w:rFonts w:ascii="Times New Roman" w:hAnsi="Times New Roman" w:cs="Times New Roman"/>
          <w:sz w:val="16"/>
          <w:szCs w:val="16"/>
        </w:rPr>
        <w:t>н</w:t>
      </w:r>
      <w:r w:rsidRPr="00F84FA0">
        <w:rPr>
          <w:rFonts w:ascii="Times New Roman" w:hAnsi="Times New Roman" w:cs="Times New Roman"/>
          <w:sz w:val="16"/>
          <w:szCs w:val="16"/>
        </w:rPr>
        <w:t>ными пунктами района;</w:t>
      </w:r>
    </w:p>
    <w:p w:rsidR="00FE41C2" w:rsidRPr="00F84FA0" w:rsidRDefault="00FE41C2" w:rsidP="00FE41C2">
      <w:pPr>
        <w:numPr>
          <w:ilvl w:val="0"/>
          <w:numId w:val="22"/>
        </w:numPr>
        <w:tabs>
          <w:tab w:val="clear" w:pos="720"/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снижение показателей аварийности, в первую очередь числа погибших в ДТП, количества ДТП с пострадавшими.</w:t>
      </w:r>
    </w:p>
    <w:p w:rsidR="00FE41C2" w:rsidRPr="00F84FA0" w:rsidRDefault="00FE41C2" w:rsidP="00FE41C2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В качестве целевых показателей и индикаторов эффективности реализации мероприятий программы предлагается также использовать следующие:</w:t>
      </w:r>
    </w:p>
    <w:p w:rsidR="00FE41C2" w:rsidRPr="00F84FA0" w:rsidRDefault="00FE41C2" w:rsidP="00FE41C2">
      <w:pPr>
        <w:numPr>
          <w:ilvl w:val="0"/>
          <w:numId w:val="23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снижение социального риска (количество лиц, погибших в результате ДТП, на 100 тыс. населения);</w:t>
      </w:r>
    </w:p>
    <w:p w:rsidR="00FE41C2" w:rsidRPr="00F84FA0" w:rsidRDefault="00FE41C2" w:rsidP="00FE41C2">
      <w:pPr>
        <w:numPr>
          <w:ilvl w:val="0"/>
          <w:numId w:val="23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lastRenderedPageBreak/>
        <w:t>снижение тяжести последствий (количество лиц, погибших в результате ДТП, на 100 пострадавших);</w:t>
      </w:r>
    </w:p>
    <w:p w:rsidR="00FE41C2" w:rsidRPr="00F84FA0" w:rsidRDefault="00FE41C2" w:rsidP="00FE41C2">
      <w:pPr>
        <w:numPr>
          <w:ilvl w:val="0"/>
          <w:numId w:val="23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сокращение количества мест концентрации ДТП;</w:t>
      </w:r>
    </w:p>
    <w:p w:rsidR="00FE41C2" w:rsidRPr="00F84FA0" w:rsidRDefault="00FE41C2" w:rsidP="00FE41C2">
      <w:pPr>
        <w:numPr>
          <w:ilvl w:val="0"/>
          <w:numId w:val="23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сокращение количества детей, пострадавших в результате ДТП по собственной неосторожности.</w:t>
      </w:r>
    </w:p>
    <w:p w:rsidR="00FE41C2" w:rsidRPr="00F84FA0" w:rsidRDefault="00FE41C2" w:rsidP="00FE41C2">
      <w:pPr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____________________</w:t>
      </w: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  <w:sectPr w:rsidR="00FE41C2" w:rsidRPr="00F84FA0" w:rsidSect="00FE41C2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tbl>
      <w:tblPr>
        <w:tblW w:w="15329" w:type="dxa"/>
        <w:tblInd w:w="93" w:type="dxa"/>
        <w:tblLayout w:type="fixed"/>
        <w:tblLook w:val="0000"/>
      </w:tblPr>
      <w:tblGrid>
        <w:gridCol w:w="666"/>
        <w:gridCol w:w="1689"/>
        <w:gridCol w:w="1080"/>
        <w:gridCol w:w="1783"/>
        <w:gridCol w:w="1457"/>
        <w:gridCol w:w="931"/>
        <w:gridCol w:w="931"/>
        <w:gridCol w:w="986"/>
        <w:gridCol w:w="931"/>
        <w:gridCol w:w="931"/>
        <w:gridCol w:w="1041"/>
        <w:gridCol w:w="931"/>
        <w:gridCol w:w="931"/>
        <w:gridCol w:w="1041"/>
      </w:tblGrid>
      <w:tr w:rsidR="00FE41C2" w:rsidRPr="00F84FA0" w:rsidTr="00FE41C2">
        <w:trPr>
          <w:trHeight w:val="465"/>
        </w:trPr>
        <w:tc>
          <w:tcPr>
            <w:tcW w:w="153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Перечень мероприятий Подпрограммы</w:t>
            </w:r>
          </w:p>
        </w:tc>
      </w:tr>
      <w:tr w:rsidR="00FE41C2" w:rsidRPr="00F84FA0" w:rsidTr="00FE41C2">
        <w:trPr>
          <w:trHeight w:val="25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Наименование задач, мероприятий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за счет всех источников,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</w:tr>
      <w:tr w:rsidR="00FE41C2" w:rsidRPr="00F84FA0" w:rsidTr="00FE41C2">
        <w:trPr>
          <w:trHeight w:val="15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</w:tc>
      </w:tr>
      <w:tr w:rsidR="00FE41C2" w:rsidRPr="00F84FA0" w:rsidTr="00FE41C2">
        <w:trPr>
          <w:trHeight w:val="975"/>
        </w:trPr>
        <w:tc>
          <w:tcPr>
            <w:tcW w:w="153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Задача - Поддержание автомобильных дорог общего пользования местного значения и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искуственных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сооружений на них на уровне, соответствующем категории дороги                                                                                                                                                                                                                                                                                 1. Мероприятия по содержанию автомобильных дорог общего пользования и инженерных сооружений на них</w:t>
            </w:r>
          </w:p>
        </w:tc>
      </w:tr>
      <w:tr w:rsidR="00FE41C2" w:rsidRPr="00F84FA0" w:rsidTr="00FE41C2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199753,6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18680,6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18924,6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20150,0</w:t>
            </w:r>
          </w:p>
        </w:tc>
      </w:tr>
      <w:tr w:rsidR="00FE41C2" w:rsidRPr="00F84FA0" w:rsidTr="00FE41C2">
        <w:trPr>
          <w:trHeight w:val="9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182683,9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22993,947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16445,0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16445,0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17100,0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17100,0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18500,0</w:t>
            </w:r>
          </w:p>
        </w:tc>
      </w:tr>
      <w:tr w:rsidR="00FE41C2" w:rsidRPr="00F84FA0" w:rsidTr="00FE41C2">
        <w:trPr>
          <w:trHeight w:val="8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17069,6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1604,44352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2235,6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2479,6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1450,0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1450,0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1650,0</w:t>
            </w:r>
          </w:p>
        </w:tc>
      </w:tr>
      <w:tr w:rsidR="00FE41C2" w:rsidRPr="00F84FA0" w:rsidTr="00FE41C2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пообъектно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9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182175,5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17310,6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17310,6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18900,0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18950,0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18950,0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19450,0</w:t>
            </w:r>
          </w:p>
        </w:tc>
      </w:tr>
      <w:tr w:rsidR="00FE41C2" w:rsidRPr="00F84FA0" w:rsidTr="00FE41C2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173134,5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16444,497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16445,0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16445,0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17100,0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17100,0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17100,0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18500,0</w:t>
            </w:r>
          </w:p>
        </w:tc>
      </w:tr>
      <w:tr w:rsidR="00FE41C2" w:rsidRPr="00F84FA0" w:rsidTr="00FE41C2">
        <w:trPr>
          <w:trHeight w:val="8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9041,0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859,77812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865,6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865,6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</w:tr>
      <w:tr w:rsidR="00FE41C2" w:rsidRPr="00F84FA0" w:rsidTr="00FE41C2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Зимнее содержание автомобильных дорог общего пользования местного значения в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573,3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573,34352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8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573,3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573,34352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 (дополнительные объемы)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6414,0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1614,0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</w:tr>
      <w:tr w:rsidR="00FE41C2" w:rsidRPr="00F84FA0" w:rsidTr="00FE41C2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E41C2" w:rsidRPr="00F84FA0" w:rsidTr="00FE41C2">
        <w:trPr>
          <w:trHeight w:val="9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6414,0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1614,0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</w:tr>
      <w:tr w:rsidR="00FE41C2" w:rsidRPr="00F84FA0" w:rsidTr="00FE41C2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Паспортизация автомобильных дорог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662,2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162,2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662,2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162,2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Погашение кредиторской задолженности по МК № СД-16 от 03.02.2016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1847,2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1847,21488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8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1841,4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1841,393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8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5,82188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1.1.7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Погашение кредиторской задолженности по Трехстороннему соглашению № 004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27.05.2016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4708,1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4708,057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8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4708,1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4708,057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8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4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1.1.8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бланков "Карта маршрута регулярных перевозок"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4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1.1.9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Изготовление планов ОТБ на ОТИ (мостах)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4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1.1.10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ОТБ на ОТИ (мостах)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6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30"/>
        </w:trPr>
        <w:tc>
          <w:tcPr>
            <w:tcW w:w="153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Задача Сохранение протяженности соответствующих нормативным требованиям автомобильных дорог общего пользования местного значения за счет ремонта автомобильных дорог                                                                                                                                                                                                                                                        2. Мероприятия по ремонту автомобильных дорог общего пользования</w:t>
            </w:r>
          </w:p>
        </w:tc>
      </w:tr>
      <w:tr w:rsidR="00FE41C2" w:rsidRPr="00F84FA0" w:rsidTr="00FE41C2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автомобильных дорог общего пользования местного значения, вне границ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533801,1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3105,35948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56550,0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120000,0</w:t>
            </w:r>
          </w:p>
        </w:tc>
      </w:tr>
      <w:tr w:rsidR="00FE41C2" w:rsidRPr="00F84FA0" w:rsidTr="00FE41C2">
        <w:trPr>
          <w:trHeight w:val="13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504222,5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1847,503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92450,0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53200,0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114950,0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114000,0</w:t>
            </w:r>
          </w:p>
        </w:tc>
      </w:tr>
      <w:tr w:rsidR="00FE41C2" w:rsidRPr="00F84FA0" w:rsidTr="00FE41C2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29578,6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1257,85648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6000,0</w:t>
            </w:r>
          </w:p>
        </w:tc>
      </w:tr>
      <w:tr w:rsidR="00FE41C2" w:rsidRPr="00F84FA0" w:rsidTr="00FE41C2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24,0</w:t>
            </w:r>
          </w:p>
        </w:tc>
      </w:tr>
      <w:tr w:rsidR="00FE41C2" w:rsidRPr="00F84FA0" w:rsidTr="00FE41C2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Ремонт асфальтобетонного покрытия автомобильной дороги общего пользования местного значения Орловского района Кировской области "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Щенники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Степановщина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" на участке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1+980 - км 2+480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1948,54226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1847,503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10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101,03926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17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5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Технический надзор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40,82564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11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40,82564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Ремонт автомобильной дороги "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Щенники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Степановщина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105000,0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45000,0</w:t>
            </w:r>
          </w:p>
        </w:tc>
      </w:tr>
      <w:tr w:rsidR="00FE41C2" w:rsidRPr="00F84FA0" w:rsidTr="00FE41C2">
        <w:trPr>
          <w:trHeight w:val="8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99750,0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33250,0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42750,0</w:t>
            </w:r>
          </w:p>
        </w:tc>
      </w:tr>
      <w:tr w:rsidR="00FE41C2" w:rsidRPr="00F84FA0" w:rsidTr="00FE41C2">
        <w:trPr>
          <w:trHeight w:val="9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2250,0</w:t>
            </w:r>
          </w:p>
        </w:tc>
      </w:tr>
      <w:tr w:rsidR="00FE41C2" w:rsidRPr="00F84FA0" w:rsidTr="00FE41C2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</w:tr>
      <w:tr w:rsidR="00FE41C2" w:rsidRPr="00F84FA0" w:rsidTr="00FE41C2">
        <w:trPr>
          <w:trHeight w:val="3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дорог, отдаленных от медицинских организаций, "Кузнецы - Даниловка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Мамаевщина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30000,0</w:t>
            </w:r>
          </w:p>
        </w:tc>
      </w:tr>
      <w:tr w:rsidR="00FE41C2" w:rsidRPr="00F84FA0" w:rsidTr="00FE41C2">
        <w:trPr>
          <w:trHeight w:val="12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76000,0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28500,0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28500,0</w:t>
            </w:r>
          </w:p>
        </w:tc>
      </w:tr>
      <w:tr w:rsidR="00FE41C2" w:rsidRPr="00F84FA0" w:rsidTr="00FE41C2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</w:tr>
      <w:tr w:rsidR="00FE41C2" w:rsidRPr="00F84FA0" w:rsidTr="00FE41C2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FE41C2" w:rsidRPr="00F84FA0" w:rsidTr="00FE41C2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Ремонт автомобильной дороги "Журавли - Орлов"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8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автомобильной дороги "Поляки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Русаново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Кленовица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105000,0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45000,0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101000,0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42750,0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8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2250,0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4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Ремонт автомобильной дороги "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Щубины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Тохтино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8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33250,0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19000,0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8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4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Ремонт автомобильной дороги "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Степановщина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Малышовщина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"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Ремонт автомобильной дороги "Орлов - п. Ц.У. Плодосовхоза"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2375,0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2375,0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Ремонт автомобильной дороги "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Калиничи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—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Чудиново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105000,0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25000,0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45000,0</w:t>
            </w:r>
          </w:p>
        </w:tc>
      </w:tr>
      <w:tr w:rsidR="00FE41C2" w:rsidRPr="00F84FA0" w:rsidTr="00FE41C2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99750,0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23750,0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33250,0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42750,0</w:t>
            </w:r>
          </w:p>
        </w:tc>
      </w:tr>
      <w:tr w:rsidR="00FE41C2" w:rsidRPr="00F84FA0" w:rsidTr="00FE41C2">
        <w:trPr>
          <w:trHeight w:val="10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2250,0</w:t>
            </w:r>
          </w:p>
        </w:tc>
      </w:tr>
      <w:tr w:rsidR="00FE41C2" w:rsidRPr="00F84FA0" w:rsidTr="00FE41C2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</w:tr>
      <w:tr w:rsidR="00FE41C2" w:rsidRPr="00F84FA0" w:rsidTr="00FE41C2">
        <w:trPr>
          <w:trHeight w:val="4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по ремонту моста через реку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Хвощевица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Щенники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Степановщина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495,7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495,7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495,7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495,7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49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проектно-сметной документации ремонта моста через реку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Якимица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20+410 автомобильной дороги "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Щенники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Степановщина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320,1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320,05648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12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12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320,1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320,05648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Ремонт моста через реку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Якимица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Щенники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Степановщина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10795,9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795,93510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8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8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1295,9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795,93510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Ремонт моста через реку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Хвощевица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Щенники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Степановщина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11000,0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8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10450,0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по ремонту моста через реку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Тутыга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Щенники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Степановщина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8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Ремонт моста через реку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Тутыга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Щенники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Степановщина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Коробовщина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10000,0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2.17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по ремонту моста через реку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Мутница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Калиничи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Чудиново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10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Ремонт моста через реку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Мутница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Калиничи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Чудиново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11000,0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10450,0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по ремонту моста через реку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Хвощевица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Степановщина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Малышовщина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5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Ремонт моста через реку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Хвощевица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автодороги "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Степановщина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Малышовщина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11000,0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11000,0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12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10450,0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5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по ремонту моста через реку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Хвощевица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"Кузнецы - Даниловка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Мамаевщина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12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10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2.22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Ремонт моста через реку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Хвощевица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"Кузнецы - Даниловка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Мамаевщина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11000,0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12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10450,0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по ремонту моста через реку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Дубяна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"Шубины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Тохтино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8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10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Ремонт моста через реку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Дубяна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"Шубины -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Тохтино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11000,0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10450,0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465"/>
        </w:trPr>
        <w:tc>
          <w:tcPr>
            <w:tcW w:w="153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3. Мероприятия по проектно-изыскательским работам на ремонт автомобильных дорог общего пользования местного значения</w:t>
            </w:r>
          </w:p>
        </w:tc>
      </w:tr>
      <w:tr w:rsidR="00FE41C2" w:rsidRPr="00F84FA0" w:rsidTr="00FE41C2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Экспертиза проектно-сметной документации на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FE41C2" w:rsidRPr="00F84FA0" w:rsidTr="00FE41C2">
        <w:trPr>
          <w:trHeight w:val="9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E41C2" w:rsidRPr="00F84FA0" w:rsidTr="00FE41C2">
        <w:trPr>
          <w:trHeight w:val="10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FE41C2" w:rsidRPr="00F84FA0" w:rsidTr="00FE41C2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бюджет поселений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41C2" w:rsidRPr="00F84FA0" w:rsidTr="00FE41C2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подпрограмме "Содержание и ремонт автомобильных дорог общего пользования местного значения на территории Орловского района </w:t>
            </w: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на 2017-2026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733588,7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27705,750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19178,3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19426,6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64103,0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75154,0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141054,0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96154,0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33105,0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140155,0</w:t>
            </w:r>
          </w:p>
        </w:tc>
      </w:tr>
      <w:tr w:rsidR="00FE41C2" w:rsidRPr="00F84FA0" w:rsidTr="00FE41C2">
        <w:trPr>
          <w:trHeight w:val="9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686906,5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областной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24841,450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16445,0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16445,0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59850,0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70300,0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132950,0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30825,0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132500,0</w:t>
            </w:r>
          </w:p>
        </w:tc>
      </w:tr>
      <w:tr w:rsidR="00FE41C2" w:rsidRPr="00F84FA0" w:rsidTr="00FE41C2">
        <w:trPr>
          <w:trHeight w:val="9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46682,2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2864,300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2733,3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2981,6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5003,0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4253,0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4854,0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8104,0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5954,0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2280,0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7655,0</w:t>
            </w:r>
          </w:p>
        </w:tc>
      </w:tr>
      <w:tr w:rsidR="00FE41C2" w:rsidRPr="00F84FA0" w:rsidTr="00FE41C2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 том числе бюджет поселений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  <w:sectPr w:rsidR="00FE41C2" w:rsidRPr="00F84FA0" w:rsidSect="00FE41C2">
          <w:pgSz w:w="16838" w:h="11906" w:orient="landscape"/>
          <w:pgMar w:top="851" w:right="1134" w:bottom="1259" w:left="1134" w:header="709" w:footer="709" w:gutter="0"/>
          <w:cols w:space="708"/>
          <w:docGrid w:linePitch="360"/>
        </w:sectPr>
      </w:pPr>
    </w:p>
    <w:p w:rsidR="00FE41C2" w:rsidRPr="00F84FA0" w:rsidRDefault="00FE41C2" w:rsidP="00FE41C2">
      <w:pPr>
        <w:pageBreakBefore/>
        <w:tabs>
          <w:tab w:val="left" w:pos="0"/>
        </w:tabs>
        <w:ind w:left="482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lastRenderedPageBreak/>
        <w:t xml:space="preserve">УТВЕРЖДЕНА </w:t>
      </w:r>
    </w:p>
    <w:p w:rsidR="00FE41C2" w:rsidRPr="00F84FA0" w:rsidRDefault="00FE41C2" w:rsidP="00FE41C2">
      <w:pPr>
        <w:tabs>
          <w:tab w:val="left" w:pos="284"/>
        </w:tabs>
        <w:ind w:left="482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</w:t>
      </w:r>
    </w:p>
    <w:p w:rsidR="00FE41C2" w:rsidRPr="00F84FA0" w:rsidRDefault="00FE41C2" w:rsidP="00FE41C2">
      <w:pPr>
        <w:tabs>
          <w:tab w:val="left" w:pos="284"/>
        </w:tabs>
        <w:ind w:left="482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Орловского района Кировской области</w:t>
      </w:r>
    </w:p>
    <w:p w:rsidR="00FE41C2" w:rsidRPr="00F84FA0" w:rsidRDefault="00FE41C2" w:rsidP="00FE41C2">
      <w:pPr>
        <w:tabs>
          <w:tab w:val="left" w:pos="284"/>
        </w:tabs>
        <w:ind w:left="482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от </w:t>
      </w:r>
      <w:r w:rsidRPr="00F84FA0">
        <w:rPr>
          <w:rFonts w:ascii="Times New Roman" w:hAnsi="Times New Roman" w:cs="Times New Roman"/>
          <w:sz w:val="16"/>
          <w:szCs w:val="16"/>
          <w:u w:val="single"/>
        </w:rPr>
        <w:t xml:space="preserve">_________ </w:t>
      </w:r>
      <w:r w:rsidRPr="00F84FA0">
        <w:rPr>
          <w:rFonts w:ascii="Times New Roman" w:hAnsi="Times New Roman" w:cs="Times New Roman"/>
          <w:sz w:val="16"/>
          <w:szCs w:val="16"/>
        </w:rPr>
        <w:t xml:space="preserve">№ </w:t>
      </w:r>
      <w:r w:rsidRPr="00F84FA0">
        <w:rPr>
          <w:rFonts w:ascii="Times New Roman" w:hAnsi="Times New Roman" w:cs="Times New Roman"/>
          <w:sz w:val="16"/>
          <w:szCs w:val="16"/>
          <w:u w:val="single"/>
        </w:rPr>
        <w:t>_____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 xml:space="preserve">ПОДПРОГРАММА 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«Содержание и ремонт автомобильных дорог общего пользования местного значения Орловского района Кировской области на 2017 - 2026 годы»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муниципальной  программы 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«КОМПЛЕКСНОЕ РАЗВИТИЕ ТРАНСПОРТНОЙ ИНФРАСТРУКТУРЫ ОРЛОВСКОГО РАЙОНА  КИРОВСКОЙ ОБЛАСТИ НА 2017-2026 ГОДЫ»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Орлов - 2017 год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Паспорт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подпрограммы «Содержание и ремонт автомобильных дорог общего пользования местного значения Орловского района  Кировской области 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на 2017-2026 годы» (далее - подпрограмма)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90"/>
        <w:gridCol w:w="5256"/>
      </w:tblGrid>
      <w:tr w:rsidR="00FE41C2" w:rsidRPr="00F84FA0" w:rsidTr="00F84FA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 подпрограммы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Управление по вопросам жизнеобеспечения, архитектуры и градостроительства администрации Орловского района Кировской области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муниципальной  подпрограммы 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Отсутствуют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Программно-целевые инструменты муниципальной подпрограммы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Не предусмотрены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Цель муниципальной подпрограммы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-  развитие современной и эффективной автомобильно-дорожной инфраструктуры, сохранение и улучшение качества существующей сети автомобильных дорог района, доведение ее технического состояния до уровня, соответствующего нормативным требованиям </w:t>
            </w:r>
          </w:p>
        </w:tc>
      </w:tr>
      <w:tr w:rsidR="00FE41C2" w:rsidRPr="00F84FA0" w:rsidTr="00F84FA0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Задачи муниципальной подпрограммы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поддержание автомобильных дорог общего пользования местного  значения и искусственных сооружений на них на уровне,  соответствующем категории дороги, путем содержания дорог и  сооружений на них;</w:t>
            </w:r>
          </w:p>
          <w:p w:rsidR="00FE41C2" w:rsidRPr="00F84FA0" w:rsidRDefault="00FE41C2" w:rsidP="00FE41C2">
            <w:pPr>
              <w:tabs>
                <w:tab w:val="left" w:pos="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 сохранение протяженности соответствующих нормативным требованиям  автомобильных дорог общего пользования местного значения за счет ремонта автомобильных дорог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Целевые показатели подпрограммы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-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>емонт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автомобильных дорог общего пользования местного значения вне границ населенных пунктов;</w:t>
            </w:r>
          </w:p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 - Ремонт мостов на автомобильных дорогах общего пользования местного значения района;</w:t>
            </w:r>
          </w:p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Содержание автомобильных дорог общего пользования местного значения;</w:t>
            </w:r>
          </w:p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-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>ротяженност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автомобильных дорог общего пользования местного </w:t>
            </w: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lastRenderedPageBreak/>
              <w:t>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перевезенных пассажиров автомобильным транспортом;</w:t>
            </w:r>
          </w:p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Приобретение новых автобусов;</w:t>
            </w:r>
          </w:p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ДТП;</w:t>
            </w:r>
          </w:p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- Места концентрации ДТП;</w:t>
            </w:r>
          </w:p>
          <w:p w:rsidR="00FE41C2" w:rsidRPr="00F84FA0" w:rsidRDefault="00FE41C2" w:rsidP="00FE41C2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>-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Детский дорожно-транспортный травматизм.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Сроки и этапы реализации муниципальной подпрограммы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2017-2026 годы, реализации по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не предусматривает разделение на этапы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tabs>
                <w:tab w:val="left" w:leader="underscore" w:pos="7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муниципальной  подпрограммы,  тыс.  руб.</w:t>
            </w:r>
          </w:p>
          <w:p w:rsidR="00FE41C2" w:rsidRPr="00F84FA0" w:rsidRDefault="00FE41C2" w:rsidP="00FE41C2">
            <w:pPr>
              <w:tabs>
                <w:tab w:val="left" w:leader="underscore" w:pos="7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>Общий объем финансирования программы составляет: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733 588,7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>ыс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>. рублей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том числе: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Субсидии из областного бюджета –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686 906,5 </w:t>
            </w: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тыс. рублей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 Средства</w:t>
            </w: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местного бюджета –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46 682,2 </w:t>
            </w: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тыс.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>ублей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2017 год: средства местного бюджета – 2 864,3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ублей, субсидия из областного бюджета – 24 841,45 тыс.рублей, всего – 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27 705,75 тыс. рублей.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2018 год: средства местного бюджета – 2 733,3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ублей, субсидия из областного бюджета – 16 445,0 тыс.рублей, всего – 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19 178,3 тыс. рублей.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2019 год: средства из местного бюджета – 2 981,6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ублей, субсидия из областного бюджета – 16 445,0 тыс.рублей, всего -  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19 426,6 тыс. рублей.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2020 год: средства местного бюджета – 5 003,0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112 550,0 тыс.рублей, всего - 117 553,0 тыс. рублей.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2021 год: средства местного бюджета – 4 253,0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59 850,0 тыс.рублей, всего - 64 103,0 тыс. рублей.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2022 год: средства местного бюджета – 4 854,0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70 300,0 тыс.рублей, всего - 75 154,0 тыс. рублей.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2023 год: средства местного бюджета – 8 104,0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132 950,0 тыс.рублей, всего - 141 054,0 тыс. рублей.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2024 год: средства местного бюджета – 5 954,0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90 200,0 тыс.рублей, всего - 96 154,0 тыс. рублей.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2025 год: средства местного бюджета – 2 280,0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30 825,0 тыс.рублей, всего - 33 105,0 тыс. рублей.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2026 год: средства местного бюджета – 7 655,0 тыс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132 500,0 тыс.рублей, всего - 140 155,0 тыс. рублей.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Ожидаемые результаты муниципальной подпрограммы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- осуществить ремонт автомобильных дорог общего пользования местного значения вне границ населенных пунктов общей протяженностью </w:t>
            </w:r>
            <w:smartTag w:uri="urn:schemas-microsoft-com:office:smarttags" w:element="metricconverter">
              <w:smartTagPr>
                <w:attr w:name="ProductID" w:val="89 км"/>
              </w:smartTagPr>
              <w:r w:rsidRPr="00F84FA0">
                <w:rPr>
                  <w:rFonts w:ascii="Times New Roman" w:hAnsi="Times New Roman" w:cs="Times New Roman"/>
                  <w:sz w:val="16"/>
                  <w:szCs w:val="16"/>
                  <w:lang/>
                </w:rPr>
                <w:t>89 км</w:t>
              </w:r>
            </w:smartTag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с 2017 по 2026 год;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>- осуществить ремонт 7 мостов на автодорогах района с 2017 года по 2026 год;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- обеспечить содержание автомобильных дорог общего пользования местного значения </w:t>
            </w:r>
            <w:smartTag w:uri="urn:schemas-microsoft-com:office:smarttags" w:element="metricconverter">
              <w:smartTagPr>
                <w:attr w:name="ProductID" w:val="209,1 км"/>
              </w:smartTagPr>
              <w:r w:rsidRPr="00F84FA0">
                <w:rPr>
                  <w:rFonts w:ascii="Times New Roman" w:hAnsi="Times New Roman" w:cs="Times New Roman"/>
                  <w:sz w:val="16"/>
                  <w:szCs w:val="16"/>
                  <w:lang/>
                </w:rPr>
                <w:t>209,1 км</w:t>
              </w:r>
            </w:smartTag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ежегодно;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>- снизить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до 69 % с 2017 по 2026 год;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>- увеличить количество перевезенных автомобильным транспортом пассажиров с 332, 0 тыс. человек в 2017 году до 341,0 тыс. человек в 2026 году;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- обеспечить приобретение новых автобусов за период 2017-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F84FA0">
                <w:rPr>
                  <w:rFonts w:ascii="Times New Roman" w:hAnsi="Times New Roman" w:cs="Times New Roman"/>
                  <w:sz w:val="16"/>
                  <w:szCs w:val="16"/>
                  <w:lang/>
                </w:rPr>
                <w:t>2026 г</w:t>
              </w:r>
            </w:smartTag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>.г. общим количеством - 10 шт.;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- сократить количество ДТП до 20 с 2017 по 2026 год;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- сократить места концентрации ДТП с 2017 по 2026 год до 0;</w:t>
            </w: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- сократить количество случаев детского </w:t>
            </w:r>
            <w:proofErr w:type="spellStart"/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>дорожно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- транспортного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травматизма до 0 в 2026 году.</w:t>
            </w:r>
          </w:p>
        </w:tc>
      </w:tr>
    </w:tbl>
    <w:p w:rsidR="00FE41C2" w:rsidRPr="00F84FA0" w:rsidRDefault="00FE41C2" w:rsidP="00FE41C2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br w:type="page"/>
      </w:r>
      <w:r w:rsidRPr="00F84FA0">
        <w:rPr>
          <w:rFonts w:ascii="Times New Roman" w:hAnsi="Times New Roman" w:cs="Times New Roman"/>
          <w:b/>
          <w:sz w:val="16"/>
          <w:szCs w:val="16"/>
        </w:rPr>
        <w:lastRenderedPageBreak/>
        <w:t>Раздел 1.Общая характеристика сферы реализации муниципальной подпрограммы, в том числе формулировки основных проблем в указанной сфере и прогноз ее развития.</w:t>
      </w:r>
    </w:p>
    <w:p w:rsidR="00FE41C2" w:rsidRPr="00F84FA0" w:rsidRDefault="00FE41C2" w:rsidP="00FE41C2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Автомобильные дороги - один из важнейших элементов транспортно - коммуникационной системы Орловского района Кировской области, оказывающих огромное влияние на развитие экономики и социальной сферы.</w:t>
      </w:r>
    </w:p>
    <w:p w:rsidR="00FE41C2" w:rsidRPr="00F84FA0" w:rsidRDefault="00FE41C2" w:rsidP="00FE41C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Транспортная доступность является важной составляющей комфортности жизнедеятельности граждан, обеспечивающей свободу передвижения и мобильность населения, экономической конкурентоспособности региона. Сегодня обеспеченность дорогами становится все более важной составляющей жизни людей и экономического развития региона.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В настоящее время протяженность автомобильных дорог общего пользования местного значения в муниципальном образовании Орловский район составляет </w:t>
      </w:r>
      <w:smartTag w:uri="urn:schemas-microsoft-com:office:smarttags" w:element="metricconverter">
        <w:smartTagPr>
          <w:attr w:name="ProductID" w:val="209,1 километров"/>
        </w:smartTagPr>
        <w:r w:rsidRPr="00F84FA0">
          <w:rPr>
            <w:rFonts w:ascii="Times New Roman" w:hAnsi="Times New Roman" w:cs="Times New Roman"/>
            <w:sz w:val="16"/>
            <w:szCs w:val="16"/>
          </w:rPr>
          <w:t>209,1 километров</w:t>
        </w:r>
      </w:smartTag>
      <w:r w:rsidRPr="00F84FA0">
        <w:rPr>
          <w:rFonts w:ascii="Times New Roman" w:hAnsi="Times New Roman" w:cs="Times New Roman"/>
          <w:sz w:val="16"/>
          <w:szCs w:val="16"/>
        </w:rPr>
        <w:t>.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Между тем, состояние дорожной сети района не в полной мере соответствует экономическим и социальным потребностям общества. Проблема особенно обострилась в последнее время в связи с недостаточным финансированием для сохранения существующей сети дорог, а тем более для ее модернизации (капитального ремонта).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Большая 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Учитывая 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вышеизложенное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 автомобильных дорог и сооружений на них.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Применение программно-целевого метода в развитии автомобильных дорог общего пользования в Орловском районе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 xml:space="preserve">Раздел 2.     </w:t>
      </w:r>
      <w:r w:rsidRPr="00F84FA0">
        <w:rPr>
          <w:rFonts w:ascii="Times New Roman" w:hAnsi="Times New Roman" w:cs="Times New Roman"/>
          <w:b/>
          <w:kern w:val="28"/>
          <w:sz w:val="16"/>
          <w:szCs w:val="16"/>
        </w:rPr>
        <w:t>Приоритеты</w:t>
      </w:r>
      <w:r w:rsidRPr="00F84FA0">
        <w:rPr>
          <w:rFonts w:ascii="Times New Roman" w:hAnsi="Times New Roman" w:cs="Times New Roman"/>
          <w:b/>
          <w:sz w:val="16"/>
          <w:szCs w:val="16"/>
        </w:rPr>
        <w:t xml:space="preserve"> муниципальной политики в соответствующей   сфере социально-экономического развития, цели, задачи, целевые  показатели эффективности реализации муниципальной подпрограммы, описание ожидаемых конечных результатов реализации муниципальной подпрограммы, сроков и этапов реализации муниципальной подпрограммы.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kern w:val="28"/>
          <w:sz w:val="16"/>
          <w:szCs w:val="16"/>
        </w:rPr>
      </w:pPr>
      <w:r w:rsidRPr="00F84FA0">
        <w:rPr>
          <w:rFonts w:ascii="Times New Roman" w:hAnsi="Times New Roman" w:cs="Times New Roman"/>
          <w:kern w:val="28"/>
          <w:sz w:val="16"/>
          <w:szCs w:val="16"/>
        </w:rPr>
        <w:t xml:space="preserve">Подпрограмма  направлена на развитие транспортной инфраструктуры, повышение уровня ее безопасности, доступности и качества услуг транспортного комплекса, увеличение доли протяженности автомобильных </w:t>
      </w:r>
    </w:p>
    <w:p w:rsidR="00FE41C2" w:rsidRPr="00F84FA0" w:rsidRDefault="00FE41C2" w:rsidP="00FE41C2">
      <w:pPr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kern w:val="28"/>
          <w:sz w:val="16"/>
          <w:szCs w:val="16"/>
        </w:rPr>
        <w:t>дорог, соответствующих нормативным требованиям к транспортно-эксплуатационным показателям</w:t>
      </w:r>
      <w:r w:rsidRPr="00F84FA0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Основной целью подпрограммы является развитие современной и эффективной автомобильно-дорожной инфраструктуры, сохранение и улучшение качества существующей сети автомобильных дорог района, доведение ее технического состояния до уровня, соответствующего нормативным требованиям. 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Для достижения основной цели подпрограммы необходимо решить следующие задачи: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lastRenderedPageBreak/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ремонта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автомобильных дорог. 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Срок реализации подпрограммы - 2017-2026 годы. Разбивка программных мероприятий на этапы не предусмотрена.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Последовательная реализация мероприятий подпрограммы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 будет способствовать улучшению качества жизни населения и росту производительности труда в отраслях экономики региона.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Ожидаемые результаты муниципальной подпрограммы:</w:t>
      </w:r>
    </w:p>
    <w:p w:rsidR="00FE41C2" w:rsidRPr="00F84FA0" w:rsidRDefault="00FE41C2" w:rsidP="00FE41C2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- увеличение количества отремонтированных автомобильных дорог общего пользования местного значения вне границ населенных пунктов общей протяженностью </w:t>
      </w:r>
      <w:smartTag w:uri="urn:schemas-microsoft-com:office:smarttags" w:element="metricconverter">
        <w:smartTagPr>
          <w:attr w:name="ProductID" w:val="88,5 км"/>
        </w:smartTagPr>
        <w:r w:rsidRPr="00F84FA0">
          <w:rPr>
            <w:rFonts w:ascii="Times New Roman" w:hAnsi="Times New Roman" w:cs="Times New Roman"/>
            <w:sz w:val="16"/>
            <w:szCs w:val="16"/>
          </w:rPr>
          <w:t>88,5 км</w:t>
        </w:r>
      </w:smartTag>
      <w:r w:rsidRPr="00F84FA0">
        <w:rPr>
          <w:rFonts w:ascii="Times New Roman" w:hAnsi="Times New Roman" w:cs="Times New Roman"/>
          <w:sz w:val="16"/>
          <w:szCs w:val="16"/>
        </w:rPr>
        <w:t xml:space="preserve"> с 2017 по 2026 год;</w:t>
      </w:r>
    </w:p>
    <w:p w:rsidR="00FE41C2" w:rsidRPr="00F84FA0" w:rsidRDefault="00FE41C2" w:rsidP="00FE41C2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- сокращение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до 69 % с 2017 по 2026 год;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- сокращение доли ДТП, совершению которых сопутствовало наличие неудовлетворительных дорожных условий с 16% в 2012 году до 0 % в 2026 году.</w:t>
      </w:r>
    </w:p>
    <w:p w:rsidR="00FE41C2" w:rsidRPr="00F84FA0" w:rsidRDefault="00FE41C2" w:rsidP="00FE41C2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ind w:firstLine="709"/>
        <w:jc w:val="right"/>
        <w:rPr>
          <w:rFonts w:ascii="Times New Roman" w:hAnsi="Times New Roman" w:cs="Times New Roman"/>
          <w:sz w:val="16"/>
          <w:szCs w:val="16"/>
        </w:rPr>
        <w:sectPr w:rsidR="00FE41C2" w:rsidRPr="00F84FA0" w:rsidSect="00FE41C2">
          <w:pgSz w:w="11906" w:h="16838" w:code="9"/>
          <w:pgMar w:top="1418" w:right="567" w:bottom="1134" w:left="1701" w:header="720" w:footer="720" w:gutter="0"/>
          <w:cols w:space="720"/>
          <w:docGrid w:linePitch="360"/>
        </w:sectPr>
      </w:pPr>
    </w:p>
    <w:p w:rsidR="00FE41C2" w:rsidRPr="00F84FA0" w:rsidRDefault="00FE41C2" w:rsidP="00FE41C2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lastRenderedPageBreak/>
        <w:t>Таблица 1</w:t>
      </w:r>
    </w:p>
    <w:p w:rsidR="00FE41C2" w:rsidRPr="00F84FA0" w:rsidRDefault="00FE41C2" w:rsidP="00FE41C2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Основные показатели эффективности реализации подпрограммы «Содержание и ремонт автомобильных дорог общего пользования местного значения на территории Орловского района на 2017-2026 годы».</w:t>
      </w:r>
    </w:p>
    <w:p w:rsidR="00FE41C2" w:rsidRPr="00F84FA0" w:rsidRDefault="00FE41C2" w:rsidP="00FE41C2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2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742"/>
        <w:gridCol w:w="1069"/>
        <w:gridCol w:w="1015"/>
        <w:gridCol w:w="969"/>
        <w:gridCol w:w="970"/>
        <w:gridCol w:w="873"/>
        <w:gridCol w:w="992"/>
        <w:gridCol w:w="993"/>
        <w:gridCol w:w="992"/>
        <w:gridCol w:w="850"/>
        <w:gridCol w:w="850"/>
      </w:tblGrid>
      <w:tr w:rsidR="00FE41C2" w:rsidRPr="00F84FA0" w:rsidTr="00FE41C2">
        <w:trPr>
          <w:trHeight w:val="285"/>
          <w:jc w:val="center"/>
        </w:trPr>
        <w:tc>
          <w:tcPr>
            <w:tcW w:w="550" w:type="dxa"/>
            <w:vMerge w:val="restart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42" w:type="dxa"/>
            <w:vMerge w:val="restart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Наименование показателя эффективности/единица измерения показателя</w:t>
            </w:r>
          </w:p>
        </w:tc>
        <w:tc>
          <w:tcPr>
            <w:tcW w:w="9573" w:type="dxa"/>
            <w:gridSpan w:val="10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Годы реализации подпрограммы</w:t>
            </w:r>
          </w:p>
        </w:tc>
      </w:tr>
      <w:tr w:rsidR="00FE41C2" w:rsidRPr="00F84FA0" w:rsidTr="00FE41C2">
        <w:trPr>
          <w:trHeight w:val="152"/>
          <w:jc w:val="center"/>
        </w:trPr>
        <w:tc>
          <w:tcPr>
            <w:tcW w:w="550" w:type="dxa"/>
            <w:vMerge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vMerge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015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69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7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73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2021</w:t>
            </w:r>
          </w:p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2022</w:t>
            </w:r>
          </w:p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93" w:type="dxa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2023</w:t>
            </w:r>
          </w:p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2024</w:t>
            </w:r>
          </w:p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2025</w:t>
            </w:r>
          </w:p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2026</w:t>
            </w:r>
          </w:p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</w:tr>
      <w:tr w:rsidR="00FE41C2" w:rsidRPr="00F84FA0" w:rsidTr="00FE41C2">
        <w:trPr>
          <w:trHeight w:val="443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31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Задача - Развитие дорожного хозяйства.</w:t>
            </w:r>
          </w:p>
        </w:tc>
      </w:tr>
      <w:tr w:rsidR="00FE41C2" w:rsidRPr="00F84FA0" w:rsidTr="00FE41C2">
        <w:trPr>
          <w:trHeight w:val="1156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Ремонт автодорог вне границ населенных пунктов, </w:t>
            </w:r>
            <w:proofErr w:type="gramStart"/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0,5</w:t>
            </w:r>
          </w:p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24,0</w:t>
            </w:r>
          </w:p>
        </w:tc>
      </w:tr>
      <w:tr w:rsidR="00FE41C2" w:rsidRPr="00F84FA0" w:rsidTr="00FE41C2">
        <w:trPr>
          <w:trHeight w:val="152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Ремонт мостов на авт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о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мобильных дорогах общего пользования мес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т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ного значения района, кол.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1C2" w:rsidRPr="00F84FA0" w:rsidTr="00FE41C2">
        <w:trPr>
          <w:trHeight w:val="152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Содержание автом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о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бильных дорог общего пользования местного значения, </w:t>
            </w:r>
            <w:proofErr w:type="gramStart"/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209,1</w:t>
            </w:r>
          </w:p>
        </w:tc>
      </w:tr>
      <w:tr w:rsidR="00FE41C2" w:rsidRPr="00F84FA0" w:rsidTr="00FE41C2">
        <w:trPr>
          <w:trHeight w:val="152"/>
          <w:jc w:val="center"/>
        </w:trPr>
        <w:tc>
          <w:tcPr>
            <w:tcW w:w="55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Д</w:t>
            </w:r>
            <w:proofErr w:type="spellStart"/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оля</w:t>
            </w:r>
            <w:proofErr w:type="spellEnd"/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10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1015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9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970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873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3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69</w:t>
            </w:r>
          </w:p>
        </w:tc>
      </w:tr>
      <w:tr w:rsidR="00FE41C2" w:rsidRPr="00F84FA0" w:rsidTr="00FE41C2">
        <w:trPr>
          <w:trHeight w:val="443"/>
          <w:jc w:val="center"/>
        </w:trPr>
        <w:tc>
          <w:tcPr>
            <w:tcW w:w="55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315" w:type="dxa"/>
            <w:gridSpan w:val="11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Задача – Развитие автомобильного транспорта.</w:t>
            </w:r>
          </w:p>
        </w:tc>
      </w:tr>
      <w:tr w:rsidR="00FE41C2" w:rsidRPr="00F84FA0" w:rsidTr="00FE41C2">
        <w:trPr>
          <w:trHeight w:val="1457"/>
          <w:jc w:val="center"/>
        </w:trPr>
        <w:tc>
          <w:tcPr>
            <w:tcW w:w="55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Количество перевезе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н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ных пассажиров автомобильным транспо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р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том тыс. чел.</w:t>
            </w:r>
          </w:p>
        </w:tc>
        <w:tc>
          <w:tcPr>
            <w:tcW w:w="10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332,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33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33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70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33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73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337,0</w:t>
            </w:r>
          </w:p>
        </w:tc>
        <w:tc>
          <w:tcPr>
            <w:tcW w:w="993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338,0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339,0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341,0</w:t>
            </w:r>
          </w:p>
        </w:tc>
      </w:tr>
      <w:tr w:rsidR="00FE41C2" w:rsidRPr="00F84FA0" w:rsidTr="00FE41C2">
        <w:trPr>
          <w:trHeight w:val="570"/>
          <w:jc w:val="center"/>
        </w:trPr>
        <w:tc>
          <w:tcPr>
            <w:tcW w:w="55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Приобретение новых автобусов</w:t>
            </w:r>
          </w:p>
        </w:tc>
        <w:tc>
          <w:tcPr>
            <w:tcW w:w="10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E41C2" w:rsidRPr="00F84FA0" w:rsidTr="00FE41C2">
        <w:trPr>
          <w:trHeight w:val="443"/>
          <w:jc w:val="center"/>
        </w:trPr>
        <w:tc>
          <w:tcPr>
            <w:tcW w:w="55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315" w:type="dxa"/>
            <w:gridSpan w:val="11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Задача – Повышение безопасности дорожного движения.</w:t>
            </w:r>
          </w:p>
        </w:tc>
      </w:tr>
      <w:tr w:rsidR="00FE41C2" w:rsidRPr="00F84FA0" w:rsidTr="00FE41C2">
        <w:trPr>
          <w:trHeight w:val="603"/>
          <w:jc w:val="center"/>
        </w:trPr>
        <w:tc>
          <w:tcPr>
            <w:tcW w:w="55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auto"/>
          </w:tcPr>
          <w:p w:rsidR="00FE41C2" w:rsidRPr="00F84FA0" w:rsidRDefault="00FE41C2" w:rsidP="00FE41C2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К</w:t>
            </w:r>
            <w:proofErr w:type="spellStart"/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оличеств</w:t>
            </w:r>
            <w:proofErr w:type="spellEnd"/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о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 xml:space="preserve"> ДТП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0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015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9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70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873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FE41C2" w:rsidRPr="00F84FA0" w:rsidTr="00FE41C2">
        <w:trPr>
          <w:trHeight w:val="570"/>
          <w:jc w:val="center"/>
        </w:trPr>
        <w:tc>
          <w:tcPr>
            <w:tcW w:w="55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М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ест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а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 xml:space="preserve"> концентрации ДТП;</w:t>
            </w:r>
          </w:p>
        </w:tc>
        <w:tc>
          <w:tcPr>
            <w:tcW w:w="10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70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E41C2" w:rsidRPr="00F84FA0" w:rsidTr="00FE41C2">
        <w:trPr>
          <w:trHeight w:val="871"/>
          <w:jc w:val="center"/>
        </w:trPr>
        <w:tc>
          <w:tcPr>
            <w:tcW w:w="550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auto"/>
          </w:tcPr>
          <w:p w:rsidR="00FE41C2" w:rsidRPr="00F84FA0" w:rsidRDefault="00FE41C2" w:rsidP="00FE41C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Детский дорожно-транспортный травм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а</w:t>
            </w: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тизм.</w:t>
            </w:r>
          </w:p>
        </w:tc>
        <w:tc>
          <w:tcPr>
            <w:tcW w:w="10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F84F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FE41C2" w:rsidRPr="00F84FA0" w:rsidRDefault="00FE41C2" w:rsidP="00FE41C2">
      <w:pPr>
        <w:ind w:firstLine="360"/>
        <w:jc w:val="both"/>
        <w:outlineLvl w:val="1"/>
        <w:rPr>
          <w:rFonts w:ascii="Times New Roman" w:hAnsi="Times New Roman" w:cs="Times New Roman"/>
          <w:sz w:val="16"/>
          <w:szCs w:val="16"/>
        </w:rPr>
        <w:sectPr w:rsidR="00FE41C2" w:rsidRPr="00F84FA0" w:rsidSect="00FE41C2">
          <w:pgSz w:w="16838" w:h="11906" w:orient="landscape" w:code="9"/>
          <w:pgMar w:top="1701" w:right="1418" w:bottom="567" w:left="1134" w:header="720" w:footer="720" w:gutter="0"/>
          <w:cols w:space="720"/>
          <w:docGrid w:linePitch="360"/>
        </w:sectPr>
      </w:pPr>
    </w:p>
    <w:p w:rsidR="00FE41C2" w:rsidRPr="00F84FA0" w:rsidRDefault="00FE41C2" w:rsidP="00FE41C2">
      <w:pPr>
        <w:ind w:firstLine="36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lastRenderedPageBreak/>
        <w:t xml:space="preserve">Примечание. Источниками получения информации по показателям 1, 2, 3 являются формы федерального статистического наблюдения: 3- </w:t>
      </w:r>
      <w:proofErr w:type="spellStart"/>
      <w:r w:rsidRPr="00F84FA0">
        <w:rPr>
          <w:rFonts w:ascii="Times New Roman" w:hAnsi="Times New Roman" w:cs="Times New Roman"/>
          <w:sz w:val="16"/>
          <w:szCs w:val="16"/>
        </w:rPr>
        <w:t>Автодор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(1-2 показатели), 3-ДГ (МО), 2-ДГ соответственно. По показателю 1 источником получения информации является ведомственная отчетность Государственной инспекции безопасности дорожного движения Орловского района. </w:t>
      </w:r>
    </w:p>
    <w:p w:rsidR="00FE41C2" w:rsidRPr="00F84FA0" w:rsidRDefault="00FE41C2" w:rsidP="00FE41C2">
      <w:pPr>
        <w:ind w:firstLine="36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FE41C2" w:rsidRPr="00F84FA0" w:rsidRDefault="00FE41C2" w:rsidP="00FE41C2">
      <w:pPr>
        <w:ind w:firstLine="36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Раздел З. Обобщенная характеристика мероприятий муниципальной подпрограммы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Для реализации поставленных целей и решения задач программы, достижения планируемых значений показателей предусмотрено выполнение следующих мероприятий: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 Мероприятия по содержанию автомобильных дорог общего пользования 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2.  Мероприятия по изготовлению проектно-технической документации на ремонт автомобильных дорог общего пользования местного значения.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3.  Мероприятия по ремонту автомобильных дорог общего пользования местного значения  и  искусственных сооружений на них. Реализация мероприятий позволит сохранить протяженность участков автомобильных дорог общего пользования,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Мероприятия по ремонту автомобильных дорог будут определяться на основе результатов обследования дорог.</w:t>
      </w:r>
    </w:p>
    <w:p w:rsidR="00FE41C2" w:rsidRPr="00F84FA0" w:rsidRDefault="00FE41C2" w:rsidP="00FE41C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Перечень программных мероприятий приведен в приложении № 1.</w:t>
      </w:r>
    </w:p>
    <w:p w:rsidR="00FE41C2" w:rsidRPr="00F84FA0" w:rsidRDefault="00FE41C2" w:rsidP="00FE41C2">
      <w:pPr>
        <w:ind w:left="360" w:hanging="36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Раздел 4. Основные меры правового регулирования в сфере реализации муниципальной подпрограммы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Разработка новых нормативно-правовых актов для реализации муниципальной  подпрограммы  не требуется.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Подпрограмма разработана в соответствии с Федеральным законом от 06.10.2003 №131-Ф3 «Об общих принципах организации местного самоуправления в Российской Федерации», Реализация муниципальной программы осуществляется в соответствии с законодательством о дорожной деятельности.</w:t>
      </w:r>
    </w:p>
    <w:p w:rsidR="00FE41C2" w:rsidRPr="00F84FA0" w:rsidRDefault="00FE41C2" w:rsidP="00FE41C2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Раздел 5. Ресурсное обеспечение муниципальной подпрограммы</w:t>
      </w:r>
    </w:p>
    <w:p w:rsidR="00FE41C2" w:rsidRPr="00F84FA0" w:rsidRDefault="00FE41C2" w:rsidP="00FE41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Финансирование работ по подпрограмме осуществляется за счет субсидий из областного бюджета и средств муниципального дорожного фонда Орловского района.</w:t>
      </w:r>
    </w:p>
    <w:p w:rsidR="00FE41C2" w:rsidRPr="00F84FA0" w:rsidRDefault="00FE41C2" w:rsidP="00FE41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Средства из дорожного фонда предоставляются муниципальным заказчиком в соответствии с установленными объемами финансирования по подпрограмме на очередной финансовый год. Финансирование осуществляется на основании заключения муниципальных контрактов.</w:t>
      </w: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Общий объем финансирования муниципальной программы в 2017 - 2026 годах составит </w:t>
      </w:r>
      <w:r w:rsidRPr="00F84FA0">
        <w:rPr>
          <w:rFonts w:ascii="Times New Roman" w:hAnsi="Times New Roman" w:cs="Times New Roman"/>
          <w:bCs/>
          <w:sz w:val="16"/>
          <w:szCs w:val="16"/>
        </w:rPr>
        <w:t>733 588,7</w:t>
      </w:r>
      <w:r w:rsidRPr="00F84FA0">
        <w:rPr>
          <w:rFonts w:ascii="Times New Roman" w:hAnsi="Times New Roman" w:cs="Times New Roman"/>
          <w:sz w:val="16"/>
          <w:szCs w:val="16"/>
        </w:rPr>
        <w:t xml:space="preserve"> тыс. рублей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в том числе:</w:t>
      </w: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- Субсидии из областного бюджета – 686 906,5 тыс. рублей</w:t>
      </w: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- Средства местного бюджета –  46 682,2 тыс. рублей</w:t>
      </w:r>
    </w:p>
    <w:p w:rsidR="00FE41C2" w:rsidRPr="00F84FA0" w:rsidRDefault="00FE41C2" w:rsidP="00FE41C2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2017 год – 25 820,9 тыс. рублей.</w:t>
      </w:r>
    </w:p>
    <w:p w:rsidR="00FE41C2" w:rsidRPr="00F84FA0" w:rsidRDefault="00FE41C2" w:rsidP="00FE41C2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2018 год – 19 178,3 тыс. рублей.</w:t>
      </w:r>
    </w:p>
    <w:p w:rsidR="00FE41C2" w:rsidRPr="00F84FA0" w:rsidRDefault="00FE41C2" w:rsidP="00FE41C2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2019 год – 19 426,6 тыс. рублей.</w:t>
      </w:r>
    </w:p>
    <w:p w:rsidR="00FE41C2" w:rsidRPr="00F84FA0" w:rsidRDefault="00FE41C2" w:rsidP="00FE41C2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2020 год – 117 553,0 тыс. рублей.</w:t>
      </w:r>
    </w:p>
    <w:p w:rsidR="00FE41C2" w:rsidRPr="00F84FA0" w:rsidRDefault="00FE41C2" w:rsidP="00FE41C2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2021 год – 64 103,0 тыс. рублей.</w:t>
      </w:r>
    </w:p>
    <w:p w:rsidR="00FE41C2" w:rsidRPr="00F84FA0" w:rsidRDefault="00FE41C2" w:rsidP="00FE41C2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2022 год – 75 154,0 тыс. рублей.</w:t>
      </w:r>
    </w:p>
    <w:p w:rsidR="00FE41C2" w:rsidRPr="00F84FA0" w:rsidRDefault="00FE41C2" w:rsidP="00FE41C2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2023 год – 141 054,0 тыс. рублей.</w:t>
      </w:r>
    </w:p>
    <w:p w:rsidR="00FE41C2" w:rsidRPr="00F84FA0" w:rsidRDefault="00FE41C2" w:rsidP="00FE41C2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2024 год – 96 154,0 тыс. рублей.</w:t>
      </w:r>
    </w:p>
    <w:p w:rsidR="00FE41C2" w:rsidRPr="00F84FA0" w:rsidRDefault="00FE41C2" w:rsidP="00FE41C2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2025 год – 33 105,0 тыс. рублей.</w:t>
      </w:r>
    </w:p>
    <w:p w:rsidR="00FE41C2" w:rsidRPr="00F84FA0" w:rsidRDefault="00FE41C2" w:rsidP="00FE41C2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2026 год – 140 155,0 тыс. рублей.</w:t>
      </w:r>
    </w:p>
    <w:p w:rsidR="00FE41C2" w:rsidRPr="00F84FA0" w:rsidRDefault="00FE41C2" w:rsidP="00FE41C2">
      <w:pPr>
        <w:pStyle w:val="ConsCel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lastRenderedPageBreak/>
        <w:t>В ходе реализации подпрограммы возможна корректировка плана реализации подпрограммы по источникам и объемам финансирования и по перечню предлагаемых мероприятий по результатам принятия местного бюджета.</w:t>
      </w:r>
    </w:p>
    <w:p w:rsidR="00FE41C2" w:rsidRPr="00F84FA0" w:rsidRDefault="00FE41C2" w:rsidP="00FE41C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Объёмы и источники финансирования подпрограммы с разбивкой по годам приведены в приложении № 1 к настоящей подпрограмме.</w:t>
      </w:r>
    </w:p>
    <w:p w:rsidR="00FE41C2" w:rsidRPr="00F84FA0" w:rsidRDefault="00FE41C2" w:rsidP="00FE41C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ind w:firstLine="36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Раздел 6. Анализ рисков реализации муниципальной подпрограммы и описание мер управления рисками.</w:t>
      </w:r>
    </w:p>
    <w:p w:rsidR="00FE41C2" w:rsidRPr="00F84FA0" w:rsidRDefault="00FE41C2" w:rsidP="00FE41C2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При реализации муниципальной  подпрограммы могут возникнуть </w:t>
      </w:r>
      <w:proofErr w:type="spellStart"/>
      <w:proofErr w:type="gramStart"/>
      <w:r w:rsidRPr="00F84FA0">
        <w:rPr>
          <w:rFonts w:ascii="Times New Roman" w:hAnsi="Times New Roman" w:cs="Times New Roman"/>
          <w:sz w:val="16"/>
          <w:szCs w:val="16"/>
        </w:rPr>
        <w:t>следую-щие</w:t>
      </w:r>
      <w:proofErr w:type="spellEnd"/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группы рисков:</w:t>
      </w:r>
    </w:p>
    <w:tbl>
      <w:tblPr>
        <w:tblW w:w="985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5"/>
        <w:gridCol w:w="5459"/>
      </w:tblGrid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Негативный фактор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Способы минимизации рисков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Изменение федерального законодательства в сфере реализации муниципальной подпрограммы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Проведение регулярного мониторинга планируемых изменений в федеральном законодательстве, внесение изменений в муниципальную подпрограмму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Недостаточное финансирование мероприятий муниципальной подпрограммы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Определение приоритетов для первоочередного финансирования, привлечение средств областного, федерального бюджетов, внебюджетных источников</w:t>
            </w:r>
          </w:p>
        </w:tc>
      </w:tr>
      <w:tr w:rsidR="00FE41C2" w:rsidRPr="00F84FA0" w:rsidTr="00FE41C2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Несоответствие фактически достигнутых показателей эффективности реализации муниципальной  подпрограммы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запланированным</w:t>
            </w:r>
            <w:proofErr w:type="gramEnd"/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1C2" w:rsidRPr="00F84FA0" w:rsidRDefault="00FE41C2" w:rsidP="00FE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Проведение ежегодного мониторинга и оценки эффективности реализации мероприятий муниципальной   подпрограммы, анализ причин отклонения фактически достигнутых показателей от запланированных, оперативная разработка и реализация мер, направленных на повышение эффективности реализации мероприятий муниципальной подпрограммы</w:t>
            </w:r>
          </w:p>
        </w:tc>
      </w:tr>
    </w:tbl>
    <w:p w:rsidR="00FE41C2" w:rsidRPr="00F84FA0" w:rsidRDefault="00FE41C2" w:rsidP="00FE41C2">
      <w:pPr>
        <w:ind w:firstLine="360"/>
        <w:outlineLvl w:val="0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ind w:firstLine="36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Раздел 7.Методика оценки эффективности реализации муниципальной подпрограммы.</w:t>
      </w:r>
    </w:p>
    <w:p w:rsidR="00FE41C2" w:rsidRPr="00F84FA0" w:rsidRDefault="00FE41C2" w:rsidP="00FE41C2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Оценка эффективности реализации муниципальной подпрограммы проводится ежегодно на основе 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оценки достижения показателей эффективности реализации муниципальной подпрограммы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с учетом объема ресурсов, направленных на реализацию муниципальной подпрограммы.</w:t>
      </w:r>
    </w:p>
    <w:p w:rsidR="00FE41C2" w:rsidRPr="00F84FA0" w:rsidRDefault="00FE41C2" w:rsidP="00FE41C2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Оценка 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достижения показателей эффективности реализации муниципальной подпрограммы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осуществляется по формуле:</w:t>
      </w:r>
    </w:p>
    <w:p w:rsidR="00FE41C2" w:rsidRPr="00F84FA0" w:rsidRDefault="00FE41C2" w:rsidP="00FE41C2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</w:t>
      </w:r>
      <w:r w:rsidRPr="00F84FA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137285" cy="936625"/>
            <wp:effectExtent l="19050" t="0" r="5715" b="0"/>
            <wp:docPr id="9" name="Рисунок 9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84FA0">
        <w:rPr>
          <w:rFonts w:ascii="Times New Roman" w:hAnsi="Times New Roman" w:cs="Times New Roman"/>
          <w:sz w:val="16"/>
          <w:szCs w:val="16"/>
        </w:rPr>
        <w:t>П</w:t>
      </w:r>
      <w:r w:rsidRPr="00F84FA0">
        <w:rPr>
          <w:rFonts w:ascii="Times New Roman" w:hAnsi="Times New Roman" w:cs="Times New Roman"/>
          <w:sz w:val="16"/>
          <w:szCs w:val="16"/>
          <w:vertAlign w:val="subscript"/>
        </w:rPr>
        <w:t>эф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- степень достижения показателей эффективности реализации </w:t>
      </w:r>
      <w:proofErr w:type="spellStart"/>
      <w:proofErr w:type="gramStart"/>
      <w:r w:rsidRPr="00F84FA0">
        <w:rPr>
          <w:rFonts w:ascii="Times New Roman" w:hAnsi="Times New Roman" w:cs="Times New Roman"/>
          <w:sz w:val="16"/>
          <w:szCs w:val="16"/>
        </w:rPr>
        <w:t>муниципаль-ной</w:t>
      </w:r>
      <w:proofErr w:type="spellEnd"/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подпрограммы в целом (%);</w:t>
      </w: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П</w:t>
      </w:r>
      <w:proofErr w:type="spellStart"/>
      <w:r w:rsidRPr="00F84FA0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- степень достижения </w:t>
      </w:r>
      <w:proofErr w:type="spellStart"/>
      <w:r w:rsidRPr="00F84FA0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F84FA0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 </w:t>
      </w:r>
      <w:proofErr w:type="spellStart"/>
      <w:proofErr w:type="gramStart"/>
      <w:r w:rsidRPr="00F84FA0">
        <w:rPr>
          <w:rFonts w:ascii="Times New Roman" w:hAnsi="Times New Roman" w:cs="Times New Roman"/>
          <w:sz w:val="16"/>
          <w:szCs w:val="16"/>
        </w:rPr>
        <w:t>муниципаль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ной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программы в целом (%);</w:t>
      </w: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F84FA0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- количество показателей эффективности реализации муниципальной </w:t>
      </w:r>
      <w:proofErr w:type="spellStart"/>
      <w:r w:rsidRPr="00F84FA0">
        <w:rPr>
          <w:rFonts w:ascii="Times New Roman" w:hAnsi="Times New Roman" w:cs="Times New Roman"/>
          <w:sz w:val="16"/>
          <w:szCs w:val="16"/>
        </w:rPr>
        <w:t>подпро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граммы.</w:t>
      </w:r>
    </w:p>
    <w:p w:rsidR="00FE41C2" w:rsidRPr="00F84FA0" w:rsidRDefault="00FE41C2" w:rsidP="00FE41C2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Степень достижения </w:t>
      </w:r>
      <w:proofErr w:type="spellStart"/>
      <w:r w:rsidRPr="00F84FA0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F84FA0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 </w:t>
      </w:r>
      <w:proofErr w:type="spellStart"/>
      <w:proofErr w:type="gramStart"/>
      <w:r w:rsidRPr="00F84FA0">
        <w:rPr>
          <w:rFonts w:ascii="Times New Roman" w:hAnsi="Times New Roman" w:cs="Times New Roman"/>
          <w:sz w:val="16"/>
          <w:szCs w:val="16"/>
        </w:rPr>
        <w:t>муници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4FA0">
        <w:rPr>
          <w:rFonts w:ascii="Times New Roman" w:hAnsi="Times New Roman" w:cs="Times New Roman"/>
          <w:sz w:val="16"/>
          <w:szCs w:val="16"/>
        </w:rPr>
        <w:t>пальной</w:t>
      </w:r>
      <w:proofErr w:type="spellEnd"/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формуле:</w:t>
      </w: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для показателей, желаемой тенденцией развития которых является рост значений </w:t>
      </w:r>
      <w:r w:rsidRPr="00F84FA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051685" cy="635635"/>
            <wp:effectExtent l="19050" t="0" r="5715" b="0"/>
            <wp:docPr id="10" name="Рисунок 10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lastRenderedPageBreak/>
        <w:t>для показателей, желаемой тенденцией развития которых является снижение значений:</w:t>
      </w:r>
      <w:r w:rsidRPr="00F84FA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352675" cy="457200"/>
            <wp:effectExtent l="19050" t="0" r="9525" b="0"/>
            <wp:docPr id="11" name="Рисунок 1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00990" cy="334645"/>
            <wp:effectExtent l="19050" t="0" r="3810" b="0"/>
            <wp:docPr id="12" name="Рисунок 1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FA0">
        <w:rPr>
          <w:rFonts w:ascii="Times New Roman" w:hAnsi="Times New Roman" w:cs="Times New Roman"/>
          <w:sz w:val="16"/>
          <w:szCs w:val="16"/>
        </w:rPr>
        <w:t xml:space="preserve">фактическое значение </w:t>
      </w:r>
      <w:proofErr w:type="spellStart"/>
      <w:r w:rsidRPr="00F84FA0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F84FA0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</w:t>
      </w: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муниципальной подпрограммы (в соответствующих единицах измерения);</w:t>
      </w: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90195" cy="334645"/>
            <wp:effectExtent l="19050" t="0" r="0" b="0"/>
            <wp:docPr id="13" name="Рисунок 13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FA0">
        <w:rPr>
          <w:rFonts w:ascii="Times New Roman" w:hAnsi="Times New Roman" w:cs="Times New Roman"/>
          <w:sz w:val="16"/>
          <w:szCs w:val="16"/>
        </w:rPr>
        <w:t xml:space="preserve">- плановое значение </w:t>
      </w:r>
      <w:proofErr w:type="spellStart"/>
      <w:r w:rsidRPr="00F84FA0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F84FA0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</w:t>
      </w: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муниципальной программы (в соответствующих единицах измерения).</w:t>
      </w:r>
    </w:p>
    <w:p w:rsidR="00FE41C2" w:rsidRPr="00F84FA0" w:rsidRDefault="00FE41C2" w:rsidP="00FE41C2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При условии выполнения значений показателей «не более», «не менее» степень достижения </w:t>
      </w:r>
      <w:proofErr w:type="spellStart"/>
      <w:r w:rsidRPr="00F84FA0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F84FA0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 муниципальной программы считать равным 1.</w:t>
      </w:r>
    </w:p>
    <w:p w:rsidR="00FE41C2" w:rsidRPr="00F84FA0" w:rsidRDefault="00FE41C2" w:rsidP="00FE41C2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В случае если значения показателей эффективности реализации </w:t>
      </w:r>
      <w:proofErr w:type="spellStart"/>
      <w:proofErr w:type="gramStart"/>
      <w:r w:rsidRPr="00F84FA0">
        <w:rPr>
          <w:rFonts w:ascii="Times New Roman" w:hAnsi="Times New Roman" w:cs="Times New Roman"/>
          <w:sz w:val="16"/>
          <w:szCs w:val="16"/>
        </w:rPr>
        <w:t>муници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4FA0">
        <w:rPr>
          <w:rFonts w:ascii="Times New Roman" w:hAnsi="Times New Roman" w:cs="Times New Roman"/>
          <w:sz w:val="16"/>
          <w:szCs w:val="16"/>
        </w:rPr>
        <w:t>пальной</w:t>
      </w:r>
      <w:proofErr w:type="spellEnd"/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программы являются относительными (выражаются в процентах), то при расчете эти показатели отражаются в долях единицы.</w:t>
      </w:r>
    </w:p>
    <w:p w:rsidR="00FE41C2" w:rsidRPr="00F84FA0" w:rsidRDefault="00FE41C2" w:rsidP="00FE41C2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Оценка объема ресурсов, направленных на реализацию муниципальной программы,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формуле: </w:t>
      </w:r>
      <w:r w:rsidRPr="00F84FA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661795" cy="769620"/>
            <wp:effectExtent l="19050" t="0" r="0" b="0"/>
            <wp:docPr id="14" name="Рисунок 1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уровень финансирования муниципальной подпрограммы в целом; -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подпрограммы (тыс. руб.);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Ф - плановый объем финансовых ресурсов за счет всех источников финансирования на реализацию мероприятий муниципальной подпрограммы на соответствующий отчетный период, установленный муниципальной подпрограммой (тыс. руб.).</w:t>
      </w:r>
    </w:p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Оценка эффективности реализации муниципальной подпрограммы производится по формуле:</w:t>
      </w:r>
    </w:p>
    <w:p w:rsidR="00FE41C2" w:rsidRPr="00F84FA0" w:rsidRDefault="00FE41C2" w:rsidP="00FE41C2">
      <w:pPr>
        <w:ind w:left="426" w:hanging="66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16050" cy="847725"/>
            <wp:effectExtent l="19050" t="0" r="0" b="0"/>
            <wp:docPr id="15" name="Рисунок 1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C2" w:rsidRPr="00F84FA0" w:rsidRDefault="00FE41C2" w:rsidP="00FE41C2">
      <w:pPr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Э - оценка эффективности реализации муниципальной подпрограммы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FE41C2" w:rsidRPr="00F84FA0" w:rsidRDefault="00FE41C2" w:rsidP="00FE41C2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84FA0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- степень достижения показателей эффективности реализации эф</w:t>
      </w:r>
    </w:p>
    <w:p w:rsidR="00FE41C2" w:rsidRPr="00F84FA0" w:rsidRDefault="00FE41C2" w:rsidP="00FE41C2">
      <w:pPr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муниципальной подпрограммы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FE41C2" w:rsidRPr="00F84FA0" w:rsidRDefault="00FE41C2" w:rsidP="00FE41C2">
      <w:pPr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У - уровень финансирования муниципальной подпрограммы в целом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 xml:space="preserve"> (%).</w:t>
      </w:r>
      <w:proofErr w:type="gramEnd"/>
    </w:p>
    <w:p w:rsidR="00FE41C2" w:rsidRPr="00F84FA0" w:rsidRDefault="00FE41C2" w:rsidP="00FE41C2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bookmarkStart w:id="8" w:name="bookmark8"/>
      <w:r w:rsidRPr="00F84FA0">
        <w:rPr>
          <w:rFonts w:ascii="Times New Roman" w:hAnsi="Times New Roman" w:cs="Times New Roman"/>
          <w:sz w:val="16"/>
          <w:szCs w:val="16"/>
        </w:rPr>
        <w:t>Ф</w:t>
      </w:r>
      <w:bookmarkEnd w:id="8"/>
    </w:p>
    <w:p w:rsidR="00FE41C2" w:rsidRPr="00F84FA0" w:rsidRDefault="00FE41C2" w:rsidP="00FE41C2">
      <w:pPr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В целях оценки эффективности реализации муниципальной подпрограммы устанавливаются следующие критерии:</w:t>
      </w:r>
    </w:p>
    <w:p w:rsidR="00FE41C2" w:rsidRPr="00F84FA0" w:rsidRDefault="00FE41C2" w:rsidP="00FE41C2">
      <w:pPr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равно 80% и выше, то уровень эффективности реализации муниципальной подпрограммы оценивается как высокий;</w:t>
      </w:r>
    </w:p>
    <w:p w:rsidR="00FE41C2" w:rsidRPr="00F84FA0" w:rsidRDefault="00FE41C2" w:rsidP="00FE41C2">
      <w:pPr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от 60 до 80%, то уровень эффективности реализации муниципальной подпрограммы оценивается как удовлетворительный;</w:t>
      </w:r>
    </w:p>
    <w:p w:rsidR="00FE41C2" w:rsidRPr="00F84FA0" w:rsidRDefault="00FE41C2" w:rsidP="00FE41C2">
      <w:pPr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ниже 60%, то уровень эффективности реализации муниципальной подпрограммы оценивается как неудовлетворительный.</w:t>
      </w:r>
    </w:p>
    <w:p w:rsidR="00FE41C2" w:rsidRPr="00F84FA0" w:rsidRDefault="00FE41C2" w:rsidP="00FE41C2">
      <w:pPr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lastRenderedPageBreak/>
        <w:t>Достижение показателей эффективности реализации муниципальной подпрограммы в полном объеме (100% и выше) по итогам ее реализации свидетельствует, что качественные показатели эффективности реализации муниципальной подпрограммы достигнуты.</w:t>
      </w:r>
    </w:p>
    <w:p w:rsidR="00FE41C2" w:rsidRPr="00F84FA0" w:rsidRDefault="00FE41C2" w:rsidP="00FE41C2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  <w:r w:rsidRPr="00F84FA0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     </w:t>
      </w:r>
      <w:r w:rsidRPr="00F84FA0">
        <w:rPr>
          <w:rFonts w:ascii="Times New Roman" w:hAnsi="Times New Roman" w:cs="Times New Roman"/>
          <w:kern w:val="28"/>
          <w:sz w:val="16"/>
          <w:szCs w:val="16"/>
        </w:rPr>
        <w:t xml:space="preserve">Ответственные исполнители муниципальной подпрограммы ежеквартально в срок до 10 числа месяца, следующего за отчетным периодом и ежегодно, в срок до 1 марта года, следующего за отчетным, </w:t>
      </w:r>
      <w:proofErr w:type="gramStart"/>
      <w:r w:rsidRPr="00F84FA0">
        <w:rPr>
          <w:rFonts w:ascii="Times New Roman" w:hAnsi="Times New Roman" w:cs="Times New Roman"/>
          <w:kern w:val="28"/>
          <w:sz w:val="16"/>
          <w:szCs w:val="16"/>
        </w:rPr>
        <w:t>предоставляют отчет</w:t>
      </w:r>
      <w:proofErr w:type="gramEnd"/>
      <w:r w:rsidRPr="00F84FA0">
        <w:rPr>
          <w:rFonts w:ascii="Times New Roman" w:hAnsi="Times New Roman" w:cs="Times New Roman"/>
          <w:kern w:val="28"/>
          <w:sz w:val="16"/>
          <w:szCs w:val="16"/>
        </w:rPr>
        <w:t xml:space="preserve">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FE41C2" w:rsidRPr="00F84FA0" w:rsidRDefault="00FE41C2" w:rsidP="00FE41C2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  <w:r w:rsidRPr="00F84FA0">
        <w:rPr>
          <w:rFonts w:ascii="Times New Roman" w:hAnsi="Times New Roman" w:cs="Times New Roman"/>
          <w:noProof/>
          <w:kern w:val="28"/>
          <w:sz w:val="16"/>
          <w:szCs w:val="16"/>
        </w:rPr>
        <w:pict>
          <v:line id="_x0000_s1026" style="position:absolute;left:0;text-align:left;z-index:251660288" from="174.35pt,1.5pt" to="313.1pt,1.5pt"/>
        </w:pict>
      </w:r>
      <w:r w:rsidRPr="00F84FA0">
        <w:rPr>
          <w:rFonts w:ascii="Times New Roman" w:hAnsi="Times New Roman" w:cs="Times New Roman"/>
          <w:kern w:val="28"/>
          <w:sz w:val="16"/>
          <w:szCs w:val="16"/>
        </w:rPr>
        <w:t xml:space="preserve">  </w:t>
      </w:r>
    </w:p>
    <w:p w:rsidR="00FE41C2" w:rsidRPr="00F84FA0" w:rsidRDefault="00FE41C2" w:rsidP="00FE41C2">
      <w:pPr>
        <w:pStyle w:val="a3"/>
        <w:rPr>
          <w:sz w:val="16"/>
          <w:szCs w:val="16"/>
          <w:lang w:eastAsia="ar-SA"/>
        </w:rPr>
      </w:pPr>
    </w:p>
    <w:p w:rsidR="00FE41C2" w:rsidRPr="00F84FA0" w:rsidRDefault="00FE41C2" w:rsidP="00FE41C2">
      <w:pPr>
        <w:suppressAutoHyphens/>
        <w:ind w:firstLine="540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434340" cy="519430"/>
            <wp:effectExtent l="19050" t="0" r="3810" b="0"/>
            <wp:wrapTight wrapText="bothSides">
              <wp:wrapPolygon edited="0">
                <wp:start x="-947" y="0"/>
                <wp:lineTo x="-947" y="20597"/>
                <wp:lineTo x="21789" y="20597"/>
                <wp:lineTo x="21789" y="0"/>
                <wp:lineTo x="-947" y="0"/>
              </wp:wrapPolygon>
            </wp:wrapTight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E41C2" w:rsidRPr="00F84FA0" w:rsidRDefault="00FE41C2" w:rsidP="00FE41C2">
      <w:pPr>
        <w:suppressAutoHyphens/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41C2" w:rsidRPr="00F84FA0" w:rsidRDefault="00FE41C2" w:rsidP="00FE41C2">
      <w:pPr>
        <w:suppressAutoHyphens/>
        <w:spacing w:after="0" w:line="240" w:lineRule="auto"/>
        <w:ind w:right="-23"/>
        <w:jc w:val="center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suppressAutoHyphens/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FE41C2" w:rsidRPr="00F84FA0" w:rsidRDefault="00FE41C2" w:rsidP="00FE41C2">
      <w:pPr>
        <w:suppressAutoHyphens/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FE41C2" w:rsidRPr="00F84FA0" w:rsidRDefault="00FE41C2" w:rsidP="00FE41C2">
      <w:pPr>
        <w:suppressAutoHyphens/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41C2" w:rsidRPr="00F84FA0" w:rsidRDefault="00FE41C2" w:rsidP="00FE41C2">
      <w:pPr>
        <w:suppressAutoHyphens/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FE41C2" w:rsidRPr="00F84FA0" w:rsidRDefault="00FE41C2" w:rsidP="00FE41C2">
      <w:pPr>
        <w:pStyle w:val="1"/>
        <w:keepLines w:val="0"/>
        <w:numPr>
          <w:ilvl w:val="0"/>
          <w:numId w:val="24"/>
        </w:numPr>
        <w:suppressAutoHyphens/>
        <w:spacing w:before="0" w:line="240" w:lineRule="auto"/>
        <w:ind w:left="0" w:right="-22" w:firstLine="0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F84FA0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20.06.2017 </w:t>
      </w:r>
      <w:r w:rsidRPr="00F84FA0">
        <w:rPr>
          <w:rFonts w:ascii="Times New Roman" w:hAnsi="Times New Roman" w:cs="Times New Roman"/>
          <w:b w:val="0"/>
          <w:color w:val="000000"/>
          <w:sz w:val="16"/>
          <w:szCs w:val="16"/>
        </w:rPr>
        <w:tab/>
      </w:r>
      <w:r w:rsidRPr="00F84FA0">
        <w:rPr>
          <w:rFonts w:ascii="Times New Roman" w:hAnsi="Times New Roman" w:cs="Times New Roman"/>
          <w:b w:val="0"/>
          <w:color w:val="000000"/>
          <w:sz w:val="16"/>
          <w:szCs w:val="16"/>
        </w:rPr>
        <w:tab/>
        <w:t xml:space="preserve">            </w:t>
      </w:r>
      <w:r w:rsidRPr="00F84FA0">
        <w:rPr>
          <w:rFonts w:ascii="Times New Roman" w:hAnsi="Times New Roman" w:cs="Times New Roman"/>
          <w:b w:val="0"/>
          <w:color w:val="000000"/>
          <w:sz w:val="16"/>
          <w:szCs w:val="16"/>
        </w:rPr>
        <w:tab/>
      </w:r>
      <w:r w:rsidRPr="00F84FA0">
        <w:rPr>
          <w:rFonts w:ascii="Times New Roman" w:hAnsi="Times New Roman" w:cs="Times New Roman"/>
          <w:b w:val="0"/>
          <w:color w:val="000000"/>
          <w:sz w:val="16"/>
          <w:szCs w:val="16"/>
        </w:rPr>
        <w:tab/>
      </w:r>
      <w:r w:rsidRPr="00F84FA0">
        <w:rPr>
          <w:rFonts w:ascii="Times New Roman" w:hAnsi="Times New Roman" w:cs="Times New Roman"/>
          <w:b w:val="0"/>
          <w:color w:val="000000"/>
          <w:sz w:val="16"/>
          <w:szCs w:val="16"/>
        </w:rPr>
        <w:tab/>
        <w:t xml:space="preserve">                                </w:t>
      </w:r>
      <w:r w:rsidRPr="00F84FA0">
        <w:rPr>
          <w:rFonts w:ascii="Times New Roman" w:hAnsi="Times New Roman" w:cs="Times New Roman"/>
          <w:b w:val="0"/>
          <w:color w:val="000000"/>
          <w:sz w:val="16"/>
          <w:szCs w:val="16"/>
        </w:rPr>
        <w:tab/>
      </w:r>
      <w:r w:rsidRPr="00F84FA0">
        <w:rPr>
          <w:rFonts w:ascii="Times New Roman" w:hAnsi="Times New Roman" w:cs="Times New Roman"/>
          <w:b w:val="0"/>
          <w:color w:val="000000"/>
          <w:sz w:val="16"/>
          <w:szCs w:val="16"/>
        </w:rPr>
        <w:tab/>
        <w:t>№ 411</w:t>
      </w:r>
    </w:p>
    <w:p w:rsidR="00FE41C2" w:rsidRPr="00F84FA0" w:rsidRDefault="00FE41C2" w:rsidP="00FE41C2">
      <w:pPr>
        <w:pStyle w:val="1"/>
        <w:keepLines w:val="0"/>
        <w:numPr>
          <w:ilvl w:val="0"/>
          <w:numId w:val="24"/>
        </w:numPr>
        <w:suppressAutoHyphens/>
        <w:spacing w:before="0" w:line="240" w:lineRule="auto"/>
        <w:ind w:left="0" w:right="-22" w:firstLine="0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FE41C2" w:rsidRPr="00F84FA0" w:rsidRDefault="00FE41C2" w:rsidP="00FE41C2">
      <w:pPr>
        <w:pStyle w:val="1"/>
        <w:keepLines w:val="0"/>
        <w:numPr>
          <w:ilvl w:val="0"/>
          <w:numId w:val="24"/>
        </w:numPr>
        <w:suppressAutoHyphens/>
        <w:spacing w:before="0" w:line="240" w:lineRule="auto"/>
        <w:ind w:left="0" w:right="-22" w:firstLine="0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F84FA0">
        <w:rPr>
          <w:rFonts w:ascii="Times New Roman" w:hAnsi="Times New Roman" w:cs="Times New Roman"/>
          <w:b w:val="0"/>
          <w:color w:val="000000"/>
          <w:sz w:val="16"/>
          <w:szCs w:val="16"/>
        </w:rPr>
        <w:t>г. Орлов</w:t>
      </w:r>
    </w:p>
    <w:p w:rsidR="00FE41C2" w:rsidRPr="00F84FA0" w:rsidRDefault="00FE41C2" w:rsidP="00FE41C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color w:val="3C3C3C"/>
          <w:spacing w:val="1"/>
          <w:sz w:val="16"/>
          <w:szCs w:val="16"/>
          <w:shd w:val="clear" w:color="auto" w:fill="FFFFFF"/>
        </w:rPr>
        <w:t>Об утверждении перечня имущества, находящегося в собственности муниципального образования Орловский муниципальный район, предназначенного для предоставления его 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E41C2" w:rsidRPr="00F84FA0" w:rsidRDefault="00FE41C2" w:rsidP="00FE41C2">
      <w:pPr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F84FA0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В соответствии с </w:t>
      </w:r>
      <w:r w:rsidRPr="00F84FA0">
        <w:rPr>
          <w:rStyle w:val="apple-converted-space"/>
          <w:rFonts w:ascii="Times New Roman" w:hAnsi="Times New Roman"/>
          <w:spacing w:val="1"/>
          <w:sz w:val="16"/>
          <w:szCs w:val="16"/>
          <w:shd w:val="clear" w:color="auto" w:fill="FFFFFF"/>
        </w:rPr>
        <w:t> </w:t>
      </w:r>
      <w:hyperlink r:id="rId14" w:history="1">
        <w:r w:rsidRPr="00F84FA0">
          <w:rPr>
            <w:rStyle w:val="a9"/>
            <w:rFonts w:ascii="Times New Roman" w:hAnsi="Times New Roman" w:cs="Times New Roman"/>
            <w:spacing w:val="1"/>
            <w:sz w:val="16"/>
            <w:szCs w:val="16"/>
            <w:shd w:val="clear" w:color="auto" w:fill="FFFFFF"/>
          </w:rPr>
          <w:t xml:space="preserve">Федеральными </w:t>
        </w:r>
        <w:proofErr w:type="spellStart"/>
        <w:r w:rsidRPr="00F84FA0">
          <w:rPr>
            <w:rStyle w:val="a9"/>
            <w:rFonts w:ascii="Times New Roman" w:hAnsi="Times New Roman" w:cs="Times New Roman"/>
            <w:spacing w:val="1"/>
            <w:sz w:val="16"/>
            <w:szCs w:val="16"/>
            <w:shd w:val="clear" w:color="auto" w:fill="FFFFFF"/>
          </w:rPr>
          <w:t>закономи</w:t>
        </w:r>
        <w:proofErr w:type="spellEnd"/>
        <w:r w:rsidRPr="00F84FA0">
          <w:rPr>
            <w:rStyle w:val="a9"/>
            <w:rFonts w:ascii="Times New Roman" w:hAnsi="Times New Roman" w:cs="Times New Roman"/>
            <w:spacing w:val="1"/>
            <w:sz w:val="16"/>
            <w:szCs w:val="16"/>
            <w:shd w:val="clear" w:color="auto" w:fill="FFFFFF"/>
          </w:rPr>
          <w:t xml:space="preserve"> от 24 июля 2007 года N 209-ФЗ "О развитии малого и среднего предпринимательства в Российской Федерации,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  </w:r>
        <w:proofErr w:type="gramEnd"/>
        <w:r w:rsidRPr="00F84FA0">
          <w:rPr>
            <w:rStyle w:val="a9"/>
            <w:rFonts w:ascii="Times New Roman" w:hAnsi="Times New Roman" w:cs="Times New Roman"/>
            <w:spacing w:val="1"/>
            <w:sz w:val="16"/>
            <w:szCs w:val="16"/>
            <w:shd w:val="clear" w:color="auto" w:fill="FFFFFF"/>
          </w:rPr>
          <w:t xml:space="preserve"> </w:t>
        </w:r>
        <w:proofErr w:type="gramStart"/>
        <w:r w:rsidRPr="00F84FA0">
          <w:rPr>
            <w:rStyle w:val="a9"/>
            <w:rFonts w:ascii="Times New Roman" w:hAnsi="Times New Roman" w:cs="Times New Roman"/>
            <w:spacing w:val="1"/>
            <w:sz w:val="16"/>
            <w:szCs w:val="16"/>
            <w:shd w:val="clear" w:color="auto" w:fill="FFFFFF"/>
          </w:rPr>
          <w:t>Федерации"</w:t>
        </w:r>
      </w:hyperlink>
      <w:r w:rsidRPr="00F84FA0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>, решением Орловской районной Думы от 31.10.2008 № 26/252 «Об утверждении Положения о порядке формирования, ведения и опубликования перечня недвижимого имущества, находящегося в собственности муниципального образования Орловский муниципальный район, предназначенного для предоставления его 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администрация Орловского района</w:t>
      </w:r>
      <w:proofErr w:type="gramEnd"/>
      <w:r w:rsidRPr="00F84FA0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 ПОСТАНОВЛЯЕТ: </w:t>
      </w:r>
      <w:r w:rsidRPr="00F84FA0">
        <w:rPr>
          <w:rFonts w:ascii="Times New Roman" w:hAnsi="Times New Roman" w:cs="Times New Roman"/>
          <w:spacing w:val="1"/>
          <w:sz w:val="16"/>
          <w:szCs w:val="16"/>
        </w:rPr>
        <w:br/>
      </w:r>
      <w:r w:rsidRPr="00F84FA0">
        <w:rPr>
          <w:rFonts w:ascii="Times New Roman" w:hAnsi="Times New Roman" w:cs="Times New Roman"/>
          <w:spacing w:val="1"/>
          <w:sz w:val="16"/>
          <w:szCs w:val="16"/>
        </w:rPr>
        <w:br/>
      </w:r>
      <w:r w:rsidRPr="00F84FA0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          1. Утвердить Перечень имущества, находящегося в собственности муниципального образования Орловский муниципальный район, предназначенного для предоставления его 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  <w:r w:rsidRPr="00F84FA0">
        <w:rPr>
          <w:rFonts w:ascii="Times New Roman" w:hAnsi="Times New Roman" w:cs="Times New Roman"/>
          <w:spacing w:val="1"/>
          <w:sz w:val="16"/>
          <w:szCs w:val="16"/>
        </w:rPr>
        <w:br/>
      </w:r>
      <w:r w:rsidRPr="00F84FA0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          2. </w:t>
      </w:r>
      <w:r w:rsidRPr="00F84FA0">
        <w:rPr>
          <w:rFonts w:ascii="Times New Roman" w:hAnsi="Times New Roman" w:cs="Times New Roman"/>
          <w:sz w:val="16"/>
          <w:szCs w:val="16"/>
        </w:rPr>
        <w:t>Гордеевой Е.Н., и.о. управляющего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FE41C2" w:rsidRPr="00F84FA0" w:rsidRDefault="00FE41C2" w:rsidP="00FE41C2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3. </w:t>
      </w:r>
      <w:proofErr w:type="spellStart"/>
      <w:r w:rsidRPr="00F84FA0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>Тюфяковой</w:t>
      </w:r>
      <w:proofErr w:type="spellEnd"/>
      <w:r w:rsidRPr="00F84FA0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 Е.А. </w:t>
      </w:r>
      <w:proofErr w:type="gramStart"/>
      <w:r w:rsidRPr="00F84FA0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>разместить</w:t>
      </w:r>
      <w:proofErr w:type="gramEnd"/>
      <w:r w:rsidRPr="00F84FA0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 настоящее постановление в сети "Интернет" на официальном сайте Орловского района.</w:t>
      </w:r>
      <w:r w:rsidRPr="00F84FA0">
        <w:rPr>
          <w:rFonts w:ascii="Times New Roman" w:hAnsi="Times New Roman" w:cs="Times New Roman"/>
          <w:spacing w:val="1"/>
          <w:sz w:val="16"/>
          <w:szCs w:val="16"/>
        </w:rPr>
        <w:br/>
      </w:r>
      <w:r w:rsidRPr="00F84FA0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          4. Настоящее решение вступает в силу со дня его официального опубликования.</w:t>
      </w:r>
    </w:p>
    <w:p w:rsidR="00FE41C2" w:rsidRPr="00F84FA0" w:rsidRDefault="00FE41C2" w:rsidP="00FE41C2">
      <w:pPr>
        <w:pStyle w:val="aa"/>
        <w:spacing w:line="240" w:lineRule="exact"/>
        <w:jc w:val="left"/>
        <w:rPr>
          <w:sz w:val="16"/>
          <w:szCs w:val="16"/>
        </w:rPr>
      </w:pPr>
    </w:p>
    <w:p w:rsidR="00FE41C2" w:rsidRPr="00F84FA0" w:rsidRDefault="00FE41C2" w:rsidP="00FE41C2">
      <w:pPr>
        <w:pStyle w:val="aa"/>
        <w:spacing w:line="240" w:lineRule="exact"/>
        <w:jc w:val="left"/>
        <w:rPr>
          <w:sz w:val="16"/>
          <w:szCs w:val="16"/>
        </w:rPr>
      </w:pPr>
    </w:p>
    <w:p w:rsidR="00FE41C2" w:rsidRPr="00F84FA0" w:rsidRDefault="00FE41C2" w:rsidP="00FE41C2">
      <w:pPr>
        <w:pStyle w:val="aa"/>
        <w:spacing w:line="240" w:lineRule="exact"/>
        <w:jc w:val="left"/>
        <w:rPr>
          <w:sz w:val="16"/>
          <w:szCs w:val="16"/>
        </w:rPr>
      </w:pPr>
    </w:p>
    <w:p w:rsidR="00FE41C2" w:rsidRPr="00F84FA0" w:rsidRDefault="00FE41C2" w:rsidP="00FE41C2">
      <w:pPr>
        <w:pStyle w:val="aa"/>
        <w:spacing w:line="276" w:lineRule="auto"/>
        <w:jc w:val="left"/>
        <w:rPr>
          <w:sz w:val="16"/>
          <w:szCs w:val="16"/>
        </w:rPr>
      </w:pPr>
      <w:r w:rsidRPr="00F84FA0">
        <w:rPr>
          <w:sz w:val="16"/>
          <w:szCs w:val="16"/>
        </w:rPr>
        <w:t>Глава администрации</w:t>
      </w: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Орловского района</w:t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>С.С. Целищев</w:t>
      </w: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  <w:sectPr w:rsidR="00FE41C2" w:rsidRPr="00F84FA0" w:rsidSect="00FE41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41C2" w:rsidRPr="00F84FA0" w:rsidRDefault="00FE41C2" w:rsidP="00FE41C2">
      <w:pPr>
        <w:widowControl w:val="0"/>
        <w:autoSpaceDE w:val="0"/>
        <w:autoSpaceDN w:val="0"/>
        <w:adjustRightInd w:val="0"/>
        <w:ind w:left="10206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</w:p>
    <w:p w:rsidR="00FE41C2" w:rsidRPr="00F84FA0" w:rsidRDefault="00FE41C2" w:rsidP="00FE41C2">
      <w:pPr>
        <w:widowControl w:val="0"/>
        <w:autoSpaceDE w:val="0"/>
        <w:autoSpaceDN w:val="0"/>
        <w:adjustRightInd w:val="0"/>
        <w:ind w:left="10206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к постановлению администрации Орловского района</w:t>
      </w:r>
    </w:p>
    <w:p w:rsidR="00FE41C2" w:rsidRPr="00F84FA0" w:rsidRDefault="00FE41C2" w:rsidP="00FE41C2">
      <w:pPr>
        <w:widowControl w:val="0"/>
        <w:autoSpaceDE w:val="0"/>
        <w:autoSpaceDN w:val="0"/>
        <w:adjustRightInd w:val="0"/>
        <w:ind w:left="10206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№ 411 от 20.06.2017</w:t>
      </w:r>
    </w:p>
    <w:p w:rsidR="00FE41C2" w:rsidRPr="00F84FA0" w:rsidRDefault="00FE41C2" w:rsidP="00FE41C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912"/>
      </w:tblGrid>
      <w:tr w:rsidR="00FE41C2" w:rsidRPr="00F84FA0" w:rsidTr="00FE41C2">
        <w:tc>
          <w:tcPr>
            <w:tcW w:w="5839" w:type="dxa"/>
          </w:tcPr>
          <w:p w:rsidR="00FE41C2" w:rsidRPr="00F84FA0" w:rsidRDefault="00FE41C2" w:rsidP="00FE41C2">
            <w:pPr>
              <w:pStyle w:val="ConsPlusNormal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Наименование органа</w:t>
            </w:r>
          </w:p>
        </w:tc>
        <w:tc>
          <w:tcPr>
            <w:tcW w:w="3912" w:type="dxa"/>
          </w:tcPr>
          <w:p w:rsidR="00FE41C2" w:rsidRPr="00F84FA0" w:rsidRDefault="00FE41C2" w:rsidP="00FE41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Орловский муниципальный район</w:t>
            </w:r>
          </w:p>
        </w:tc>
      </w:tr>
      <w:tr w:rsidR="00FE41C2" w:rsidRPr="00F84FA0" w:rsidTr="00FE41C2">
        <w:tc>
          <w:tcPr>
            <w:tcW w:w="5839" w:type="dxa"/>
          </w:tcPr>
          <w:p w:rsidR="00FE41C2" w:rsidRPr="00F84FA0" w:rsidRDefault="00FE41C2" w:rsidP="00FE41C2">
            <w:pPr>
              <w:pStyle w:val="ConsPlusNormal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  <w:tc>
          <w:tcPr>
            <w:tcW w:w="3912" w:type="dxa"/>
          </w:tcPr>
          <w:p w:rsidR="00FE41C2" w:rsidRPr="00F84FA0" w:rsidRDefault="00FE41C2" w:rsidP="00FE41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612270, Кировская обл., Орловский р-н,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 Орлов, ул. С. Халтурина, д. 18</w:t>
            </w:r>
          </w:p>
        </w:tc>
      </w:tr>
      <w:tr w:rsidR="00FE41C2" w:rsidRPr="00F84FA0" w:rsidTr="00FE41C2">
        <w:tc>
          <w:tcPr>
            <w:tcW w:w="5839" w:type="dxa"/>
          </w:tcPr>
          <w:p w:rsidR="00FE41C2" w:rsidRPr="00F84FA0" w:rsidRDefault="00FE41C2" w:rsidP="00FE41C2">
            <w:pPr>
              <w:pStyle w:val="ConsPlusNormal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FE41C2" w:rsidRPr="00F84FA0" w:rsidRDefault="00FE41C2" w:rsidP="00FE41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</w:tr>
      <w:tr w:rsidR="00FE41C2" w:rsidRPr="00F84FA0" w:rsidTr="00FE41C2">
        <w:tc>
          <w:tcPr>
            <w:tcW w:w="5839" w:type="dxa"/>
          </w:tcPr>
          <w:p w:rsidR="00FE41C2" w:rsidRPr="00F84FA0" w:rsidRDefault="00FE41C2" w:rsidP="00FE41C2">
            <w:pPr>
              <w:pStyle w:val="ConsPlusNormal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Ф.И.О. исполнителя</w:t>
            </w:r>
          </w:p>
        </w:tc>
        <w:tc>
          <w:tcPr>
            <w:tcW w:w="3912" w:type="dxa"/>
          </w:tcPr>
          <w:p w:rsidR="00FE41C2" w:rsidRPr="00F84FA0" w:rsidRDefault="00FE41C2" w:rsidP="00FE41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Тюфякова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Елена Анатольевна</w:t>
            </w:r>
          </w:p>
        </w:tc>
      </w:tr>
      <w:tr w:rsidR="00FE41C2" w:rsidRPr="00F84FA0" w:rsidTr="00FE41C2">
        <w:tc>
          <w:tcPr>
            <w:tcW w:w="5839" w:type="dxa"/>
          </w:tcPr>
          <w:p w:rsidR="00FE41C2" w:rsidRPr="00F84FA0" w:rsidRDefault="00FE41C2" w:rsidP="00FE41C2">
            <w:pPr>
              <w:pStyle w:val="ConsPlusNormal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3912" w:type="dxa"/>
          </w:tcPr>
          <w:p w:rsidR="00FE41C2" w:rsidRPr="00F84FA0" w:rsidRDefault="00FE41C2" w:rsidP="00FE41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(883365) 2-16-02</w:t>
            </w:r>
          </w:p>
        </w:tc>
      </w:tr>
      <w:tr w:rsidR="00FE41C2" w:rsidRPr="00F84FA0" w:rsidTr="00FE41C2">
        <w:tc>
          <w:tcPr>
            <w:tcW w:w="5839" w:type="dxa"/>
          </w:tcPr>
          <w:p w:rsidR="00FE41C2" w:rsidRPr="00F84FA0" w:rsidRDefault="00FE41C2" w:rsidP="00FE41C2">
            <w:pPr>
              <w:pStyle w:val="ConsPlusNormal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</w:tc>
        <w:tc>
          <w:tcPr>
            <w:tcW w:w="3912" w:type="dxa"/>
          </w:tcPr>
          <w:p w:rsidR="00FE41C2" w:rsidRPr="00F84FA0" w:rsidRDefault="00FE41C2" w:rsidP="00FE41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admorlov@mail.ru</w:t>
            </w:r>
          </w:p>
        </w:tc>
      </w:tr>
      <w:tr w:rsidR="00FE41C2" w:rsidRPr="00F84FA0" w:rsidTr="00FE41C2">
        <w:tc>
          <w:tcPr>
            <w:tcW w:w="5839" w:type="dxa"/>
          </w:tcPr>
          <w:p w:rsidR="00FE41C2" w:rsidRPr="00F84FA0" w:rsidRDefault="00FE41C2" w:rsidP="00FE41C2">
            <w:pPr>
              <w:pStyle w:val="ConsPlusNormal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FE41C2" w:rsidRPr="00F84FA0" w:rsidRDefault="00FE41C2" w:rsidP="00FE41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41C2" w:rsidRPr="00F84FA0" w:rsidRDefault="00FE41C2" w:rsidP="00FE41C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850"/>
        <w:gridCol w:w="1145"/>
        <w:gridCol w:w="1178"/>
        <w:gridCol w:w="827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FE41C2" w:rsidRPr="00F84FA0" w:rsidTr="00F84FA0">
        <w:tc>
          <w:tcPr>
            <w:tcW w:w="375" w:type="dxa"/>
            <w:vMerge w:val="restart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32" w:type="dxa"/>
            <w:vMerge w:val="restart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Номер в реестре имущества </w:t>
            </w:r>
            <w:hyperlink w:anchor="P204" w:history="1">
              <w:r w:rsidRPr="00F84FA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F84FA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023" w:type="dxa"/>
            <w:gridSpan w:val="11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FE41C2" w:rsidRPr="00F84FA0" w:rsidTr="00F84FA0">
        <w:tc>
          <w:tcPr>
            <w:tcW w:w="375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субъекта Российской Федерации </w:t>
            </w:r>
            <w:hyperlink w:anchor="P206" w:history="1">
              <w:r w:rsidRPr="00F84FA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7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827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926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Номер дома (включая литеру) </w:t>
            </w:r>
            <w:hyperlink w:anchor="P207" w:history="1">
              <w:r w:rsidRPr="00F84FA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13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Тип и номер корпуса, строения, владения </w:t>
            </w:r>
            <w:hyperlink w:anchor="P208" w:history="1">
              <w:r w:rsidRPr="00F84FA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</w:tr>
      <w:tr w:rsidR="00FE41C2" w:rsidRPr="00F84FA0" w:rsidTr="00F84FA0">
        <w:tc>
          <w:tcPr>
            <w:tcW w:w="375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2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5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7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6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9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E41C2" w:rsidRPr="00F84FA0" w:rsidTr="00F84FA0">
        <w:tc>
          <w:tcPr>
            <w:tcW w:w="375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32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Кировская область, Орловский р-н,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Орлов, ул. Ленина, 124а</w:t>
            </w:r>
          </w:p>
        </w:tc>
        <w:tc>
          <w:tcPr>
            <w:tcW w:w="1145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Кировская область</w:t>
            </w:r>
          </w:p>
        </w:tc>
        <w:tc>
          <w:tcPr>
            <w:tcW w:w="117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Орловский район</w:t>
            </w:r>
          </w:p>
        </w:tc>
        <w:tc>
          <w:tcPr>
            <w:tcW w:w="827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Орлов</w:t>
            </w:r>
          </w:p>
        </w:tc>
        <w:tc>
          <w:tcPr>
            <w:tcW w:w="101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01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90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124а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1C2" w:rsidRPr="00F84FA0" w:rsidTr="00F84FA0">
        <w:tc>
          <w:tcPr>
            <w:tcW w:w="375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932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Кировская область, Орловский р-н,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 Орлов, ул. Ленина, 120</w:t>
            </w:r>
          </w:p>
        </w:tc>
        <w:tc>
          <w:tcPr>
            <w:tcW w:w="1145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Кировская область</w:t>
            </w:r>
          </w:p>
        </w:tc>
        <w:tc>
          <w:tcPr>
            <w:tcW w:w="117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Орловский район</w:t>
            </w:r>
          </w:p>
        </w:tc>
        <w:tc>
          <w:tcPr>
            <w:tcW w:w="827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Орлов</w:t>
            </w:r>
          </w:p>
        </w:tc>
        <w:tc>
          <w:tcPr>
            <w:tcW w:w="101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01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90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1C2" w:rsidRPr="00F84FA0" w:rsidTr="00F84FA0">
        <w:tc>
          <w:tcPr>
            <w:tcW w:w="375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32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Кировская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обл., Орловский р-н, д. Поляки, ул. Советская, д. 6</w:t>
            </w:r>
          </w:p>
        </w:tc>
        <w:tc>
          <w:tcPr>
            <w:tcW w:w="1145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Кировская область</w:t>
            </w:r>
          </w:p>
        </w:tc>
        <w:tc>
          <w:tcPr>
            <w:tcW w:w="117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Орловский район</w:t>
            </w:r>
          </w:p>
        </w:tc>
        <w:tc>
          <w:tcPr>
            <w:tcW w:w="827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88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926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Поляки</w:t>
            </w:r>
          </w:p>
        </w:tc>
        <w:tc>
          <w:tcPr>
            <w:tcW w:w="101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01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90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1C2" w:rsidRPr="00F84FA0" w:rsidTr="00F84FA0">
        <w:tc>
          <w:tcPr>
            <w:tcW w:w="375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32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Кировская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обл., г. Орлов, ул.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Варенцова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, д. 52</w:t>
            </w:r>
          </w:p>
        </w:tc>
        <w:tc>
          <w:tcPr>
            <w:tcW w:w="1145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Кировская область</w:t>
            </w:r>
          </w:p>
        </w:tc>
        <w:tc>
          <w:tcPr>
            <w:tcW w:w="117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Орловский район</w:t>
            </w:r>
          </w:p>
        </w:tc>
        <w:tc>
          <w:tcPr>
            <w:tcW w:w="827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Орлов</w:t>
            </w:r>
          </w:p>
        </w:tc>
        <w:tc>
          <w:tcPr>
            <w:tcW w:w="101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01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Варенцова</w:t>
            </w:r>
            <w:proofErr w:type="spellEnd"/>
          </w:p>
        </w:tc>
        <w:tc>
          <w:tcPr>
            <w:tcW w:w="90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1C2" w:rsidRPr="00F84FA0" w:rsidTr="00F84FA0">
        <w:tc>
          <w:tcPr>
            <w:tcW w:w="375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32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Кировская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обл., Орловский р-н, г. Орлов, ул. Орловская, д. 132</w:t>
            </w:r>
          </w:p>
        </w:tc>
        <w:tc>
          <w:tcPr>
            <w:tcW w:w="1145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Кировская область</w:t>
            </w:r>
          </w:p>
        </w:tc>
        <w:tc>
          <w:tcPr>
            <w:tcW w:w="117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Орловский район</w:t>
            </w:r>
          </w:p>
        </w:tc>
        <w:tc>
          <w:tcPr>
            <w:tcW w:w="827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Орлов</w:t>
            </w:r>
          </w:p>
        </w:tc>
        <w:tc>
          <w:tcPr>
            <w:tcW w:w="101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01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90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41C2" w:rsidRPr="00F84FA0" w:rsidRDefault="00FE41C2" w:rsidP="00FE41C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FE41C2" w:rsidRPr="00F84FA0" w:rsidTr="00FE41C2">
        <w:tc>
          <w:tcPr>
            <w:tcW w:w="1644" w:type="dxa"/>
            <w:vMerge w:val="restart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движимое имущество </w:t>
            </w:r>
            <w:hyperlink w:anchor="P209" w:history="1">
              <w:r w:rsidRPr="00F84FA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FE41C2" w:rsidRPr="00F84FA0" w:rsidTr="00FE41C2">
        <w:tc>
          <w:tcPr>
            <w:tcW w:w="1644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vMerge w:val="restart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  <w:hyperlink w:anchor="P210" w:history="1">
              <w:r w:rsidRPr="00F84FA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F84FA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характеристика объекта недвижимости </w:t>
            </w:r>
            <w:hyperlink w:anchor="P212" w:history="1">
              <w:r w:rsidRPr="00F84FA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учета </w:t>
            </w:r>
            <w:hyperlink w:anchor="P215" w:history="1">
              <w:r w:rsidRPr="00F84FA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&lt;10&gt;</w:t>
              </w:r>
            </w:hyperlink>
          </w:p>
        </w:tc>
      </w:tr>
      <w:tr w:rsidR="00FE41C2" w:rsidRPr="00F84FA0" w:rsidTr="00FE41C2">
        <w:trPr>
          <w:trHeight w:val="570"/>
        </w:trPr>
        <w:tc>
          <w:tcPr>
            <w:tcW w:w="1644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строительства)</w:t>
            </w:r>
            <w:proofErr w:type="gramEnd"/>
          </w:p>
        </w:tc>
        <w:tc>
          <w:tcPr>
            <w:tcW w:w="1974" w:type="dxa"/>
            <w:vMerge w:val="restart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Фактическое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1C2" w:rsidRPr="00F84FA0" w:rsidTr="00FE41C2">
        <w:tc>
          <w:tcPr>
            <w:tcW w:w="1644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333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1C2" w:rsidRPr="00F84FA0" w:rsidTr="00FE41C2">
        <w:tc>
          <w:tcPr>
            <w:tcW w:w="164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33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76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81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7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2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12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FE41C2" w:rsidRPr="00F84FA0" w:rsidTr="00FE41C2">
        <w:tc>
          <w:tcPr>
            <w:tcW w:w="164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Здание лечебного корпуса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43:25:310147:0002:2321/28/Г</w:t>
            </w:r>
          </w:p>
        </w:tc>
        <w:tc>
          <w:tcPr>
            <w:tcW w:w="1333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839,1 </w:t>
            </w:r>
          </w:p>
        </w:tc>
        <w:tc>
          <w:tcPr>
            <w:tcW w:w="197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312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Здание лечебного корпуса</w:t>
            </w:r>
          </w:p>
        </w:tc>
      </w:tr>
      <w:tr w:rsidR="00FE41C2" w:rsidRPr="00F84FA0" w:rsidTr="00FE41C2">
        <w:tc>
          <w:tcPr>
            <w:tcW w:w="164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Здание лечебного корпуса (неврология)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43:25:310147:0002:2321/28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/Б</w:t>
            </w:r>
            <w:proofErr w:type="gramEnd"/>
          </w:p>
        </w:tc>
        <w:tc>
          <w:tcPr>
            <w:tcW w:w="1333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691,3</w:t>
            </w:r>
          </w:p>
        </w:tc>
        <w:tc>
          <w:tcPr>
            <w:tcW w:w="197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312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Здание лечебного корпуса (неврология)</w:t>
            </w:r>
          </w:p>
        </w:tc>
      </w:tr>
      <w:tr w:rsidR="00FE41C2" w:rsidRPr="00F84FA0" w:rsidTr="00FE41C2">
        <w:tc>
          <w:tcPr>
            <w:tcW w:w="164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43:25:370302:37</w:t>
            </w:r>
          </w:p>
        </w:tc>
        <w:tc>
          <w:tcPr>
            <w:tcW w:w="1333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440,8</w:t>
            </w:r>
          </w:p>
        </w:tc>
        <w:tc>
          <w:tcPr>
            <w:tcW w:w="197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312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</w:tr>
      <w:tr w:rsidR="00FE41C2" w:rsidRPr="00F84FA0" w:rsidTr="00FE41C2">
        <w:tc>
          <w:tcPr>
            <w:tcW w:w="164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43:25:310143:0019:196/28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  <w:proofErr w:type="gramEnd"/>
          </w:p>
        </w:tc>
        <w:tc>
          <w:tcPr>
            <w:tcW w:w="1333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197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312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</w:tc>
      </w:tr>
      <w:tr w:rsidR="00FE41C2" w:rsidRPr="00F84FA0" w:rsidTr="00FE41C2">
        <w:tc>
          <w:tcPr>
            <w:tcW w:w="164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197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312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</w:tr>
    </w:tbl>
    <w:p w:rsidR="00FE41C2" w:rsidRPr="00F84FA0" w:rsidRDefault="00FE41C2" w:rsidP="00FE41C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FE41C2" w:rsidRPr="00F84FA0" w:rsidTr="00FE41C2">
        <w:tc>
          <w:tcPr>
            <w:tcW w:w="5950" w:type="dxa"/>
            <w:gridSpan w:val="6"/>
            <w:vMerge w:val="restart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движимом имуществе </w:t>
            </w:r>
            <w:hyperlink w:anchor="P216" w:history="1">
              <w:r w:rsidRPr="00F84FA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F84FA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&lt;12&gt;</w:t>
              </w:r>
            </w:hyperlink>
          </w:p>
        </w:tc>
      </w:tr>
      <w:tr w:rsidR="00FE41C2" w:rsidRPr="00F84FA0" w:rsidTr="00FE41C2">
        <w:tc>
          <w:tcPr>
            <w:tcW w:w="5950" w:type="dxa"/>
            <w:gridSpan w:val="6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0" w:type="dxa"/>
            <w:gridSpan w:val="5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FE41C2" w:rsidRPr="00F84FA0" w:rsidTr="00FE41C2">
        <w:tc>
          <w:tcPr>
            <w:tcW w:w="1474" w:type="dxa"/>
            <w:vMerge w:val="restart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FE41C2" w:rsidRPr="00F84FA0" w:rsidTr="00FE41C2">
        <w:tc>
          <w:tcPr>
            <w:tcW w:w="1474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85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2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0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3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83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2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0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FE41C2" w:rsidRPr="00F84FA0" w:rsidTr="00FE41C2">
        <w:tc>
          <w:tcPr>
            <w:tcW w:w="147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2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6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6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1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7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2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0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3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2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0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FE41C2" w:rsidRPr="00F84FA0" w:rsidTr="00FE41C2">
        <w:tc>
          <w:tcPr>
            <w:tcW w:w="147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E41C2" w:rsidRPr="00F84FA0" w:rsidRDefault="00FE41C2" w:rsidP="00FE41C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FE41C2" w:rsidRPr="00F84FA0" w:rsidTr="00FE41C2">
        <w:tc>
          <w:tcPr>
            <w:tcW w:w="2268" w:type="dxa"/>
            <w:vMerge w:val="restart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F84FA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F84FA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&lt;14&gt;</w:t>
              </w:r>
            </w:hyperlink>
          </w:p>
        </w:tc>
      </w:tr>
      <w:tr w:rsidR="00FE41C2" w:rsidRPr="00F84FA0" w:rsidTr="00FE41C2">
        <w:tc>
          <w:tcPr>
            <w:tcW w:w="2268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 w:val="restart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Реквизиты документа</w:t>
            </w:r>
          </w:p>
        </w:tc>
      </w:tr>
      <w:tr w:rsidR="00FE41C2" w:rsidRPr="00F84FA0" w:rsidTr="00FE41C2">
        <w:tc>
          <w:tcPr>
            <w:tcW w:w="2268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FE41C2" w:rsidRPr="00F84FA0" w:rsidRDefault="00FE41C2" w:rsidP="00FE41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871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FE41C2" w:rsidRPr="00F84FA0" w:rsidTr="00FE41C2">
        <w:tc>
          <w:tcPr>
            <w:tcW w:w="226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243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64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31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71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FE41C2" w:rsidRPr="00F84FA0" w:rsidTr="00FE41C2">
        <w:tc>
          <w:tcPr>
            <w:tcW w:w="226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Администрация Орловского района Кировской области</w:t>
            </w:r>
          </w:p>
        </w:tc>
        <w:tc>
          <w:tcPr>
            <w:tcW w:w="1644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1531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FE41C2" w:rsidRPr="00F84FA0" w:rsidRDefault="00FE41C2" w:rsidP="00FE41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</w:pPr>
    </w:p>
    <w:p w:rsidR="003130FD" w:rsidRDefault="003130FD" w:rsidP="00FE41C2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  <w:sectPr w:rsidR="003130FD" w:rsidSect="003130FD">
          <w:pgSz w:w="16838" w:h="11906" w:orient="landscape" w:code="9"/>
          <w:pgMar w:top="851" w:right="567" w:bottom="709" w:left="851" w:header="720" w:footer="720" w:gutter="0"/>
          <w:cols w:space="720"/>
        </w:sectPr>
      </w:pPr>
    </w:p>
    <w:p w:rsidR="00FE41C2" w:rsidRPr="00F84FA0" w:rsidRDefault="00FE41C2" w:rsidP="00FE41C2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</w:t>
      </w:r>
      <w:r w:rsidRPr="00F84FA0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3545" cy="523875"/>
            <wp:effectExtent l="19050" t="0" r="0" b="0"/>
            <wp:docPr id="31" name="Рисунок 3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FE41C2" w:rsidRPr="00F84FA0" w:rsidRDefault="00FE41C2" w:rsidP="00FE41C2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FE41C2" w:rsidRPr="00F84FA0" w:rsidRDefault="00FE41C2" w:rsidP="00FE41C2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FE41C2" w:rsidRPr="00F84FA0" w:rsidRDefault="00FE41C2" w:rsidP="00FE41C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21.06.2017 </w:t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 xml:space="preserve">                          № 412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г. Орлов</w:t>
      </w:r>
    </w:p>
    <w:p w:rsidR="00FE41C2" w:rsidRPr="00F84FA0" w:rsidRDefault="00FE41C2" w:rsidP="00FE41C2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Орловского района от 03.12.2013 № 815</w:t>
      </w:r>
    </w:p>
    <w:p w:rsidR="00FE41C2" w:rsidRPr="00F84FA0" w:rsidRDefault="00FE41C2" w:rsidP="00FE41C2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pStyle w:val="aa"/>
        <w:ind w:firstLine="567"/>
        <w:jc w:val="both"/>
        <w:rPr>
          <w:sz w:val="16"/>
          <w:szCs w:val="16"/>
        </w:rPr>
      </w:pPr>
      <w:proofErr w:type="gramStart"/>
      <w:r w:rsidRPr="00F84FA0">
        <w:rPr>
          <w:sz w:val="16"/>
          <w:szCs w:val="16"/>
        </w:rPr>
        <w:t>В соответствии с пунктом 1 «к» Указа Президента Российской Федерации от 07.05.2012 № 597 и пункта 5 перечня поручений Президента Российской Федерации от 22 декабря 2012 № Пр-3410 о формировании независимой системы оценки качества работы организаций, оказывающих социальные услуги, постановления 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услуги» и приказа департамента образования Кировской</w:t>
      </w:r>
      <w:proofErr w:type="gramEnd"/>
      <w:r w:rsidRPr="00F84FA0">
        <w:rPr>
          <w:sz w:val="16"/>
          <w:szCs w:val="16"/>
        </w:rPr>
        <w:t xml:space="preserve"> области от 24.09.2013 № 5-1087 «О независимой системе оценки качества работы образовательных организаций Кировской области», администрация Орловского района ПОСТАНОВЛЯЕТ:</w:t>
      </w:r>
    </w:p>
    <w:p w:rsidR="00FE41C2" w:rsidRPr="00F84FA0" w:rsidRDefault="00FE41C2" w:rsidP="00FE41C2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 Внести изменения в состав Общественного совета по независимой системе оценки качества работы образовательных учреждений Орловского района</w:t>
      </w:r>
      <w:r w:rsidRPr="00F84FA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84FA0">
        <w:rPr>
          <w:rFonts w:ascii="Times New Roman" w:eastAsia="Arial" w:hAnsi="Times New Roman" w:cs="Times New Roman"/>
          <w:sz w:val="16"/>
          <w:szCs w:val="16"/>
        </w:rPr>
        <w:t>Кировской области</w:t>
      </w:r>
      <w:r w:rsidRPr="00F84FA0">
        <w:rPr>
          <w:rFonts w:ascii="Times New Roman" w:hAnsi="Times New Roman" w:cs="Times New Roman"/>
          <w:sz w:val="16"/>
          <w:szCs w:val="16"/>
        </w:rPr>
        <w:t>, утвержденный постановлением администрации Орловского района от 03.12.2015 № 815 «</w:t>
      </w:r>
      <w:r w:rsidRPr="00F84FA0">
        <w:rPr>
          <w:rFonts w:ascii="Times New Roman" w:eastAsia="Arial" w:hAnsi="Times New Roman" w:cs="Times New Roman"/>
          <w:bCs/>
          <w:sz w:val="16"/>
          <w:szCs w:val="16"/>
        </w:rPr>
        <w:t>Об Общественном совете по независимой системе оценки качества работы образовательных учреждений Орловского района Кировской области</w:t>
      </w:r>
      <w:r w:rsidRPr="00F84FA0">
        <w:rPr>
          <w:rFonts w:ascii="Times New Roman" w:hAnsi="Times New Roman" w:cs="Times New Roman"/>
          <w:sz w:val="16"/>
          <w:szCs w:val="16"/>
        </w:rPr>
        <w:t xml:space="preserve">», утвердив состав в новой редакции, согласно приложению. </w:t>
      </w:r>
    </w:p>
    <w:p w:rsidR="00FE41C2" w:rsidRPr="00F84FA0" w:rsidRDefault="00FE41C2" w:rsidP="00FE41C2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2. Опубликовать постановление в Информационном бюллетене органов местного самоуправления Орловского района.</w:t>
      </w:r>
    </w:p>
    <w:p w:rsidR="00FE41C2" w:rsidRPr="00F84FA0" w:rsidRDefault="00FE41C2" w:rsidP="00FE41C2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3. Постановление вступает в силу с момента опубликования.</w:t>
      </w:r>
    </w:p>
    <w:p w:rsidR="00FE41C2" w:rsidRPr="00F84FA0" w:rsidRDefault="00FE41C2" w:rsidP="00FE41C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Глава администрации </w:t>
      </w:r>
    </w:p>
    <w:p w:rsidR="00FE41C2" w:rsidRPr="00F84FA0" w:rsidRDefault="00FE41C2" w:rsidP="00FE41C2">
      <w:pPr>
        <w:pStyle w:val="a5"/>
        <w:spacing w:before="0" w:after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Орловского района</w:t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>С.С. Целищев</w:t>
      </w:r>
    </w:p>
    <w:p w:rsidR="00FE41C2" w:rsidRPr="00F84FA0" w:rsidRDefault="00FE41C2" w:rsidP="00FE41C2">
      <w:pPr>
        <w:ind w:left="540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УТВЕРЖДЕН</w:t>
      </w:r>
    </w:p>
    <w:p w:rsidR="00FE41C2" w:rsidRPr="00F84FA0" w:rsidRDefault="00FE41C2" w:rsidP="00FE41C2">
      <w:pPr>
        <w:ind w:left="5400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ind w:left="540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постановлением администрации Орловского района Кировской области</w:t>
      </w:r>
    </w:p>
    <w:p w:rsidR="00FE41C2" w:rsidRPr="00F84FA0" w:rsidRDefault="00FE41C2" w:rsidP="00FE41C2">
      <w:pPr>
        <w:ind w:left="540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от ________________ № ______</w:t>
      </w:r>
    </w:p>
    <w:p w:rsidR="00FE41C2" w:rsidRPr="00F84FA0" w:rsidRDefault="00FE41C2" w:rsidP="00FE41C2">
      <w:pPr>
        <w:widowControl w:val="0"/>
        <w:ind w:left="432" w:hanging="432"/>
        <w:jc w:val="center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widowControl w:val="0"/>
        <w:ind w:left="432" w:hanging="43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СОСТАВ</w:t>
      </w:r>
    </w:p>
    <w:p w:rsidR="00FE41C2" w:rsidRPr="00F84FA0" w:rsidRDefault="00FE41C2" w:rsidP="00FE41C2">
      <w:pPr>
        <w:pStyle w:val="aa"/>
        <w:rPr>
          <w:rFonts w:eastAsia="Arial"/>
          <w:b/>
          <w:bCs/>
          <w:sz w:val="16"/>
          <w:szCs w:val="16"/>
        </w:rPr>
      </w:pPr>
      <w:r w:rsidRPr="00F84FA0">
        <w:rPr>
          <w:b/>
          <w:sz w:val="16"/>
          <w:szCs w:val="16"/>
        </w:rPr>
        <w:t xml:space="preserve"> общественного совета</w:t>
      </w:r>
      <w:r w:rsidRPr="00F84FA0">
        <w:rPr>
          <w:sz w:val="16"/>
          <w:szCs w:val="16"/>
        </w:rPr>
        <w:t xml:space="preserve"> </w:t>
      </w:r>
      <w:r w:rsidRPr="00F84FA0">
        <w:rPr>
          <w:rFonts w:eastAsia="Arial"/>
          <w:b/>
          <w:bCs/>
          <w:sz w:val="16"/>
          <w:szCs w:val="16"/>
        </w:rPr>
        <w:t xml:space="preserve">по независимой системе оценки качества работы </w:t>
      </w:r>
    </w:p>
    <w:p w:rsidR="00FE41C2" w:rsidRPr="00F84FA0" w:rsidRDefault="00FE41C2" w:rsidP="00FE41C2">
      <w:pPr>
        <w:pStyle w:val="aa"/>
        <w:rPr>
          <w:rFonts w:eastAsia="Arial"/>
          <w:b/>
          <w:bCs/>
          <w:sz w:val="16"/>
          <w:szCs w:val="16"/>
        </w:rPr>
      </w:pPr>
      <w:r w:rsidRPr="00F84FA0">
        <w:rPr>
          <w:rFonts w:eastAsia="Arial"/>
          <w:b/>
          <w:bCs/>
          <w:sz w:val="16"/>
          <w:szCs w:val="16"/>
        </w:rPr>
        <w:t>образовательных учреждений Орловского района Кировской области</w:t>
      </w:r>
    </w:p>
    <w:p w:rsidR="00FE41C2" w:rsidRPr="00F84FA0" w:rsidRDefault="00FE41C2" w:rsidP="00FE41C2">
      <w:pPr>
        <w:widowControl w:val="0"/>
        <w:ind w:left="432" w:hanging="432"/>
        <w:jc w:val="center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b/>
          <w:bCs/>
          <w:sz w:val="16"/>
          <w:szCs w:val="16"/>
        </w:rPr>
        <w:t xml:space="preserve"> при администрации Орловского района</w:t>
      </w:r>
    </w:p>
    <w:p w:rsidR="00FE41C2" w:rsidRPr="00F84FA0" w:rsidRDefault="00FE41C2" w:rsidP="00FE41C2">
      <w:pPr>
        <w:widowControl w:val="0"/>
        <w:ind w:left="432" w:hanging="432"/>
        <w:jc w:val="center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widowControl w:val="0"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БЕРЕСНЕВА</w:t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>заместитель директора – заведующий отделом кировского</w:t>
      </w:r>
    </w:p>
    <w:p w:rsidR="00FE41C2" w:rsidRPr="00F84FA0" w:rsidRDefault="00FE41C2" w:rsidP="00FE41C2">
      <w:pPr>
        <w:widowControl w:val="0"/>
        <w:tabs>
          <w:tab w:val="left" w:pos="0"/>
        </w:tabs>
        <w:ind w:firstLine="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Елена Валерьевна</w:t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 xml:space="preserve">областного государственного автономного учреждения </w:t>
      </w:r>
    </w:p>
    <w:p w:rsidR="00FE41C2" w:rsidRPr="00F84FA0" w:rsidRDefault="00FE41C2" w:rsidP="00FE41C2">
      <w:pPr>
        <w:widowControl w:val="0"/>
        <w:tabs>
          <w:tab w:val="left" w:pos="0"/>
        </w:tabs>
        <w:ind w:firstLine="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>социального обслуживания «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Межрайонный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комплексный</w:t>
      </w:r>
    </w:p>
    <w:p w:rsidR="00FE41C2" w:rsidRPr="00F84FA0" w:rsidRDefault="00FE41C2" w:rsidP="00FE41C2">
      <w:pPr>
        <w:widowControl w:val="0"/>
        <w:tabs>
          <w:tab w:val="left" w:pos="0"/>
        </w:tabs>
        <w:ind w:firstLine="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 xml:space="preserve">центр социального обслуживания населения в </w:t>
      </w:r>
      <w:proofErr w:type="spellStart"/>
      <w:r w:rsidRPr="00F84FA0">
        <w:rPr>
          <w:rFonts w:ascii="Times New Roman" w:hAnsi="Times New Roman" w:cs="Times New Roman"/>
          <w:sz w:val="16"/>
          <w:szCs w:val="16"/>
        </w:rPr>
        <w:t>Котельничском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41C2" w:rsidRPr="00F84FA0" w:rsidRDefault="00FE41C2" w:rsidP="00FE41C2">
      <w:pPr>
        <w:widowControl w:val="0"/>
        <w:tabs>
          <w:tab w:val="left" w:pos="0"/>
        </w:tabs>
        <w:ind w:firstLine="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районе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» Орловский отдел социального обслуживания </w:t>
      </w:r>
    </w:p>
    <w:p w:rsidR="00FE41C2" w:rsidRPr="00F84FA0" w:rsidRDefault="00FE41C2" w:rsidP="00FE41C2">
      <w:pPr>
        <w:widowControl w:val="0"/>
        <w:tabs>
          <w:tab w:val="left" w:pos="0"/>
        </w:tabs>
        <w:ind w:firstLine="4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>населения (по согласованию)</w:t>
      </w:r>
    </w:p>
    <w:p w:rsidR="00FE41C2" w:rsidRPr="00F84FA0" w:rsidRDefault="00FE41C2" w:rsidP="00FE41C2">
      <w:pPr>
        <w:widowControl w:val="0"/>
        <w:tabs>
          <w:tab w:val="left" w:pos="4365"/>
        </w:tabs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СЕВРЮГИНА</w:t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>и.о. директора муниципального казенного учреждения</w:t>
      </w:r>
    </w:p>
    <w:p w:rsidR="00FE41C2" w:rsidRPr="00F84FA0" w:rsidRDefault="00FE41C2" w:rsidP="00FE41C2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Ольга Анатольевна</w:t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>«Ресурсный центр образования» (по согласованию)</w:t>
      </w:r>
    </w:p>
    <w:p w:rsidR="00FE41C2" w:rsidRPr="00F84FA0" w:rsidRDefault="00FE41C2" w:rsidP="00FE41C2">
      <w:pPr>
        <w:widowControl w:val="0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ЗЫКОВА</w:t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 xml:space="preserve">старший специалист, юрисконсульт юридического отдела                    </w:t>
      </w:r>
    </w:p>
    <w:p w:rsidR="00FE41C2" w:rsidRPr="00F84FA0" w:rsidRDefault="00FE41C2" w:rsidP="00FE41C2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lastRenderedPageBreak/>
        <w:t>Алена Леонидовна</w:t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 xml:space="preserve">администрации Орловского района                   </w:t>
      </w:r>
    </w:p>
    <w:p w:rsidR="00FE41C2" w:rsidRPr="00F84FA0" w:rsidRDefault="00FE41C2" w:rsidP="00FE41C2">
      <w:pPr>
        <w:widowControl w:val="0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ДОМНИНА</w:t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>преподаватель муниципального казенного образовательного</w:t>
      </w:r>
    </w:p>
    <w:p w:rsidR="00FE41C2" w:rsidRPr="00F84FA0" w:rsidRDefault="00FE41C2" w:rsidP="00FE41C2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Светлана Владимировна</w:t>
      </w:r>
      <w:r w:rsidRPr="00F84FA0">
        <w:rPr>
          <w:rFonts w:ascii="Times New Roman" w:hAnsi="Times New Roman" w:cs="Times New Roman"/>
          <w:sz w:val="16"/>
          <w:szCs w:val="16"/>
        </w:rPr>
        <w:tab/>
        <w:t xml:space="preserve">учреждения дополнительного образования «Орловская детская </w:t>
      </w:r>
    </w:p>
    <w:p w:rsidR="00FE41C2" w:rsidRPr="00F84FA0" w:rsidRDefault="00FE41C2" w:rsidP="00FE41C2">
      <w:pPr>
        <w:widowControl w:val="0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школа искусств» (по согласованию)</w:t>
      </w:r>
    </w:p>
    <w:p w:rsidR="00FE41C2" w:rsidRPr="00F84FA0" w:rsidRDefault="00FE41C2" w:rsidP="00FE41C2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p w:rsidR="00FE41C2" w:rsidRPr="00F84FA0" w:rsidRDefault="00FE41C2" w:rsidP="00FE41C2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ДРАНИШНИКОВА</w:t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>заместитель директора по бюджетному учету муниципального</w:t>
      </w:r>
    </w:p>
    <w:p w:rsidR="00FE41C2" w:rsidRPr="00F84FA0" w:rsidRDefault="00FE41C2" w:rsidP="00FE41C2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Марина Леонидовна</w:t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 xml:space="preserve">казенного учреждения «Централизованная бухгалтерия </w:t>
      </w:r>
    </w:p>
    <w:p w:rsidR="00FE41C2" w:rsidRPr="00F84FA0" w:rsidRDefault="00FE41C2" w:rsidP="00FE41C2">
      <w:pPr>
        <w:widowControl w:val="0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муниципальных учреждений образования» (по согласованию)</w:t>
      </w:r>
    </w:p>
    <w:p w:rsidR="00FE41C2" w:rsidRPr="00F84FA0" w:rsidRDefault="00FE41C2" w:rsidP="00FE41C2">
      <w:pPr>
        <w:widowControl w:val="0"/>
        <w:jc w:val="center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FE41C2" w:rsidRPr="00F84FA0" w:rsidRDefault="00FE41C2" w:rsidP="00FE41C2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КОДОЛОВА</w:t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>заведующий отделом обслуживания муниципального</w:t>
      </w:r>
    </w:p>
    <w:p w:rsidR="00FE41C2" w:rsidRPr="00F84FA0" w:rsidRDefault="00FE41C2" w:rsidP="00FE41C2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Ангелина Алексеевна</w:t>
      </w:r>
      <w:r w:rsidRPr="00F84FA0">
        <w:rPr>
          <w:rFonts w:ascii="Times New Roman" w:hAnsi="Times New Roman" w:cs="Times New Roman"/>
          <w:sz w:val="16"/>
          <w:szCs w:val="16"/>
        </w:rPr>
        <w:tab/>
        <w:t xml:space="preserve">казенного учреждения культуры «Орловская центральная </w:t>
      </w:r>
    </w:p>
    <w:p w:rsidR="00FE41C2" w:rsidRPr="00F84FA0" w:rsidRDefault="00FE41C2" w:rsidP="00FE41C2">
      <w:pPr>
        <w:widowControl w:val="0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районная библиотека» (по согласованию)</w:t>
      </w:r>
    </w:p>
    <w:p w:rsidR="00FE41C2" w:rsidRPr="00F84FA0" w:rsidRDefault="00FE41C2" w:rsidP="00FE41C2">
      <w:pPr>
        <w:widowControl w:val="0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КОНЬКОВА</w:t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 xml:space="preserve">учитель технологии 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федерального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государственного  </w:t>
      </w:r>
    </w:p>
    <w:p w:rsidR="00FE41C2" w:rsidRPr="00F84FA0" w:rsidRDefault="00FE41C2" w:rsidP="00FE41C2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Ксения Валерьевна</w:t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 xml:space="preserve">бюджетного профессионального образовательного учреждения </w:t>
      </w:r>
    </w:p>
    <w:p w:rsidR="00FE41C2" w:rsidRPr="00F84FA0" w:rsidRDefault="00FE41C2" w:rsidP="00FE41C2">
      <w:pPr>
        <w:widowControl w:val="0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«Орловское специализированное учебно-воспитательное</w:t>
      </w:r>
    </w:p>
    <w:p w:rsidR="00FE41C2" w:rsidRPr="00F84FA0" w:rsidRDefault="00FE41C2" w:rsidP="00FE41C2">
      <w:pPr>
        <w:widowControl w:val="0"/>
        <w:ind w:left="2124"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F84FA0">
        <w:rPr>
          <w:rFonts w:ascii="Times New Roman" w:hAnsi="Times New Roman" w:cs="Times New Roman"/>
          <w:sz w:val="16"/>
          <w:szCs w:val="16"/>
        </w:rPr>
        <w:t xml:space="preserve">учреждение для обучающихся с </w:t>
      </w:r>
      <w:proofErr w:type="spellStart"/>
      <w:r w:rsidRPr="00F84FA0">
        <w:rPr>
          <w:rFonts w:ascii="Times New Roman" w:hAnsi="Times New Roman" w:cs="Times New Roman"/>
          <w:sz w:val="16"/>
          <w:szCs w:val="16"/>
        </w:rPr>
        <w:t>девиантным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(общественно</w:t>
      </w:r>
      <w:proofErr w:type="gramEnd"/>
    </w:p>
    <w:p w:rsidR="00FE41C2" w:rsidRPr="00F84FA0" w:rsidRDefault="00FE41C2" w:rsidP="00FE41C2">
      <w:pPr>
        <w:widowControl w:val="0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опасным) поведением закрытого типа» (по согласованию)</w:t>
      </w:r>
    </w:p>
    <w:p w:rsidR="00FE41C2" w:rsidRPr="00F84FA0" w:rsidRDefault="00FE41C2" w:rsidP="00FE41C2">
      <w:pPr>
        <w:widowControl w:val="0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СААКЯН</w:t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 xml:space="preserve">воспитатель 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федерального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государственного бюджетного</w:t>
      </w:r>
    </w:p>
    <w:p w:rsidR="00FE41C2" w:rsidRPr="00F84FA0" w:rsidRDefault="00FE41C2" w:rsidP="00FE41C2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Гор </w:t>
      </w:r>
      <w:proofErr w:type="spellStart"/>
      <w:r w:rsidRPr="00F84FA0">
        <w:rPr>
          <w:rFonts w:ascii="Times New Roman" w:hAnsi="Times New Roman" w:cs="Times New Roman"/>
          <w:sz w:val="16"/>
          <w:szCs w:val="16"/>
        </w:rPr>
        <w:t>Гамлетович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>профессионального образовательного учреждения «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Орловское</w:t>
      </w:r>
      <w:proofErr w:type="gramEnd"/>
    </w:p>
    <w:p w:rsidR="00FE41C2" w:rsidRPr="00F84FA0" w:rsidRDefault="00FE41C2" w:rsidP="00FE41C2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 xml:space="preserve">специализированное учебно-воспитательное учреждение 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41C2" w:rsidRPr="00F84FA0" w:rsidRDefault="00FE41C2" w:rsidP="00FE41C2">
      <w:pPr>
        <w:widowControl w:val="0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обучающихся с </w:t>
      </w:r>
      <w:proofErr w:type="spellStart"/>
      <w:r w:rsidRPr="00F84FA0">
        <w:rPr>
          <w:rFonts w:ascii="Times New Roman" w:hAnsi="Times New Roman" w:cs="Times New Roman"/>
          <w:sz w:val="16"/>
          <w:szCs w:val="16"/>
        </w:rPr>
        <w:t>девиантным</w:t>
      </w:r>
      <w:proofErr w:type="spellEnd"/>
      <w:r w:rsidRPr="00F84FA0">
        <w:rPr>
          <w:rFonts w:ascii="Times New Roman" w:hAnsi="Times New Roman" w:cs="Times New Roman"/>
          <w:sz w:val="16"/>
          <w:szCs w:val="16"/>
        </w:rPr>
        <w:t xml:space="preserve"> (общественно опасным) </w:t>
      </w:r>
    </w:p>
    <w:p w:rsidR="00FE41C2" w:rsidRPr="00F84FA0" w:rsidRDefault="00FE41C2" w:rsidP="00FE41C2">
      <w:pPr>
        <w:widowControl w:val="0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поведением закрытого типа» (по согласованию)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_________________</w:t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01320" cy="490855"/>
            <wp:effectExtent l="19050" t="0" r="0" b="0"/>
            <wp:docPr id="33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E41C2" w:rsidRPr="00F84FA0" w:rsidRDefault="00FE41C2" w:rsidP="00FE41C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АДМИНИСТРАЦИИ ОРЛОВСКОГО РАЙОНА</w:t>
      </w:r>
    </w:p>
    <w:p w:rsidR="00FE41C2" w:rsidRPr="00F84FA0" w:rsidRDefault="00FE41C2" w:rsidP="00FE41C2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FE41C2" w:rsidRPr="00F84FA0" w:rsidRDefault="00FE41C2" w:rsidP="00FE41C2">
      <w:pPr>
        <w:ind w:right="283"/>
        <w:jc w:val="center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pStyle w:val="1"/>
        <w:ind w:right="283"/>
        <w:rPr>
          <w:rFonts w:ascii="Times New Roman" w:hAnsi="Times New Roman" w:cs="Times New Roman"/>
          <w:color w:val="auto"/>
          <w:sz w:val="16"/>
          <w:szCs w:val="16"/>
        </w:rPr>
      </w:pPr>
      <w:r w:rsidRPr="00F84FA0">
        <w:rPr>
          <w:rFonts w:ascii="Times New Roman" w:hAnsi="Times New Roman" w:cs="Times New Roman"/>
          <w:color w:val="auto"/>
          <w:sz w:val="16"/>
          <w:szCs w:val="16"/>
        </w:rPr>
        <w:t>от 22.06.2017</w:t>
      </w:r>
      <w:r w:rsidRPr="00F84FA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F84FA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F84FA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F84FA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F84FA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F84FA0">
        <w:rPr>
          <w:rFonts w:ascii="Times New Roman" w:hAnsi="Times New Roman" w:cs="Times New Roman"/>
          <w:color w:val="auto"/>
          <w:sz w:val="16"/>
          <w:szCs w:val="16"/>
        </w:rPr>
        <w:tab/>
        <w:t xml:space="preserve">                                      № 415</w:t>
      </w:r>
    </w:p>
    <w:p w:rsidR="00FE41C2" w:rsidRPr="00F84FA0" w:rsidRDefault="00FE41C2" w:rsidP="00FE41C2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г. Орлов</w:t>
      </w:r>
    </w:p>
    <w:p w:rsidR="00FE41C2" w:rsidRPr="00F84FA0" w:rsidRDefault="00FE41C2" w:rsidP="00FE41C2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Layout w:type="fixed"/>
        <w:tblLook w:val="0000"/>
      </w:tblPr>
      <w:tblGrid>
        <w:gridCol w:w="9889"/>
      </w:tblGrid>
      <w:tr w:rsidR="00FE41C2" w:rsidRPr="00F84FA0" w:rsidTr="00FE41C2">
        <w:trPr>
          <w:trHeight w:val="784"/>
        </w:trPr>
        <w:tc>
          <w:tcPr>
            <w:tcW w:w="9889" w:type="dxa"/>
          </w:tcPr>
          <w:p w:rsidR="00FE41C2" w:rsidRPr="00F84FA0" w:rsidRDefault="00FE41C2" w:rsidP="00FE41C2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F84FA0">
              <w:rPr>
                <w:b/>
                <w:sz w:val="16"/>
                <w:szCs w:val="16"/>
              </w:rPr>
              <w:lastRenderedPageBreak/>
              <w:t xml:space="preserve">О внесении изменений в постановление администрации Орловского района от 25.12.2012 № 777 «Об образовании избирательных участков, участков референдума на территории Орловского района </w:t>
            </w:r>
          </w:p>
          <w:p w:rsidR="00FE41C2" w:rsidRPr="00F84FA0" w:rsidRDefault="00FE41C2" w:rsidP="00FE41C2">
            <w:pPr>
              <w:pStyle w:val="2"/>
              <w:jc w:val="center"/>
              <w:rPr>
                <w:b/>
                <w:sz w:val="16"/>
                <w:szCs w:val="16"/>
              </w:rPr>
            </w:pPr>
            <w:r w:rsidRPr="00F84FA0">
              <w:rPr>
                <w:b/>
                <w:sz w:val="16"/>
                <w:szCs w:val="16"/>
              </w:rPr>
              <w:t>Кировской области»</w:t>
            </w:r>
          </w:p>
        </w:tc>
      </w:tr>
    </w:tbl>
    <w:p w:rsidR="00FE41C2" w:rsidRPr="00F84FA0" w:rsidRDefault="00FE41C2" w:rsidP="00FE41C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pStyle w:val="ac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В соответствии с пунктами 2,7 статьи 19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>. 1 ст. 10 Закона Кировской области от 28.07.2005 № 346-ЗО «О выборах депутатов представительных органов и глав муниципальных образований в Кировской области» ПОСТАНОВЛЯЕТ:</w:t>
      </w:r>
    </w:p>
    <w:p w:rsidR="00FE41C2" w:rsidRPr="00F84FA0" w:rsidRDefault="00FE41C2" w:rsidP="00FE41C2">
      <w:pPr>
        <w:pStyle w:val="2"/>
        <w:ind w:firstLine="540"/>
        <w:rPr>
          <w:bCs/>
          <w:sz w:val="16"/>
          <w:szCs w:val="16"/>
        </w:rPr>
      </w:pPr>
      <w:r w:rsidRPr="00F84FA0">
        <w:rPr>
          <w:sz w:val="16"/>
          <w:szCs w:val="16"/>
        </w:rPr>
        <w:t xml:space="preserve">1. Внести изменения в  постановление администрации Орловского района от 25.12.2012 № 777 «Об образовании избирательных участков, участков референдума на территории Орловского района Кировской области», изложив приложение «Список </w:t>
      </w:r>
      <w:r w:rsidRPr="00F84FA0">
        <w:rPr>
          <w:bCs/>
          <w:sz w:val="16"/>
          <w:szCs w:val="16"/>
        </w:rPr>
        <w:t>избирательных участков, участков референдума, образуемых на территории Орловского района Кировской области и их границы» в новой редакции согласно приложению.</w:t>
      </w:r>
    </w:p>
    <w:p w:rsidR="00FE41C2" w:rsidRPr="00F84FA0" w:rsidRDefault="00FE41C2" w:rsidP="00FE41C2">
      <w:pPr>
        <w:pStyle w:val="2"/>
        <w:ind w:firstLine="540"/>
        <w:rPr>
          <w:sz w:val="16"/>
          <w:szCs w:val="16"/>
        </w:rPr>
      </w:pPr>
      <w:r w:rsidRPr="00F84FA0">
        <w:rPr>
          <w:sz w:val="16"/>
          <w:szCs w:val="16"/>
        </w:rPr>
        <w:t>2. Постановление администрации Орловского района от 24.06.2016 № 336 «О внесении изменений в постановление администрации Орловского района от 25.12.2012 № 777 «Об образовании избирательных участков, участков референдума на территории Орловского района Кировской области» считать утратившим силу.</w:t>
      </w:r>
    </w:p>
    <w:p w:rsidR="00FE41C2" w:rsidRPr="00F84FA0" w:rsidRDefault="00FE41C2" w:rsidP="00FE41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3. Рекомендовать главе администрации Орловского городского поселения Орловского района Кировской области Данилову Д.И. опубликовать постановление в районной газете «Орловская газета».</w:t>
      </w:r>
    </w:p>
    <w:p w:rsidR="00FE41C2" w:rsidRPr="00F84FA0" w:rsidRDefault="00FE41C2" w:rsidP="00FE41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4. Заведующей организационным отделом по работе с Думой, поселениями и СМИ Караваевой Е.Б 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разместить  постановление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на официальном сайте Орловского района Кировской области.</w:t>
      </w:r>
    </w:p>
    <w:p w:rsidR="00FE41C2" w:rsidRPr="00F84FA0" w:rsidRDefault="00FE41C2" w:rsidP="00FE41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5. Постановление вступает в силу со дня его официального опубликования.</w:t>
      </w:r>
    </w:p>
    <w:p w:rsidR="00FE41C2" w:rsidRPr="00F84FA0" w:rsidRDefault="00FE41C2" w:rsidP="00FE41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6. Контроль за исполнением постановления возложить  на и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управляющего делами администрации Орловского района Гордееву Е.Н.</w:t>
      </w:r>
    </w:p>
    <w:p w:rsidR="00FE41C2" w:rsidRPr="00F84FA0" w:rsidRDefault="00FE41C2" w:rsidP="00FE41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pStyle w:val="8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pStyle w:val="8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Глава администрации</w:t>
      </w:r>
    </w:p>
    <w:p w:rsidR="00FE41C2" w:rsidRPr="00F84FA0" w:rsidRDefault="00FE41C2" w:rsidP="00FE41C2">
      <w:pPr>
        <w:pStyle w:val="8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Орловского района</w:t>
      </w:r>
      <w:r w:rsidRPr="00F84FA0">
        <w:rPr>
          <w:rFonts w:ascii="Times New Roman" w:hAnsi="Times New Roman" w:cs="Times New Roman"/>
          <w:sz w:val="16"/>
          <w:szCs w:val="16"/>
        </w:rPr>
        <w:tab/>
        <w:t xml:space="preserve"> С.С. Целищев</w:t>
      </w:r>
    </w:p>
    <w:p w:rsidR="00FE41C2" w:rsidRPr="00F84FA0" w:rsidRDefault="00FE41C2" w:rsidP="00FE41C2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 w:rsidP="00FE41C2">
      <w:pPr>
        <w:rPr>
          <w:rFonts w:ascii="Times New Roman" w:hAnsi="Times New Roman" w:cs="Times New Roman"/>
          <w:sz w:val="16"/>
          <w:szCs w:val="16"/>
        </w:rPr>
        <w:sectPr w:rsidR="00FE41C2" w:rsidRPr="00F84FA0" w:rsidSect="00FE41C2">
          <w:pgSz w:w="11906" w:h="16838" w:code="9"/>
          <w:pgMar w:top="851" w:right="851" w:bottom="567" w:left="709" w:header="720" w:footer="720" w:gutter="0"/>
          <w:cols w:space="720"/>
          <w:rtlGutter/>
        </w:sectPr>
      </w:pPr>
    </w:p>
    <w:p w:rsidR="00FE41C2" w:rsidRPr="00F84FA0" w:rsidRDefault="00FE41C2" w:rsidP="00FE41C2">
      <w:pPr>
        <w:pStyle w:val="ac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84FA0">
        <w:rPr>
          <w:rFonts w:ascii="Times New Roman" w:hAnsi="Times New Roman" w:cs="Times New Roman"/>
          <w:bCs/>
          <w:sz w:val="16"/>
          <w:szCs w:val="16"/>
        </w:rPr>
        <w:lastRenderedPageBreak/>
        <w:t>УТВЕРЖДЕН</w:t>
      </w:r>
    </w:p>
    <w:p w:rsidR="00FE41C2" w:rsidRPr="00F84FA0" w:rsidRDefault="00FE41C2" w:rsidP="00FE41C2">
      <w:pPr>
        <w:pStyle w:val="ac"/>
        <w:ind w:firstLine="9072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84FA0">
        <w:rPr>
          <w:rFonts w:ascii="Times New Roman" w:hAnsi="Times New Roman" w:cs="Times New Roman"/>
          <w:bCs/>
          <w:sz w:val="16"/>
          <w:szCs w:val="16"/>
        </w:rPr>
        <w:tab/>
        <w:t xml:space="preserve">      постановлением администрации </w:t>
      </w:r>
    </w:p>
    <w:p w:rsidR="00FE41C2" w:rsidRPr="00F84FA0" w:rsidRDefault="00FE41C2" w:rsidP="00FE41C2">
      <w:pPr>
        <w:pStyle w:val="ac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84FA0">
        <w:rPr>
          <w:rFonts w:ascii="Times New Roman" w:hAnsi="Times New Roman" w:cs="Times New Roman"/>
          <w:bCs/>
          <w:sz w:val="16"/>
          <w:szCs w:val="16"/>
        </w:rPr>
        <w:tab/>
      </w:r>
      <w:r w:rsidRPr="00F84FA0">
        <w:rPr>
          <w:rFonts w:ascii="Times New Roman" w:hAnsi="Times New Roman" w:cs="Times New Roman"/>
          <w:bCs/>
          <w:sz w:val="16"/>
          <w:szCs w:val="16"/>
        </w:rPr>
        <w:tab/>
      </w:r>
      <w:r w:rsidRPr="00F84FA0">
        <w:rPr>
          <w:rFonts w:ascii="Times New Roman" w:hAnsi="Times New Roman" w:cs="Times New Roman"/>
          <w:bCs/>
          <w:sz w:val="16"/>
          <w:szCs w:val="16"/>
        </w:rPr>
        <w:tab/>
      </w:r>
      <w:r w:rsidRPr="00F84FA0">
        <w:rPr>
          <w:rFonts w:ascii="Times New Roman" w:hAnsi="Times New Roman" w:cs="Times New Roman"/>
          <w:bCs/>
          <w:sz w:val="16"/>
          <w:szCs w:val="16"/>
        </w:rPr>
        <w:tab/>
      </w:r>
      <w:r w:rsidRPr="00F84FA0">
        <w:rPr>
          <w:rFonts w:ascii="Times New Roman" w:hAnsi="Times New Roman" w:cs="Times New Roman"/>
          <w:bCs/>
          <w:sz w:val="16"/>
          <w:szCs w:val="16"/>
        </w:rPr>
        <w:tab/>
      </w:r>
      <w:r w:rsidRPr="00F84FA0">
        <w:rPr>
          <w:rFonts w:ascii="Times New Roman" w:hAnsi="Times New Roman" w:cs="Times New Roman"/>
          <w:bCs/>
          <w:sz w:val="16"/>
          <w:szCs w:val="16"/>
        </w:rPr>
        <w:tab/>
      </w:r>
      <w:r w:rsidRPr="00F84FA0">
        <w:rPr>
          <w:rFonts w:ascii="Times New Roman" w:hAnsi="Times New Roman" w:cs="Times New Roman"/>
          <w:bCs/>
          <w:sz w:val="16"/>
          <w:szCs w:val="16"/>
        </w:rPr>
        <w:tab/>
      </w:r>
      <w:r w:rsidRPr="00F84FA0">
        <w:rPr>
          <w:rFonts w:ascii="Times New Roman" w:hAnsi="Times New Roman" w:cs="Times New Roman"/>
          <w:bCs/>
          <w:sz w:val="16"/>
          <w:szCs w:val="16"/>
        </w:rPr>
        <w:tab/>
      </w:r>
      <w:r w:rsidRPr="00F84FA0">
        <w:rPr>
          <w:rFonts w:ascii="Times New Roman" w:hAnsi="Times New Roman" w:cs="Times New Roman"/>
          <w:bCs/>
          <w:sz w:val="16"/>
          <w:szCs w:val="16"/>
        </w:rPr>
        <w:tab/>
      </w:r>
      <w:r w:rsidRPr="00F84FA0">
        <w:rPr>
          <w:rFonts w:ascii="Times New Roman" w:hAnsi="Times New Roman" w:cs="Times New Roman"/>
          <w:bCs/>
          <w:sz w:val="16"/>
          <w:szCs w:val="16"/>
        </w:rPr>
        <w:tab/>
        <w:t xml:space="preserve">                Орловского района</w:t>
      </w:r>
    </w:p>
    <w:p w:rsidR="00FE41C2" w:rsidRPr="00F84FA0" w:rsidRDefault="00FE41C2" w:rsidP="00FE41C2">
      <w:pPr>
        <w:pStyle w:val="ac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84FA0">
        <w:rPr>
          <w:rFonts w:ascii="Times New Roman" w:hAnsi="Times New Roman" w:cs="Times New Roman"/>
          <w:bCs/>
          <w:sz w:val="16"/>
          <w:szCs w:val="16"/>
        </w:rPr>
        <w:tab/>
      </w:r>
      <w:r w:rsidRPr="00F84FA0">
        <w:rPr>
          <w:rFonts w:ascii="Times New Roman" w:hAnsi="Times New Roman" w:cs="Times New Roman"/>
          <w:bCs/>
          <w:sz w:val="16"/>
          <w:szCs w:val="16"/>
        </w:rPr>
        <w:tab/>
      </w:r>
      <w:r w:rsidRPr="00F84FA0">
        <w:rPr>
          <w:rFonts w:ascii="Times New Roman" w:hAnsi="Times New Roman" w:cs="Times New Roman"/>
          <w:bCs/>
          <w:sz w:val="16"/>
          <w:szCs w:val="16"/>
        </w:rPr>
        <w:tab/>
      </w:r>
      <w:r w:rsidRPr="00F84FA0">
        <w:rPr>
          <w:rFonts w:ascii="Times New Roman" w:hAnsi="Times New Roman" w:cs="Times New Roman"/>
          <w:bCs/>
          <w:sz w:val="16"/>
          <w:szCs w:val="16"/>
        </w:rPr>
        <w:tab/>
      </w:r>
      <w:r w:rsidRPr="00F84FA0">
        <w:rPr>
          <w:rFonts w:ascii="Times New Roman" w:hAnsi="Times New Roman" w:cs="Times New Roman"/>
          <w:bCs/>
          <w:sz w:val="16"/>
          <w:szCs w:val="16"/>
        </w:rPr>
        <w:tab/>
      </w:r>
      <w:r w:rsidRPr="00F84FA0">
        <w:rPr>
          <w:rFonts w:ascii="Times New Roman" w:hAnsi="Times New Roman" w:cs="Times New Roman"/>
          <w:bCs/>
          <w:sz w:val="16"/>
          <w:szCs w:val="16"/>
        </w:rPr>
        <w:tab/>
      </w:r>
      <w:r w:rsidRPr="00F84FA0">
        <w:rPr>
          <w:rFonts w:ascii="Times New Roman" w:hAnsi="Times New Roman" w:cs="Times New Roman"/>
          <w:bCs/>
          <w:sz w:val="16"/>
          <w:szCs w:val="16"/>
        </w:rPr>
        <w:tab/>
      </w:r>
      <w:r w:rsidRPr="00F84FA0">
        <w:rPr>
          <w:rFonts w:ascii="Times New Roman" w:hAnsi="Times New Roman" w:cs="Times New Roman"/>
          <w:bCs/>
          <w:sz w:val="16"/>
          <w:szCs w:val="16"/>
        </w:rPr>
        <w:tab/>
      </w:r>
      <w:r w:rsidRPr="00F84FA0">
        <w:rPr>
          <w:rFonts w:ascii="Times New Roman" w:hAnsi="Times New Roman" w:cs="Times New Roman"/>
          <w:bCs/>
          <w:sz w:val="16"/>
          <w:szCs w:val="16"/>
        </w:rPr>
        <w:tab/>
      </w:r>
      <w:r w:rsidRPr="00F84FA0">
        <w:rPr>
          <w:rFonts w:ascii="Times New Roman" w:hAnsi="Times New Roman" w:cs="Times New Roman"/>
          <w:bCs/>
          <w:sz w:val="16"/>
          <w:szCs w:val="16"/>
        </w:rPr>
        <w:tab/>
      </w:r>
      <w:r w:rsidRPr="00F84FA0">
        <w:rPr>
          <w:rFonts w:ascii="Times New Roman" w:hAnsi="Times New Roman" w:cs="Times New Roman"/>
          <w:bCs/>
          <w:sz w:val="16"/>
          <w:szCs w:val="16"/>
        </w:rPr>
        <w:tab/>
      </w:r>
      <w:r w:rsidRPr="00F84FA0">
        <w:rPr>
          <w:rFonts w:ascii="Times New Roman" w:hAnsi="Times New Roman" w:cs="Times New Roman"/>
          <w:bCs/>
          <w:sz w:val="16"/>
          <w:szCs w:val="16"/>
        </w:rPr>
        <w:tab/>
        <w:t xml:space="preserve">          от 22.06.2017  № 415</w:t>
      </w:r>
    </w:p>
    <w:p w:rsidR="00FE41C2" w:rsidRPr="00F84FA0" w:rsidRDefault="00FE41C2" w:rsidP="00FE41C2">
      <w:pPr>
        <w:pStyle w:val="ac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84FA0">
        <w:rPr>
          <w:rFonts w:ascii="Times New Roman" w:hAnsi="Times New Roman" w:cs="Times New Roman"/>
          <w:b/>
          <w:bCs/>
          <w:sz w:val="16"/>
          <w:szCs w:val="16"/>
        </w:rPr>
        <w:t>СПИСОК</w:t>
      </w:r>
    </w:p>
    <w:p w:rsidR="00FE41C2" w:rsidRPr="00F84FA0" w:rsidRDefault="00FE41C2" w:rsidP="00FE41C2">
      <w:pPr>
        <w:pStyle w:val="ac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E41C2" w:rsidRPr="00F84FA0" w:rsidRDefault="00FE41C2" w:rsidP="00FE41C2">
      <w:pPr>
        <w:pStyle w:val="ac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84FA0">
        <w:rPr>
          <w:rFonts w:ascii="Times New Roman" w:hAnsi="Times New Roman" w:cs="Times New Roman"/>
          <w:b/>
          <w:bCs/>
          <w:sz w:val="16"/>
          <w:szCs w:val="16"/>
        </w:rPr>
        <w:t>избирательных участков, участков референдума, образуемых на территории Орловского района Кировской области и их границы</w:t>
      </w:r>
    </w:p>
    <w:p w:rsidR="00FE41C2" w:rsidRPr="00F84FA0" w:rsidRDefault="00FE41C2" w:rsidP="00FE41C2">
      <w:pPr>
        <w:pStyle w:val="ac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FE41C2" w:rsidRPr="00F84FA0" w:rsidRDefault="00FE41C2" w:rsidP="00FE41C2">
      <w:pPr>
        <w:pStyle w:val="ac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69"/>
        <w:gridCol w:w="2268"/>
        <w:gridCol w:w="2551"/>
        <w:gridCol w:w="2552"/>
        <w:gridCol w:w="1984"/>
      </w:tblGrid>
      <w:tr w:rsidR="00FE41C2" w:rsidRPr="00F84FA0" w:rsidTr="00FE41C2">
        <w:tc>
          <w:tcPr>
            <w:tcW w:w="70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proofErr w:type="spell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9" w:type="dxa"/>
          </w:tcPr>
          <w:p w:rsidR="00FE41C2" w:rsidRPr="00F84FA0" w:rsidRDefault="00FE41C2" w:rsidP="00FE41C2">
            <w:pPr>
              <w:pStyle w:val="ac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№ избирательного участка, участка референдума</w:t>
            </w:r>
          </w:p>
        </w:tc>
        <w:tc>
          <w:tcPr>
            <w:tcW w:w="2268" w:type="dxa"/>
          </w:tcPr>
          <w:p w:rsidR="00FE41C2" w:rsidRPr="00F84FA0" w:rsidRDefault="00FE41C2" w:rsidP="00FE41C2">
            <w:pPr>
              <w:pStyle w:val="ac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Место нахождения участковой избирательной комиссии в </w:t>
            </w:r>
            <w:proofErr w:type="spell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межвыборный</w:t>
            </w:r>
            <w:proofErr w:type="spell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период, телефон</w:t>
            </w:r>
          </w:p>
        </w:tc>
        <w:tc>
          <w:tcPr>
            <w:tcW w:w="2551" w:type="dxa"/>
          </w:tcPr>
          <w:p w:rsidR="00FE41C2" w:rsidRPr="00F84FA0" w:rsidRDefault="00FE41C2" w:rsidP="00FE41C2">
            <w:pPr>
              <w:pStyle w:val="ac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Место нахождения участковой избирательной комиссии во время избирательной кампании, телефон</w:t>
            </w:r>
          </w:p>
        </w:tc>
        <w:tc>
          <w:tcPr>
            <w:tcW w:w="2552" w:type="dxa"/>
          </w:tcPr>
          <w:p w:rsidR="00FE41C2" w:rsidRPr="00F84FA0" w:rsidRDefault="00FE41C2" w:rsidP="00FE41C2">
            <w:pPr>
              <w:pStyle w:val="ac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Место нахождения помещения для голосования, телефон</w:t>
            </w:r>
          </w:p>
        </w:tc>
        <w:tc>
          <w:tcPr>
            <w:tcW w:w="1984" w:type="dxa"/>
          </w:tcPr>
          <w:p w:rsidR="00FE41C2" w:rsidRPr="00F84FA0" w:rsidRDefault="00FE41C2" w:rsidP="00FE41C2">
            <w:pPr>
              <w:pStyle w:val="ac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Границы избирательного участка, участка референдума (если избирательный участок, участок референдума образован </w:t>
            </w:r>
            <w:proofErr w:type="gram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на части территории</w:t>
            </w:r>
            <w:proofErr w:type="gram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населенного пункта), либо перечень населенных пунктов (если избирательный участок, участок референдума образован на территориях одного или нескольких населенных пунктов)</w:t>
            </w:r>
          </w:p>
        </w:tc>
      </w:tr>
      <w:tr w:rsidR="00FE41C2" w:rsidRPr="00F84FA0" w:rsidTr="00FE41C2">
        <w:tc>
          <w:tcPr>
            <w:tcW w:w="70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84FA0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.</w:t>
            </w:r>
          </w:p>
        </w:tc>
        <w:tc>
          <w:tcPr>
            <w:tcW w:w="569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830     </w:t>
            </w:r>
          </w:p>
        </w:tc>
        <w:tc>
          <w:tcPr>
            <w:tcW w:w="226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рлов, ул. Ст.Халтурина, д.18, здание администрации Орловского района, каб.48, тел. 2-16-36</w:t>
            </w:r>
          </w:p>
        </w:tc>
        <w:tc>
          <w:tcPr>
            <w:tcW w:w="2551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г. Орлов, ул. Ст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алтурина, д.2, здание Муниципального казённого общеобразовательного учреждения основная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общеобразовательная школа №1 им. Н.Ф.Зонова г. Орлова  (далее - МКОУ ООШ №1 г.Орлова), </w:t>
            </w:r>
          </w:p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тел. 2-11-58</w:t>
            </w:r>
          </w:p>
        </w:tc>
        <w:tc>
          <w:tcPr>
            <w:tcW w:w="2552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</w:t>
            </w:r>
            <w:proofErr w:type="gram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рлов, ул.Ст.Халтурина, д.2,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здание МКОУ ООШ №1 г.Орлова, тел. 2-11-58</w:t>
            </w:r>
          </w:p>
        </w:tc>
        <w:tc>
          <w:tcPr>
            <w:tcW w:w="1984" w:type="dxa"/>
          </w:tcPr>
          <w:p w:rsidR="00FE41C2" w:rsidRPr="00F84FA0" w:rsidRDefault="00FE41C2" w:rsidP="00FE41C2">
            <w:pPr>
              <w:pStyle w:val="ac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ул. Набережная с д.35 до конца;</w:t>
            </w:r>
          </w:p>
          <w:p w:rsidR="00FE41C2" w:rsidRPr="00F84FA0" w:rsidRDefault="00FE41C2" w:rsidP="00FE41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ул. Воровского: нечетная сторона с д.1 по д.21; ул. Кирова: нечетная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сторона с д.83 до конца, чётная  сторона с д.106 до конца; ул. Ленина: нечетная сторона с д.75 до конца, четная сторона с д.92 до конца; ул. Орловская: нечетная сторона с д.109 до конца, четная сторона с д.108 до конца;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ул. Ст. Халтурина: нечетная сторона с д.1 по д.25, четная сторона с д.2 по д.20; ул. Октябрьская: нечетная сторона с д.1 по д.39, четная сторона с д.2 по д.26; ул. Горького; ул.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Мозжерина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; ул.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Варенцова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: нечётная сторона с д.53 по д.71;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ул. Революции: нечётная сторона с д.103 до конца, чётная сторона с д.104 до конца; пер. Комарова; пер. Садовый; пер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руда</w:t>
            </w:r>
          </w:p>
        </w:tc>
      </w:tr>
      <w:tr w:rsidR="00FE41C2" w:rsidRPr="00F84FA0" w:rsidTr="00FE41C2">
        <w:tc>
          <w:tcPr>
            <w:tcW w:w="70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569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831   </w:t>
            </w:r>
          </w:p>
        </w:tc>
        <w:tc>
          <w:tcPr>
            <w:tcW w:w="226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рлов, ул. Ст.Халтурина, д.18, здание администрации Орловского района, каб.48, тел. 2-16-36</w:t>
            </w:r>
          </w:p>
        </w:tc>
        <w:tc>
          <w:tcPr>
            <w:tcW w:w="2551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рлов, ул. Ст.Халтурина, д.18, здание администрации Орловского района, каб.35, тел. 2-12-88</w:t>
            </w:r>
          </w:p>
        </w:tc>
        <w:tc>
          <w:tcPr>
            <w:tcW w:w="2552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г. Орлов, </w:t>
            </w:r>
          </w:p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ул. Ст. Халтурина, д.36, здание муниципального казённого учреждения дополнительного образования детско-юношеская спортивная школа г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рлова (далее – МКУ ДО ДЮСШ г.Орлова),</w:t>
            </w:r>
          </w:p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тел. 2-11-33</w:t>
            </w:r>
          </w:p>
        </w:tc>
        <w:tc>
          <w:tcPr>
            <w:tcW w:w="1984" w:type="dxa"/>
          </w:tcPr>
          <w:p w:rsidR="00FE41C2" w:rsidRPr="00F84FA0" w:rsidRDefault="00FE41C2" w:rsidP="00FE41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ул. Кирова: четная сторона с д.80 по д.104; ул. Воровского: нечетная сторона с д.23 по д.49; ул.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Котельническая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: нечетная сторона с д.25 до конца, четная сторона д.56, д.58; ул. Революции: нечетная сторона с д.71 по д.101, четная сторона с д.76 по д.102;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Варенцова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: нечетная сторона с д.35 по д.51, четная сторона с д.32 до конца; ул. Ст. Халтурина: нечетная сторона с д.27 до конца, четная сторона с д.22 до конца; ул. Октябрьская: нечетная сторона с д.41 до конца, четная сторона с д.28 до конца;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пер. Республиканский д.9, д.11, д.12, д.13; пер. Западный; пер. Черепанова; пер. Мичурина; пер. Шатова; пер. Солнечный; пер. Пионерский; пер. Мелиораторов; пер. Механизаторов; пер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орожников</w:t>
            </w:r>
          </w:p>
        </w:tc>
      </w:tr>
      <w:tr w:rsidR="00FE41C2" w:rsidRPr="00F84FA0" w:rsidTr="00FE41C2">
        <w:tc>
          <w:tcPr>
            <w:tcW w:w="70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569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832   </w:t>
            </w:r>
          </w:p>
        </w:tc>
        <w:tc>
          <w:tcPr>
            <w:tcW w:w="226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рлов, ул. Ст.Халтурина, д.18, здание администрации Орловского района, каб.48, тел. 2-16-36</w:t>
            </w:r>
          </w:p>
        </w:tc>
        <w:tc>
          <w:tcPr>
            <w:tcW w:w="2551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рлов, ул. Ленина, д.57, здание Кировского областного государственного профессионального образовательного автономного учреждения  «Орловский колледж педагогики и профессиональных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технологий», тел.2-12-04, </w:t>
            </w:r>
          </w:p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2552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рлов, ул. Ленина, д.57, здание Кировского областного государственного профессионального образовательного автономного учреждения  «Орловский колледж педагогики и профессиональных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технологий», тел.2-12-04, </w:t>
            </w:r>
          </w:p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984" w:type="dxa"/>
          </w:tcPr>
          <w:p w:rsidR="00FE41C2" w:rsidRPr="00F84FA0" w:rsidRDefault="00FE41C2" w:rsidP="00FE41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 Набережная с д.29 по д.34; ул.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В.Сокованова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: нечетная сторона с д.1 до конца, четная сторона с д.36 до конца; ул. Воровского: нечетная сторона с д.51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д.71, четная сторона с д.2 до конца;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Ленина: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нечетная сторона с д.55 по д.71, четная сторона с д.64 по д.90; ул. Орловская: нечетная сторона с д.87 по д.103, четная сторона с д.86 по д.106; ул. Кирова: нечетная сторона с д.59 по д.81, четная сторона с д.60 по д.78;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ул. Революции: нечетная сторона с д.53 по д.69, четная сторона с д.52 по д.74; ул.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Варенцова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: нечетная сторона с д.13 по д.33, четная сторона с д.2 по д.30; ул.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Котельническая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: нечетная сторона с д.1 по д.23, четная сторона с д.2 по д.54;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Окрайная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; ул. Капустина; пер. Республиканский: нечетная сторона с д.1 по д.5, четная сторона с д.2 по д.8; пер. Петрова д.12, д.14, д.16; пер. Гагарина; пер. Горный; пер. Овражный;  пер. Фабричный; пер.  Зеленый; пер. Красноармейский; пер. Молодежный; пер. Новый</w:t>
            </w:r>
            <w:proofErr w:type="gramEnd"/>
          </w:p>
        </w:tc>
      </w:tr>
      <w:tr w:rsidR="00FE41C2" w:rsidRPr="00F84FA0" w:rsidTr="00FE41C2">
        <w:tc>
          <w:tcPr>
            <w:tcW w:w="70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569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833    </w:t>
            </w:r>
          </w:p>
        </w:tc>
        <w:tc>
          <w:tcPr>
            <w:tcW w:w="226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рлов, ул. Ст.Халтурина, д.18, здание администрации Орловского района, каб.48, тел. 2-16-36</w:t>
            </w:r>
          </w:p>
        </w:tc>
        <w:tc>
          <w:tcPr>
            <w:tcW w:w="2551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рлов, </w:t>
            </w:r>
          </w:p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В.Сокованова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д.6, здание Муниципального казённого общеобразовательного учреждения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F84FA0">
                <w:rPr>
                  <w:rFonts w:ascii="Times New Roman" w:hAnsi="Times New Roman" w:cs="Times New Roman"/>
                  <w:sz w:val="16"/>
                  <w:szCs w:val="16"/>
                </w:rPr>
                <w:t>2 г</w:t>
              </w:r>
            </w:smartTag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рлова (далее – МКОУ СОШ №2 г.Орлова),</w:t>
            </w:r>
          </w:p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тел. 2-17-85.</w:t>
            </w:r>
          </w:p>
        </w:tc>
        <w:tc>
          <w:tcPr>
            <w:tcW w:w="2552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рлов, </w:t>
            </w:r>
          </w:p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В.Сокованова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, д.6, здание МКОУ СОШ №2 г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рлова,</w:t>
            </w:r>
          </w:p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тел. 2-17-85.</w:t>
            </w:r>
          </w:p>
        </w:tc>
        <w:tc>
          <w:tcPr>
            <w:tcW w:w="1984" w:type="dxa"/>
          </w:tcPr>
          <w:p w:rsidR="00FE41C2" w:rsidRPr="00F84FA0" w:rsidRDefault="00FE41C2" w:rsidP="00FE41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ул. Набережная с д.16 по д.28; ул. Баумана: нечетная сторона с д.1 по д.27, чётная сторона с д.10 по д.46; ул.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В.Сокованова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: четная сторона с д.2 по д.34; ул.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Варенцова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: нечетная сторона с д.1 по д.11; ул. Большевиков; ул. Зонова;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ул. Ленина: нечетная сторона с д.27 по д.51, четная сторона с д.16 по д.62; ул. Орловская: нечетная сторона с д.33 по д.85, четная сторона с д.38 по д.84; ул. Кирова: нечетная сторона с д.21 по д.57,- четная сторона с д.14 по д.58;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ул. Революции: нечетная сторона с д.13 по д.51, четная сторона с д.16 по д.50; пер. Герцена; пер. Петрова: нечетная сторона с д.1 до конца, четная сторона с д.2 по д.10; пер. Профсоюзный; пер. Журавлева; пер. Березина; пер.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Мокерова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; пер. Зимний;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пер. Северный: нечётная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сторона с д.9 до конца, чётная сторона с д.12 до конца; ул. Комсомольская: нечётная сторона с д.7 до конца; пер. Первомайский</w:t>
            </w:r>
            <w:proofErr w:type="gramEnd"/>
          </w:p>
        </w:tc>
      </w:tr>
      <w:tr w:rsidR="00FE41C2" w:rsidRPr="00F84FA0" w:rsidTr="00FE41C2">
        <w:tc>
          <w:tcPr>
            <w:tcW w:w="70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569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834    </w:t>
            </w:r>
          </w:p>
        </w:tc>
        <w:tc>
          <w:tcPr>
            <w:tcW w:w="226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рлов, ул.Ст.Халтурина, д.18, здание администрации Орловского района, каб.48, тел. 2-16-36</w:t>
            </w:r>
          </w:p>
        </w:tc>
        <w:tc>
          <w:tcPr>
            <w:tcW w:w="2551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рлов, </w:t>
            </w:r>
          </w:p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ул. Строителей, д.20, зал Орловского подразделения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Котельничского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межрайонного отдела ЗАГС министерства юстиции Кировской области, тел. 2-30-95 </w:t>
            </w:r>
          </w:p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(по согласованию).</w:t>
            </w:r>
          </w:p>
        </w:tc>
        <w:tc>
          <w:tcPr>
            <w:tcW w:w="2552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рлов, </w:t>
            </w:r>
          </w:p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ул. Строителей, д.20, зал Орловского подразделения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Котельничского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межрайонного отдела ЗАГС министерства юстиции Кировской области, тел. 2-30-95 </w:t>
            </w:r>
          </w:p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(по согласованию).</w:t>
            </w:r>
          </w:p>
        </w:tc>
        <w:tc>
          <w:tcPr>
            <w:tcW w:w="1984" w:type="dxa"/>
          </w:tcPr>
          <w:p w:rsidR="00FE41C2" w:rsidRPr="00F84FA0" w:rsidRDefault="00FE41C2" w:rsidP="00FE41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ул. Набережная с д.1 по д.15, 15а, 15б; ул. Комсомольская: нечётная сторона с д.1 по д.5, чётная сторона с д.2 до конца; ул. Строителей; ул. Ленина: нечетная сторона с д.1 по д.21, четная сторона с д.2 по д.14;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ул. Баумана: четная сторона с д.2 по д.8, с д.48 до конца; ул. Орловская: нечетная сторона с д.1 по д.31, четная сторона с д.2 по д.36; ул. Кирова: нечетная сторона с д.1 по д.19, четная сторона с д.2 по д.12;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ул. Революции: нечетная сторона с д.1 по д.11, четная сторона д.2 по д.14; пер. Северный: нечётная сторона с д.1 по д.7, чётная сторона с д.2 по д.10; пер.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Чарушина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; пер. Ноябрьский; пер. Ложкина</w:t>
            </w:r>
            <w:proofErr w:type="gramEnd"/>
          </w:p>
        </w:tc>
      </w:tr>
      <w:tr w:rsidR="00FE41C2" w:rsidRPr="00F84FA0" w:rsidTr="00FE41C2">
        <w:tc>
          <w:tcPr>
            <w:tcW w:w="70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</w:p>
        </w:tc>
        <w:tc>
          <w:tcPr>
            <w:tcW w:w="569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835   </w:t>
            </w:r>
          </w:p>
        </w:tc>
        <w:tc>
          <w:tcPr>
            <w:tcW w:w="226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Орловский район, 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оржи, ул.Мира, д.4, здание администрации Орловского сельского поселения, тел. 2-15-41 (по согласованию).</w:t>
            </w:r>
          </w:p>
        </w:tc>
        <w:tc>
          <w:tcPr>
            <w:tcW w:w="2551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Орловский район, 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оржи, ул.Мира, д.4, здание администрации Орловского сельского поселения, тел. 2-15-41 (по согласованию).</w:t>
            </w:r>
          </w:p>
        </w:tc>
        <w:tc>
          <w:tcPr>
            <w:tcW w:w="2552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Орловский район, 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оржи, ул.Мира, д.1, здание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Подгороднего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ДК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тел. 2-28-76 (по согласованию).</w:t>
            </w:r>
          </w:p>
        </w:tc>
        <w:tc>
          <w:tcPr>
            <w:tcW w:w="1984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ашкирь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д.Боярское, д.Васенины, д.Ведро, д.Володины, д.Давыдовы, д.Журавли,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д.Зубари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д.Кордон Шапкино,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д.Куликовщина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д.Моржи,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д.Новоселовы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д.Тороповы,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д.Торощины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д.Трухины, д.Филимоновы, д.Халтурины,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д.Чарушниковы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, д.Чисть</w:t>
            </w:r>
          </w:p>
        </w:tc>
      </w:tr>
      <w:tr w:rsidR="00FE41C2" w:rsidRPr="00F84FA0" w:rsidTr="00FE41C2">
        <w:tc>
          <w:tcPr>
            <w:tcW w:w="70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7.</w:t>
            </w:r>
          </w:p>
        </w:tc>
        <w:tc>
          <w:tcPr>
            <w:tcW w:w="569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836     </w:t>
            </w:r>
          </w:p>
        </w:tc>
        <w:tc>
          <w:tcPr>
            <w:tcW w:w="226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рлов, ул.Ст.Халтурина, д.18, здание администрации Орловского района, каб.48, тел. 2-16-36</w:t>
            </w:r>
          </w:p>
        </w:tc>
        <w:tc>
          <w:tcPr>
            <w:tcW w:w="2551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Орловский район, п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ентральная усадьба плодосовхоза, здание спортивного комплекса МКУ ДО ДЮСШ г.Орлова, тел. 2-20-71</w:t>
            </w:r>
          </w:p>
        </w:tc>
        <w:tc>
          <w:tcPr>
            <w:tcW w:w="2552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Орловский район, п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ентральная усадьба плодосовхоза, здание спортивного комплекса МКУ ДО ДЮСШ г.Орлова, тел. 2-20-71</w:t>
            </w:r>
          </w:p>
        </w:tc>
        <w:tc>
          <w:tcPr>
            <w:tcW w:w="1984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адьины, д.Белянка,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д.Булычевы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д.Грошовка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д.Исупово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д.Криничи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д.Лугиновка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д.Мундоро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д.Назаровы,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п.Племптицесовхоз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д.Стульниковы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д.Усковы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д.Хохловы, п.Центральная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усадьба плодосовхоза,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д.Яраничи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E41C2" w:rsidRPr="00F84FA0" w:rsidTr="00FE41C2">
        <w:tc>
          <w:tcPr>
            <w:tcW w:w="70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569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837   </w:t>
            </w:r>
          </w:p>
        </w:tc>
        <w:tc>
          <w:tcPr>
            <w:tcW w:w="226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рлов, ул.Ст.Халтурина, д.18, здание администрации Орловского района, каб.48, тел. 2-16-36</w:t>
            </w:r>
          </w:p>
        </w:tc>
        <w:tc>
          <w:tcPr>
            <w:tcW w:w="2551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Орловский район, 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оляки, ул.Советская, д.8, здание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Поляковского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клуба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 тел. 2-98-05 (по согласованию)</w:t>
            </w:r>
          </w:p>
        </w:tc>
        <w:tc>
          <w:tcPr>
            <w:tcW w:w="2552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Орловский район, 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оляки, ул.Советская, д.8, здание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Поляковского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клуба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 тел. 2-98-05 (по согласованию) </w:t>
            </w:r>
          </w:p>
        </w:tc>
        <w:tc>
          <w:tcPr>
            <w:tcW w:w="1984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ольшие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Скурихины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д.Высоково,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д.Гребеневы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д.Коротаевы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д.Малые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Скурихины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д.Нагоряна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д.Овчинниковы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д.Поляки,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д.Поташицы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, д.Семеново, д.Шубины</w:t>
            </w:r>
          </w:p>
        </w:tc>
      </w:tr>
      <w:tr w:rsidR="00FE41C2" w:rsidRPr="00F84FA0" w:rsidTr="00FE41C2">
        <w:tc>
          <w:tcPr>
            <w:tcW w:w="70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9.</w:t>
            </w:r>
          </w:p>
        </w:tc>
        <w:tc>
          <w:tcPr>
            <w:tcW w:w="569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838  </w:t>
            </w:r>
          </w:p>
        </w:tc>
        <w:tc>
          <w:tcPr>
            <w:tcW w:w="226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охтино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ул. Советская, д.2, здание 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Тохтинского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ДК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 тел. 6-21-50 (по согласованию)</w:t>
            </w:r>
          </w:p>
        </w:tc>
        <w:tc>
          <w:tcPr>
            <w:tcW w:w="2551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охтино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ул. Советская, д.2, здание 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Тохтинского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ДК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 тел. 6-21-50 (по согласованию)</w:t>
            </w:r>
          </w:p>
        </w:tc>
        <w:tc>
          <w:tcPr>
            <w:tcW w:w="2552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охтино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ул. Советская, д.2, здание 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Тохтинского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ДК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 тел. 6-21-50 (по согласованию)</w:t>
            </w:r>
          </w:p>
        </w:tc>
        <w:tc>
          <w:tcPr>
            <w:tcW w:w="1984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еретея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д.Гребеневщина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д.Зыковы, д.Малые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Чемодановы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д.Мургазеево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д.Обаимы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д.Озерки,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д.Тохтинские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Пески,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д.Тохтинские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Тороповы,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с.Тохтино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д.Тюфяки,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д.Ярушонки</w:t>
            </w:r>
            <w:proofErr w:type="spellEnd"/>
          </w:p>
        </w:tc>
      </w:tr>
      <w:tr w:rsidR="00FE41C2" w:rsidRPr="00F84FA0" w:rsidTr="00FE41C2">
        <w:tc>
          <w:tcPr>
            <w:tcW w:w="70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10.</w:t>
            </w:r>
          </w:p>
        </w:tc>
        <w:tc>
          <w:tcPr>
            <w:tcW w:w="569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839  </w:t>
            </w:r>
          </w:p>
        </w:tc>
        <w:tc>
          <w:tcPr>
            <w:tcW w:w="226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усаново</w:t>
            </w:r>
            <w:proofErr w:type="spell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ул.Советская, д.29, здание </w:t>
            </w:r>
            <w:proofErr w:type="spell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Русановского</w:t>
            </w:r>
            <w:proofErr w:type="spell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ДК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 </w:t>
            </w: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тел. 6-41-10 (по согласованию)</w:t>
            </w:r>
          </w:p>
        </w:tc>
        <w:tc>
          <w:tcPr>
            <w:tcW w:w="2551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усаново</w:t>
            </w:r>
            <w:proofErr w:type="spell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ул.Советская, д.29, здание </w:t>
            </w:r>
            <w:proofErr w:type="spell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Русановского</w:t>
            </w:r>
            <w:proofErr w:type="spell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ДК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 </w:t>
            </w: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тел. 6-41-10 (по согласованию)</w:t>
            </w:r>
          </w:p>
        </w:tc>
        <w:tc>
          <w:tcPr>
            <w:tcW w:w="2552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усаново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ул.Советская, д.25, здание муниципального казенного общеобразовательного учреждения  основная  общеобразовательная школа с.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Русаново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тел. 6-41-48 </w:t>
            </w:r>
          </w:p>
        </w:tc>
        <w:tc>
          <w:tcPr>
            <w:tcW w:w="1984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убари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д.Малые Кузнецовы, д.Михеевы, 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с.Русаново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д.Шушканы</w:t>
            </w:r>
            <w:proofErr w:type="spellEnd"/>
          </w:p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E41C2" w:rsidRPr="00F84FA0" w:rsidTr="00FE41C2">
        <w:tc>
          <w:tcPr>
            <w:tcW w:w="70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11.</w:t>
            </w:r>
          </w:p>
        </w:tc>
        <w:tc>
          <w:tcPr>
            <w:tcW w:w="569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840  </w:t>
            </w:r>
          </w:p>
        </w:tc>
        <w:tc>
          <w:tcPr>
            <w:tcW w:w="2268" w:type="dxa"/>
          </w:tcPr>
          <w:p w:rsidR="00FE41C2" w:rsidRPr="00F84FA0" w:rsidRDefault="00FE41C2" w:rsidP="00FE41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адричи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, ул. Мира, д.13, здание администрации Орловского сельского поселения, тел. 6-11-21 (по согласованию)</w:t>
            </w:r>
          </w:p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E41C2" w:rsidRPr="00F84FA0" w:rsidRDefault="00FE41C2" w:rsidP="00FE41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адричи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, ул. Мира, д.13, здание администрации Орловского сельского поселения, тел. 6-11-21 (по согласованию)</w:t>
            </w:r>
          </w:p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д.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Шадричи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ул. Мира, д.16, здание </w:t>
            </w:r>
            <w:proofErr w:type="spell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Шадричевского</w:t>
            </w:r>
            <w:proofErr w:type="spell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ДК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 </w:t>
            </w: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тел. 6-11-21 (по согласованию)</w:t>
            </w:r>
          </w:p>
        </w:tc>
        <w:tc>
          <w:tcPr>
            <w:tcW w:w="1984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асора,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д.Лощилята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д.Полушины, д.Соловьи,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д.Темняковщина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д.Шадричи</w:t>
            </w:r>
            <w:proofErr w:type="spellEnd"/>
          </w:p>
        </w:tc>
      </w:tr>
      <w:tr w:rsidR="00FE41C2" w:rsidRPr="00F84FA0" w:rsidTr="00FE41C2">
        <w:tc>
          <w:tcPr>
            <w:tcW w:w="70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12.</w:t>
            </w:r>
          </w:p>
        </w:tc>
        <w:tc>
          <w:tcPr>
            <w:tcW w:w="569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841  </w:t>
            </w:r>
          </w:p>
        </w:tc>
        <w:tc>
          <w:tcPr>
            <w:tcW w:w="2268" w:type="dxa"/>
          </w:tcPr>
          <w:p w:rsidR="00FE41C2" w:rsidRPr="00F84FA0" w:rsidRDefault="00FE41C2" w:rsidP="00FE4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олоницыны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ул.Молодежная, д.22, здание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Кленовицкого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клуба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тел. 6-11-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44,   (по согласованию)</w:t>
            </w:r>
          </w:p>
        </w:tc>
        <w:tc>
          <w:tcPr>
            <w:tcW w:w="2551" w:type="dxa"/>
          </w:tcPr>
          <w:p w:rsidR="00FE41C2" w:rsidRPr="00F84FA0" w:rsidRDefault="00FE41C2" w:rsidP="00FE4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олоницыны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ул.Молодежная, д.22, здание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Кленовицкого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клуба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тел. 6-11-44,   (по согласованию)</w:t>
            </w:r>
          </w:p>
        </w:tc>
        <w:tc>
          <w:tcPr>
            <w:tcW w:w="2552" w:type="dxa"/>
          </w:tcPr>
          <w:p w:rsidR="00FE41C2" w:rsidRPr="00F84FA0" w:rsidRDefault="00FE41C2" w:rsidP="00FE4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олоницыны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ул.Молодежная, д.22, здание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Кленовицкого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клуба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тел. 6-11-44,   (по согласованию)</w:t>
            </w:r>
          </w:p>
        </w:tc>
        <w:tc>
          <w:tcPr>
            <w:tcW w:w="1984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ерезник,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д.Канаевщина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с.Кленовица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д.Краевы,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д.Солоницыны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д.Чупины</w:t>
            </w:r>
            <w:proofErr w:type="spellEnd"/>
          </w:p>
        </w:tc>
      </w:tr>
      <w:tr w:rsidR="00FE41C2" w:rsidRPr="00F84FA0" w:rsidTr="00FE41C2">
        <w:tc>
          <w:tcPr>
            <w:tcW w:w="70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13.</w:t>
            </w:r>
          </w:p>
        </w:tc>
        <w:tc>
          <w:tcPr>
            <w:tcW w:w="569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842    </w:t>
            </w:r>
          </w:p>
        </w:tc>
        <w:tc>
          <w:tcPr>
            <w:tcW w:w="226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олково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, ул.Солидарности, д.5, помещение администрации Орловского сельского поселения, тел. 2-05-48 (по согласованию)</w:t>
            </w:r>
          </w:p>
        </w:tc>
        <w:tc>
          <w:tcPr>
            <w:tcW w:w="2551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олково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, ул.Солидарности, д.5, помещение администрации Орловского сельского поселения, тел. 2-05-48 (по согласованию)</w:t>
            </w:r>
          </w:p>
        </w:tc>
        <w:tc>
          <w:tcPr>
            <w:tcW w:w="2552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олково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ул.Шубина, д.1, здание муниципального казенного общеобразовательного учреждения основная общеобразовательная школа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с.Колково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тел. 2-05-51 </w:t>
            </w:r>
          </w:p>
        </w:tc>
        <w:tc>
          <w:tcPr>
            <w:tcW w:w="1984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гапиха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д.Зоновы,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с.Колково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д.Малковы,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д.Тарабановы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д.Тобольские</w:t>
            </w:r>
            <w:proofErr w:type="spellEnd"/>
          </w:p>
        </w:tc>
      </w:tr>
      <w:tr w:rsidR="00FE41C2" w:rsidRPr="00F84FA0" w:rsidTr="00FE41C2">
        <w:tc>
          <w:tcPr>
            <w:tcW w:w="70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14.</w:t>
            </w:r>
          </w:p>
        </w:tc>
        <w:tc>
          <w:tcPr>
            <w:tcW w:w="569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843   </w:t>
            </w:r>
          </w:p>
        </w:tc>
        <w:tc>
          <w:tcPr>
            <w:tcW w:w="226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тепановщина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ул.Новая, д.6б, </w:t>
            </w: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здание </w:t>
            </w:r>
            <w:proofErr w:type="spell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Степановского</w:t>
            </w:r>
            <w:proofErr w:type="spell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ДК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тел. 6-72-35 (по согласованию)</w:t>
            </w:r>
          </w:p>
        </w:tc>
        <w:tc>
          <w:tcPr>
            <w:tcW w:w="2551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тепановщина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ул.Новая, д.6б, </w:t>
            </w: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здание </w:t>
            </w:r>
            <w:proofErr w:type="spell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Степановского</w:t>
            </w:r>
            <w:proofErr w:type="spell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ДК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тел. 6-72-35 (по согласованию)</w:t>
            </w:r>
          </w:p>
        </w:tc>
        <w:tc>
          <w:tcPr>
            <w:tcW w:w="2552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тепановщина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ул.Новая, д.6б, </w:t>
            </w: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здание </w:t>
            </w:r>
            <w:proofErr w:type="spell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Степановского</w:t>
            </w:r>
            <w:proofErr w:type="spell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ДК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тел. 6-72-35 (по согласованию)</w:t>
            </w:r>
          </w:p>
        </w:tc>
        <w:tc>
          <w:tcPr>
            <w:tcW w:w="1984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оярские,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д.Забайдуг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д.Зимаки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д.Кумачи, 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д.Малышовщина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 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д.Потаничи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д.Селичи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с.Соловецкое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д.Степановщина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д.Шабаленки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д.Шишкари</w:t>
            </w:r>
            <w:proofErr w:type="spellEnd"/>
          </w:p>
        </w:tc>
      </w:tr>
      <w:tr w:rsidR="00FE41C2" w:rsidRPr="00F84FA0" w:rsidTr="00FE41C2">
        <w:tc>
          <w:tcPr>
            <w:tcW w:w="70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15.</w:t>
            </w:r>
          </w:p>
        </w:tc>
        <w:tc>
          <w:tcPr>
            <w:tcW w:w="569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844  </w:t>
            </w:r>
          </w:p>
        </w:tc>
        <w:tc>
          <w:tcPr>
            <w:tcW w:w="226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рлов, ул.Ст.Халтурина, д.18, здание администрации Орловского района, каб.48, тел. 2-16-36</w:t>
            </w:r>
          </w:p>
        </w:tc>
        <w:tc>
          <w:tcPr>
            <w:tcW w:w="2551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оробовщина</w:t>
            </w:r>
            <w:proofErr w:type="spell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здание  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Б-Юринского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клуба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</w:t>
            </w: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тел. 2-99-52 (по согласованию)</w:t>
            </w:r>
          </w:p>
        </w:tc>
        <w:tc>
          <w:tcPr>
            <w:tcW w:w="2552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оробовщина</w:t>
            </w:r>
            <w:proofErr w:type="spell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здание  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Б-Юринского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клуба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</w:t>
            </w: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тел. 2-99-52 (по согласованию)</w:t>
            </w:r>
          </w:p>
        </w:tc>
        <w:tc>
          <w:tcPr>
            <w:tcW w:w="1984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ольшие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Юринцы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д.Васеничи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д.Вязовка, д.Колошины,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д.Коробовщина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д.Косые,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д.Новосёловы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д.Яйцовщина</w:t>
            </w:r>
            <w:proofErr w:type="spellEnd"/>
          </w:p>
        </w:tc>
      </w:tr>
      <w:tr w:rsidR="00FE41C2" w:rsidRPr="00F84FA0" w:rsidTr="00FE41C2">
        <w:tc>
          <w:tcPr>
            <w:tcW w:w="70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16.</w:t>
            </w:r>
          </w:p>
        </w:tc>
        <w:tc>
          <w:tcPr>
            <w:tcW w:w="569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845  </w:t>
            </w:r>
          </w:p>
        </w:tc>
        <w:tc>
          <w:tcPr>
            <w:tcW w:w="226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узнецы, ул. Школьная, д.2, здание администрации Орловского сельского поселения, тел. 2-40-34 (по согласованию)</w:t>
            </w:r>
          </w:p>
        </w:tc>
        <w:tc>
          <w:tcPr>
            <w:tcW w:w="2551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узнецы, ул. Школьная, д.2, здание администрации Орловского сельского поселения, тел. 2-40-34 (по согласованию)</w:t>
            </w:r>
          </w:p>
        </w:tc>
        <w:tc>
          <w:tcPr>
            <w:tcW w:w="2552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Орловский район, 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узнецы, ул.Школьная, д.10, здание муниципального казенного общеобразовательного учреждения средняя общеобразовательная школа д.Кузнецы, тел. 2-40-22</w:t>
            </w:r>
          </w:p>
        </w:tc>
        <w:tc>
          <w:tcPr>
            <w:tcW w:w="1984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олдычи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д.Большие Ждановы, д.Боярщина,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д.Вершинята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д.Весниничи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д.Головешкины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д.Даниловка,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д.Заберезник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д.Зачернушка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д.Казаковцевы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д.Кипеневщина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д.Кодачиги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д.Кодоловщина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д.Колеватовы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д.Колупаевы, д.Кривошеины,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д.Крыловщина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д.Кузнецы, д.Малые Ждановы, д.Малые Соловьи,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д.Мамаевщина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д.Монастырщина, д.Нижние Опарины,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д.Ожигановы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д.Перминовы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д.Поляновщина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д.Пушкаревщина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д.Саламатовы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козырята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д.Шадрины,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д.Шигонцы</w:t>
            </w:r>
            <w:proofErr w:type="spellEnd"/>
          </w:p>
        </w:tc>
      </w:tr>
      <w:tr w:rsidR="00FE41C2" w:rsidRPr="00F84FA0" w:rsidTr="00FE41C2">
        <w:tc>
          <w:tcPr>
            <w:tcW w:w="70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17.</w:t>
            </w:r>
          </w:p>
        </w:tc>
        <w:tc>
          <w:tcPr>
            <w:tcW w:w="569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846   </w:t>
            </w:r>
          </w:p>
        </w:tc>
        <w:tc>
          <w:tcPr>
            <w:tcW w:w="226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епели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ул.Мира, д.6, здание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Цепелевского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ДК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тел. 6-51-35 (по согласованию)</w:t>
            </w:r>
          </w:p>
        </w:tc>
        <w:tc>
          <w:tcPr>
            <w:tcW w:w="2551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епели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ул.Мира, д.6, здание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Цепелевского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ДК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тел. 6-51-35 (по согласованию)</w:t>
            </w:r>
          </w:p>
        </w:tc>
        <w:tc>
          <w:tcPr>
            <w:tcW w:w="2552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епели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ул.Мира, д.6, здание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Цепелевского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ДК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тел. 6-51-35 (по согласованию)</w:t>
            </w:r>
          </w:p>
        </w:tc>
        <w:tc>
          <w:tcPr>
            <w:tcW w:w="1984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ерхняя Боярщина,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д.Вересенки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д.Верхние Толмачи, д.Верхние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Вершинята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д.Голыши,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д.Епиховщина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д.Завой,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д.Заовраг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д.Зоновщина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д.Катюхинцы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д.Красногоры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д.Лютовщина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д.Нижние Толмачи,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д.Подколюга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с.Подрелье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д.Раменье, д.Тупицыны,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д.Хрестуны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д.Цепели</w:t>
            </w:r>
            <w:proofErr w:type="spellEnd"/>
          </w:p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E41C2" w:rsidRPr="00F84FA0" w:rsidTr="00FE41C2">
        <w:tc>
          <w:tcPr>
            <w:tcW w:w="70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569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847   </w:t>
            </w:r>
          </w:p>
        </w:tc>
        <w:tc>
          <w:tcPr>
            <w:tcW w:w="2268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удиново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ул.Заречная, д.14, здание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Чудиновского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ДК муниципального казенного учреждения «Орловская централизованная клубная система Орловского сельского поселения Орловского района Кировской области», тел. 6-01-46 (по согласованию)</w:t>
            </w:r>
          </w:p>
        </w:tc>
        <w:tc>
          <w:tcPr>
            <w:tcW w:w="2551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удиново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ул.Заречная, д.14, здание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Чудиновского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ДК муниципального казенного учреждения «Орловская централизованная клубная система Орловского сельского поселения Орловского района Кировской области», тел. 6-01-46 (по согласованию)</w:t>
            </w:r>
          </w:p>
        </w:tc>
        <w:tc>
          <w:tcPr>
            <w:tcW w:w="2552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Орловский район,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удиново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ул. Заречная, д.15, здание муниципального казенного общеобразовательного учреждения средняя общеобразовательная школа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с.Чудиново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, тел. 6-01-16</w:t>
            </w:r>
          </w:p>
        </w:tc>
        <w:tc>
          <w:tcPr>
            <w:tcW w:w="1984" w:type="dxa"/>
          </w:tcPr>
          <w:p w:rsidR="00FE41C2" w:rsidRPr="00F84FA0" w:rsidRDefault="00FE41C2" w:rsidP="00FE41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Чудиново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рюхановщина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д.Булычи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д.Васкичи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д.Коншаки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д.Маклаки,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д.Марамыги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д.Мизгири,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д.Найковщина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д.Нечаевщина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 д.Нижний Курень,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д.Подберёзные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, д.Слободка,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д.Чудиновские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>Шишкари</w:t>
            </w:r>
            <w:proofErr w:type="spellEnd"/>
            <w:r w:rsidRPr="00F84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FE41C2" w:rsidRPr="00F84FA0" w:rsidRDefault="00FE41C2" w:rsidP="00FE41C2">
      <w:pPr>
        <w:pStyle w:val="ac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F84FA0" w:rsidRPr="00F84FA0" w:rsidRDefault="00F84FA0" w:rsidP="00F84FA0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F84FA0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3545" cy="523875"/>
            <wp:effectExtent l="19050" t="0" r="0" b="0"/>
            <wp:docPr id="36" name="Рисунок 3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FA0" w:rsidRPr="00F84FA0" w:rsidRDefault="00F84FA0" w:rsidP="00F84FA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F84FA0" w:rsidRPr="00F84FA0" w:rsidRDefault="00F84FA0" w:rsidP="00F84FA0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F84FA0" w:rsidRPr="00F84FA0" w:rsidRDefault="00F84FA0" w:rsidP="00F84FA0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4FA0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F84FA0" w:rsidRPr="00F84FA0" w:rsidRDefault="00F84FA0" w:rsidP="00F84FA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84FA0" w:rsidRPr="00F84FA0" w:rsidRDefault="00F84FA0" w:rsidP="00F84FA0">
      <w:pPr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  27.06.2017                           </w:t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F84FA0">
        <w:rPr>
          <w:rFonts w:ascii="Times New Roman" w:hAnsi="Times New Roman" w:cs="Times New Roman"/>
          <w:sz w:val="16"/>
          <w:szCs w:val="16"/>
        </w:rPr>
        <w:tab/>
      </w:r>
      <w:r w:rsidRPr="00F84FA0">
        <w:rPr>
          <w:rFonts w:ascii="Times New Roman" w:hAnsi="Times New Roman" w:cs="Times New Roman"/>
          <w:sz w:val="16"/>
          <w:szCs w:val="16"/>
        </w:rPr>
        <w:tab/>
        <w:t xml:space="preserve">                 № 423</w:t>
      </w:r>
    </w:p>
    <w:p w:rsidR="00F84FA0" w:rsidRPr="00F84FA0" w:rsidRDefault="00F84FA0" w:rsidP="00F84FA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84FA0" w:rsidRPr="00F84FA0" w:rsidRDefault="00F84FA0" w:rsidP="00F84FA0">
      <w:pPr>
        <w:jc w:val="center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г. Орлов</w:t>
      </w:r>
    </w:p>
    <w:p w:rsidR="00F84FA0" w:rsidRPr="00F84FA0" w:rsidRDefault="00F84FA0" w:rsidP="00F84FA0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84FA0" w:rsidRPr="00F84FA0" w:rsidRDefault="00F84FA0" w:rsidP="00F84FA0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О признании 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утратившими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 силу постановлений администрации Орловского района</w:t>
      </w:r>
    </w:p>
    <w:p w:rsidR="00F84FA0" w:rsidRPr="00F84FA0" w:rsidRDefault="00F84FA0" w:rsidP="00F84FA0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84FA0" w:rsidRPr="00F84FA0" w:rsidRDefault="00F84FA0" w:rsidP="00F84FA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В целях приведения муниципальных правовых актов действующему законодательству, администрация Орловского района ПОСТАНОВЛЯЕТ: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 Признать утратившими силу: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1.1. Постановление администрации Орловского района от 17.09.2002 № 153-П «Об утверждении Положения о порядке продажи земельных участков, на которых расположены здания, строения и сооружения»;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lastRenderedPageBreak/>
        <w:t>1.2. Постановление главы администрации Орловского района от 26.03.2009 № 18-П «Об утверждении норматива средней рыночной стоимости 1 кв.м. общей площади жилья по Орловскому муниципальному району»;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1.3. Постановление главы администрации Орловского района от 09.04.2009 № 23-П «Об утверждении стоимости 1 кв.м. общей площади жилья по Орловскому муниципальному району»;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1.4. Постановление главы администрации Орловского района от 07.08.2009 № 70-П «Об утверждении положения о порядке комплектования детьми муниципальных образовательных учреждений Орловского района, реализующих основные программы дошкольного образования»;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1.5. Постановление главы администрации Орловского района от 10.08.2009 № 72-П «Об определении мест отбывания наказания в виде исправительных работ»;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1.6. Постановление главы администрации Орловского района от 23.09.2009 № 87-П «Об утверждении норматива средней рыночной стоимости 1 кв.м. общей площади жилья по Орловскому муниципальному району»;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1.7. Постановление главы администрации Орловского района от 28.09.2009 № 93-П «Об установлении муниципального задания по предоставлению бюджетных услуг»;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1.8. Постановление главы администрации Орловского района от 06.11.2009 № 106-П «О внесении дополнения к постановлению главы администрации Орловского района от 10.08.2009 № 72-П «Об определении мест отбывания наказания в виде исправительных работ»;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1.9. Постановление администрации Орловского района от 31.12.2009 № 129-П «Об утверждении Порядка предоставления субсидий предприятиям автомобильного транспорта и индивидуальным предпринимателям»;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1.10. Постановление администрации Орловского района от 05.02.2010 № 20-П «Об утверждении норматива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F84FA0">
          <w:rPr>
            <w:rFonts w:ascii="Times New Roman" w:hAnsi="Times New Roman" w:cs="Times New Roman"/>
            <w:sz w:val="16"/>
            <w:szCs w:val="16"/>
          </w:rPr>
          <w:t>1 кв. метра</w:t>
        </w:r>
      </w:smartTag>
      <w:r w:rsidRPr="00F84FA0">
        <w:rPr>
          <w:rFonts w:ascii="Times New Roman" w:hAnsi="Times New Roman" w:cs="Times New Roman"/>
          <w:sz w:val="16"/>
          <w:szCs w:val="16"/>
        </w:rPr>
        <w:t xml:space="preserve"> общей площади жилья по Орловскому муниципальному району»;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1.11. Постановление администрации Орловского района от 22.07.2010 № 139-П «Об установлении муниципального задания по предоставлению бюджетных услуг»;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1.12. Постановление администрации Орловского района от 17.12.2010 № 367-П «О внесении изменений в постановление главы администрации Орловского района от 22.07.2010 № 139-П «Об установлении муниципального задания по предоставлению бюджетных услуг»;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1.13. Постановление администрации Орловского района от 25.08.2010 № 159-П «Об утверждении норматива средней рыночной стоимости 1 кв.м. общей площади жилья по Орловскому муниципальному району»;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1.14. Постановление администрации Орловского района от 28.12.2010 № 404-П «Об утверждении Порядка предоставления субсидий предприятиям автомобильного транспорта и индивидуальным предпринимателям»;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1.15. Постановление администрации Орловского района от 24.01.2011 № 26-П «О создании единой дежурно-диспетчерской службы муниципального образования Орловский район»;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1.16. Постановление администрации Орловского района от 17.03.2011 № 111-П «О внесении дополнений и изменений в постановление администрации Орловского района от 24.01.2011 № 26-П «О создании единой дежурно-диспетчерской службы муниципального образования Орловский район»;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1.17. Постановление администрации Орловского района от 10.02.2011 № 50-П «Об утверждении стоимости 1 квадратного метра общей площади жилья по Орловскому муниципальному району»;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1.18. Постановление администрации Орловского района от 16.05.2011 № 231-П «О перечне должностей муниципальной службы муниципальных служащих администрации Орловского района»;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1.19. Постановление администрации Орловского района от 14.02.2013 № 108 «О внесении изменений в постановление администрации Орловского района от 16.05.2011 № 231-П»;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1.20. Постановление администрации Орловского района от 12.08.2011 № 424-П «О комиссии по соблюдению требований к служебному поведению муниципальных служащих администрации Орловского района и урегулированию конфликта интересов»;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1.21. Постановление администрации Орловского района от 06.10.2011 № 604-П «О создании пункта временного размещения эвакуируемого населения в д. Кузнецы Орловского района Кировской области на базе муниципального казенного образовательного учреждения средней общеобразовательной школы д. Кузнецы»;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1.22. Постановление администрации Орловского района от 06.10.2011 № 605-П «О создании пункта временного размещения эвакуируемого населения в </w:t>
      </w:r>
      <w:proofErr w:type="gramStart"/>
      <w:r w:rsidRPr="00F84FA0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F84FA0">
        <w:rPr>
          <w:rFonts w:ascii="Times New Roman" w:hAnsi="Times New Roman" w:cs="Times New Roman"/>
          <w:sz w:val="16"/>
          <w:szCs w:val="16"/>
        </w:rPr>
        <w:t xml:space="preserve">. Орлове на базе муниципального казенного образовательного учреждения средней общеобразовательной школы № </w:t>
      </w:r>
      <w:smartTag w:uri="urn:schemas-microsoft-com:office:smarttags" w:element="metricconverter">
        <w:smartTagPr>
          <w:attr w:name="ProductID" w:val="2 г"/>
        </w:smartTagPr>
        <w:r w:rsidRPr="00F84FA0">
          <w:rPr>
            <w:rFonts w:ascii="Times New Roman" w:hAnsi="Times New Roman" w:cs="Times New Roman"/>
            <w:sz w:val="16"/>
            <w:szCs w:val="16"/>
          </w:rPr>
          <w:t>2 г</w:t>
        </w:r>
      </w:smartTag>
      <w:r w:rsidRPr="00F84FA0">
        <w:rPr>
          <w:rFonts w:ascii="Times New Roman" w:hAnsi="Times New Roman" w:cs="Times New Roman"/>
          <w:sz w:val="16"/>
          <w:szCs w:val="16"/>
        </w:rPr>
        <w:t>. Орлова»;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1.23. Постановление администрации Орловского района от 06.10.2011 № 607-П «О муниципальном задании по предоставлению бюджетных услуг»;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1.24. Постановление администрации Орловского района от 26.01.2012 № 29-П «Об утверждении стоимости 1 кв.м. общей площади жилья по Орловскому муниципальному району»;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1.25. Постановление администрации Орловского района от 19.07.2013 № 468 «О внесении и утверждении изменений и дополнений </w:t>
      </w:r>
      <w:r w:rsidRPr="00F84FA0">
        <w:rPr>
          <w:rFonts w:ascii="Times New Roman" w:hAnsi="Times New Roman" w:cs="Times New Roman"/>
          <w:sz w:val="16"/>
          <w:szCs w:val="16"/>
        </w:rPr>
        <w:lastRenderedPageBreak/>
        <w:t>в административный регламент предоставления муниципальной услуги «Прием документов и выдача решений о переводе жилого помещения в нежилое или нежилого помещения в жилое помещение»;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1.26. Постановление администрации Орловского района от 31.01.2014 № 50 «О закреплении территорий за муниципальными общеобразовательными учреждениями»;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1.27. Постановление администрации Орловского района от 18.02.2014 № 89 «О закреплении территорий за муниципальными общеобразовательными учреждениями».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F84FA0" w:rsidRPr="00F84FA0" w:rsidRDefault="00F84FA0" w:rsidP="00F84FA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3. Постановление вступает в силу с момента его официального опубликования.</w:t>
      </w:r>
    </w:p>
    <w:p w:rsidR="00F84FA0" w:rsidRPr="00F84FA0" w:rsidRDefault="00F84FA0" w:rsidP="00F84FA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84FA0" w:rsidRPr="00F84FA0" w:rsidRDefault="00F84FA0" w:rsidP="00F84FA0">
      <w:pPr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>Глава администрации</w:t>
      </w:r>
    </w:p>
    <w:p w:rsidR="00F84FA0" w:rsidRPr="00F84FA0" w:rsidRDefault="00F84FA0" w:rsidP="00F84FA0">
      <w:pPr>
        <w:jc w:val="both"/>
        <w:rPr>
          <w:rFonts w:ascii="Times New Roman" w:hAnsi="Times New Roman" w:cs="Times New Roman"/>
          <w:sz w:val="16"/>
          <w:szCs w:val="16"/>
        </w:rPr>
      </w:pPr>
      <w:r w:rsidRPr="00F84FA0">
        <w:rPr>
          <w:rFonts w:ascii="Times New Roman" w:hAnsi="Times New Roman" w:cs="Times New Roman"/>
          <w:sz w:val="16"/>
          <w:szCs w:val="16"/>
        </w:rPr>
        <w:t xml:space="preserve">Орловского района             С.С.Целищев </w:t>
      </w:r>
    </w:p>
    <w:p w:rsidR="00F84FA0" w:rsidRPr="00F84FA0" w:rsidRDefault="00F84FA0" w:rsidP="00F84FA0">
      <w:pPr>
        <w:rPr>
          <w:rFonts w:ascii="Times New Roman" w:hAnsi="Times New Roman" w:cs="Times New Roman"/>
          <w:sz w:val="16"/>
          <w:szCs w:val="16"/>
        </w:rPr>
      </w:pPr>
    </w:p>
    <w:p w:rsidR="003130FD" w:rsidRDefault="003130FD" w:rsidP="003130F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0FD" w:rsidRDefault="003130FD" w:rsidP="003130F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0FD" w:rsidRDefault="003130FD" w:rsidP="003130F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0FD" w:rsidRDefault="003130FD" w:rsidP="003130F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0FD" w:rsidRDefault="003130FD" w:rsidP="003130F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0FD" w:rsidRDefault="003130FD" w:rsidP="003130F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0FD" w:rsidRDefault="003130FD" w:rsidP="003130F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0FD" w:rsidRDefault="003130FD" w:rsidP="003130F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0FD" w:rsidRDefault="003130FD" w:rsidP="003130F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0FD" w:rsidRDefault="003130FD" w:rsidP="003130F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0FD" w:rsidRDefault="003130FD" w:rsidP="003130F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0FD" w:rsidRPr="00F8485B" w:rsidRDefault="003130FD" w:rsidP="003130F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ИНФОРМАЦИОННЫЙ </w:t>
      </w:r>
    </w:p>
    <w:p w:rsidR="003130FD" w:rsidRPr="00F8485B" w:rsidRDefault="003130FD" w:rsidP="003130F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БЮЛЛЕТЕНЬ</w:t>
      </w:r>
    </w:p>
    <w:p w:rsidR="003130FD" w:rsidRPr="00F8485B" w:rsidRDefault="003130FD" w:rsidP="003130F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ОРГАНОВ МЕСТНОГО САМОУПРАВЛЕНИЯ </w:t>
      </w:r>
    </w:p>
    <w:p w:rsidR="003130FD" w:rsidRPr="00F8485B" w:rsidRDefault="003130FD" w:rsidP="003130F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3130FD" w:rsidRPr="00F8485B" w:rsidRDefault="003130FD" w:rsidP="003130F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ОРЛОВСКИЙ МУНИЦИПАЛЬНЫЙ РАЙОН  </w:t>
      </w:r>
    </w:p>
    <w:p w:rsidR="003130FD" w:rsidRPr="00F8485B" w:rsidRDefault="003130FD" w:rsidP="003130F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КИРОВСКОЙ  ОБЛАСТИ</w:t>
      </w:r>
    </w:p>
    <w:p w:rsidR="003130FD" w:rsidRPr="00F8485B" w:rsidRDefault="003130FD" w:rsidP="003130F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(ОФИЦИАЛЬНОЕ    ИЗДАНИЕ)</w:t>
      </w:r>
    </w:p>
    <w:p w:rsidR="003130FD" w:rsidRPr="00F8485B" w:rsidRDefault="003130FD" w:rsidP="003130F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Отпечатано в ад</w:t>
      </w:r>
      <w:r>
        <w:rPr>
          <w:rFonts w:ascii="Times New Roman" w:eastAsia="Times New Roman" w:hAnsi="Times New Roman" w:cs="Times New Roman"/>
          <w:sz w:val="20"/>
          <w:szCs w:val="20"/>
        </w:rPr>
        <w:t>министрации Орловского района  28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.2017,</w:t>
      </w:r>
    </w:p>
    <w:p w:rsidR="003130FD" w:rsidRPr="00F8485B" w:rsidRDefault="003130FD" w:rsidP="003130F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rFonts w:ascii="Times New Roman" w:eastAsia="Times New Roman" w:hAnsi="Times New Roman" w:cs="Times New Roman"/>
            <w:sz w:val="20"/>
            <w:szCs w:val="20"/>
          </w:rPr>
          <w:t>612270, г</w:t>
        </w:r>
      </w:smartTag>
      <w:r w:rsidRPr="00F8485B">
        <w:rPr>
          <w:rFonts w:ascii="Times New Roman" w:eastAsia="Times New Roman" w:hAnsi="Times New Roman" w:cs="Times New Roman"/>
          <w:sz w:val="20"/>
          <w:szCs w:val="20"/>
        </w:rPr>
        <w:t>. Орлов Кировской области, ул. Ст. Халтурина, 18</w:t>
      </w:r>
    </w:p>
    <w:p w:rsidR="003130FD" w:rsidRPr="00234D5F" w:rsidRDefault="003130FD" w:rsidP="003130F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 тираж  20  экземпляров</w:t>
      </w:r>
    </w:p>
    <w:p w:rsidR="00FE41C2" w:rsidRPr="00F84FA0" w:rsidRDefault="00FE41C2" w:rsidP="00FE41C2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E41C2" w:rsidRPr="00F84FA0" w:rsidRDefault="00FE41C2">
      <w:pPr>
        <w:rPr>
          <w:rFonts w:ascii="Times New Roman" w:hAnsi="Times New Roman" w:cs="Times New Roman"/>
          <w:sz w:val="16"/>
          <w:szCs w:val="16"/>
        </w:rPr>
      </w:pPr>
    </w:p>
    <w:sectPr w:rsidR="00FE41C2" w:rsidRPr="00F84FA0" w:rsidSect="00FE41C2">
      <w:pgSz w:w="11906" w:h="16838" w:code="9"/>
      <w:pgMar w:top="1418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F03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A48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C23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6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16A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20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9EE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10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C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20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10BC21AC"/>
    <w:multiLevelType w:val="hybridMultilevel"/>
    <w:tmpl w:val="12F0F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D35160"/>
    <w:multiLevelType w:val="hybridMultilevel"/>
    <w:tmpl w:val="79A2BAD8"/>
    <w:lvl w:ilvl="0" w:tplc="DC8468B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72081B"/>
    <w:multiLevelType w:val="hybridMultilevel"/>
    <w:tmpl w:val="524CBC30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4">
    <w:nsid w:val="22AE38E6"/>
    <w:multiLevelType w:val="hybridMultilevel"/>
    <w:tmpl w:val="0E3EBA14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5">
    <w:nsid w:val="2E6764E3"/>
    <w:multiLevelType w:val="hybridMultilevel"/>
    <w:tmpl w:val="6F8257D2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6">
    <w:nsid w:val="2FF46C6B"/>
    <w:multiLevelType w:val="hybridMultilevel"/>
    <w:tmpl w:val="27A8C9B0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7">
    <w:nsid w:val="457269A7"/>
    <w:multiLevelType w:val="hybridMultilevel"/>
    <w:tmpl w:val="EF6A4B0A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8">
    <w:nsid w:val="54C26AEA"/>
    <w:multiLevelType w:val="hybridMultilevel"/>
    <w:tmpl w:val="B6E060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90F4D35"/>
    <w:multiLevelType w:val="hybridMultilevel"/>
    <w:tmpl w:val="53A8C5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0764B38"/>
    <w:multiLevelType w:val="hybridMultilevel"/>
    <w:tmpl w:val="F2F677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4B96711"/>
    <w:multiLevelType w:val="hybridMultilevel"/>
    <w:tmpl w:val="79A2BAD8"/>
    <w:lvl w:ilvl="0" w:tplc="DC8468B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755064"/>
    <w:multiLevelType w:val="hybridMultilevel"/>
    <w:tmpl w:val="8FFAD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24425"/>
    <w:multiLevelType w:val="hybridMultilevel"/>
    <w:tmpl w:val="E50CB0B4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8"/>
  </w:num>
  <w:num w:numId="15">
    <w:abstractNumId w:val="19"/>
  </w:num>
  <w:num w:numId="16">
    <w:abstractNumId w:val="17"/>
  </w:num>
  <w:num w:numId="17">
    <w:abstractNumId w:val="23"/>
  </w:num>
  <w:num w:numId="18">
    <w:abstractNumId w:val="15"/>
  </w:num>
  <w:num w:numId="19">
    <w:abstractNumId w:val="13"/>
  </w:num>
  <w:num w:numId="20">
    <w:abstractNumId w:val="14"/>
  </w:num>
  <w:num w:numId="21">
    <w:abstractNumId w:val="11"/>
  </w:num>
  <w:num w:numId="22">
    <w:abstractNumId w:val="22"/>
  </w:num>
  <w:num w:numId="23">
    <w:abstractNumId w:val="1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E41C2"/>
    <w:rsid w:val="003130FD"/>
    <w:rsid w:val="008E7CF0"/>
    <w:rsid w:val="00F84FA0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41C2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FE41C2"/>
    <w:pPr>
      <w:spacing w:before="240" w:after="60" w:line="240" w:lineRule="auto"/>
      <w:outlineLvl w:val="4"/>
    </w:pPr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41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41C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FE41C2"/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  <w:lang/>
    </w:rPr>
  </w:style>
  <w:style w:type="character" w:customStyle="1" w:styleId="80">
    <w:name w:val="Заголовок 8 Знак"/>
    <w:basedOn w:val="a0"/>
    <w:link w:val="8"/>
    <w:uiPriority w:val="9"/>
    <w:semiHidden/>
    <w:rsid w:val="00FE41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rsid w:val="00FE41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E41C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E4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E4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Заголовок"/>
    <w:basedOn w:val="a"/>
    <w:next w:val="a3"/>
    <w:rsid w:val="00FE41C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1">
    <w:name w:val="Body Text 2"/>
    <w:basedOn w:val="a"/>
    <w:link w:val="22"/>
    <w:rsid w:val="00FE41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E41C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semiHidden/>
    <w:rsid w:val="00FE41C2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semiHidden/>
    <w:rsid w:val="00FE41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FE41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9">
    <w:name w:val="Hyperlink"/>
    <w:rsid w:val="00FE41C2"/>
    <w:rPr>
      <w:color w:val="0066CC"/>
      <w:u w:val="single"/>
    </w:rPr>
  </w:style>
  <w:style w:type="paragraph" w:styleId="23">
    <w:name w:val="Body Text Indent 2"/>
    <w:basedOn w:val="a"/>
    <w:link w:val="24"/>
    <w:rsid w:val="00FE41C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E41C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FE41C2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FE41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Title"/>
    <w:basedOn w:val="a"/>
    <w:link w:val="ab"/>
    <w:qFormat/>
    <w:rsid w:val="00FE41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FE41C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uiPriority w:val="99"/>
    <w:rsid w:val="00FE41C2"/>
    <w:rPr>
      <w:rFonts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FE41C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E4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56</Pages>
  <Words>15175</Words>
  <Characters>86498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2</cp:revision>
  <dcterms:created xsi:type="dcterms:W3CDTF">2017-07-12T04:10:00Z</dcterms:created>
  <dcterms:modified xsi:type="dcterms:W3CDTF">2017-07-12T04:29:00Z</dcterms:modified>
</cp:coreProperties>
</file>