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</w:p>
    <w:p w:rsidR="00B25C3A" w:rsidRDefault="00B25C3A" w:rsidP="00B25C3A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B25C3A" w:rsidRDefault="00B25C3A" w:rsidP="00B25C3A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B25C3A" w:rsidRDefault="00B25C3A" w:rsidP="00B25C3A">
      <w:pPr>
        <w:jc w:val="center"/>
        <w:rPr>
          <w:b/>
          <w:sz w:val="48"/>
          <w:szCs w:val="48"/>
        </w:rPr>
      </w:pPr>
    </w:p>
    <w:p w:rsidR="00B25C3A" w:rsidRDefault="00B25C3A" w:rsidP="00B25C3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B25C3A" w:rsidRDefault="00B25C3A" w:rsidP="00B25C3A">
      <w:pPr>
        <w:jc w:val="center"/>
        <w:rPr>
          <w:b/>
          <w:sz w:val="32"/>
          <w:szCs w:val="32"/>
        </w:rPr>
      </w:pPr>
    </w:p>
    <w:p w:rsidR="00B25C3A" w:rsidRDefault="00B25C3A" w:rsidP="00B25C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25C3A" w:rsidRPr="00982623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30 (228)</w:t>
      </w:r>
    </w:p>
    <w:p w:rsidR="00B25C3A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Сентябрь</w:t>
      </w:r>
      <w:r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BE2FFD" w:rsidRDefault="00BE2FFD" w:rsidP="00B25C3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E2FFD" w:rsidRDefault="00BE2FFD" w:rsidP="00B25C3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25C3A" w:rsidRDefault="00B25C3A" w:rsidP="00B25C3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Содержание</w:t>
      </w:r>
    </w:p>
    <w:tbl>
      <w:tblPr>
        <w:tblW w:w="9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B25C3A" w:rsidRPr="00F8485B" w:rsidTr="00BE2FF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03690E" w:rsidRDefault="00B25C3A" w:rsidP="00F7709B">
            <w:pPr>
              <w:pStyle w:val="ab"/>
              <w:rPr>
                <w:b/>
                <w:bCs/>
                <w:color w:val="000000"/>
                <w:spacing w:val="-3"/>
                <w:sz w:val="24"/>
              </w:rPr>
            </w:pPr>
            <w:r w:rsidRPr="0003690E">
              <w:rPr>
                <w:bCs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B25C3A" w:rsidRDefault="00B25C3A" w:rsidP="00B25C3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C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 25.09.2017 № 634 «О внесении изменений в постановление администрации Орловского района от 30.11.2012 № 707-П»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A" w:rsidRPr="00F8485B" w:rsidRDefault="00B25C3A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C3A" w:rsidRPr="00F8485B" w:rsidTr="00BE2FFD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03690E" w:rsidRDefault="00B25C3A" w:rsidP="00F7709B">
            <w:pPr>
              <w:pStyle w:val="ab"/>
              <w:rPr>
                <w:b/>
                <w:bCs/>
                <w:color w:val="000000"/>
                <w:spacing w:val="-3"/>
                <w:sz w:val="24"/>
              </w:rPr>
            </w:pPr>
            <w:r w:rsidRPr="0003690E">
              <w:rPr>
                <w:bCs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B25C3A" w:rsidRDefault="00B25C3A" w:rsidP="00B25C3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5C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Орловского района от  25.09.2017 № 636 «О порядке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A" w:rsidRPr="00F8485B" w:rsidRDefault="00B25C3A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C3A" w:rsidRPr="00F8485B" w:rsidTr="00BE2FFD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03690E" w:rsidRDefault="00B25C3A" w:rsidP="00F7709B">
            <w:pPr>
              <w:pStyle w:val="ab"/>
              <w:rPr>
                <w:bCs/>
                <w:color w:val="000000"/>
                <w:spacing w:val="-3"/>
                <w:sz w:val="24"/>
              </w:rPr>
            </w:pPr>
            <w:r>
              <w:rPr>
                <w:bCs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B25C3A" w:rsidRDefault="00B25C3A" w:rsidP="00B25C3A">
            <w:pPr>
              <w:spacing w:before="120" w:after="0" w:line="240" w:lineRule="auto"/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3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 25.09.2017 № 637 «</w:t>
            </w:r>
            <w:r w:rsidRPr="00B25C3A">
              <w:rPr>
                <w:rFonts w:ascii="Times New Roman" w:hAnsi="Times New Roman"/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Орловского муниципального района, для личных и бытовых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A" w:rsidRPr="00F8485B" w:rsidRDefault="00B25C3A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C3A" w:rsidRPr="00F8485B" w:rsidTr="00BE2FFD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03690E" w:rsidRDefault="00B25C3A" w:rsidP="00F7709B">
            <w:pPr>
              <w:pStyle w:val="ab"/>
              <w:rPr>
                <w:bCs/>
                <w:color w:val="000000"/>
                <w:spacing w:val="-3"/>
                <w:sz w:val="24"/>
              </w:rPr>
            </w:pPr>
            <w:r>
              <w:rPr>
                <w:bCs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3A" w:rsidRPr="00BE2FFD" w:rsidRDefault="00B25C3A" w:rsidP="00BE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 25.09.2017 № 638</w:t>
            </w:r>
            <w:r w:rsidR="00BE2FFD" w:rsidRPr="00BE2FFD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администрации Орловского района от 28.07.2017 №507 «Об антитеррористической комиссии в Орловском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3A" w:rsidRPr="00F8485B" w:rsidRDefault="00B25C3A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FD" w:rsidRPr="00F8485B" w:rsidTr="00BE2FFD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D" w:rsidRDefault="00BE2FFD" w:rsidP="00F7709B">
            <w:pPr>
              <w:pStyle w:val="ab"/>
              <w:rPr>
                <w:bCs/>
                <w:color w:val="000000"/>
                <w:spacing w:val="-3"/>
                <w:sz w:val="24"/>
              </w:rPr>
            </w:pPr>
            <w:r>
              <w:rPr>
                <w:bCs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D" w:rsidRPr="00BE2FFD" w:rsidRDefault="00BE2FFD" w:rsidP="00BE2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FF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 25.09.2017 № 639</w:t>
            </w:r>
            <w:r w:rsidRPr="00BE2FFD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администрации Орловского района от 27.12.2016 № 683»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D" w:rsidRPr="00F8485B" w:rsidRDefault="00BE2FFD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FD" w:rsidRPr="00F8485B" w:rsidTr="00BE2FFD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D" w:rsidRDefault="00BE2FFD" w:rsidP="00F7709B">
            <w:pPr>
              <w:pStyle w:val="ab"/>
              <w:rPr>
                <w:bCs/>
                <w:color w:val="000000"/>
                <w:spacing w:val="-3"/>
                <w:sz w:val="24"/>
              </w:rPr>
            </w:pPr>
            <w:r>
              <w:rPr>
                <w:bCs/>
                <w:color w:val="000000"/>
                <w:spacing w:val="-3"/>
                <w:sz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D" w:rsidRPr="00BE2FFD" w:rsidRDefault="00BE2FFD" w:rsidP="00BE2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F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 25.09.2017 № 640 «</w:t>
            </w:r>
            <w:r w:rsidRPr="00BE2FFD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27.12.2016 № 684»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FD" w:rsidRPr="00F8485B" w:rsidRDefault="00BE2FFD" w:rsidP="00F770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BE2FFD" w:rsidRDefault="00BE2FFD" w:rsidP="00086C35">
      <w:pPr>
        <w:ind w:hanging="360"/>
        <w:jc w:val="center"/>
        <w:rPr>
          <w:b/>
          <w:sz w:val="20"/>
          <w:szCs w:val="20"/>
        </w:rPr>
      </w:pPr>
    </w:p>
    <w:p w:rsidR="00086C35" w:rsidRPr="00BE2FFD" w:rsidRDefault="00086C35" w:rsidP="00086C35">
      <w:pPr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28625" cy="523875"/>
            <wp:effectExtent l="19050" t="0" r="9525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086C35" w:rsidRPr="00BE2FFD" w:rsidRDefault="00086C35" w:rsidP="00086C35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086C35" w:rsidRPr="00BE2FFD" w:rsidRDefault="00086C35" w:rsidP="00086C35">
      <w:pPr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86C35" w:rsidRPr="00BE2FFD" w:rsidRDefault="00086C35" w:rsidP="00086C35">
      <w:pPr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25.09.2017                                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  <w:t>№ 634</w:t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г. Орлов</w:t>
      </w:r>
    </w:p>
    <w:p w:rsidR="00086C35" w:rsidRPr="00BE2FFD" w:rsidRDefault="00086C35" w:rsidP="00086C3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 внесении изменений в постановление администрации Орловского района от 30.11.2012 № 707-П</w:t>
      </w:r>
    </w:p>
    <w:p w:rsidR="00086C35" w:rsidRPr="00BE2FFD" w:rsidRDefault="00086C35" w:rsidP="00086C3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района, привлечения должностных лиц к обсуждению наиболее значимых вопросов  социально-экономического развития района, администрация Орловского района ПОСТАНОВЛЯЕТ:</w:t>
      </w:r>
    </w:p>
    <w:p w:rsidR="00086C35" w:rsidRPr="00BE2FFD" w:rsidRDefault="00086C35" w:rsidP="00086C35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 Внести изменения в постановление администрации Орловского района от 30.11.2012 № 707-П «О коллегии администрации Орловского района», утвердив состав коллегии в новой редакции согласно приложению.</w:t>
      </w:r>
    </w:p>
    <w:p w:rsidR="00086C35" w:rsidRPr="00BE2FFD" w:rsidRDefault="00086C35" w:rsidP="00086C3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86C35" w:rsidRPr="00BE2FFD" w:rsidRDefault="00086C35" w:rsidP="00086C3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3. Постановление вступает в силу с момента опубликования.</w:t>
      </w:r>
    </w:p>
    <w:p w:rsidR="00086C35" w:rsidRPr="00BE2FFD" w:rsidRDefault="00086C35" w:rsidP="00086C35">
      <w:pPr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И.о. главы администрации </w:t>
      </w:r>
    </w:p>
    <w:p w:rsidR="00086C35" w:rsidRPr="00BE2FFD" w:rsidRDefault="00086C35" w:rsidP="00086C35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Орловского района       А.Г. </w:t>
      </w: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Бисеров</w:t>
      </w:r>
      <w:proofErr w:type="spellEnd"/>
    </w:p>
    <w:p w:rsidR="00086C35" w:rsidRPr="00BE2FFD" w:rsidRDefault="00086C35" w:rsidP="00086C35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Приложение</w:t>
      </w:r>
    </w:p>
    <w:p w:rsidR="00086C35" w:rsidRPr="00BE2FFD" w:rsidRDefault="00086C35" w:rsidP="00086C35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bCs/>
        </w:rPr>
      </w:pPr>
      <w:r w:rsidRPr="00BE2FFD">
        <w:rPr>
          <w:rFonts w:ascii="Times New Roman" w:hAnsi="Times New Roman" w:cs="Times New Roman"/>
          <w:bCs/>
        </w:rPr>
        <w:t>УТВЕРЖДЕН</w:t>
      </w:r>
    </w:p>
    <w:p w:rsidR="00086C35" w:rsidRPr="00BE2FFD" w:rsidRDefault="00086C35" w:rsidP="00086C35">
      <w:pPr>
        <w:pStyle w:val="ConsPlusNormal"/>
        <w:widowControl/>
        <w:ind w:left="5400" w:hanging="18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Постановлением администрации</w:t>
      </w:r>
    </w:p>
    <w:p w:rsidR="00086C35" w:rsidRPr="00BE2FFD" w:rsidRDefault="00086C35" w:rsidP="00086C35">
      <w:pPr>
        <w:pStyle w:val="ConsPlusNormal"/>
        <w:widowControl/>
        <w:ind w:left="5220" w:firstLine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Орловского района от  25.09.2017</w:t>
      </w:r>
    </w:p>
    <w:p w:rsidR="00086C35" w:rsidRPr="00BE2FFD" w:rsidRDefault="00086C35" w:rsidP="00086C35">
      <w:pPr>
        <w:pStyle w:val="ConsPlusNormal"/>
        <w:widowControl/>
        <w:ind w:left="5220" w:firstLine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№ 634</w:t>
      </w:r>
      <w:bookmarkStart w:id="0" w:name="_GoBack"/>
      <w:bookmarkEnd w:id="0"/>
    </w:p>
    <w:p w:rsidR="00086C35" w:rsidRPr="00BE2FFD" w:rsidRDefault="00086C35" w:rsidP="00086C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Title"/>
        <w:jc w:val="center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Title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СОСТАВ</w:t>
      </w:r>
    </w:p>
    <w:p w:rsidR="00086C35" w:rsidRPr="00BE2FFD" w:rsidRDefault="00086C35" w:rsidP="00086C35">
      <w:pPr>
        <w:pStyle w:val="ConsPlusTitle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коллегии администрации Орловского района</w:t>
      </w:r>
    </w:p>
    <w:p w:rsidR="00086C35" w:rsidRPr="00BE2FFD" w:rsidRDefault="00086C35" w:rsidP="00086C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086C35" w:rsidRPr="00BE2FFD" w:rsidTr="004A11F0"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ЦЕЛИЩЕВ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Сергей Сергеевич</w:t>
            </w: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Глава администрации Орловского района, председатель коллегии</w:t>
            </w:r>
          </w:p>
        </w:tc>
      </w:tr>
      <w:tr w:rsidR="00086C35" w:rsidRPr="00BE2FFD" w:rsidTr="004A11F0"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БИСЕРОВ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 xml:space="preserve">Александр Георгиевич 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и.о. первого заместителя главы администрации Орловского района, заместитель председателя коллегии</w:t>
            </w:r>
          </w:p>
        </w:tc>
      </w:tr>
      <w:tr w:rsidR="00086C35" w:rsidRPr="00BE2FFD" w:rsidTr="004A11F0"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БЕЛЯВИНА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заведующая юридическим отделом администрации Орловского района, секретарь коллегии</w:t>
            </w:r>
          </w:p>
        </w:tc>
      </w:tr>
      <w:tr w:rsidR="00086C35" w:rsidRPr="00BE2FFD" w:rsidTr="004A11F0">
        <w:trPr>
          <w:trHeight w:val="675"/>
        </w:trPr>
        <w:tc>
          <w:tcPr>
            <w:tcW w:w="9571" w:type="dxa"/>
            <w:gridSpan w:val="2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ЧЛЕНЫ КОЛЛЕГИИ:</w:t>
            </w:r>
          </w:p>
        </w:tc>
      </w:tr>
      <w:tr w:rsidR="00086C35" w:rsidRPr="00BE2FFD" w:rsidTr="004A11F0"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АБОТУРОВ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Андрей Валентинович</w:t>
            </w: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заместитель главы администрации Орловского района по профилактике правонарушений, заведующий отделом культуры и социальной работы администрации Орловского района</w:t>
            </w:r>
          </w:p>
        </w:tc>
      </w:tr>
      <w:tr w:rsidR="00086C35" w:rsidRPr="00BE2FFD" w:rsidTr="004A11F0">
        <w:trPr>
          <w:trHeight w:val="854"/>
        </w:trPr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КОЛБИНА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Ирина Ивановна</w:t>
            </w: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председатель Контрольно-счетной комиссии (по согласованию)</w:t>
            </w:r>
          </w:p>
        </w:tc>
      </w:tr>
      <w:tr w:rsidR="00086C35" w:rsidRPr="00BE2FFD" w:rsidTr="004A11F0"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ЛАПТЕВА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 w:rsidRPr="00BE2FFD"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заместитель главы администрации Орловского района, начальник финансового управления</w:t>
            </w:r>
          </w:p>
        </w:tc>
      </w:tr>
      <w:tr w:rsidR="00086C35" w:rsidRPr="00BE2FFD" w:rsidTr="004A11F0">
        <w:trPr>
          <w:trHeight w:val="900"/>
        </w:trPr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lastRenderedPageBreak/>
              <w:t>ГОРДЕЕВА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и.о. управляющего делами администрации Орловского района</w:t>
            </w:r>
          </w:p>
        </w:tc>
      </w:tr>
      <w:tr w:rsidR="00086C35" w:rsidRPr="00BE2FFD" w:rsidTr="004A11F0">
        <w:trPr>
          <w:trHeight w:val="900"/>
        </w:trPr>
        <w:tc>
          <w:tcPr>
            <w:tcW w:w="4785" w:type="dxa"/>
            <w:vAlign w:val="center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ТЮФЯКОВА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Елена Анатольевна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2FFD">
              <w:rPr>
                <w:rFonts w:ascii="Times New Roman" w:hAnsi="Times New Roman" w:cs="Times New Roman"/>
              </w:rPr>
              <w:t>- начальник управления по экономике, имущественным отношениям и земельным ресурсам администрации Орловского района</w:t>
            </w:r>
          </w:p>
          <w:p w:rsidR="00086C35" w:rsidRPr="00BE2FFD" w:rsidRDefault="00086C35" w:rsidP="004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86C35" w:rsidRPr="00BE2FFD" w:rsidRDefault="00086C35" w:rsidP="00086C35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                         </w:t>
      </w:r>
    </w:p>
    <w:p w:rsidR="00086C35" w:rsidRPr="00BE2FFD" w:rsidRDefault="00086C35" w:rsidP="00086C3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sz w:val="20"/>
          <w:szCs w:val="20"/>
        </w:rPr>
        <w:t>25.09.2017</w:t>
      </w:r>
      <w:r w:rsidRPr="00BE2FF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BE2FFD">
        <w:rPr>
          <w:rFonts w:ascii="Times New Roman" w:hAnsi="Times New Roman" w:cs="Times New Roman"/>
          <w:sz w:val="20"/>
          <w:szCs w:val="20"/>
        </w:rPr>
        <w:t xml:space="preserve"> №636</w:t>
      </w: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г. Орлов</w:t>
      </w:r>
    </w:p>
    <w:p w:rsidR="00086C35" w:rsidRPr="00BE2FFD" w:rsidRDefault="00086C35" w:rsidP="00086C35">
      <w:pPr>
        <w:pStyle w:val="ConsPlusTitle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</w:r>
    </w:p>
    <w:p w:rsidR="00086C35" w:rsidRPr="00BE2FFD" w:rsidRDefault="00086C35" w:rsidP="00086C35">
      <w:pPr>
        <w:pStyle w:val="ConsPlusTitle"/>
        <w:jc w:val="center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E2FFD">
        <w:rPr>
          <w:rFonts w:ascii="Times New Roman" w:hAnsi="Times New Roman" w:cs="Times New Roman"/>
        </w:rPr>
        <w:t xml:space="preserve">В соответствии с Федеральными законами от 21.12.1994 </w:t>
      </w:r>
      <w:hyperlink r:id="rId7" w:history="1">
        <w:r w:rsidRPr="00BE2FFD">
          <w:rPr>
            <w:rFonts w:ascii="Times New Roman" w:hAnsi="Times New Roman" w:cs="Times New Roman"/>
          </w:rPr>
          <w:t>N 68-ФЗ</w:t>
        </w:r>
      </w:hyperlink>
      <w:r w:rsidRPr="00BE2FFD">
        <w:rPr>
          <w:rFonts w:ascii="Times New Roman" w:hAnsi="Times New Roman" w:cs="Times New Roman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8" w:history="1">
        <w:r w:rsidRPr="00BE2FFD">
          <w:rPr>
            <w:rFonts w:ascii="Times New Roman" w:hAnsi="Times New Roman" w:cs="Times New Roman"/>
          </w:rPr>
          <w:t>N 28-ФЗ</w:t>
        </w:r>
      </w:hyperlink>
      <w:r w:rsidRPr="00BE2FFD">
        <w:rPr>
          <w:rFonts w:ascii="Times New Roman" w:hAnsi="Times New Roman" w:cs="Times New Roman"/>
        </w:rPr>
        <w:t xml:space="preserve"> "О гражданской обороне", от 07.07.2003 </w:t>
      </w:r>
      <w:hyperlink r:id="rId9" w:history="1">
        <w:r w:rsidRPr="00BE2FFD">
          <w:rPr>
            <w:rFonts w:ascii="Times New Roman" w:hAnsi="Times New Roman" w:cs="Times New Roman"/>
          </w:rPr>
          <w:t>N 126-ФЗ</w:t>
        </w:r>
      </w:hyperlink>
      <w:r w:rsidRPr="00BE2FFD">
        <w:rPr>
          <w:rFonts w:ascii="Times New Roman" w:hAnsi="Times New Roman" w:cs="Times New Roman"/>
        </w:rPr>
        <w:t xml:space="preserve"> "О связи", от 02.07.2013 </w:t>
      </w:r>
      <w:hyperlink r:id="rId10" w:history="1">
        <w:r w:rsidRPr="00BE2FFD">
          <w:rPr>
            <w:rFonts w:ascii="Times New Roman" w:hAnsi="Times New Roman" w:cs="Times New Roman"/>
          </w:rPr>
          <w:t>N 158-ФЗ</w:t>
        </w:r>
      </w:hyperlink>
      <w:r w:rsidRPr="00BE2FFD">
        <w:rPr>
          <w:rFonts w:ascii="Times New Roman" w:hAnsi="Times New Roman" w:cs="Times New Roman"/>
        </w:rPr>
        <w:t xml:space="preserve"> "О внесении изменений в отдельные законодательные акты Российской Федерации по вопросу оповещения и информирования населения", </w:t>
      </w:r>
      <w:hyperlink r:id="rId11" w:history="1">
        <w:r w:rsidRPr="00BE2FFD">
          <w:rPr>
            <w:rFonts w:ascii="Times New Roman" w:hAnsi="Times New Roman" w:cs="Times New Roman"/>
          </w:rPr>
          <w:t>приказом</w:t>
        </w:r>
      </w:hyperlink>
      <w:r w:rsidRPr="00BE2FFD">
        <w:rPr>
          <w:rFonts w:ascii="Times New Roman" w:hAnsi="Times New Roman" w:cs="Times New Roman"/>
        </w:rPr>
        <w:t xml:space="preserve"> Министерства Российской Федерации по делам гражданской</w:t>
      </w:r>
      <w:proofErr w:type="gramEnd"/>
      <w:r w:rsidRPr="00BE2FFD">
        <w:rPr>
          <w:rFonts w:ascii="Times New Roman" w:hAnsi="Times New Roman" w:cs="Times New Roman"/>
        </w:rPr>
        <w:t xml:space="preserve"> </w:t>
      </w:r>
      <w:proofErr w:type="gramStart"/>
      <w:r w:rsidRPr="00BE2FFD">
        <w:rPr>
          <w:rFonts w:ascii="Times New Roman" w:hAnsi="Times New Roman" w:cs="Times New Roman"/>
        </w:rPr>
        <w:t xml:space="preserve">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N 422/90/376 "Об утверждении Положения о системах оповещения населения", </w:t>
      </w:r>
      <w:hyperlink r:id="rId12" w:history="1">
        <w:r w:rsidRPr="00BE2FFD">
          <w:rPr>
            <w:rFonts w:ascii="Times New Roman" w:hAnsi="Times New Roman" w:cs="Times New Roman"/>
          </w:rPr>
          <w:t>Законом</w:t>
        </w:r>
      </w:hyperlink>
      <w:r w:rsidRPr="00BE2FFD">
        <w:rPr>
          <w:rFonts w:ascii="Times New Roman" w:hAnsi="Times New Roman" w:cs="Times New Roman"/>
        </w:rPr>
        <w:t xml:space="preserve"> Кировской области от 09.11.2009 N 443-ЗО "О защите населения и территории Кировской области от чрезвычайных ситуаций природного и техногенного характера", постановления Правительства Кировской</w:t>
      </w:r>
      <w:proofErr w:type="gramEnd"/>
      <w:r w:rsidRPr="00BE2FFD">
        <w:rPr>
          <w:rFonts w:ascii="Times New Roman" w:hAnsi="Times New Roman" w:cs="Times New Roman"/>
        </w:rPr>
        <w:t xml:space="preserve"> области от 09.06.2017 №287-П, администрация Орловского района  постановляет: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BE2FFD">
          <w:rPr>
            <w:rFonts w:ascii="Times New Roman" w:hAnsi="Times New Roman" w:cs="Times New Roman"/>
          </w:rPr>
          <w:t>Порядок</w:t>
        </w:r>
      </w:hyperlink>
      <w:r w:rsidRPr="00BE2FFD">
        <w:rPr>
          <w:rFonts w:ascii="Times New Roman" w:hAnsi="Times New Roman" w:cs="Times New Roman"/>
        </w:rPr>
        <w:t xml:space="preserve">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характера, согласно приложению.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2. Признать утратившими силу следующие постановления администрации Орловского района: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2.1. От 26.05.2015 </w:t>
      </w:r>
      <w:hyperlink r:id="rId13" w:history="1">
        <w:r w:rsidRPr="00BE2FFD">
          <w:rPr>
            <w:rFonts w:ascii="Times New Roman" w:hAnsi="Times New Roman" w:cs="Times New Roman"/>
          </w:rPr>
          <w:t>№ 272</w:t>
        </w:r>
      </w:hyperlink>
      <w:r w:rsidRPr="00BE2FFD">
        <w:rPr>
          <w:rFonts w:ascii="Times New Roman" w:hAnsi="Times New Roman" w:cs="Times New Roman"/>
        </w:rPr>
        <w:t xml:space="preserve"> "О своевременном оповещении и информировании населения об угрозе возникновения или возникновений чрезвычайных ситуаций".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2.2. От 26.05.2015 </w:t>
      </w:r>
      <w:hyperlink r:id="rId14" w:history="1">
        <w:r w:rsidRPr="00BE2FFD">
          <w:rPr>
            <w:rFonts w:ascii="Times New Roman" w:hAnsi="Times New Roman" w:cs="Times New Roman"/>
          </w:rPr>
          <w:t>№ 271</w:t>
        </w:r>
      </w:hyperlink>
      <w:r w:rsidRPr="00BE2FFD">
        <w:rPr>
          <w:rFonts w:ascii="Times New Roman" w:hAnsi="Times New Roman" w:cs="Times New Roman"/>
        </w:rPr>
        <w:t xml:space="preserve"> "О муниципальной системе оповещения и информирования населения об угрозе возникновения или о возникновении чрезвычайных ситуаций мирного и военного времени на территории Орловского района".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3. </w:t>
      </w:r>
      <w:proofErr w:type="gramStart"/>
      <w:r w:rsidRPr="00BE2FFD">
        <w:rPr>
          <w:rFonts w:ascii="Times New Roman" w:hAnsi="Times New Roman" w:cs="Times New Roman"/>
        </w:rPr>
        <w:t>Контроль за</w:t>
      </w:r>
      <w:proofErr w:type="gramEnd"/>
      <w:r w:rsidRPr="00BE2FFD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086C35" w:rsidRPr="00BE2FFD" w:rsidRDefault="00086C35" w:rsidP="00086C35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4. Опубликовать</w:t>
      </w:r>
      <w:r w:rsidRPr="00BE2F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color w:val="000000"/>
          <w:sz w:val="20"/>
          <w:szCs w:val="20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86C35" w:rsidRPr="00BE2FFD" w:rsidRDefault="00086C35" w:rsidP="00086C35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 w:val="0"/>
        </w:rPr>
      </w:pPr>
      <w:r w:rsidRPr="00BE2FFD">
        <w:rPr>
          <w:rFonts w:ascii="Times New Roman" w:hAnsi="Times New Roman" w:cs="Times New Roman"/>
          <w:b w:val="0"/>
        </w:rPr>
        <w:t>5. Постановление вступает в силу с момента опубликования.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6C35" w:rsidRPr="00BE2FFD" w:rsidRDefault="00086C35" w:rsidP="00086C35">
      <w:pPr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И.о. главы администрации</w:t>
      </w:r>
    </w:p>
    <w:p w:rsidR="00086C35" w:rsidRPr="00BE2FFD" w:rsidRDefault="00086C35" w:rsidP="004A11F0">
      <w:pPr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Орловского района                                                                      А.Г. </w:t>
      </w: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Бисеровриложение</w:t>
      </w:r>
      <w:proofErr w:type="spellEnd"/>
    </w:p>
    <w:p w:rsidR="00086C35" w:rsidRPr="00BE2FFD" w:rsidRDefault="00086C35" w:rsidP="00086C35">
      <w:pPr>
        <w:pStyle w:val="ConsPlusNormal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jc w:val="right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Утвержден</w:t>
      </w:r>
    </w:p>
    <w:p w:rsidR="00086C35" w:rsidRPr="00BE2FFD" w:rsidRDefault="00086C35" w:rsidP="00086C35">
      <w:pPr>
        <w:pStyle w:val="ConsPlusNormal"/>
        <w:jc w:val="right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постановлением администрации </w:t>
      </w:r>
    </w:p>
    <w:p w:rsidR="00086C35" w:rsidRPr="00BE2FFD" w:rsidRDefault="00086C35" w:rsidP="00086C35">
      <w:pPr>
        <w:pStyle w:val="ConsPlusNormal"/>
        <w:jc w:val="right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Орловского района</w:t>
      </w:r>
    </w:p>
    <w:p w:rsidR="00086C35" w:rsidRPr="00BE2FFD" w:rsidRDefault="00086C35" w:rsidP="00086C35">
      <w:pPr>
        <w:pStyle w:val="ConsPlusNormal"/>
        <w:jc w:val="right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от 25.09.2017 г. № 636</w:t>
      </w:r>
    </w:p>
    <w:p w:rsidR="00086C35" w:rsidRPr="00BE2FFD" w:rsidRDefault="00086C35" w:rsidP="00086C3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BE2FFD">
        <w:rPr>
          <w:rFonts w:ascii="Times New Roman" w:hAnsi="Times New Roman" w:cs="Times New Roman"/>
        </w:rPr>
        <w:t>ПОРЯДОК</w:t>
      </w:r>
    </w:p>
    <w:p w:rsidR="00086C35" w:rsidRPr="00BE2FFD" w:rsidRDefault="00086C35" w:rsidP="00086C35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 Общие положения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1.1. </w:t>
      </w:r>
      <w:proofErr w:type="gramStart"/>
      <w:r w:rsidRPr="00BE2FFD">
        <w:rPr>
          <w:rFonts w:ascii="Times New Roman" w:hAnsi="Times New Roman" w:cs="Times New Roman"/>
        </w:rPr>
        <w:t>Порядок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 (далее – ЧС) определяет назначение, задачи и меры по реализации мероприятий по созданию, совершенствованию (реконструкции), поддержанию в состоянии постоянной готовности к использованию систем оповещения населения об опасностях, возникающих на территории Орловского района при</w:t>
      </w:r>
      <w:proofErr w:type="gramEnd"/>
      <w:r w:rsidRPr="00BE2FFD">
        <w:rPr>
          <w:rFonts w:ascii="Times New Roman" w:hAnsi="Times New Roman" w:cs="Times New Roman"/>
        </w:rPr>
        <w:t xml:space="preserve"> военных конфликтах или вследствие этих конфликтов, а также об угрозе возникновения или возникновении ЧС.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1.2. Система оповещения представляет собой организационно-техническое объединение сил, сре</w:t>
      </w:r>
      <w:proofErr w:type="gramStart"/>
      <w:r w:rsidRPr="00BE2FFD">
        <w:rPr>
          <w:rFonts w:ascii="Times New Roman" w:hAnsi="Times New Roman" w:cs="Times New Roman"/>
        </w:rPr>
        <w:t>дств св</w:t>
      </w:r>
      <w:proofErr w:type="gramEnd"/>
      <w:r w:rsidRPr="00BE2FFD">
        <w:rPr>
          <w:rFonts w:ascii="Times New Roman" w:hAnsi="Times New Roman" w:cs="Times New Roman"/>
        </w:rPr>
        <w:t>язи и оповещения (в том числе мобильных), сетей вещания, каналов сети связи общего пользования.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1.3. </w:t>
      </w:r>
      <w:proofErr w:type="gramStart"/>
      <w:r w:rsidRPr="00BE2FFD">
        <w:rPr>
          <w:rFonts w:ascii="Times New Roman" w:hAnsi="Times New Roman" w:cs="Times New Roman"/>
        </w:rPr>
        <w:t>Система оповещения предназначена для обеспечения своевременного доведения информации и сигнала оповещения до органов управления, сил и средств гражданской обороны, районного звена территориальной подсистемы единой государственной системы предупреждения и ликвидации ЧС Кировской области (далее - районного звена ТП РСЧС) и населения Орловского района при военных конфликтах или вследствие этих конфликтов, а также об угрозе возникновения или возникновении ЧС.</w:t>
      </w:r>
      <w:proofErr w:type="gramEnd"/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1.4. На территории Орловского района  создаются системы оповещения: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на муниципальном уровне - местные системы оповещения (далее - МСО);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на объектовом уровне - локальные системы оповещения (далее - ЛСО) на потенциально опасных объектах (далее - ПОО) в соответствии с действующим законодательством Российской Федерации.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1.5. Основной задачей систем оповещения является доведение сигнала оповещения и информации: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до органов управления и руководящего состава гражданской обороны, звена ТП РСЧС, созданного муниципальным образованием, сил гражданской обороны, сил постоянной готовности районного звена ТП РСЧС, созданного муниципальным образованием, дежурно-диспетчерских служб (далее - ДДС) организаций, эксплуатирующих ПОО, и населения, проживающего на территории соответствующего муниципального образования, - для МСО;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до органов управления и руководящего состава гражданской обороны организаций, эксплуатирующих ПОО, и объектового звена ТП РСЧС, объектовых аварийно-спасательных формирований, персонала организаций, руководителей и ДДС организаций, расположенных в зоне действия ЛСО, и населения, проживающего в зоне действия ЛСО, - для ЛСО.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1.6. Системы оповещения всех уровней должны технически и программно сопрягаться.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Ответственными за выполнение работ по сопряжению систем оповещения всех уровней являются: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организации, эксплуатирующие ПОО, или органы местного самоуправления, в собственности которых они находятся, - за выполнение работ по сопряжению ЛСО с МСО;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1.7. Работа по созданию и поддержанию в состоянии постоянной готовности к использованию систем оповещения является составной частью комплекса мероприятий, проводимых организациями, ответственными за системы оповещения, в пределах своих полномочий на соответствующих территориях по подготовке к ведению и ведению гражданской обороны, предупреждению и ликвидации ЧС, а именно: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МСО;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организации, эксплуатирующие ПОО, на которых требуется создание ЛСО, органы местного самоуправления, в собственности которых находятся ПОО, требующие создания ЛСО, создают и поддерживают в состоянии готовности ЛСО.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1.8. Системы оповещения всех уровней должны быть готовы к выполнению </w:t>
      </w:r>
      <w:proofErr w:type="gramStart"/>
      <w:r w:rsidRPr="00BE2FFD">
        <w:rPr>
          <w:rFonts w:ascii="Times New Roman" w:hAnsi="Times New Roman" w:cs="Times New Roman"/>
        </w:rPr>
        <w:t>задач</w:t>
      </w:r>
      <w:proofErr w:type="gramEnd"/>
      <w:r w:rsidRPr="00BE2FFD">
        <w:rPr>
          <w:rFonts w:ascii="Times New Roman" w:hAnsi="Times New Roman" w:cs="Times New Roman"/>
        </w:rPr>
        <w:t xml:space="preserve"> как в мирное, так и в военное время.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1.9. Списание оборудования систем оповещения всех уровней проводится в порядке, установленном действующим законодательством Российской Федерации.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Документы на списание оборудования систем оповещения всех уровней, внесение изменений, дополнений в состав оборудования систем оповещения, выполнение работ по совершенствованию (реконструкции) систем оповещения согласовываются с управлением защиты населения и территорий администрации Правительства Кировской области.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2. Порядок использования систем оповещения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2.1.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оповещения, входящие в состав МСО, ЛСО.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2.2. </w:t>
      </w:r>
      <w:proofErr w:type="gramStart"/>
      <w:r w:rsidRPr="00BE2FFD">
        <w:rPr>
          <w:rFonts w:ascii="Times New Roman" w:hAnsi="Times New Roman" w:cs="Times New Roman"/>
        </w:rPr>
        <w:t xml:space="preserve">Для оповещения и информирования населения при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 проводится включение </w:t>
      </w:r>
      <w:proofErr w:type="spellStart"/>
      <w:r w:rsidRPr="00BE2FFD">
        <w:rPr>
          <w:rFonts w:ascii="Times New Roman" w:hAnsi="Times New Roman" w:cs="Times New Roman"/>
        </w:rPr>
        <w:t>электросирен</w:t>
      </w:r>
      <w:proofErr w:type="spellEnd"/>
      <w:r w:rsidRPr="00BE2FFD">
        <w:rPr>
          <w:rFonts w:ascii="Times New Roman" w:hAnsi="Times New Roman" w:cs="Times New Roman"/>
        </w:rPr>
        <w:t xml:space="preserve"> (передача сигнала </w:t>
      </w:r>
      <w:proofErr w:type="spellStart"/>
      <w:r w:rsidRPr="00BE2FFD">
        <w:rPr>
          <w:rFonts w:ascii="Times New Roman" w:hAnsi="Times New Roman" w:cs="Times New Roman"/>
        </w:rPr>
        <w:t>электросирен</w:t>
      </w:r>
      <w:proofErr w:type="spellEnd"/>
      <w:r w:rsidRPr="00BE2FFD">
        <w:rPr>
          <w:rFonts w:ascii="Times New Roman" w:hAnsi="Times New Roman" w:cs="Times New Roman"/>
        </w:rPr>
        <w:t xml:space="preserve"> через технические средства оповещения), входящих в состав МСО, ЛСО,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МСО, ЛСО (движение автомобилей  с СГУ по установленным маршрутам).</w:t>
      </w:r>
      <w:proofErr w:type="gramEnd"/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Речевая информация передается непосредственно с пультов управления системами оповещения различных уровней.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Текст речевой информации может быть заранее записан на носитель информации профессиональным диктором. Допускается двух-, трехкратное повторение передачи речевой информации.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2.3. Передача сигнала оповещения может осуществляться как в автоматизированном, так и в неавтоматизированном режиме.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</w:t>
      </w:r>
      <w:proofErr w:type="gramStart"/>
      <w:r w:rsidRPr="00BE2FFD">
        <w:rPr>
          <w:rFonts w:ascii="Times New Roman" w:hAnsi="Times New Roman" w:cs="Times New Roman"/>
        </w:rPr>
        <w:t>связи сети связи общего пользования Российской Федерации</w:t>
      </w:r>
      <w:proofErr w:type="gramEnd"/>
      <w:r w:rsidRPr="00BE2FFD">
        <w:rPr>
          <w:rFonts w:ascii="Times New Roman" w:hAnsi="Times New Roman" w:cs="Times New Roman"/>
        </w:rPr>
        <w:t>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lastRenderedPageBreak/>
        <w:t xml:space="preserve">2.4. Решение о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 принимают: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глава администрации муниципального образования Орловский район - о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МСО;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руководитель организации, эксплуатирующей ПОО, либо глава администрации муниципального образования Орловский район, если ПОО находится в собственности муниципального образования, - о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ЛСО.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2.5. Запуск систем оповещения осуществляется: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сменой единой дежурно-диспетчерской службы (далее - ЕДДС) муниципального образования - запуск МСО;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сменой ДДС ПОО либо сменой ЕДДС муниципального образования, если ПОО находится в собственности муниципального образования, - запуск ЛСО.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2.6. </w:t>
      </w:r>
      <w:proofErr w:type="gramStart"/>
      <w:r w:rsidRPr="00BE2FFD">
        <w:rPr>
          <w:rFonts w:ascii="Times New Roman" w:hAnsi="Times New Roman" w:cs="Times New Roman"/>
        </w:rPr>
        <w:t xml:space="preserve">В случае несанкционированного </w:t>
      </w:r>
      <w:proofErr w:type="spellStart"/>
      <w:r w:rsidRPr="00BE2FFD">
        <w:rPr>
          <w:rFonts w:ascii="Times New Roman" w:hAnsi="Times New Roman" w:cs="Times New Roman"/>
        </w:rPr>
        <w:t>задействования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 всех уровней организации, ответственные за системы оповещения, обязаны проинформировать единую диспетчерскую службу Орловского района (далее – ЕДДС), а затем по линии ЕДДС - в управление защиты населения и территорий администрации Правительства Кировской области, Главное управление МЧС России по Кировской области и организовать оповещение населения в зоне действия систем оповещения о ложном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вышеуказанных систем.</w:t>
      </w:r>
      <w:proofErr w:type="gramEnd"/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 Порядок совершенствования (реконструкции)</w:t>
      </w:r>
    </w:p>
    <w:p w:rsidR="00086C35" w:rsidRPr="00BE2FFD" w:rsidRDefault="00086C35" w:rsidP="00086C3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и поддержания в состоянии постоянной готовности</w:t>
      </w:r>
    </w:p>
    <w:p w:rsidR="00086C35" w:rsidRPr="00BE2FFD" w:rsidRDefault="00086C35" w:rsidP="00086C3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к использованию систем оповещения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3.1. В целях устойчивого функционирования МСО при ее создании предусматривается размещение сре</w:t>
      </w:r>
      <w:proofErr w:type="gramStart"/>
      <w:r w:rsidRPr="00BE2FFD">
        <w:rPr>
          <w:rFonts w:ascii="Times New Roman" w:hAnsi="Times New Roman" w:cs="Times New Roman"/>
        </w:rPr>
        <w:t>дств св</w:t>
      </w:r>
      <w:proofErr w:type="gramEnd"/>
      <w:r w:rsidRPr="00BE2FFD">
        <w:rPr>
          <w:rFonts w:ascii="Times New Roman" w:hAnsi="Times New Roman" w:cs="Times New Roman"/>
        </w:rPr>
        <w:t>язи и аппаратуры оповещения на запасном пункте управления.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3.2. Постоянная готовность к использованию систем оповещения всех уровней достигается своевременным и качественным эксплуатационно-техническим обслуживанием технических средств оповещения, а также проведением плановых и внеплановых проверок готовности к использованию по назначению систем оповещения всех уровней, проведением мероприятий по их совершенствованию и реконструкции.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К мероприятиям эксплуатационно-технического обслуживания относятся техническое обслуживание, текущий ремонт, планирование и учет эксплуатации и ремонта систем оповещения всех уровней.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3.3. Плановые и внеплановые проверки готовности к использованию по назначению систем оповещения всех уровней проводятся с участием представителей операторов и организаций связи, иных организаций, привлекаемых к обеспечению оповещения и информирования по системам оповещения.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Перерыв вещательных программ при передаче правительственных сообщений в ходе проведения этих проверок запрещается.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3.4. Эксплуатационно-техническое обслуживание систем оповещения всех уровней осуществляется на договорной (контрактной) основе персоналом, прошедшим специальную подготовку и обучение, имеющим соответствующий допуск к выполнению подобного рода работ.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3.5. Ответственными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систем оповещения МСО, ЛСО являются соответственно орган местного самоуправления муниципального образования, организация, эксплуатирующая ПОО, либо орган местного самоуправления муниципального образования, если ПОО находится в собственности муниципального образования.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3.6. В целях обеспечения и поддержания в состоянии постоянной готовности к использованию систем оповещения всех уровней организации, ответственные за системы оповещения: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E2FFD">
        <w:rPr>
          <w:rFonts w:ascii="Times New Roman" w:hAnsi="Times New Roman" w:cs="Times New Roman"/>
        </w:rPr>
        <w:t xml:space="preserve">организуют и осуществляют подготовку персонала ЕДДС муниципального образования и ДДС ПОО по передаче сигнала оповещения и информирования при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 в мирное и военное время;</w:t>
      </w:r>
      <w:proofErr w:type="gramEnd"/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планируют и проводят совместно с организациями связи, операторами связи, иными организациями проверки систем оповещения всех уровней, тренировки по передаче сигнала оповещения и информации при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разрабатывают порядок взаимодействия ДДС КОГОКУ "Служба специальных объектов", ЕДДС муниципального образования и ДДС ПОО с организациями связи, операторами связи, иными организациями при передаче сигнала оповещения и информации при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организуют эксплуатационно-техническое обслуживание оборудования систем оповещения;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организуют мероприятия по совершенствованию (реконструкции) систем оповещения;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организуют и проводят списание оборудования систем оповещения.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3.7. В целях поддержания в состоянии постоянной готовности к использованию систем оповещения всех уровней организации связи, операторы связи, организации телерадиовещания, иные организации, с которыми заключены договоры (контракты) на проведение эксплуатационно-технического обслуживания систем оповещения, на договорной основе: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E2FFD">
        <w:rPr>
          <w:rFonts w:ascii="Times New Roman" w:hAnsi="Times New Roman" w:cs="Times New Roman"/>
        </w:rPr>
        <w:t>обеспечивают техническую готовность средств оповещения, средств связи, каналов связи и аппаратуры телерадиовещания, студий, иных электронных средств массовой информации и оборудования, используемых для оповещения и информирования;</w:t>
      </w:r>
      <w:proofErr w:type="gramEnd"/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определяют по заявкам собственников (владельцев) систем оповещения перечень сетевых ресурсов, каналов, сре</w:t>
      </w:r>
      <w:proofErr w:type="gramStart"/>
      <w:r w:rsidRPr="00BE2FFD">
        <w:rPr>
          <w:rFonts w:ascii="Times New Roman" w:hAnsi="Times New Roman" w:cs="Times New Roman"/>
        </w:rPr>
        <w:t>дств св</w:t>
      </w:r>
      <w:proofErr w:type="gramEnd"/>
      <w:r w:rsidRPr="00BE2FFD">
        <w:rPr>
          <w:rFonts w:ascii="Times New Roman" w:hAnsi="Times New Roman" w:cs="Times New Roman"/>
        </w:rPr>
        <w:t>язи и телерадиовещания, иных электронных средств массовой информации и оборудования, предназначенных для функционирования систем оповещения всех уровней;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производят запись речевых сообщений для оповещения и информирования, передаваемых при </w:t>
      </w:r>
      <w:proofErr w:type="spellStart"/>
      <w:r w:rsidRPr="00BE2FFD">
        <w:rPr>
          <w:rFonts w:ascii="Times New Roman" w:hAnsi="Times New Roman" w:cs="Times New Roman"/>
        </w:rPr>
        <w:t>задействовании</w:t>
      </w:r>
      <w:proofErr w:type="spellEnd"/>
      <w:r w:rsidRPr="00BE2FFD">
        <w:rPr>
          <w:rFonts w:ascii="Times New Roman" w:hAnsi="Times New Roman" w:cs="Times New Roman"/>
        </w:rPr>
        <w:t xml:space="preserve"> систем оповещения по назначению, а также при проведении технических проверок готовности систем оповещения, на магнитные и иные носители информации.</w:t>
      </w:r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3.8. </w:t>
      </w:r>
      <w:proofErr w:type="gramStart"/>
      <w:r w:rsidRPr="00BE2FFD">
        <w:rPr>
          <w:rFonts w:ascii="Times New Roman" w:hAnsi="Times New Roman" w:cs="Times New Roman"/>
        </w:rPr>
        <w:t xml:space="preserve">Проверки готовности к использованию по назначению систем оповещения всех уровней, находящихся на территории Орловского района, в том числе контроль за накоплением, хранением, техническим состоянием средств оповещения (включая запасы мобильных технических средств оповещения) на муниципальном, объектовом уровнях, </w:t>
      </w:r>
      <w:r w:rsidRPr="00BE2FFD">
        <w:rPr>
          <w:rFonts w:ascii="Times New Roman" w:hAnsi="Times New Roman" w:cs="Times New Roman"/>
        </w:rPr>
        <w:lastRenderedPageBreak/>
        <w:t>осуществляются в соответствии с законодательством.</w:t>
      </w:r>
      <w:proofErr w:type="gramEnd"/>
    </w:p>
    <w:p w:rsidR="00086C35" w:rsidRPr="00BE2FFD" w:rsidRDefault="00086C35" w:rsidP="00086C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3.9. </w:t>
      </w:r>
      <w:proofErr w:type="gramStart"/>
      <w:r w:rsidRPr="00BE2FFD">
        <w:rPr>
          <w:rFonts w:ascii="Times New Roman" w:hAnsi="Times New Roman" w:cs="Times New Roman"/>
        </w:rPr>
        <w:t>Финансирование создания, поддержания в состоянии постоянной готовности к использованию систем оповещения всех уровней, возмещение затрат, понесенных организациями связи и организациями телерадиовещания, иными организациями, привлекаемыми к обеспечению оповещения и информирования, организациями, с которыми заключены договоры (контракты) на проведение эксплуатационно-технического обслуживания, относятся к вопросам финансирования мероприятий мобилизационной подготовки и осуществляются в соответствии с действующим законодательством.</w:t>
      </w:r>
      <w:proofErr w:type="gramEnd"/>
    </w:p>
    <w:p w:rsidR="00086C35" w:rsidRPr="00BE2FFD" w:rsidRDefault="00086C35" w:rsidP="00086C35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____________________</w:t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E2F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ConsPlusTitlePage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25.09.2017                                                                                                      </w:t>
      </w:r>
      <w:r w:rsidRPr="00BE2FFD">
        <w:rPr>
          <w:rFonts w:ascii="Times New Roman" w:hAnsi="Times New Roman" w:cs="Times New Roman"/>
        </w:rPr>
        <w:tab/>
      </w:r>
      <w:r w:rsidRPr="00BE2FFD">
        <w:rPr>
          <w:rFonts w:ascii="Times New Roman" w:hAnsi="Times New Roman" w:cs="Times New Roman"/>
        </w:rPr>
        <w:tab/>
      </w:r>
      <w:r w:rsidRPr="00BE2FFD">
        <w:rPr>
          <w:rFonts w:ascii="Times New Roman" w:hAnsi="Times New Roman" w:cs="Times New Roman"/>
        </w:rPr>
        <w:tab/>
      </w:r>
      <w:r w:rsidRPr="00BE2FFD">
        <w:rPr>
          <w:rFonts w:ascii="Times New Roman" w:hAnsi="Times New Roman" w:cs="Times New Roman"/>
        </w:rPr>
        <w:tab/>
      </w:r>
      <w:r w:rsidRPr="00BE2FFD">
        <w:rPr>
          <w:rFonts w:ascii="Times New Roman" w:hAnsi="Times New Roman" w:cs="Times New Roman"/>
        </w:rPr>
        <w:tab/>
        <w:t xml:space="preserve">  № 637</w:t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г. Орлов</w:t>
      </w:r>
    </w:p>
    <w:p w:rsidR="004A11F0" w:rsidRPr="00BE2FFD" w:rsidRDefault="004A11F0" w:rsidP="004A11F0">
      <w:pPr>
        <w:pStyle w:val="ConsPlusTitle"/>
        <w:jc w:val="center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0A0"/>
      </w:tblPr>
      <w:tblGrid>
        <w:gridCol w:w="10724"/>
      </w:tblGrid>
      <w:tr w:rsidR="004A11F0" w:rsidRPr="00BE2FFD" w:rsidTr="004A11F0">
        <w:tc>
          <w:tcPr>
            <w:tcW w:w="5000" w:type="pct"/>
          </w:tcPr>
          <w:p w:rsidR="004A11F0" w:rsidRPr="00BE2FFD" w:rsidRDefault="004A11F0" w:rsidP="004A11F0">
            <w:pPr>
              <w:spacing w:before="120"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Правил использования водных объектов общего пользования, расположенных на территории Орловского муниципального района, для личных и бытовых нужд</w:t>
            </w:r>
          </w:p>
          <w:p w:rsidR="004A11F0" w:rsidRPr="00BE2FFD" w:rsidRDefault="004A11F0" w:rsidP="004A11F0">
            <w:pPr>
              <w:spacing w:before="120" w:after="0" w:line="240" w:lineRule="auto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000" w:type="pct"/>
          </w:tcPr>
          <w:p w:rsidR="004A11F0" w:rsidRPr="00BE2FFD" w:rsidRDefault="004A11F0" w:rsidP="004A11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ст.ст. 6,27 Водного кодекса Российской Федерации, ст.15 Федерального закона от 06.102003 №131-ФЗ «Об общих принципах организации местного самоуправления в Российской Федерации в целях установления порядок использования поверхностных водных объектов общего пользования для личных и бытовых нужд на территории Орловского района, администрация Орловского района ПОСТАНОВЛЯЕТ:</w:t>
            </w:r>
          </w:p>
          <w:p w:rsidR="004A11F0" w:rsidRPr="00BE2FFD" w:rsidRDefault="004A11F0" w:rsidP="004A11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Утвердить </w:t>
            </w: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Правила использования водных объектов общего пользования, расположенных на территории Орловского района, для личных и бытовых нужд</w:t>
            </w:r>
            <w:r w:rsidRPr="00BE2FF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согласно приложению. </w:t>
            </w:r>
          </w:p>
          <w:p w:rsidR="004A11F0" w:rsidRPr="00BE2FFD" w:rsidRDefault="004A11F0" w:rsidP="004A11F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Признать утратившим силу постановление администрации Орловского района Кировской области от 23.10.2015 № 533 «</w:t>
            </w: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Правила использования водных объектов общего пользования, для личных и бытовых нужд, расположенных на территории Орловского района</w:t>
            </w:r>
            <w:r w:rsidRPr="00BE2FFD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».</w:t>
            </w:r>
          </w:p>
          <w:p w:rsidR="004A11F0" w:rsidRPr="00BE2FFD" w:rsidRDefault="004A11F0" w:rsidP="004A11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Опубликовать</w:t>
            </w:r>
            <w:r w:rsidRPr="00BE2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2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      </w:r>
          </w:p>
          <w:p w:rsidR="004A11F0" w:rsidRPr="00BE2FFD" w:rsidRDefault="004A11F0" w:rsidP="004A11F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E2FF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настоящего постановления оставляю за собой.</w:t>
            </w:r>
          </w:p>
        </w:tc>
      </w:tr>
    </w:tbl>
    <w:p w:rsidR="004A11F0" w:rsidRPr="00BE2FFD" w:rsidRDefault="004A11F0" w:rsidP="004A11F0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11F0" w:rsidRPr="00BE2FFD" w:rsidRDefault="004A11F0" w:rsidP="004A11F0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11F0" w:rsidRPr="00BE2FFD" w:rsidRDefault="004A11F0" w:rsidP="004A11F0">
      <w:pPr>
        <w:pStyle w:val="ConsPlusNormal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И.о. главы администрации</w:t>
      </w:r>
    </w:p>
    <w:p w:rsidR="004A11F0" w:rsidRPr="00BE2FFD" w:rsidRDefault="004A11F0" w:rsidP="004A11F0">
      <w:pPr>
        <w:pStyle w:val="ConsPlusNormal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Орловского района                                                                      А.Г. </w:t>
      </w:r>
      <w:proofErr w:type="spellStart"/>
      <w:r w:rsidRPr="00BE2FFD">
        <w:rPr>
          <w:rFonts w:ascii="Times New Roman" w:hAnsi="Times New Roman" w:cs="Times New Roman"/>
        </w:rPr>
        <w:t>Бисеров</w:t>
      </w:r>
      <w:proofErr w:type="spellEnd"/>
    </w:p>
    <w:p w:rsidR="004A11F0" w:rsidRPr="00BE2FFD" w:rsidRDefault="004A11F0" w:rsidP="004A11F0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Приложение</w:t>
      </w:r>
    </w:p>
    <w:p w:rsidR="004A11F0" w:rsidRPr="00BE2FFD" w:rsidRDefault="004A11F0" w:rsidP="004A11F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УТВЕРЖДЕНЫ</w:t>
      </w:r>
    </w:p>
    <w:p w:rsidR="004A11F0" w:rsidRPr="00BE2FFD" w:rsidRDefault="004A11F0" w:rsidP="004A11F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4A11F0" w:rsidRPr="00BE2FFD" w:rsidRDefault="004A11F0" w:rsidP="004A11F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Орловского района </w:t>
      </w:r>
    </w:p>
    <w:p w:rsidR="004A11F0" w:rsidRPr="00BE2FFD" w:rsidRDefault="004A11F0" w:rsidP="004A11F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от  25.09.2017   № 637</w:t>
      </w:r>
    </w:p>
    <w:p w:rsidR="004A11F0" w:rsidRPr="00BE2FFD" w:rsidRDefault="004A11F0" w:rsidP="004A11F0">
      <w:pPr>
        <w:pStyle w:val="1"/>
        <w:shd w:val="clear" w:color="auto" w:fill="auto"/>
        <w:spacing w:line="240" w:lineRule="auto"/>
        <w:jc w:val="center"/>
        <w:rPr>
          <w:rStyle w:val="13"/>
          <w:sz w:val="20"/>
          <w:szCs w:val="20"/>
        </w:rPr>
      </w:pPr>
    </w:p>
    <w:p w:rsidR="004A11F0" w:rsidRPr="00BE2FFD" w:rsidRDefault="004A11F0" w:rsidP="004A11F0">
      <w:pPr>
        <w:pStyle w:val="1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 w:rsidRPr="00BE2FFD">
        <w:rPr>
          <w:rStyle w:val="13"/>
          <w:sz w:val="20"/>
          <w:szCs w:val="20"/>
          <w:lang w:eastAsia="en-US"/>
        </w:rPr>
        <w:t>ПРАВИЛА</w:t>
      </w:r>
    </w:p>
    <w:p w:rsidR="004A11F0" w:rsidRPr="00BE2FFD" w:rsidRDefault="004A11F0" w:rsidP="004A11F0">
      <w:pPr>
        <w:pStyle w:val="1"/>
        <w:shd w:val="clear" w:color="auto" w:fill="auto"/>
        <w:spacing w:line="240" w:lineRule="auto"/>
        <w:ind w:firstLine="709"/>
        <w:jc w:val="center"/>
        <w:rPr>
          <w:rStyle w:val="13"/>
          <w:sz w:val="20"/>
          <w:szCs w:val="20"/>
        </w:rPr>
      </w:pPr>
      <w:r w:rsidRPr="00BE2FFD">
        <w:rPr>
          <w:rStyle w:val="13"/>
          <w:sz w:val="20"/>
          <w:szCs w:val="20"/>
          <w:lang w:eastAsia="en-US"/>
        </w:rPr>
        <w:t>использования водных объектов общего пользования, расположенных на</w:t>
      </w:r>
      <w:r w:rsidRPr="00BE2FFD">
        <w:rPr>
          <w:sz w:val="20"/>
          <w:szCs w:val="20"/>
        </w:rPr>
        <w:t xml:space="preserve"> </w:t>
      </w:r>
      <w:r w:rsidRPr="00BE2FFD">
        <w:rPr>
          <w:rStyle w:val="13"/>
          <w:sz w:val="20"/>
          <w:szCs w:val="20"/>
          <w:lang w:eastAsia="en-US"/>
        </w:rPr>
        <w:t xml:space="preserve">территории Орловского </w:t>
      </w:r>
      <w:r w:rsidRPr="00BE2FFD">
        <w:rPr>
          <w:rStyle w:val="131"/>
          <w:i w:val="0"/>
          <w:sz w:val="20"/>
          <w:szCs w:val="20"/>
          <w:u w:val="none"/>
          <w:lang w:eastAsia="en-US"/>
        </w:rPr>
        <w:t>муниципального района</w:t>
      </w:r>
      <w:r w:rsidRPr="00BE2FFD">
        <w:rPr>
          <w:rStyle w:val="13"/>
          <w:sz w:val="20"/>
          <w:szCs w:val="20"/>
          <w:lang w:eastAsia="en-US"/>
        </w:rPr>
        <w:t>,</w:t>
      </w:r>
    </w:p>
    <w:p w:rsidR="004A11F0" w:rsidRPr="00BE2FFD" w:rsidRDefault="004A11F0" w:rsidP="004A11F0">
      <w:pPr>
        <w:pStyle w:val="1"/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 w:rsidRPr="00BE2FFD">
        <w:rPr>
          <w:rStyle w:val="13"/>
          <w:sz w:val="20"/>
          <w:szCs w:val="20"/>
          <w:lang w:eastAsia="en-US"/>
        </w:rPr>
        <w:t>для личных и бытовых нужд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1"/>
        <w:numPr>
          <w:ilvl w:val="0"/>
          <w:numId w:val="4"/>
        </w:numPr>
        <w:shd w:val="clear" w:color="auto" w:fill="auto"/>
        <w:tabs>
          <w:tab w:val="left" w:pos="859"/>
        </w:tabs>
        <w:spacing w:line="240" w:lineRule="auto"/>
        <w:ind w:firstLine="709"/>
        <w:jc w:val="center"/>
        <w:rPr>
          <w:sz w:val="20"/>
          <w:szCs w:val="20"/>
        </w:rPr>
      </w:pPr>
      <w:r w:rsidRPr="00BE2FFD">
        <w:rPr>
          <w:rStyle w:val="13"/>
          <w:sz w:val="20"/>
          <w:szCs w:val="20"/>
          <w:lang w:eastAsia="en-US"/>
        </w:rPr>
        <w:t>Общие положения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1"/>
          <w:iCs w:val="0"/>
          <w:color w:val="auto"/>
          <w:sz w:val="20"/>
          <w:szCs w:val="20"/>
          <w:u w:val="none"/>
          <w:shd w:val="clear" w:color="auto" w:fill="auto"/>
        </w:rPr>
      </w:pPr>
      <w:r w:rsidRPr="00BE2FFD">
        <w:rPr>
          <w:rStyle w:val="2TimesNewRoman"/>
          <w:sz w:val="20"/>
          <w:szCs w:val="20"/>
          <w:lang w:eastAsia="en-US"/>
        </w:rPr>
        <w:t xml:space="preserve">1.1. </w:t>
      </w:r>
      <w:proofErr w:type="gramStart"/>
      <w:r w:rsidRPr="00BE2FFD">
        <w:rPr>
          <w:rStyle w:val="2TimesNewRoman"/>
          <w:sz w:val="20"/>
          <w:szCs w:val="20"/>
          <w:lang w:eastAsia="en-US"/>
        </w:rPr>
        <w:t xml:space="preserve">Настоящие Правила разработаны в соответствии со ст.ст. 6, 27 Водного кодекса Российской Федерации, ст. 15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Pr="00BE2FFD">
        <w:rPr>
          <w:rStyle w:val="2TimesNewRoman1"/>
          <w:i w:val="0"/>
          <w:sz w:val="20"/>
          <w:szCs w:val="20"/>
          <w:u w:val="none"/>
          <w:lang w:eastAsia="en-US"/>
        </w:rPr>
        <w:t>Орловского муниципального района.</w:t>
      </w:r>
      <w:proofErr w:type="gramEnd"/>
    </w:p>
    <w:p w:rsidR="004A11F0" w:rsidRPr="00BE2FFD" w:rsidRDefault="004A11F0" w:rsidP="004A11F0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1.2. </w:t>
      </w:r>
      <w:r w:rsidRPr="00BE2FFD">
        <w:rPr>
          <w:rStyle w:val="2TimesNewRoman"/>
          <w:sz w:val="20"/>
          <w:szCs w:val="20"/>
          <w:lang w:eastAsia="en-US"/>
        </w:rPr>
        <w:t xml:space="preserve">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Pr="00BE2FFD">
        <w:rPr>
          <w:rStyle w:val="2TimesNewRoman1"/>
          <w:i w:val="0"/>
          <w:sz w:val="20"/>
          <w:szCs w:val="20"/>
          <w:u w:val="none"/>
          <w:lang w:eastAsia="en-US"/>
        </w:rPr>
        <w:t>Орловского муниципального района</w:t>
      </w:r>
      <w:r w:rsidRPr="00BE2FFD">
        <w:rPr>
          <w:rStyle w:val="2TimesNewRoman"/>
          <w:sz w:val="20"/>
          <w:szCs w:val="20"/>
          <w:lang w:eastAsia="en-US"/>
        </w:rPr>
        <w:t>.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1.3. </w:t>
      </w:r>
      <w:r w:rsidRPr="00BE2FFD">
        <w:rPr>
          <w:rStyle w:val="2TimesNewRoman"/>
          <w:sz w:val="20"/>
          <w:szCs w:val="20"/>
          <w:lang w:eastAsia="en-US"/>
        </w:rPr>
        <w:t>Использование водных объектов общего пользования для личных и бытовых нужд общедоступно и осуществляется бесплатно.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 xml:space="preserve">1.5. Юридические лица, физические лица или индивидуальные предприниматели при использовании водных </w:t>
      </w:r>
      <w:r w:rsidRPr="00BE2FFD">
        <w:rPr>
          <w:rStyle w:val="2TimesNewRoman"/>
          <w:sz w:val="20"/>
          <w:szCs w:val="20"/>
          <w:lang w:eastAsia="en-US"/>
        </w:rPr>
        <w:lastRenderedPageBreak/>
        <w:t xml:space="preserve">объектов общего пользования должны соблюдать режим использования </w:t>
      </w:r>
      <w:proofErr w:type="spellStart"/>
      <w:r w:rsidRPr="00BE2FFD">
        <w:rPr>
          <w:rStyle w:val="2TimesNewRoman"/>
          <w:sz w:val="20"/>
          <w:szCs w:val="20"/>
          <w:lang w:eastAsia="en-US"/>
        </w:rPr>
        <w:t>водоохранных</w:t>
      </w:r>
      <w:proofErr w:type="spellEnd"/>
      <w:r w:rsidRPr="00BE2FFD">
        <w:rPr>
          <w:rStyle w:val="2TimesNewRoman"/>
          <w:sz w:val="20"/>
          <w:szCs w:val="20"/>
          <w:lang w:eastAsia="en-US"/>
        </w:rPr>
        <w:t xml:space="preserve"> зон и прибрежных защитных полос водных объектов, ширина которых, в зависимости от их протяженности, установлена Водным кодексом Российской Федерации.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 xml:space="preserve">В границах </w:t>
      </w:r>
      <w:proofErr w:type="spellStart"/>
      <w:r w:rsidRPr="00BE2FFD">
        <w:rPr>
          <w:rStyle w:val="2TimesNewRoman"/>
          <w:sz w:val="20"/>
          <w:szCs w:val="20"/>
          <w:lang w:eastAsia="en-US"/>
        </w:rPr>
        <w:t>водоохранных</w:t>
      </w:r>
      <w:proofErr w:type="spellEnd"/>
      <w:r w:rsidRPr="00BE2FFD">
        <w:rPr>
          <w:rStyle w:val="2TimesNewRoman"/>
          <w:sz w:val="20"/>
          <w:szCs w:val="20"/>
          <w:lang w:eastAsia="en-US"/>
        </w:rPr>
        <w:t xml:space="preserve"> зон запрещаются: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а) использование сточных вод для удобрения почв;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б)</w:t>
      </w:r>
      <w:r w:rsidRPr="00BE2FFD">
        <w:rPr>
          <w:rStyle w:val="2TimesNewRoman"/>
          <w:sz w:val="20"/>
          <w:szCs w:val="20"/>
          <w:lang w:eastAsia="en-US"/>
        </w:rPr>
        <w:tab/>
        <w:t xml:space="preserve">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в)</w:t>
      </w:r>
      <w:r w:rsidRPr="00BE2FFD">
        <w:rPr>
          <w:rStyle w:val="2TimesNewRoman"/>
          <w:sz w:val="20"/>
          <w:szCs w:val="20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г)</w:t>
      </w:r>
      <w:r w:rsidRPr="00BE2FFD">
        <w:rPr>
          <w:rStyle w:val="2TimesNewRoman"/>
          <w:sz w:val="20"/>
          <w:szCs w:val="20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В границах прибрежных защитных полос наряду с ограничениями, указанными выше, запрещаются: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а)</w:t>
      </w:r>
      <w:r w:rsidRPr="00BE2FFD">
        <w:rPr>
          <w:rStyle w:val="2TimesNewRoman"/>
          <w:sz w:val="20"/>
          <w:szCs w:val="20"/>
          <w:lang w:eastAsia="en-US"/>
        </w:rPr>
        <w:tab/>
        <w:t>распашка земель;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б)</w:t>
      </w:r>
      <w:r w:rsidRPr="00BE2FFD">
        <w:rPr>
          <w:rStyle w:val="2TimesNewRoman"/>
          <w:sz w:val="20"/>
          <w:szCs w:val="20"/>
          <w:lang w:eastAsia="en-US"/>
        </w:rPr>
        <w:tab/>
        <w:t>размещение отвалов размываемых грунтов;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в)</w:t>
      </w:r>
      <w:r w:rsidRPr="00BE2FFD">
        <w:rPr>
          <w:rStyle w:val="2TimesNewRoman"/>
          <w:sz w:val="20"/>
          <w:szCs w:val="20"/>
          <w:lang w:eastAsia="en-US"/>
        </w:rPr>
        <w:tab/>
        <w:t>выпас сельскохозяйственных животных и организация для них летних лагерей, ванн.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BE2FFD">
        <w:rPr>
          <w:rStyle w:val="2TimesNewRoman"/>
          <w:sz w:val="20"/>
          <w:szCs w:val="20"/>
          <w:lang w:eastAsia="en-US"/>
        </w:rPr>
        <w:t>СанПиН</w:t>
      </w:r>
      <w:proofErr w:type="spellEnd"/>
      <w:r w:rsidRPr="00BE2FFD">
        <w:rPr>
          <w:rStyle w:val="2TimesNewRoman"/>
          <w:sz w:val="20"/>
          <w:szCs w:val="20"/>
          <w:lang w:eastAsia="en-US"/>
        </w:rPr>
        <w:t xml:space="preserve"> 2.1.5.980-00 «Гигиенические требования к охране поверхностных вод»: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мойка автотранспортных средств и других механизмов в водных объектах и на их берегах;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загрязнение и засорение водоемов и береговой полосы, размещение твердых и жидких бытовых отходов, мусора;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совершение иных действий, угрожающих жизни и здоровью людей и наносящих вред окружающей природной среде.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 xml:space="preserve">1.7. </w:t>
      </w:r>
      <w:proofErr w:type="gramStart"/>
      <w:r w:rsidRPr="00BE2FFD">
        <w:rPr>
          <w:rStyle w:val="2TimesNewRoman"/>
          <w:sz w:val="20"/>
          <w:szCs w:val="20"/>
          <w:lang w:eastAsia="en-US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отнесённых к особо охраняемым водным объектам; входящих в состав особо охраняемых природных территорий; расположенных в границах зон, округов санитарной охраны водных объектов- источников питьевого водоснабжения;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 xml:space="preserve">расположенных в границах </w:t>
      </w:r>
      <w:proofErr w:type="spellStart"/>
      <w:r w:rsidRPr="00BE2FFD">
        <w:rPr>
          <w:rStyle w:val="2TimesNewRoman"/>
          <w:sz w:val="20"/>
          <w:szCs w:val="20"/>
          <w:lang w:eastAsia="en-US"/>
        </w:rPr>
        <w:t>рыбохозяйственных</w:t>
      </w:r>
      <w:proofErr w:type="spellEnd"/>
      <w:r w:rsidRPr="00BE2FFD">
        <w:rPr>
          <w:rStyle w:val="2TimesNewRoman"/>
          <w:sz w:val="20"/>
          <w:szCs w:val="20"/>
          <w:lang w:eastAsia="en-US"/>
        </w:rPr>
        <w:t xml:space="preserve"> заповедных зон; содержащих природные лечебные ресурсы;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расположенных на территории лечебно-оздоровительной местности или курорта в границах зон округа их санитарной охраны.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4A11F0" w:rsidRPr="00BE2FFD" w:rsidRDefault="004A11F0" w:rsidP="004A11F0">
      <w:pPr>
        <w:spacing w:after="0" w:line="240" w:lineRule="auto"/>
        <w:ind w:firstLine="709"/>
        <w:jc w:val="center"/>
        <w:rPr>
          <w:rStyle w:val="2TimesNewRoman"/>
          <w:b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Style w:val="2TimesNewRoman"/>
          <w:b/>
          <w:sz w:val="20"/>
          <w:szCs w:val="20"/>
          <w:lang w:eastAsia="en-US"/>
        </w:rPr>
        <w:t>2.</w:t>
      </w:r>
      <w:r w:rsidRPr="00BE2FFD">
        <w:rPr>
          <w:rFonts w:ascii="Times New Roman" w:hAnsi="Times New Roman" w:cs="Times New Roman"/>
          <w:b/>
          <w:sz w:val="20"/>
          <w:szCs w:val="20"/>
        </w:rPr>
        <w:t xml:space="preserve"> Требования к водозабору для личных и бытовых нужд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</w:t>
      </w:r>
      <w:r w:rsidRPr="00BE2FFD">
        <w:rPr>
          <w:rStyle w:val="2TimesNewRoman"/>
          <w:sz w:val="20"/>
          <w:szCs w:val="20"/>
          <w:lang w:eastAsia="en-US"/>
        </w:rPr>
        <w:t xml:space="preserve"> определяется на основании санитарно-эпидемиологических заключений в соответствии с законодательством.</w:t>
      </w:r>
      <w:r w:rsidRPr="00BE2F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1F0" w:rsidRPr="00BE2FFD" w:rsidRDefault="004A11F0" w:rsidP="004A11F0">
      <w:pPr>
        <w:pStyle w:val="20"/>
        <w:shd w:val="clear" w:color="auto" w:fill="auto"/>
        <w:tabs>
          <w:tab w:val="left" w:pos="11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2.2. </w:t>
      </w:r>
      <w:r w:rsidRPr="00BE2FFD">
        <w:rPr>
          <w:rStyle w:val="2TimesNewRoman"/>
          <w:sz w:val="20"/>
          <w:szCs w:val="20"/>
          <w:lang w:eastAsia="en-US"/>
        </w:rPr>
        <w:t>Водопользование на объектах общего пользования может быть ограничено в случаях: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угрозы причинения вреда жизни и здоровью человека;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возникновения чрезвычайных ситуаций;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причинения вреда окружающей среде;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в иных случаях, предусмотренных действующим законодательством.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4A11F0" w:rsidRPr="00BE2FFD" w:rsidRDefault="004A11F0" w:rsidP="004A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Style w:val="2TimesNewRoman"/>
          <w:b/>
          <w:sz w:val="20"/>
          <w:szCs w:val="20"/>
          <w:lang w:eastAsia="en-US"/>
        </w:rPr>
        <w:t xml:space="preserve">3. </w:t>
      </w:r>
      <w:r w:rsidRPr="00BE2FFD">
        <w:rPr>
          <w:rFonts w:ascii="Times New Roman" w:hAnsi="Times New Roman" w:cs="Times New Roman"/>
          <w:b/>
          <w:sz w:val="20"/>
          <w:szCs w:val="20"/>
        </w:rPr>
        <w:t>Места, отведенные для купания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BE2FFD">
        <w:rPr>
          <w:rStyle w:val="2TimesNewRoman"/>
          <w:sz w:val="20"/>
          <w:szCs w:val="20"/>
          <w:lang w:eastAsia="en-US"/>
        </w:rPr>
        <w:t>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Кировской области, утвержденными Постановлением Правительства Кировской области от 13.06.2006 № 62/135 «О правилах охраны жизни людей на водных объектах в Кировской области».</w:t>
      </w:r>
      <w:proofErr w:type="gramEnd"/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наличие или возможность устройства удобных и безопасных подходов к воде;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безопасный рельеф дна (отсутствие ям, зарослей водных растений, острых камней и пр.).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BE2FFD">
        <w:rPr>
          <w:rStyle w:val="2TimesNewRoman"/>
          <w:sz w:val="20"/>
          <w:szCs w:val="20"/>
          <w:lang w:eastAsia="en-US"/>
        </w:rPr>
        <w:t>При</w:t>
      </w:r>
      <w:proofErr w:type="gramEnd"/>
      <w:r w:rsidRPr="00BE2FFD">
        <w:rPr>
          <w:rStyle w:val="2TimesNewRoman"/>
          <w:sz w:val="20"/>
          <w:szCs w:val="20"/>
          <w:lang w:eastAsia="en-US"/>
        </w:rPr>
        <w:t xml:space="preserve"> использования водных объектов запрещается:</w:t>
      </w:r>
      <w:r w:rsidRPr="00BE2F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купаться в местах, где выставлены щиты с предупреждениями и запрещающими надписями;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купаться в необорудованных, незнакомых местах;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заплывать за буйки, обозначающие границы плавания;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подплывать к моторным, парусным судам, весельным лодкам и другим плавательным средствам;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прыгать в воду с катеров, лодок, причалов, а также сооружений, не приспособленных для этак целей;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распивать спиртные напитки, купаться в состоянии алкогольного опьянения;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приходить с собаками и другими животными;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оставлять мусор на берегу и в кабинах для переодевания;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играть с мячом и в спортивные игры в не отведенных для этого местах, нырять в воду с захватом купающихся;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подавать крики ложной тревоги;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плавать на средствах, не предназначенных для этого.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49"/>
        </w:tabs>
        <w:spacing w:line="240" w:lineRule="auto"/>
        <w:ind w:firstLine="709"/>
        <w:jc w:val="center"/>
        <w:rPr>
          <w:rStyle w:val="2TimesNewRoman"/>
          <w:sz w:val="20"/>
          <w:szCs w:val="20"/>
        </w:rPr>
      </w:pPr>
    </w:p>
    <w:p w:rsidR="004A11F0" w:rsidRPr="00BE2FFD" w:rsidRDefault="004A11F0" w:rsidP="004A11F0">
      <w:pPr>
        <w:pStyle w:val="1"/>
        <w:shd w:val="clear" w:color="auto" w:fill="auto"/>
        <w:tabs>
          <w:tab w:val="left" w:pos="949"/>
        </w:tabs>
        <w:spacing w:line="240" w:lineRule="auto"/>
        <w:ind w:firstLine="709"/>
        <w:jc w:val="center"/>
        <w:rPr>
          <w:rStyle w:val="13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lastRenderedPageBreak/>
        <w:t>4.</w:t>
      </w:r>
      <w:r w:rsidRPr="00BE2FFD">
        <w:rPr>
          <w:rStyle w:val="13"/>
          <w:sz w:val="20"/>
          <w:szCs w:val="20"/>
          <w:lang w:eastAsia="en-US"/>
        </w:rPr>
        <w:t xml:space="preserve"> Требования к выбору мест для любительского и спортивного рыболовства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49"/>
        </w:tabs>
        <w:spacing w:line="240" w:lineRule="auto"/>
        <w:ind w:firstLine="709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 №166-ФЗ «О рыболовстве и сохранении водных биологических ресурсов».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2TimesNewRoman"/>
          <w:sz w:val="20"/>
          <w:szCs w:val="20"/>
        </w:rPr>
      </w:pP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13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5.</w:t>
      </w:r>
      <w:r w:rsidRPr="00BE2FFD">
        <w:rPr>
          <w:rStyle w:val="13"/>
          <w:sz w:val="20"/>
          <w:szCs w:val="20"/>
          <w:lang w:eastAsia="en-US"/>
        </w:rPr>
        <w:t xml:space="preserve"> Требования к выбору мест для водопоя сельскохозяйственных животных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sz w:val="20"/>
          <w:szCs w:val="20"/>
        </w:rPr>
      </w:pPr>
      <w:r w:rsidRPr="00BE2FFD">
        <w:rPr>
          <w:rStyle w:val="13"/>
          <w:b w:val="0"/>
          <w:sz w:val="20"/>
          <w:szCs w:val="20"/>
          <w:lang w:eastAsia="en-US"/>
        </w:rPr>
        <w:t xml:space="preserve">5.1. </w:t>
      </w:r>
      <w:r w:rsidRPr="00BE2FFD">
        <w:rPr>
          <w:rStyle w:val="2TimesNewRoman"/>
          <w:sz w:val="20"/>
          <w:szCs w:val="20"/>
          <w:lang w:eastAsia="en-US"/>
        </w:rPr>
        <w:t>Места водопоя сельскохозяйственных животных располагаются на расстоянии не менее 500 метров - выше по течению от зон отдыха и купания людей.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sz w:val="20"/>
          <w:szCs w:val="20"/>
        </w:rPr>
      </w:pPr>
      <w:r w:rsidRPr="00BE2FFD">
        <w:rPr>
          <w:sz w:val="20"/>
          <w:szCs w:val="20"/>
        </w:rPr>
        <w:t>5.</w:t>
      </w:r>
      <w:r w:rsidRPr="00BE2FFD">
        <w:rPr>
          <w:rStyle w:val="13"/>
          <w:b w:val="0"/>
          <w:sz w:val="20"/>
          <w:szCs w:val="20"/>
          <w:lang w:eastAsia="en-US"/>
        </w:rPr>
        <w:t xml:space="preserve">2. </w:t>
      </w:r>
      <w:r w:rsidRPr="00BE2FFD">
        <w:rPr>
          <w:rStyle w:val="2TimesNewRoman"/>
          <w:sz w:val="20"/>
          <w:szCs w:val="20"/>
          <w:lang w:eastAsia="en-US"/>
        </w:rPr>
        <w:t>Запрещается устраивать водопой и купание сельскохозяйственных животных в местах, отведенных для купания людей.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sz w:val="20"/>
          <w:szCs w:val="20"/>
        </w:rPr>
      </w:pPr>
      <w:r w:rsidRPr="00BE2FFD">
        <w:rPr>
          <w:sz w:val="20"/>
          <w:szCs w:val="20"/>
        </w:rPr>
        <w:t>5.</w:t>
      </w:r>
      <w:r w:rsidRPr="00BE2FFD">
        <w:rPr>
          <w:rStyle w:val="13"/>
          <w:b w:val="0"/>
          <w:sz w:val="20"/>
          <w:szCs w:val="20"/>
          <w:lang w:eastAsia="en-US"/>
        </w:rPr>
        <w:t>3.</w:t>
      </w:r>
      <w:r w:rsidRPr="00BE2FFD">
        <w:rPr>
          <w:rStyle w:val="13"/>
          <w:sz w:val="20"/>
          <w:szCs w:val="20"/>
          <w:lang w:eastAsia="en-US"/>
        </w:rPr>
        <w:t xml:space="preserve"> </w:t>
      </w:r>
      <w:r w:rsidRPr="00BE2FFD">
        <w:rPr>
          <w:rStyle w:val="2TimesNewRoman"/>
          <w:sz w:val="20"/>
          <w:szCs w:val="20"/>
          <w:lang w:eastAsia="en-US"/>
        </w:rPr>
        <w:t>Водопой сельскохозяйственных животных осуществляется под наблюдением пастуха.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sz w:val="20"/>
          <w:szCs w:val="20"/>
        </w:rPr>
      </w:pP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13"/>
          <w:sz w:val="20"/>
          <w:szCs w:val="20"/>
        </w:rPr>
      </w:pPr>
      <w:r w:rsidRPr="00BE2FFD">
        <w:rPr>
          <w:sz w:val="20"/>
          <w:szCs w:val="20"/>
        </w:rPr>
        <w:t>6.</w:t>
      </w:r>
      <w:r w:rsidRPr="00BE2FFD">
        <w:rPr>
          <w:rStyle w:val="13"/>
          <w:sz w:val="20"/>
          <w:szCs w:val="20"/>
          <w:lang w:eastAsia="en-US"/>
        </w:rPr>
        <w:t xml:space="preserve"> Оповещение населения и органов местного самоуправления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sz w:val="20"/>
          <w:szCs w:val="20"/>
        </w:rPr>
      </w:pPr>
      <w:r w:rsidRPr="00BE2FFD">
        <w:rPr>
          <w:sz w:val="20"/>
          <w:szCs w:val="20"/>
        </w:rPr>
        <w:t>6.</w:t>
      </w:r>
      <w:r w:rsidRPr="00BE2FFD">
        <w:rPr>
          <w:rStyle w:val="13"/>
          <w:b w:val="0"/>
          <w:sz w:val="20"/>
          <w:szCs w:val="20"/>
          <w:lang w:eastAsia="en-US"/>
        </w:rPr>
        <w:t>1.</w:t>
      </w:r>
      <w:r w:rsidRPr="00BE2FFD">
        <w:rPr>
          <w:rStyle w:val="13"/>
          <w:sz w:val="20"/>
          <w:szCs w:val="20"/>
          <w:lang w:eastAsia="en-US"/>
        </w:rPr>
        <w:t xml:space="preserve"> </w:t>
      </w:r>
      <w:r w:rsidRPr="00BE2FFD">
        <w:rPr>
          <w:rStyle w:val="2TimesNewRoman"/>
          <w:sz w:val="20"/>
          <w:szCs w:val="20"/>
          <w:lang w:eastAsia="en-US"/>
        </w:rPr>
        <w:t>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rPr>
          <w:rStyle w:val="2TimesNewRoman"/>
          <w:sz w:val="20"/>
          <w:szCs w:val="20"/>
        </w:rPr>
      </w:pPr>
      <w:r w:rsidRPr="00BE2FFD">
        <w:rPr>
          <w:sz w:val="20"/>
          <w:szCs w:val="20"/>
        </w:rPr>
        <w:t>6.</w:t>
      </w:r>
      <w:r w:rsidRPr="00BE2FFD">
        <w:rPr>
          <w:rStyle w:val="13"/>
          <w:b w:val="0"/>
          <w:sz w:val="20"/>
          <w:szCs w:val="20"/>
          <w:lang w:eastAsia="en-US"/>
        </w:rPr>
        <w:t>2.</w:t>
      </w:r>
      <w:r w:rsidRPr="00BE2FFD">
        <w:rPr>
          <w:rStyle w:val="13"/>
          <w:sz w:val="20"/>
          <w:szCs w:val="20"/>
          <w:lang w:eastAsia="en-US"/>
        </w:rPr>
        <w:t xml:space="preserve"> </w:t>
      </w:r>
      <w:r w:rsidRPr="00BE2FFD">
        <w:rPr>
          <w:rStyle w:val="2TimesNewRoman"/>
          <w:sz w:val="20"/>
          <w:szCs w:val="20"/>
          <w:lang w:eastAsia="en-US"/>
        </w:rPr>
        <w:t xml:space="preserve">Об авариях и иных чрезвычайных ситуациях на водных объектах, расположенных на территории </w:t>
      </w:r>
      <w:r w:rsidRPr="00BE2FFD">
        <w:rPr>
          <w:rStyle w:val="2TimesNewRoman1"/>
          <w:i w:val="0"/>
          <w:sz w:val="20"/>
          <w:szCs w:val="20"/>
          <w:u w:val="none"/>
          <w:lang w:eastAsia="en-US"/>
        </w:rPr>
        <w:t>Орловского муниципального района</w:t>
      </w:r>
      <w:r w:rsidRPr="00BE2FFD">
        <w:rPr>
          <w:rStyle w:val="2TimesNewRoman"/>
          <w:sz w:val="20"/>
          <w:szCs w:val="20"/>
          <w:lang w:eastAsia="en-US"/>
        </w:rPr>
        <w:t>, граждане обязаны незамедлительно информировать органы местного самоуправления.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sz w:val="20"/>
          <w:szCs w:val="20"/>
        </w:rPr>
      </w:pP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jc w:val="center"/>
        <w:rPr>
          <w:rStyle w:val="13"/>
          <w:sz w:val="20"/>
          <w:szCs w:val="20"/>
        </w:rPr>
      </w:pPr>
      <w:r w:rsidRPr="00BE2FFD">
        <w:rPr>
          <w:sz w:val="20"/>
          <w:szCs w:val="20"/>
        </w:rPr>
        <w:t>7.</w:t>
      </w:r>
      <w:r w:rsidRPr="00BE2FFD">
        <w:rPr>
          <w:rStyle w:val="13"/>
          <w:sz w:val="20"/>
          <w:szCs w:val="20"/>
          <w:lang w:eastAsia="en-US"/>
        </w:rPr>
        <w:t xml:space="preserve"> Ответственность за нарушение условий общего водопользования</w:t>
      </w:r>
    </w:p>
    <w:p w:rsidR="004A11F0" w:rsidRPr="00BE2FFD" w:rsidRDefault="004A11F0" w:rsidP="004A11F0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4A11F0" w:rsidRPr="00BE2FFD" w:rsidRDefault="004A11F0" w:rsidP="004A11F0">
      <w:pPr>
        <w:pStyle w:val="1"/>
        <w:shd w:val="clear" w:color="auto" w:fill="auto"/>
        <w:tabs>
          <w:tab w:val="left" w:pos="938"/>
        </w:tabs>
        <w:spacing w:line="240" w:lineRule="auto"/>
        <w:ind w:firstLine="709"/>
        <w:rPr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ind w:firstLine="709"/>
        <w:jc w:val="center"/>
        <w:rPr>
          <w:rStyle w:val="2TimesNewRoman"/>
          <w:sz w:val="20"/>
          <w:szCs w:val="20"/>
        </w:rPr>
      </w:pPr>
      <w:r w:rsidRPr="00BE2FFD">
        <w:rPr>
          <w:rStyle w:val="2TimesNewRoman"/>
          <w:sz w:val="20"/>
          <w:szCs w:val="20"/>
          <w:lang w:eastAsia="en-US"/>
        </w:rPr>
        <w:t>_______________________</w:t>
      </w:r>
    </w:p>
    <w:p w:rsidR="004A11F0" w:rsidRPr="00BE2FFD" w:rsidRDefault="004A11F0" w:rsidP="004A11F0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E2FFD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19100" cy="514350"/>
            <wp:effectExtent l="19050" t="0" r="0" b="0"/>
            <wp:docPr id="1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4A11F0" w:rsidRPr="00BE2FFD" w:rsidRDefault="004A11F0" w:rsidP="004A11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4A11F0" w:rsidRPr="00BE2FFD" w:rsidRDefault="004A11F0" w:rsidP="004A11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A11F0" w:rsidRPr="00BE2FFD" w:rsidRDefault="004A11F0" w:rsidP="004A1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      25.09.2017                                                                                     № 638                  </w:t>
      </w: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г. Орлов</w:t>
      </w:r>
    </w:p>
    <w:p w:rsidR="004A11F0" w:rsidRPr="00BE2FFD" w:rsidRDefault="004A11F0" w:rsidP="004A11F0">
      <w:pPr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 администрации Орловского района от 28.07.2017 №507 «Об антитеррористической комиссии в Орловском районе»</w:t>
      </w:r>
    </w:p>
    <w:p w:rsidR="004A11F0" w:rsidRPr="00BE2FFD" w:rsidRDefault="004A11F0" w:rsidP="004A1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E2FFD">
        <w:rPr>
          <w:rFonts w:ascii="Times New Roman" w:hAnsi="Times New Roman" w:cs="Times New Roman"/>
        </w:rPr>
        <w:t xml:space="preserve">Во исполнение Федеральных законов от 06.03.2006 </w:t>
      </w:r>
      <w:hyperlink r:id="rId16" w:history="1">
        <w:r w:rsidRPr="00BE2FFD">
          <w:rPr>
            <w:rFonts w:ascii="Times New Roman" w:hAnsi="Times New Roman" w:cs="Times New Roman"/>
          </w:rPr>
          <w:t>N 35-ФЗ</w:t>
        </w:r>
      </w:hyperlink>
      <w:r w:rsidRPr="00BE2FFD">
        <w:rPr>
          <w:rFonts w:ascii="Times New Roman" w:hAnsi="Times New Roman" w:cs="Times New Roman"/>
        </w:rPr>
        <w:t xml:space="preserve"> "О противодействии терроризму", от 06.10.2003 </w:t>
      </w:r>
      <w:hyperlink r:id="rId17" w:history="1">
        <w:r w:rsidRPr="00BE2FFD">
          <w:rPr>
            <w:rFonts w:ascii="Times New Roman" w:hAnsi="Times New Roman" w:cs="Times New Roman"/>
          </w:rPr>
          <w:t>N 131-ФЗ</w:t>
        </w:r>
      </w:hyperlink>
      <w:r w:rsidRPr="00BE2FFD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18" w:history="1">
        <w:r w:rsidRPr="00BE2FFD">
          <w:rPr>
            <w:rFonts w:ascii="Times New Roman" w:hAnsi="Times New Roman" w:cs="Times New Roman"/>
          </w:rPr>
          <w:t>Указа</w:t>
        </w:r>
      </w:hyperlink>
      <w:r w:rsidRPr="00BE2FFD">
        <w:rPr>
          <w:rFonts w:ascii="Times New Roman" w:hAnsi="Times New Roman" w:cs="Times New Roman"/>
        </w:rPr>
        <w:t xml:space="preserve"> Президента Российской Федерации от 15.02.2006 N 116 "О мерах по противодействию терроризму", Указа Губернатора Кировской области от 11.11.2016 № 96 «Об антитеррористической комиссии в Кировской области» в целях дальнейшего совершенствования антитеррористической деятельности, укрепления взаимодействия органов местного</w:t>
      </w:r>
      <w:proofErr w:type="gramEnd"/>
      <w:r w:rsidRPr="00BE2FFD">
        <w:rPr>
          <w:rFonts w:ascii="Times New Roman" w:hAnsi="Times New Roman" w:cs="Times New Roman"/>
        </w:rPr>
        <w:t xml:space="preserve"> самоуправления Орловского  района с территориальными органами федеральных органов исполнительной власти на территории Орловского  района Кировской области, администрация Орловского  района ПОСТАНОВЛЯЕТ:</w:t>
      </w:r>
    </w:p>
    <w:p w:rsidR="004A11F0" w:rsidRPr="00BE2FFD" w:rsidRDefault="004A11F0" w:rsidP="004A1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1. Внести в постановление администрации Орловского района от 28.07.2017 №507 «Об антитеррористической комиссии в Орловском районе» следующие изменения:</w:t>
      </w:r>
    </w:p>
    <w:p w:rsidR="004A11F0" w:rsidRPr="00BE2FFD" w:rsidRDefault="004A11F0" w:rsidP="004A1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1.1. Утвердить </w:t>
      </w:r>
      <w:hyperlink w:anchor="P89" w:history="1">
        <w:r w:rsidRPr="00BE2FFD">
          <w:rPr>
            <w:rFonts w:ascii="Times New Roman" w:hAnsi="Times New Roman" w:cs="Times New Roman"/>
          </w:rPr>
          <w:t>Положение</w:t>
        </w:r>
      </w:hyperlink>
      <w:r w:rsidRPr="00BE2FFD">
        <w:rPr>
          <w:rFonts w:ascii="Times New Roman" w:hAnsi="Times New Roman" w:cs="Times New Roman"/>
        </w:rPr>
        <w:t xml:space="preserve"> об антитеррористической комиссии Орловского  района Кировской области в новой редакции согласно приложению № 1.</w:t>
      </w:r>
    </w:p>
    <w:p w:rsidR="004A11F0" w:rsidRPr="00BE2FFD" w:rsidRDefault="004A11F0" w:rsidP="004A1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1.2. Утвердить </w:t>
      </w:r>
      <w:hyperlink w:anchor="P150" w:history="1">
        <w:r w:rsidRPr="00BE2FFD">
          <w:rPr>
            <w:rFonts w:ascii="Times New Roman" w:hAnsi="Times New Roman" w:cs="Times New Roman"/>
          </w:rPr>
          <w:t>Регламент</w:t>
        </w:r>
      </w:hyperlink>
      <w:r w:rsidRPr="00BE2FFD">
        <w:rPr>
          <w:rFonts w:ascii="Times New Roman" w:hAnsi="Times New Roman" w:cs="Times New Roman"/>
        </w:rPr>
        <w:t xml:space="preserve"> антитеррористической комиссии Орловского  района Кировской области в новой редакции согласно приложению № 2.</w:t>
      </w:r>
    </w:p>
    <w:p w:rsidR="004A11F0" w:rsidRPr="00BE2FFD" w:rsidRDefault="004A11F0" w:rsidP="004A11F0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2. Опубликовать</w:t>
      </w:r>
      <w:r w:rsidRPr="00BE2F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color w:val="000000"/>
          <w:sz w:val="20"/>
          <w:szCs w:val="20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A11F0" w:rsidRPr="00BE2FFD" w:rsidRDefault="004A11F0" w:rsidP="004A11F0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3. Постановление вступает в силу с момента опубликования.</w:t>
      </w:r>
    </w:p>
    <w:p w:rsidR="004A11F0" w:rsidRPr="00BE2FFD" w:rsidRDefault="004A11F0" w:rsidP="004A11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4. </w:t>
      </w:r>
      <w:proofErr w:type="gramStart"/>
      <w:r w:rsidRPr="00BE2FFD">
        <w:rPr>
          <w:rFonts w:ascii="Times New Roman" w:hAnsi="Times New Roman" w:cs="Times New Roman"/>
        </w:rPr>
        <w:t>Контроль за</w:t>
      </w:r>
      <w:proofErr w:type="gramEnd"/>
      <w:r w:rsidRPr="00BE2FFD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4A11F0" w:rsidRPr="00BE2FFD" w:rsidRDefault="004A11F0" w:rsidP="004A11F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Normal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И.о. главы администрации</w:t>
      </w:r>
    </w:p>
    <w:p w:rsidR="004A11F0" w:rsidRPr="00BE2FFD" w:rsidRDefault="004A11F0" w:rsidP="004A11F0">
      <w:pPr>
        <w:pStyle w:val="ConsPlusNormal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Орловского района                  А.Г. </w:t>
      </w:r>
      <w:proofErr w:type="spellStart"/>
      <w:r w:rsidRPr="00BE2FFD">
        <w:rPr>
          <w:rFonts w:ascii="Times New Roman" w:hAnsi="Times New Roman" w:cs="Times New Roman"/>
        </w:rPr>
        <w:t>Бисеров</w:t>
      </w:r>
      <w:proofErr w:type="spellEnd"/>
    </w:p>
    <w:p w:rsidR="004A11F0" w:rsidRPr="00BE2FFD" w:rsidRDefault="004A11F0" w:rsidP="004A11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jc w:val="right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A11F0" w:rsidRPr="00BE2FFD" w:rsidRDefault="004A11F0" w:rsidP="004A11F0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lastRenderedPageBreak/>
        <w:t>УТВЕРЖДЕНО</w:t>
      </w: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постановлением администрации </w:t>
      </w: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 Орловского района</w:t>
      </w: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от 25.09.2017  № 638</w:t>
      </w:r>
    </w:p>
    <w:p w:rsidR="004A11F0" w:rsidRPr="00BE2FFD" w:rsidRDefault="004A11F0" w:rsidP="004A11F0">
      <w:pPr>
        <w:pStyle w:val="ConsPlusNormal"/>
        <w:ind w:firstLine="5670"/>
        <w:jc w:val="both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Title"/>
        <w:jc w:val="center"/>
        <w:rPr>
          <w:rFonts w:ascii="Times New Roman" w:hAnsi="Times New Roman" w:cs="Times New Roman"/>
        </w:rPr>
      </w:pPr>
      <w:bookmarkStart w:id="2" w:name="P71"/>
      <w:bookmarkEnd w:id="2"/>
      <w:r w:rsidRPr="00BE2FFD">
        <w:rPr>
          <w:rFonts w:ascii="Times New Roman" w:hAnsi="Times New Roman" w:cs="Times New Roman"/>
        </w:rPr>
        <w:t>ПОЛОЖЕНИЕ</w:t>
      </w:r>
    </w:p>
    <w:p w:rsidR="004A11F0" w:rsidRPr="00BE2FFD" w:rsidRDefault="004A11F0" w:rsidP="004A11F0">
      <w:pPr>
        <w:pStyle w:val="ConsPlusTitle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ОБ АНТИТЕРРОРИСТИЧЕСКОЙ КОМИССИИ ОРЛОВСКОГО РАЙОНА</w:t>
      </w:r>
    </w:p>
    <w:p w:rsidR="004A11F0" w:rsidRPr="00BE2FFD" w:rsidRDefault="004A11F0" w:rsidP="004A11F0">
      <w:pPr>
        <w:pStyle w:val="ConsPlusTitle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КИРОВСКОЙ ОБЛАСТИ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1. Антитеррористическая комиссия в муниципальном образовании Орловский муниципальный район Кировской области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</w:t>
      </w:r>
      <w:smartTag w:uri="urn:schemas-microsoft-com:office:smarttags" w:element="metricconverter">
        <w:smartTagPr>
          <w:attr w:name="ProductID" w:val="2006 г"/>
        </w:smartTagPr>
        <w:r w:rsidRPr="00BE2FFD">
          <w:rPr>
            <w:rFonts w:ascii="Times New Roman" w:hAnsi="Times New Roman" w:cs="Times New Roman"/>
            <w:sz w:val="20"/>
            <w:szCs w:val="20"/>
          </w:rPr>
          <w:t>2006 г</w:t>
        </w:r>
      </w:smartTag>
      <w:r w:rsidRPr="00BE2FFD">
        <w:rPr>
          <w:rFonts w:ascii="Times New Roman" w:hAnsi="Times New Roman" w:cs="Times New Roman"/>
          <w:sz w:val="20"/>
          <w:szCs w:val="20"/>
        </w:rPr>
        <w:t>. № 35-ФЗ «О противодействии терроризму» в границах (на территории) муниципального образования.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2. 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3. 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  <w:proofErr w:type="gramEnd"/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4. Руководителем (председателем) Комиссии по должности является глава муниципального образования.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5. Персональный состав Комиссии определяется постановлением администрации Орловского района. 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6.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Федерации, администраций поселений Орловского района по профилактике терроризма, а также по минимизации и (или) ликвидации последствий его проявлений в границах муниципального образования.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7. Комиссия осуществляет следующие основные функции: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а) 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г) 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>) 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8. Комиссия в пределах своей компетенции и в установленном порядке имеет право: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Федерации, администраций поселений Орловского района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их исполнением;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администраций поселений Орловского района, общественных объединений, организаций (независимо от форм собственности) и должностных лиц;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г) 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администраций поселений Орловского района, а также представителей организаций и общественных объединений по согласованию с их руководителями;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>) 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9.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lastRenderedPageBreak/>
        <w:t>10. Комиссия осуществляет свою деятельность на плановой основе в соответствии с регламентом, утвержденным постановлением администрации Орловского района.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11. 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12. 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13. Организационное и материально-техническое обеспечение осуществляет администрация Орловского района.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Председатель комиссии в пределах своей компетенции определяет (или создает) организационно и материально-технического обеспечения деятельности Комиссии, а так же назначает должностное лицо, ответственное за организацию этой работы (секретарь комиссии).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14. Секретарь Комиссии: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а) организует работу аппарата Комиссии;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б) разрабатывает проекты планов работы Комиссии и отчетов о результатах деятельности Комиссии;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в) обеспечивает подготовку и проведение заседаний Комиссии;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г) осуществляет 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исполнением решений Комиссии;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>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е) обеспечивает взаимодействие Комиссии с антитеррористической комиссией в субъекте Российской Федерац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ии и её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аппаратом;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ж) обеспечивает деятельность рабочих органов Комиссии;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>) организует и ведёт делопроизводство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15. Члены Комиссии обязаны: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организовать в рамках своих должностных полномочий выполнение решений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выполнять требования правовых актов, регламентирующих деятельность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4A11F0" w:rsidRPr="00BE2FFD" w:rsidRDefault="004A11F0" w:rsidP="004A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16. Члены Комиссии имеют право: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голосовать на заседаниях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знакомиться с документами и материалами Комиссии, непосредственно касающимися ее деятельности;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взаимодействовать с руководителем аппарата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4A11F0" w:rsidRPr="00BE2FFD" w:rsidRDefault="004A11F0" w:rsidP="004A1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17. Комиссия имеет бланк со своим наименованием.</w:t>
      </w:r>
    </w:p>
    <w:p w:rsidR="004A11F0" w:rsidRPr="00BE2FFD" w:rsidRDefault="004A11F0" w:rsidP="004A11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A11F0" w:rsidRPr="00BE2FFD" w:rsidRDefault="004A11F0" w:rsidP="004A11F0">
      <w:pPr>
        <w:jc w:val="right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4A11F0" w:rsidRPr="00BE2FFD" w:rsidRDefault="004A11F0" w:rsidP="004A11F0">
      <w:pPr>
        <w:pStyle w:val="ConsPlusNormal"/>
        <w:ind w:firstLine="5670"/>
        <w:outlineLvl w:val="0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Normal"/>
        <w:ind w:firstLine="5670"/>
        <w:outlineLvl w:val="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УТВЕРЖДЕНО</w:t>
      </w: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постановлением администрации </w:t>
      </w: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 xml:space="preserve"> Орловского района</w:t>
      </w: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Normal"/>
        <w:ind w:firstLine="5670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от 25.09.2017  № 638</w:t>
      </w:r>
    </w:p>
    <w:p w:rsidR="004A11F0" w:rsidRPr="00BE2FFD" w:rsidRDefault="004A11F0" w:rsidP="004A11F0">
      <w:pPr>
        <w:pStyle w:val="ConsPlusTitle"/>
        <w:jc w:val="center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РЕГЛАМЕНТ</w:t>
      </w:r>
    </w:p>
    <w:p w:rsidR="004A11F0" w:rsidRPr="00BE2FFD" w:rsidRDefault="004A11F0" w:rsidP="004A11F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АНТИТЕРРОРИСТИЧЕСКОЙ КОМИССИИ ОРЛОВСКОГО РАЙОНА</w:t>
      </w:r>
    </w:p>
    <w:p w:rsidR="004A11F0" w:rsidRPr="00BE2FFD" w:rsidRDefault="004A11F0" w:rsidP="004A11F0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BE2FFD">
        <w:rPr>
          <w:rFonts w:ascii="Times New Roman" w:hAnsi="Times New Roman" w:cs="Times New Roman"/>
        </w:rPr>
        <w:t>КИРОВСКОЙ ОБЛАСТИ</w:t>
      </w:r>
    </w:p>
    <w:p w:rsidR="004A11F0" w:rsidRPr="00BE2FFD" w:rsidRDefault="004A11F0" w:rsidP="004A11F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A11F0" w:rsidRPr="00BE2FFD" w:rsidRDefault="004A11F0" w:rsidP="004A11F0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</w:rPr>
      </w:pPr>
    </w:p>
    <w:p w:rsidR="004A11F0" w:rsidRPr="00BE2FFD" w:rsidRDefault="004A11F0" w:rsidP="004A11F0">
      <w:pPr>
        <w:pStyle w:val="a8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4A11F0" w:rsidRPr="00BE2FFD" w:rsidRDefault="004A11F0" w:rsidP="004A11F0">
      <w:pPr>
        <w:pStyle w:val="a8"/>
        <w:widowControl w:val="0"/>
        <w:ind w:left="1429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1. Настоящий Регламент устанавливает общие правила организации деятельности антитеррористической комиссии в муниципальном образовании Орловский муниципальный район Кировской области (далее – Комиссия) по реализации ее полномочий, закрепленных в Положении о Комиссии.</w:t>
      </w:r>
    </w:p>
    <w:p w:rsidR="004A11F0" w:rsidRPr="00BE2FFD" w:rsidRDefault="004A11F0" w:rsidP="004A11F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2. Основная задача и функции Комиссии изложены в Положении об антитеррористической комиссии в муниципальном образовании.</w:t>
      </w:r>
    </w:p>
    <w:p w:rsidR="004A11F0" w:rsidRPr="00BE2FFD" w:rsidRDefault="004A11F0" w:rsidP="004A11F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A11F0" w:rsidRPr="00BE2FFD" w:rsidRDefault="004A11F0" w:rsidP="004A11F0">
      <w:pPr>
        <w:pStyle w:val="a8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Планирование и организация работы Комиссии</w:t>
      </w:r>
    </w:p>
    <w:p w:rsidR="004A11F0" w:rsidRPr="00BE2FFD" w:rsidRDefault="004A11F0" w:rsidP="004A11F0">
      <w:pPr>
        <w:pStyle w:val="a8"/>
        <w:widowControl w:val="0"/>
        <w:ind w:left="1429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lastRenderedPageBreak/>
        <w:t>4. 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 и антитеррористической комиссии в субъекте Российской Федерации (далее – АТК)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E2FFD">
        <w:rPr>
          <w:rStyle w:val="FontStyle12"/>
          <w:rFonts w:eastAsia="Arial Unicode MS"/>
          <w:sz w:val="20"/>
          <w:szCs w:val="20"/>
        </w:rPr>
        <w:t xml:space="preserve">6. Для выработки комплексных решений по вопросам профилактики терроризма </w:t>
      </w:r>
      <w:r w:rsidRPr="00BE2FFD">
        <w:rPr>
          <w:rFonts w:ascii="Times New Roman" w:hAnsi="Times New Roman" w:cs="Times New Roman"/>
          <w:sz w:val="20"/>
          <w:szCs w:val="20"/>
        </w:rPr>
        <w:t>в границах (на территории) муниципального образования</w:t>
      </w:r>
      <w:r w:rsidRPr="00BE2FFD">
        <w:rPr>
          <w:rStyle w:val="FontStyle12"/>
          <w:rFonts w:eastAsia="Arial Unicode MS"/>
          <w:sz w:val="20"/>
          <w:szCs w:val="20"/>
        </w:rPr>
        <w:t xml:space="preserve"> могут проводиться заседания Комиссии с участием членов оперативной группы в муниципальном образовании.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7. 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Предложения по рассмотрению вопросов на заседании Комиссии должны содержать: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наименование вопроса и краткое обоснование необходимости его рассмотрения на заседании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форму и содержание предлагаемого решения;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наименование органа, ответственного за подготовку вопроса;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перечень соисполнителей;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дату рассмотрения на заседании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8. 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9. Утвержденный план работы Комиссии рассылается аппаратом (секретарем) Комиссии членам Комиссии и в аппарат АТК.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11. Рассмотрение на заседаниях Комиссии дополнительных (внеплановых) вопросов осуществляется по рекомендации председателя АТК  и решению председателя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a8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Порядок подготовки заседаний Комиссии</w:t>
      </w:r>
    </w:p>
    <w:p w:rsidR="004A11F0" w:rsidRPr="00BE2FFD" w:rsidRDefault="004A11F0" w:rsidP="004A11F0">
      <w:pPr>
        <w:pStyle w:val="a8"/>
        <w:widowControl w:val="0"/>
        <w:ind w:left="1429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12. 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</w:t>
      </w:r>
      <w:r w:rsidRPr="00BE2FFD">
        <w:rPr>
          <w:rFonts w:ascii="Times New Roman" w:hAnsi="Times New Roman" w:cs="Times New Roman"/>
          <w:sz w:val="20"/>
          <w:szCs w:val="20"/>
        </w:rPr>
        <w:br/>
        <w:t>Российской Федерации, органов местного самоуправления и организаций,</w:t>
      </w:r>
      <w:r w:rsidRPr="00BE2FFD">
        <w:rPr>
          <w:rFonts w:ascii="Times New Roman" w:hAnsi="Times New Roman" w:cs="Times New Roman"/>
          <w:sz w:val="20"/>
          <w:szCs w:val="20"/>
        </w:rPr>
        <w:br/>
        <w:t>на которых возложена подготовка соответствующих материалов</w:t>
      </w:r>
      <w:r w:rsidRPr="00BE2FFD">
        <w:rPr>
          <w:rFonts w:ascii="Times New Roman" w:hAnsi="Times New Roman" w:cs="Times New Roman"/>
          <w:sz w:val="20"/>
          <w:szCs w:val="20"/>
        </w:rPr>
        <w:br/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13. 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</w:t>
      </w:r>
      <w:r w:rsidRPr="00BE2FFD">
        <w:rPr>
          <w:rFonts w:ascii="Times New Roman" w:hAnsi="Times New Roman" w:cs="Times New Roman"/>
          <w:sz w:val="20"/>
          <w:szCs w:val="20"/>
        </w:rPr>
        <w:br/>
        <w:t>к заседанию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14. 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</w:t>
      </w:r>
      <w:r w:rsidRPr="00BE2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sz w:val="20"/>
          <w:szCs w:val="20"/>
        </w:rPr>
        <w:t>утверждается непосредственно на заседании решением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BE2F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sz w:val="20"/>
          <w:szCs w:val="20"/>
        </w:rPr>
        <w:t>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аналитическую справку по рассматриваемому вопросу;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тезисы выступления основного докладчика;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материалы согласования проекта решения с заинтересованными органами;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особые мнения по представленному проекту, если таковые имеются.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17. 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Pr="00BE2FFD">
        <w:rPr>
          <w:rFonts w:ascii="Times New Roman" w:hAnsi="Times New Roman" w:cs="Times New Roman"/>
          <w:sz w:val="20"/>
          <w:szCs w:val="20"/>
        </w:rPr>
        <w:br/>
        <w:t>на другое заседание.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19. Повестка предстоящего заседания, проект протокольного решения Комиссии с соответствующими </w:t>
      </w:r>
      <w:r w:rsidRPr="00BE2FFD">
        <w:rPr>
          <w:rFonts w:ascii="Times New Roman" w:hAnsi="Times New Roman" w:cs="Times New Roman"/>
          <w:sz w:val="20"/>
          <w:szCs w:val="20"/>
        </w:rPr>
        <w:lastRenderedPageBreak/>
        <w:t>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чем за 5 рабочих дней до даты проведения заседания.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</w:t>
      </w:r>
      <w:r w:rsidRPr="00BE2FFD">
        <w:rPr>
          <w:rFonts w:ascii="Times New Roman" w:hAnsi="Times New Roman" w:cs="Times New Roman"/>
          <w:sz w:val="20"/>
          <w:szCs w:val="20"/>
        </w:rPr>
        <w:br/>
        <w:t>при наличии замечаний и предложений,</w:t>
      </w:r>
      <w:r w:rsidRPr="00BE2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sz w:val="20"/>
          <w:szCs w:val="20"/>
        </w:rPr>
        <w:t xml:space="preserve">не позднее, чем за 3 рабочих дня до даты проведения заседания представляют их в письменном виде в аппарат (секретарю) Комиссии. 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22. В случае если для реализации решений Комиссии требуется принятие муниципального правового акта, одновременно с подготовкой материалов </w:t>
      </w:r>
      <w:r w:rsidRPr="00BE2FFD">
        <w:rPr>
          <w:rFonts w:ascii="Times New Roman" w:hAnsi="Times New Roman" w:cs="Times New Roman"/>
          <w:sz w:val="20"/>
          <w:szCs w:val="20"/>
        </w:rPr>
        <w:br/>
        <w:t>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23. 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24. 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26. 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a8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Порядок проведения заседаний Комиссии</w:t>
      </w:r>
    </w:p>
    <w:p w:rsidR="004A11F0" w:rsidRPr="00BE2FFD" w:rsidRDefault="004A11F0" w:rsidP="004A11F0">
      <w:pPr>
        <w:pStyle w:val="a8"/>
        <w:widowControl w:val="0"/>
        <w:ind w:left="1429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27. Заседания Комиссии созываются председателем Комиссии либо, по его поручению, руководителем аппарата (секретарем)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28. Лица, прибывшие для участия в заседаниях Комиссии, регистрируются сотрудниками аппарата (секретарем) Комиссии.</w:t>
      </w:r>
    </w:p>
    <w:p w:rsidR="004A11F0" w:rsidRPr="00BE2FFD" w:rsidRDefault="004A11F0" w:rsidP="004A11F0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pacing w:val="-16"/>
          <w:sz w:val="20"/>
          <w:szCs w:val="20"/>
        </w:rPr>
        <w:t>29. </w:t>
      </w:r>
      <w:r w:rsidRPr="00BE2FFD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Присутствие на заседании </w:t>
      </w:r>
      <w:r w:rsidRPr="00BE2FFD">
        <w:rPr>
          <w:rFonts w:ascii="Times New Roman" w:hAnsi="Times New Roman" w:cs="Times New Roman"/>
          <w:color w:val="000000"/>
          <w:sz w:val="20"/>
          <w:szCs w:val="20"/>
        </w:rPr>
        <w:t xml:space="preserve">Комиссии </w:t>
      </w:r>
      <w:r w:rsidRPr="00BE2FFD">
        <w:rPr>
          <w:rFonts w:ascii="Times New Roman" w:hAnsi="Times New Roman" w:cs="Times New Roman"/>
          <w:color w:val="000000"/>
          <w:spacing w:val="-3"/>
          <w:sz w:val="20"/>
          <w:szCs w:val="20"/>
        </w:rPr>
        <w:t>ее членов обязательно.</w:t>
      </w:r>
    </w:p>
    <w:p w:rsidR="004A11F0" w:rsidRPr="00BE2FFD" w:rsidRDefault="004A11F0" w:rsidP="004A1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Члены Комиссии не вправе делегировать свои полномочия иным лицам.</w:t>
      </w:r>
    </w:p>
    <w:p w:rsidR="004A11F0" w:rsidRPr="00BE2FFD" w:rsidRDefault="004A11F0" w:rsidP="004A11F0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E2FFD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E2FFD">
        <w:rPr>
          <w:rFonts w:ascii="Times New Roman" w:hAnsi="Times New Roman" w:cs="Times New Roman"/>
          <w:color w:val="000000"/>
          <w:sz w:val="20"/>
          <w:szCs w:val="20"/>
        </w:rPr>
        <w:t xml:space="preserve"> если член Комиссии не может присутствовать на заседании, он обязан заблаговременно известить об этом </w:t>
      </w:r>
      <w:r w:rsidRPr="00BE2FF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председателя Комиссии, и согласовать с ним, при необходимости, возможность присутствия на заседании (с правом совещательного голоса) лица, </w:t>
      </w:r>
      <w:r w:rsidRPr="00BE2FFD">
        <w:rPr>
          <w:rFonts w:ascii="Times New Roman" w:hAnsi="Times New Roman" w:cs="Times New Roman"/>
          <w:color w:val="000000"/>
          <w:sz w:val="20"/>
          <w:szCs w:val="20"/>
        </w:rPr>
        <w:t>исполняющего его обязанности.</w:t>
      </w:r>
    </w:p>
    <w:p w:rsidR="004A11F0" w:rsidRPr="00BE2FFD" w:rsidRDefault="004A11F0" w:rsidP="004A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30. Члены Комиссии обладают равными правами при обсуждении рассматриваемых на заседании вопросов.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31. Заседание Комиссии считается правомочным, если на нем присутствует более половины ее членов.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ведет заседание Комиссии;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организует обсуждение 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вопросов повестки дня заседания Комиссии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>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предоставляет слово для выступления членам Комиссии, а также приглашенным лицам;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организует голосование и подсчет голосов, оглашает результаты голосования;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обеспечивает соблюдение положений настоящего Регламента членами Комиссии и приглашенными лицами;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участвуя в голосовании, голосует последним.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34. 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Pr="00BE2FFD">
        <w:rPr>
          <w:rFonts w:ascii="Times New Roman" w:hAnsi="Times New Roman" w:cs="Times New Roman"/>
          <w:sz w:val="20"/>
          <w:szCs w:val="20"/>
        </w:rPr>
        <w:br/>
        <w:t>на заседании Комиссии, на котором указанное решение принимается, довести до сведения членов Комиссии свое</w:t>
      </w:r>
      <w:r w:rsidRPr="00BE2F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2FFD">
        <w:rPr>
          <w:rFonts w:ascii="Times New Roman" w:hAnsi="Times New Roman" w:cs="Times New Roman"/>
          <w:sz w:val="20"/>
          <w:szCs w:val="20"/>
        </w:rPr>
        <w:t>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A11F0" w:rsidRPr="00BE2FFD" w:rsidRDefault="004A11F0" w:rsidP="004A1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36. 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37. Результаты голосования, оглашенные председателем Комиссии, вносятся в протокол.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40. 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41. На заседаниях Комиссии по решению председателя Комиссии ведется стенографическая запись и аудиозапись </w:t>
      </w:r>
      <w:r w:rsidRPr="00BE2FFD">
        <w:rPr>
          <w:rFonts w:ascii="Times New Roman" w:hAnsi="Times New Roman" w:cs="Times New Roman"/>
          <w:sz w:val="20"/>
          <w:szCs w:val="20"/>
        </w:rPr>
        <w:lastRenderedPageBreak/>
        <w:t>заседания.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a8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Оформление решений, принятых на заседаниях Комиссии</w:t>
      </w:r>
    </w:p>
    <w:p w:rsidR="004A11F0" w:rsidRPr="00BE2FFD" w:rsidRDefault="004A11F0" w:rsidP="004A11F0">
      <w:pPr>
        <w:pStyle w:val="a8"/>
        <w:widowControl w:val="0"/>
        <w:ind w:left="1429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43. 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4A11F0" w:rsidRPr="00BE2FFD" w:rsidRDefault="004A11F0" w:rsidP="004A11F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45. 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4A11F0" w:rsidRPr="00BE2FFD" w:rsidRDefault="004A11F0" w:rsidP="004A11F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2FFD">
        <w:rPr>
          <w:rFonts w:ascii="Times New Roman" w:hAnsi="Times New Roman" w:cs="Times New Roman"/>
          <w:color w:val="000000"/>
          <w:sz w:val="20"/>
          <w:szCs w:val="20"/>
        </w:rPr>
        <w:t>46. </w:t>
      </w:r>
      <w:proofErr w:type="gramStart"/>
      <w:r w:rsidRPr="00BE2FFD">
        <w:rPr>
          <w:rFonts w:ascii="Times New Roman" w:hAnsi="Times New Roman" w:cs="Times New Roman"/>
          <w:color w:val="000000"/>
          <w:sz w:val="20"/>
          <w:szCs w:val="20"/>
        </w:rPr>
        <w:t>Решения Комиссии (выписки из решений Комиссии) направляются 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  <w:proofErr w:type="gramEnd"/>
    </w:p>
    <w:p w:rsidR="004A11F0" w:rsidRPr="00BE2FFD" w:rsidRDefault="004A11F0" w:rsidP="004A11F0">
      <w:pPr>
        <w:pStyle w:val="a8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47. 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 xml:space="preserve"> исполнением решений и поручений, содержащихся  в решениях Комиссии, осуществляет аппарат (секретарь) Комиссии. 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4A11F0" w:rsidRPr="00BE2FFD" w:rsidRDefault="004A11F0" w:rsidP="004A11F0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A11F0" w:rsidRPr="00BE2FFD" w:rsidRDefault="004A11F0" w:rsidP="004A11F0">
      <w:pPr>
        <w:pStyle w:val="3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19" name="Рисунок 1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BE2FFD" w:rsidRDefault="004A11F0" w:rsidP="004A11F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1F0" w:rsidRPr="00BE2FFD" w:rsidRDefault="004A11F0" w:rsidP="004A11F0">
      <w:pPr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  <w:u w:val="single"/>
        </w:rPr>
        <w:t>25.09.2017</w:t>
      </w:r>
      <w:r w:rsidRPr="00BE2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№ </w:t>
      </w:r>
      <w:r w:rsidRPr="00BE2FFD">
        <w:rPr>
          <w:rFonts w:ascii="Times New Roman" w:hAnsi="Times New Roman" w:cs="Times New Roman"/>
          <w:sz w:val="20"/>
          <w:szCs w:val="20"/>
          <w:u w:val="single"/>
        </w:rPr>
        <w:t>639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г. Орлов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E2FFD">
        <w:rPr>
          <w:rFonts w:ascii="Times New Roman" w:hAnsi="Times New Roman" w:cs="Times New Roman"/>
          <w:b/>
        </w:rPr>
        <w:t>О внесении изменений в постановление администрации Орловского района от 27.12.2016 №683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1. Внести изменения в постановление администрации Орловского района от 27.12.2016 №683 «Об утверждении плана закупок на 2017 финансовый год и на плановый период 2018 и 2019 годов»: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1.1 План закупок товаров, выполнение работ, оказание услуг для обеспечения муниципальных нужд на 2017 финансовый год и на плановый период 2018 и 2019 годов утвердить в новой редакции. Прилагается.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3. Постановление вступает в силу с момента опубликования.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.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lastRenderedPageBreak/>
        <w:t>.</w:t>
      </w:r>
    </w:p>
    <w:p w:rsidR="004A11F0" w:rsidRPr="00BE2FFD" w:rsidRDefault="004A11F0" w:rsidP="004A11F0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E2FFD">
        <w:rPr>
          <w:rFonts w:ascii="Times New Roman" w:hAnsi="Times New Roman" w:cs="Times New Roman"/>
          <w:b w:val="0"/>
          <w:sz w:val="20"/>
          <w:szCs w:val="20"/>
        </w:rPr>
        <w:t>И.о. главы администрации</w:t>
      </w:r>
    </w:p>
    <w:p w:rsidR="004A11F0" w:rsidRPr="00BE2FFD" w:rsidRDefault="004A11F0" w:rsidP="004A11F0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E2FFD">
        <w:rPr>
          <w:rFonts w:ascii="Times New Roman" w:hAnsi="Times New Roman" w:cs="Times New Roman"/>
          <w:b w:val="0"/>
          <w:sz w:val="20"/>
          <w:szCs w:val="20"/>
        </w:rPr>
        <w:t xml:space="preserve">Орловского района                    </w:t>
      </w:r>
      <w:proofErr w:type="spellStart"/>
      <w:r w:rsidRPr="00BE2FFD">
        <w:rPr>
          <w:rFonts w:ascii="Times New Roman" w:hAnsi="Times New Roman" w:cs="Times New Roman"/>
          <w:b w:val="0"/>
          <w:sz w:val="20"/>
          <w:szCs w:val="20"/>
        </w:rPr>
        <w:t>А.Г.Бисеров</w:t>
      </w:r>
      <w:proofErr w:type="spellEnd"/>
    </w:p>
    <w:p w:rsidR="004A11F0" w:rsidRPr="00BE2FFD" w:rsidRDefault="004A11F0" w:rsidP="004A11F0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BE2FFD"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4A11F0" w:rsidRPr="00BE2FFD" w:rsidRDefault="004A11F0" w:rsidP="004A11F0">
      <w:pPr>
        <w:pStyle w:val="30"/>
        <w:shd w:val="clear" w:color="auto" w:fill="auto"/>
        <w:rPr>
          <w:rFonts w:ascii="Times New Roman" w:hAnsi="Times New Roman" w:cs="Times New Roman"/>
          <w:sz w:val="20"/>
          <w:szCs w:val="20"/>
        </w:rPr>
        <w:sectPr w:rsidR="004A11F0" w:rsidRPr="00BE2FFD" w:rsidSect="00B25C3A">
          <w:pgSz w:w="11909" w:h="16834"/>
          <w:pgMar w:top="266" w:right="550" w:bottom="266" w:left="851" w:header="0" w:footer="3" w:gutter="0"/>
          <w:cols w:space="720"/>
          <w:noEndnote/>
          <w:docGrid w:linePitch="360"/>
        </w:sectPr>
      </w:pPr>
      <w:r w:rsidRPr="00BE2FFD">
        <w:rPr>
          <w:rFonts w:ascii="Times New Roman" w:hAnsi="Times New Roman" w:cs="Times New Roman"/>
          <w:sz w:val="20"/>
          <w:szCs w:val="20"/>
        </w:rPr>
        <w:lastRenderedPageBreak/>
        <w:t>Форма плана закупок товаров, работ, услуг для обеспечения нужд субъектов Российской Федерации и муниципальных нужд на 2017 финансовый год и на плановый период 2018 и 2019 годов</w:t>
      </w:r>
    </w:p>
    <w:p w:rsidR="004A11F0" w:rsidRPr="00BE2FFD" w:rsidRDefault="004A11F0" w:rsidP="004A11F0">
      <w:pPr>
        <w:framePr w:w="10733" w:h="325" w:hRule="exact" w:wrap="notBeside" w:vAnchor="text" w:hAnchor="text" w:xAlign="center" w:y="1" w:anchorLock="1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rPr>
          <w:rFonts w:ascii="Times New Roman" w:hAnsi="Times New Roman" w:cs="Times New Roman"/>
          <w:sz w:val="20"/>
          <w:szCs w:val="20"/>
        </w:rPr>
        <w:sectPr w:rsidR="004A11F0" w:rsidRPr="00BE2FF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BE2F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ind w:left="-180" w:right="1300"/>
        <w:rPr>
          <w:rFonts w:ascii="Times New Roman" w:hAnsi="Times New Roman" w:cs="Times New Roman"/>
          <w:sz w:val="20"/>
          <w:szCs w:val="20"/>
        </w:rPr>
      </w:pPr>
      <w:bookmarkStart w:id="3" w:name="bookmark1"/>
      <w:r w:rsidRPr="00BE2FFD">
        <w:rPr>
          <w:rFonts w:ascii="Times New Roman" w:hAnsi="Times New Roman" w:cs="Times New Roman"/>
          <w:sz w:val="20"/>
          <w:szCs w:val="20"/>
        </w:rPr>
        <w:lastRenderedPageBreak/>
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</w:r>
      <w:bookmarkEnd w:id="3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7215"/>
        </w:tabs>
        <w:spacing w:line="190" w:lineRule="exact"/>
        <w:ind w:left="-180"/>
        <w:jc w:val="left"/>
        <w:rPr>
          <w:rFonts w:ascii="Times New Roman" w:hAnsi="Times New Roman" w:cs="Times New Roman"/>
          <w:sz w:val="20"/>
          <w:szCs w:val="20"/>
        </w:rPr>
      </w:pPr>
      <w:bookmarkStart w:id="4" w:name="bookmark2"/>
      <w:r w:rsidRPr="00BE2FFD">
        <w:rPr>
          <w:rStyle w:val="22"/>
          <w:rFonts w:ascii="Times New Roman" w:hAnsi="Times New Roman" w:cs="Times New Roman"/>
          <w:sz w:val="20"/>
          <w:szCs w:val="20"/>
        </w:rPr>
        <w:t>АДМИНИСТРАЦИЯ ОРЛОВСКОГО РАЙОНА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bookmarkEnd w:id="4"/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5" w:name="bookmark3"/>
      <w:r w:rsidRPr="00BE2FFD">
        <w:rPr>
          <w:rFonts w:ascii="Times New Roman" w:hAnsi="Times New Roman" w:cs="Times New Roman"/>
          <w:sz w:val="20"/>
          <w:szCs w:val="20"/>
        </w:rPr>
        <w:t>Организационно-правовая форма и форма собственности</w:t>
      </w:r>
      <w:bookmarkEnd w:id="5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6" w:name="bookmark4"/>
      <w:r w:rsidRPr="00BE2FFD">
        <w:rPr>
          <w:rStyle w:val="22"/>
          <w:rFonts w:ascii="Times New Roman" w:hAnsi="Times New Roman" w:cs="Times New Roman"/>
          <w:sz w:val="20"/>
          <w:szCs w:val="20"/>
        </w:rPr>
        <w:t>Муниципальное казенное учреждение</w:t>
      </w:r>
      <w:r w:rsidRPr="00BE2FFD">
        <w:rPr>
          <w:rStyle w:val="23"/>
          <w:rFonts w:ascii="Times New Roman" w:hAnsi="Times New Roman" w:cs="Times New Roman"/>
          <w:sz w:val="20"/>
          <w:szCs w:val="20"/>
        </w:rPr>
        <w:tab/>
      </w:r>
      <w:bookmarkEnd w:id="6"/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7" w:name="bookmark5"/>
      <w:r w:rsidRPr="00BE2FFD">
        <w:rPr>
          <w:rFonts w:ascii="Times New Roman" w:hAnsi="Times New Roman" w:cs="Times New Roman"/>
          <w:sz w:val="20"/>
          <w:szCs w:val="20"/>
        </w:rPr>
        <w:t>Наименование публично-правового образования</w:t>
      </w:r>
      <w:bookmarkEnd w:id="7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898"/>
          <w:tab w:val="left" w:leader="underscore" w:pos="6990"/>
        </w:tabs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8" w:name="bookmark6"/>
      <w:r w:rsidRPr="00BE2FFD">
        <w:rPr>
          <w:rStyle w:val="22"/>
          <w:rFonts w:ascii="Times New Roman" w:hAnsi="Times New Roman" w:cs="Times New Roman"/>
          <w:sz w:val="20"/>
          <w:szCs w:val="20"/>
        </w:rPr>
        <w:t>Орловский муниципальный район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bookmarkEnd w:id="8"/>
      <w:r w:rsidRPr="00BE2F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1F0" w:rsidRPr="00BE2FFD" w:rsidRDefault="004A11F0" w:rsidP="004A11F0">
      <w:pPr>
        <w:pStyle w:val="211"/>
        <w:framePr w:w="1482" w:h="191" w:wrap="around" w:vAnchor="page" w:hAnchor="page" w:x="9995" w:y="4587"/>
        <w:shd w:val="clear" w:color="auto" w:fill="auto"/>
        <w:spacing w:line="190" w:lineRule="exact"/>
        <w:ind w:left="-180" w:firstLine="0"/>
        <w:rPr>
          <w:rFonts w:ascii="Times New Roman" w:hAnsi="Times New Roman"/>
          <w:sz w:val="20"/>
          <w:szCs w:val="20"/>
        </w:rPr>
      </w:pPr>
      <w:bookmarkStart w:id="9" w:name="bookmark7"/>
      <w:r w:rsidRPr="00BE2FFD">
        <w:rPr>
          <w:rFonts w:ascii="Times New Roman" w:hAnsi="Times New Roman"/>
          <w:sz w:val="20"/>
          <w:szCs w:val="20"/>
        </w:rPr>
        <w:t>3</w:t>
      </w:r>
      <w:r w:rsidRPr="00BE2FFD">
        <w:rPr>
          <w:rFonts w:ascii="Times New Roman" w:hAnsi="Times New Roman"/>
          <w:sz w:val="20"/>
          <w:szCs w:val="20"/>
          <w:lang w:val="ru-RU"/>
        </w:rPr>
        <w:t xml:space="preserve">     4</w:t>
      </w:r>
      <w:r w:rsidRPr="00BE2FFD">
        <w:rPr>
          <w:rFonts w:ascii="Times New Roman" w:hAnsi="Times New Roman"/>
          <w:sz w:val="20"/>
          <w:szCs w:val="20"/>
        </w:rPr>
        <w:t>3645101001</w:t>
      </w:r>
    </w:p>
    <w:p w:rsidR="004A11F0" w:rsidRPr="00BE2FFD" w:rsidRDefault="004A11F0" w:rsidP="004A11F0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по ОКТМО</w:t>
      </w:r>
    </w:p>
    <w:p w:rsidR="004A11F0" w:rsidRPr="00BE2FFD" w:rsidRDefault="004A11F0" w:rsidP="004A11F0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по ОКПО</w:t>
      </w:r>
    </w:p>
    <w:p w:rsidR="004A11F0" w:rsidRPr="00BE2FFD" w:rsidRDefault="004A11F0" w:rsidP="004A11F0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по ОКТМО     изменения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-180" w:right="40"/>
        <w:jc w:val="left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Место нахождения (адрес), телефон, адрес электронной почты Российская Федерация, 612270, Кировская </w:t>
      </w:r>
      <w:proofErr w:type="spellStart"/>
      <w:proofErr w:type="gramStart"/>
      <w:r w:rsidRPr="00BE2FFD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BE2FFD">
        <w:rPr>
          <w:rFonts w:ascii="Times New Roman" w:hAnsi="Times New Roman" w:cs="Times New Roman"/>
          <w:sz w:val="20"/>
          <w:szCs w:val="20"/>
        </w:rPr>
        <w:t>, Орлов г, УЛ С.ХАЛТУРИНА,</w:t>
      </w:r>
      <w:bookmarkEnd w:id="9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7196"/>
        </w:tabs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10" w:name="bookmark8"/>
      <w:r w:rsidRPr="00BE2FFD">
        <w:rPr>
          <w:rStyle w:val="22"/>
          <w:rFonts w:ascii="Times New Roman" w:hAnsi="Times New Roman" w:cs="Times New Roman"/>
          <w:sz w:val="20"/>
          <w:szCs w:val="20"/>
        </w:rPr>
        <w:t xml:space="preserve">18 ,7-83365-21660, </w:t>
      </w:r>
      <w:hyperlink r:id="rId19" w:history="1">
        <w:r w:rsidRPr="00BE2FFD">
          <w:rPr>
            <w:rStyle w:val="aa"/>
            <w:rFonts w:ascii="Times New Roman" w:hAnsi="Times New Roman"/>
            <w:sz w:val="20"/>
            <w:szCs w:val="20"/>
            <w:lang w:val="en-US" w:eastAsia="en-US"/>
          </w:rPr>
          <w:t>admorlov</w:t>
        </w:r>
        <w:r w:rsidRPr="00BE2FFD">
          <w:rPr>
            <w:rStyle w:val="aa"/>
            <w:rFonts w:ascii="Times New Roman" w:hAnsi="Times New Roman"/>
            <w:sz w:val="20"/>
            <w:szCs w:val="20"/>
            <w:lang w:eastAsia="en-US"/>
          </w:rPr>
          <w:t>@</w:t>
        </w:r>
        <w:r w:rsidRPr="00BE2FFD">
          <w:rPr>
            <w:rStyle w:val="aa"/>
            <w:rFonts w:ascii="Times New Roman" w:hAnsi="Times New Roman"/>
            <w:sz w:val="20"/>
            <w:szCs w:val="20"/>
            <w:lang w:val="en-US" w:eastAsia="en-US"/>
          </w:rPr>
          <w:t>mail</w:t>
        </w:r>
        <w:r w:rsidRPr="00BE2FFD">
          <w:rPr>
            <w:rStyle w:val="aa"/>
            <w:rFonts w:ascii="Times New Roman" w:hAnsi="Times New Roman"/>
            <w:sz w:val="20"/>
            <w:szCs w:val="20"/>
            <w:lang w:eastAsia="en-US"/>
          </w:rPr>
          <w:t>.</w:t>
        </w:r>
        <w:r w:rsidRPr="00BE2FFD">
          <w:rPr>
            <w:rStyle w:val="aa"/>
            <w:rFonts w:ascii="Times New Roman" w:hAnsi="Times New Roman"/>
            <w:sz w:val="20"/>
            <w:szCs w:val="20"/>
            <w:lang w:val="en-US" w:eastAsia="en-US"/>
          </w:rPr>
          <w:t>ru</w:t>
        </w:r>
      </w:hyperlink>
      <w:r w:rsidRPr="00BE2FFD">
        <w:rPr>
          <w:rStyle w:val="23"/>
          <w:rFonts w:ascii="Times New Roman" w:hAnsi="Times New Roman" w:cs="Times New Roman"/>
          <w:sz w:val="20"/>
          <w:szCs w:val="20"/>
        </w:rPr>
        <w:tab/>
      </w:r>
      <w:bookmarkEnd w:id="10"/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-180" w:right="40"/>
        <w:jc w:val="left"/>
        <w:rPr>
          <w:rFonts w:ascii="Times New Roman" w:hAnsi="Times New Roman" w:cs="Times New Roman"/>
          <w:sz w:val="20"/>
          <w:szCs w:val="20"/>
        </w:rPr>
      </w:pPr>
      <w:bookmarkStart w:id="11" w:name="bookmark9"/>
      <w:r w:rsidRPr="00BE2FFD">
        <w:rPr>
          <w:rFonts w:ascii="Times New Roman" w:hAnsi="Times New Roman" w:cs="Times New Roman"/>
          <w:sz w:val="20"/>
          <w:szCs w:val="20"/>
        </w:rPr>
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</w:t>
      </w:r>
      <w:bookmarkEnd w:id="11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12" w:name="bookmark10"/>
      <w:r w:rsidRPr="00BE2FFD">
        <w:rPr>
          <w:rStyle w:val="22"/>
          <w:rFonts w:ascii="Times New Roman" w:hAnsi="Times New Roman" w:cs="Times New Roman"/>
          <w:sz w:val="20"/>
          <w:szCs w:val="20"/>
        </w:rPr>
        <w:t>государственного (муниципального) заказчика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bookmarkEnd w:id="12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  <w:bookmarkStart w:id="13" w:name="bookmark11"/>
      <w:r w:rsidRPr="00BE2FFD">
        <w:rPr>
          <w:rStyle w:val="22"/>
          <w:rFonts w:ascii="Times New Roman" w:hAnsi="Times New Roman" w:cs="Times New Roman"/>
          <w:sz w:val="20"/>
          <w:szCs w:val="20"/>
        </w:rPr>
        <w:t>Место нахождения (адрес), телефон, адрес электронной почты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bookmarkEnd w:id="13"/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211"/>
        <w:framePr w:w="1230" w:h="1425" w:wrap="around" w:hAnchor="margin" w:x="8297" w:y="2811"/>
        <w:shd w:val="clear" w:color="auto" w:fill="auto"/>
        <w:tabs>
          <w:tab w:val="left" w:leader="underscore" w:pos="1218"/>
        </w:tabs>
        <w:spacing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Коды</w:t>
      </w:r>
      <w:r w:rsidRPr="00BE2FFD">
        <w:rPr>
          <w:rFonts w:ascii="Times New Roman" w:hAnsi="Times New Roman"/>
          <w:sz w:val="20"/>
          <w:szCs w:val="20"/>
        </w:rPr>
        <w:tab/>
      </w:r>
    </w:p>
    <w:p w:rsidR="004A11F0" w:rsidRPr="00BE2FFD" w:rsidRDefault="004A11F0" w:rsidP="004A11F0">
      <w:pPr>
        <w:pStyle w:val="211"/>
        <w:framePr w:w="1230" w:h="1425" w:wrap="around" w:hAnchor="margin" w:x="8297" w:y="2811"/>
        <w:shd w:val="clear" w:color="auto" w:fill="auto"/>
        <w:spacing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04030334</w:t>
      </w:r>
    </w:p>
    <w:p w:rsidR="004A11F0" w:rsidRPr="00BE2FFD" w:rsidRDefault="004A11F0" w:rsidP="004A11F0">
      <w:pPr>
        <w:pStyle w:val="211"/>
        <w:framePr w:w="1230" w:h="1425" w:wrap="around" w:hAnchor="margin" w:x="8297" w:y="2811"/>
        <w:shd w:val="clear" w:color="auto" w:fill="auto"/>
        <w:spacing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4336001084</w:t>
      </w:r>
    </w:p>
    <w:p w:rsidR="004A11F0" w:rsidRPr="00BE2FFD" w:rsidRDefault="004A11F0" w:rsidP="004A11F0">
      <w:pPr>
        <w:pStyle w:val="211"/>
        <w:framePr w:w="1230" w:h="1425" w:wrap="around" w:hAnchor="margin" w:x="8297" w:y="2811"/>
        <w:shd w:val="clear" w:color="auto" w:fill="auto"/>
        <w:spacing w:after="119"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433601001</w:t>
      </w:r>
    </w:p>
    <w:p w:rsidR="004A11F0" w:rsidRPr="00BE2FFD" w:rsidRDefault="004A11F0" w:rsidP="004A11F0">
      <w:pPr>
        <w:pStyle w:val="211"/>
        <w:framePr w:w="1230" w:h="1425" w:wrap="around" w:hAnchor="margin" w:x="8297" w:y="2811"/>
        <w:shd w:val="clear" w:color="auto" w:fill="auto"/>
        <w:spacing w:line="190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75404</w:t>
      </w:r>
    </w:p>
    <w:p w:rsidR="004A11F0" w:rsidRPr="00BE2FFD" w:rsidRDefault="004A11F0" w:rsidP="004A11F0">
      <w:pPr>
        <w:pStyle w:val="211"/>
        <w:framePr w:w="1082" w:h="1160" w:wrap="around" w:hAnchor="margin" w:x="7275" w:y="3075"/>
        <w:shd w:val="clear" w:color="auto" w:fill="auto"/>
        <w:spacing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по ОКПО</w:t>
      </w:r>
    </w:p>
    <w:p w:rsidR="004A11F0" w:rsidRPr="00BE2FFD" w:rsidRDefault="004A11F0" w:rsidP="004A11F0">
      <w:pPr>
        <w:pStyle w:val="211"/>
        <w:framePr w:w="1082" w:h="1160" w:wrap="around" w:hAnchor="margin" w:x="7275" w:y="3075"/>
        <w:shd w:val="clear" w:color="auto" w:fill="auto"/>
        <w:spacing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ИНН</w:t>
      </w:r>
    </w:p>
    <w:p w:rsidR="004A11F0" w:rsidRPr="00BE2FFD" w:rsidRDefault="004A11F0" w:rsidP="004A11F0">
      <w:pPr>
        <w:pStyle w:val="211"/>
        <w:framePr w:w="1082" w:h="1160" w:wrap="around" w:hAnchor="margin" w:x="7275" w:y="3075"/>
        <w:shd w:val="clear" w:color="auto" w:fill="auto"/>
        <w:spacing w:after="119" w:line="264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КПП</w:t>
      </w:r>
    </w:p>
    <w:p w:rsidR="004A11F0" w:rsidRPr="00BE2FFD" w:rsidRDefault="004A11F0" w:rsidP="004A11F0">
      <w:pPr>
        <w:pStyle w:val="211"/>
        <w:framePr w:w="1082" w:h="1160" w:wrap="around" w:hAnchor="margin" w:x="7275" w:y="3075"/>
        <w:shd w:val="clear" w:color="auto" w:fill="auto"/>
        <w:spacing w:line="190" w:lineRule="exact"/>
        <w:ind w:left="10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по ОКОПФ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20" w:right="40"/>
        <w:jc w:val="left"/>
        <w:rPr>
          <w:rFonts w:ascii="Times New Roman" w:hAnsi="Times New Roman" w:cs="Times New Roman"/>
          <w:sz w:val="20"/>
          <w:szCs w:val="20"/>
        </w:rPr>
      </w:pPr>
      <w:bookmarkStart w:id="14" w:name="bookmark12"/>
      <w:r w:rsidRPr="00BE2FFD">
        <w:rPr>
          <w:rFonts w:ascii="Times New Roman" w:hAnsi="Times New Roman" w:cs="Times New Roman"/>
          <w:sz w:val="20"/>
          <w:szCs w:val="20"/>
        </w:rPr>
        <w:t>Вид документа (базовый (0), измененный (порядковый код изменения)) базовы</w:t>
      </w:r>
      <w:proofErr w:type="gramStart"/>
      <w:r w:rsidRPr="00BE2FFD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BE2FFD">
        <w:rPr>
          <w:rFonts w:ascii="Times New Roman" w:hAnsi="Times New Roman" w:cs="Times New Roman"/>
          <w:sz w:val="20"/>
          <w:szCs w:val="20"/>
        </w:rPr>
        <w:t>О)</w:t>
      </w:r>
      <w:bookmarkEnd w:id="14"/>
    </w:p>
    <w:tbl>
      <w:tblPr>
        <w:tblStyle w:val="ab"/>
        <w:tblW w:w="10675" w:type="dxa"/>
        <w:tblInd w:w="-792" w:type="dxa"/>
        <w:tblLayout w:type="fixed"/>
        <w:tblLook w:val="01E0"/>
      </w:tblPr>
      <w:tblGrid>
        <w:gridCol w:w="360"/>
        <w:gridCol w:w="1800"/>
        <w:gridCol w:w="1695"/>
        <w:gridCol w:w="360"/>
        <w:gridCol w:w="1080"/>
        <w:gridCol w:w="507"/>
        <w:gridCol w:w="543"/>
        <w:gridCol w:w="599"/>
        <w:gridCol w:w="599"/>
        <w:gridCol w:w="576"/>
        <w:gridCol w:w="566"/>
        <w:gridCol w:w="900"/>
        <w:gridCol w:w="724"/>
        <w:gridCol w:w="366"/>
      </w:tblGrid>
      <w:tr w:rsidR="004A11F0" w:rsidRPr="00BE2FFD" w:rsidTr="004A11F0">
        <w:tc>
          <w:tcPr>
            <w:tcW w:w="360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right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2055" w:type="dxa"/>
            <w:gridSpan w:val="2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1080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07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Планируемый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извещения,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направления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приглашения,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контракта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единственным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поставщиком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(подрядчиком, 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исполнителем)</w:t>
            </w:r>
          </w:p>
        </w:tc>
        <w:tc>
          <w:tcPr>
            <w:tcW w:w="2883" w:type="dxa"/>
            <w:gridSpan w:val="5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900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-16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Сроки (периодичность)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-16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-16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планируемых закупок</w:t>
            </w:r>
          </w:p>
        </w:tc>
        <w:tc>
          <w:tcPr>
            <w:tcW w:w="724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Дополнительная информация в соответствии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пунктом 7 части 2 статьи 17 Федерального закона "О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контрактной системе в сфере закупок товаров, работ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услуг для обеспечения государственных 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муниципальных нужд</w:t>
            </w:r>
          </w:p>
        </w:tc>
        <w:tc>
          <w:tcPr>
            <w:tcW w:w="366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9" w:right="-91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Информация о проведении общественного обсуждения закупки</w:t>
            </w:r>
          </w:p>
        </w:tc>
      </w:tr>
      <w:tr w:rsidR="004A11F0" w:rsidRPr="00BE2FFD" w:rsidTr="004A11F0">
        <w:trPr>
          <w:trHeight w:val="57"/>
        </w:trPr>
        <w:tc>
          <w:tcPr>
            <w:tcW w:w="36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государственной программы субъекта РФ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(в том числе региональной целевой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программы, иного документа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стратегического и программно-целевого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планирования субъекта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Федерации), муниципальной программы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либо наименование функции (полномочия)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государственного органа субъекта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Российской Федерации, органа управления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территориальным государственным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внебюджетным фондом,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органа, либо наименование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международного договора РФ</w:t>
            </w:r>
          </w:p>
        </w:tc>
        <w:tc>
          <w:tcPr>
            <w:tcW w:w="360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Ожидаемый результат реализации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программы Российской Федерации</w:t>
            </w:r>
          </w:p>
        </w:tc>
        <w:tc>
          <w:tcPr>
            <w:tcW w:w="108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pos="660"/>
              </w:tabs>
              <w:spacing w:line="240" w:lineRule="auto"/>
              <w:ind w:left="-105" w:right="-2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4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90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36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175" w:type="dxa"/>
            <w:gridSpan w:val="2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566" w:type="dxa"/>
            <w:vMerge w:val="restart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left="-100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90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rPr>
          <w:trHeight w:val="1573"/>
        </w:trPr>
        <w:tc>
          <w:tcPr>
            <w:tcW w:w="36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 первый год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 второй год</w:t>
            </w:r>
          </w:p>
        </w:tc>
        <w:tc>
          <w:tcPr>
            <w:tcW w:w="566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  <w:vMerge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173433600108443360100100180006810414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01.06.2017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30.06.2017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173433600108443360100100380002813244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Создание материального резерва для ликвидации чрезвычайных ситуаций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Поставка насосов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погружных</w:t>
            </w:r>
            <w:proofErr w:type="spellEnd"/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68237.00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68237.00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11.10.2017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31.12.2017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173433600108443360100100350007500244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Организация о проведение отлова, учет, содержания и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домашних животных 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Оказание услуг по отлову,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учету, содержанию и использованию безнадзорных домашних животных (собак)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111150.00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111150.00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закупки с 21.08.2017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31.12.2017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173433600108443360100100330007112244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Оказание услуг по осуществлению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строительного контроля по ремонту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асфальтобетонного покрытия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автомобильной дороги общего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пользования местного значения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Орловского района Кировской области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» 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– км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2+480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Осуществление строительного контроля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 ремонту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асфальтобетонного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покрытия автомобильной дороги общего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пользования местного значения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Орловского района Кировской области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» 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– км 2+480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40825.64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40825.64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17.07.2017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11.10.2017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173433600108443360100100370004211244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Щенники-Степановщина-Коробовщина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Щенники-Степановщина-Коробовщина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795 933.60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795 933.60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Срок осуществления закупки с 11.09.2017 по 31.10.2017 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173433600108443360100100280006810414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01.09.2017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173433600108443360100100280006810414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01.09.2017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173433600108443360100100360006110244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Закупка товаров работ, услуг для государственных (муниципальных) нужд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39000.00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39000.00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01.09.2017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30.11.2017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173433600108443360100100320004211244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автомобильной дороги общего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пользования местного значения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Орловского района Кировской области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1+980 - км 2+480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автомобильной дороги общего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пользования местного значения Орловского района Кировской области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1+980 - км 2+480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1 907716.62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1 907716.62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17.07.2017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11.10.2017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173433600108443360100100200002620244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Обновление парка компьютеров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Цифровые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прочие, содержащие или не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содержащие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в одном корпусе одно или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два из следующих устройств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автоматической обработки данных: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запоминающие устройства, устройства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ввода, устройства вывода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49506.66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49506.66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17.05.2017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06.09.2017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04.08.2017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22.09.2017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173433600108443360100100300006810414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04.08.2017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22.09.2017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173433600108443360100100290006810414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04.08.2017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22.09.2017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17343360010844336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0100100340004321244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усиление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антитеррористической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защищенности объектов Орловского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- установка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турникетов и организация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пропускного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режима в местах массового скопления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граждан (здание администрации 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района)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 по установке системы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контроля и управления доступом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помещения администрации Орловского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100.0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100.0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30.07.2017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06.10.2017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173433600108443360100100260006810414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704.99988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704.99988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01.08.2017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23.10.2017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173433600108443360100100250006810414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01.08.2017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23.10.2017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173433600108443360100100250006810414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24.07.2017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20.09.2017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173433600108443360100100250006810414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10.07.2017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06.09.2017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173433600108443360100100250006810414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704999.88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10.07.2017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06.09.2017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173433600108443360100100240006110244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11.00000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01.07.2017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30.10.2017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173433600108443360100100210006110244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Услуги по предоставлению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внутризоновых, междугородных 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13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международных телефонных соединений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57000.00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57000.00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01.06.2017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31.08.2017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173433600108443360100100190006810412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мероприятий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переселению граждан из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аварийного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34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Приобретение жилого помещения в рамках переселен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ия граждан из аварийного жилищного фонда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1 210919.77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1 210919.77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22.05.2017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30.06.2017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173433600108443360100100140004931811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Предоставление бюджетной субсидии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юридическим лицам, осуществляющим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перевозку пассажиров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автомобильным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транспортом в границах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работ, связанных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осуществлением регулярных перевозок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 регулируемым тарифам по муниципальным маршрутам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образования Орловский муниципальный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район Кировской области на период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июнь - декабрь 2017 года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253469.00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253469.00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27.04.2017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31.05.2017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17343360010844336010010012000711224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проектно-сметной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документации по ремонту моста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реку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Якимица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автодороги 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Щенники-Степановщина-Коробовщина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разработке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проектно-сметной документации ремонта моста через реку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Якимица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20+410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втомобильной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дороги 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" в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Орловском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541421.00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541421.00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20.03.2017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01.09.2017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173433600108443360100100150006810414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числа детей-сирот и детей, оставшихся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без попечения родителей, по договорам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найма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3" w:right="-33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3" w:right="-33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3" w:right="-33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17343360010844336010010011000681041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173433600108443360100100100006810414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173433600108443360100100090006810414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173433600108443360100100080006810414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pos="822"/>
              </w:tabs>
              <w:spacing w:line="240" w:lineRule="auto"/>
              <w:ind w:left="-78" w:right="40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173433600108443360100100070006810414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173433600108443360100100060006810414</w:t>
            </w:r>
          </w:p>
          <w:p w:rsidR="004A11F0" w:rsidRPr="00BE2FFD" w:rsidRDefault="004A11F0" w:rsidP="004A11F0">
            <w:pPr>
              <w:rPr>
                <w:lang w:eastAsia="ru-RU"/>
              </w:rPr>
            </w:pP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624000.00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173433600108443360100100050006810414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детей-сирот и детей,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помещений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жилищного фонда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детей-сирот и детей, оставшихся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624.00000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624.00000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0100100020003513244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Закупка товаров,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 и услуг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услуг по энергоснабжению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249120.00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39672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42620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42620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01.01.2017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31.12.2019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ет</w:t>
            </w:r>
          </w:p>
        </w:tc>
      </w:tr>
      <w:tr w:rsidR="004A11F0" w:rsidRPr="00BE2FFD" w:rsidTr="004A11F0"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173433600108443360100100030003530244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2 870851.26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880931.26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994960.00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994960.00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01.01.2017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31.12.2019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11F0" w:rsidRPr="00BE2FFD" w:rsidTr="004A11F0">
        <w:trPr>
          <w:trHeight w:val="1020"/>
        </w:trPr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183433600108443360100100220000000244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193433600108443360100100230000000244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173433600108443360100100130000000811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173433600108443360100100010000000244</w:t>
            </w:r>
          </w:p>
        </w:tc>
        <w:tc>
          <w:tcPr>
            <w:tcW w:w="1695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83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Товары, работы или услуги на сумму, не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183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превышающие 100 тыс. руб. (п.4 ч.1 ст.93 44-ФЗ)</w:t>
            </w:r>
          </w:p>
          <w:p w:rsidR="004A11F0" w:rsidRPr="00BE2FFD" w:rsidRDefault="004A11F0" w:rsidP="004A11F0">
            <w:pPr>
              <w:pStyle w:val="210"/>
              <w:keepNext/>
              <w:keepLines/>
              <w:ind w:left="-183" w:right="-2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1 549840.00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1 718392.26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276403.00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1547340.00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1718392.26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276403.00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1547340.00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1549840.00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Срок осуществления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закупки с 01.01.2017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31.12.2019 один раз в год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802" w:type="dxa"/>
            <w:gridSpan w:val="6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43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26821124.97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20881624.97</w:t>
            </w:r>
          </w:p>
        </w:tc>
        <w:tc>
          <w:tcPr>
            <w:tcW w:w="599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2 968500.00</w:t>
            </w:r>
          </w:p>
        </w:tc>
        <w:tc>
          <w:tcPr>
            <w:tcW w:w="57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2 971000.00</w:t>
            </w:r>
          </w:p>
        </w:tc>
        <w:tc>
          <w:tcPr>
            <w:tcW w:w="5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0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-900" w:right="4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Бисеров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 xml:space="preserve"> Александр Георгиевич, и.о. главы администрации _______________ «25» сентября </w:t>
      </w:r>
      <w:smartTag w:uri="urn:schemas-microsoft-com:office:smarttags" w:element="metricconverter">
        <w:smartTagPr>
          <w:attr w:name="ProductID" w:val="2017 г"/>
        </w:smartTagPr>
        <w:r w:rsidRPr="00BE2FFD">
          <w:rPr>
            <w:rFonts w:ascii="Times New Roman" w:hAnsi="Times New Roman" w:cs="Times New Roman"/>
            <w:sz w:val="20"/>
            <w:szCs w:val="20"/>
          </w:rPr>
          <w:t>2017 г</w:t>
        </w:r>
      </w:smartTag>
      <w:r w:rsidRPr="00BE2FFD">
        <w:rPr>
          <w:rFonts w:ascii="Times New Roman" w:hAnsi="Times New Roman" w:cs="Times New Roman"/>
          <w:sz w:val="20"/>
          <w:szCs w:val="20"/>
        </w:rPr>
        <w:t>.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right="40"/>
        <w:jc w:val="left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left="-900" w:right="4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Гребенев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 xml:space="preserve"> Александр Михайлович _______________   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spacing w:line="250" w:lineRule="exact"/>
        <w:ind w:right="40"/>
        <w:jc w:val="left"/>
        <w:rPr>
          <w:rFonts w:ascii="Times New Roman" w:hAnsi="Times New Roman" w:cs="Times New Roman"/>
          <w:sz w:val="20"/>
          <w:szCs w:val="20"/>
        </w:rPr>
        <w:sectPr w:rsidR="004A11F0" w:rsidRPr="00BE2FFD" w:rsidSect="004A11F0">
          <w:type w:val="continuous"/>
          <w:pgSz w:w="11909" w:h="16834"/>
          <w:pgMar w:top="266" w:right="749" w:bottom="360" w:left="1620" w:header="0" w:footer="3" w:gutter="0"/>
          <w:cols w:space="720"/>
          <w:noEndnote/>
          <w:docGrid w:linePitch="360"/>
        </w:sectPr>
      </w:pPr>
      <w:r w:rsidRPr="00BE2FFD">
        <w:rPr>
          <w:rFonts w:ascii="Times New Roman" w:hAnsi="Times New Roman" w:cs="Times New Roman"/>
          <w:sz w:val="20"/>
          <w:szCs w:val="20"/>
        </w:rPr>
        <w:t xml:space="preserve">                                   М.П.      </w:t>
      </w:r>
    </w:p>
    <w:p w:rsidR="004A11F0" w:rsidRPr="00BE2FFD" w:rsidRDefault="004A11F0" w:rsidP="004A11F0">
      <w:pPr>
        <w:framePr w:w="10850" w:h="492" w:hRule="exact" w:wrap="notBeside" w:vAnchor="text" w:hAnchor="page" w:x="995" w:y="-18098" w:anchorLock="1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11"/>
        <w:keepNext/>
        <w:keepLines/>
        <w:shd w:val="clear" w:color="auto" w:fill="auto"/>
        <w:spacing w:before="0"/>
        <w:ind w:left="-1080"/>
        <w:rPr>
          <w:rFonts w:ascii="Times New Roman" w:hAnsi="Times New Roman" w:cs="Times New Roman"/>
          <w:sz w:val="20"/>
          <w:szCs w:val="20"/>
        </w:rPr>
        <w:sectPr w:rsidR="004A11F0" w:rsidRPr="00BE2FFD" w:rsidSect="004A11F0">
          <w:pgSz w:w="11909" w:h="16834"/>
          <w:pgMar w:top="177" w:right="0" w:bottom="177" w:left="2756" w:header="0" w:footer="3" w:gutter="0"/>
          <w:cols w:space="720"/>
          <w:noEndnote/>
          <w:docGrid w:linePitch="360"/>
        </w:sectPr>
      </w:pPr>
      <w:bookmarkStart w:id="15" w:name="bookmark17"/>
      <w:r w:rsidRPr="00BE2FFD">
        <w:rPr>
          <w:rFonts w:ascii="Times New Roman" w:hAnsi="Times New Roman" w:cs="Times New Roman"/>
          <w:sz w:val="20"/>
          <w:szCs w:val="20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</w:t>
      </w:r>
      <w:bookmarkStart w:id="16" w:name="bookmark18"/>
      <w:bookmarkEnd w:id="15"/>
      <w:r w:rsidRPr="00BE2FFD">
        <w:rPr>
          <w:rFonts w:ascii="Times New Roman" w:hAnsi="Times New Roman" w:cs="Times New Roman"/>
          <w:sz w:val="20"/>
          <w:szCs w:val="20"/>
        </w:rPr>
        <w:t xml:space="preserve"> плана закупок</w:t>
      </w:r>
      <w:bookmarkEnd w:id="16"/>
    </w:p>
    <w:p w:rsidR="004A11F0" w:rsidRPr="00BE2FFD" w:rsidRDefault="004A11F0" w:rsidP="004A11F0">
      <w:pPr>
        <w:framePr w:w="10717" w:h="307" w:hRule="exact" w:wrap="notBeside" w:vAnchor="text" w:hAnchor="text" w:xAlign="center" w:y="1" w:anchorLock="1"/>
        <w:ind w:left="-1080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left="-1080"/>
        <w:rPr>
          <w:rFonts w:ascii="Times New Roman" w:hAnsi="Times New Roman" w:cs="Times New Roman"/>
          <w:sz w:val="20"/>
          <w:szCs w:val="20"/>
        </w:rPr>
        <w:sectPr w:rsidR="004A11F0" w:rsidRPr="00BE2FF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BE2F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1F0" w:rsidRPr="00BE2FFD" w:rsidRDefault="004A11F0" w:rsidP="004A11F0">
      <w:pPr>
        <w:pStyle w:val="211"/>
        <w:framePr w:h="190" w:wrap="around" w:vAnchor="text" w:hAnchor="margin" w:x="6959" w:y="137"/>
        <w:shd w:val="clear" w:color="auto" w:fill="auto"/>
        <w:spacing w:line="190" w:lineRule="exact"/>
        <w:ind w:left="-1080" w:firstLine="0"/>
        <w:rPr>
          <w:rFonts w:ascii="Times New Roman" w:hAnsi="Times New Roman"/>
          <w:sz w:val="20"/>
          <w:szCs w:val="20"/>
        </w:rPr>
      </w:pPr>
      <w:r w:rsidRPr="00BE2FFD">
        <w:rPr>
          <w:rFonts w:ascii="Times New Roman" w:hAnsi="Times New Roman"/>
          <w:sz w:val="20"/>
          <w:szCs w:val="20"/>
        </w:rPr>
        <w:t>изменения</w:t>
      </w:r>
    </w:p>
    <w:p w:rsidR="004A11F0" w:rsidRPr="00BE2FFD" w:rsidRDefault="004A11F0" w:rsidP="004A11F0">
      <w:pPr>
        <w:framePr w:w="1152" w:h="509" w:wrap="around" w:vAnchor="page" w:hAnchor="page" w:x="10497" w:y="2518"/>
        <w:ind w:left="-1080"/>
        <w:jc w:val="center"/>
        <w:rPr>
          <w:rFonts w:ascii="Times New Roman" w:hAnsi="Times New Roman" w:cs="Times New Roman"/>
          <w:sz w:val="20"/>
          <w:szCs w:val="20"/>
        </w:rPr>
      </w:pPr>
      <w:bookmarkStart w:id="17" w:name="bookmark19"/>
      <w:r w:rsidRPr="00BE2F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425" cy="3238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Вид документа (базовый (0), измененный (порядковый код изменения)) </w:t>
      </w:r>
      <w:r w:rsidRPr="00BE2FFD">
        <w:rPr>
          <w:rStyle w:val="220"/>
          <w:rFonts w:ascii="Times New Roman" w:hAnsi="Times New Roman" w:cs="Times New Roman"/>
          <w:sz w:val="20"/>
          <w:szCs w:val="20"/>
        </w:rPr>
        <w:t>базовы</w:t>
      </w:r>
      <w:proofErr w:type="gramStart"/>
      <w:r w:rsidRPr="00BE2FFD">
        <w:rPr>
          <w:rStyle w:val="220"/>
          <w:rFonts w:ascii="Times New Roman" w:hAnsi="Times New Roman" w:cs="Times New Roman"/>
          <w:sz w:val="20"/>
          <w:szCs w:val="20"/>
        </w:rPr>
        <w:t>й(</w:t>
      </w:r>
      <w:proofErr w:type="gramEnd"/>
      <w:r w:rsidRPr="00BE2FFD">
        <w:rPr>
          <w:rStyle w:val="220"/>
          <w:rFonts w:ascii="Times New Roman" w:hAnsi="Times New Roman" w:cs="Times New Roman"/>
          <w:sz w:val="20"/>
          <w:szCs w:val="20"/>
        </w:rPr>
        <w:t>О)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bookmarkEnd w:id="17"/>
      <w:r w:rsidRPr="00BE2FFD">
        <w:rPr>
          <w:rFonts w:ascii="Times New Roman" w:hAnsi="Times New Roman" w:cs="Times New Roman"/>
          <w:sz w:val="20"/>
          <w:szCs w:val="20"/>
        </w:rPr>
        <w:t>изменения 0</w:t>
      </w:r>
    </w:p>
    <w:tbl>
      <w:tblPr>
        <w:tblStyle w:val="ab"/>
        <w:tblW w:w="10873" w:type="dxa"/>
        <w:tblInd w:w="-318" w:type="dxa"/>
        <w:tblLayout w:type="fixed"/>
        <w:tblLook w:val="01E0"/>
      </w:tblPr>
      <w:tblGrid>
        <w:gridCol w:w="568"/>
        <w:gridCol w:w="1924"/>
        <w:gridCol w:w="1440"/>
        <w:gridCol w:w="2160"/>
        <w:gridCol w:w="1705"/>
        <w:gridCol w:w="720"/>
        <w:gridCol w:w="2356"/>
      </w:tblGrid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80"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8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Наименование объекта и (или) объектов закупок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Наименование государственной программы или программы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субъекта Российской Федерации, муниципальной программы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(в том числе целевой программы, ведомственной целевой 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программы, иного документа стратегического и программно-целевого планирования) в случае, если закупка планируется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указанной программы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государственной программы или программы субъекта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муниципальной программы (в том числе целевой программы, 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органа управления государственным внебюджетным фондом, муниципального органа и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(или) наименование международного договора Российской Федерации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Обоснование соответствия объекта и (или)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объектов закупки мероприятию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государственной (муниципальной)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программы, функциям, полномочиям и (или)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международному договору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Полное наименование, дата принятия и номер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утвержденных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в соответствии со статьей 19 Федерального закона "О контрактной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системе в сфере закупок товаров, работ, услуг для обеспечения государственных и муниципальных нужд" нормативных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правовы</w:t>
            </w:r>
            <w:proofErr w:type="spell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(правовых) актов, устанавливающих требования к отдельным видам товаров, работ и услуг (в том числе предельные цены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товаро</w:t>
            </w:r>
            <w:proofErr w:type="spellEnd"/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работ и услуг) и (или) к определению нормативных затрат на обеспечение функций, полномочий государственных органов,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органов управления государственными внебюджетными фондами, муниципальных органов, в том числе подведомственных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указанным органам казенных учреждений, или указание на отсутствие такого акта для соответствующего объекта и (или)  соответствующих объектов закупки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1 2 3 4 5 6 7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 173433600108443360100100020003513244 оказание услуг по энергоснабжению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173433600108443360100100180006810414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173433600108443360100100380002813244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Поставка насосов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погружных</w:t>
            </w:r>
            <w:proofErr w:type="spellEnd"/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безопасности и жизнедеятельности населения Орловского района Кировской области на 2017-2019 годы»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Создание материального резерва для ликвидации чрезвычайных ситуаций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173433600108443360100100350007500244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по отлову, учету, содержанию и использованию безнадзорных домашних животных (собак)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«Экологический контроль»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Организация и проведение отлова, учета, содержания и использования домашних животных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173433600108443360100100330007112244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Осуществление строительного контроля по ремонту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асфальтобетонного покрытия автомобильной дороги общего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пользования местного значения Орловского района Кировской области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» 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– км 2+480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"Комплексное развитие транспортной инфраструктуры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 Кировской области на 2017-2026 годы"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Оказание услуг по осуществлению строительного контроля по ремонту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асфальтобетонного покрытия автомобильной дороги общего пользования местного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значения Орловского района Кировской области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» 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– км 2+480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173433600108443360100100370004211244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Щенники-Степановщина-Коробовщина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Щенники-Степановщина-Коробовщина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поддержке детей-сирот и детей, оставшихся без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лиц, из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173433600108443360100100300006810414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173433600108443360100100360006110244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на 2017-2019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right="-9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173433600108443360100100320004211244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ремонту асфальтобетонного покрытия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автомобильной дороги общего пользования местного значения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 Кировской области «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» 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– км 2+480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"Комплексное развитие транспортной инфраструктуры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 Кировской области на 2017-2026 годы"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автомобильной дороги общего пользования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местного значения Орловского района Кировской области 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" на участке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1+980 - км 2+480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173433600108443360100100200002620244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содержащие или не содержащие в одном корпусе одно или два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следующих устрой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обществ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pos="1764"/>
                <w:tab w:val="left" w:leader="underscore" w:pos="6912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Обновление парка компьютеров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1734336001084433601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Приобретение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детей-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173433600108443360100100340004321244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работ по установке системы контроля и управления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доступом в помещения администрации Орловского района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и жизнедеятельности населения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 Кировской области" на 2014-2019 годы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усиление антитеррористической защищенности объектов Орловского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образования - установка турникетов и организация пропускного режима в местах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массового скопления граждан (здание администрации Орловского района)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173433600108443360100100360006110244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на 2017-2019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173433600108443360100100210006110244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Услуги по предоставлени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ю внутризоновых, междугородных и международных телефонных соединений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муниципального управления на 2017-22019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Закупка товаров, работ и услуг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173433600108443360100100190006810412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в рамках переселения граждан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аварийного жилищного фонда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"Развитие строительства и архитектуры в Орловском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Кировской области" на 2014-2017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173433600108443360100100140004931811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работ, связанных с осуществлением регулярных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перевозок по регулируемым тарифам по муниципальным маршрутам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на территории муниципального образования Орловский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муниципальный район Кировской области на период июнь - декабрь 2017 года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ТРАНСПОРТНОЙ СИСТЕМЫ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 КИРОВСКОЙ ОБЛАСТИ НА 2017-2026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Предоставление бюджетной субсидии юридическим лицам, осуществляющим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перевозку пассажиров автомобильным транспортом в границах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173433600108443360100100120007112244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разработке проектно-сметной документации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ремонта моста через реку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Якимица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на км 20+410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автомобильной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дороги 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>тепановщина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Коробовщина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>" в Орловском район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транспортной инфраструктуры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Орловского района Кировской области на 2017-2026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righ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по ремонту моста через реку 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Якимица</w:t>
            </w:r>
            <w:proofErr w:type="spell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right="3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автодороги "</w:t>
            </w:r>
            <w:proofErr w:type="spellStart"/>
            <w:r w:rsidRPr="00BE2FFD">
              <w:rPr>
                <w:rFonts w:ascii="Times New Roman" w:hAnsi="Times New Roman"/>
                <w:sz w:val="20"/>
                <w:szCs w:val="20"/>
              </w:rPr>
              <w:t>Щенники-Степановщина-Коробовщина</w:t>
            </w:r>
            <w:proofErr w:type="spellEnd"/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173433600108443360100100310006810414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173433600108443360100100300006810414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государственных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детей-сирот и детей,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173433600108443360100100290006810414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173433600108443360100100280006810414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173433600108443360100100270006810414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173433600108443360100100260006810414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район Кировской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специализированных жилых помещений </w:t>
            </w: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173433600108443360100100250006810414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173433600108443360100100250006810414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родителей, лиц из их числа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по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поддержке детей-сирот и детей, оставшихся без попечения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родителей, лиц из их числа и замещающих семей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Орловский муниципальный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район Кировской области» на 2014-2019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Обеспечение детей-сирот и детей, оставшихся без попечения родителей, лиц, из числа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детей- сирот и детей, оставшихся без попечения родителей, по договорам найма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173433600108443360100100020003513244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по энергоснабжению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управления на 2017-2019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173433600108443360100100030003530244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оказание услуг по теплоснабжению</w:t>
            </w: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E2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управления на 2017-2019 годы</w:t>
            </w: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1F0" w:rsidRPr="00BE2FFD" w:rsidTr="004A11F0">
        <w:tc>
          <w:tcPr>
            <w:tcW w:w="568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24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183433600108443360100100220000000244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193433600108443360100100230000000244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173433600108443360100100010000000244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173433600108443360100100130000000811</w:t>
            </w:r>
          </w:p>
        </w:tc>
        <w:tc>
          <w:tcPr>
            <w:tcW w:w="1440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 xml:space="preserve">работы или услуги на сумму, не превышающие 100 тыс. руб. 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2FFD">
              <w:rPr>
                <w:rFonts w:ascii="Times New Roman" w:hAnsi="Times New Roman"/>
                <w:sz w:val="20"/>
                <w:szCs w:val="20"/>
              </w:rPr>
              <w:t>(п.4 ч.1 ст.93 44-ФЗ</w:t>
            </w:r>
            <w:proofErr w:type="gramEnd"/>
          </w:p>
          <w:p w:rsidR="004A11F0" w:rsidRPr="00BE2FFD" w:rsidRDefault="004A11F0" w:rsidP="004A11F0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A11F0" w:rsidRPr="00BE2FFD" w:rsidRDefault="004A11F0" w:rsidP="004A11F0">
            <w:pPr>
              <w:pStyle w:val="210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6" w:type="dxa"/>
          </w:tcPr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FFD">
              <w:rPr>
                <w:rFonts w:ascii="Times New Roman" w:hAnsi="Times New Roman"/>
                <w:sz w:val="20"/>
                <w:szCs w:val="20"/>
              </w:rPr>
              <w:t>Постановление администрации Орловского района № 665 от 2015-12-22</w:t>
            </w:r>
          </w:p>
          <w:p w:rsidR="004A11F0" w:rsidRPr="00BE2FFD" w:rsidRDefault="004A11F0" w:rsidP="004A11F0">
            <w:pPr>
              <w:pStyle w:val="210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Бисеров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 xml:space="preserve"> Александр Георгиевич, и.о. главы администрации _____________ «25» сентября 2017 года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BE2FFD">
        <w:rPr>
          <w:rFonts w:ascii="Times New Roman" w:hAnsi="Times New Roman" w:cs="Times New Roman"/>
          <w:sz w:val="20"/>
          <w:szCs w:val="20"/>
        </w:rPr>
        <w:t>Гребенев</w:t>
      </w:r>
      <w:proofErr w:type="spellEnd"/>
      <w:r w:rsidRPr="00BE2FFD">
        <w:rPr>
          <w:rFonts w:ascii="Times New Roman" w:hAnsi="Times New Roman" w:cs="Times New Roman"/>
          <w:sz w:val="20"/>
          <w:szCs w:val="20"/>
        </w:rPr>
        <w:t xml:space="preserve"> Александр Михайлович ____________________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М.П.</w:t>
      </w:r>
    </w:p>
    <w:p w:rsidR="004A11F0" w:rsidRPr="00BE2FFD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19050" t="0" r="9525" b="0"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АДМИНИСТРАЦИЯ ОРЛОВСКОГО РАЙОНА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lastRenderedPageBreak/>
        <w:t>ПОСТАНОВЛЕНИЕ</w:t>
      </w:r>
    </w:p>
    <w:p w:rsidR="004A11F0" w:rsidRPr="00BE2FFD" w:rsidRDefault="004A11F0" w:rsidP="004A11F0">
      <w:pPr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  <w:u w:val="single"/>
        </w:rPr>
        <w:t>25.09.2017</w:t>
      </w:r>
      <w:r w:rsidRPr="00BE2F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</w:r>
      <w:r w:rsidRPr="00BE2FFD">
        <w:rPr>
          <w:rFonts w:ascii="Times New Roman" w:hAnsi="Times New Roman" w:cs="Times New Roman"/>
          <w:sz w:val="20"/>
          <w:szCs w:val="20"/>
        </w:rPr>
        <w:tab/>
        <w:t xml:space="preserve"> № 640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2FFD">
        <w:rPr>
          <w:rFonts w:ascii="Times New Roman" w:hAnsi="Times New Roman" w:cs="Times New Roman"/>
          <w:b/>
          <w:sz w:val="20"/>
          <w:szCs w:val="20"/>
        </w:rPr>
        <w:t>г. Орлов</w:t>
      </w:r>
    </w:p>
    <w:p w:rsidR="004A11F0" w:rsidRPr="00BE2FFD" w:rsidRDefault="004A11F0" w:rsidP="004A11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E2FFD">
        <w:rPr>
          <w:rFonts w:ascii="Times New Roman" w:hAnsi="Times New Roman" w:cs="Times New Roman"/>
          <w:b/>
        </w:rPr>
        <w:t>О внесении изменений в постановление администрации Орловского района от 27.12.2016 №684</w:t>
      </w:r>
    </w:p>
    <w:p w:rsidR="004A11F0" w:rsidRPr="00BE2FFD" w:rsidRDefault="004A11F0" w:rsidP="004A11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1. Внести изменения в постановление администрации Орловского района от 27.12.2016 №684 «Об утверждении плана-графика размещения заказов в 2017 году»: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1.1 1 План - график размещения заказов на поставку товаров, выполнение работ, оказание услуг для обеспечения муниципальных нужд на 2017 год утвердить в новой редакции. Прилагается.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4A11F0" w:rsidRPr="00BE2FFD" w:rsidRDefault="004A11F0" w:rsidP="004A11F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2FFD">
        <w:rPr>
          <w:rFonts w:ascii="Times New Roman" w:hAnsi="Times New Roman" w:cs="Times New Roman"/>
          <w:sz w:val="20"/>
          <w:szCs w:val="20"/>
        </w:rPr>
        <w:t>3. Постановление вступает в силу с момента опубликования.</w:t>
      </w:r>
    </w:p>
    <w:p w:rsidR="004A11F0" w:rsidRPr="00BE2FFD" w:rsidRDefault="004A11F0" w:rsidP="004A11F0">
      <w:pPr>
        <w:tabs>
          <w:tab w:val="left" w:pos="134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835"/>
      </w:tblGrid>
      <w:tr w:rsidR="004A11F0" w:rsidRPr="00BE2FFD" w:rsidTr="004A11F0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11F0" w:rsidRPr="00BE2FFD" w:rsidRDefault="004A11F0" w:rsidP="004A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E2FFD">
              <w:rPr>
                <w:rFonts w:ascii="Times New Roman" w:hAnsi="Times New Roman" w:cs="Times New Roman"/>
                <w:sz w:val="20"/>
                <w:szCs w:val="20"/>
              </w:rPr>
              <w:t xml:space="preserve">лавы администрации </w:t>
            </w:r>
          </w:p>
          <w:p w:rsidR="004A11F0" w:rsidRPr="00BE2FFD" w:rsidRDefault="004A11F0" w:rsidP="004A1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Орловского района</w:t>
            </w:r>
          </w:p>
          <w:p w:rsidR="004A11F0" w:rsidRPr="00BE2FFD" w:rsidRDefault="004A11F0" w:rsidP="004A1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11F0" w:rsidRPr="00BE2FFD" w:rsidRDefault="004A11F0" w:rsidP="004A1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11F0" w:rsidRPr="00BE2FFD" w:rsidRDefault="004A11F0" w:rsidP="004A1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1F0" w:rsidRPr="00BE2FFD" w:rsidRDefault="004A11F0" w:rsidP="004A1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D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spellStart"/>
            <w:r w:rsidRPr="00BE2FFD">
              <w:rPr>
                <w:rFonts w:ascii="Times New Roman" w:hAnsi="Times New Roman" w:cs="Times New Roman"/>
                <w:sz w:val="20"/>
                <w:szCs w:val="20"/>
              </w:rPr>
              <w:t>Бисеров</w:t>
            </w:r>
            <w:proofErr w:type="spellEnd"/>
          </w:p>
        </w:tc>
      </w:tr>
    </w:tbl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BE2FFD" w:rsidRDefault="004A11F0" w:rsidP="004A11F0">
      <w:pPr>
        <w:ind w:right="-5"/>
        <w:rPr>
          <w:rFonts w:ascii="Times New Roman" w:hAnsi="Times New Roman" w:cs="Times New Roman"/>
          <w:sz w:val="20"/>
          <w:szCs w:val="20"/>
        </w:rPr>
      </w:pPr>
    </w:p>
    <w:p w:rsidR="004A11F0" w:rsidRPr="003B480D" w:rsidRDefault="004A11F0" w:rsidP="004A11F0">
      <w:pPr>
        <w:ind w:right="-5"/>
        <w:rPr>
          <w:sz w:val="20"/>
          <w:szCs w:val="20"/>
        </w:rPr>
      </w:pPr>
    </w:p>
    <w:p w:rsidR="004A11F0" w:rsidRPr="003B480D" w:rsidRDefault="004A11F0" w:rsidP="004A11F0">
      <w:pPr>
        <w:ind w:right="-5"/>
        <w:rPr>
          <w:sz w:val="20"/>
          <w:szCs w:val="20"/>
        </w:rPr>
      </w:pP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515100" cy="86010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24575" cy="88582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734175" cy="88201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15025" cy="885825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876925" cy="88582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713937" cy="86963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37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3B480D" w:rsidRDefault="004A11F0" w:rsidP="004A11F0">
      <w:pPr>
        <w:ind w:right="-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91275" cy="62865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F0" w:rsidRPr="0059544A" w:rsidRDefault="004A11F0" w:rsidP="004A11F0">
      <w:pPr>
        <w:pStyle w:val="210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sz w:val="20"/>
          <w:szCs w:val="20"/>
        </w:rPr>
        <w:sectPr w:rsidR="004A11F0" w:rsidRPr="0059544A" w:rsidSect="004A11F0">
          <w:type w:val="continuous"/>
          <w:pgSz w:w="11909" w:h="16834"/>
          <w:pgMar w:top="177" w:right="389" w:bottom="177" w:left="1134" w:header="0" w:footer="3" w:gutter="0"/>
          <w:cols w:space="720"/>
          <w:noEndnote/>
          <w:docGrid w:linePitch="360"/>
        </w:sectPr>
      </w:pPr>
    </w:p>
    <w:p w:rsidR="004A11F0" w:rsidRPr="0059544A" w:rsidRDefault="004A11F0" w:rsidP="004A11F0">
      <w:pPr>
        <w:framePr w:w="11147" w:h="180" w:hRule="exact" w:wrap="notBeside" w:vAnchor="text" w:hAnchor="text" w:xAlign="center" w:y="1" w:anchorLock="1"/>
        <w:rPr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27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B25C3A" w:rsidRPr="00F8485B" w:rsidRDefault="00B25C3A" w:rsidP="00B25C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B25C3A" w:rsidRPr="0034639A" w:rsidRDefault="00B25C3A" w:rsidP="00B25C3A">
      <w:pPr>
        <w:spacing w:line="240" w:lineRule="auto"/>
        <w:jc w:val="center"/>
        <w:rPr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086C35" w:rsidRPr="007B0EEF" w:rsidRDefault="00086C35" w:rsidP="00086C3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sectPr w:rsidR="00086C35" w:rsidRPr="007B0EEF" w:rsidSect="00086C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C09"/>
    <w:multiLevelType w:val="hybridMultilevel"/>
    <w:tmpl w:val="42D8E17E"/>
    <w:lvl w:ilvl="0" w:tplc="E88E105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FA373B0"/>
    <w:multiLevelType w:val="multilevel"/>
    <w:tmpl w:val="E84E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C35"/>
    <w:rsid w:val="00086C35"/>
    <w:rsid w:val="004A11F0"/>
    <w:rsid w:val="00B25C3A"/>
    <w:rsid w:val="00B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086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86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086C35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nhideWhenUsed/>
    <w:rsid w:val="00086C35"/>
    <w:pPr>
      <w:spacing w:after="120"/>
    </w:pPr>
  </w:style>
  <w:style w:type="character" w:customStyle="1" w:styleId="a5">
    <w:name w:val="Основной текст Знак"/>
    <w:basedOn w:val="a0"/>
    <w:link w:val="a4"/>
    <w:rsid w:val="00086C35"/>
  </w:style>
  <w:style w:type="paragraph" w:styleId="a6">
    <w:name w:val="Body Text Indent"/>
    <w:basedOn w:val="a"/>
    <w:link w:val="a7"/>
    <w:uiPriority w:val="99"/>
    <w:semiHidden/>
    <w:unhideWhenUsed/>
    <w:rsid w:val="004A11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1F0"/>
  </w:style>
  <w:style w:type="paragraph" w:styleId="a8">
    <w:name w:val="Normal (Web)"/>
    <w:basedOn w:val="a"/>
    <w:uiPriority w:val="99"/>
    <w:rsid w:val="004A11F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customStyle="1" w:styleId="FR1">
    <w:name w:val="FR1"/>
    <w:uiPriority w:val="99"/>
    <w:rsid w:val="004A11F0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A11F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4A11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A11F0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11F0"/>
    <w:pPr>
      <w:widowControl w:val="0"/>
      <w:shd w:val="clear" w:color="auto" w:fill="FFFFFF"/>
      <w:spacing w:after="60" w:line="281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2TimesNewRoman">
    <w:name w:val="Основной текст (2) + Times New Roman"/>
    <w:aliases w:val="14 pt"/>
    <w:basedOn w:val="2"/>
    <w:uiPriority w:val="99"/>
    <w:rsid w:val="004A11F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9">
    <w:name w:val="Основной текст_"/>
    <w:basedOn w:val="a0"/>
    <w:link w:val="1"/>
    <w:uiPriority w:val="99"/>
    <w:locked/>
    <w:rsid w:val="004A11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4A11F0"/>
    <w:pPr>
      <w:widowControl w:val="0"/>
      <w:shd w:val="clear" w:color="auto" w:fill="FFFFFF"/>
      <w:spacing w:after="0" w:line="33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+ 13"/>
    <w:aliases w:val="5 pt,Полужирный"/>
    <w:basedOn w:val="a9"/>
    <w:uiPriority w:val="99"/>
    <w:rsid w:val="004A11F0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1">
    <w:name w:val="Основной текст + 131"/>
    <w:aliases w:val="5 pt1,Полужирный1,Курсив"/>
    <w:basedOn w:val="a9"/>
    <w:uiPriority w:val="99"/>
    <w:rsid w:val="004A11F0"/>
    <w:rPr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TimesNewRoman1">
    <w:name w:val="Основной текст (2) + Times New Roman1"/>
    <w:aliases w:val="14 pt1,Курсив1"/>
    <w:basedOn w:val="2"/>
    <w:uiPriority w:val="99"/>
    <w:rsid w:val="004A11F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locked/>
    <w:rsid w:val="004A11F0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11F0"/>
    <w:pPr>
      <w:shd w:val="clear" w:color="auto" w:fill="FFFFFF"/>
      <w:spacing w:after="0" w:line="350" w:lineRule="exact"/>
      <w:jc w:val="center"/>
    </w:pPr>
    <w:rPr>
      <w:rFonts w:ascii="Tahoma" w:hAnsi="Tahoma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A11F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11F0"/>
    <w:pPr>
      <w:shd w:val="clear" w:color="auto" w:fill="FFFFFF"/>
      <w:spacing w:after="1200" w:line="240" w:lineRule="atLeast"/>
      <w:jc w:val="both"/>
    </w:pPr>
  </w:style>
  <w:style w:type="character" w:customStyle="1" w:styleId="21">
    <w:name w:val="Заголовок №2_"/>
    <w:basedOn w:val="a0"/>
    <w:link w:val="210"/>
    <w:locked/>
    <w:rsid w:val="004A11F0"/>
    <w:rPr>
      <w:rFonts w:ascii="Tahoma" w:hAnsi="Tahoma"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rsid w:val="004A11F0"/>
    <w:pPr>
      <w:shd w:val="clear" w:color="auto" w:fill="FFFFFF"/>
      <w:spacing w:after="0" w:line="245" w:lineRule="exact"/>
      <w:jc w:val="both"/>
      <w:outlineLvl w:val="1"/>
    </w:pPr>
    <w:rPr>
      <w:rFonts w:ascii="Tahoma" w:hAnsi="Tahoma"/>
      <w:sz w:val="19"/>
      <w:szCs w:val="19"/>
    </w:rPr>
  </w:style>
  <w:style w:type="character" w:customStyle="1" w:styleId="22">
    <w:name w:val="Заголовок №2"/>
    <w:basedOn w:val="21"/>
    <w:rsid w:val="004A11F0"/>
    <w:rPr>
      <w:u w:val="single"/>
    </w:rPr>
  </w:style>
  <w:style w:type="character" w:customStyle="1" w:styleId="23">
    <w:name w:val="Заголовок №23"/>
    <w:basedOn w:val="21"/>
    <w:rsid w:val="004A11F0"/>
    <w:rPr>
      <w:noProof/>
    </w:rPr>
  </w:style>
  <w:style w:type="character" w:customStyle="1" w:styleId="6">
    <w:name w:val="Основной текст (6)_"/>
    <w:basedOn w:val="a0"/>
    <w:link w:val="60"/>
    <w:locked/>
    <w:rsid w:val="004A11F0"/>
    <w:rPr>
      <w:rFonts w:ascii="Tahoma" w:hAnsi="Tahoma"/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11F0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character" w:customStyle="1" w:styleId="5">
    <w:name w:val="Основной текст (5)_"/>
    <w:basedOn w:val="a0"/>
    <w:link w:val="50"/>
    <w:locked/>
    <w:rsid w:val="004A11F0"/>
    <w:rPr>
      <w:rFonts w:ascii="Tahoma" w:hAnsi="Tahoma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11F0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character" w:customStyle="1" w:styleId="10">
    <w:name w:val="Заголовок №1_"/>
    <w:basedOn w:val="a0"/>
    <w:link w:val="11"/>
    <w:locked/>
    <w:rsid w:val="004A11F0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A11F0"/>
    <w:pPr>
      <w:shd w:val="clear" w:color="auto" w:fill="FFFFFF"/>
      <w:spacing w:before="360" w:after="0" w:line="350" w:lineRule="exact"/>
      <w:jc w:val="center"/>
      <w:outlineLvl w:val="0"/>
    </w:pPr>
    <w:rPr>
      <w:rFonts w:ascii="Tahoma" w:hAnsi="Tahoma"/>
      <w:b/>
      <w:bCs/>
      <w:sz w:val="27"/>
      <w:szCs w:val="27"/>
    </w:rPr>
  </w:style>
  <w:style w:type="character" w:customStyle="1" w:styleId="220">
    <w:name w:val="Заголовок №22"/>
    <w:basedOn w:val="21"/>
    <w:rsid w:val="004A11F0"/>
    <w:rPr>
      <w:rFonts w:cs="Tahoma"/>
      <w:spacing w:val="0"/>
      <w:u w:val="single"/>
    </w:rPr>
  </w:style>
  <w:style w:type="character" w:customStyle="1" w:styleId="8">
    <w:name w:val="Основной текст (8)_"/>
    <w:basedOn w:val="a0"/>
    <w:link w:val="81"/>
    <w:locked/>
    <w:rsid w:val="004A11F0"/>
    <w:rPr>
      <w:rFonts w:ascii="Tahoma" w:hAnsi="Tahoma"/>
      <w:i/>
      <w:iCs/>
      <w:noProof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A11F0"/>
    <w:pPr>
      <w:shd w:val="clear" w:color="auto" w:fill="FFFFFF"/>
      <w:spacing w:after="0" w:line="240" w:lineRule="atLeast"/>
      <w:jc w:val="center"/>
    </w:pPr>
    <w:rPr>
      <w:rFonts w:ascii="Tahoma" w:hAnsi="Tahoma"/>
      <w:i/>
      <w:iCs/>
      <w:noProof/>
      <w:sz w:val="21"/>
      <w:szCs w:val="21"/>
    </w:rPr>
  </w:style>
  <w:style w:type="character" w:customStyle="1" w:styleId="80">
    <w:name w:val="Основной текст (8)"/>
    <w:basedOn w:val="8"/>
    <w:rsid w:val="004A11F0"/>
  </w:style>
  <w:style w:type="paragraph" w:customStyle="1" w:styleId="211">
    <w:name w:val="Основной текст (2)1"/>
    <w:basedOn w:val="a"/>
    <w:rsid w:val="004A11F0"/>
    <w:pPr>
      <w:shd w:val="clear" w:color="auto" w:fill="FFFFFF"/>
      <w:spacing w:after="0" w:line="240" w:lineRule="atLeast"/>
      <w:ind w:hanging="1440"/>
    </w:pPr>
    <w:rPr>
      <w:rFonts w:ascii="Tahoma" w:eastAsia="Times New Roman" w:hAnsi="Tahoma" w:cs="Times New Roman"/>
      <w:sz w:val="19"/>
      <w:szCs w:val="19"/>
      <w:lang w:val="ru-RU" w:eastAsia="ru-RU"/>
    </w:rPr>
  </w:style>
  <w:style w:type="character" w:styleId="aa">
    <w:name w:val="Hyperlink"/>
    <w:basedOn w:val="a0"/>
    <w:rsid w:val="004A11F0"/>
    <w:rPr>
      <w:rFonts w:cs="Times New Roman"/>
      <w:color w:val="0066CC"/>
      <w:u w:val="single"/>
    </w:rPr>
  </w:style>
  <w:style w:type="paragraph" w:styleId="ab">
    <w:name w:val="Title"/>
    <w:basedOn w:val="a"/>
    <w:next w:val="a"/>
    <w:link w:val="ac"/>
    <w:qFormat/>
    <w:rsid w:val="00B25C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c">
    <w:name w:val="Название Знак"/>
    <w:basedOn w:val="a0"/>
    <w:link w:val="ab"/>
    <w:rsid w:val="00B25C3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B25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25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F85EFF1DCBBF65921610D4B27F7F08D80BACDFB9B2CE45C666469E21168BB5D7BB998x261M" TargetMode="External"/><Relationship Id="rId13" Type="http://schemas.openxmlformats.org/officeDocument/2006/relationships/hyperlink" Target="consultantplus://offline/ref=663F85EFF1DCBBF659217F005D4BABF98C82E5C7FC9C24B70530623EBD416EEE1Dx36BM" TargetMode="External"/><Relationship Id="rId18" Type="http://schemas.openxmlformats.org/officeDocument/2006/relationships/hyperlink" Target="consultantplus://offline/ref=6E60E710542346DDB756C1AB30E2168057EBE82B4654305C83C71C4DCCC2061F231C07549F3096D8BBr2K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consultantplus://offline/ref=663F85EFF1DCBBF65921610D4B27F7F08E89BBCBFF9D2CE45C666469E21168BB5D7BB998x266M" TargetMode="External"/><Relationship Id="rId12" Type="http://schemas.openxmlformats.org/officeDocument/2006/relationships/hyperlink" Target="consultantplus://offline/ref=663F85EFF1DCBBF659217F005D4BABF98C82E5C7FC9C25B30630623EBD416EEE1D3BBFC5649B8BBD97B89B8Ex566M" TargetMode="External"/><Relationship Id="rId17" Type="http://schemas.openxmlformats.org/officeDocument/2006/relationships/hyperlink" Target="consultantplus://offline/ref=6E60E710542346DDB756C1AB30E2168057EAE0294551305C83C71C4DCCC2061F231C0750B9rAK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6E60E710542346DDB756C1AB30E2168057EBE32B4453305C83C71C4DCCC2061F231C0756B9r8K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663F85EFF1DCBBF65921610D4B27F7F08A8BBCCBFB9771EE543F686BE51E37AC5A32B59127DF84xB6DM" TargetMode="External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3F85EFF1DCBBF65921610D4B27F7F08D8DB3CEFB952CE45C666469E2x161M" TargetMode="External"/><Relationship Id="rId19" Type="http://schemas.openxmlformats.org/officeDocument/2006/relationships/hyperlink" Target="mailto:admorl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F85EFF1DCBBF65921610D4B27F7F08E88BECFFB992CE45C666469E2x161M" TargetMode="External"/><Relationship Id="rId14" Type="http://schemas.openxmlformats.org/officeDocument/2006/relationships/hyperlink" Target="consultantplus://offline/ref=663F85EFF1DCBBF659217F005D4BABF98C82E5C7F49F26B204393F34B51862ECx16AM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14686</Words>
  <Characters>83714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dcterms:created xsi:type="dcterms:W3CDTF">2017-09-27T06:56:00Z</dcterms:created>
  <dcterms:modified xsi:type="dcterms:W3CDTF">2017-09-27T09:35:00Z</dcterms:modified>
</cp:coreProperties>
</file>