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3A" w:rsidRDefault="00B25C3A" w:rsidP="00B25C3A">
      <w:pPr>
        <w:rPr>
          <w:rFonts w:ascii="Bookman Old Style" w:hAnsi="Bookman Old Style"/>
          <w:b/>
          <w:sz w:val="80"/>
          <w:szCs w:val="80"/>
        </w:rPr>
      </w:pPr>
    </w:p>
    <w:p w:rsidR="00B25C3A" w:rsidRDefault="00B25C3A" w:rsidP="00B25C3A">
      <w:pPr>
        <w:rPr>
          <w:rFonts w:ascii="Bookman Old Style" w:hAnsi="Bookman Old Style"/>
          <w:b/>
          <w:sz w:val="80"/>
          <w:szCs w:val="80"/>
        </w:rPr>
      </w:pPr>
    </w:p>
    <w:p w:rsidR="00B25C3A" w:rsidRDefault="00B25C3A" w:rsidP="00B25C3A">
      <w:pPr>
        <w:rPr>
          <w:rFonts w:ascii="Bookman Old Style" w:hAnsi="Bookman Old Style"/>
          <w:b/>
          <w:sz w:val="80"/>
          <w:szCs w:val="80"/>
        </w:rPr>
      </w:pPr>
    </w:p>
    <w:p w:rsidR="00B25C3A" w:rsidRDefault="00B25C3A" w:rsidP="00B25C3A">
      <w:pPr>
        <w:rPr>
          <w:rFonts w:ascii="Bookman Old Style" w:hAnsi="Bookman Old Style"/>
          <w:b/>
          <w:sz w:val="80"/>
          <w:szCs w:val="80"/>
        </w:rPr>
      </w:pPr>
    </w:p>
    <w:p w:rsidR="00B25C3A" w:rsidRDefault="00B25C3A" w:rsidP="00B25C3A">
      <w:pPr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 xml:space="preserve">ИНФОРМАЦИОННЫЙ </w:t>
      </w:r>
    </w:p>
    <w:p w:rsidR="00B25C3A" w:rsidRDefault="00B25C3A" w:rsidP="00B25C3A">
      <w:pPr>
        <w:jc w:val="center"/>
        <w:rPr>
          <w:b/>
          <w:sz w:val="72"/>
          <w:szCs w:val="72"/>
        </w:rPr>
      </w:pPr>
      <w:r>
        <w:rPr>
          <w:rFonts w:ascii="Bookman Old Style" w:hAnsi="Bookman Old Style"/>
          <w:b/>
          <w:sz w:val="80"/>
          <w:szCs w:val="80"/>
        </w:rPr>
        <w:t>БЮЛЛЕТЕНЬ</w:t>
      </w:r>
    </w:p>
    <w:p w:rsidR="00B25C3A" w:rsidRDefault="00B25C3A" w:rsidP="00B25C3A">
      <w:pPr>
        <w:jc w:val="center"/>
        <w:rPr>
          <w:b/>
          <w:sz w:val="48"/>
          <w:szCs w:val="48"/>
        </w:rPr>
      </w:pPr>
    </w:p>
    <w:p w:rsidR="00B25C3A" w:rsidRDefault="00B25C3A" w:rsidP="00B25C3A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ОРГАНОВ МЕСТНОГО САМОУПРАВЛЕНИЯ МУНИЦИПАЛЬНОГО ОБРАЗОВАНИЯ  </w:t>
      </w:r>
    </w:p>
    <w:p w:rsidR="00B25C3A" w:rsidRDefault="00B25C3A" w:rsidP="00B25C3A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ОРЛОВСКИЙ МУНИЦИПАЛЬНЫЙ РАЙОН  </w:t>
      </w:r>
    </w:p>
    <w:p w:rsidR="00B25C3A" w:rsidRDefault="00B25C3A" w:rsidP="00B25C3A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B25C3A" w:rsidRDefault="00B25C3A" w:rsidP="00B25C3A">
      <w:pPr>
        <w:jc w:val="center"/>
        <w:rPr>
          <w:b/>
          <w:sz w:val="32"/>
          <w:szCs w:val="32"/>
        </w:rPr>
      </w:pPr>
    </w:p>
    <w:p w:rsidR="00B25C3A" w:rsidRDefault="00B25C3A" w:rsidP="00B25C3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(ОФИЦИАЛЬНОЕ    ИЗДАНИЕ)</w:t>
      </w:r>
    </w:p>
    <w:p w:rsidR="00B25C3A" w:rsidRDefault="00B25C3A" w:rsidP="00B25C3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B25C3A" w:rsidRPr="00982623" w:rsidRDefault="00B25C3A" w:rsidP="00B25C3A">
      <w:pPr>
        <w:jc w:val="center"/>
        <w:rPr>
          <w:rFonts w:ascii="Bookman Old Style" w:hAnsi="Bookman Old Style"/>
          <w:b/>
          <w:sz w:val="40"/>
          <w:szCs w:val="40"/>
        </w:rPr>
      </w:pPr>
      <w:r w:rsidRPr="00982623">
        <w:rPr>
          <w:rFonts w:ascii="Bookman Old Style" w:hAnsi="Bookman Old Style"/>
          <w:b/>
          <w:sz w:val="40"/>
          <w:szCs w:val="40"/>
        </w:rPr>
        <w:t xml:space="preserve">№ </w:t>
      </w:r>
      <w:r w:rsidR="003E0FC9">
        <w:rPr>
          <w:rFonts w:ascii="Bookman Old Style" w:hAnsi="Bookman Old Style"/>
          <w:b/>
          <w:sz w:val="40"/>
          <w:szCs w:val="40"/>
        </w:rPr>
        <w:t>31 (229</w:t>
      </w:r>
      <w:r>
        <w:rPr>
          <w:rFonts w:ascii="Bookman Old Style" w:hAnsi="Bookman Old Style"/>
          <w:b/>
          <w:sz w:val="40"/>
          <w:szCs w:val="40"/>
        </w:rPr>
        <w:t>)</w:t>
      </w:r>
    </w:p>
    <w:p w:rsidR="00B25C3A" w:rsidRDefault="00B25C3A" w:rsidP="00B25C3A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</w:rPr>
        <w:t>Сентябрь</w:t>
      </w:r>
      <w:r>
        <w:rPr>
          <w:rFonts w:ascii="Bookman Old Style" w:hAnsi="Bookman Old Style"/>
          <w:b/>
          <w:sz w:val="40"/>
          <w:szCs w:val="40"/>
        </w:rPr>
        <w:t xml:space="preserve">  2017</w:t>
      </w:r>
    </w:p>
    <w:p w:rsidR="00B25C3A" w:rsidRDefault="00B25C3A" w:rsidP="00B25C3A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lastRenderedPageBreak/>
        <w:t>Содержание</w:t>
      </w:r>
    </w:p>
    <w:tbl>
      <w:tblPr>
        <w:tblW w:w="992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8646"/>
        <w:gridCol w:w="709"/>
      </w:tblGrid>
      <w:tr w:rsidR="00B25C3A" w:rsidRPr="00F8485B" w:rsidTr="00BE2FFD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3A" w:rsidRPr="0003690E" w:rsidRDefault="003E0FC9" w:rsidP="00F7709B">
            <w:pPr>
              <w:pStyle w:val="ab"/>
              <w:rPr>
                <w:b/>
                <w:bCs/>
                <w:color w:val="000000"/>
                <w:spacing w:val="-3"/>
                <w:sz w:val="24"/>
              </w:rPr>
            </w:pPr>
            <w:r>
              <w:rPr>
                <w:b/>
                <w:bCs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3A" w:rsidRPr="00B25C3A" w:rsidRDefault="003E0FC9" w:rsidP="003E0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FC9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по экономике, имущественным отношениям и земельным ресурсам администрации Орловского района</w:t>
            </w:r>
            <w:r w:rsidR="001D2B0E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торгов на право заключения договора аренды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3A" w:rsidRPr="00F8485B" w:rsidRDefault="00B25C3A" w:rsidP="00F77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2FFD" w:rsidRDefault="00BE2FFD" w:rsidP="00086C35">
      <w:pPr>
        <w:ind w:hanging="360"/>
        <w:jc w:val="center"/>
        <w:rPr>
          <w:b/>
          <w:sz w:val="20"/>
          <w:szCs w:val="20"/>
        </w:rPr>
      </w:pPr>
    </w:p>
    <w:p w:rsidR="00BE2FFD" w:rsidRDefault="00BE2FFD" w:rsidP="00086C35">
      <w:pPr>
        <w:ind w:hanging="360"/>
        <w:jc w:val="center"/>
        <w:rPr>
          <w:b/>
          <w:sz w:val="20"/>
          <w:szCs w:val="20"/>
        </w:rPr>
      </w:pPr>
    </w:p>
    <w:p w:rsidR="003E0FC9" w:rsidRDefault="003E0FC9" w:rsidP="003E0FC9">
      <w:pPr>
        <w:rPr>
          <w:rFonts w:ascii="Times New Roman" w:hAnsi="Times New Roman" w:cs="Times New Roman"/>
          <w:b/>
          <w:sz w:val="24"/>
          <w:szCs w:val="24"/>
        </w:rPr>
      </w:pPr>
    </w:p>
    <w:p w:rsidR="003E0FC9" w:rsidRDefault="003E0FC9" w:rsidP="003E0FC9">
      <w:pPr>
        <w:rPr>
          <w:rFonts w:ascii="Times New Roman" w:hAnsi="Times New Roman" w:cs="Times New Roman"/>
          <w:b/>
          <w:sz w:val="24"/>
          <w:szCs w:val="24"/>
        </w:rPr>
      </w:pPr>
    </w:p>
    <w:p w:rsidR="003E0FC9" w:rsidRDefault="003E0FC9" w:rsidP="003E0FC9">
      <w:pPr>
        <w:rPr>
          <w:rFonts w:ascii="Times New Roman" w:hAnsi="Times New Roman" w:cs="Times New Roman"/>
          <w:b/>
          <w:sz w:val="24"/>
          <w:szCs w:val="24"/>
        </w:rPr>
      </w:pPr>
    </w:p>
    <w:p w:rsidR="003E0FC9" w:rsidRDefault="003E0FC9" w:rsidP="003E0FC9">
      <w:pPr>
        <w:rPr>
          <w:rFonts w:ascii="Times New Roman" w:hAnsi="Times New Roman" w:cs="Times New Roman"/>
          <w:b/>
          <w:sz w:val="24"/>
          <w:szCs w:val="24"/>
        </w:rPr>
      </w:pPr>
    </w:p>
    <w:p w:rsidR="003E0FC9" w:rsidRDefault="003E0FC9" w:rsidP="003E0FC9">
      <w:pPr>
        <w:rPr>
          <w:rFonts w:ascii="Times New Roman" w:hAnsi="Times New Roman" w:cs="Times New Roman"/>
          <w:b/>
          <w:sz w:val="24"/>
          <w:szCs w:val="24"/>
        </w:rPr>
      </w:pPr>
    </w:p>
    <w:p w:rsidR="003E0FC9" w:rsidRDefault="003E0FC9" w:rsidP="003E0FC9">
      <w:pPr>
        <w:rPr>
          <w:rFonts w:ascii="Times New Roman" w:hAnsi="Times New Roman" w:cs="Times New Roman"/>
          <w:b/>
          <w:sz w:val="24"/>
          <w:szCs w:val="24"/>
        </w:rPr>
      </w:pPr>
    </w:p>
    <w:p w:rsidR="003E0FC9" w:rsidRDefault="003E0FC9" w:rsidP="003E0FC9">
      <w:pPr>
        <w:rPr>
          <w:rFonts w:ascii="Times New Roman" w:hAnsi="Times New Roman" w:cs="Times New Roman"/>
          <w:b/>
          <w:sz w:val="24"/>
          <w:szCs w:val="24"/>
        </w:rPr>
      </w:pPr>
    </w:p>
    <w:p w:rsidR="003E0FC9" w:rsidRDefault="003E0FC9" w:rsidP="003E0FC9">
      <w:pPr>
        <w:rPr>
          <w:rFonts w:ascii="Times New Roman" w:hAnsi="Times New Roman" w:cs="Times New Roman"/>
          <w:b/>
          <w:sz w:val="24"/>
          <w:szCs w:val="24"/>
        </w:rPr>
      </w:pPr>
    </w:p>
    <w:p w:rsidR="003E0FC9" w:rsidRDefault="003E0FC9" w:rsidP="003E0FC9">
      <w:pPr>
        <w:rPr>
          <w:rFonts w:ascii="Times New Roman" w:hAnsi="Times New Roman" w:cs="Times New Roman"/>
          <w:b/>
          <w:sz w:val="24"/>
          <w:szCs w:val="24"/>
        </w:rPr>
      </w:pPr>
    </w:p>
    <w:p w:rsidR="003E0FC9" w:rsidRDefault="003E0FC9" w:rsidP="003E0FC9">
      <w:pPr>
        <w:rPr>
          <w:rFonts w:ascii="Times New Roman" w:hAnsi="Times New Roman" w:cs="Times New Roman"/>
          <w:b/>
          <w:sz w:val="24"/>
          <w:szCs w:val="24"/>
        </w:rPr>
      </w:pPr>
    </w:p>
    <w:p w:rsidR="003E0FC9" w:rsidRDefault="003E0FC9" w:rsidP="003E0FC9">
      <w:pPr>
        <w:rPr>
          <w:rFonts w:ascii="Times New Roman" w:hAnsi="Times New Roman" w:cs="Times New Roman"/>
          <w:b/>
          <w:sz w:val="24"/>
          <w:szCs w:val="24"/>
        </w:rPr>
      </w:pPr>
    </w:p>
    <w:p w:rsidR="003E0FC9" w:rsidRDefault="003E0FC9" w:rsidP="003E0FC9">
      <w:pPr>
        <w:rPr>
          <w:rFonts w:ascii="Times New Roman" w:hAnsi="Times New Roman" w:cs="Times New Roman"/>
          <w:b/>
          <w:sz w:val="24"/>
          <w:szCs w:val="24"/>
        </w:rPr>
      </w:pPr>
    </w:p>
    <w:p w:rsidR="003E0FC9" w:rsidRDefault="003E0FC9" w:rsidP="003E0FC9">
      <w:pPr>
        <w:rPr>
          <w:rFonts w:ascii="Times New Roman" w:hAnsi="Times New Roman" w:cs="Times New Roman"/>
          <w:b/>
          <w:sz w:val="24"/>
          <w:szCs w:val="24"/>
        </w:rPr>
      </w:pPr>
    </w:p>
    <w:p w:rsidR="003E0FC9" w:rsidRDefault="003E0FC9" w:rsidP="003E0FC9">
      <w:pPr>
        <w:rPr>
          <w:rFonts w:ascii="Times New Roman" w:hAnsi="Times New Roman" w:cs="Times New Roman"/>
          <w:b/>
          <w:sz w:val="24"/>
          <w:szCs w:val="24"/>
        </w:rPr>
      </w:pPr>
    </w:p>
    <w:p w:rsidR="003E0FC9" w:rsidRDefault="003E0FC9" w:rsidP="003E0FC9">
      <w:pPr>
        <w:rPr>
          <w:rFonts w:ascii="Times New Roman" w:hAnsi="Times New Roman" w:cs="Times New Roman"/>
          <w:b/>
          <w:sz w:val="24"/>
          <w:szCs w:val="24"/>
        </w:rPr>
      </w:pPr>
    </w:p>
    <w:p w:rsidR="003E0FC9" w:rsidRDefault="003E0FC9" w:rsidP="003E0FC9">
      <w:pPr>
        <w:rPr>
          <w:rFonts w:ascii="Times New Roman" w:hAnsi="Times New Roman" w:cs="Times New Roman"/>
          <w:b/>
          <w:sz w:val="24"/>
          <w:szCs w:val="24"/>
        </w:rPr>
      </w:pPr>
    </w:p>
    <w:p w:rsidR="003E0FC9" w:rsidRDefault="003E0FC9" w:rsidP="003E0FC9">
      <w:pPr>
        <w:rPr>
          <w:rFonts w:ascii="Times New Roman" w:hAnsi="Times New Roman" w:cs="Times New Roman"/>
          <w:b/>
          <w:sz w:val="24"/>
          <w:szCs w:val="24"/>
        </w:rPr>
      </w:pPr>
    </w:p>
    <w:p w:rsidR="001D2B0E" w:rsidRDefault="001D2B0E" w:rsidP="003E0F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B0E" w:rsidRDefault="001D2B0E" w:rsidP="003E0F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B0E" w:rsidRDefault="001D2B0E" w:rsidP="003E0F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B0E" w:rsidRDefault="001D2B0E" w:rsidP="003E0F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B0E" w:rsidRDefault="001D2B0E" w:rsidP="003E0F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B0E" w:rsidRDefault="001D2B0E" w:rsidP="003E0F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FC9" w:rsidRDefault="003E0FC9" w:rsidP="003E0F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Извещение</w:t>
      </w:r>
    </w:p>
    <w:p w:rsidR="003E0FC9" w:rsidRPr="003E0FC9" w:rsidRDefault="003E0FC9" w:rsidP="003E0F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октября 2017 года в 14 часов 00 минут по адресу: Кировская обл., Орловский р-н,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Орлов, ул. С. Халтурина, д. 18, зал заседаний (3 этаж), на основании постановления администрации Орловского района от 21.09.2017г. № 630 «О проведении торгов на право заключения договора аренды имущества» состоятся торги:</w:t>
      </w:r>
    </w:p>
    <w:p w:rsidR="003E0FC9" w:rsidRPr="003E0FC9" w:rsidRDefault="003E0FC9" w:rsidP="003E0FC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4785"/>
        <w:gridCol w:w="4786"/>
      </w:tblGrid>
      <w:tr w:rsidR="003E0FC9" w:rsidTr="003E0FC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C9" w:rsidRDefault="003E0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организатора аукциона,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C9" w:rsidRDefault="003E0F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экономике, имущественным отношениям и земельным ресурсам администрации Орловского района</w:t>
            </w:r>
          </w:p>
        </w:tc>
      </w:tr>
      <w:tr w:rsidR="003E0FC9" w:rsidTr="003E0FC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C9" w:rsidRDefault="003E0FC9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нахождения организатора аукциона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C9" w:rsidRDefault="003E0F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обл., г. Орлов, ул. Ст. Халтурина, д. 18</w:t>
            </w:r>
          </w:p>
        </w:tc>
      </w:tr>
      <w:tr w:rsidR="003E0FC9" w:rsidTr="003E0FC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C9" w:rsidRDefault="003E0FC9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 организатора аукциона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C9" w:rsidRDefault="003E0F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612270, Кировская обл., Орловский р-н, г. Орлов, ул. Ст. Халтурина, д. 18</w:t>
            </w:r>
            <w:proofErr w:type="gramEnd"/>
          </w:p>
        </w:tc>
      </w:tr>
      <w:tr w:rsidR="003E0FC9" w:rsidTr="003E0FC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C9" w:rsidRDefault="003E0FC9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 и номер контактного телефона организатора аукциона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C9" w:rsidRDefault="005202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3E0FC9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imushorlov@mail.ru</w:t>
              </w:r>
            </w:hyperlink>
          </w:p>
          <w:p w:rsidR="003E0FC9" w:rsidRDefault="003E0FC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(83365) 2-21-88</w:t>
            </w:r>
          </w:p>
        </w:tc>
      </w:tr>
      <w:tr w:rsidR="003E0FC9" w:rsidTr="003E0FC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C9" w:rsidRDefault="003E0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расположения, описание и технические характеристики муниципального имущества, права на которое передаются по договору, в том числе площадь помещения, здания, строения или сооружения в случае передачи прав на соответствующее недвижимое имущество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C9" w:rsidRDefault="003E0F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общей площадью 44,2 кв.м., находится на 1 этаже трехэтажного административного здания общей площадью 1 726,7 кв.м.,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Кировская обл., Орловский р-н, г. Орлов, ул. Ст. Халтурина, д. 18.</w:t>
            </w:r>
            <w:proofErr w:type="gramEnd"/>
          </w:p>
        </w:tc>
      </w:tr>
      <w:tr w:rsidR="003E0FC9" w:rsidTr="003E0FC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C9" w:rsidRDefault="003E0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C9" w:rsidRDefault="003E0F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Буфет</w:t>
            </w:r>
          </w:p>
        </w:tc>
      </w:tr>
      <w:tr w:rsidR="003E0FC9" w:rsidTr="003E0FC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C9" w:rsidRDefault="003E0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с указанием при необходимости начальной (минимальной) цены договора (цены лота) за единицу площади муниципального имущества, права на которое передаются по договору, в размере ежемесячного или ежегодного платежа за право владения или пользования указанным имуществом, в размере платежа за право заключить договор безвозмездного пользования указанным имуществом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C9" w:rsidRDefault="003E0F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руб. 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3E0FC9" w:rsidTr="003E0FC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C9" w:rsidRDefault="003E0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C9" w:rsidRDefault="003E0F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E0FC9" w:rsidTr="003E0FC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C9" w:rsidRDefault="003E0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документации об аукционе, электронный адрес сайта в сети "Интернет", на котором размещена документация об аукционе, размер, порядок и сроки внесения платы, взимаемой за предоставление документации об аукционе, если такая плата установлена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C9" w:rsidRDefault="003E0FC9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 могут ознакомиться со сроком, местом и порядком предоставления документации об аукционе и иной документацией по адресу организатора торгов в рабочие дни с 8.00 до 17.00 ч. Информацию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акже можно получить в электронном виде на сайте в сети Интернет: </w:t>
            </w:r>
            <w:hyperlink r:id="rId6" w:history="1">
              <w:r>
                <w:rPr>
                  <w:rStyle w:val="aa"/>
                  <w:rFonts w:ascii="Times New Roman" w:hAnsi="Times New Roman"/>
                  <w:sz w:val="24"/>
                  <w:szCs w:val="24"/>
                </w:rPr>
                <w:t>www.torgi.gov.ru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E0FC9" w:rsidRDefault="003E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этом аукционная документация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в письменной форме без взимания платы.</w:t>
            </w:r>
          </w:p>
          <w:p w:rsidR="003E0FC9" w:rsidRDefault="003E0FC9">
            <w:pPr>
              <w:ind w:firstLine="709"/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3E0FC9" w:rsidTr="003E0FC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C9" w:rsidRDefault="003E0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Требование о внесении задатка, а также размер задатка, в случае если в документации об аукционе предусмотрено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задатка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C9" w:rsidRDefault="003E0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Задаток вносится в размере 20% от начальной цены продажи (9 653 руб. 28 коп.)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29.09.2017г. по 20.10.2017г.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FC9" w:rsidRDefault="003E0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внесения задатков: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УФК по Кировской области (Управление по экономике, имущественным отношениям и земельным ресурсам администрации Орловского района), ИНН 4336003596, КПП 433601001, БИК 043304001,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40302810322023330190 Отделение Киров г. Киров., назначение платежа - внесение задатка га право заключения договора аренды. </w:t>
            </w:r>
          </w:p>
          <w:p w:rsidR="003E0FC9" w:rsidRDefault="003E0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Документом, подтверждающим поступление задатка на счет, является выписка с этого счета.</w:t>
            </w:r>
          </w:p>
        </w:tc>
      </w:tr>
      <w:tr w:rsidR="003E0FC9" w:rsidTr="003E0FC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C9" w:rsidRDefault="003E0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C9" w:rsidRDefault="003E0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за пять дней до даты окончания срока подачи заявок на участие в аукционе. </w:t>
            </w:r>
          </w:p>
        </w:tc>
      </w:tr>
      <w:tr w:rsidR="003E0FC9" w:rsidTr="003E0FC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C9" w:rsidRDefault="003E0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то, что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C9" w:rsidRDefault="003E0F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E0FC9" w:rsidTr="003E0FC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C9" w:rsidRDefault="003E0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C9" w:rsidRDefault="003E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Заявки принимаются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29.09.2017г. по 20.10.2017г.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с 8 до 17 часов в рабочие дни в 15 кабинете администрации района г. Орлов, ул. Ст. Халтурина д.18 с регистрацией продавцом в журнале приема заявок. </w:t>
            </w:r>
          </w:p>
          <w:p w:rsidR="003E0FC9" w:rsidRDefault="003E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 лицо имеет право подать только одну заявку. </w:t>
            </w:r>
          </w:p>
          <w:p w:rsidR="003E0FC9" w:rsidRDefault="003E0FC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Заявки, поступившие по истечении срока их приема, возвращаются претендентам.</w:t>
            </w:r>
          </w:p>
        </w:tc>
      </w:tr>
    </w:tbl>
    <w:p w:rsidR="003E0FC9" w:rsidRDefault="003E0FC9" w:rsidP="003E0FC9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E0FC9" w:rsidRDefault="003E0FC9" w:rsidP="003E0FC9">
      <w:pPr>
        <w:rPr>
          <w:rFonts w:ascii="Times New Roman" w:hAnsi="Times New Roman" w:cs="Times New Roman"/>
          <w:b/>
          <w:sz w:val="24"/>
          <w:szCs w:val="24"/>
        </w:rPr>
      </w:pPr>
    </w:p>
    <w:p w:rsidR="003E0FC9" w:rsidRDefault="003E0FC9" w:rsidP="003E0FC9">
      <w:pPr>
        <w:pStyle w:val="Con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по экономике,</w:t>
      </w:r>
    </w:p>
    <w:p w:rsidR="003E0FC9" w:rsidRDefault="003E0FC9" w:rsidP="003E0FC9">
      <w:pPr>
        <w:pStyle w:val="Con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имущественным отношениям и</w:t>
      </w:r>
    </w:p>
    <w:p w:rsidR="003E0FC9" w:rsidRDefault="003E0FC9" w:rsidP="003E0FC9">
      <w:pPr>
        <w:pStyle w:val="Con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земельным ресурсам администрации</w:t>
      </w:r>
    </w:p>
    <w:p w:rsidR="003E0FC9" w:rsidRDefault="003E0FC9" w:rsidP="003E0FC9">
      <w:pPr>
        <w:pStyle w:val="ConsNonforma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Орловского района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E0FC9">
        <w:rPr>
          <w:rFonts w:ascii="Times New Roman" w:hAnsi="Times New Roman"/>
          <w:sz w:val="24"/>
          <w:szCs w:val="24"/>
        </w:rPr>
        <w:tab/>
      </w:r>
      <w:r w:rsidRPr="003E0F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Е.А. </w:t>
      </w:r>
      <w:proofErr w:type="spellStart"/>
      <w:r>
        <w:rPr>
          <w:rFonts w:ascii="Times New Roman" w:hAnsi="Times New Roman"/>
          <w:sz w:val="24"/>
          <w:szCs w:val="24"/>
        </w:rPr>
        <w:t>Тюфякова</w:t>
      </w:r>
      <w:proofErr w:type="spellEnd"/>
    </w:p>
    <w:p w:rsidR="00BE2FFD" w:rsidRDefault="00BE2FFD" w:rsidP="00086C35">
      <w:pPr>
        <w:ind w:hanging="360"/>
        <w:jc w:val="center"/>
        <w:rPr>
          <w:b/>
          <w:sz w:val="20"/>
          <w:szCs w:val="20"/>
        </w:rPr>
      </w:pPr>
    </w:p>
    <w:p w:rsidR="00BE2FFD" w:rsidRDefault="00BE2FFD" w:rsidP="00086C35">
      <w:pPr>
        <w:ind w:hanging="360"/>
        <w:jc w:val="center"/>
        <w:rPr>
          <w:b/>
          <w:sz w:val="20"/>
          <w:szCs w:val="20"/>
        </w:rPr>
      </w:pPr>
    </w:p>
    <w:p w:rsidR="00BE2FFD" w:rsidRDefault="00BE2FFD" w:rsidP="00086C35">
      <w:pPr>
        <w:ind w:hanging="360"/>
        <w:jc w:val="center"/>
        <w:rPr>
          <w:b/>
          <w:sz w:val="20"/>
          <w:szCs w:val="20"/>
        </w:rPr>
      </w:pPr>
    </w:p>
    <w:p w:rsidR="00BE2FFD" w:rsidRDefault="00BE2FFD" w:rsidP="00086C35">
      <w:pPr>
        <w:ind w:hanging="360"/>
        <w:jc w:val="center"/>
        <w:rPr>
          <w:b/>
          <w:sz w:val="20"/>
          <w:szCs w:val="20"/>
        </w:rPr>
      </w:pPr>
    </w:p>
    <w:p w:rsidR="00BE2FFD" w:rsidRDefault="00BE2FFD" w:rsidP="00086C35">
      <w:pPr>
        <w:ind w:hanging="360"/>
        <w:jc w:val="center"/>
        <w:rPr>
          <w:b/>
          <w:sz w:val="20"/>
          <w:szCs w:val="20"/>
        </w:rPr>
      </w:pPr>
    </w:p>
    <w:p w:rsidR="00BE2FFD" w:rsidRDefault="00BE2FFD" w:rsidP="00086C35">
      <w:pPr>
        <w:ind w:hanging="360"/>
        <w:jc w:val="center"/>
        <w:rPr>
          <w:b/>
          <w:sz w:val="20"/>
          <w:szCs w:val="20"/>
        </w:rPr>
      </w:pPr>
    </w:p>
    <w:p w:rsidR="00BE2FFD" w:rsidRDefault="00BE2FFD" w:rsidP="00086C35">
      <w:pPr>
        <w:ind w:hanging="360"/>
        <w:jc w:val="center"/>
        <w:rPr>
          <w:b/>
          <w:sz w:val="20"/>
          <w:szCs w:val="20"/>
        </w:rPr>
      </w:pPr>
    </w:p>
    <w:p w:rsidR="00BE2FFD" w:rsidRDefault="00BE2FFD" w:rsidP="00086C35">
      <w:pPr>
        <w:ind w:hanging="360"/>
        <w:jc w:val="center"/>
        <w:rPr>
          <w:b/>
          <w:sz w:val="20"/>
          <w:szCs w:val="20"/>
        </w:rPr>
      </w:pPr>
    </w:p>
    <w:p w:rsidR="00BE2FFD" w:rsidRDefault="00BE2FFD" w:rsidP="00086C35">
      <w:pPr>
        <w:ind w:hanging="360"/>
        <w:jc w:val="center"/>
        <w:rPr>
          <w:b/>
          <w:sz w:val="20"/>
          <w:szCs w:val="20"/>
        </w:rPr>
      </w:pPr>
    </w:p>
    <w:p w:rsidR="00BE2FFD" w:rsidRDefault="00BE2FFD" w:rsidP="00086C35">
      <w:pPr>
        <w:ind w:hanging="360"/>
        <w:jc w:val="center"/>
        <w:rPr>
          <w:b/>
          <w:sz w:val="20"/>
          <w:szCs w:val="20"/>
        </w:rPr>
      </w:pPr>
    </w:p>
    <w:p w:rsidR="00BE2FFD" w:rsidRDefault="00BE2FFD" w:rsidP="00086C35">
      <w:pPr>
        <w:ind w:hanging="360"/>
        <w:jc w:val="center"/>
        <w:rPr>
          <w:b/>
          <w:sz w:val="20"/>
          <w:szCs w:val="20"/>
        </w:rPr>
      </w:pPr>
    </w:p>
    <w:p w:rsidR="00BE2FFD" w:rsidRDefault="00BE2FFD" w:rsidP="00086C35">
      <w:pPr>
        <w:ind w:hanging="360"/>
        <w:jc w:val="center"/>
        <w:rPr>
          <w:b/>
          <w:sz w:val="20"/>
          <w:szCs w:val="20"/>
        </w:rPr>
      </w:pPr>
    </w:p>
    <w:p w:rsidR="004A11F0" w:rsidRPr="0059544A" w:rsidRDefault="004A11F0" w:rsidP="004A11F0">
      <w:pPr>
        <w:framePr w:w="11147" w:h="180" w:hRule="exact" w:wrap="notBeside" w:vAnchor="text" w:hAnchor="text" w:xAlign="center" w:y="1" w:anchorLock="1"/>
        <w:rPr>
          <w:sz w:val="20"/>
          <w:szCs w:val="20"/>
        </w:rPr>
      </w:pPr>
    </w:p>
    <w:p w:rsidR="00B25C3A" w:rsidRDefault="00B25C3A" w:rsidP="00B25C3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25C3A" w:rsidRDefault="00B25C3A" w:rsidP="00B25C3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25C3A" w:rsidRDefault="00B25C3A" w:rsidP="00B25C3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25C3A" w:rsidRDefault="00B25C3A" w:rsidP="00B25C3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25C3A" w:rsidRDefault="00B25C3A" w:rsidP="00B25C3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25C3A" w:rsidRDefault="00B25C3A" w:rsidP="00B25C3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25C3A" w:rsidRDefault="00B25C3A" w:rsidP="00B25C3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25C3A" w:rsidRDefault="00B25C3A" w:rsidP="00B25C3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25C3A" w:rsidRDefault="00B25C3A" w:rsidP="00B25C3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25C3A" w:rsidRPr="00F8485B" w:rsidRDefault="00B25C3A" w:rsidP="00B25C3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ИНФОРМАЦИОННЫЙ </w:t>
      </w:r>
    </w:p>
    <w:p w:rsidR="00B25C3A" w:rsidRPr="00F8485B" w:rsidRDefault="00B25C3A" w:rsidP="00B25C3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>БЮЛЛЕТЕНЬ</w:t>
      </w:r>
    </w:p>
    <w:p w:rsidR="00B25C3A" w:rsidRPr="00F8485B" w:rsidRDefault="00B25C3A" w:rsidP="00B25C3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ОРГАНОВ МЕСТНОГО САМОУПРАВЛЕНИЯ </w:t>
      </w:r>
    </w:p>
    <w:p w:rsidR="00B25C3A" w:rsidRPr="00F8485B" w:rsidRDefault="00B25C3A" w:rsidP="00B25C3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ОБРАЗОВАНИЯ  </w:t>
      </w:r>
    </w:p>
    <w:p w:rsidR="00B25C3A" w:rsidRPr="00F8485B" w:rsidRDefault="00B25C3A" w:rsidP="00B25C3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ОРЛОВСКИЙ МУНИЦИПАЛЬНЫЙ РАЙОН  </w:t>
      </w:r>
    </w:p>
    <w:p w:rsidR="00B25C3A" w:rsidRPr="00F8485B" w:rsidRDefault="00B25C3A" w:rsidP="00B25C3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>КИРОВСКОЙ  ОБЛАСТИ</w:t>
      </w:r>
    </w:p>
    <w:p w:rsidR="00B25C3A" w:rsidRPr="00F8485B" w:rsidRDefault="00B25C3A" w:rsidP="00B25C3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>(ОФИЦИАЛЬНОЕ    ИЗДАНИЕ)</w:t>
      </w:r>
    </w:p>
    <w:p w:rsidR="00B25C3A" w:rsidRPr="00F8485B" w:rsidRDefault="00B25C3A" w:rsidP="00B25C3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>Отпечатано в ад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="00237141">
        <w:rPr>
          <w:rFonts w:ascii="Times New Roman" w:eastAsia="Times New Roman" w:hAnsi="Times New Roman" w:cs="Times New Roman"/>
          <w:sz w:val="20"/>
          <w:szCs w:val="20"/>
        </w:rPr>
        <w:t>инистрации Орловского района  28</w:t>
      </w:r>
      <w:r w:rsidRPr="00F8485B">
        <w:rPr>
          <w:rFonts w:ascii="Times New Roman" w:eastAsia="Times New Roman" w:hAnsi="Times New Roman" w:cs="Times New Roman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 w:rsidRPr="00F8485B">
        <w:rPr>
          <w:rFonts w:ascii="Times New Roman" w:eastAsia="Times New Roman" w:hAnsi="Times New Roman" w:cs="Times New Roman"/>
          <w:sz w:val="20"/>
          <w:szCs w:val="20"/>
        </w:rPr>
        <w:t>.2017,</w:t>
      </w:r>
    </w:p>
    <w:p w:rsidR="00B25C3A" w:rsidRPr="00F8485B" w:rsidRDefault="00B25C3A" w:rsidP="00B25C3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12270, г"/>
        </w:smartTagPr>
        <w:r w:rsidRPr="00F8485B">
          <w:rPr>
            <w:rFonts w:ascii="Times New Roman" w:eastAsia="Times New Roman" w:hAnsi="Times New Roman" w:cs="Times New Roman"/>
            <w:sz w:val="20"/>
            <w:szCs w:val="20"/>
          </w:rPr>
          <w:t>612270, г</w:t>
        </w:r>
      </w:smartTag>
      <w:r w:rsidRPr="00F8485B">
        <w:rPr>
          <w:rFonts w:ascii="Times New Roman" w:eastAsia="Times New Roman" w:hAnsi="Times New Roman" w:cs="Times New Roman"/>
          <w:sz w:val="20"/>
          <w:szCs w:val="20"/>
        </w:rPr>
        <w:t>. Орлов Кировской области, ул. Ст. Халтурина, 18</w:t>
      </w:r>
    </w:p>
    <w:p w:rsidR="00B25C3A" w:rsidRPr="0034639A" w:rsidRDefault="00B25C3A" w:rsidP="00B25C3A">
      <w:pPr>
        <w:spacing w:line="240" w:lineRule="auto"/>
        <w:jc w:val="center"/>
        <w:rPr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  тираж  20  экземпляров</w:t>
      </w:r>
    </w:p>
    <w:p w:rsidR="00086C35" w:rsidRPr="007B0EEF" w:rsidRDefault="00086C35" w:rsidP="00086C35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sectPr w:rsidR="00086C35" w:rsidRPr="007B0EEF" w:rsidSect="00086C3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C09"/>
    <w:multiLevelType w:val="hybridMultilevel"/>
    <w:tmpl w:val="42D8E17E"/>
    <w:lvl w:ilvl="0" w:tplc="E88E105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7FA373B0"/>
    <w:multiLevelType w:val="multilevel"/>
    <w:tmpl w:val="E84EC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C35"/>
    <w:rsid w:val="00086C35"/>
    <w:rsid w:val="001C2914"/>
    <w:rsid w:val="001D2B0E"/>
    <w:rsid w:val="00237141"/>
    <w:rsid w:val="003E0FC9"/>
    <w:rsid w:val="00487991"/>
    <w:rsid w:val="004A11F0"/>
    <w:rsid w:val="00520240"/>
    <w:rsid w:val="00B25C3A"/>
    <w:rsid w:val="00BE2FFD"/>
    <w:rsid w:val="00EA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86C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Заголовок"/>
    <w:basedOn w:val="a"/>
    <w:next w:val="a4"/>
    <w:rsid w:val="00086C35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nhideWhenUsed/>
    <w:rsid w:val="00086C35"/>
    <w:pPr>
      <w:spacing w:after="120"/>
    </w:pPr>
  </w:style>
  <w:style w:type="character" w:customStyle="1" w:styleId="a5">
    <w:name w:val="Основной текст Знак"/>
    <w:basedOn w:val="a0"/>
    <w:link w:val="a4"/>
    <w:rsid w:val="00086C35"/>
  </w:style>
  <w:style w:type="paragraph" w:styleId="a6">
    <w:name w:val="Body Text Indent"/>
    <w:basedOn w:val="a"/>
    <w:link w:val="a7"/>
    <w:uiPriority w:val="99"/>
    <w:semiHidden/>
    <w:unhideWhenUsed/>
    <w:rsid w:val="004A11F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1F0"/>
  </w:style>
  <w:style w:type="paragraph" w:styleId="a8">
    <w:name w:val="Normal (Web)"/>
    <w:basedOn w:val="a"/>
    <w:uiPriority w:val="99"/>
    <w:rsid w:val="004A11F0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</w:rPr>
  </w:style>
  <w:style w:type="paragraph" w:customStyle="1" w:styleId="FR1">
    <w:name w:val="FR1"/>
    <w:uiPriority w:val="99"/>
    <w:rsid w:val="004A11F0"/>
    <w:pPr>
      <w:widowControl w:val="0"/>
      <w:autoSpaceDE w:val="0"/>
      <w:autoSpaceDN w:val="0"/>
      <w:adjustRightInd w:val="0"/>
      <w:spacing w:before="180" w:after="0" w:line="280" w:lineRule="auto"/>
      <w:ind w:left="52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4A11F0"/>
    <w:rPr>
      <w:rFonts w:ascii="Times New Roman" w:hAnsi="Times New Roman" w:cs="Times New Roman"/>
      <w:sz w:val="26"/>
      <w:szCs w:val="26"/>
    </w:rPr>
  </w:style>
  <w:style w:type="paragraph" w:customStyle="1" w:styleId="ConsPlusTitlePage">
    <w:name w:val="ConsPlusTitlePage"/>
    <w:uiPriority w:val="99"/>
    <w:rsid w:val="004A11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4A11F0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A11F0"/>
    <w:pPr>
      <w:widowControl w:val="0"/>
      <w:shd w:val="clear" w:color="auto" w:fill="FFFFFF"/>
      <w:spacing w:after="60" w:line="281" w:lineRule="exact"/>
      <w:jc w:val="center"/>
    </w:pPr>
    <w:rPr>
      <w:rFonts w:ascii="Arial Unicode MS" w:eastAsia="Arial Unicode MS" w:hAnsi="Arial Unicode MS" w:cs="Arial Unicode MS"/>
    </w:rPr>
  </w:style>
  <w:style w:type="character" w:customStyle="1" w:styleId="2TimesNewRoman">
    <w:name w:val="Основной текст (2) + Times New Roman"/>
    <w:aliases w:val="14 pt"/>
    <w:basedOn w:val="2"/>
    <w:uiPriority w:val="99"/>
    <w:rsid w:val="004A11F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a9">
    <w:name w:val="Основной текст_"/>
    <w:basedOn w:val="a0"/>
    <w:link w:val="1"/>
    <w:uiPriority w:val="99"/>
    <w:locked/>
    <w:rsid w:val="004A11F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4A11F0"/>
    <w:pPr>
      <w:widowControl w:val="0"/>
      <w:shd w:val="clear" w:color="auto" w:fill="FFFFFF"/>
      <w:spacing w:after="0" w:line="331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">
    <w:name w:val="Основной текст + 13"/>
    <w:aliases w:val="5 pt,Полужирный"/>
    <w:basedOn w:val="a9"/>
    <w:uiPriority w:val="99"/>
    <w:rsid w:val="004A11F0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31">
    <w:name w:val="Основной текст + 131"/>
    <w:aliases w:val="5 pt1,Полужирный1,Курсив"/>
    <w:basedOn w:val="a9"/>
    <w:uiPriority w:val="99"/>
    <w:rsid w:val="004A11F0"/>
    <w:rPr>
      <w:b/>
      <w:bCs/>
      <w:i/>
      <w:iCs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TimesNewRoman1">
    <w:name w:val="Основной текст (2) + Times New Roman1"/>
    <w:aliases w:val="14 pt1,Курсив1"/>
    <w:basedOn w:val="2"/>
    <w:uiPriority w:val="99"/>
    <w:rsid w:val="004A11F0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">
    <w:name w:val="Основной текст (3)_"/>
    <w:basedOn w:val="a0"/>
    <w:link w:val="30"/>
    <w:locked/>
    <w:rsid w:val="004A11F0"/>
    <w:rPr>
      <w:rFonts w:ascii="Tahoma" w:hAnsi="Tahoma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11F0"/>
    <w:pPr>
      <w:shd w:val="clear" w:color="auto" w:fill="FFFFFF"/>
      <w:spacing w:after="0" w:line="350" w:lineRule="exact"/>
      <w:jc w:val="center"/>
    </w:pPr>
    <w:rPr>
      <w:rFonts w:ascii="Tahoma" w:hAnsi="Tahoma"/>
      <w:b/>
      <w:bCs/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4A11F0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11F0"/>
    <w:pPr>
      <w:shd w:val="clear" w:color="auto" w:fill="FFFFFF"/>
      <w:spacing w:after="1200" w:line="240" w:lineRule="atLeast"/>
      <w:jc w:val="both"/>
    </w:pPr>
  </w:style>
  <w:style w:type="character" w:customStyle="1" w:styleId="21">
    <w:name w:val="Заголовок №2_"/>
    <w:basedOn w:val="a0"/>
    <w:link w:val="210"/>
    <w:locked/>
    <w:rsid w:val="004A11F0"/>
    <w:rPr>
      <w:rFonts w:ascii="Tahoma" w:hAnsi="Tahoma"/>
      <w:sz w:val="19"/>
      <w:szCs w:val="19"/>
      <w:shd w:val="clear" w:color="auto" w:fill="FFFFFF"/>
    </w:rPr>
  </w:style>
  <w:style w:type="paragraph" w:customStyle="1" w:styleId="210">
    <w:name w:val="Заголовок №21"/>
    <w:basedOn w:val="a"/>
    <w:link w:val="21"/>
    <w:rsid w:val="004A11F0"/>
    <w:pPr>
      <w:shd w:val="clear" w:color="auto" w:fill="FFFFFF"/>
      <w:spacing w:after="0" w:line="245" w:lineRule="exact"/>
      <w:jc w:val="both"/>
      <w:outlineLvl w:val="1"/>
    </w:pPr>
    <w:rPr>
      <w:rFonts w:ascii="Tahoma" w:hAnsi="Tahoma"/>
      <w:sz w:val="19"/>
      <w:szCs w:val="19"/>
    </w:rPr>
  </w:style>
  <w:style w:type="character" w:customStyle="1" w:styleId="22">
    <w:name w:val="Заголовок №2"/>
    <w:basedOn w:val="21"/>
    <w:rsid w:val="004A11F0"/>
    <w:rPr>
      <w:u w:val="single"/>
    </w:rPr>
  </w:style>
  <w:style w:type="character" w:customStyle="1" w:styleId="23">
    <w:name w:val="Заголовок №23"/>
    <w:basedOn w:val="21"/>
    <w:rsid w:val="004A11F0"/>
    <w:rPr>
      <w:noProof/>
    </w:rPr>
  </w:style>
  <w:style w:type="character" w:customStyle="1" w:styleId="6">
    <w:name w:val="Основной текст (6)_"/>
    <w:basedOn w:val="a0"/>
    <w:link w:val="60"/>
    <w:locked/>
    <w:rsid w:val="004A11F0"/>
    <w:rPr>
      <w:rFonts w:ascii="Tahoma" w:hAnsi="Tahoma"/>
      <w:noProof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A11F0"/>
    <w:pPr>
      <w:shd w:val="clear" w:color="auto" w:fill="FFFFFF"/>
      <w:spacing w:after="0" w:line="240" w:lineRule="atLeast"/>
    </w:pPr>
    <w:rPr>
      <w:rFonts w:ascii="Tahoma" w:hAnsi="Tahoma"/>
      <w:noProof/>
      <w:sz w:val="8"/>
      <w:szCs w:val="8"/>
    </w:rPr>
  </w:style>
  <w:style w:type="character" w:customStyle="1" w:styleId="5">
    <w:name w:val="Основной текст (5)_"/>
    <w:basedOn w:val="a0"/>
    <w:link w:val="50"/>
    <w:locked/>
    <w:rsid w:val="004A11F0"/>
    <w:rPr>
      <w:rFonts w:ascii="Tahoma" w:hAnsi="Tahoma"/>
      <w:noProof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A11F0"/>
    <w:pPr>
      <w:shd w:val="clear" w:color="auto" w:fill="FFFFFF"/>
      <w:spacing w:after="0" w:line="240" w:lineRule="atLeast"/>
    </w:pPr>
    <w:rPr>
      <w:rFonts w:ascii="Tahoma" w:hAnsi="Tahoma"/>
      <w:noProof/>
      <w:sz w:val="8"/>
      <w:szCs w:val="8"/>
    </w:rPr>
  </w:style>
  <w:style w:type="character" w:customStyle="1" w:styleId="10">
    <w:name w:val="Заголовок №1_"/>
    <w:basedOn w:val="a0"/>
    <w:link w:val="11"/>
    <w:locked/>
    <w:rsid w:val="004A11F0"/>
    <w:rPr>
      <w:rFonts w:ascii="Tahoma" w:hAnsi="Tahoma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4A11F0"/>
    <w:pPr>
      <w:shd w:val="clear" w:color="auto" w:fill="FFFFFF"/>
      <w:spacing w:before="360" w:after="0" w:line="350" w:lineRule="exact"/>
      <w:jc w:val="center"/>
      <w:outlineLvl w:val="0"/>
    </w:pPr>
    <w:rPr>
      <w:rFonts w:ascii="Tahoma" w:hAnsi="Tahoma"/>
      <w:b/>
      <w:bCs/>
      <w:sz w:val="27"/>
      <w:szCs w:val="27"/>
    </w:rPr>
  </w:style>
  <w:style w:type="character" w:customStyle="1" w:styleId="220">
    <w:name w:val="Заголовок №22"/>
    <w:basedOn w:val="21"/>
    <w:rsid w:val="004A11F0"/>
    <w:rPr>
      <w:rFonts w:cs="Tahoma"/>
      <w:spacing w:val="0"/>
      <w:u w:val="single"/>
    </w:rPr>
  </w:style>
  <w:style w:type="character" w:customStyle="1" w:styleId="8">
    <w:name w:val="Основной текст (8)_"/>
    <w:basedOn w:val="a0"/>
    <w:link w:val="81"/>
    <w:locked/>
    <w:rsid w:val="004A11F0"/>
    <w:rPr>
      <w:rFonts w:ascii="Tahoma" w:hAnsi="Tahoma"/>
      <w:i/>
      <w:iCs/>
      <w:noProof/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4A11F0"/>
    <w:pPr>
      <w:shd w:val="clear" w:color="auto" w:fill="FFFFFF"/>
      <w:spacing w:after="0" w:line="240" w:lineRule="atLeast"/>
      <w:jc w:val="center"/>
    </w:pPr>
    <w:rPr>
      <w:rFonts w:ascii="Tahoma" w:hAnsi="Tahoma"/>
      <w:i/>
      <w:iCs/>
      <w:noProof/>
      <w:sz w:val="21"/>
      <w:szCs w:val="21"/>
    </w:rPr>
  </w:style>
  <w:style w:type="character" w:customStyle="1" w:styleId="80">
    <w:name w:val="Основной текст (8)"/>
    <w:basedOn w:val="8"/>
    <w:rsid w:val="004A11F0"/>
  </w:style>
  <w:style w:type="paragraph" w:customStyle="1" w:styleId="211">
    <w:name w:val="Основной текст (2)1"/>
    <w:basedOn w:val="a"/>
    <w:rsid w:val="004A11F0"/>
    <w:pPr>
      <w:shd w:val="clear" w:color="auto" w:fill="FFFFFF"/>
      <w:spacing w:after="0" w:line="240" w:lineRule="atLeast"/>
      <w:ind w:hanging="1440"/>
    </w:pPr>
    <w:rPr>
      <w:rFonts w:ascii="Tahoma" w:eastAsia="Times New Roman" w:hAnsi="Tahoma" w:cs="Times New Roman"/>
      <w:sz w:val="19"/>
      <w:szCs w:val="19"/>
    </w:rPr>
  </w:style>
  <w:style w:type="character" w:styleId="aa">
    <w:name w:val="Hyperlink"/>
    <w:basedOn w:val="a0"/>
    <w:rsid w:val="004A11F0"/>
    <w:rPr>
      <w:rFonts w:cs="Times New Roman"/>
      <w:color w:val="0066CC"/>
      <w:u w:val="single"/>
    </w:rPr>
  </w:style>
  <w:style w:type="paragraph" w:styleId="ab">
    <w:name w:val="Title"/>
    <w:basedOn w:val="a"/>
    <w:next w:val="a"/>
    <w:link w:val="ac"/>
    <w:qFormat/>
    <w:rsid w:val="00B25C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c">
    <w:name w:val="Название Знак"/>
    <w:basedOn w:val="a0"/>
    <w:link w:val="ab"/>
    <w:rsid w:val="00B25C3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B25C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25C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Nonformat">
    <w:name w:val="ConsNonformat"/>
    <w:rsid w:val="003E0FC9"/>
    <w:pPr>
      <w:suppressAutoHyphens/>
      <w:spacing w:after="0" w:line="240" w:lineRule="auto"/>
    </w:pPr>
    <w:rPr>
      <w:rFonts w:ascii="Consultant" w:eastAsia="Arial" w:hAnsi="Consultant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3E0FC9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imushorl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Макерова Т.Е.</dc:creator>
  <cp:keywords/>
  <dc:description/>
  <cp:lastModifiedBy>Макерова Т.Е.</cp:lastModifiedBy>
  <cp:revision>6</cp:revision>
  <dcterms:created xsi:type="dcterms:W3CDTF">2017-09-29T12:24:00Z</dcterms:created>
  <dcterms:modified xsi:type="dcterms:W3CDTF">2017-09-29T12:36:00Z</dcterms:modified>
</cp:coreProperties>
</file>