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D99" w:rsidRDefault="005F4D99" w:rsidP="005F4D99">
      <w:pPr>
        <w:rPr>
          <w:rFonts w:ascii="Bookman Old Style" w:hAnsi="Bookman Old Style"/>
          <w:b/>
          <w:sz w:val="80"/>
          <w:szCs w:val="80"/>
        </w:rPr>
      </w:pPr>
    </w:p>
    <w:p w:rsidR="005F4D99" w:rsidRDefault="005F4D99" w:rsidP="005F4D99">
      <w:pPr>
        <w:rPr>
          <w:rFonts w:ascii="Bookman Old Style" w:hAnsi="Bookman Old Style"/>
          <w:b/>
          <w:sz w:val="80"/>
          <w:szCs w:val="80"/>
        </w:rPr>
      </w:pPr>
    </w:p>
    <w:p w:rsidR="005F4D99" w:rsidRDefault="005F4D99" w:rsidP="005F4D99">
      <w:pPr>
        <w:rPr>
          <w:rFonts w:ascii="Bookman Old Style" w:hAnsi="Bookman Old Style"/>
          <w:b/>
          <w:sz w:val="80"/>
          <w:szCs w:val="80"/>
        </w:rPr>
      </w:pPr>
    </w:p>
    <w:p w:rsidR="005F4D99" w:rsidRDefault="005F4D99" w:rsidP="005F4D99">
      <w:pPr>
        <w:rPr>
          <w:rFonts w:ascii="Bookman Old Style" w:hAnsi="Bookman Old Style"/>
          <w:b/>
          <w:sz w:val="80"/>
          <w:szCs w:val="80"/>
        </w:rPr>
      </w:pPr>
    </w:p>
    <w:p w:rsidR="005F4D99" w:rsidRDefault="005F4D99" w:rsidP="005F4D99">
      <w:pPr>
        <w:rPr>
          <w:rFonts w:ascii="Bookman Old Style" w:hAnsi="Bookman Old Style"/>
          <w:b/>
          <w:sz w:val="80"/>
          <w:szCs w:val="80"/>
        </w:rPr>
      </w:pPr>
      <w:r>
        <w:rPr>
          <w:rFonts w:ascii="Bookman Old Style" w:hAnsi="Bookman Old Style"/>
          <w:b/>
          <w:sz w:val="80"/>
          <w:szCs w:val="80"/>
        </w:rPr>
        <w:t xml:space="preserve">ИНФОРМАЦИОННЫЙ </w:t>
      </w:r>
    </w:p>
    <w:p w:rsidR="005F4D99" w:rsidRDefault="005F4D99" w:rsidP="005F4D99">
      <w:pPr>
        <w:jc w:val="center"/>
        <w:rPr>
          <w:b/>
          <w:sz w:val="72"/>
          <w:szCs w:val="72"/>
        </w:rPr>
      </w:pPr>
      <w:r>
        <w:rPr>
          <w:rFonts w:ascii="Bookman Old Style" w:hAnsi="Bookman Old Style"/>
          <w:b/>
          <w:sz w:val="80"/>
          <w:szCs w:val="80"/>
        </w:rPr>
        <w:t>БЮЛЛЕТЕНЬ</w:t>
      </w:r>
    </w:p>
    <w:p w:rsidR="005F4D99" w:rsidRDefault="005F4D99" w:rsidP="005F4D99">
      <w:pPr>
        <w:jc w:val="center"/>
        <w:rPr>
          <w:b/>
          <w:sz w:val="48"/>
          <w:szCs w:val="48"/>
        </w:rPr>
      </w:pPr>
    </w:p>
    <w:p w:rsidR="005F4D99" w:rsidRDefault="005F4D99" w:rsidP="005F4D99">
      <w:pPr>
        <w:jc w:val="center"/>
        <w:rPr>
          <w:rFonts w:ascii="Bookman Old Style" w:hAnsi="Bookman Old Style"/>
          <w:b/>
          <w:sz w:val="34"/>
          <w:szCs w:val="34"/>
        </w:rPr>
      </w:pPr>
      <w:r>
        <w:rPr>
          <w:rFonts w:ascii="Bookman Old Style" w:hAnsi="Bookman Old Style"/>
          <w:b/>
          <w:sz w:val="34"/>
          <w:szCs w:val="34"/>
        </w:rPr>
        <w:t xml:space="preserve">ОРГАНОВ МЕСТНОГО САМОУПРАВЛЕНИЯ МУНИЦИПАЛЬНОГО ОБРАЗОВАНИЯ  </w:t>
      </w:r>
    </w:p>
    <w:p w:rsidR="005F4D99" w:rsidRDefault="005F4D99" w:rsidP="005F4D99">
      <w:pPr>
        <w:jc w:val="center"/>
        <w:rPr>
          <w:rFonts w:ascii="Bookman Old Style" w:hAnsi="Bookman Old Style"/>
          <w:b/>
          <w:sz w:val="34"/>
          <w:szCs w:val="34"/>
        </w:rPr>
      </w:pPr>
      <w:r>
        <w:rPr>
          <w:rFonts w:ascii="Bookman Old Style" w:hAnsi="Bookman Old Style"/>
          <w:b/>
          <w:sz w:val="34"/>
          <w:szCs w:val="34"/>
        </w:rPr>
        <w:t xml:space="preserve">ОРЛОВСКИЙ МУНИЦИПАЛЬНЫЙ РАЙОН  </w:t>
      </w:r>
    </w:p>
    <w:p w:rsidR="005F4D99" w:rsidRDefault="005F4D99" w:rsidP="005F4D99">
      <w:pPr>
        <w:jc w:val="center"/>
        <w:rPr>
          <w:rFonts w:ascii="Bookman Old Style" w:hAnsi="Bookman Old Style"/>
          <w:b/>
          <w:sz w:val="34"/>
          <w:szCs w:val="34"/>
        </w:rPr>
      </w:pPr>
      <w:r>
        <w:rPr>
          <w:rFonts w:ascii="Bookman Old Style" w:hAnsi="Bookman Old Style"/>
          <w:b/>
          <w:sz w:val="34"/>
          <w:szCs w:val="34"/>
        </w:rPr>
        <w:t>КИРОВСКОЙ  ОБЛАСТИ</w:t>
      </w:r>
    </w:p>
    <w:p w:rsidR="005F4D99" w:rsidRDefault="005F4D99" w:rsidP="005F4D99">
      <w:pPr>
        <w:jc w:val="center"/>
        <w:rPr>
          <w:b/>
          <w:sz w:val="32"/>
          <w:szCs w:val="32"/>
        </w:rPr>
      </w:pPr>
    </w:p>
    <w:p w:rsidR="005F4D99" w:rsidRDefault="005F4D99" w:rsidP="005F4D99">
      <w:pPr>
        <w:jc w:val="center"/>
        <w:rPr>
          <w:rFonts w:ascii="Bookman Old Style" w:hAnsi="Bookman Old Style"/>
          <w:b/>
        </w:rPr>
      </w:pPr>
      <w:r>
        <w:rPr>
          <w:rFonts w:ascii="Bookman Old Style" w:hAnsi="Bookman Old Style"/>
          <w:b/>
        </w:rPr>
        <w:t>(ОФИЦИАЛЬНОЕ    ИЗДАНИЕ)</w:t>
      </w:r>
    </w:p>
    <w:p w:rsidR="005F4D99" w:rsidRDefault="005F4D99" w:rsidP="005F4D99">
      <w:pPr>
        <w:jc w:val="center"/>
        <w:rPr>
          <w:rFonts w:ascii="Bookman Old Style" w:hAnsi="Bookman Old Style"/>
          <w:b/>
          <w:sz w:val="40"/>
          <w:szCs w:val="40"/>
        </w:rPr>
      </w:pPr>
    </w:p>
    <w:p w:rsidR="005F4D99" w:rsidRDefault="005F4D99" w:rsidP="005F4D99">
      <w:pPr>
        <w:jc w:val="center"/>
        <w:rPr>
          <w:rFonts w:ascii="Bookman Old Style" w:hAnsi="Bookman Old Style"/>
          <w:b/>
          <w:sz w:val="40"/>
          <w:szCs w:val="40"/>
        </w:rPr>
      </w:pPr>
    </w:p>
    <w:p w:rsidR="005F4D99" w:rsidRPr="00982623" w:rsidRDefault="005F4D99" w:rsidP="005F4D99">
      <w:pPr>
        <w:jc w:val="center"/>
        <w:rPr>
          <w:rFonts w:ascii="Bookman Old Style" w:hAnsi="Bookman Old Style"/>
          <w:b/>
          <w:sz w:val="40"/>
          <w:szCs w:val="40"/>
        </w:rPr>
      </w:pPr>
      <w:r w:rsidRPr="00982623">
        <w:rPr>
          <w:rFonts w:ascii="Bookman Old Style" w:hAnsi="Bookman Old Style"/>
          <w:b/>
          <w:sz w:val="40"/>
          <w:szCs w:val="40"/>
        </w:rPr>
        <w:t xml:space="preserve">№ </w:t>
      </w:r>
      <w:r>
        <w:rPr>
          <w:rFonts w:ascii="Bookman Old Style" w:hAnsi="Bookman Old Style"/>
          <w:b/>
          <w:sz w:val="40"/>
          <w:szCs w:val="40"/>
        </w:rPr>
        <w:t>33(231)</w:t>
      </w:r>
    </w:p>
    <w:p w:rsidR="005F4D99" w:rsidRDefault="005F4D99" w:rsidP="005F4D99">
      <w:pPr>
        <w:jc w:val="center"/>
        <w:rPr>
          <w:rFonts w:ascii="Bookman Old Style" w:hAnsi="Bookman Old Style"/>
          <w:b/>
          <w:sz w:val="40"/>
          <w:szCs w:val="40"/>
        </w:rPr>
      </w:pPr>
      <w:r>
        <w:rPr>
          <w:rFonts w:ascii="Bookman Old Style" w:hAnsi="Bookman Old Style"/>
          <w:b/>
          <w:noProof/>
          <w:sz w:val="40"/>
          <w:szCs w:val="40"/>
        </w:rPr>
        <w:t>Октябрь</w:t>
      </w:r>
      <w:r>
        <w:rPr>
          <w:rFonts w:ascii="Bookman Old Style" w:hAnsi="Bookman Old Style"/>
          <w:b/>
          <w:sz w:val="40"/>
          <w:szCs w:val="40"/>
        </w:rPr>
        <w:t xml:space="preserve">  2017</w:t>
      </w:r>
    </w:p>
    <w:p w:rsidR="005F4D99" w:rsidRPr="00F8485B" w:rsidRDefault="005F4D99" w:rsidP="005F4D99">
      <w:pPr>
        <w:ind w:left="-284"/>
        <w:jc w:val="center"/>
        <w:rPr>
          <w:rFonts w:ascii="Bookman Old Style" w:eastAsia="Times New Roman" w:hAnsi="Bookman Old Style" w:cs="Times New Roman"/>
          <w:b/>
          <w:sz w:val="48"/>
          <w:szCs w:val="16"/>
        </w:rPr>
      </w:pPr>
      <w:r w:rsidRPr="00F8485B">
        <w:rPr>
          <w:rFonts w:ascii="Bookman Old Style" w:eastAsia="Times New Roman" w:hAnsi="Bookman Old Style" w:cs="Times New Roman"/>
          <w:b/>
          <w:sz w:val="48"/>
          <w:szCs w:val="16"/>
        </w:rPr>
        <w:lastRenderedPageBreak/>
        <w:t>Содержание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9072"/>
      </w:tblGrid>
      <w:tr w:rsidR="005F4D99" w:rsidRPr="003C70A6" w:rsidTr="006E58E4">
        <w:trPr>
          <w:trHeight w:val="519"/>
        </w:trPr>
        <w:tc>
          <w:tcPr>
            <w:tcW w:w="959" w:type="dxa"/>
            <w:tcBorders>
              <w:top w:val="single" w:sz="4" w:space="0" w:color="auto"/>
              <w:left w:val="single" w:sz="4" w:space="0" w:color="auto"/>
              <w:bottom w:val="single" w:sz="4" w:space="0" w:color="auto"/>
              <w:right w:val="single" w:sz="4" w:space="0" w:color="auto"/>
            </w:tcBorders>
            <w:vAlign w:val="center"/>
          </w:tcPr>
          <w:p w:rsidR="005F4D99" w:rsidRPr="006E58E4" w:rsidRDefault="005F4D99" w:rsidP="006E58E4">
            <w:pPr>
              <w:pStyle w:val="af8"/>
              <w:jc w:val="center"/>
              <w:rPr>
                <w:rFonts w:ascii="Times New Roman" w:hAnsi="Times New Roman"/>
                <w:bCs/>
                <w:color w:val="000000"/>
                <w:spacing w:val="-3"/>
                <w:sz w:val="28"/>
                <w:szCs w:val="28"/>
              </w:rPr>
            </w:pPr>
            <w:r w:rsidRPr="006E58E4">
              <w:rPr>
                <w:rFonts w:ascii="Times New Roman" w:hAnsi="Times New Roman"/>
                <w:bCs/>
                <w:color w:val="000000"/>
                <w:spacing w:val="-3"/>
                <w:sz w:val="28"/>
                <w:szCs w:val="28"/>
              </w:rPr>
              <w:t>1.</w:t>
            </w:r>
          </w:p>
        </w:tc>
        <w:tc>
          <w:tcPr>
            <w:tcW w:w="9072" w:type="dxa"/>
            <w:tcBorders>
              <w:top w:val="single" w:sz="4" w:space="0" w:color="auto"/>
              <w:left w:val="single" w:sz="4" w:space="0" w:color="auto"/>
              <w:bottom w:val="single" w:sz="4" w:space="0" w:color="auto"/>
              <w:right w:val="single" w:sz="4" w:space="0" w:color="auto"/>
            </w:tcBorders>
            <w:vAlign w:val="center"/>
          </w:tcPr>
          <w:p w:rsidR="005F4D99" w:rsidRPr="006E58E4" w:rsidRDefault="005F4D99" w:rsidP="006E58E4">
            <w:pPr>
              <w:pStyle w:val="ConsPlusTitle"/>
              <w:jc w:val="both"/>
              <w:rPr>
                <w:rFonts w:ascii="Times New Roman" w:hAnsi="Times New Roman" w:cs="Times New Roman"/>
                <w:b w:val="0"/>
                <w:sz w:val="28"/>
                <w:szCs w:val="28"/>
              </w:rPr>
            </w:pPr>
            <w:r w:rsidRPr="006E58E4">
              <w:rPr>
                <w:rFonts w:ascii="Times New Roman" w:hAnsi="Times New Roman" w:cs="Times New Roman"/>
                <w:b w:val="0"/>
                <w:sz w:val="28"/>
                <w:szCs w:val="28"/>
              </w:rPr>
              <w:t xml:space="preserve">Постановление администрации Орловского района от  16.10.2017 № 704  </w:t>
            </w:r>
            <w:r w:rsidR="00FF0906" w:rsidRPr="006E58E4">
              <w:rPr>
                <w:rFonts w:ascii="Times New Roman" w:hAnsi="Times New Roman" w:cs="Times New Roman"/>
                <w:b w:val="0"/>
                <w:sz w:val="28"/>
                <w:szCs w:val="28"/>
              </w:rPr>
              <w:t>«О внесении изменений в постановление от 05.05.2014 № 280»</w:t>
            </w:r>
          </w:p>
        </w:tc>
      </w:tr>
      <w:tr w:rsidR="005F4D99" w:rsidRPr="003C70A6" w:rsidTr="006E58E4">
        <w:trPr>
          <w:trHeight w:val="339"/>
        </w:trPr>
        <w:tc>
          <w:tcPr>
            <w:tcW w:w="959" w:type="dxa"/>
            <w:tcBorders>
              <w:top w:val="single" w:sz="4" w:space="0" w:color="auto"/>
              <w:left w:val="single" w:sz="4" w:space="0" w:color="auto"/>
              <w:bottom w:val="single" w:sz="4" w:space="0" w:color="auto"/>
              <w:right w:val="single" w:sz="4" w:space="0" w:color="auto"/>
            </w:tcBorders>
            <w:vAlign w:val="center"/>
          </w:tcPr>
          <w:p w:rsidR="005F4D99" w:rsidRPr="006E58E4" w:rsidRDefault="005F4D99" w:rsidP="006E58E4">
            <w:pPr>
              <w:pStyle w:val="af8"/>
              <w:jc w:val="center"/>
              <w:rPr>
                <w:rFonts w:ascii="Times New Roman" w:hAnsi="Times New Roman"/>
                <w:bCs/>
                <w:color w:val="000000"/>
                <w:spacing w:val="-3"/>
                <w:sz w:val="28"/>
                <w:szCs w:val="28"/>
              </w:rPr>
            </w:pPr>
            <w:r w:rsidRPr="006E58E4">
              <w:rPr>
                <w:rFonts w:ascii="Times New Roman" w:hAnsi="Times New Roman"/>
                <w:bCs/>
                <w:color w:val="000000"/>
                <w:spacing w:val="-3"/>
                <w:sz w:val="28"/>
                <w:szCs w:val="28"/>
              </w:rPr>
              <w:t>2.</w:t>
            </w:r>
          </w:p>
        </w:tc>
        <w:tc>
          <w:tcPr>
            <w:tcW w:w="9072" w:type="dxa"/>
            <w:tcBorders>
              <w:top w:val="single" w:sz="4" w:space="0" w:color="auto"/>
              <w:left w:val="single" w:sz="4" w:space="0" w:color="auto"/>
              <w:bottom w:val="single" w:sz="4" w:space="0" w:color="auto"/>
              <w:right w:val="single" w:sz="4" w:space="0" w:color="auto"/>
            </w:tcBorders>
            <w:vAlign w:val="center"/>
          </w:tcPr>
          <w:p w:rsidR="005F4D99" w:rsidRPr="006E58E4" w:rsidRDefault="005F4D99" w:rsidP="006E58E4">
            <w:pPr>
              <w:jc w:val="both"/>
              <w:rPr>
                <w:rFonts w:ascii="Times New Roman" w:hAnsi="Times New Roman" w:cs="Times New Roman"/>
                <w:sz w:val="28"/>
                <w:szCs w:val="28"/>
              </w:rPr>
            </w:pPr>
            <w:r w:rsidRPr="006E58E4">
              <w:rPr>
                <w:rFonts w:ascii="Times New Roman" w:hAnsi="Times New Roman" w:cs="Times New Roman"/>
                <w:sz w:val="28"/>
                <w:szCs w:val="28"/>
              </w:rPr>
              <w:t xml:space="preserve"> </w:t>
            </w:r>
            <w:r w:rsidRPr="006E58E4">
              <w:rPr>
                <w:rFonts w:ascii="Times New Roman" w:eastAsia="Times New Roman" w:hAnsi="Times New Roman" w:cs="Times New Roman"/>
                <w:sz w:val="28"/>
                <w:szCs w:val="28"/>
              </w:rPr>
              <w:t xml:space="preserve">Постановление администрации Орловского района от </w:t>
            </w:r>
            <w:r w:rsidRPr="006E58E4">
              <w:rPr>
                <w:rFonts w:ascii="Times New Roman" w:hAnsi="Times New Roman" w:cs="Times New Roman"/>
                <w:sz w:val="28"/>
                <w:szCs w:val="28"/>
              </w:rPr>
              <w:t xml:space="preserve">   1</w:t>
            </w:r>
            <w:r w:rsidR="00FF0906" w:rsidRPr="006E58E4">
              <w:rPr>
                <w:rFonts w:ascii="Times New Roman" w:hAnsi="Times New Roman" w:cs="Times New Roman"/>
                <w:sz w:val="28"/>
                <w:szCs w:val="28"/>
              </w:rPr>
              <w:t>7</w:t>
            </w:r>
            <w:r w:rsidRPr="006E58E4">
              <w:rPr>
                <w:rFonts w:ascii="Times New Roman" w:hAnsi="Times New Roman" w:cs="Times New Roman"/>
                <w:sz w:val="28"/>
                <w:szCs w:val="28"/>
              </w:rPr>
              <w:t>.10.2017 № 70</w:t>
            </w:r>
            <w:r w:rsidR="00FF0906" w:rsidRPr="006E58E4">
              <w:rPr>
                <w:rFonts w:ascii="Times New Roman" w:hAnsi="Times New Roman" w:cs="Times New Roman"/>
                <w:sz w:val="28"/>
                <w:szCs w:val="28"/>
              </w:rPr>
              <w:t xml:space="preserve">5 </w:t>
            </w:r>
            <w:r w:rsidR="006E58E4" w:rsidRPr="006E58E4">
              <w:rPr>
                <w:rFonts w:ascii="Times New Roman" w:hAnsi="Times New Roman" w:cs="Times New Roman"/>
                <w:sz w:val="28"/>
                <w:szCs w:val="28"/>
              </w:rPr>
              <w:t>«</w:t>
            </w:r>
            <w:r w:rsidR="00FF0906" w:rsidRPr="006E58E4">
              <w:rPr>
                <w:rFonts w:ascii="Times New Roman" w:hAnsi="Times New Roman" w:cs="Times New Roman"/>
                <w:sz w:val="28"/>
                <w:szCs w:val="28"/>
              </w:rPr>
              <w:t>Об отмене открытого конкурса на право заключения концессионного соглашения в целях эксплуатации и реконструкции полигона для твердых бытовых отходов, находящегося в собственности муниципального образования Орловский муниципальный район</w:t>
            </w:r>
            <w:r w:rsidR="006E58E4" w:rsidRPr="006E58E4">
              <w:rPr>
                <w:rFonts w:ascii="Times New Roman" w:hAnsi="Times New Roman" w:cs="Times New Roman"/>
                <w:sz w:val="28"/>
                <w:szCs w:val="28"/>
              </w:rPr>
              <w:t>»</w:t>
            </w:r>
            <w:r w:rsidRPr="006E58E4">
              <w:rPr>
                <w:rFonts w:ascii="Times New Roman" w:hAnsi="Times New Roman" w:cs="Times New Roman"/>
                <w:sz w:val="28"/>
                <w:szCs w:val="28"/>
              </w:rPr>
              <w:t xml:space="preserve"> </w:t>
            </w:r>
          </w:p>
        </w:tc>
      </w:tr>
      <w:tr w:rsidR="005F4D99" w:rsidRPr="003C70A6" w:rsidTr="006E58E4">
        <w:tblPrEx>
          <w:tblLook w:val="04A0"/>
        </w:tblPrEx>
        <w:trPr>
          <w:trHeight w:val="570"/>
        </w:trPr>
        <w:tc>
          <w:tcPr>
            <w:tcW w:w="959" w:type="dxa"/>
            <w:vAlign w:val="center"/>
          </w:tcPr>
          <w:p w:rsidR="005F4D99" w:rsidRPr="006E58E4" w:rsidRDefault="005F4D99" w:rsidP="006E58E4">
            <w:pPr>
              <w:pStyle w:val="af8"/>
              <w:jc w:val="center"/>
              <w:rPr>
                <w:rFonts w:ascii="Times New Roman" w:hAnsi="Times New Roman"/>
                <w:bCs/>
                <w:color w:val="000000"/>
                <w:spacing w:val="-3"/>
                <w:sz w:val="28"/>
                <w:szCs w:val="28"/>
              </w:rPr>
            </w:pPr>
            <w:r w:rsidRPr="006E58E4">
              <w:rPr>
                <w:rFonts w:ascii="Times New Roman" w:hAnsi="Times New Roman"/>
                <w:bCs/>
                <w:color w:val="000000"/>
                <w:spacing w:val="-3"/>
                <w:sz w:val="28"/>
                <w:szCs w:val="28"/>
              </w:rPr>
              <w:t>3.</w:t>
            </w:r>
          </w:p>
        </w:tc>
        <w:tc>
          <w:tcPr>
            <w:tcW w:w="9072" w:type="dxa"/>
            <w:vAlign w:val="center"/>
          </w:tcPr>
          <w:p w:rsidR="005F4D99" w:rsidRPr="006E58E4" w:rsidRDefault="005F4D99" w:rsidP="006E58E4">
            <w:pPr>
              <w:pStyle w:val="ConsPlusTitle"/>
              <w:jc w:val="both"/>
              <w:rPr>
                <w:rFonts w:ascii="Times New Roman" w:hAnsi="Times New Roman" w:cs="Times New Roman"/>
                <w:b w:val="0"/>
                <w:sz w:val="28"/>
                <w:szCs w:val="28"/>
              </w:rPr>
            </w:pPr>
            <w:r w:rsidRPr="006E58E4">
              <w:rPr>
                <w:rFonts w:ascii="Times New Roman" w:hAnsi="Times New Roman" w:cs="Times New Roman"/>
                <w:b w:val="0"/>
                <w:sz w:val="28"/>
                <w:szCs w:val="28"/>
              </w:rPr>
              <w:t xml:space="preserve">Постановление администрации Орловского района от  16.10.2017 № 704  </w:t>
            </w:r>
          </w:p>
        </w:tc>
      </w:tr>
      <w:tr w:rsidR="005F4D99" w:rsidRPr="003C70A6" w:rsidTr="006E58E4">
        <w:tblPrEx>
          <w:tblLook w:val="04A0"/>
        </w:tblPrEx>
        <w:trPr>
          <w:trHeight w:val="709"/>
        </w:trPr>
        <w:tc>
          <w:tcPr>
            <w:tcW w:w="959" w:type="dxa"/>
            <w:tcBorders>
              <w:top w:val="single" w:sz="4" w:space="0" w:color="auto"/>
              <w:left w:val="single" w:sz="4" w:space="0" w:color="auto"/>
              <w:bottom w:val="single" w:sz="4" w:space="0" w:color="auto"/>
              <w:right w:val="single" w:sz="4" w:space="0" w:color="auto"/>
            </w:tcBorders>
            <w:vAlign w:val="center"/>
          </w:tcPr>
          <w:p w:rsidR="005F4D99" w:rsidRPr="006E58E4" w:rsidRDefault="005F4D99" w:rsidP="006E58E4">
            <w:pPr>
              <w:pStyle w:val="af8"/>
              <w:jc w:val="center"/>
              <w:rPr>
                <w:rFonts w:ascii="Times New Roman" w:hAnsi="Times New Roman"/>
                <w:bCs/>
                <w:color w:val="000000"/>
                <w:spacing w:val="-3"/>
                <w:sz w:val="28"/>
                <w:szCs w:val="28"/>
              </w:rPr>
            </w:pPr>
            <w:r w:rsidRPr="006E58E4">
              <w:rPr>
                <w:rFonts w:ascii="Times New Roman" w:hAnsi="Times New Roman"/>
                <w:bCs/>
                <w:color w:val="000000"/>
                <w:spacing w:val="-3"/>
                <w:sz w:val="28"/>
                <w:szCs w:val="28"/>
              </w:rPr>
              <w:t>4.</w:t>
            </w:r>
          </w:p>
        </w:tc>
        <w:tc>
          <w:tcPr>
            <w:tcW w:w="9072" w:type="dxa"/>
            <w:tcBorders>
              <w:top w:val="single" w:sz="4" w:space="0" w:color="auto"/>
              <w:left w:val="single" w:sz="4" w:space="0" w:color="auto"/>
              <w:bottom w:val="single" w:sz="4" w:space="0" w:color="auto"/>
              <w:right w:val="single" w:sz="4" w:space="0" w:color="auto"/>
            </w:tcBorders>
            <w:vAlign w:val="center"/>
          </w:tcPr>
          <w:p w:rsidR="005F4D99" w:rsidRPr="006E58E4" w:rsidRDefault="005F4D99" w:rsidP="006E58E4">
            <w:pPr>
              <w:pStyle w:val="ConsPlusTitle"/>
              <w:jc w:val="both"/>
              <w:rPr>
                <w:rFonts w:ascii="Times New Roman" w:hAnsi="Times New Roman" w:cs="Times New Roman"/>
                <w:b w:val="0"/>
                <w:sz w:val="28"/>
                <w:szCs w:val="28"/>
              </w:rPr>
            </w:pPr>
            <w:r w:rsidRPr="006E58E4">
              <w:rPr>
                <w:rFonts w:ascii="Times New Roman" w:hAnsi="Times New Roman" w:cs="Times New Roman"/>
                <w:b w:val="0"/>
                <w:sz w:val="28"/>
                <w:szCs w:val="28"/>
              </w:rPr>
              <w:t>Постановление администрации Орловского района от  1</w:t>
            </w:r>
            <w:r w:rsidR="00FF0906" w:rsidRPr="006E58E4">
              <w:rPr>
                <w:rFonts w:ascii="Times New Roman" w:hAnsi="Times New Roman" w:cs="Times New Roman"/>
                <w:b w:val="0"/>
                <w:sz w:val="28"/>
                <w:szCs w:val="28"/>
              </w:rPr>
              <w:t>8</w:t>
            </w:r>
            <w:r w:rsidRPr="006E58E4">
              <w:rPr>
                <w:rFonts w:ascii="Times New Roman" w:hAnsi="Times New Roman" w:cs="Times New Roman"/>
                <w:b w:val="0"/>
                <w:sz w:val="28"/>
                <w:szCs w:val="28"/>
              </w:rPr>
              <w:t>.10.2017 № 70</w:t>
            </w:r>
            <w:r w:rsidR="00FF0906" w:rsidRPr="006E58E4">
              <w:rPr>
                <w:rFonts w:ascii="Times New Roman" w:hAnsi="Times New Roman" w:cs="Times New Roman"/>
                <w:b w:val="0"/>
                <w:sz w:val="28"/>
                <w:szCs w:val="28"/>
              </w:rPr>
              <w:t>8</w:t>
            </w:r>
            <w:r w:rsidR="006E58E4">
              <w:rPr>
                <w:rFonts w:ascii="Times New Roman" w:hAnsi="Times New Roman" w:cs="Times New Roman"/>
                <w:b w:val="0"/>
                <w:sz w:val="28"/>
                <w:szCs w:val="28"/>
              </w:rPr>
              <w:t xml:space="preserve"> «</w:t>
            </w:r>
            <w:r w:rsidR="00FF0906" w:rsidRPr="006E58E4">
              <w:rPr>
                <w:rFonts w:ascii="Times New Roman" w:hAnsi="Times New Roman" w:cs="Times New Roman"/>
                <w:b w:val="0"/>
                <w:bCs w:val="0"/>
                <w:sz w:val="28"/>
                <w:szCs w:val="28"/>
              </w:rPr>
              <w:t>О внесении изменений в постановление администрации Орловского района от 25.04.2014 № 250</w:t>
            </w:r>
            <w:r w:rsidR="006E58E4">
              <w:rPr>
                <w:rFonts w:ascii="Times New Roman" w:hAnsi="Times New Roman" w:cs="Times New Roman"/>
                <w:b w:val="0"/>
                <w:bCs w:val="0"/>
                <w:sz w:val="28"/>
                <w:szCs w:val="28"/>
              </w:rPr>
              <w:t>»</w:t>
            </w:r>
          </w:p>
        </w:tc>
      </w:tr>
      <w:tr w:rsidR="005F4D99" w:rsidRPr="003C70A6" w:rsidTr="006E58E4">
        <w:tblPrEx>
          <w:tblLook w:val="04A0"/>
        </w:tblPrEx>
        <w:trPr>
          <w:trHeight w:val="709"/>
        </w:trPr>
        <w:tc>
          <w:tcPr>
            <w:tcW w:w="959" w:type="dxa"/>
            <w:tcBorders>
              <w:top w:val="single" w:sz="4" w:space="0" w:color="auto"/>
              <w:left w:val="single" w:sz="4" w:space="0" w:color="auto"/>
              <w:bottom w:val="single" w:sz="4" w:space="0" w:color="auto"/>
              <w:right w:val="single" w:sz="4" w:space="0" w:color="auto"/>
            </w:tcBorders>
            <w:vAlign w:val="center"/>
          </w:tcPr>
          <w:p w:rsidR="005F4D99" w:rsidRPr="006E58E4" w:rsidRDefault="005F4D99" w:rsidP="006E58E4">
            <w:pPr>
              <w:pStyle w:val="af8"/>
              <w:jc w:val="center"/>
              <w:rPr>
                <w:rFonts w:ascii="Times New Roman" w:hAnsi="Times New Roman"/>
                <w:bCs/>
                <w:color w:val="000000"/>
                <w:spacing w:val="-3"/>
                <w:sz w:val="28"/>
                <w:szCs w:val="28"/>
              </w:rPr>
            </w:pPr>
            <w:r w:rsidRPr="006E58E4">
              <w:rPr>
                <w:rFonts w:ascii="Times New Roman" w:hAnsi="Times New Roman"/>
                <w:bCs/>
                <w:color w:val="000000"/>
                <w:spacing w:val="-3"/>
                <w:sz w:val="28"/>
                <w:szCs w:val="28"/>
              </w:rPr>
              <w:t>5.</w:t>
            </w:r>
          </w:p>
        </w:tc>
        <w:tc>
          <w:tcPr>
            <w:tcW w:w="9072" w:type="dxa"/>
            <w:tcBorders>
              <w:top w:val="single" w:sz="4" w:space="0" w:color="auto"/>
              <w:left w:val="single" w:sz="4" w:space="0" w:color="auto"/>
              <w:bottom w:val="single" w:sz="4" w:space="0" w:color="auto"/>
              <w:right w:val="single" w:sz="4" w:space="0" w:color="auto"/>
            </w:tcBorders>
            <w:vAlign w:val="center"/>
          </w:tcPr>
          <w:p w:rsidR="005F4D99" w:rsidRPr="006E58E4" w:rsidRDefault="005F4D99" w:rsidP="006E58E4">
            <w:pPr>
              <w:widowControl w:val="0"/>
              <w:autoSpaceDE w:val="0"/>
              <w:autoSpaceDN w:val="0"/>
              <w:adjustRightInd w:val="0"/>
              <w:jc w:val="both"/>
              <w:rPr>
                <w:rFonts w:ascii="Times New Roman" w:eastAsia="Times New Roman" w:hAnsi="Times New Roman" w:cs="Times New Roman"/>
                <w:sz w:val="28"/>
                <w:szCs w:val="28"/>
              </w:rPr>
            </w:pPr>
            <w:r w:rsidRPr="006E58E4">
              <w:rPr>
                <w:rFonts w:ascii="Times New Roman" w:eastAsia="Times New Roman" w:hAnsi="Times New Roman" w:cs="Times New Roman"/>
                <w:sz w:val="28"/>
                <w:szCs w:val="28"/>
              </w:rPr>
              <w:t xml:space="preserve">Постановление администрации Орловского района от </w:t>
            </w:r>
            <w:r w:rsidRPr="006E58E4">
              <w:rPr>
                <w:rFonts w:ascii="Times New Roman" w:hAnsi="Times New Roman" w:cs="Times New Roman"/>
                <w:sz w:val="28"/>
                <w:szCs w:val="28"/>
              </w:rPr>
              <w:t xml:space="preserve"> 1</w:t>
            </w:r>
            <w:r w:rsidR="00FF0906" w:rsidRPr="006E58E4">
              <w:rPr>
                <w:rFonts w:ascii="Times New Roman" w:hAnsi="Times New Roman" w:cs="Times New Roman"/>
                <w:sz w:val="28"/>
                <w:szCs w:val="28"/>
              </w:rPr>
              <w:t>9</w:t>
            </w:r>
            <w:r w:rsidRPr="006E58E4">
              <w:rPr>
                <w:rFonts w:ascii="Times New Roman" w:hAnsi="Times New Roman" w:cs="Times New Roman"/>
                <w:sz w:val="28"/>
                <w:szCs w:val="28"/>
              </w:rPr>
              <w:t>.10.2017 № 7</w:t>
            </w:r>
            <w:r w:rsidR="00FF0906" w:rsidRPr="006E58E4">
              <w:rPr>
                <w:rFonts w:ascii="Times New Roman" w:hAnsi="Times New Roman" w:cs="Times New Roman"/>
                <w:sz w:val="28"/>
                <w:szCs w:val="28"/>
              </w:rPr>
              <w:t xml:space="preserve">14 «О внесении изменений в </w:t>
            </w:r>
            <w:r w:rsidR="00FF0906" w:rsidRPr="006E58E4">
              <w:rPr>
                <w:rFonts w:ascii="Times New Roman" w:hAnsi="Times New Roman" w:cs="Times New Roman"/>
                <w:bCs/>
                <w:sz w:val="28"/>
                <w:szCs w:val="28"/>
              </w:rPr>
              <w:t>муниципальную программу «Профилактика правонарушений в муниципальном образовании Орловский муниципальный район» на 2017-2019 годы»</w:t>
            </w:r>
          </w:p>
        </w:tc>
      </w:tr>
      <w:tr w:rsidR="005F4D99" w:rsidRPr="003C70A6" w:rsidTr="006E58E4">
        <w:tblPrEx>
          <w:tblLook w:val="04A0"/>
        </w:tblPrEx>
        <w:trPr>
          <w:trHeight w:val="709"/>
        </w:trPr>
        <w:tc>
          <w:tcPr>
            <w:tcW w:w="959" w:type="dxa"/>
            <w:tcBorders>
              <w:top w:val="single" w:sz="4" w:space="0" w:color="auto"/>
              <w:left w:val="single" w:sz="4" w:space="0" w:color="auto"/>
              <w:bottom w:val="single" w:sz="4" w:space="0" w:color="auto"/>
              <w:right w:val="single" w:sz="4" w:space="0" w:color="auto"/>
            </w:tcBorders>
            <w:vAlign w:val="center"/>
          </w:tcPr>
          <w:p w:rsidR="005F4D99" w:rsidRPr="006E58E4" w:rsidRDefault="005F4D99" w:rsidP="006E58E4">
            <w:pPr>
              <w:pStyle w:val="af8"/>
              <w:jc w:val="center"/>
              <w:rPr>
                <w:rFonts w:ascii="Times New Roman" w:hAnsi="Times New Roman"/>
                <w:bCs/>
                <w:color w:val="000000"/>
                <w:spacing w:val="-3"/>
                <w:sz w:val="28"/>
                <w:szCs w:val="28"/>
              </w:rPr>
            </w:pPr>
            <w:r w:rsidRPr="006E58E4">
              <w:rPr>
                <w:rFonts w:ascii="Times New Roman" w:hAnsi="Times New Roman"/>
                <w:bCs/>
                <w:color w:val="000000"/>
                <w:spacing w:val="-3"/>
                <w:sz w:val="28"/>
                <w:szCs w:val="28"/>
              </w:rPr>
              <w:t>6.</w:t>
            </w:r>
          </w:p>
        </w:tc>
        <w:tc>
          <w:tcPr>
            <w:tcW w:w="9072" w:type="dxa"/>
            <w:tcBorders>
              <w:top w:val="single" w:sz="4" w:space="0" w:color="auto"/>
              <w:left w:val="single" w:sz="4" w:space="0" w:color="auto"/>
              <w:bottom w:val="single" w:sz="4" w:space="0" w:color="auto"/>
              <w:right w:val="single" w:sz="4" w:space="0" w:color="auto"/>
            </w:tcBorders>
            <w:vAlign w:val="center"/>
          </w:tcPr>
          <w:p w:rsidR="005F4D99" w:rsidRPr="006E58E4" w:rsidRDefault="005F4D99" w:rsidP="006E58E4">
            <w:pPr>
              <w:pStyle w:val="ConsPlusTitle"/>
              <w:jc w:val="both"/>
              <w:outlineLvl w:val="0"/>
              <w:rPr>
                <w:rFonts w:ascii="Times New Roman" w:hAnsi="Times New Roman" w:cs="Times New Roman"/>
                <w:b w:val="0"/>
                <w:sz w:val="28"/>
                <w:szCs w:val="28"/>
              </w:rPr>
            </w:pPr>
            <w:r w:rsidRPr="006E58E4">
              <w:rPr>
                <w:rFonts w:ascii="Times New Roman" w:hAnsi="Times New Roman" w:cs="Times New Roman"/>
                <w:b w:val="0"/>
                <w:sz w:val="28"/>
                <w:szCs w:val="28"/>
              </w:rPr>
              <w:t xml:space="preserve">Постановление администрации Орловского района от  </w:t>
            </w:r>
            <w:r w:rsidR="00FF0906" w:rsidRPr="006E58E4">
              <w:rPr>
                <w:rFonts w:ascii="Times New Roman" w:hAnsi="Times New Roman" w:cs="Times New Roman"/>
                <w:b w:val="0"/>
                <w:sz w:val="28"/>
                <w:szCs w:val="28"/>
              </w:rPr>
              <w:t>20</w:t>
            </w:r>
            <w:r w:rsidRPr="006E58E4">
              <w:rPr>
                <w:rFonts w:ascii="Times New Roman" w:hAnsi="Times New Roman" w:cs="Times New Roman"/>
                <w:b w:val="0"/>
                <w:sz w:val="28"/>
                <w:szCs w:val="28"/>
              </w:rPr>
              <w:t>.10.2017 № 7</w:t>
            </w:r>
            <w:r w:rsidR="00FF0906" w:rsidRPr="006E58E4">
              <w:rPr>
                <w:rFonts w:ascii="Times New Roman" w:hAnsi="Times New Roman" w:cs="Times New Roman"/>
                <w:b w:val="0"/>
                <w:sz w:val="28"/>
                <w:szCs w:val="28"/>
              </w:rPr>
              <w:t xml:space="preserve">15 </w:t>
            </w:r>
            <w:r w:rsidR="006E58E4">
              <w:rPr>
                <w:rFonts w:ascii="Times New Roman" w:hAnsi="Times New Roman" w:cs="Times New Roman"/>
                <w:b w:val="0"/>
                <w:sz w:val="28"/>
                <w:szCs w:val="28"/>
              </w:rPr>
              <w:t>«</w:t>
            </w:r>
            <w:r w:rsidR="00FF0906" w:rsidRPr="006E58E4">
              <w:rPr>
                <w:rFonts w:ascii="Times New Roman" w:hAnsi="Times New Roman" w:cs="Times New Roman"/>
                <w:b w:val="0"/>
                <w:sz w:val="28"/>
                <w:szCs w:val="28"/>
              </w:rPr>
              <w:t>О внесении изменений в постановление администрации Орловского района от 05.10.2016 № 521</w:t>
            </w:r>
            <w:r w:rsidR="006E58E4">
              <w:rPr>
                <w:rFonts w:ascii="Times New Roman" w:hAnsi="Times New Roman" w:cs="Times New Roman"/>
                <w:b w:val="0"/>
                <w:sz w:val="28"/>
                <w:szCs w:val="28"/>
              </w:rPr>
              <w:t>»</w:t>
            </w:r>
          </w:p>
        </w:tc>
      </w:tr>
      <w:tr w:rsidR="00FF0906" w:rsidRPr="003C70A6" w:rsidTr="006E58E4">
        <w:tblPrEx>
          <w:tblLook w:val="04A0"/>
        </w:tblPrEx>
        <w:trPr>
          <w:trHeight w:val="709"/>
        </w:trPr>
        <w:tc>
          <w:tcPr>
            <w:tcW w:w="959" w:type="dxa"/>
            <w:tcBorders>
              <w:top w:val="single" w:sz="4" w:space="0" w:color="auto"/>
              <w:left w:val="single" w:sz="4" w:space="0" w:color="auto"/>
              <w:bottom w:val="single" w:sz="4" w:space="0" w:color="auto"/>
              <w:right w:val="single" w:sz="4" w:space="0" w:color="auto"/>
            </w:tcBorders>
            <w:vAlign w:val="center"/>
          </w:tcPr>
          <w:p w:rsidR="00FF0906" w:rsidRPr="006E58E4" w:rsidRDefault="006E58E4" w:rsidP="006E58E4">
            <w:pPr>
              <w:pStyle w:val="af8"/>
              <w:jc w:val="center"/>
              <w:rPr>
                <w:rFonts w:ascii="Times New Roman" w:hAnsi="Times New Roman"/>
                <w:bCs/>
                <w:color w:val="000000"/>
                <w:spacing w:val="-3"/>
                <w:sz w:val="28"/>
                <w:szCs w:val="28"/>
              </w:rPr>
            </w:pPr>
            <w:r>
              <w:rPr>
                <w:rFonts w:ascii="Times New Roman" w:hAnsi="Times New Roman"/>
                <w:bCs/>
                <w:color w:val="000000"/>
                <w:spacing w:val="-3"/>
                <w:sz w:val="28"/>
                <w:szCs w:val="28"/>
              </w:rPr>
              <w:t>7</w:t>
            </w:r>
            <w:r w:rsidR="00FF0906" w:rsidRPr="006E58E4">
              <w:rPr>
                <w:rFonts w:ascii="Times New Roman" w:hAnsi="Times New Roman"/>
                <w:bCs/>
                <w:color w:val="000000"/>
                <w:spacing w:val="-3"/>
                <w:sz w:val="28"/>
                <w:szCs w:val="28"/>
              </w:rPr>
              <w:t>.</w:t>
            </w:r>
          </w:p>
        </w:tc>
        <w:tc>
          <w:tcPr>
            <w:tcW w:w="9072" w:type="dxa"/>
            <w:tcBorders>
              <w:top w:val="single" w:sz="4" w:space="0" w:color="auto"/>
              <w:left w:val="single" w:sz="4" w:space="0" w:color="auto"/>
              <w:bottom w:val="single" w:sz="4" w:space="0" w:color="auto"/>
              <w:right w:val="single" w:sz="4" w:space="0" w:color="auto"/>
            </w:tcBorders>
            <w:vAlign w:val="center"/>
          </w:tcPr>
          <w:p w:rsidR="00FF0906" w:rsidRPr="006E58E4" w:rsidRDefault="00FF0906" w:rsidP="006E58E4">
            <w:pPr>
              <w:shd w:val="clear" w:color="auto" w:fill="FFFFFF"/>
              <w:spacing w:line="235" w:lineRule="exact"/>
              <w:ind w:right="48"/>
              <w:jc w:val="both"/>
              <w:rPr>
                <w:rFonts w:ascii="Times New Roman" w:hAnsi="Times New Roman" w:cs="Times New Roman"/>
                <w:sz w:val="28"/>
                <w:szCs w:val="28"/>
              </w:rPr>
            </w:pPr>
            <w:r w:rsidRPr="006E58E4">
              <w:rPr>
                <w:rFonts w:ascii="Times New Roman" w:eastAsia="Times New Roman" w:hAnsi="Times New Roman" w:cs="Times New Roman"/>
                <w:sz w:val="28"/>
                <w:szCs w:val="28"/>
              </w:rPr>
              <w:t xml:space="preserve">Постановление администрации Орловского района от </w:t>
            </w:r>
            <w:r w:rsidRPr="006E58E4">
              <w:rPr>
                <w:rFonts w:ascii="Times New Roman" w:hAnsi="Times New Roman" w:cs="Times New Roman"/>
                <w:sz w:val="28"/>
                <w:szCs w:val="28"/>
              </w:rPr>
              <w:t xml:space="preserve">   20.10.2017 № 716 </w:t>
            </w:r>
            <w:r w:rsidR="006E58E4">
              <w:rPr>
                <w:rFonts w:ascii="Times New Roman" w:hAnsi="Times New Roman" w:cs="Times New Roman"/>
                <w:sz w:val="28"/>
                <w:szCs w:val="28"/>
              </w:rPr>
              <w:t>«</w:t>
            </w:r>
            <w:r w:rsidRPr="006E58E4">
              <w:rPr>
                <w:rFonts w:ascii="Times New Roman" w:hAnsi="Times New Roman" w:cs="Times New Roman"/>
                <w:bCs/>
                <w:sz w:val="28"/>
                <w:szCs w:val="28"/>
              </w:rPr>
              <w:t>О внесении изменений в постановление администрации Орловского района от 09.11.2016 № 588 «Об утверждении муниципальной программы «Разв</w:t>
            </w:r>
            <w:r w:rsidRPr="006E58E4">
              <w:rPr>
                <w:rFonts w:ascii="Times New Roman" w:hAnsi="Times New Roman" w:cs="Times New Roman"/>
                <w:bCs/>
                <w:sz w:val="28"/>
                <w:szCs w:val="28"/>
              </w:rPr>
              <w:t>и</w:t>
            </w:r>
            <w:r w:rsidRPr="006E58E4">
              <w:rPr>
                <w:rFonts w:ascii="Times New Roman" w:hAnsi="Times New Roman" w:cs="Times New Roman"/>
                <w:bCs/>
                <w:sz w:val="28"/>
                <w:szCs w:val="28"/>
              </w:rPr>
              <w:t>тие культуры в Орловском районе» на 2017-2019 годы»</w:t>
            </w:r>
          </w:p>
        </w:tc>
      </w:tr>
      <w:tr w:rsidR="00FF0906" w:rsidRPr="003C70A6" w:rsidTr="006E58E4">
        <w:tblPrEx>
          <w:tblLook w:val="04A0"/>
        </w:tblPrEx>
        <w:trPr>
          <w:trHeight w:val="709"/>
        </w:trPr>
        <w:tc>
          <w:tcPr>
            <w:tcW w:w="959" w:type="dxa"/>
            <w:tcBorders>
              <w:top w:val="single" w:sz="4" w:space="0" w:color="auto"/>
              <w:left w:val="single" w:sz="4" w:space="0" w:color="auto"/>
              <w:bottom w:val="single" w:sz="4" w:space="0" w:color="auto"/>
              <w:right w:val="single" w:sz="4" w:space="0" w:color="auto"/>
            </w:tcBorders>
            <w:vAlign w:val="center"/>
          </w:tcPr>
          <w:p w:rsidR="00FF0906" w:rsidRPr="006E58E4" w:rsidRDefault="006E58E4" w:rsidP="006E58E4">
            <w:pPr>
              <w:pStyle w:val="af8"/>
              <w:jc w:val="center"/>
              <w:rPr>
                <w:rFonts w:ascii="Times New Roman" w:hAnsi="Times New Roman"/>
                <w:bCs/>
                <w:color w:val="000000"/>
                <w:spacing w:val="-3"/>
                <w:sz w:val="28"/>
                <w:szCs w:val="28"/>
              </w:rPr>
            </w:pPr>
            <w:r>
              <w:rPr>
                <w:rFonts w:ascii="Times New Roman" w:hAnsi="Times New Roman"/>
                <w:bCs/>
                <w:color w:val="000000"/>
                <w:spacing w:val="-3"/>
                <w:sz w:val="28"/>
                <w:szCs w:val="28"/>
              </w:rPr>
              <w:t>8.</w:t>
            </w:r>
          </w:p>
        </w:tc>
        <w:tc>
          <w:tcPr>
            <w:tcW w:w="9072" w:type="dxa"/>
            <w:tcBorders>
              <w:top w:val="single" w:sz="4" w:space="0" w:color="auto"/>
              <w:left w:val="single" w:sz="4" w:space="0" w:color="auto"/>
              <w:bottom w:val="single" w:sz="4" w:space="0" w:color="auto"/>
              <w:right w:val="single" w:sz="4" w:space="0" w:color="auto"/>
            </w:tcBorders>
            <w:vAlign w:val="center"/>
          </w:tcPr>
          <w:p w:rsidR="00FF0906" w:rsidRPr="006E58E4" w:rsidRDefault="00FF0906" w:rsidP="006E58E4">
            <w:pPr>
              <w:widowControl w:val="0"/>
              <w:autoSpaceDE w:val="0"/>
              <w:autoSpaceDN w:val="0"/>
              <w:adjustRightInd w:val="0"/>
              <w:jc w:val="both"/>
              <w:rPr>
                <w:rFonts w:ascii="Times New Roman" w:hAnsi="Times New Roman" w:cs="Times New Roman"/>
                <w:sz w:val="28"/>
                <w:szCs w:val="28"/>
              </w:rPr>
            </w:pPr>
            <w:r w:rsidRPr="006E58E4">
              <w:rPr>
                <w:rFonts w:ascii="Times New Roman" w:eastAsia="Times New Roman" w:hAnsi="Times New Roman" w:cs="Times New Roman"/>
                <w:sz w:val="28"/>
                <w:szCs w:val="28"/>
              </w:rPr>
              <w:t xml:space="preserve">Постановление администрации Орловского района от </w:t>
            </w:r>
            <w:r w:rsidRPr="006E58E4">
              <w:rPr>
                <w:rFonts w:ascii="Times New Roman" w:hAnsi="Times New Roman" w:cs="Times New Roman"/>
                <w:sz w:val="28"/>
                <w:szCs w:val="28"/>
              </w:rPr>
              <w:t xml:space="preserve"> 20.10.2017 № 719 </w:t>
            </w:r>
            <w:r w:rsidR="006E58E4">
              <w:rPr>
                <w:rFonts w:ascii="Times New Roman" w:hAnsi="Times New Roman" w:cs="Times New Roman"/>
                <w:sz w:val="28"/>
                <w:szCs w:val="28"/>
              </w:rPr>
              <w:t>«</w:t>
            </w:r>
            <w:r w:rsidRPr="006E58E4">
              <w:rPr>
                <w:rFonts w:ascii="Times New Roman" w:hAnsi="Times New Roman" w:cs="Times New Roman"/>
                <w:bCs/>
                <w:sz w:val="28"/>
                <w:szCs w:val="28"/>
              </w:rPr>
              <w:t>Об утверждении расписания выезда подразделений пожарной охраны для тушения пожаров и проведения аварийно-спасательных работ на территории Орловского муниципального района</w:t>
            </w:r>
            <w:r w:rsidR="006E58E4">
              <w:rPr>
                <w:rFonts w:ascii="Times New Roman" w:hAnsi="Times New Roman" w:cs="Times New Roman"/>
                <w:bCs/>
                <w:sz w:val="28"/>
                <w:szCs w:val="28"/>
              </w:rPr>
              <w:t>»</w:t>
            </w:r>
          </w:p>
        </w:tc>
      </w:tr>
      <w:tr w:rsidR="00FF0906" w:rsidRPr="003C70A6" w:rsidTr="006E58E4">
        <w:tblPrEx>
          <w:tblLook w:val="04A0"/>
        </w:tblPrEx>
        <w:trPr>
          <w:trHeight w:val="709"/>
        </w:trPr>
        <w:tc>
          <w:tcPr>
            <w:tcW w:w="959" w:type="dxa"/>
            <w:tcBorders>
              <w:top w:val="single" w:sz="4" w:space="0" w:color="auto"/>
              <w:left w:val="single" w:sz="4" w:space="0" w:color="auto"/>
              <w:bottom w:val="single" w:sz="4" w:space="0" w:color="auto"/>
              <w:right w:val="single" w:sz="4" w:space="0" w:color="auto"/>
            </w:tcBorders>
            <w:vAlign w:val="center"/>
          </w:tcPr>
          <w:p w:rsidR="00FF0906" w:rsidRPr="006E58E4" w:rsidRDefault="006E58E4" w:rsidP="006E58E4">
            <w:pPr>
              <w:pStyle w:val="af8"/>
              <w:jc w:val="center"/>
              <w:rPr>
                <w:rFonts w:ascii="Times New Roman" w:hAnsi="Times New Roman"/>
                <w:bCs/>
                <w:color w:val="000000"/>
                <w:spacing w:val="-3"/>
                <w:sz w:val="28"/>
                <w:szCs w:val="28"/>
              </w:rPr>
            </w:pPr>
            <w:r>
              <w:rPr>
                <w:rFonts w:ascii="Times New Roman" w:hAnsi="Times New Roman"/>
                <w:bCs/>
                <w:color w:val="000000"/>
                <w:spacing w:val="-3"/>
                <w:sz w:val="28"/>
                <w:szCs w:val="28"/>
              </w:rPr>
              <w:t>9.</w:t>
            </w:r>
          </w:p>
        </w:tc>
        <w:tc>
          <w:tcPr>
            <w:tcW w:w="9072" w:type="dxa"/>
            <w:tcBorders>
              <w:top w:val="single" w:sz="4" w:space="0" w:color="auto"/>
              <w:left w:val="single" w:sz="4" w:space="0" w:color="auto"/>
              <w:bottom w:val="single" w:sz="4" w:space="0" w:color="auto"/>
              <w:right w:val="single" w:sz="4" w:space="0" w:color="auto"/>
            </w:tcBorders>
            <w:vAlign w:val="center"/>
          </w:tcPr>
          <w:p w:rsidR="00FF0906" w:rsidRPr="006E58E4" w:rsidRDefault="00FF0906" w:rsidP="006E58E4">
            <w:pPr>
              <w:jc w:val="both"/>
              <w:rPr>
                <w:rFonts w:ascii="Times New Roman" w:hAnsi="Times New Roman" w:cs="Times New Roman"/>
                <w:sz w:val="28"/>
                <w:szCs w:val="28"/>
              </w:rPr>
            </w:pPr>
            <w:r w:rsidRPr="006E58E4">
              <w:rPr>
                <w:rFonts w:ascii="Times New Roman" w:eastAsia="Times New Roman" w:hAnsi="Times New Roman" w:cs="Times New Roman"/>
                <w:sz w:val="28"/>
                <w:szCs w:val="28"/>
              </w:rPr>
              <w:t xml:space="preserve">Постановление администрации Орловского района от </w:t>
            </w:r>
            <w:r w:rsidRPr="006E58E4">
              <w:rPr>
                <w:rFonts w:ascii="Times New Roman" w:hAnsi="Times New Roman" w:cs="Times New Roman"/>
                <w:sz w:val="28"/>
                <w:szCs w:val="28"/>
              </w:rPr>
              <w:t xml:space="preserve"> 20.10.2017 № 720 </w:t>
            </w:r>
            <w:r w:rsidR="006E58E4">
              <w:rPr>
                <w:rFonts w:ascii="Times New Roman" w:hAnsi="Times New Roman" w:cs="Times New Roman"/>
                <w:sz w:val="28"/>
                <w:szCs w:val="28"/>
              </w:rPr>
              <w:t>«</w:t>
            </w:r>
            <w:r w:rsidRPr="006E58E4">
              <w:rPr>
                <w:rFonts w:ascii="Times New Roman" w:hAnsi="Times New Roman" w:cs="Times New Roman"/>
                <w:sz w:val="28"/>
                <w:szCs w:val="28"/>
              </w:rPr>
              <w:t xml:space="preserve">Об утверждении </w:t>
            </w:r>
            <w:proofErr w:type="gramStart"/>
            <w:r w:rsidRPr="006E58E4">
              <w:rPr>
                <w:rFonts w:ascii="Times New Roman" w:hAnsi="Times New Roman" w:cs="Times New Roman"/>
                <w:sz w:val="28"/>
                <w:szCs w:val="28"/>
              </w:rPr>
              <w:t>порядка проведения общественного обсуждения проектов документов стратегического планирования</w:t>
            </w:r>
            <w:proofErr w:type="gramEnd"/>
            <w:r w:rsidRPr="006E58E4">
              <w:rPr>
                <w:rFonts w:ascii="Times New Roman" w:hAnsi="Times New Roman" w:cs="Times New Roman"/>
                <w:sz w:val="28"/>
                <w:szCs w:val="28"/>
              </w:rPr>
              <w:t xml:space="preserve">  Орловского муниципа</w:t>
            </w:r>
            <w:r w:rsidR="006E58E4">
              <w:rPr>
                <w:rFonts w:ascii="Times New Roman" w:hAnsi="Times New Roman" w:cs="Times New Roman"/>
                <w:sz w:val="28"/>
                <w:szCs w:val="28"/>
              </w:rPr>
              <w:t>льного района Кировской области»</w:t>
            </w:r>
          </w:p>
        </w:tc>
      </w:tr>
      <w:tr w:rsidR="00FF0906" w:rsidRPr="003C70A6" w:rsidTr="006E58E4">
        <w:tblPrEx>
          <w:tblLook w:val="04A0"/>
        </w:tblPrEx>
        <w:trPr>
          <w:trHeight w:val="709"/>
        </w:trPr>
        <w:tc>
          <w:tcPr>
            <w:tcW w:w="959" w:type="dxa"/>
            <w:tcBorders>
              <w:top w:val="single" w:sz="4" w:space="0" w:color="auto"/>
              <w:left w:val="single" w:sz="4" w:space="0" w:color="auto"/>
              <w:bottom w:val="single" w:sz="4" w:space="0" w:color="auto"/>
              <w:right w:val="single" w:sz="4" w:space="0" w:color="auto"/>
            </w:tcBorders>
            <w:vAlign w:val="center"/>
          </w:tcPr>
          <w:p w:rsidR="00FF0906" w:rsidRPr="006E58E4" w:rsidRDefault="006E58E4" w:rsidP="006E58E4">
            <w:pPr>
              <w:pStyle w:val="af8"/>
              <w:jc w:val="center"/>
              <w:rPr>
                <w:rFonts w:ascii="Times New Roman" w:hAnsi="Times New Roman"/>
                <w:bCs/>
                <w:color w:val="000000"/>
                <w:spacing w:val="-3"/>
                <w:sz w:val="28"/>
                <w:szCs w:val="28"/>
              </w:rPr>
            </w:pPr>
            <w:r>
              <w:rPr>
                <w:rFonts w:ascii="Times New Roman" w:hAnsi="Times New Roman"/>
                <w:bCs/>
                <w:color w:val="000000"/>
                <w:spacing w:val="-3"/>
                <w:sz w:val="28"/>
                <w:szCs w:val="28"/>
              </w:rPr>
              <w:t>10.</w:t>
            </w:r>
          </w:p>
        </w:tc>
        <w:tc>
          <w:tcPr>
            <w:tcW w:w="9072" w:type="dxa"/>
            <w:tcBorders>
              <w:top w:val="single" w:sz="4" w:space="0" w:color="auto"/>
              <w:left w:val="single" w:sz="4" w:space="0" w:color="auto"/>
              <w:bottom w:val="single" w:sz="4" w:space="0" w:color="auto"/>
              <w:right w:val="single" w:sz="4" w:space="0" w:color="auto"/>
            </w:tcBorders>
            <w:vAlign w:val="center"/>
          </w:tcPr>
          <w:p w:rsidR="00FF0906" w:rsidRPr="006E58E4" w:rsidRDefault="00FF0906" w:rsidP="006E58E4">
            <w:pPr>
              <w:tabs>
                <w:tab w:val="left" w:pos="4760"/>
                <w:tab w:val="left" w:pos="9515"/>
              </w:tabs>
              <w:ind w:right="-5"/>
              <w:jc w:val="both"/>
              <w:rPr>
                <w:rFonts w:ascii="Times New Roman" w:hAnsi="Times New Roman" w:cs="Times New Roman"/>
                <w:sz w:val="28"/>
                <w:szCs w:val="28"/>
              </w:rPr>
            </w:pPr>
            <w:r w:rsidRPr="006E58E4">
              <w:rPr>
                <w:rFonts w:ascii="Times New Roman" w:eastAsia="Times New Roman" w:hAnsi="Times New Roman" w:cs="Times New Roman"/>
                <w:sz w:val="28"/>
                <w:szCs w:val="28"/>
              </w:rPr>
              <w:t xml:space="preserve">Постановление администрации Орловского района от </w:t>
            </w:r>
            <w:r w:rsidRPr="006E58E4">
              <w:rPr>
                <w:rFonts w:ascii="Times New Roman" w:hAnsi="Times New Roman" w:cs="Times New Roman"/>
                <w:sz w:val="28"/>
                <w:szCs w:val="28"/>
              </w:rPr>
              <w:t xml:space="preserve"> 20.10.2017 № 721 </w:t>
            </w:r>
            <w:r w:rsidR="006E58E4">
              <w:rPr>
                <w:rFonts w:ascii="Times New Roman" w:hAnsi="Times New Roman" w:cs="Times New Roman"/>
                <w:sz w:val="28"/>
                <w:szCs w:val="28"/>
              </w:rPr>
              <w:t>«</w:t>
            </w:r>
            <w:r w:rsidRPr="006E58E4">
              <w:rPr>
                <w:rFonts w:ascii="Times New Roman" w:hAnsi="Times New Roman" w:cs="Times New Roman"/>
                <w:bCs/>
                <w:sz w:val="28"/>
                <w:szCs w:val="28"/>
              </w:rPr>
              <w:t>О внесении изменений в постановление администрации Орловского района</w:t>
            </w:r>
            <w:r w:rsidR="006E58E4">
              <w:rPr>
                <w:rFonts w:ascii="Times New Roman" w:hAnsi="Times New Roman" w:cs="Times New Roman"/>
                <w:bCs/>
                <w:sz w:val="28"/>
                <w:szCs w:val="28"/>
              </w:rPr>
              <w:t xml:space="preserve"> от 18.10.2016 № 551»</w:t>
            </w:r>
            <w:r w:rsidRPr="006E58E4">
              <w:rPr>
                <w:rFonts w:ascii="Times New Roman" w:hAnsi="Times New Roman" w:cs="Times New Roman"/>
                <w:sz w:val="28"/>
                <w:szCs w:val="28"/>
              </w:rPr>
              <w:t xml:space="preserve"> </w:t>
            </w:r>
          </w:p>
        </w:tc>
      </w:tr>
      <w:tr w:rsidR="00FF0906" w:rsidRPr="003C70A6" w:rsidTr="006E58E4">
        <w:tblPrEx>
          <w:tblLook w:val="04A0"/>
        </w:tblPrEx>
        <w:trPr>
          <w:trHeight w:val="709"/>
        </w:trPr>
        <w:tc>
          <w:tcPr>
            <w:tcW w:w="959" w:type="dxa"/>
            <w:tcBorders>
              <w:top w:val="single" w:sz="4" w:space="0" w:color="auto"/>
              <w:left w:val="single" w:sz="4" w:space="0" w:color="auto"/>
              <w:bottom w:val="single" w:sz="4" w:space="0" w:color="auto"/>
              <w:right w:val="single" w:sz="4" w:space="0" w:color="auto"/>
            </w:tcBorders>
            <w:vAlign w:val="center"/>
          </w:tcPr>
          <w:p w:rsidR="00FF0906" w:rsidRPr="006E58E4" w:rsidRDefault="006E58E4" w:rsidP="006E58E4">
            <w:pPr>
              <w:pStyle w:val="af8"/>
              <w:jc w:val="center"/>
              <w:rPr>
                <w:rFonts w:ascii="Times New Roman" w:hAnsi="Times New Roman"/>
                <w:bCs/>
                <w:color w:val="000000"/>
                <w:spacing w:val="-3"/>
                <w:sz w:val="28"/>
                <w:szCs w:val="28"/>
              </w:rPr>
            </w:pPr>
            <w:r>
              <w:rPr>
                <w:rFonts w:ascii="Times New Roman" w:hAnsi="Times New Roman"/>
                <w:bCs/>
                <w:color w:val="000000"/>
                <w:spacing w:val="-3"/>
                <w:sz w:val="28"/>
                <w:szCs w:val="28"/>
              </w:rPr>
              <w:t>11.</w:t>
            </w:r>
          </w:p>
        </w:tc>
        <w:tc>
          <w:tcPr>
            <w:tcW w:w="9072" w:type="dxa"/>
            <w:tcBorders>
              <w:top w:val="single" w:sz="4" w:space="0" w:color="auto"/>
              <w:left w:val="single" w:sz="4" w:space="0" w:color="auto"/>
              <w:bottom w:val="single" w:sz="4" w:space="0" w:color="auto"/>
              <w:right w:val="single" w:sz="4" w:space="0" w:color="auto"/>
            </w:tcBorders>
            <w:vAlign w:val="center"/>
          </w:tcPr>
          <w:p w:rsidR="00FF0906" w:rsidRPr="006E58E4" w:rsidRDefault="00FF0906" w:rsidP="006E58E4">
            <w:pPr>
              <w:pStyle w:val="aff0"/>
              <w:spacing w:before="0" w:after="0"/>
              <w:jc w:val="both"/>
              <w:rPr>
                <w:sz w:val="28"/>
                <w:szCs w:val="28"/>
              </w:rPr>
            </w:pPr>
            <w:r w:rsidRPr="006E58E4">
              <w:rPr>
                <w:sz w:val="28"/>
                <w:szCs w:val="28"/>
              </w:rPr>
              <w:t xml:space="preserve">Постановление администрации Орловского района от 23.10.2017 № 724 </w:t>
            </w:r>
            <w:r w:rsidR="006E58E4">
              <w:rPr>
                <w:sz w:val="28"/>
                <w:szCs w:val="28"/>
              </w:rPr>
              <w:t>«</w:t>
            </w:r>
            <w:r w:rsidRPr="006E58E4">
              <w:rPr>
                <w:sz w:val="28"/>
                <w:szCs w:val="28"/>
              </w:rPr>
              <w:t xml:space="preserve">О проведении районного конкурса </w:t>
            </w:r>
            <w:r w:rsidRPr="006E58E4">
              <w:rPr>
                <w:rStyle w:val="afe"/>
                <w:b w:val="0"/>
                <w:color w:val="000000"/>
                <w:sz w:val="28"/>
                <w:szCs w:val="28"/>
              </w:rPr>
              <w:t xml:space="preserve">«Лучший дружинник» </w:t>
            </w:r>
          </w:p>
        </w:tc>
      </w:tr>
      <w:tr w:rsidR="00FF0906" w:rsidRPr="003C70A6" w:rsidTr="006E58E4">
        <w:tblPrEx>
          <w:tblLook w:val="04A0"/>
        </w:tblPrEx>
        <w:trPr>
          <w:trHeight w:val="709"/>
        </w:trPr>
        <w:tc>
          <w:tcPr>
            <w:tcW w:w="959" w:type="dxa"/>
            <w:tcBorders>
              <w:top w:val="single" w:sz="4" w:space="0" w:color="auto"/>
              <w:left w:val="single" w:sz="4" w:space="0" w:color="auto"/>
              <w:bottom w:val="single" w:sz="4" w:space="0" w:color="auto"/>
              <w:right w:val="single" w:sz="4" w:space="0" w:color="auto"/>
            </w:tcBorders>
            <w:vAlign w:val="center"/>
          </w:tcPr>
          <w:p w:rsidR="00FF0906" w:rsidRPr="006E58E4" w:rsidRDefault="006E58E4" w:rsidP="006E58E4">
            <w:pPr>
              <w:pStyle w:val="af8"/>
              <w:jc w:val="center"/>
              <w:rPr>
                <w:rFonts w:ascii="Times New Roman" w:hAnsi="Times New Roman"/>
                <w:bCs/>
                <w:color w:val="000000"/>
                <w:spacing w:val="-3"/>
                <w:sz w:val="28"/>
                <w:szCs w:val="28"/>
              </w:rPr>
            </w:pPr>
            <w:r>
              <w:rPr>
                <w:rFonts w:ascii="Times New Roman" w:hAnsi="Times New Roman"/>
                <w:bCs/>
                <w:color w:val="000000"/>
                <w:spacing w:val="-3"/>
                <w:sz w:val="28"/>
                <w:szCs w:val="28"/>
              </w:rPr>
              <w:lastRenderedPageBreak/>
              <w:t>12.</w:t>
            </w:r>
          </w:p>
        </w:tc>
        <w:tc>
          <w:tcPr>
            <w:tcW w:w="9072" w:type="dxa"/>
            <w:tcBorders>
              <w:top w:val="single" w:sz="4" w:space="0" w:color="auto"/>
              <w:left w:val="single" w:sz="4" w:space="0" w:color="auto"/>
              <w:bottom w:val="single" w:sz="4" w:space="0" w:color="auto"/>
              <w:right w:val="single" w:sz="4" w:space="0" w:color="auto"/>
            </w:tcBorders>
            <w:vAlign w:val="center"/>
          </w:tcPr>
          <w:p w:rsidR="00FF0906" w:rsidRPr="006E58E4" w:rsidRDefault="00FF0906" w:rsidP="006E58E4">
            <w:pPr>
              <w:tabs>
                <w:tab w:val="left" w:pos="4760"/>
                <w:tab w:val="left" w:pos="9515"/>
              </w:tabs>
              <w:ind w:right="-5"/>
              <w:jc w:val="both"/>
              <w:rPr>
                <w:rFonts w:ascii="Times New Roman" w:hAnsi="Times New Roman" w:cs="Times New Roman"/>
                <w:sz w:val="28"/>
                <w:szCs w:val="28"/>
              </w:rPr>
            </w:pPr>
            <w:r w:rsidRPr="006E58E4">
              <w:rPr>
                <w:rFonts w:ascii="Times New Roman" w:eastAsia="Times New Roman" w:hAnsi="Times New Roman" w:cs="Times New Roman"/>
                <w:sz w:val="28"/>
                <w:szCs w:val="28"/>
              </w:rPr>
              <w:t>Постановление администрации Орловского района от</w:t>
            </w:r>
            <w:r w:rsidRPr="006E58E4">
              <w:rPr>
                <w:rFonts w:ascii="Times New Roman" w:hAnsi="Times New Roman" w:cs="Times New Roman"/>
                <w:sz w:val="28"/>
                <w:szCs w:val="28"/>
              </w:rPr>
              <w:t xml:space="preserve"> 23.10.2017 № 727 </w:t>
            </w:r>
            <w:r w:rsidR="006E58E4">
              <w:rPr>
                <w:rFonts w:ascii="Times New Roman" w:hAnsi="Times New Roman" w:cs="Times New Roman"/>
                <w:sz w:val="28"/>
                <w:szCs w:val="28"/>
              </w:rPr>
              <w:t>«</w:t>
            </w:r>
            <w:r w:rsidRPr="006E58E4">
              <w:rPr>
                <w:rFonts w:ascii="Times New Roman" w:hAnsi="Times New Roman" w:cs="Times New Roman"/>
                <w:sz w:val="28"/>
                <w:szCs w:val="28"/>
              </w:rPr>
              <w:t xml:space="preserve">О признании </w:t>
            </w:r>
            <w:proofErr w:type="gramStart"/>
            <w:r w:rsidRPr="006E58E4">
              <w:rPr>
                <w:rFonts w:ascii="Times New Roman" w:hAnsi="Times New Roman" w:cs="Times New Roman"/>
                <w:sz w:val="28"/>
                <w:szCs w:val="28"/>
              </w:rPr>
              <w:t>утратившими</w:t>
            </w:r>
            <w:proofErr w:type="gramEnd"/>
            <w:r w:rsidRPr="006E58E4">
              <w:rPr>
                <w:rFonts w:ascii="Times New Roman" w:hAnsi="Times New Roman" w:cs="Times New Roman"/>
                <w:sz w:val="28"/>
                <w:szCs w:val="28"/>
              </w:rPr>
              <w:t xml:space="preserve"> силу постановлений администрации Орловского района</w:t>
            </w:r>
            <w:r w:rsidR="006E58E4">
              <w:rPr>
                <w:rFonts w:ascii="Times New Roman" w:hAnsi="Times New Roman" w:cs="Times New Roman"/>
                <w:sz w:val="28"/>
                <w:szCs w:val="28"/>
              </w:rPr>
              <w:t>»</w:t>
            </w:r>
          </w:p>
        </w:tc>
      </w:tr>
      <w:tr w:rsidR="00FF0906" w:rsidRPr="003C70A6" w:rsidTr="006E58E4">
        <w:tblPrEx>
          <w:tblLook w:val="04A0"/>
        </w:tblPrEx>
        <w:trPr>
          <w:trHeight w:val="709"/>
        </w:trPr>
        <w:tc>
          <w:tcPr>
            <w:tcW w:w="959" w:type="dxa"/>
            <w:tcBorders>
              <w:top w:val="single" w:sz="4" w:space="0" w:color="auto"/>
              <w:left w:val="single" w:sz="4" w:space="0" w:color="auto"/>
              <w:bottom w:val="single" w:sz="4" w:space="0" w:color="auto"/>
              <w:right w:val="single" w:sz="4" w:space="0" w:color="auto"/>
            </w:tcBorders>
            <w:vAlign w:val="center"/>
          </w:tcPr>
          <w:p w:rsidR="00FF0906" w:rsidRPr="006E58E4" w:rsidRDefault="006E58E4" w:rsidP="006E58E4">
            <w:pPr>
              <w:pStyle w:val="af8"/>
              <w:jc w:val="center"/>
              <w:rPr>
                <w:rFonts w:ascii="Times New Roman" w:hAnsi="Times New Roman"/>
                <w:bCs/>
                <w:color w:val="000000"/>
                <w:spacing w:val="-3"/>
                <w:sz w:val="28"/>
                <w:szCs w:val="28"/>
              </w:rPr>
            </w:pPr>
            <w:r>
              <w:rPr>
                <w:rFonts w:ascii="Times New Roman" w:hAnsi="Times New Roman"/>
                <w:bCs/>
                <w:color w:val="000000"/>
                <w:spacing w:val="-3"/>
                <w:sz w:val="28"/>
                <w:szCs w:val="28"/>
              </w:rPr>
              <w:t>13.</w:t>
            </w:r>
          </w:p>
        </w:tc>
        <w:tc>
          <w:tcPr>
            <w:tcW w:w="9072" w:type="dxa"/>
            <w:tcBorders>
              <w:top w:val="single" w:sz="4" w:space="0" w:color="auto"/>
              <w:left w:val="single" w:sz="4" w:space="0" w:color="auto"/>
              <w:bottom w:val="single" w:sz="4" w:space="0" w:color="auto"/>
              <w:right w:val="single" w:sz="4" w:space="0" w:color="auto"/>
            </w:tcBorders>
            <w:vAlign w:val="center"/>
          </w:tcPr>
          <w:p w:rsidR="00FF0906" w:rsidRPr="006E58E4" w:rsidRDefault="00FF0906" w:rsidP="006E58E4">
            <w:pPr>
              <w:pStyle w:val="ConsPlusTitle"/>
              <w:spacing w:line="276" w:lineRule="auto"/>
              <w:jc w:val="both"/>
              <w:outlineLvl w:val="0"/>
              <w:rPr>
                <w:rFonts w:ascii="Times New Roman" w:hAnsi="Times New Roman" w:cs="Times New Roman"/>
                <w:b w:val="0"/>
                <w:sz w:val="28"/>
                <w:szCs w:val="28"/>
              </w:rPr>
            </w:pPr>
            <w:r w:rsidRPr="006E58E4">
              <w:rPr>
                <w:rFonts w:ascii="Times New Roman" w:hAnsi="Times New Roman" w:cs="Times New Roman"/>
                <w:b w:val="0"/>
                <w:sz w:val="28"/>
                <w:szCs w:val="28"/>
              </w:rPr>
              <w:t xml:space="preserve">Постановление администрации Орловского района от 23.10.2017 № 728 </w:t>
            </w:r>
            <w:r w:rsidR="006E58E4">
              <w:rPr>
                <w:rFonts w:ascii="Times New Roman" w:hAnsi="Times New Roman" w:cs="Times New Roman"/>
                <w:b w:val="0"/>
                <w:sz w:val="28"/>
                <w:szCs w:val="28"/>
              </w:rPr>
              <w:t>«</w:t>
            </w:r>
            <w:r w:rsidRPr="006E58E4">
              <w:rPr>
                <w:rFonts w:ascii="Times New Roman" w:hAnsi="Times New Roman" w:cs="Times New Roman"/>
                <w:b w:val="0"/>
                <w:sz w:val="28"/>
                <w:szCs w:val="28"/>
              </w:rPr>
              <w:t>О внесении изменений в перечень муниципальных услуг, предоставляемых администрацией Орловского района</w:t>
            </w:r>
            <w:r w:rsidR="006E58E4">
              <w:rPr>
                <w:rFonts w:ascii="Times New Roman" w:hAnsi="Times New Roman" w:cs="Times New Roman"/>
                <w:b w:val="0"/>
                <w:sz w:val="28"/>
                <w:szCs w:val="28"/>
              </w:rPr>
              <w:t>»</w:t>
            </w:r>
          </w:p>
        </w:tc>
      </w:tr>
      <w:tr w:rsidR="00FF0906" w:rsidRPr="003C70A6" w:rsidTr="006E58E4">
        <w:tblPrEx>
          <w:tblLook w:val="04A0"/>
        </w:tblPrEx>
        <w:trPr>
          <w:trHeight w:val="709"/>
        </w:trPr>
        <w:tc>
          <w:tcPr>
            <w:tcW w:w="959" w:type="dxa"/>
            <w:tcBorders>
              <w:top w:val="single" w:sz="4" w:space="0" w:color="auto"/>
              <w:left w:val="single" w:sz="4" w:space="0" w:color="auto"/>
              <w:bottom w:val="single" w:sz="4" w:space="0" w:color="auto"/>
              <w:right w:val="single" w:sz="4" w:space="0" w:color="auto"/>
            </w:tcBorders>
            <w:vAlign w:val="center"/>
          </w:tcPr>
          <w:p w:rsidR="00FF0906" w:rsidRPr="006E58E4" w:rsidRDefault="006E58E4" w:rsidP="006E58E4">
            <w:pPr>
              <w:pStyle w:val="af8"/>
              <w:jc w:val="center"/>
              <w:rPr>
                <w:rFonts w:ascii="Times New Roman" w:hAnsi="Times New Roman"/>
                <w:bCs/>
                <w:color w:val="000000"/>
                <w:spacing w:val="-3"/>
                <w:sz w:val="28"/>
                <w:szCs w:val="28"/>
              </w:rPr>
            </w:pPr>
            <w:r>
              <w:rPr>
                <w:rFonts w:ascii="Times New Roman" w:hAnsi="Times New Roman"/>
                <w:bCs/>
                <w:color w:val="000000"/>
                <w:spacing w:val="-3"/>
                <w:sz w:val="28"/>
                <w:szCs w:val="28"/>
              </w:rPr>
              <w:t>14.</w:t>
            </w:r>
          </w:p>
        </w:tc>
        <w:tc>
          <w:tcPr>
            <w:tcW w:w="9072" w:type="dxa"/>
            <w:tcBorders>
              <w:top w:val="single" w:sz="4" w:space="0" w:color="auto"/>
              <w:left w:val="single" w:sz="4" w:space="0" w:color="auto"/>
              <w:bottom w:val="single" w:sz="4" w:space="0" w:color="auto"/>
              <w:right w:val="single" w:sz="4" w:space="0" w:color="auto"/>
            </w:tcBorders>
            <w:vAlign w:val="center"/>
          </w:tcPr>
          <w:p w:rsidR="00FF0906" w:rsidRPr="006E58E4" w:rsidRDefault="00FF0906" w:rsidP="006E58E4">
            <w:pPr>
              <w:pStyle w:val="ConsPlusTitle"/>
              <w:jc w:val="both"/>
              <w:outlineLvl w:val="0"/>
              <w:rPr>
                <w:rFonts w:ascii="Times New Roman" w:hAnsi="Times New Roman" w:cs="Times New Roman"/>
                <w:b w:val="0"/>
                <w:sz w:val="28"/>
                <w:szCs w:val="28"/>
              </w:rPr>
            </w:pPr>
            <w:r w:rsidRPr="006E58E4">
              <w:rPr>
                <w:rFonts w:ascii="Times New Roman" w:hAnsi="Times New Roman" w:cs="Times New Roman"/>
                <w:b w:val="0"/>
                <w:sz w:val="28"/>
                <w:szCs w:val="28"/>
              </w:rPr>
              <w:t xml:space="preserve">Постановление администрации Орловского района от    23.10.2017 № 729 </w:t>
            </w:r>
            <w:r w:rsidR="006E58E4">
              <w:rPr>
                <w:rFonts w:ascii="Times New Roman" w:hAnsi="Times New Roman" w:cs="Times New Roman"/>
                <w:b w:val="0"/>
                <w:sz w:val="28"/>
                <w:szCs w:val="28"/>
              </w:rPr>
              <w:t>«</w:t>
            </w:r>
            <w:r w:rsidRPr="006E58E4">
              <w:rPr>
                <w:rFonts w:ascii="Times New Roman" w:hAnsi="Times New Roman" w:cs="Times New Roman"/>
                <w:b w:val="0"/>
                <w:sz w:val="28"/>
                <w:szCs w:val="28"/>
              </w:rPr>
              <w:t>О внесении изменений в Перечень муниципальных услуг администрации Орловского района, предоставляемых в КОГАУ «Многофункциональный центр предоставления государственных и муниципальных услуг»</w:t>
            </w:r>
          </w:p>
        </w:tc>
      </w:tr>
    </w:tbl>
    <w:p w:rsidR="006E58E4" w:rsidRDefault="006E58E4" w:rsidP="002A1C15">
      <w:pPr>
        <w:ind w:hanging="360"/>
        <w:jc w:val="center"/>
        <w:rPr>
          <w:rFonts w:ascii="Times New Roman" w:hAnsi="Times New Roman" w:cs="Times New Roman"/>
          <w:b/>
          <w:sz w:val="16"/>
          <w:szCs w:val="16"/>
        </w:rPr>
      </w:pPr>
    </w:p>
    <w:p w:rsidR="006E58E4" w:rsidRDefault="006E58E4" w:rsidP="002A1C15">
      <w:pPr>
        <w:ind w:hanging="360"/>
        <w:jc w:val="center"/>
        <w:rPr>
          <w:rFonts w:ascii="Times New Roman" w:hAnsi="Times New Roman" w:cs="Times New Roman"/>
          <w:b/>
          <w:sz w:val="16"/>
          <w:szCs w:val="16"/>
        </w:rPr>
      </w:pPr>
    </w:p>
    <w:p w:rsidR="006E58E4" w:rsidRDefault="006E58E4" w:rsidP="002A1C15">
      <w:pPr>
        <w:ind w:hanging="360"/>
        <w:jc w:val="center"/>
        <w:rPr>
          <w:rFonts w:ascii="Times New Roman" w:hAnsi="Times New Roman" w:cs="Times New Roman"/>
          <w:b/>
          <w:sz w:val="16"/>
          <w:szCs w:val="16"/>
        </w:rPr>
      </w:pPr>
    </w:p>
    <w:p w:rsidR="006E58E4" w:rsidRDefault="006E58E4" w:rsidP="002A1C15">
      <w:pPr>
        <w:ind w:hanging="360"/>
        <w:jc w:val="center"/>
        <w:rPr>
          <w:rFonts w:ascii="Times New Roman" w:hAnsi="Times New Roman" w:cs="Times New Roman"/>
          <w:b/>
          <w:sz w:val="16"/>
          <w:szCs w:val="16"/>
        </w:rPr>
      </w:pPr>
    </w:p>
    <w:p w:rsidR="006E58E4" w:rsidRDefault="006E58E4" w:rsidP="002A1C15">
      <w:pPr>
        <w:ind w:hanging="360"/>
        <w:jc w:val="center"/>
        <w:rPr>
          <w:rFonts w:ascii="Times New Roman" w:hAnsi="Times New Roman" w:cs="Times New Roman"/>
          <w:b/>
          <w:sz w:val="16"/>
          <w:szCs w:val="16"/>
        </w:rPr>
      </w:pPr>
    </w:p>
    <w:p w:rsidR="006E58E4" w:rsidRDefault="006E58E4" w:rsidP="002A1C15">
      <w:pPr>
        <w:ind w:hanging="360"/>
        <w:jc w:val="center"/>
        <w:rPr>
          <w:rFonts w:ascii="Times New Roman" w:hAnsi="Times New Roman" w:cs="Times New Roman"/>
          <w:b/>
          <w:sz w:val="16"/>
          <w:szCs w:val="16"/>
        </w:rPr>
      </w:pPr>
    </w:p>
    <w:p w:rsidR="006E58E4" w:rsidRDefault="006E58E4" w:rsidP="002A1C15">
      <w:pPr>
        <w:ind w:hanging="360"/>
        <w:jc w:val="center"/>
        <w:rPr>
          <w:rFonts w:ascii="Times New Roman" w:hAnsi="Times New Roman" w:cs="Times New Roman"/>
          <w:b/>
          <w:sz w:val="16"/>
          <w:szCs w:val="16"/>
        </w:rPr>
      </w:pPr>
    </w:p>
    <w:p w:rsidR="006E58E4" w:rsidRDefault="006E58E4" w:rsidP="002A1C15">
      <w:pPr>
        <w:ind w:hanging="360"/>
        <w:jc w:val="center"/>
        <w:rPr>
          <w:rFonts w:ascii="Times New Roman" w:hAnsi="Times New Roman" w:cs="Times New Roman"/>
          <w:b/>
          <w:sz w:val="16"/>
          <w:szCs w:val="16"/>
        </w:rPr>
      </w:pPr>
    </w:p>
    <w:p w:rsidR="006E58E4" w:rsidRDefault="006E58E4" w:rsidP="002A1C15">
      <w:pPr>
        <w:ind w:hanging="360"/>
        <w:jc w:val="center"/>
        <w:rPr>
          <w:rFonts w:ascii="Times New Roman" w:hAnsi="Times New Roman" w:cs="Times New Roman"/>
          <w:b/>
          <w:sz w:val="16"/>
          <w:szCs w:val="16"/>
        </w:rPr>
      </w:pPr>
    </w:p>
    <w:p w:rsidR="006E58E4" w:rsidRDefault="006E58E4" w:rsidP="002A1C15">
      <w:pPr>
        <w:ind w:hanging="360"/>
        <w:jc w:val="center"/>
        <w:rPr>
          <w:rFonts w:ascii="Times New Roman" w:hAnsi="Times New Roman" w:cs="Times New Roman"/>
          <w:b/>
          <w:sz w:val="16"/>
          <w:szCs w:val="16"/>
        </w:rPr>
      </w:pPr>
    </w:p>
    <w:p w:rsidR="006E58E4" w:rsidRDefault="006E58E4" w:rsidP="002A1C15">
      <w:pPr>
        <w:ind w:hanging="360"/>
        <w:jc w:val="center"/>
        <w:rPr>
          <w:rFonts w:ascii="Times New Roman" w:hAnsi="Times New Roman" w:cs="Times New Roman"/>
          <w:b/>
          <w:sz w:val="16"/>
          <w:szCs w:val="16"/>
        </w:rPr>
      </w:pPr>
    </w:p>
    <w:p w:rsidR="006E58E4" w:rsidRDefault="006E58E4" w:rsidP="002A1C15">
      <w:pPr>
        <w:ind w:hanging="360"/>
        <w:jc w:val="center"/>
        <w:rPr>
          <w:rFonts w:ascii="Times New Roman" w:hAnsi="Times New Roman" w:cs="Times New Roman"/>
          <w:b/>
          <w:sz w:val="16"/>
          <w:szCs w:val="16"/>
        </w:rPr>
      </w:pPr>
    </w:p>
    <w:p w:rsidR="006E58E4" w:rsidRDefault="006E58E4" w:rsidP="002A1C15">
      <w:pPr>
        <w:ind w:hanging="360"/>
        <w:jc w:val="center"/>
        <w:rPr>
          <w:rFonts w:ascii="Times New Roman" w:hAnsi="Times New Roman" w:cs="Times New Roman"/>
          <w:b/>
          <w:sz w:val="16"/>
          <w:szCs w:val="16"/>
        </w:rPr>
      </w:pPr>
    </w:p>
    <w:p w:rsidR="006E58E4" w:rsidRDefault="006E58E4" w:rsidP="002A1C15">
      <w:pPr>
        <w:ind w:hanging="360"/>
        <w:jc w:val="center"/>
        <w:rPr>
          <w:rFonts w:ascii="Times New Roman" w:hAnsi="Times New Roman" w:cs="Times New Roman"/>
          <w:b/>
          <w:sz w:val="16"/>
          <w:szCs w:val="16"/>
        </w:rPr>
      </w:pPr>
    </w:p>
    <w:p w:rsidR="006E58E4" w:rsidRDefault="006E58E4" w:rsidP="002A1C15">
      <w:pPr>
        <w:ind w:hanging="360"/>
        <w:jc w:val="center"/>
        <w:rPr>
          <w:rFonts w:ascii="Times New Roman" w:hAnsi="Times New Roman" w:cs="Times New Roman"/>
          <w:b/>
          <w:sz w:val="16"/>
          <w:szCs w:val="16"/>
        </w:rPr>
      </w:pPr>
    </w:p>
    <w:p w:rsidR="006E58E4" w:rsidRDefault="006E58E4" w:rsidP="002A1C15">
      <w:pPr>
        <w:ind w:hanging="360"/>
        <w:jc w:val="center"/>
        <w:rPr>
          <w:rFonts w:ascii="Times New Roman" w:hAnsi="Times New Roman" w:cs="Times New Roman"/>
          <w:b/>
          <w:sz w:val="16"/>
          <w:szCs w:val="16"/>
        </w:rPr>
      </w:pPr>
    </w:p>
    <w:p w:rsidR="006E58E4" w:rsidRDefault="006E58E4" w:rsidP="002A1C15">
      <w:pPr>
        <w:ind w:hanging="360"/>
        <w:jc w:val="center"/>
        <w:rPr>
          <w:rFonts w:ascii="Times New Roman" w:hAnsi="Times New Roman" w:cs="Times New Roman"/>
          <w:b/>
          <w:sz w:val="16"/>
          <w:szCs w:val="16"/>
        </w:rPr>
      </w:pPr>
    </w:p>
    <w:p w:rsidR="006E58E4" w:rsidRDefault="006E58E4" w:rsidP="002A1C15">
      <w:pPr>
        <w:ind w:hanging="360"/>
        <w:jc w:val="center"/>
        <w:rPr>
          <w:rFonts w:ascii="Times New Roman" w:hAnsi="Times New Roman" w:cs="Times New Roman"/>
          <w:b/>
          <w:sz w:val="16"/>
          <w:szCs w:val="16"/>
        </w:rPr>
      </w:pPr>
    </w:p>
    <w:p w:rsidR="006E58E4" w:rsidRDefault="006E58E4" w:rsidP="002A1C15">
      <w:pPr>
        <w:ind w:hanging="360"/>
        <w:jc w:val="center"/>
        <w:rPr>
          <w:rFonts w:ascii="Times New Roman" w:hAnsi="Times New Roman" w:cs="Times New Roman"/>
          <w:b/>
          <w:sz w:val="16"/>
          <w:szCs w:val="16"/>
        </w:rPr>
      </w:pPr>
    </w:p>
    <w:p w:rsidR="006E58E4" w:rsidRDefault="006E58E4" w:rsidP="002A1C15">
      <w:pPr>
        <w:ind w:hanging="360"/>
        <w:jc w:val="center"/>
        <w:rPr>
          <w:rFonts w:ascii="Times New Roman" w:hAnsi="Times New Roman" w:cs="Times New Roman"/>
          <w:b/>
          <w:sz w:val="16"/>
          <w:szCs w:val="16"/>
        </w:rPr>
      </w:pPr>
    </w:p>
    <w:p w:rsidR="006E58E4" w:rsidRDefault="006E58E4" w:rsidP="002A1C15">
      <w:pPr>
        <w:ind w:hanging="360"/>
        <w:jc w:val="center"/>
        <w:rPr>
          <w:rFonts w:ascii="Times New Roman" w:hAnsi="Times New Roman" w:cs="Times New Roman"/>
          <w:b/>
          <w:sz w:val="16"/>
          <w:szCs w:val="16"/>
        </w:rPr>
      </w:pPr>
    </w:p>
    <w:p w:rsidR="006E58E4" w:rsidRDefault="006E58E4" w:rsidP="002A1C15">
      <w:pPr>
        <w:ind w:hanging="360"/>
        <w:jc w:val="center"/>
        <w:rPr>
          <w:rFonts w:ascii="Times New Roman" w:hAnsi="Times New Roman" w:cs="Times New Roman"/>
          <w:b/>
          <w:sz w:val="16"/>
          <w:szCs w:val="16"/>
        </w:rPr>
      </w:pPr>
    </w:p>
    <w:p w:rsidR="006E58E4" w:rsidRDefault="006E58E4" w:rsidP="002A1C15">
      <w:pPr>
        <w:ind w:hanging="360"/>
        <w:jc w:val="center"/>
        <w:rPr>
          <w:rFonts w:ascii="Times New Roman" w:hAnsi="Times New Roman" w:cs="Times New Roman"/>
          <w:b/>
          <w:sz w:val="16"/>
          <w:szCs w:val="16"/>
        </w:rPr>
      </w:pPr>
    </w:p>
    <w:p w:rsidR="006E58E4" w:rsidRDefault="006E58E4" w:rsidP="002A1C15">
      <w:pPr>
        <w:ind w:hanging="360"/>
        <w:jc w:val="center"/>
        <w:rPr>
          <w:rFonts w:ascii="Times New Roman" w:hAnsi="Times New Roman" w:cs="Times New Roman"/>
          <w:b/>
          <w:sz w:val="16"/>
          <w:szCs w:val="16"/>
        </w:rPr>
      </w:pPr>
    </w:p>
    <w:p w:rsidR="006E58E4" w:rsidRDefault="006E58E4" w:rsidP="002A1C15">
      <w:pPr>
        <w:ind w:hanging="360"/>
        <w:jc w:val="center"/>
        <w:rPr>
          <w:rFonts w:ascii="Times New Roman" w:hAnsi="Times New Roman" w:cs="Times New Roman"/>
          <w:b/>
          <w:sz w:val="16"/>
          <w:szCs w:val="16"/>
        </w:rPr>
      </w:pPr>
    </w:p>
    <w:p w:rsidR="006E58E4" w:rsidRDefault="006E58E4" w:rsidP="002A1C15">
      <w:pPr>
        <w:ind w:hanging="360"/>
        <w:jc w:val="center"/>
        <w:rPr>
          <w:rFonts w:ascii="Times New Roman" w:hAnsi="Times New Roman" w:cs="Times New Roman"/>
          <w:b/>
          <w:sz w:val="16"/>
          <w:szCs w:val="16"/>
        </w:rPr>
      </w:pPr>
    </w:p>
    <w:p w:rsidR="006E58E4" w:rsidRDefault="006E58E4" w:rsidP="002A1C15">
      <w:pPr>
        <w:ind w:hanging="360"/>
        <w:jc w:val="center"/>
        <w:rPr>
          <w:rFonts w:ascii="Times New Roman" w:hAnsi="Times New Roman" w:cs="Times New Roman"/>
          <w:b/>
          <w:sz w:val="16"/>
          <w:szCs w:val="16"/>
        </w:rPr>
      </w:pPr>
    </w:p>
    <w:p w:rsidR="002A1C15" w:rsidRPr="00C949ED" w:rsidRDefault="002A1C15" w:rsidP="002A1C15">
      <w:pPr>
        <w:ind w:hanging="360"/>
        <w:jc w:val="center"/>
        <w:rPr>
          <w:rFonts w:ascii="Times New Roman" w:hAnsi="Times New Roman" w:cs="Times New Roman"/>
          <w:b/>
          <w:sz w:val="16"/>
          <w:szCs w:val="16"/>
        </w:rPr>
      </w:pPr>
      <w:r>
        <w:rPr>
          <w:rFonts w:ascii="Times New Roman" w:hAnsi="Times New Roman" w:cs="Times New Roman"/>
          <w:b/>
          <w:noProof/>
          <w:sz w:val="16"/>
          <w:szCs w:val="16"/>
        </w:rPr>
        <w:drawing>
          <wp:inline distT="0" distB="0" distL="0" distR="0">
            <wp:extent cx="428625" cy="523875"/>
            <wp:effectExtent l="19050" t="0" r="9525" b="0"/>
            <wp:docPr id="6"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6"/>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2A1C15" w:rsidRPr="00C949ED" w:rsidRDefault="002A1C15" w:rsidP="002A1C15">
      <w:pPr>
        <w:jc w:val="center"/>
        <w:rPr>
          <w:rFonts w:ascii="Times New Roman" w:hAnsi="Times New Roman" w:cs="Times New Roman"/>
          <w:b/>
          <w:sz w:val="16"/>
          <w:szCs w:val="16"/>
        </w:rPr>
      </w:pPr>
      <w:r w:rsidRPr="00C949ED">
        <w:rPr>
          <w:rFonts w:ascii="Times New Roman" w:hAnsi="Times New Roman" w:cs="Times New Roman"/>
          <w:b/>
          <w:sz w:val="16"/>
          <w:szCs w:val="16"/>
        </w:rPr>
        <w:t>АДМИНИСТРАЦИЯ ОРЛОВСКОГО РАЙОНА</w:t>
      </w:r>
    </w:p>
    <w:p w:rsidR="002A1C15" w:rsidRPr="00C949ED" w:rsidRDefault="002A1C15" w:rsidP="002A1C15">
      <w:pPr>
        <w:ind w:right="283"/>
        <w:jc w:val="center"/>
        <w:rPr>
          <w:rFonts w:ascii="Times New Roman" w:hAnsi="Times New Roman" w:cs="Times New Roman"/>
          <w:b/>
          <w:sz w:val="16"/>
          <w:szCs w:val="16"/>
        </w:rPr>
      </w:pPr>
      <w:r w:rsidRPr="00C949ED">
        <w:rPr>
          <w:rFonts w:ascii="Times New Roman" w:hAnsi="Times New Roman" w:cs="Times New Roman"/>
          <w:b/>
          <w:sz w:val="16"/>
          <w:szCs w:val="16"/>
        </w:rPr>
        <w:t>КИРОВСКОЙ ОБЛАСТИ</w:t>
      </w:r>
    </w:p>
    <w:p w:rsidR="002A1C15" w:rsidRPr="00C949ED" w:rsidRDefault="002A1C15" w:rsidP="002A1C15">
      <w:pPr>
        <w:jc w:val="center"/>
        <w:rPr>
          <w:rFonts w:ascii="Times New Roman" w:hAnsi="Times New Roman" w:cs="Times New Roman"/>
          <w:b/>
          <w:sz w:val="16"/>
          <w:szCs w:val="16"/>
        </w:rPr>
      </w:pPr>
      <w:r w:rsidRPr="00C949ED">
        <w:rPr>
          <w:rFonts w:ascii="Times New Roman" w:hAnsi="Times New Roman" w:cs="Times New Roman"/>
          <w:b/>
          <w:sz w:val="16"/>
          <w:szCs w:val="16"/>
        </w:rPr>
        <w:t>ПОСТАНОВЛЕНИЕ</w:t>
      </w:r>
    </w:p>
    <w:p w:rsidR="002A1C15" w:rsidRPr="00C949ED" w:rsidRDefault="002A1C15" w:rsidP="002A1C15">
      <w:pPr>
        <w:jc w:val="center"/>
        <w:rPr>
          <w:rFonts w:ascii="Times New Roman" w:hAnsi="Times New Roman" w:cs="Times New Roman"/>
          <w:b/>
          <w:sz w:val="16"/>
          <w:szCs w:val="16"/>
        </w:rPr>
      </w:pPr>
    </w:p>
    <w:p w:rsidR="002A1C15" w:rsidRPr="00C949ED" w:rsidRDefault="002A1C15" w:rsidP="006E58E4">
      <w:pPr>
        <w:rPr>
          <w:rFonts w:ascii="Times New Roman" w:hAnsi="Times New Roman" w:cs="Times New Roman"/>
          <w:b/>
          <w:sz w:val="16"/>
          <w:szCs w:val="16"/>
        </w:rPr>
      </w:pPr>
      <w:r w:rsidRPr="00C949ED">
        <w:rPr>
          <w:rFonts w:ascii="Times New Roman" w:hAnsi="Times New Roman" w:cs="Times New Roman"/>
          <w:b/>
          <w:sz w:val="16"/>
          <w:szCs w:val="16"/>
        </w:rPr>
        <w:t xml:space="preserve">16.10.2017                                                                                                   </w:t>
      </w:r>
      <w:r w:rsidR="006E58E4">
        <w:rPr>
          <w:rFonts w:ascii="Times New Roman" w:hAnsi="Times New Roman" w:cs="Times New Roman"/>
          <w:b/>
          <w:sz w:val="16"/>
          <w:szCs w:val="16"/>
        </w:rPr>
        <w:tab/>
      </w:r>
      <w:r w:rsidR="006E58E4">
        <w:rPr>
          <w:rFonts w:ascii="Times New Roman" w:hAnsi="Times New Roman" w:cs="Times New Roman"/>
          <w:b/>
          <w:sz w:val="16"/>
          <w:szCs w:val="16"/>
        </w:rPr>
        <w:tab/>
      </w:r>
      <w:r w:rsidR="006E58E4">
        <w:rPr>
          <w:rFonts w:ascii="Times New Roman" w:hAnsi="Times New Roman" w:cs="Times New Roman"/>
          <w:b/>
          <w:sz w:val="16"/>
          <w:szCs w:val="16"/>
        </w:rPr>
        <w:tab/>
      </w:r>
      <w:r w:rsidR="006E58E4">
        <w:rPr>
          <w:rFonts w:ascii="Times New Roman" w:hAnsi="Times New Roman" w:cs="Times New Roman"/>
          <w:b/>
          <w:sz w:val="16"/>
          <w:szCs w:val="16"/>
        </w:rPr>
        <w:tab/>
      </w:r>
      <w:r w:rsidR="006E58E4">
        <w:rPr>
          <w:rFonts w:ascii="Times New Roman" w:hAnsi="Times New Roman" w:cs="Times New Roman"/>
          <w:b/>
          <w:sz w:val="16"/>
          <w:szCs w:val="16"/>
        </w:rPr>
        <w:tab/>
      </w:r>
      <w:r w:rsidR="006E58E4">
        <w:rPr>
          <w:rFonts w:ascii="Times New Roman" w:hAnsi="Times New Roman" w:cs="Times New Roman"/>
          <w:b/>
          <w:sz w:val="16"/>
          <w:szCs w:val="16"/>
        </w:rPr>
        <w:tab/>
      </w:r>
      <w:r w:rsidR="006E58E4">
        <w:rPr>
          <w:rFonts w:ascii="Times New Roman" w:hAnsi="Times New Roman" w:cs="Times New Roman"/>
          <w:b/>
          <w:sz w:val="16"/>
          <w:szCs w:val="16"/>
        </w:rPr>
        <w:tab/>
      </w:r>
      <w:r w:rsidRPr="00C949ED">
        <w:rPr>
          <w:rFonts w:ascii="Times New Roman" w:hAnsi="Times New Roman" w:cs="Times New Roman"/>
          <w:b/>
          <w:sz w:val="16"/>
          <w:szCs w:val="16"/>
        </w:rPr>
        <w:t>№ 704</w:t>
      </w:r>
    </w:p>
    <w:p w:rsidR="002A1C15" w:rsidRPr="00C949ED" w:rsidRDefault="002A1C15" w:rsidP="002A1C15">
      <w:pPr>
        <w:jc w:val="center"/>
        <w:rPr>
          <w:rFonts w:ascii="Times New Roman" w:hAnsi="Times New Roman" w:cs="Times New Roman"/>
          <w:b/>
          <w:sz w:val="16"/>
          <w:szCs w:val="16"/>
        </w:rPr>
      </w:pPr>
      <w:r w:rsidRPr="00C949ED">
        <w:rPr>
          <w:rFonts w:ascii="Times New Roman" w:hAnsi="Times New Roman" w:cs="Times New Roman"/>
          <w:b/>
          <w:sz w:val="16"/>
          <w:szCs w:val="16"/>
        </w:rPr>
        <w:t>г. Орлов</w:t>
      </w:r>
    </w:p>
    <w:p w:rsidR="002A1C15" w:rsidRPr="00C949ED" w:rsidRDefault="002A1C15" w:rsidP="002A1C15">
      <w:pPr>
        <w:pStyle w:val="ConsPlusTitle"/>
        <w:rPr>
          <w:rFonts w:ascii="Times New Roman" w:hAnsi="Times New Roman" w:cs="Times New Roman"/>
          <w:b w:val="0"/>
          <w:sz w:val="16"/>
          <w:szCs w:val="16"/>
        </w:rPr>
      </w:pPr>
    </w:p>
    <w:p w:rsidR="002A1C15" w:rsidRPr="00C949ED" w:rsidRDefault="002A1C15" w:rsidP="002A1C15">
      <w:pPr>
        <w:pStyle w:val="ConsPlusTitle"/>
        <w:jc w:val="center"/>
        <w:rPr>
          <w:rFonts w:ascii="Times New Roman" w:hAnsi="Times New Roman" w:cs="Times New Roman"/>
          <w:sz w:val="16"/>
          <w:szCs w:val="16"/>
        </w:rPr>
      </w:pPr>
      <w:r w:rsidRPr="00C949ED">
        <w:rPr>
          <w:rFonts w:ascii="Times New Roman" w:hAnsi="Times New Roman" w:cs="Times New Roman"/>
          <w:sz w:val="16"/>
          <w:szCs w:val="16"/>
        </w:rPr>
        <w:t>О внесении изменений в постановление от 05.05.2014 № 280</w:t>
      </w:r>
    </w:p>
    <w:p w:rsidR="002A1C15" w:rsidRPr="00C949ED" w:rsidRDefault="002A1C15" w:rsidP="002A1C15">
      <w:pPr>
        <w:ind w:firstLine="709"/>
        <w:jc w:val="both"/>
        <w:outlineLvl w:val="0"/>
        <w:rPr>
          <w:rFonts w:ascii="Times New Roman" w:hAnsi="Times New Roman" w:cs="Times New Roman"/>
          <w:sz w:val="16"/>
          <w:szCs w:val="16"/>
        </w:rPr>
      </w:pPr>
    </w:p>
    <w:p w:rsidR="002A1C15" w:rsidRPr="00C949ED" w:rsidRDefault="002A1C15" w:rsidP="002A1C15">
      <w:pPr>
        <w:ind w:firstLine="720"/>
        <w:jc w:val="both"/>
        <w:rPr>
          <w:rFonts w:ascii="Times New Roman" w:hAnsi="Times New Roman" w:cs="Times New Roman"/>
          <w:sz w:val="16"/>
          <w:szCs w:val="16"/>
        </w:rPr>
      </w:pPr>
      <w:r w:rsidRPr="00C949ED">
        <w:rPr>
          <w:rFonts w:ascii="Times New Roman" w:hAnsi="Times New Roman" w:cs="Times New Roman"/>
          <w:sz w:val="16"/>
          <w:szCs w:val="16"/>
        </w:rPr>
        <w:t>Для обеспечения правильного и своевременного комплектования и приёма граждан в муниципальные казенные дошкольные образовательные учреждения Орловского района, администрация Орловского района, ПОСТАНОВЛЯЕТ:</w:t>
      </w:r>
    </w:p>
    <w:p w:rsidR="002A1C15" w:rsidRPr="00C949ED" w:rsidRDefault="002A1C15" w:rsidP="002A1C15">
      <w:pPr>
        <w:ind w:firstLine="708"/>
        <w:jc w:val="both"/>
        <w:rPr>
          <w:rFonts w:ascii="Times New Roman" w:hAnsi="Times New Roman" w:cs="Times New Roman"/>
          <w:sz w:val="16"/>
          <w:szCs w:val="16"/>
        </w:rPr>
      </w:pPr>
      <w:r w:rsidRPr="00C949ED">
        <w:rPr>
          <w:rFonts w:ascii="Times New Roman" w:hAnsi="Times New Roman" w:cs="Times New Roman"/>
          <w:sz w:val="16"/>
          <w:szCs w:val="16"/>
        </w:rPr>
        <w:t>1. Внести изменения  в постановление администрации Орловского района от 05.05.2014 № 280 «</w:t>
      </w:r>
      <w:r w:rsidRPr="00C949ED">
        <w:rPr>
          <w:rFonts w:ascii="Times New Roman" w:hAnsi="Times New Roman" w:cs="Times New Roman"/>
          <w:bCs/>
          <w:sz w:val="16"/>
          <w:szCs w:val="16"/>
          <w:lang w:eastAsia="en-US"/>
        </w:rPr>
        <w:t>Об утверждении  Положения «О порядке комплектования детьми муниципальных дошкольных образовательных организаций Орловского района, реализующих основные образовательные программы дошкольного образования», утвердив состав комиссии</w:t>
      </w:r>
      <w:r w:rsidRPr="00C949ED">
        <w:rPr>
          <w:rFonts w:ascii="Times New Roman" w:hAnsi="Times New Roman" w:cs="Times New Roman"/>
          <w:sz w:val="16"/>
          <w:szCs w:val="16"/>
        </w:rPr>
        <w:t xml:space="preserve"> по комплектованию дошкольных образовательных организаций Орловского района, реализующих основные образовательные программы дошкольного образования в новой редакции, согласно приложению.</w:t>
      </w:r>
    </w:p>
    <w:p w:rsidR="002A1C15" w:rsidRPr="00C949ED" w:rsidRDefault="002A1C15" w:rsidP="002A1C15">
      <w:pPr>
        <w:ind w:firstLine="708"/>
        <w:jc w:val="both"/>
        <w:rPr>
          <w:rFonts w:ascii="Times New Roman" w:hAnsi="Times New Roman" w:cs="Times New Roman"/>
          <w:sz w:val="16"/>
          <w:szCs w:val="16"/>
        </w:rPr>
      </w:pPr>
      <w:r w:rsidRPr="00C949ED">
        <w:rPr>
          <w:rFonts w:ascii="Times New Roman" w:hAnsi="Times New Roman" w:cs="Times New Roman"/>
          <w:sz w:val="16"/>
          <w:szCs w:val="16"/>
        </w:rPr>
        <w:t xml:space="preserve">2. </w:t>
      </w:r>
      <w:proofErr w:type="gramStart"/>
      <w:r w:rsidRPr="00C949ED">
        <w:rPr>
          <w:rFonts w:ascii="Times New Roman" w:hAnsi="Times New Roman" w:cs="Times New Roman"/>
          <w:sz w:val="16"/>
          <w:szCs w:val="16"/>
        </w:rPr>
        <w:t>Контроль за</w:t>
      </w:r>
      <w:proofErr w:type="gramEnd"/>
      <w:r w:rsidRPr="00C949ED">
        <w:rPr>
          <w:rFonts w:ascii="Times New Roman" w:hAnsi="Times New Roman" w:cs="Times New Roman"/>
          <w:sz w:val="16"/>
          <w:szCs w:val="16"/>
        </w:rPr>
        <w:t xml:space="preserve"> исполнением настоящего постановления возложить на начальника управления образования Орловского района Сучкову М.П.</w:t>
      </w:r>
    </w:p>
    <w:p w:rsidR="002A1C15" w:rsidRPr="00C949ED" w:rsidRDefault="002A1C15" w:rsidP="002A1C15">
      <w:pPr>
        <w:pStyle w:val="ConsPlusNormal"/>
        <w:widowControl/>
        <w:spacing w:line="276" w:lineRule="auto"/>
        <w:ind w:firstLine="709"/>
        <w:jc w:val="both"/>
        <w:rPr>
          <w:rFonts w:ascii="Times New Roman" w:hAnsi="Times New Roman" w:cs="Times New Roman"/>
          <w:snapToGrid w:val="0"/>
          <w:sz w:val="16"/>
          <w:szCs w:val="16"/>
        </w:rPr>
      </w:pPr>
      <w:r w:rsidRPr="00C949ED">
        <w:rPr>
          <w:rFonts w:ascii="Times New Roman" w:hAnsi="Times New Roman" w:cs="Times New Roman"/>
          <w:sz w:val="16"/>
          <w:szCs w:val="16"/>
        </w:rPr>
        <w:t>3.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2A1C15" w:rsidRPr="00C949ED" w:rsidRDefault="002A1C15" w:rsidP="002A1C15">
      <w:pPr>
        <w:ind w:firstLine="709"/>
        <w:jc w:val="both"/>
        <w:outlineLvl w:val="0"/>
        <w:rPr>
          <w:rFonts w:ascii="Times New Roman" w:hAnsi="Times New Roman" w:cs="Times New Roman"/>
          <w:sz w:val="16"/>
          <w:szCs w:val="16"/>
        </w:rPr>
      </w:pPr>
      <w:r w:rsidRPr="00C949ED">
        <w:rPr>
          <w:rFonts w:ascii="Times New Roman" w:hAnsi="Times New Roman" w:cs="Times New Roman"/>
          <w:bCs/>
          <w:sz w:val="16"/>
          <w:szCs w:val="16"/>
        </w:rPr>
        <w:t>4. Настоящее постановление вступает в силу с момента опубликования</w:t>
      </w:r>
      <w:bookmarkStart w:id="0" w:name="_GoBack"/>
      <w:bookmarkEnd w:id="0"/>
      <w:r w:rsidRPr="00C949ED">
        <w:rPr>
          <w:rFonts w:ascii="Times New Roman" w:hAnsi="Times New Roman" w:cs="Times New Roman"/>
          <w:bCs/>
          <w:sz w:val="16"/>
          <w:szCs w:val="16"/>
        </w:rPr>
        <w:t>.</w:t>
      </w:r>
    </w:p>
    <w:p w:rsidR="002A1C15" w:rsidRPr="00C949ED" w:rsidRDefault="002A1C15" w:rsidP="002A1C15">
      <w:pPr>
        <w:pStyle w:val="ConsNonformat"/>
        <w:widowControl/>
        <w:jc w:val="both"/>
        <w:rPr>
          <w:rFonts w:ascii="Times New Roman" w:hAnsi="Times New Roman" w:cs="Times New Roman"/>
          <w:sz w:val="16"/>
          <w:szCs w:val="16"/>
        </w:rPr>
      </w:pPr>
      <w:r w:rsidRPr="00C949ED">
        <w:rPr>
          <w:rFonts w:ascii="Times New Roman" w:hAnsi="Times New Roman" w:cs="Times New Roman"/>
          <w:sz w:val="16"/>
          <w:szCs w:val="16"/>
        </w:rPr>
        <w:t>И.о. главы администрации</w:t>
      </w:r>
    </w:p>
    <w:p w:rsidR="002A1C15" w:rsidRPr="00C949ED" w:rsidRDefault="002A1C15" w:rsidP="002A1C15">
      <w:pPr>
        <w:pStyle w:val="ConsNonformat"/>
        <w:widowControl/>
        <w:pBdr>
          <w:bottom w:val="single" w:sz="12" w:space="1" w:color="auto"/>
        </w:pBdr>
        <w:jc w:val="both"/>
        <w:rPr>
          <w:rFonts w:ascii="Times New Roman" w:hAnsi="Times New Roman" w:cs="Times New Roman"/>
          <w:sz w:val="16"/>
          <w:szCs w:val="16"/>
        </w:rPr>
      </w:pPr>
      <w:r w:rsidRPr="00C949ED">
        <w:rPr>
          <w:rFonts w:ascii="Times New Roman" w:hAnsi="Times New Roman" w:cs="Times New Roman"/>
          <w:sz w:val="16"/>
          <w:szCs w:val="16"/>
        </w:rPr>
        <w:t>Орловского района</w:t>
      </w:r>
      <w:r w:rsidRPr="00C949ED">
        <w:rPr>
          <w:rFonts w:ascii="Times New Roman" w:hAnsi="Times New Roman" w:cs="Times New Roman"/>
          <w:sz w:val="16"/>
          <w:szCs w:val="16"/>
        </w:rPr>
        <w:tab/>
        <w:t xml:space="preserve">             А.Г. </w:t>
      </w:r>
      <w:proofErr w:type="spellStart"/>
      <w:r w:rsidRPr="00C949ED">
        <w:rPr>
          <w:rFonts w:ascii="Times New Roman" w:hAnsi="Times New Roman" w:cs="Times New Roman"/>
          <w:sz w:val="16"/>
          <w:szCs w:val="16"/>
        </w:rPr>
        <w:t>Бисеров</w:t>
      </w:r>
      <w:proofErr w:type="spellEnd"/>
    </w:p>
    <w:p w:rsidR="002A1C15" w:rsidRPr="00C949ED" w:rsidRDefault="002A1C15" w:rsidP="002A1C15">
      <w:pPr>
        <w:jc w:val="right"/>
        <w:rPr>
          <w:rFonts w:ascii="Times New Roman" w:hAnsi="Times New Roman" w:cs="Times New Roman"/>
          <w:sz w:val="16"/>
          <w:szCs w:val="16"/>
        </w:rPr>
      </w:pPr>
      <w:r w:rsidRPr="00C949ED">
        <w:rPr>
          <w:rFonts w:ascii="Times New Roman" w:hAnsi="Times New Roman" w:cs="Times New Roman"/>
          <w:sz w:val="16"/>
          <w:szCs w:val="16"/>
        </w:rPr>
        <w:t>Приложение 1</w:t>
      </w:r>
    </w:p>
    <w:tbl>
      <w:tblPr>
        <w:tblW w:w="0" w:type="auto"/>
        <w:tblLook w:val="00A0"/>
      </w:tblPr>
      <w:tblGrid>
        <w:gridCol w:w="4361"/>
        <w:gridCol w:w="5103"/>
      </w:tblGrid>
      <w:tr w:rsidR="002A1C15" w:rsidRPr="00C949ED" w:rsidTr="00980737">
        <w:tc>
          <w:tcPr>
            <w:tcW w:w="4361" w:type="dxa"/>
          </w:tcPr>
          <w:p w:rsidR="002A1C15" w:rsidRPr="00C949ED" w:rsidRDefault="002A1C15" w:rsidP="00980737">
            <w:pPr>
              <w:jc w:val="right"/>
              <w:rPr>
                <w:rFonts w:ascii="Times New Roman" w:hAnsi="Times New Roman" w:cs="Times New Roman"/>
                <w:sz w:val="16"/>
                <w:szCs w:val="16"/>
              </w:rPr>
            </w:pPr>
          </w:p>
        </w:tc>
        <w:tc>
          <w:tcPr>
            <w:tcW w:w="5103" w:type="dxa"/>
          </w:tcPr>
          <w:p w:rsidR="002A1C15" w:rsidRPr="00C949ED" w:rsidRDefault="002A1C15" w:rsidP="006E58E4">
            <w:pPr>
              <w:jc w:val="right"/>
              <w:rPr>
                <w:rFonts w:ascii="Times New Roman" w:hAnsi="Times New Roman" w:cs="Times New Roman"/>
                <w:sz w:val="16"/>
                <w:szCs w:val="16"/>
              </w:rPr>
            </w:pPr>
            <w:r w:rsidRPr="00C949ED">
              <w:rPr>
                <w:rFonts w:ascii="Times New Roman" w:hAnsi="Times New Roman" w:cs="Times New Roman"/>
                <w:sz w:val="16"/>
                <w:szCs w:val="16"/>
              </w:rPr>
              <w:t>УТВЕРЖДЕН</w:t>
            </w:r>
          </w:p>
          <w:p w:rsidR="002A1C15" w:rsidRPr="00C949ED" w:rsidRDefault="002A1C15" w:rsidP="006E58E4">
            <w:pPr>
              <w:jc w:val="right"/>
              <w:rPr>
                <w:rFonts w:ascii="Times New Roman" w:hAnsi="Times New Roman" w:cs="Times New Roman"/>
                <w:sz w:val="16"/>
                <w:szCs w:val="16"/>
              </w:rPr>
            </w:pPr>
            <w:r w:rsidRPr="00C949ED">
              <w:rPr>
                <w:rFonts w:ascii="Times New Roman" w:hAnsi="Times New Roman" w:cs="Times New Roman"/>
                <w:sz w:val="16"/>
                <w:szCs w:val="16"/>
              </w:rPr>
              <w:t>Постановлением администрации Орловского района Кировской области от 16.10.2017 № 704</w:t>
            </w:r>
          </w:p>
        </w:tc>
      </w:tr>
    </w:tbl>
    <w:p w:rsidR="002A1C15" w:rsidRPr="00C949ED" w:rsidRDefault="002A1C15" w:rsidP="002A1C15">
      <w:pPr>
        <w:jc w:val="right"/>
        <w:rPr>
          <w:rFonts w:ascii="Times New Roman" w:hAnsi="Times New Roman" w:cs="Times New Roman"/>
          <w:sz w:val="16"/>
          <w:szCs w:val="16"/>
        </w:rPr>
      </w:pPr>
    </w:p>
    <w:p w:rsidR="002A1C15" w:rsidRPr="00C949ED" w:rsidRDefault="002A1C15" w:rsidP="002A1C15">
      <w:pPr>
        <w:jc w:val="center"/>
        <w:rPr>
          <w:rFonts w:ascii="Times New Roman" w:hAnsi="Times New Roman" w:cs="Times New Roman"/>
          <w:b/>
          <w:sz w:val="16"/>
          <w:szCs w:val="16"/>
        </w:rPr>
      </w:pPr>
      <w:r w:rsidRPr="00C949ED">
        <w:rPr>
          <w:rFonts w:ascii="Times New Roman" w:hAnsi="Times New Roman" w:cs="Times New Roman"/>
          <w:b/>
          <w:sz w:val="16"/>
          <w:szCs w:val="16"/>
        </w:rPr>
        <w:t>СОСТАВ</w:t>
      </w:r>
    </w:p>
    <w:p w:rsidR="002A1C15" w:rsidRPr="00C949ED" w:rsidRDefault="002A1C15" w:rsidP="002A1C15">
      <w:pPr>
        <w:jc w:val="center"/>
        <w:rPr>
          <w:rFonts w:ascii="Times New Roman" w:hAnsi="Times New Roman" w:cs="Times New Roman"/>
          <w:b/>
          <w:sz w:val="16"/>
          <w:szCs w:val="16"/>
        </w:rPr>
      </w:pPr>
      <w:r w:rsidRPr="00C949ED">
        <w:rPr>
          <w:rFonts w:ascii="Times New Roman" w:hAnsi="Times New Roman" w:cs="Times New Roman"/>
          <w:b/>
          <w:sz w:val="16"/>
          <w:szCs w:val="16"/>
        </w:rPr>
        <w:t xml:space="preserve"> комиссии по комплектованию детьми  дошкольных образовательных организаций Орловского района, реализующих основные образовательные программы дошкольного образования»</w:t>
      </w:r>
    </w:p>
    <w:p w:rsidR="002A1C15" w:rsidRPr="00C949ED" w:rsidRDefault="002A1C15" w:rsidP="002A1C15">
      <w:pPr>
        <w:jc w:val="center"/>
        <w:rPr>
          <w:rFonts w:ascii="Times New Roman" w:hAnsi="Times New Roman" w:cs="Times New Roman"/>
          <w:sz w:val="16"/>
          <w:szCs w:val="16"/>
        </w:rPr>
      </w:pPr>
    </w:p>
    <w:tbl>
      <w:tblPr>
        <w:tblW w:w="0" w:type="auto"/>
        <w:tblLook w:val="00A0"/>
      </w:tblPr>
      <w:tblGrid>
        <w:gridCol w:w="4785"/>
        <w:gridCol w:w="4786"/>
      </w:tblGrid>
      <w:tr w:rsidR="002A1C15" w:rsidRPr="00C949ED" w:rsidTr="00980737">
        <w:tc>
          <w:tcPr>
            <w:tcW w:w="4785" w:type="dxa"/>
          </w:tcPr>
          <w:p w:rsidR="002A1C15" w:rsidRPr="00C949ED" w:rsidRDefault="002A1C15" w:rsidP="00980737">
            <w:pPr>
              <w:rPr>
                <w:rFonts w:ascii="Times New Roman" w:hAnsi="Times New Roman" w:cs="Times New Roman"/>
                <w:sz w:val="16"/>
                <w:szCs w:val="16"/>
              </w:rPr>
            </w:pPr>
            <w:r w:rsidRPr="00C949ED">
              <w:rPr>
                <w:rFonts w:ascii="Times New Roman" w:hAnsi="Times New Roman" w:cs="Times New Roman"/>
                <w:sz w:val="16"/>
                <w:szCs w:val="16"/>
              </w:rPr>
              <w:t>БИСЕРОВ</w:t>
            </w:r>
          </w:p>
          <w:p w:rsidR="002A1C15" w:rsidRPr="00C949ED" w:rsidRDefault="002A1C15" w:rsidP="00980737">
            <w:pPr>
              <w:rPr>
                <w:rFonts w:ascii="Times New Roman" w:hAnsi="Times New Roman" w:cs="Times New Roman"/>
                <w:sz w:val="16"/>
                <w:szCs w:val="16"/>
              </w:rPr>
            </w:pPr>
            <w:r w:rsidRPr="00C949ED">
              <w:rPr>
                <w:rFonts w:ascii="Times New Roman" w:hAnsi="Times New Roman" w:cs="Times New Roman"/>
                <w:sz w:val="16"/>
                <w:szCs w:val="16"/>
              </w:rPr>
              <w:t>Александр Георгиевич</w:t>
            </w:r>
          </w:p>
        </w:tc>
        <w:tc>
          <w:tcPr>
            <w:tcW w:w="4786" w:type="dxa"/>
          </w:tcPr>
          <w:p w:rsidR="002A1C15" w:rsidRPr="00C949ED" w:rsidRDefault="002A1C15" w:rsidP="00980737">
            <w:pPr>
              <w:rPr>
                <w:rFonts w:ascii="Times New Roman" w:hAnsi="Times New Roman" w:cs="Times New Roman"/>
                <w:sz w:val="16"/>
                <w:szCs w:val="16"/>
              </w:rPr>
            </w:pPr>
            <w:r w:rsidRPr="00C949ED">
              <w:rPr>
                <w:rFonts w:ascii="Times New Roman" w:hAnsi="Times New Roman" w:cs="Times New Roman"/>
                <w:sz w:val="16"/>
                <w:szCs w:val="16"/>
              </w:rPr>
              <w:t>- И.о. первого заместителя главы администрации Орловского района, председатель комиссии</w:t>
            </w:r>
          </w:p>
        </w:tc>
      </w:tr>
      <w:tr w:rsidR="002A1C15" w:rsidRPr="00C949ED" w:rsidTr="00980737">
        <w:tc>
          <w:tcPr>
            <w:tcW w:w="4785" w:type="dxa"/>
          </w:tcPr>
          <w:p w:rsidR="002A1C15" w:rsidRPr="00C949ED" w:rsidRDefault="002A1C15" w:rsidP="00980737">
            <w:pPr>
              <w:rPr>
                <w:rFonts w:ascii="Times New Roman" w:hAnsi="Times New Roman" w:cs="Times New Roman"/>
                <w:sz w:val="16"/>
                <w:szCs w:val="16"/>
              </w:rPr>
            </w:pPr>
            <w:r w:rsidRPr="00C949ED">
              <w:rPr>
                <w:rFonts w:ascii="Times New Roman" w:hAnsi="Times New Roman" w:cs="Times New Roman"/>
                <w:sz w:val="16"/>
                <w:szCs w:val="16"/>
              </w:rPr>
              <w:t>СЕВРЮГИНА</w:t>
            </w:r>
          </w:p>
          <w:p w:rsidR="002A1C15" w:rsidRPr="00C949ED" w:rsidRDefault="002A1C15" w:rsidP="00980737">
            <w:pPr>
              <w:rPr>
                <w:rFonts w:ascii="Times New Roman" w:hAnsi="Times New Roman" w:cs="Times New Roman"/>
                <w:sz w:val="16"/>
                <w:szCs w:val="16"/>
              </w:rPr>
            </w:pPr>
            <w:r w:rsidRPr="00C949ED">
              <w:rPr>
                <w:rFonts w:ascii="Times New Roman" w:hAnsi="Times New Roman" w:cs="Times New Roman"/>
                <w:sz w:val="16"/>
                <w:szCs w:val="16"/>
              </w:rPr>
              <w:t>Ольга Анатольевна</w:t>
            </w:r>
          </w:p>
        </w:tc>
        <w:tc>
          <w:tcPr>
            <w:tcW w:w="4786" w:type="dxa"/>
          </w:tcPr>
          <w:p w:rsidR="002A1C15" w:rsidRPr="00C949ED" w:rsidRDefault="002A1C15" w:rsidP="00980737">
            <w:pPr>
              <w:rPr>
                <w:rFonts w:ascii="Times New Roman" w:hAnsi="Times New Roman" w:cs="Times New Roman"/>
                <w:sz w:val="16"/>
                <w:szCs w:val="16"/>
              </w:rPr>
            </w:pPr>
            <w:r w:rsidRPr="00C949ED">
              <w:rPr>
                <w:rFonts w:ascii="Times New Roman" w:hAnsi="Times New Roman" w:cs="Times New Roman"/>
                <w:sz w:val="16"/>
                <w:szCs w:val="16"/>
              </w:rPr>
              <w:t>- методист по дошкольному образованию муниципального казенного учреждения «Ресурсный центр образования», секретарь комиссии (по согласованию).</w:t>
            </w:r>
          </w:p>
        </w:tc>
      </w:tr>
      <w:tr w:rsidR="002A1C15" w:rsidRPr="00C949ED" w:rsidTr="00980737">
        <w:trPr>
          <w:trHeight w:val="494"/>
        </w:trPr>
        <w:tc>
          <w:tcPr>
            <w:tcW w:w="4785" w:type="dxa"/>
          </w:tcPr>
          <w:p w:rsidR="002A1C15" w:rsidRPr="00C949ED" w:rsidRDefault="002A1C15" w:rsidP="00980737">
            <w:pPr>
              <w:rPr>
                <w:rFonts w:ascii="Times New Roman" w:hAnsi="Times New Roman" w:cs="Times New Roman"/>
                <w:sz w:val="16"/>
                <w:szCs w:val="16"/>
              </w:rPr>
            </w:pPr>
            <w:r w:rsidRPr="00C949ED">
              <w:rPr>
                <w:rFonts w:ascii="Times New Roman" w:hAnsi="Times New Roman" w:cs="Times New Roman"/>
                <w:sz w:val="16"/>
                <w:szCs w:val="16"/>
              </w:rPr>
              <w:t xml:space="preserve">                                                      Члены </w:t>
            </w:r>
          </w:p>
        </w:tc>
        <w:tc>
          <w:tcPr>
            <w:tcW w:w="4786" w:type="dxa"/>
          </w:tcPr>
          <w:p w:rsidR="002A1C15" w:rsidRPr="00C949ED" w:rsidRDefault="002A1C15" w:rsidP="00980737">
            <w:pPr>
              <w:rPr>
                <w:rFonts w:ascii="Times New Roman" w:hAnsi="Times New Roman" w:cs="Times New Roman"/>
                <w:sz w:val="16"/>
                <w:szCs w:val="16"/>
              </w:rPr>
            </w:pPr>
            <w:r w:rsidRPr="00C949ED">
              <w:rPr>
                <w:rFonts w:ascii="Times New Roman" w:hAnsi="Times New Roman" w:cs="Times New Roman"/>
                <w:sz w:val="16"/>
                <w:szCs w:val="16"/>
              </w:rPr>
              <w:t>комиссии:</w:t>
            </w:r>
          </w:p>
          <w:p w:rsidR="002A1C15" w:rsidRPr="00C949ED" w:rsidRDefault="002A1C15" w:rsidP="00980737">
            <w:pPr>
              <w:rPr>
                <w:rFonts w:ascii="Times New Roman" w:hAnsi="Times New Roman" w:cs="Times New Roman"/>
                <w:sz w:val="16"/>
                <w:szCs w:val="16"/>
              </w:rPr>
            </w:pPr>
          </w:p>
        </w:tc>
      </w:tr>
      <w:tr w:rsidR="002A1C15" w:rsidRPr="00C949ED" w:rsidTr="00980737">
        <w:trPr>
          <w:trHeight w:val="1710"/>
        </w:trPr>
        <w:tc>
          <w:tcPr>
            <w:tcW w:w="4785" w:type="dxa"/>
          </w:tcPr>
          <w:p w:rsidR="002A1C15" w:rsidRPr="00C949ED" w:rsidRDefault="002A1C15" w:rsidP="00980737">
            <w:pPr>
              <w:rPr>
                <w:rFonts w:ascii="Times New Roman" w:hAnsi="Times New Roman" w:cs="Times New Roman"/>
                <w:sz w:val="16"/>
                <w:szCs w:val="16"/>
              </w:rPr>
            </w:pPr>
            <w:r w:rsidRPr="00C949ED">
              <w:rPr>
                <w:rFonts w:ascii="Times New Roman" w:hAnsi="Times New Roman" w:cs="Times New Roman"/>
                <w:sz w:val="16"/>
                <w:szCs w:val="16"/>
              </w:rPr>
              <w:lastRenderedPageBreak/>
              <w:t>ИСУПОВА</w:t>
            </w:r>
          </w:p>
          <w:p w:rsidR="002A1C15" w:rsidRPr="00C949ED" w:rsidRDefault="002A1C15" w:rsidP="00980737">
            <w:pPr>
              <w:rPr>
                <w:rFonts w:ascii="Times New Roman" w:hAnsi="Times New Roman" w:cs="Times New Roman"/>
                <w:sz w:val="16"/>
                <w:szCs w:val="16"/>
              </w:rPr>
            </w:pPr>
            <w:r w:rsidRPr="00C949ED">
              <w:rPr>
                <w:rFonts w:ascii="Times New Roman" w:hAnsi="Times New Roman" w:cs="Times New Roman"/>
                <w:sz w:val="16"/>
                <w:szCs w:val="16"/>
              </w:rPr>
              <w:t xml:space="preserve">Татьяна Владимировна </w:t>
            </w:r>
          </w:p>
          <w:p w:rsidR="002A1C15" w:rsidRPr="00C949ED" w:rsidRDefault="002A1C15" w:rsidP="00980737">
            <w:pPr>
              <w:rPr>
                <w:rFonts w:ascii="Times New Roman" w:hAnsi="Times New Roman" w:cs="Times New Roman"/>
                <w:sz w:val="16"/>
                <w:szCs w:val="16"/>
              </w:rPr>
            </w:pPr>
          </w:p>
        </w:tc>
        <w:tc>
          <w:tcPr>
            <w:tcW w:w="4786" w:type="dxa"/>
          </w:tcPr>
          <w:p w:rsidR="002A1C15" w:rsidRPr="00C949ED" w:rsidRDefault="002A1C15" w:rsidP="00980737">
            <w:pPr>
              <w:rPr>
                <w:rFonts w:ascii="Times New Roman" w:hAnsi="Times New Roman" w:cs="Times New Roman"/>
                <w:sz w:val="16"/>
                <w:szCs w:val="16"/>
              </w:rPr>
            </w:pPr>
            <w:r w:rsidRPr="00C949ED">
              <w:rPr>
                <w:rFonts w:ascii="Times New Roman" w:hAnsi="Times New Roman" w:cs="Times New Roman"/>
                <w:sz w:val="16"/>
                <w:szCs w:val="16"/>
              </w:rPr>
              <w:t xml:space="preserve">- </w:t>
            </w:r>
            <w:proofErr w:type="gramStart"/>
            <w:r w:rsidRPr="00C949ED">
              <w:rPr>
                <w:rFonts w:ascii="Times New Roman" w:hAnsi="Times New Roman" w:cs="Times New Roman"/>
                <w:sz w:val="16"/>
                <w:szCs w:val="16"/>
              </w:rPr>
              <w:t xml:space="preserve">заведующий муниципального казенного образовательного учреждения детского сада </w:t>
            </w:r>
            <w:proofErr w:type="spellStart"/>
            <w:r w:rsidRPr="00C949ED">
              <w:rPr>
                <w:rFonts w:ascii="Times New Roman" w:hAnsi="Times New Roman" w:cs="Times New Roman"/>
                <w:sz w:val="16"/>
                <w:szCs w:val="16"/>
              </w:rPr>
              <w:t>общеразвивающего</w:t>
            </w:r>
            <w:proofErr w:type="spellEnd"/>
            <w:r w:rsidRPr="00C949ED">
              <w:rPr>
                <w:rFonts w:ascii="Times New Roman" w:hAnsi="Times New Roman" w:cs="Times New Roman"/>
                <w:sz w:val="16"/>
                <w:szCs w:val="16"/>
              </w:rPr>
              <w:t xml:space="preserve"> вида № </w:t>
            </w:r>
            <w:smartTag w:uri="urn:schemas-microsoft-com:office:smarttags" w:element="metricconverter">
              <w:smartTagPr>
                <w:attr w:name="ProductID" w:val="3 г"/>
              </w:smartTagPr>
              <w:r w:rsidRPr="00C949ED">
                <w:rPr>
                  <w:rFonts w:ascii="Times New Roman" w:hAnsi="Times New Roman" w:cs="Times New Roman"/>
                  <w:sz w:val="16"/>
                  <w:szCs w:val="16"/>
                </w:rPr>
                <w:t>3 г</w:t>
              </w:r>
            </w:smartTag>
            <w:r w:rsidRPr="00C949ED">
              <w:rPr>
                <w:rFonts w:ascii="Times New Roman" w:hAnsi="Times New Roman" w:cs="Times New Roman"/>
                <w:sz w:val="16"/>
                <w:szCs w:val="16"/>
              </w:rPr>
              <w:t>. Орлова (по согласованию).</w:t>
            </w:r>
          </w:p>
        </w:tc>
      </w:tr>
      <w:tr w:rsidR="002A1C15" w:rsidRPr="00C949ED" w:rsidTr="00980737">
        <w:trPr>
          <w:trHeight w:val="987"/>
        </w:trPr>
        <w:tc>
          <w:tcPr>
            <w:tcW w:w="4785" w:type="dxa"/>
          </w:tcPr>
          <w:p w:rsidR="002A1C15" w:rsidRPr="00C949ED" w:rsidRDefault="002A1C15" w:rsidP="00980737">
            <w:pPr>
              <w:rPr>
                <w:rFonts w:ascii="Times New Roman" w:hAnsi="Times New Roman" w:cs="Times New Roman"/>
                <w:sz w:val="16"/>
                <w:szCs w:val="16"/>
              </w:rPr>
            </w:pPr>
            <w:r w:rsidRPr="00C949ED">
              <w:rPr>
                <w:rFonts w:ascii="Times New Roman" w:hAnsi="Times New Roman" w:cs="Times New Roman"/>
                <w:sz w:val="16"/>
                <w:szCs w:val="16"/>
              </w:rPr>
              <w:t xml:space="preserve">КОРОТАЕВА </w:t>
            </w:r>
          </w:p>
          <w:p w:rsidR="002A1C15" w:rsidRPr="00C949ED" w:rsidRDefault="002A1C15" w:rsidP="00980737">
            <w:pPr>
              <w:rPr>
                <w:rFonts w:ascii="Times New Roman" w:hAnsi="Times New Roman" w:cs="Times New Roman"/>
                <w:sz w:val="16"/>
                <w:szCs w:val="16"/>
              </w:rPr>
            </w:pPr>
            <w:r w:rsidRPr="00C949ED">
              <w:rPr>
                <w:rFonts w:ascii="Times New Roman" w:hAnsi="Times New Roman" w:cs="Times New Roman"/>
                <w:sz w:val="16"/>
                <w:szCs w:val="16"/>
              </w:rPr>
              <w:t>Оксана Аркадьевн</w:t>
            </w:r>
            <w:proofErr w:type="gramEnd"/>
            <w:r w:rsidRPr="00C949ED">
              <w:rPr>
                <w:rFonts w:ascii="Times New Roman" w:hAnsi="Times New Roman" w:cs="Times New Roman"/>
                <w:sz w:val="16"/>
                <w:szCs w:val="16"/>
              </w:rPr>
              <w:t>а</w:t>
            </w:r>
          </w:p>
          <w:p w:rsidR="002A1C15" w:rsidRPr="00C949ED" w:rsidRDefault="002A1C15" w:rsidP="00980737">
            <w:pPr>
              <w:rPr>
                <w:rFonts w:ascii="Times New Roman" w:hAnsi="Times New Roman" w:cs="Times New Roman"/>
                <w:sz w:val="16"/>
                <w:szCs w:val="16"/>
              </w:rPr>
            </w:pPr>
          </w:p>
        </w:tc>
        <w:tc>
          <w:tcPr>
            <w:tcW w:w="4786" w:type="dxa"/>
          </w:tcPr>
          <w:p w:rsidR="002A1C15" w:rsidRPr="00C949ED" w:rsidRDefault="002A1C15" w:rsidP="00980737">
            <w:pPr>
              <w:rPr>
                <w:rFonts w:ascii="Times New Roman" w:hAnsi="Times New Roman" w:cs="Times New Roman"/>
                <w:sz w:val="16"/>
                <w:szCs w:val="16"/>
              </w:rPr>
            </w:pPr>
            <w:r w:rsidRPr="00C949ED">
              <w:rPr>
                <w:rFonts w:ascii="Times New Roman" w:hAnsi="Times New Roman" w:cs="Times New Roman"/>
                <w:sz w:val="16"/>
                <w:szCs w:val="16"/>
              </w:rPr>
              <w:t xml:space="preserve">- </w:t>
            </w:r>
            <w:proofErr w:type="gramStart"/>
            <w:r w:rsidRPr="00C949ED">
              <w:rPr>
                <w:rFonts w:ascii="Times New Roman" w:hAnsi="Times New Roman" w:cs="Times New Roman"/>
                <w:sz w:val="16"/>
                <w:szCs w:val="16"/>
              </w:rPr>
              <w:t xml:space="preserve">заведующий муниципального казенного образовательного учреждения детского сада </w:t>
            </w:r>
            <w:proofErr w:type="spellStart"/>
            <w:r w:rsidRPr="00C949ED">
              <w:rPr>
                <w:rFonts w:ascii="Times New Roman" w:hAnsi="Times New Roman" w:cs="Times New Roman"/>
                <w:sz w:val="16"/>
                <w:szCs w:val="16"/>
              </w:rPr>
              <w:t>общеразвивающего</w:t>
            </w:r>
            <w:proofErr w:type="spellEnd"/>
            <w:r w:rsidRPr="00C949ED">
              <w:rPr>
                <w:rFonts w:ascii="Times New Roman" w:hAnsi="Times New Roman" w:cs="Times New Roman"/>
                <w:sz w:val="16"/>
                <w:szCs w:val="16"/>
              </w:rPr>
              <w:t xml:space="preserve"> вида № </w:t>
            </w:r>
            <w:smartTag w:uri="urn:schemas-microsoft-com:office:smarttags" w:element="metricconverter">
              <w:smartTagPr>
                <w:attr w:name="ProductID" w:val="1 г"/>
              </w:smartTagPr>
              <w:r w:rsidRPr="00C949ED">
                <w:rPr>
                  <w:rFonts w:ascii="Times New Roman" w:hAnsi="Times New Roman" w:cs="Times New Roman"/>
                  <w:sz w:val="16"/>
                  <w:szCs w:val="16"/>
                </w:rPr>
                <w:t>1 г</w:t>
              </w:r>
            </w:smartTag>
            <w:r w:rsidRPr="00C949ED">
              <w:rPr>
                <w:rFonts w:ascii="Times New Roman" w:hAnsi="Times New Roman" w:cs="Times New Roman"/>
                <w:sz w:val="16"/>
                <w:szCs w:val="16"/>
              </w:rPr>
              <w:t>. Орлова  (по согласованию).</w:t>
            </w:r>
          </w:p>
        </w:tc>
      </w:tr>
      <w:tr w:rsidR="002A1C15" w:rsidRPr="00C949ED" w:rsidTr="00980737">
        <w:tc>
          <w:tcPr>
            <w:tcW w:w="4785" w:type="dxa"/>
          </w:tcPr>
          <w:p w:rsidR="002A1C15" w:rsidRPr="00C949ED" w:rsidRDefault="002A1C15" w:rsidP="00980737">
            <w:pPr>
              <w:rPr>
                <w:rFonts w:ascii="Times New Roman" w:hAnsi="Times New Roman" w:cs="Times New Roman"/>
                <w:sz w:val="16"/>
                <w:szCs w:val="16"/>
              </w:rPr>
            </w:pPr>
          </w:p>
          <w:p w:rsidR="002A1C15" w:rsidRPr="00C949ED" w:rsidRDefault="002A1C15" w:rsidP="00980737">
            <w:pPr>
              <w:rPr>
                <w:rFonts w:ascii="Times New Roman" w:hAnsi="Times New Roman" w:cs="Times New Roman"/>
                <w:sz w:val="16"/>
                <w:szCs w:val="16"/>
              </w:rPr>
            </w:pPr>
            <w:r w:rsidRPr="00C949ED">
              <w:rPr>
                <w:rFonts w:ascii="Times New Roman" w:hAnsi="Times New Roman" w:cs="Times New Roman"/>
                <w:sz w:val="16"/>
                <w:szCs w:val="16"/>
              </w:rPr>
              <w:t>ПЕТРОВА</w:t>
            </w:r>
          </w:p>
          <w:p w:rsidR="002A1C15" w:rsidRPr="00C949ED" w:rsidRDefault="002A1C15" w:rsidP="00980737">
            <w:pPr>
              <w:rPr>
                <w:rFonts w:ascii="Times New Roman" w:hAnsi="Times New Roman" w:cs="Times New Roman"/>
                <w:sz w:val="16"/>
                <w:szCs w:val="16"/>
              </w:rPr>
            </w:pPr>
            <w:r w:rsidRPr="00C949ED">
              <w:rPr>
                <w:rFonts w:ascii="Times New Roman" w:hAnsi="Times New Roman" w:cs="Times New Roman"/>
                <w:sz w:val="16"/>
                <w:szCs w:val="16"/>
              </w:rPr>
              <w:t>Наталия Васильевн</w:t>
            </w:r>
            <w:proofErr w:type="gramEnd"/>
            <w:r w:rsidRPr="00C949ED">
              <w:rPr>
                <w:rFonts w:ascii="Times New Roman" w:hAnsi="Times New Roman" w:cs="Times New Roman"/>
                <w:sz w:val="16"/>
                <w:szCs w:val="16"/>
              </w:rPr>
              <w:t>а</w:t>
            </w:r>
          </w:p>
        </w:tc>
        <w:tc>
          <w:tcPr>
            <w:tcW w:w="4786" w:type="dxa"/>
          </w:tcPr>
          <w:p w:rsidR="002A1C15" w:rsidRPr="00C949ED" w:rsidRDefault="002A1C15" w:rsidP="00980737">
            <w:pPr>
              <w:rPr>
                <w:rFonts w:ascii="Times New Roman" w:hAnsi="Times New Roman" w:cs="Times New Roman"/>
                <w:sz w:val="16"/>
                <w:szCs w:val="16"/>
              </w:rPr>
            </w:pPr>
            <w:r w:rsidRPr="00C949ED">
              <w:rPr>
                <w:rFonts w:ascii="Times New Roman" w:hAnsi="Times New Roman" w:cs="Times New Roman"/>
                <w:sz w:val="16"/>
                <w:szCs w:val="16"/>
              </w:rPr>
              <w:t xml:space="preserve">- заведующий муниципального казенного образовательного учреждения детского сада </w:t>
            </w:r>
            <w:proofErr w:type="spellStart"/>
            <w:r w:rsidRPr="00C949ED">
              <w:rPr>
                <w:rFonts w:ascii="Times New Roman" w:hAnsi="Times New Roman" w:cs="Times New Roman"/>
                <w:sz w:val="16"/>
                <w:szCs w:val="16"/>
              </w:rPr>
              <w:t>общеразвивающего</w:t>
            </w:r>
            <w:proofErr w:type="spellEnd"/>
            <w:r w:rsidRPr="00C949ED">
              <w:rPr>
                <w:rFonts w:ascii="Times New Roman" w:hAnsi="Times New Roman" w:cs="Times New Roman"/>
                <w:sz w:val="16"/>
                <w:szCs w:val="16"/>
              </w:rPr>
              <w:t xml:space="preserve"> вида «Теремок» </w:t>
            </w:r>
            <w:proofErr w:type="gramStart"/>
            <w:r w:rsidRPr="00C949ED">
              <w:rPr>
                <w:rFonts w:ascii="Times New Roman" w:hAnsi="Times New Roman" w:cs="Times New Roman"/>
                <w:sz w:val="16"/>
                <w:szCs w:val="16"/>
              </w:rPr>
              <w:t>г</w:t>
            </w:r>
            <w:proofErr w:type="gramEnd"/>
            <w:r w:rsidRPr="00C949ED">
              <w:rPr>
                <w:rFonts w:ascii="Times New Roman" w:hAnsi="Times New Roman" w:cs="Times New Roman"/>
                <w:sz w:val="16"/>
                <w:szCs w:val="16"/>
              </w:rPr>
              <w:t>. Орлова (по согласованию).</w:t>
            </w:r>
          </w:p>
        </w:tc>
      </w:tr>
      <w:tr w:rsidR="002A1C15" w:rsidRPr="00C949ED" w:rsidTr="009807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5" w:type="dxa"/>
            <w:tcBorders>
              <w:top w:val="nil"/>
              <w:left w:val="nil"/>
              <w:bottom w:val="nil"/>
              <w:right w:val="nil"/>
            </w:tcBorders>
          </w:tcPr>
          <w:p w:rsidR="002A1C15" w:rsidRPr="00C949ED" w:rsidRDefault="002A1C15" w:rsidP="00980737">
            <w:pPr>
              <w:rPr>
                <w:rFonts w:ascii="Times New Roman" w:hAnsi="Times New Roman" w:cs="Times New Roman"/>
                <w:sz w:val="16"/>
                <w:szCs w:val="16"/>
              </w:rPr>
            </w:pPr>
            <w:r w:rsidRPr="00C949ED">
              <w:rPr>
                <w:rFonts w:ascii="Times New Roman" w:hAnsi="Times New Roman" w:cs="Times New Roman"/>
                <w:sz w:val="16"/>
                <w:szCs w:val="16"/>
              </w:rPr>
              <w:t>ЧАРУШНИКОВА</w:t>
            </w:r>
          </w:p>
          <w:p w:rsidR="002A1C15" w:rsidRPr="00C949ED" w:rsidRDefault="002A1C15" w:rsidP="00980737">
            <w:pPr>
              <w:rPr>
                <w:rFonts w:ascii="Times New Roman" w:hAnsi="Times New Roman" w:cs="Times New Roman"/>
                <w:sz w:val="16"/>
                <w:szCs w:val="16"/>
              </w:rPr>
            </w:pPr>
            <w:r w:rsidRPr="00C949ED">
              <w:rPr>
                <w:rFonts w:ascii="Times New Roman" w:hAnsi="Times New Roman" w:cs="Times New Roman"/>
                <w:sz w:val="16"/>
                <w:szCs w:val="16"/>
              </w:rPr>
              <w:t>Татьяна Николаевна</w:t>
            </w:r>
          </w:p>
        </w:tc>
        <w:tc>
          <w:tcPr>
            <w:tcW w:w="4786" w:type="dxa"/>
            <w:tcBorders>
              <w:top w:val="nil"/>
              <w:left w:val="nil"/>
              <w:bottom w:val="nil"/>
              <w:right w:val="nil"/>
            </w:tcBorders>
          </w:tcPr>
          <w:p w:rsidR="002A1C15" w:rsidRPr="00C949ED" w:rsidRDefault="002A1C15" w:rsidP="00980737">
            <w:pPr>
              <w:rPr>
                <w:rFonts w:ascii="Times New Roman" w:hAnsi="Times New Roman" w:cs="Times New Roman"/>
                <w:sz w:val="16"/>
                <w:szCs w:val="16"/>
              </w:rPr>
            </w:pPr>
            <w:r w:rsidRPr="00C949ED">
              <w:rPr>
                <w:rFonts w:ascii="Times New Roman" w:hAnsi="Times New Roman" w:cs="Times New Roman"/>
                <w:sz w:val="16"/>
                <w:szCs w:val="16"/>
              </w:rPr>
              <w:t xml:space="preserve">- заведующий муниципального казенного образовательного учреждения детского сада </w:t>
            </w:r>
            <w:proofErr w:type="spellStart"/>
            <w:r w:rsidRPr="00C949ED">
              <w:rPr>
                <w:rFonts w:ascii="Times New Roman" w:hAnsi="Times New Roman" w:cs="Times New Roman"/>
                <w:sz w:val="16"/>
                <w:szCs w:val="16"/>
              </w:rPr>
              <w:t>общеразвивающего</w:t>
            </w:r>
            <w:proofErr w:type="spellEnd"/>
            <w:r w:rsidRPr="00C949ED">
              <w:rPr>
                <w:rFonts w:ascii="Times New Roman" w:hAnsi="Times New Roman" w:cs="Times New Roman"/>
                <w:sz w:val="16"/>
                <w:szCs w:val="16"/>
              </w:rPr>
              <w:t xml:space="preserve"> вида «Калинка» </w:t>
            </w:r>
            <w:proofErr w:type="gramStart"/>
            <w:r w:rsidRPr="00C949ED">
              <w:rPr>
                <w:rFonts w:ascii="Times New Roman" w:hAnsi="Times New Roman" w:cs="Times New Roman"/>
                <w:sz w:val="16"/>
                <w:szCs w:val="16"/>
              </w:rPr>
              <w:t>г</w:t>
            </w:r>
            <w:proofErr w:type="gramEnd"/>
            <w:r w:rsidRPr="00C949ED">
              <w:rPr>
                <w:rFonts w:ascii="Times New Roman" w:hAnsi="Times New Roman" w:cs="Times New Roman"/>
                <w:sz w:val="16"/>
                <w:szCs w:val="16"/>
              </w:rPr>
              <w:t>. Орлова (по согласованию).</w:t>
            </w:r>
          </w:p>
        </w:tc>
      </w:tr>
      <w:tr w:rsidR="002A1C15" w:rsidRPr="00C949ED" w:rsidTr="009807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5" w:type="dxa"/>
            <w:tcBorders>
              <w:top w:val="nil"/>
              <w:left w:val="nil"/>
              <w:bottom w:val="nil"/>
              <w:right w:val="nil"/>
            </w:tcBorders>
          </w:tcPr>
          <w:p w:rsidR="002A1C15" w:rsidRPr="00C949ED" w:rsidRDefault="002A1C15" w:rsidP="00980737">
            <w:pPr>
              <w:rPr>
                <w:rFonts w:ascii="Times New Roman" w:hAnsi="Times New Roman" w:cs="Times New Roman"/>
                <w:sz w:val="16"/>
                <w:szCs w:val="16"/>
              </w:rPr>
            </w:pPr>
            <w:r w:rsidRPr="00C949ED">
              <w:rPr>
                <w:rFonts w:ascii="Times New Roman" w:hAnsi="Times New Roman" w:cs="Times New Roman"/>
                <w:sz w:val="16"/>
                <w:szCs w:val="16"/>
              </w:rPr>
              <w:t>СУЧКОВА</w:t>
            </w:r>
          </w:p>
          <w:p w:rsidR="002A1C15" w:rsidRPr="00C949ED" w:rsidRDefault="002A1C15" w:rsidP="00980737">
            <w:pPr>
              <w:rPr>
                <w:rFonts w:ascii="Times New Roman" w:hAnsi="Times New Roman" w:cs="Times New Roman"/>
                <w:sz w:val="16"/>
                <w:szCs w:val="16"/>
              </w:rPr>
            </w:pPr>
            <w:r w:rsidRPr="00C949ED">
              <w:rPr>
                <w:rFonts w:ascii="Times New Roman" w:hAnsi="Times New Roman" w:cs="Times New Roman"/>
                <w:sz w:val="16"/>
                <w:szCs w:val="16"/>
              </w:rPr>
              <w:t>Мария Павловна</w:t>
            </w:r>
          </w:p>
          <w:p w:rsidR="002A1C15" w:rsidRPr="00C949ED" w:rsidRDefault="002A1C15" w:rsidP="00980737">
            <w:pPr>
              <w:rPr>
                <w:rFonts w:ascii="Times New Roman" w:hAnsi="Times New Roman" w:cs="Times New Roman"/>
                <w:sz w:val="16"/>
                <w:szCs w:val="16"/>
              </w:rPr>
            </w:pPr>
          </w:p>
          <w:p w:rsidR="002A1C15" w:rsidRPr="00C949ED" w:rsidRDefault="002A1C15" w:rsidP="00980737">
            <w:pPr>
              <w:rPr>
                <w:rFonts w:ascii="Times New Roman" w:hAnsi="Times New Roman" w:cs="Times New Roman"/>
                <w:sz w:val="16"/>
                <w:szCs w:val="16"/>
              </w:rPr>
            </w:pPr>
          </w:p>
        </w:tc>
        <w:tc>
          <w:tcPr>
            <w:tcW w:w="4786" w:type="dxa"/>
            <w:tcBorders>
              <w:top w:val="nil"/>
              <w:left w:val="nil"/>
              <w:bottom w:val="nil"/>
              <w:right w:val="nil"/>
            </w:tcBorders>
          </w:tcPr>
          <w:p w:rsidR="002A1C15" w:rsidRPr="00C949ED" w:rsidRDefault="002A1C15" w:rsidP="00980737">
            <w:pPr>
              <w:rPr>
                <w:rFonts w:ascii="Times New Roman" w:hAnsi="Times New Roman" w:cs="Times New Roman"/>
                <w:sz w:val="16"/>
                <w:szCs w:val="16"/>
              </w:rPr>
            </w:pPr>
            <w:r w:rsidRPr="00C949ED">
              <w:rPr>
                <w:rFonts w:ascii="Times New Roman" w:hAnsi="Times New Roman" w:cs="Times New Roman"/>
                <w:sz w:val="16"/>
                <w:szCs w:val="16"/>
              </w:rPr>
              <w:t>- начальник управления образования Орловского района</w:t>
            </w:r>
          </w:p>
        </w:tc>
      </w:tr>
    </w:tbl>
    <w:p w:rsidR="002A1C15" w:rsidRPr="00C949ED" w:rsidRDefault="002A1C15" w:rsidP="002A1C15">
      <w:pPr>
        <w:jc w:val="center"/>
        <w:rPr>
          <w:rFonts w:ascii="Times New Roman" w:hAnsi="Times New Roman" w:cs="Times New Roman"/>
          <w:sz w:val="16"/>
          <w:szCs w:val="16"/>
        </w:rPr>
      </w:pPr>
      <w:r w:rsidRPr="00C949ED">
        <w:rPr>
          <w:rFonts w:ascii="Times New Roman" w:hAnsi="Times New Roman" w:cs="Times New Roman"/>
          <w:sz w:val="16"/>
          <w:szCs w:val="16"/>
        </w:rPr>
        <w:t>_____________________</w:t>
      </w:r>
    </w:p>
    <w:p w:rsidR="002A1C15" w:rsidRPr="00353447" w:rsidRDefault="002A1C15" w:rsidP="002A1C15">
      <w:pPr>
        <w:ind w:hanging="360"/>
        <w:jc w:val="center"/>
        <w:rPr>
          <w:b/>
          <w:sz w:val="16"/>
          <w:szCs w:val="16"/>
        </w:rPr>
      </w:pPr>
      <w:r w:rsidRPr="00353447">
        <w:rPr>
          <w:b/>
          <w:sz w:val="16"/>
          <w:szCs w:val="16"/>
        </w:rPr>
        <w:t xml:space="preserve">  </w:t>
      </w:r>
      <w:r>
        <w:rPr>
          <w:b/>
          <w:noProof/>
          <w:sz w:val="16"/>
          <w:szCs w:val="16"/>
        </w:rPr>
        <w:drawing>
          <wp:inline distT="0" distB="0" distL="0" distR="0">
            <wp:extent cx="428625" cy="523875"/>
            <wp:effectExtent l="19050" t="0" r="9525"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7"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2A1C15" w:rsidRPr="00353447" w:rsidRDefault="002A1C15" w:rsidP="002A1C15">
      <w:pPr>
        <w:jc w:val="center"/>
        <w:rPr>
          <w:b/>
          <w:sz w:val="16"/>
          <w:szCs w:val="16"/>
        </w:rPr>
      </w:pPr>
      <w:r w:rsidRPr="00353447">
        <w:rPr>
          <w:b/>
          <w:sz w:val="16"/>
          <w:szCs w:val="16"/>
        </w:rPr>
        <w:t>АДМИНИСТРАЦИЯ ОРЛОВСКОГО РАЙОНА</w:t>
      </w:r>
    </w:p>
    <w:p w:rsidR="002A1C15" w:rsidRPr="00353447" w:rsidRDefault="002A1C15" w:rsidP="002A1C15">
      <w:pPr>
        <w:ind w:right="283"/>
        <w:jc w:val="center"/>
        <w:rPr>
          <w:b/>
          <w:sz w:val="16"/>
          <w:szCs w:val="16"/>
        </w:rPr>
      </w:pPr>
      <w:r w:rsidRPr="00353447">
        <w:rPr>
          <w:b/>
          <w:sz w:val="16"/>
          <w:szCs w:val="16"/>
        </w:rPr>
        <w:t>КИРОВСКОЙ ОБЛАСТИ</w:t>
      </w:r>
    </w:p>
    <w:p w:rsidR="002A1C15" w:rsidRPr="00353447" w:rsidRDefault="002A1C15" w:rsidP="002A1C15">
      <w:pPr>
        <w:ind w:right="283"/>
        <w:jc w:val="center"/>
        <w:rPr>
          <w:b/>
          <w:sz w:val="16"/>
          <w:szCs w:val="16"/>
        </w:rPr>
      </w:pPr>
      <w:r w:rsidRPr="00353447">
        <w:rPr>
          <w:b/>
          <w:sz w:val="16"/>
          <w:szCs w:val="16"/>
        </w:rPr>
        <w:t>ПОСТАНОВЛЕНИЕ</w:t>
      </w:r>
    </w:p>
    <w:p w:rsidR="002A1C15" w:rsidRPr="00353447" w:rsidRDefault="002A1C15" w:rsidP="002A1C15">
      <w:pPr>
        <w:jc w:val="both"/>
        <w:rPr>
          <w:sz w:val="16"/>
          <w:szCs w:val="16"/>
        </w:rPr>
      </w:pPr>
      <w:r w:rsidRPr="00353447">
        <w:rPr>
          <w:sz w:val="16"/>
          <w:szCs w:val="16"/>
        </w:rPr>
        <w:t xml:space="preserve">  17.10.2017                                </w:t>
      </w:r>
      <w:r w:rsidRPr="00353447">
        <w:rPr>
          <w:sz w:val="16"/>
          <w:szCs w:val="16"/>
        </w:rPr>
        <w:tab/>
      </w:r>
      <w:r w:rsidRPr="00353447">
        <w:rPr>
          <w:sz w:val="16"/>
          <w:szCs w:val="16"/>
        </w:rPr>
        <w:tab/>
      </w:r>
      <w:r w:rsidRPr="00353447">
        <w:rPr>
          <w:sz w:val="16"/>
          <w:szCs w:val="16"/>
        </w:rPr>
        <w:tab/>
      </w:r>
      <w:r w:rsidRPr="00353447">
        <w:rPr>
          <w:sz w:val="16"/>
          <w:szCs w:val="16"/>
        </w:rPr>
        <w:tab/>
      </w:r>
      <w:r w:rsidRPr="00353447">
        <w:rPr>
          <w:sz w:val="16"/>
          <w:szCs w:val="16"/>
        </w:rPr>
        <w:tab/>
      </w:r>
      <w:r w:rsidRPr="00353447">
        <w:rPr>
          <w:sz w:val="16"/>
          <w:szCs w:val="16"/>
        </w:rPr>
        <w:tab/>
      </w:r>
      <w:r w:rsidRPr="00353447">
        <w:rPr>
          <w:sz w:val="16"/>
          <w:szCs w:val="16"/>
        </w:rPr>
        <w:tab/>
        <w:t xml:space="preserve"> </w:t>
      </w:r>
      <w:r w:rsidR="006E58E4">
        <w:rPr>
          <w:sz w:val="16"/>
          <w:szCs w:val="16"/>
        </w:rPr>
        <w:tab/>
      </w:r>
      <w:r w:rsidR="006E58E4">
        <w:rPr>
          <w:sz w:val="16"/>
          <w:szCs w:val="16"/>
        </w:rPr>
        <w:tab/>
      </w:r>
      <w:r w:rsidR="006E58E4">
        <w:rPr>
          <w:sz w:val="16"/>
          <w:szCs w:val="16"/>
        </w:rPr>
        <w:tab/>
      </w:r>
      <w:r w:rsidR="006E58E4">
        <w:rPr>
          <w:sz w:val="16"/>
          <w:szCs w:val="16"/>
        </w:rPr>
        <w:tab/>
      </w:r>
      <w:r w:rsidRPr="00353447">
        <w:rPr>
          <w:sz w:val="16"/>
          <w:szCs w:val="16"/>
        </w:rPr>
        <w:t>№ 705</w:t>
      </w:r>
    </w:p>
    <w:p w:rsidR="002A1C15" w:rsidRPr="00353447" w:rsidRDefault="002A1C15" w:rsidP="002A1C15">
      <w:pPr>
        <w:jc w:val="center"/>
        <w:rPr>
          <w:sz w:val="16"/>
          <w:szCs w:val="16"/>
        </w:rPr>
      </w:pPr>
      <w:r w:rsidRPr="00353447">
        <w:rPr>
          <w:sz w:val="16"/>
          <w:szCs w:val="16"/>
        </w:rPr>
        <w:t>г. Орлов</w:t>
      </w:r>
    </w:p>
    <w:p w:rsidR="002A1C15" w:rsidRPr="00353447" w:rsidRDefault="002A1C15" w:rsidP="002A1C15">
      <w:pPr>
        <w:jc w:val="center"/>
        <w:rPr>
          <w:b/>
          <w:sz w:val="16"/>
          <w:szCs w:val="16"/>
        </w:rPr>
      </w:pPr>
      <w:r w:rsidRPr="00353447">
        <w:rPr>
          <w:b/>
          <w:sz w:val="16"/>
          <w:szCs w:val="16"/>
        </w:rPr>
        <w:t>Об отмене открытого конкурса на право заключения концессионного соглашения в целях эксплуатации и реконструкции полигона для твердых бытовых отходов, находящегося в собственности муниципального образования Орловский муниципальный район</w:t>
      </w:r>
    </w:p>
    <w:p w:rsidR="002A1C15" w:rsidRPr="00353447" w:rsidRDefault="002A1C15" w:rsidP="002A1C15">
      <w:pPr>
        <w:ind w:firstLine="567"/>
        <w:jc w:val="both"/>
        <w:rPr>
          <w:sz w:val="16"/>
          <w:szCs w:val="16"/>
        </w:rPr>
      </w:pPr>
      <w:proofErr w:type="gramStart"/>
      <w:r w:rsidRPr="00353447">
        <w:rPr>
          <w:sz w:val="16"/>
          <w:szCs w:val="16"/>
        </w:rPr>
        <w:t>В связи с приведением конкурсной документации на право заключения концессионного соглашения в целях эксплуатации и реконструкции полигона для твердых бытовых отходов, находящегося в собственности муниципального образования Орловский муниципальный район в соответствие с действующим законодательством, руководствуясь Федеральными законами от 06.10.2003 № 131-ФЗ «Об общих принципах организации местного самоуправления в Российской Федерации», от 26.07.2006г. № 135-ФЗ «О защите конкуренции», от 21.07.2005г. № 115-ФЗ</w:t>
      </w:r>
      <w:proofErr w:type="gramEnd"/>
      <w:r w:rsidRPr="00353447">
        <w:rPr>
          <w:sz w:val="16"/>
          <w:szCs w:val="16"/>
        </w:rPr>
        <w:t xml:space="preserve"> «</w:t>
      </w:r>
      <w:proofErr w:type="gramStart"/>
      <w:r w:rsidRPr="00353447">
        <w:rPr>
          <w:sz w:val="16"/>
          <w:szCs w:val="16"/>
        </w:rPr>
        <w:t xml:space="preserve">О концессионных соглашениях»., Приказом Федеральной антимонопольной службы от 10 февраля </w:t>
      </w:r>
      <w:smartTag w:uri="urn:schemas-microsoft-com:office:smarttags" w:element="metricconverter">
        <w:smartTagPr>
          <w:attr w:name="ProductID" w:val="2010 г"/>
        </w:smartTagPr>
        <w:r w:rsidRPr="00353447">
          <w:rPr>
            <w:sz w:val="16"/>
            <w:szCs w:val="16"/>
          </w:rPr>
          <w:t>2010 г</w:t>
        </w:r>
      </w:smartTag>
      <w:r w:rsidRPr="00353447">
        <w:rPr>
          <w:sz w:val="16"/>
          <w:szCs w:val="16"/>
        </w:rPr>
        <w:t xml:space="preserve"> № 67 «О порядке проведения конкурсов или аукционов на право заключения договоров аренды,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Уставом</w:t>
      </w:r>
      <w:proofErr w:type="gramEnd"/>
      <w:r w:rsidRPr="00353447">
        <w:rPr>
          <w:sz w:val="16"/>
          <w:szCs w:val="16"/>
        </w:rPr>
        <w:t xml:space="preserve"> муниципального образования Орловский муниципальный район Кировской области, администрация Орловского района ПОСТАНОВЛЯЕТ:</w:t>
      </w:r>
    </w:p>
    <w:p w:rsidR="002A1C15" w:rsidRPr="00353447" w:rsidRDefault="002A1C15" w:rsidP="002A1C15">
      <w:pPr>
        <w:ind w:firstLine="567"/>
        <w:jc w:val="both"/>
        <w:rPr>
          <w:sz w:val="16"/>
          <w:szCs w:val="16"/>
        </w:rPr>
      </w:pPr>
      <w:r w:rsidRPr="00353447">
        <w:rPr>
          <w:sz w:val="16"/>
          <w:szCs w:val="16"/>
        </w:rPr>
        <w:t>1.</w:t>
      </w:r>
      <w:r w:rsidRPr="00353447">
        <w:rPr>
          <w:sz w:val="16"/>
          <w:szCs w:val="16"/>
        </w:rPr>
        <w:tab/>
        <w:t xml:space="preserve">Отменить проведение открытого конкурса на право заключения концессионного соглашения в целях эксплуатации и реконструкции полигона для твердых бытовых отходов, находящегося в собственности муниципального образования Орловский муниципальный район. </w:t>
      </w:r>
    </w:p>
    <w:p w:rsidR="002A1C15" w:rsidRPr="00353447" w:rsidRDefault="002A1C15" w:rsidP="002A1C15">
      <w:pPr>
        <w:ind w:firstLine="567"/>
        <w:jc w:val="both"/>
        <w:rPr>
          <w:sz w:val="16"/>
          <w:szCs w:val="16"/>
        </w:rPr>
      </w:pPr>
      <w:r w:rsidRPr="00353447">
        <w:rPr>
          <w:sz w:val="16"/>
          <w:szCs w:val="16"/>
        </w:rPr>
        <w:lastRenderedPageBreak/>
        <w:t>2.</w:t>
      </w:r>
      <w:r w:rsidRPr="00353447">
        <w:rPr>
          <w:sz w:val="16"/>
          <w:szCs w:val="16"/>
        </w:rPr>
        <w:tab/>
        <w:t>Постановление администрации Орловского района от 06.09.2017г. № 588 «О принятии решения о заключении концессионного соглашения в целях реконструкции и эксплуатации полигона для ТБО, находящегося в собственности МО Орловский муниципальный район» признать утратившим силу.</w:t>
      </w:r>
    </w:p>
    <w:p w:rsidR="002A1C15" w:rsidRPr="00353447" w:rsidRDefault="002A1C15" w:rsidP="002A1C15">
      <w:pPr>
        <w:ind w:firstLine="567"/>
        <w:jc w:val="both"/>
        <w:rPr>
          <w:sz w:val="16"/>
          <w:szCs w:val="16"/>
        </w:rPr>
      </w:pPr>
      <w:r w:rsidRPr="00353447">
        <w:rPr>
          <w:sz w:val="16"/>
          <w:szCs w:val="16"/>
        </w:rPr>
        <w:t>3.</w:t>
      </w:r>
      <w:r w:rsidRPr="00353447">
        <w:rPr>
          <w:sz w:val="16"/>
          <w:szCs w:val="16"/>
        </w:rPr>
        <w:tab/>
        <w:t xml:space="preserve">Настоящее постановление опубликовать в информационном бюллетене органов местного самоуправления муниципального образования Орловский муниципальный район Кировской области, разместить на официальном сайте Орловского муниципального района </w:t>
      </w:r>
      <w:proofErr w:type="spellStart"/>
      <w:r w:rsidRPr="00353447">
        <w:rPr>
          <w:sz w:val="16"/>
          <w:szCs w:val="16"/>
        </w:rPr>
        <w:t>www</w:t>
      </w:r>
      <w:proofErr w:type="spellEnd"/>
      <w:r w:rsidRPr="00353447">
        <w:rPr>
          <w:sz w:val="16"/>
          <w:szCs w:val="16"/>
        </w:rPr>
        <w:t>.</w:t>
      </w:r>
      <w:proofErr w:type="spellStart"/>
      <w:r w:rsidRPr="00353447">
        <w:rPr>
          <w:sz w:val="16"/>
          <w:szCs w:val="16"/>
          <w:lang w:val="en-US"/>
        </w:rPr>
        <w:t>admorlov</w:t>
      </w:r>
      <w:proofErr w:type="spellEnd"/>
      <w:r w:rsidRPr="00353447">
        <w:rPr>
          <w:sz w:val="16"/>
          <w:szCs w:val="16"/>
        </w:rPr>
        <w:t>.</w:t>
      </w:r>
      <w:proofErr w:type="spellStart"/>
      <w:r w:rsidRPr="00353447">
        <w:rPr>
          <w:sz w:val="16"/>
          <w:szCs w:val="16"/>
        </w:rPr>
        <w:t>ru</w:t>
      </w:r>
      <w:proofErr w:type="spellEnd"/>
      <w:r w:rsidRPr="00353447">
        <w:rPr>
          <w:sz w:val="16"/>
          <w:szCs w:val="16"/>
        </w:rPr>
        <w:t xml:space="preserve"> и официальном сайте Российской Федерации в сети «Интернет» для размещения информации о проведении торгов </w:t>
      </w:r>
      <w:proofErr w:type="spellStart"/>
      <w:r w:rsidRPr="00353447">
        <w:rPr>
          <w:sz w:val="16"/>
          <w:szCs w:val="16"/>
        </w:rPr>
        <w:t>www.torgi.gov.ru</w:t>
      </w:r>
      <w:proofErr w:type="spellEnd"/>
    </w:p>
    <w:p w:rsidR="002A1C15" w:rsidRPr="00353447" w:rsidRDefault="002A1C15" w:rsidP="002A1C15">
      <w:pPr>
        <w:ind w:firstLine="567"/>
        <w:jc w:val="both"/>
        <w:rPr>
          <w:sz w:val="16"/>
          <w:szCs w:val="16"/>
        </w:rPr>
      </w:pPr>
      <w:r w:rsidRPr="00353447">
        <w:rPr>
          <w:sz w:val="16"/>
          <w:szCs w:val="16"/>
        </w:rPr>
        <w:t>4. Настоящее постановление вступает в силу со дня его опубликования</w:t>
      </w:r>
    </w:p>
    <w:p w:rsidR="002A1C15" w:rsidRPr="00353447" w:rsidRDefault="002A1C15" w:rsidP="002A1C15">
      <w:pPr>
        <w:ind w:firstLine="567"/>
        <w:jc w:val="both"/>
        <w:rPr>
          <w:sz w:val="16"/>
          <w:szCs w:val="16"/>
        </w:rPr>
      </w:pPr>
      <w:r w:rsidRPr="00353447">
        <w:rPr>
          <w:sz w:val="16"/>
          <w:szCs w:val="16"/>
        </w:rPr>
        <w:t>5.</w:t>
      </w:r>
      <w:r w:rsidRPr="00353447">
        <w:rPr>
          <w:sz w:val="16"/>
          <w:szCs w:val="16"/>
        </w:rPr>
        <w:tab/>
        <w:t xml:space="preserve"> </w:t>
      </w:r>
      <w:proofErr w:type="gramStart"/>
      <w:r w:rsidRPr="00353447">
        <w:rPr>
          <w:sz w:val="16"/>
          <w:szCs w:val="16"/>
        </w:rPr>
        <w:t>Контроль за</w:t>
      </w:r>
      <w:proofErr w:type="gramEnd"/>
      <w:r w:rsidRPr="00353447">
        <w:rPr>
          <w:sz w:val="16"/>
          <w:szCs w:val="16"/>
        </w:rPr>
        <w:t xml:space="preserve"> исполнением настоящего постановления оставляю за собой.</w:t>
      </w:r>
    </w:p>
    <w:p w:rsidR="002A1C15" w:rsidRPr="00353447" w:rsidRDefault="002A1C15" w:rsidP="002A1C15">
      <w:pPr>
        <w:jc w:val="both"/>
        <w:rPr>
          <w:sz w:val="16"/>
          <w:szCs w:val="16"/>
        </w:rPr>
      </w:pPr>
      <w:r w:rsidRPr="00353447">
        <w:rPr>
          <w:sz w:val="16"/>
          <w:szCs w:val="16"/>
        </w:rPr>
        <w:t xml:space="preserve">И.о. главы администрации </w:t>
      </w:r>
    </w:p>
    <w:p w:rsidR="002A1C15" w:rsidRPr="00353447" w:rsidRDefault="002A1C15" w:rsidP="002A1C15">
      <w:pPr>
        <w:pStyle w:val="a3"/>
        <w:spacing w:before="0" w:after="0"/>
        <w:rPr>
          <w:rFonts w:ascii="Times New Roman" w:hAnsi="Times New Roman" w:cs="Times New Roman"/>
          <w:sz w:val="16"/>
          <w:szCs w:val="16"/>
        </w:rPr>
      </w:pPr>
      <w:r w:rsidRPr="00353447">
        <w:rPr>
          <w:rFonts w:ascii="Times New Roman" w:hAnsi="Times New Roman" w:cs="Times New Roman"/>
          <w:sz w:val="16"/>
          <w:szCs w:val="16"/>
        </w:rPr>
        <w:t xml:space="preserve">Орловского района              А.Г. </w:t>
      </w:r>
      <w:proofErr w:type="spellStart"/>
      <w:r w:rsidRPr="00353447">
        <w:rPr>
          <w:rFonts w:ascii="Times New Roman" w:hAnsi="Times New Roman" w:cs="Times New Roman"/>
          <w:sz w:val="16"/>
          <w:szCs w:val="16"/>
        </w:rPr>
        <w:t>Бисеров</w:t>
      </w:r>
      <w:proofErr w:type="spellEnd"/>
    </w:p>
    <w:p w:rsidR="00980737" w:rsidRDefault="00980737"/>
    <w:p w:rsidR="002A1C15" w:rsidRPr="00A847A1" w:rsidRDefault="002A1C15" w:rsidP="006E58E4">
      <w:pPr>
        <w:jc w:val="center"/>
        <w:rPr>
          <w:rFonts w:ascii="Times New Roman" w:hAnsi="Times New Roman" w:cs="Times New Roman"/>
          <w:sz w:val="16"/>
          <w:szCs w:val="16"/>
        </w:rPr>
      </w:pPr>
      <w:r>
        <w:rPr>
          <w:b/>
          <w:bCs/>
          <w:noProof/>
          <w:sz w:val="16"/>
          <w:szCs w:val="16"/>
        </w:rPr>
        <w:drawing>
          <wp:inline distT="0" distB="0" distL="0" distR="0">
            <wp:extent cx="390525" cy="47625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390525" cy="476250"/>
                    </a:xfrm>
                    <a:prstGeom prst="rect">
                      <a:avLst/>
                    </a:prstGeom>
                    <a:noFill/>
                    <a:ln w="9525">
                      <a:noFill/>
                      <a:miter lim="800000"/>
                      <a:headEnd/>
                      <a:tailEnd/>
                    </a:ln>
                  </pic:spPr>
                </pic:pic>
              </a:graphicData>
            </a:graphic>
          </wp:inline>
        </w:drawing>
      </w:r>
    </w:p>
    <w:p w:rsidR="002A1C15" w:rsidRPr="00A847A1" w:rsidRDefault="002A1C15" w:rsidP="002A1C15">
      <w:pPr>
        <w:pStyle w:val="ConsPlusNormal"/>
        <w:widowControl/>
        <w:ind w:firstLine="0"/>
        <w:jc w:val="center"/>
        <w:outlineLvl w:val="0"/>
        <w:rPr>
          <w:rFonts w:ascii="Times New Roman" w:hAnsi="Times New Roman" w:cs="Times New Roman"/>
          <w:b/>
          <w:bCs/>
          <w:sz w:val="16"/>
          <w:szCs w:val="16"/>
        </w:rPr>
      </w:pPr>
      <w:r w:rsidRPr="00A847A1">
        <w:rPr>
          <w:rFonts w:ascii="Times New Roman" w:hAnsi="Times New Roman" w:cs="Times New Roman"/>
          <w:b/>
          <w:bCs/>
          <w:sz w:val="16"/>
          <w:szCs w:val="16"/>
        </w:rPr>
        <w:t xml:space="preserve"> АДМИНИСТРАЦИЯ ОРЛОВСКОГО  РАЙОНА </w:t>
      </w:r>
    </w:p>
    <w:p w:rsidR="002A1C15" w:rsidRPr="00A847A1" w:rsidRDefault="002A1C15" w:rsidP="002A1C15">
      <w:pPr>
        <w:pStyle w:val="ConsPlusNormal"/>
        <w:widowControl/>
        <w:ind w:firstLine="0"/>
        <w:jc w:val="center"/>
        <w:outlineLvl w:val="0"/>
        <w:rPr>
          <w:rFonts w:ascii="Times New Roman" w:hAnsi="Times New Roman" w:cs="Times New Roman"/>
          <w:b/>
          <w:bCs/>
          <w:sz w:val="16"/>
          <w:szCs w:val="16"/>
        </w:rPr>
      </w:pPr>
      <w:r w:rsidRPr="00A847A1">
        <w:rPr>
          <w:rFonts w:ascii="Times New Roman" w:hAnsi="Times New Roman" w:cs="Times New Roman"/>
          <w:b/>
          <w:bCs/>
          <w:sz w:val="16"/>
          <w:szCs w:val="16"/>
        </w:rPr>
        <w:t>КИРОВСКОЙ ОБЛАСТИ</w:t>
      </w:r>
    </w:p>
    <w:p w:rsidR="002A1C15" w:rsidRPr="00A847A1" w:rsidRDefault="002A1C15" w:rsidP="002A1C15">
      <w:pPr>
        <w:pStyle w:val="ConsPlusNormal"/>
        <w:widowControl/>
        <w:ind w:firstLine="0"/>
        <w:jc w:val="center"/>
        <w:rPr>
          <w:rFonts w:ascii="Times New Roman" w:hAnsi="Times New Roman" w:cs="Times New Roman"/>
          <w:sz w:val="16"/>
          <w:szCs w:val="16"/>
        </w:rPr>
      </w:pPr>
    </w:p>
    <w:p w:rsidR="002A1C15" w:rsidRPr="00A847A1" w:rsidRDefault="002A1C15" w:rsidP="002A1C15">
      <w:pPr>
        <w:pStyle w:val="ConsPlusNormal"/>
        <w:widowControl/>
        <w:ind w:firstLine="0"/>
        <w:jc w:val="center"/>
        <w:rPr>
          <w:rFonts w:ascii="Times New Roman" w:hAnsi="Times New Roman" w:cs="Times New Roman"/>
          <w:b/>
          <w:bCs/>
          <w:sz w:val="16"/>
          <w:szCs w:val="16"/>
        </w:rPr>
      </w:pPr>
      <w:r w:rsidRPr="00A847A1">
        <w:rPr>
          <w:rFonts w:ascii="Times New Roman" w:hAnsi="Times New Roman" w:cs="Times New Roman"/>
          <w:b/>
          <w:bCs/>
          <w:sz w:val="16"/>
          <w:szCs w:val="16"/>
        </w:rPr>
        <w:t>ПОСТАНОВЛЕНИЕ</w:t>
      </w:r>
    </w:p>
    <w:p w:rsidR="002A1C15" w:rsidRPr="00A847A1" w:rsidRDefault="002A1C15" w:rsidP="002A1C15">
      <w:pPr>
        <w:pStyle w:val="ConsPlusNormal"/>
        <w:widowControl/>
        <w:ind w:firstLine="0"/>
        <w:jc w:val="center"/>
        <w:rPr>
          <w:rFonts w:ascii="Times New Roman" w:hAnsi="Times New Roman" w:cs="Times New Roman"/>
          <w:b/>
          <w:bCs/>
          <w:sz w:val="16"/>
          <w:szCs w:val="16"/>
        </w:rPr>
      </w:pPr>
    </w:p>
    <w:p w:rsidR="002A1C15" w:rsidRPr="00A847A1" w:rsidRDefault="002A1C15" w:rsidP="002A1C15">
      <w:pPr>
        <w:pStyle w:val="ConsPlusNormal"/>
        <w:widowControl/>
        <w:ind w:firstLine="0"/>
        <w:rPr>
          <w:rFonts w:ascii="Times New Roman" w:hAnsi="Times New Roman" w:cs="Times New Roman"/>
          <w:sz w:val="16"/>
          <w:szCs w:val="16"/>
        </w:rPr>
      </w:pPr>
      <w:r w:rsidRPr="00A847A1">
        <w:rPr>
          <w:rFonts w:ascii="Times New Roman" w:hAnsi="Times New Roman" w:cs="Times New Roman"/>
          <w:b/>
          <w:sz w:val="16"/>
          <w:szCs w:val="16"/>
        </w:rPr>
        <w:t>18.10.2017</w:t>
      </w:r>
      <w:r w:rsidRPr="00A847A1">
        <w:rPr>
          <w:rFonts w:ascii="Times New Roman" w:hAnsi="Times New Roman" w:cs="Times New Roman"/>
          <w:b/>
          <w:sz w:val="16"/>
          <w:szCs w:val="16"/>
        </w:rPr>
        <w:tab/>
      </w:r>
      <w:r w:rsidRPr="00A847A1">
        <w:rPr>
          <w:rFonts w:ascii="Times New Roman" w:hAnsi="Times New Roman" w:cs="Times New Roman"/>
          <w:b/>
          <w:sz w:val="16"/>
          <w:szCs w:val="16"/>
        </w:rPr>
        <w:tab/>
      </w:r>
      <w:r w:rsidRPr="00A847A1">
        <w:rPr>
          <w:rFonts w:ascii="Times New Roman" w:hAnsi="Times New Roman" w:cs="Times New Roman"/>
          <w:sz w:val="16"/>
          <w:szCs w:val="16"/>
        </w:rPr>
        <w:tab/>
      </w:r>
      <w:r w:rsidRPr="00A847A1">
        <w:rPr>
          <w:rFonts w:ascii="Times New Roman" w:hAnsi="Times New Roman" w:cs="Times New Roman"/>
          <w:sz w:val="16"/>
          <w:szCs w:val="16"/>
        </w:rPr>
        <w:tab/>
      </w:r>
      <w:r w:rsidRPr="00A847A1">
        <w:rPr>
          <w:rFonts w:ascii="Times New Roman" w:hAnsi="Times New Roman" w:cs="Times New Roman"/>
          <w:sz w:val="16"/>
          <w:szCs w:val="16"/>
        </w:rPr>
        <w:tab/>
      </w:r>
      <w:r w:rsidRPr="00A847A1">
        <w:rPr>
          <w:rFonts w:ascii="Times New Roman" w:hAnsi="Times New Roman" w:cs="Times New Roman"/>
          <w:sz w:val="16"/>
          <w:szCs w:val="16"/>
        </w:rPr>
        <w:tab/>
      </w:r>
      <w:r w:rsidRPr="00A847A1">
        <w:rPr>
          <w:rFonts w:ascii="Times New Roman" w:hAnsi="Times New Roman" w:cs="Times New Roman"/>
          <w:sz w:val="16"/>
          <w:szCs w:val="16"/>
        </w:rPr>
        <w:tab/>
      </w:r>
      <w:r w:rsidRPr="00A847A1">
        <w:rPr>
          <w:rFonts w:ascii="Times New Roman" w:hAnsi="Times New Roman" w:cs="Times New Roman"/>
          <w:sz w:val="16"/>
          <w:szCs w:val="16"/>
        </w:rPr>
        <w:tab/>
      </w:r>
      <w:r w:rsidRPr="00A847A1">
        <w:rPr>
          <w:rFonts w:ascii="Times New Roman" w:hAnsi="Times New Roman" w:cs="Times New Roman"/>
          <w:sz w:val="16"/>
          <w:szCs w:val="16"/>
        </w:rPr>
        <w:tab/>
      </w:r>
      <w:r w:rsidRPr="00A847A1">
        <w:rPr>
          <w:rFonts w:ascii="Times New Roman" w:hAnsi="Times New Roman" w:cs="Times New Roman"/>
          <w:sz w:val="16"/>
          <w:szCs w:val="16"/>
        </w:rPr>
        <w:tab/>
      </w:r>
      <w:r w:rsidRPr="00A847A1">
        <w:rPr>
          <w:rFonts w:ascii="Times New Roman" w:hAnsi="Times New Roman" w:cs="Times New Roman"/>
          <w:sz w:val="16"/>
          <w:szCs w:val="16"/>
        </w:rPr>
        <w:tab/>
      </w:r>
      <w:r w:rsidRPr="00A847A1">
        <w:rPr>
          <w:rFonts w:ascii="Times New Roman" w:hAnsi="Times New Roman" w:cs="Times New Roman"/>
          <w:b/>
          <w:sz w:val="16"/>
          <w:szCs w:val="16"/>
        </w:rPr>
        <w:t>№ 708</w:t>
      </w:r>
    </w:p>
    <w:p w:rsidR="002A1C15" w:rsidRPr="00A847A1" w:rsidRDefault="002A1C15" w:rsidP="002A1C15">
      <w:pPr>
        <w:pStyle w:val="ConsPlusNormal"/>
        <w:widowControl/>
        <w:ind w:firstLine="0"/>
        <w:jc w:val="center"/>
        <w:rPr>
          <w:rFonts w:ascii="Times New Roman" w:hAnsi="Times New Roman" w:cs="Times New Roman"/>
          <w:sz w:val="16"/>
          <w:szCs w:val="16"/>
        </w:rPr>
      </w:pPr>
    </w:p>
    <w:p w:rsidR="002A1C15" w:rsidRPr="00A847A1" w:rsidRDefault="002A1C15" w:rsidP="002A1C15">
      <w:pPr>
        <w:pStyle w:val="ConsPlusNormal"/>
        <w:widowControl/>
        <w:ind w:firstLine="0"/>
        <w:jc w:val="center"/>
        <w:rPr>
          <w:rFonts w:ascii="Times New Roman" w:hAnsi="Times New Roman" w:cs="Times New Roman"/>
          <w:sz w:val="16"/>
          <w:szCs w:val="16"/>
        </w:rPr>
      </w:pPr>
      <w:r w:rsidRPr="00A847A1">
        <w:rPr>
          <w:rFonts w:ascii="Times New Roman" w:hAnsi="Times New Roman" w:cs="Times New Roman"/>
          <w:sz w:val="16"/>
          <w:szCs w:val="16"/>
        </w:rPr>
        <w:t>г. Орлов</w:t>
      </w:r>
    </w:p>
    <w:p w:rsidR="002A1C15" w:rsidRPr="00A847A1" w:rsidRDefault="002A1C15" w:rsidP="002A1C15">
      <w:pPr>
        <w:pStyle w:val="ConsPlusNormal"/>
        <w:widowControl/>
        <w:ind w:firstLine="0"/>
        <w:jc w:val="center"/>
        <w:rPr>
          <w:rFonts w:ascii="Times New Roman" w:hAnsi="Times New Roman" w:cs="Times New Roman"/>
          <w:sz w:val="16"/>
          <w:szCs w:val="16"/>
        </w:rPr>
      </w:pPr>
    </w:p>
    <w:p w:rsidR="002A1C15" w:rsidRPr="00A847A1" w:rsidRDefault="002A1C15" w:rsidP="002A1C15">
      <w:pPr>
        <w:pStyle w:val="ConsPlusTitle"/>
        <w:jc w:val="center"/>
        <w:rPr>
          <w:b w:val="0"/>
          <w:bCs w:val="0"/>
          <w:sz w:val="16"/>
          <w:szCs w:val="16"/>
        </w:rPr>
      </w:pPr>
      <w:r w:rsidRPr="00A847A1">
        <w:rPr>
          <w:bCs w:val="0"/>
          <w:sz w:val="16"/>
          <w:szCs w:val="16"/>
        </w:rPr>
        <w:t>О внесении изменений в постановление администрации Орловского района от 25.04.2014 № 250</w:t>
      </w:r>
    </w:p>
    <w:p w:rsidR="002A1C15" w:rsidRPr="00A847A1" w:rsidRDefault="002A1C15" w:rsidP="002A1C15">
      <w:pPr>
        <w:autoSpaceDE w:val="0"/>
        <w:autoSpaceDN w:val="0"/>
        <w:adjustRightInd w:val="0"/>
        <w:jc w:val="both"/>
        <w:outlineLvl w:val="0"/>
        <w:rPr>
          <w:sz w:val="16"/>
          <w:szCs w:val="16"/>
        </w:rPr>
      </w:pPr>
    </w:p>
    <w:p w:rsidR="002A1C15" w:rsidRPr="00A847A1" w:rsidRDefault="002A1C15" w:rsidP="002A1C15">
      <w:pPr>
        <w:pStyle w:val="ConsPlusTitle"/>
        <w:spacing w:line="360" w:lineRule="auto"/>
        <w:jc w:val="both"/>
        <w:rPr>
          <w:b w:val="0"/>
          <w:sz w:val="16"/>
          <w:szCs w:val="16"/>
        </w:rPr>
      </w:pPr>
      <w:r w:rsidRPr="00A847A1">
        <w:rPr>
          <w:b w:val="0"/>
          <w:sz w:val="16"/>
          <w:szCs w:val="16"/>
        </w:rPr>
        <w:t xml:space="preserve">       </w:t>
      </w:r>
      <w:r w:rsidR="006E58E4">
        <w:rPr>
          <w:b w:val="0"/>
          <w:sz w:val="16"/>
          <w:szCs w:val="16"/>
        </w:rPr>
        <w:t xml:space="preserve">     </w:t>
      </w:r>
      <w:r w:rsidRPr="00A847A1">
        <w:rPr>
          <w:b w:val="0"/>
          <w:sz w:val="16"/>
          <w:szCs w:val="16"/>
        </w:rPr>
        <w:t>В целях активизации работы по противодействию коррупции в Орловском районе</w:t>
      </w:r>
      <w:r w:rsidRPr="00A847A1">
        <w:rPr>
          <w:sz w:val="16"/>
          <w:szCs w:val="16"/>
        </w:rPr>
        <w:t xml:space="preserve">, </w:t>
      </w:r>
      <w:r w:rsidRPr="00A847A1">
        <w:rPr>
          <w:b w:val="0"/>
          <w:sz w:val="16"/>
          <w:szCs w:val="16"/>
        </w:rPr>
        <w:t xml:space="preserve">приведения </w:t>
      </w:r>
      <w:r w:rsidRPr="00A847A1">
        <w:rPr>
          <w:b w:val="0"/>
          <w:bCs w:val="0"/>
          <w:sz w:val="16"/>
          <w:szCs w:val="16"/>
        </w:rPr>
        <w:t xml:space="preserve">муниципальной программы   </w:t>
      </w:r>
      <w:r w:rsidRPr="00A847A1">
        <w:rPr>
          <w:b w:val="0"/>
          <w:sz w:val="16"/>
          <w:szCs w:val="16"/>
        </w:rPr>
        <w:t>«О противодействии коррупции в Орловском районе Кировской области» на 2014 - 2016 годы в соответствие</w:t>
      </w:r>
      <w:r w:rsidRPr="00A847A1">
        <w:rPr>
          <w:sz w:val="16"/>
          <w:szCs w:val="16"/>
        </w:rPr>
        <w:t xml:space="preserve"> </w:t>
      </w:r>
      <w:r w:rsidRPr="00A847A1">
        <w:rPr>
          <w:b w:val="0"/>
          <w:sz w:val="16"/>
          <w:szCs w:val="16"/>
        </w:rPr>
        <w:t>с действующим законодательством, администрация Орловского района ПОСТАНОВЛЯЕТ:</w:t>
      </w:r>
    </w:p>
    <w:p w:rsidR="002A1C15" w:rsidRPr="00A847A1" w:rsidRDefault="002A1C15" w:rsidP="002A1C15">
      <w:pPr>
        <w:pStyle w:val="ConsPlusTitle"/>
        <w:spacing w:line="360" w:lineRule="auto"/>
        <w:ind w:firstLine="540"/>
        <w:jc w:val="both"/>
        <w:rPr>
          <w:b w:val="0"/>
          <w:sz w:val="16"/>
          <w:szCs w:val="16"/>
        </w:rPr>
      </w:pPr>
      <w:r w:rsidRPr="00A847A1">
        <w:rPr>
          <w:b w:val="0"/>
          <w:sz w:val="16"/>
          <w:szCs w:val="16"/>
        </w:rPr>
        <w:t xml:space="preserve">1. Внести изменения и дополнения в </w:t>
      </w:r>
      <w:r w:rsidRPr="00A847A1">
        <w:rPr>
          <w:b w:val="0"/>
          <w:bCs w:val="0"/>
          <w:sz w:val="16"/>
          <w:szCs w:val="16"/>
        </w:rPr>
        <w:t xml:space="preserve">муниципальную программу </w:t>
      </w:r>
      <w:r w:rsidRPr="00A847A1">
        <w:rPr>
          <w:b w:val="0"/>
          <w:sz w:val="16"/>
          <w:szCs w:val="16"/>
        </w:rPr>
        <w:t>«О противодействии коррупции в Орловском районе Кировской области» на 2014 – 2017 годы, утвержденную постановлением администрации Орловского района  от 25.04.2014 № 250:</w:t>
      </w:r>
    </w:p>
    <w:p w:rsidR="002A1C15" w:rsidRPr="00A847A1" w:rsidRDefault="002A1C15" w:rsidP="002A1C15">
      <w:pPr>
        <w:pStyle w:val="ConsPlusTitle"/>
        <w:spacing w:line="360" w:lineRule="auto"/>
        <w:jc w:val="both"/>
        <w:rPr>
          <w:b w:val="0"/>
          <w:sz w:val="16"/>
          <w:szCs w:val="16"/>
        </w:rPr>
      </w:pPr>
      <w:r w:rsidRPr="00A847A1">
        <w:rPr>
          <w:b w:val="0"/>
          <w:sz w:val="16"/>
          <w:szCs w:val="16"/>
        </w:rPr>
        <w:t xml:space="preserve">       1.1. Изменить название постановления на следующее: «Об утверждении муниципальной программы  «О противодействии коррупции в Орловском районе Кировской области» на 2014 - 2020 годы» (далее – Программа).</w:t>
      </w:r>
    </w:p>
    <w:p w:rsidR="002A1C15" w:rsidRPr="00A847A1" w:rsidRDefault="002A1C15" w:rsidP="002A1C15">
      <w:pPr>
        <w:pStyle w:val="ConsPlusTitle"/>
        <w:spacing w:line="360" w:lineRule="auto"/>
        <w:jc w:val="both"/>
        <w:rPr>
          <w:b w:val="0"/>
          <w:sz w:val="16"/>
          <w:szCs w:val="16"/>
        </w:rPr>
      </w:pPr>
      <w:r w:rsidRPr="00A847A1">
        <w:rPr>
          <w:b w:val="0"/>
          <w:sz w:val="16"/>
          <w:szCs w:val="16"/>
        </w:rPr>
        <w:t xml:space="preserve">      1.2. В пункте 1 Постановления слова «на 2014-2016» заменить словами на 2014 -2020 годы».</w:t>
      </w:r>
    </w:p>
    <w:p w:rsidR="002A1C15" w:rsidRPr="00A847A1" w:rsidRDefault="002A1C15" w:rsidP="002A1C15">
      <w:pPr>
        <w:pStyle w:val="ConsPlusTitle"/>
        <w:spacing w:line="360" w:lineRule="auto"/>
        <w:jc w:val="both"/>
        <w:rPr>
          <w:b w:val="0"/>
          <w:bCs w:val="0"/>
          <w:sz w:val="16"/>
          <w:szCs w:val="16"/>
        </w:rPr>
      </w:pPr>
      <w:r w:rsidRPr="00A847A1">
        <w:rPr>
          <w:b w:val="0"/>
          <w:sz w:val="16"/>
          <w:szCs w:val="16"/>
        </w:rPr>
        <w:t xml:space="preserve">      1.3. Программу изложить в новой редакции согласно Приложению 1.</w:t>
      </w:r>
    </w:p>
    <w:p w:rsidR="002A1C15" w:rsidRPr="00A847A1" w:rsidRDefault="002A1C15" w:rsidP="002A1C15">
      <w:pPr>
        <w:pStyle w:val="ConsPlusNormal"/>
        <w:widowControl/>
        <w:spacing w:line="360" w:lineRule="auto"/>
        <w:ind w:firstLine="540"/>
        <w:jc w:val="both"/>
        <w:rPr>
          <w:rFonts w:ascii="Times New Roman" w:hAnsi="Times New Roman" w:cs="Times New Roman"/>
          <w:sz w:val="16"/>
          <w:szCs w:val="16"/>
        </w:rPr>
      </w:pPr>
      <w:r w:rsidRPr="00A847A1">
        <w:rPr>
          <w:rFonts w:ascii="Times New Roman" w:hAnsi="Times New Roman" w:cs="Times New Roman"/>
          <w:sz w:val="16"/>
          <w:szCs w:val="16"/>
        </w:rPr>
        <w:t>2. Финансовому управлению администрации Орловского района (Лаптева Н.К.) предусмотреть в расходной части бюджета Орловского района ассигнования на реализацию программных мероприятий на 2014 -2020 годы.</w:t>
      </w:r>
    </w:p>
    <w:p w:rsidR="002A1C15" w:rsidRPr="00A847A1" w:rsidRDefault="002A1C15" w:rsidP="002A1C15">
      <w:pPr>
        <w:pStyle w:val="ConsPlusNormal"/>
        <w:widowControl/>
        <w:spacing w:line="360" w:lineRule="auto"/>
        <w:ind w:firstLine="540"/>
        <w:jc w:val="both"/>
        <w:rPr>
          <w:rFonts w:ascii="Times New Roman" w:hAnsi="Times New Roman" w:cs="Times New Roman"/>
          <w:sz w:val="16"/>
          <w:szCs w:val="16"/>
        </w:rPr>
      </w:pPr>
      <w:r w:rsidRPr="00A847A1">
        <w:rPr>
          <w:rFonts w:ascii="Times New Roman" w:hAnsi="Times New Roman" w:cs="Times New Roman"/>
          <w:sz w:val="16"/>
          <w:szCs w:val="16"/>
        </w:rPr>
        <w:t xml:space="preserve">3.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w:t>
      </w:r>
    </w:p>
    <w:p w:rsidR="002A1C15" w:rsidRPr="00A847A1" w:rsidRDefault="002A1C15" w:rsidP="002A1C15">
      <w:pPr>
        <w:pStyle w:val="ConsPlusNormal"/>
        <w:widowControl/>
        <w:spacing w:line="360" w:lineRule="auto"/>
        <w:ind w:firstLine="540"/>
        <w:jc w:val="both"/>
        <w:rPr>
          <w:rFonts w:ascii="Times New Roman" w:hAnsi="Times New Roman" w:cs="Times New Roman"/>
          <w:sz w:val="16"/>
          <w:szCs w:val="16"/>
        </w:rPr>
      </w:pPr>
      <w:r w:rsidRPr="00A847A1">
        <w:rPr>
          <w:rFonts w:ascii="Times New Roman" w:hAnsi="Times New Roman" w:cs="Times New Roman"/>
          <w:sz w:val="16"/>
          <w:szCs w:val="16"/>
        </w:rPr>
        <w:t>4. Постановление вступает в силу после опубликования.</w:t>
      </w:r>
    </w:p>
    <w:p w:rsidR="002A1C15" w:rsidRPr="00A847A1" w:rsidRDefault="002A1C15" w:rsidP="002A1C15">
      <w:pPr>
        <w:pStyle w:val="ConsPlusNormal"/>
        <w:widowControl/>
        <w:ind w:firstLine="0"/>
        <w:jc w:val="both"/>
        <w:rPr>
          <w:rFonts w:ascii="Times New Roman" w:hAnsi="Times New Roman" w:cs="Times New Roman"/>
          <w:sz w:val="16"/>
          <w:szCs w:val="16"/>
        </w:rPr>
      </w:pPr>
    </w:p>
    <w:p w:rsidR="002A1C15" w:rsidRPr="00A847A1" w:rsidRDefault="002A1C15" w:rsidP="002A1C15">
      <w:pPr>
        <w:pStyle w:val="ConsPlusNormal"/>
        <w:widowControl/>
        <w:ind w:firstLine="0"/>
        <w:jc w:val="both"/>
        <w:rPr>
          <w:rFonts w:ascii="Times New Roman" w:hAnsi="Times New Roman" w:cs="Times New Roman"/>
          <w:sz w:val="16"/>
          <w:szCs w:val="16"/>
        </w:rPr>
      </w:pPr>
      <w:r w:rsidRPr="00A847A1">
        <w:rPr>
          <w:rFonts w:ascii="Times New Roman" w:hAnsi="Times New Roman" w:cs="Times New Roman"/>
          <w:sz w:val="16"/>
          <w:szCs w:val="16"/>
        </w:rPr>
        <w:t xml:space="preserve">И.о. главы администрации  </w:t>
      </w:r>
    </w:p>
    <w:p w:rsidR="002A1C15" w:rsidRPr="00A847A1" w:rsidRDefault="002A1C15" w:rsidP="002A1C15">
      <w:pPr>
        <w:pStyle w:val="ConsPlusNormal"/>
        <w:widowControl/>
        <w:ind w:firstLine="0"/>
        <w:jc w:val="both"/>
        <w:rPr>
          <w:rFonts w:ascii="Times New Roman" w:hAnsi="Times New Roman" w:cs="Times New Roman"/>
          <w:sz w:val="16"/>
          <w:szCs w:val="16"/>
        </w:rPr>
      </w:pPr>
      <w:r w:rsidRPr="00A847A1">
        <w:rPr>
          <w:rFonts w:ascii="Times New Roman" w:hAnsi="Times New Roman" w:cs="Times New Roman"/>
          <w:sz w:val="16"/>
          <w:szCs w:val="16"/>
        </w:rPr>
        <w:t xml:space="preserve">Орловского района          </w:t>
      </w:r>
      <w:r w:rsidR="006E58E4">
        <w:rPr>
          <w:rFonts w:ascii="Times New Roman" w:hAnsi="Times New Roman" w:cs="Times New Roman"/>
          <w:sz w:val="16"/>
          <w:szCs w:val="16"/>
        </w:rPr>
        <w:t xml:space="preserve">     </w:t>
      </w:r>
      <w:r w:rsidRPr="00A847A1">
        <w:rPr>
          <w:rFonts w:ascii="Times New Roman" w:hAnsi="Times New Roman" w:cs="Times New Roman"/>
          <w:sz w:val="16"/>
          <w:szCs w:val="16"/>
        </w:rPr>
        <w:t xml:space="preserve">   А.Г. </w:t>
      </w:r>
      <w:proofErr w:type="spellStart"/>
      <w:r w:rsidRPr="00A847A1">
        <w:rPr>
          <w:rFonts w:ascii="Times New Roman" w:hAnsi="Times New Roman" w:cs="Times New Roman"/>
          <w:sz w:val="16"/>
          <w:szCs w:val="16"/>
        </w:rPr>
        <w:t>Бисеров</w:t>
      </w:r>
      <w:proofErr w:type="spellEnd"/>
      <w:r w:rsidRPr="00A847A1">
        <w:rPr>
          <w:rFonts w:ascii="Times New Roman" w:hAnsi="Times New Roman" w:cs="Times New Roman"/>
          <w:sz w:val="16"/>
          <w:szCs w:val="16"/>
        </w:rPr>
        <w:t xml:space="preserve">           </w:t>
      </w:r>
    </w:p>
    <w:p w:rsidR="002A1C15" w:rsidRPr="00A847A1" w:rsidRDefault="002A1C15" w:rsidP="002A1C15">
      <w:pPr>
        <w:pStyle w:val="ConsPlusNormal"/>
        <w:widowControl/>
        <w:ind w:firstLine="0"/>
        <w:jc w:val="both"/>
        <w:rPr>
          <w:rFonts w:ascii="Times New Roman" w:hAnsi="Times New Roman" w:cs="Times New Roman"/>
          <w:sz w:val="16"/>
          <w:szCs w:val="16"/>
        </w:rPr>
      </w:pPr>
    </w:p>
    <w:p w:rsidR="002A1C15" w:rsidRPr="00A847A1" w:rsidRDefault="002A1C15" w:rsidP="002A1C15">
      <w:pPr>
        <w:autoSpaceDE w:val="0"/>
        <w:autoSpaceDN w:val="0"/>
        <w:adjustRightInd w:val="0"/>
        <w:ind w:firstLine="540"/>
        <w:jc w:val="right"/>
        <w:rPr>
          <w:sz w:val="16"/>
          <w:szCs w:val="16"/>
        </w:rPr>
      </w:pPr>
      <w:r w:rsidRPr="00A847A1">
        <w:rPr>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829"/>
        <w:gridCol w:w="4884"/>
      </w:tblGrid>
      <w:tr w:rsidR="002A1C15" w:rsidRPr="00A847A1" w:rsidTr="00980737">
        <w:tc>
          <w:tcPr>
            <w:tcW w:w="5059" w:type="dxa"/>
            <w:tcBorders>
              <w:top w:val="nil"/>
              <w:left w:val="nil"/>
              <w:bottom w:val="nil"/>
              <w:right w:val="nil"/>
            </w:tcBorders>
            <w:shd w:val="clear" w:color="auto" w:fill="auto"/>
          </w:tcPr>
          <w:p w:rsidR="002A1C15" w:rsidRPr="00A847A1" w:rsidRDefault="002A1C15" w:rsidP="00980737">
            <w:pPr>
              <w:autoSpaceDE w:val="0"/>
              <w:autoSpaceDN w:val="0"/>
              <w:adjustRightInd w:val="0"/>
              <w:rPr>
                <w:sz w:val="16"/>
                <w:szCs w:val="16"/>
              </w:rPr>
            </w:pPr>
          </w:p>
        </w:tc>
        <w:tc>
          <w:tcPr>
            <w:tcW w:w="5060" w:type="dxa"/>
            <w:tcBorders>
              <w:top w:val="nil"/>
              <w:left w:val="nil"/>
              <w:bottom w:val="nil"/>
              <w:right w:val="nil"/>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УТВЕРЖДЕНА</w:t>
            </w:r>
          </w:p>
          <w:p w:rsidR="002A1C15" w:rsidRPr="00A847A1" w:rsidRDefault="002A1C15" w:rsidP="00980737">
            <w:pPr>
              <w:rPr>
                <w:sz w:val="16"/>
                <w:szCs w:val="16"/>
              </w:rPr>
            </w:pPr>
            <w:r w:rsidRPr="00A847A1">
              <w:rPr>
                <w:sz w:val="16"/>
                <w:szCs w:val="16"/>
              </w:rPr>
              <w:t>постановлением администрации</w:t>
            </w:r>
          </w:p>
          <w:p w:rsidR="002A1C15" w:rsidRPr="00A847A1" w:rsidRDefault="002A1C15" w:rsidP="00980737">
            <w:pPr>
              <w:rPr>
                <w:sz w:val="16"/>
                <w:szCs w:val="16"/>
              </w:rPr>
            </w:pPr>
            <w:r w:rsidRPr="00A847A1">
              <w:rPr>
                <w:sz w:val="16"/>
                <w:szCs w:val="16"/>
              </w:rPr>
              <w:t>Орловского района</w:t>
            </w:r>
          </w:p>
          <w:p w:rsidR="002A1C15" w:rsidRPr="00A847A1" w:rsidRDefault="002A1C15" w:rsidP="00980737">
            <w:pPr>
              <w:autoSpaceDE w:val="0"/>
              <w:autoSpaceDN w:val="0"/>
              <w:adjustRightInd w:val="0"/>
              <w:rPr>
                <w:sz w:val="16"/>
                <w:szCs w:val="16"/>
              </w:rPr>
            </w:pPr>
            <w:r w:rsidRPr="00A847A1">
              <w:rPr>
                <w:sz w:val="16"/>
                <w:szCs w:val="16"/>
              </w:rPr>
              <w:t>От 18.10.2017  № 708</w:t>
            </w:r>
          </w:p>
        </w:tc>
      </w:tr>
    </w:tbl>
    <w:p w:rsidR="002A1C15" w:rsidRPr="00A847A1" w:rsidRDefault="002A1C15" w:rsidP="002A1C15">
      <w:pPr>
        <w:jc w:val="right"/>
        <w:rPr>
          <w:sz w:val="16"/>
          <w:szCs w:val="16"/>
        </w:rPr>
      </w:pPr>
      <w:r w:rsidRPr="00A847A1">
        <w:rPr>
          <w:sz w:val="16"/>
          <w:szCs w:val="16"/>
        </w:rPr>
        <w:t xml:space="preserve">                                                                             </w:t>
      </w:r>
    </w:p>
    <w:p w:rsidR="002A1C15" w:rsidRPr="00A847A1" w:rsidRDefault="002A1C15" w:rsidP="002A1C15">
      <w:pPr>
        <w:jc w:val="right"/>
        <w:rPr>
          <w:sz w:val="16"/>
          <w:szCs w:val="16"/>
        </w:rPr>
      </w:pPr>
      <w:r w:rsidRPr="00A847A1">
        <w:rPr>
          <w:sz w:val="16"/>
          <w:szCs w:val="16"/>
        </w:rPr>
        <w:t xml:space="preserve">              </w:t>
      </w:r>
    </w:p>
    <w:p w:rsidR="002A1C15" w:rsidRPr="00A847A1" w:rsidRDefault="002A1C15" w:rsidP="002A1C15">
      <w:pPr>
        <w:autoSpaceDE w:val="0"/>
        <w:autoSpaceDN w:val="0"/>
        <w:adjustRightInd w:val="0"/>
        <w:jc w:val="right"/>
        <w:rPr>
          <w:sz w:val="16"/>
          <w:szCs w:val="16"/>
        </w:rPr>
      </w:pPr>
    </w:p>
    <w:p w:rsidR="002A1C15" w:rsidRPr="00A847A1" w:rsidRDefault="002A1C15" w:rsidP="002A1C15">
      <w:pPr>
        <w:jc w:val="center"/>
        <w:rPr>
          <w:sz w:val="16"/>
          <w:szCs w:val="16"/>
        </w:rPr>
      </w:pPr>
      <w:r w:rsidRPr="00A847A1">
        <w:rPr>
          <w:sz w:val="16"/>
          <w:szCs w:val="16"/>
        </w:rPr>
        <w:t xml:space="preserve">Муниципальная программа  </w:t>
      </w:r>
    </w:p>
    <w:p w:rsidR="002A1C15" w:rsidRPr="00A847A1" w:rsidRDefault="002A1C15" w:rsidP="002A1C15">
      <w:pPr>
        <w:jc w:val="center"/>
        <w:rPr>
          <w:sz w:val="16"/>
          <w:szCs w:val="16"/>
        </w:rPr>
      </w:pPr>
      <w:r w:rsidRPr="00A847A1">
        <w:rPr>
          <w:sz w:val="16"/>
          <w:szCs w:val="16"/>
        </w:rPr>
        <w:t xml:space="preserve">«О противодействии коррупции в Орловском районе Кировской области» </w:t>
      </w:r>
    </w:p>
    <w:p w:rsidR="002A1C15" w:rsidRPr="00A847A1" w:rsidRDefault="002A1C15" w:rsidP="002A1C15">
      <w:pPr>
        <w:jc w:val="center"/>
        <w:rPr>
          <w:sz w:val="16"/>
          <w:szCs w:val="16"/>
        </w:rPr>
      </w:pPr>
      <w:r w:rsidRPr="00A847A1">
        <w:rPr>
          <w:sz w:val="16"/>
          <w:szCs w:val="16"/>
        </w:rPr>
        <w:t>на 2014 - 2020 годы</w:t>
      </w:r>
    </w:p>
    <w:p w:rsidR="002A1C15" w:rsidRPr="00A847A1" w:rsidRDefault="002A1C15" w:rsidP="002A1C15">
      <w:pPr>
        <w:jc w:val="center"/>
        <w:rPr>
          <w:sz w:val="16"/>
          <w:szCs w:val="16"/>
        </w:rPr>
      </w:pPr>
    </w:p>
    <w:p w:rsidR="002A1C15" w:rsidRPr="00A847A1" w:rsidRDefault="002A1C15" w:rsidP="002A1C15">
      <w:pPr>
        <w:jc w:val="center"/>
        <w:rPr>
          <w:sz w:val="16"/>
          <w:szCs w:val="16"/>
        </w:rPr>
      </w:pPr>
      <w:r w:rsidRPr="00A847A1">
        <w:rPr>
          <w:sz w:val="16"/>
          <w:szCs w:val="16"/>
        </w:rPr>
        <w:t xml:space="preserve"> ПАСПОРТ  ПРОГРАММЫ</w:t>
      </w:r>
    </w:p>
    <w:p w:rsidR="002A1C15" w:rsidRPr="00A847A1" w:rsidRDefault="002A1C15" w:rsidP="002A1C15">
      <w:pPr>
        <w:jc w:val="both"/>
        <w:rPr>
          <w:sz w:val="16"/>
          <w:szCs w:val="16"/>
        </w:rPr>
      </w:pPr>
    </w:p>
    <w:tbl>
      <w:tblPr>
        <w:tblW w:w="10364" w:type="dxa"/>
        <w:tblInd w:w="-252" w:type="dxa"/>
        <w:tblLook w:val="01E0"/>
      </w:tblPr>
      <w:tblGrid>
        <w:gridCol w:w="5040"/>
        <w:gridCol w:w="5324"/>
      </w:tblGrid>
      <w:tr w:rsidR="002A1C15" w:rsidRPr="00A847A1" w:rsidTr="00980737">
        <w:tc>
          <w:tcPr>
            <w:tcW w:w="5040" w:type="dxa"/>
          </w:tcPr>
          <w:p w:rsidR="002A1C15" w:rsidRPr="00A847A1" w:rsidRDefault="002A1C15" w:rsidP="00980737">
            <w:pPr>
              <w:jc w:val="both"/>
              <w:rPr>
                <w:sz w:val="16"/>
                <w:szCs w:val="16"/>
              </w:rPr>
            </w:pPr>
            <w:r w:rsidRPr="00A847A1">
              <w:rPr>
                <w:sz w:val="16"/>
                <w:szCs w:val="16"/>
              </w:rPr>
              <w:t>Наименование муниципальной программы</w:t>
            </w:r>
          </w:p>
        </w:tc>
        <w:tc>
          <w:tcPr>
            <w:tcW w:w="5324" w:type="dxa"/>
          </w:tcPr>
          <w:p w:rsidR="002A1C15" w:rsidRPr="00A847A1" w:rsidRDefault="002A1C15" w:rsidP="00980737">
            <w:pPr>
              <w:rPr>
                <w:sz w:val="16"/>
                <w:szCs w:val="16"/>
              </w:rPr>
            </w:pPr>
            <w:r w:rsidRPr="00A847A1">
              <w:rPr>
                <w:sz w:val="16"/>
                <w:szCs w:val="16"/>
              </w:rPr>
              <w:t xml:space="preserve">Муниципальная программа  </w:t>
            </w:r>
          </w:p>
          <w:p w:rsidR="002A1C15" w:rsidRPr="00A847A1" w:rsidRDefault="002A1C15" w:rsidP="00980737">
            <w:pPr>
              <w:jc w:val="both"/>
              <w:rPr>
                <w:sz w:val="16"/>
                <w:szCs w:val="16"/>
              </w:rPr>
            </w:pPr>
            <w:r w:rsidRPr="00A847A1">
              <w:rPr>
                <w:sz w:val="16"/>
                <w:szCs w:val="16"/>
              </w:rPr>
              <w:t xml:space="preserve"> «О противодействии коррупции в Орловском районе Кировской области» на 2014 - 2020 годы</w:t>
            </w:r>
            <w:r w:rsidRPr="00A847A1">
              <w:rPr>
                <w:bCs/>
                <w:sz w:val="16"/>
                <w:szCs w:val="16"/>
              </w:rPr>
              <w:t xml:space="preserve"> (далее – Программа)</w:t>
            </w:r>
          </w:p>
        </w:tc>
      </w:tr>
      <w:tr w:rsidR="002A1C15" w:rsidRPr="00A847A1" w:rsidTr="00980737">
        <w:trPr>
          <w:trHeight w:val="354"/>
        </w:trPr>
        <w:tc>
          <w:tcPr>
            <w:tcW w:w="5040" w:type="dxa"/>
          </w:tcPr>
          <w:p w:rsidR="002A1C15" w:rsidRPr="00A847A1" w:rsidRDefault="002A1C15" w:rsidP="00980737">
            <w:pPr>
              <w:autoSpaceDE w:val="0"/>
              <w:autoSpaceDN w:val="0"/>
              <w:adjustRightInd w:val="0"/>
              <w:rPr>
                <w:sz w:val="16"/>
                <w:szCs w:val="16"/>
              </w:rPr>
            </w:pPr>
            <w:r w:rsidRPr="00A847A1">
              <w:rPr>
                <w:sz w:val="16"/>
                <w:szCs w:val="16"/>
              </w:rPr>
              <w:t>Основания для разработки Программы</w:t>
            </w:r>
          </w:p>
          <w:p w:rsidR="002A1C15" w:rsidRPr="00A847A1" w:rsidRDefault="002A1C15" w:rsidP="00980737">
            <w:pPr>
              <w:jc w:val="both"/>
              <w:rPr>
                <w:sz w:val="16"/>
                <w:szCs w:val="16"/>
              </w:rPr>
            </w:pPr>
          </w:p>
        </w:tc>
        <w:tc>
          <w:tcPr>
            <w:tcW w:w="5324" w:type="dxa"/>
          </w:tcPr>
          <w:p w:rsidR="002A1C15" w:rsidRPr="00A847A1" w:rsidRDefault="002A1C15" w:rsidP="00980737">
            <w:pPr>
              <w:autoSpaceDE w:val="0"/>
              <w:autoSpaceDN w:val="0"/>
              <w:adjustRightInd w:val="0"/>
              <w:rPr>
                <w:bCs/>
                <w:sz w:val="16"/>
                <w:szCs w:val="16"/>
              </w:rPr>
            </w:pPr>
            <w:proofErr w:type="gramStart"/>
            <w:r w:rsidRPr="00A847A1">
              <w:rPr>
                <w:bCs/>
                <w:sz w:val="16"/>
                <w:szCs w:val="16"/>
              </w:rPr>
              <w:t xml:space="preserve">Федеральный </w:t>
            </w:r>
            <w:hyperlink r:id="rId9" w:history="1">
              <w:r w:rsidRPr="00A847A1">
                <w:rPr>
                  <w:bCs/>
                  <w:color w:val="0000FF"/>
                  <w:sz w:val="16"/>
                  <w:szCs w:val="16"/>
                </w:rPr>
                <w:t>закон</w:t>
              </w:r>
            </w:hyperlink>
            <w:r w:rsidRPr="00A847A1">
              <w:rPr>
                <w:bCs/>
                <w:sz w:val="16"/>
                <w:szCs w:val="16"/>
              </w:rPr>
              <w:t xml:space="preserve"> от 25.12.2008 N 273-ФЗ "О противодействии коррупции", </w:t>
            </w:r>
            <w:hyperlink r:id="rId10" w:history="1">
              <w:r w:rsidRPr="00A847A1">
                <w:rPr>
                  <w:bCs/>
                  <w:color w:val="0000FF"/>
                  <w:sz w:val="16"/>
                  <w:szCs w:val="16"/>
                </w:rPr>
                <w:t>Указ</w:t>
              </w:r>
            </w:hyperlink>
            <w:r w:rsidRPr="00A847A1">
              <w:rPr>
                <w:bCs/>
                <w:sz w:val="16"/>
                <w:szCs w:val="16"/>
              </w:rPr>
              <w:t xml:space="preserve"> Президента РФ от 02.04.2013 N 309 "О мерах по реализации отдельных положений ФЗ "О противодействии коррупции", </w:t>
            </w:r>
            <w:hyperlink r:id="rId11" w:history="1">
              <w:r w:rsidRPr="00A847A1">
                <w:rPr>
                  <w:bCs/>
                  <w:color w:val="0000FF"/>
                  <w:sz w:val="16"/>
                  <w:szCs w:val="16"/>
                </w:rPr>
                <w:t>письмо</w:t>
              </w:r>
            </w:hyperlink>
            <w:r w:rsidRPr="00A847A1">
              <w:rPr>
                <w:bCs/>
                <w:sz w:val="16"/>
                <w:szCs w:val="16"/>
              </w:rPr>
              <w:t xml:space="preserve"> Минтруда России от 19.03.2013 N 18-2/10/2-1490 "Комплекс мер, направленных на привлечение государственных и муниципальных служащих к противодействию коррупции", </w:t>
            </w:r>
            <w:hyperlink r:id="rId12" w:history="1">
              <w:r w:rsidRPr="00A847A1">
                <w:rPr>
                  <w:bCs/>
                  <w:color w:val="0000FF"/>
                  <w:sz w:val="16"/>
                  <w:szCs w:val="16"/>
                </w:rPr>
                <w:t>Информация</w:t>
              </w:r>
            </w:hyperlink>
            <w:r w:rsidRPr="00A847A1">
              <w:rPr>
                <w:bCs/>
                <w:sz w:val="16"/>
                <w:szCs w:val="16"/>
              </w:rPr>
              <w:t xml:space="preserve"> Минтруда России от 04.03.2013 и решение президиума Совета при Президенте РФ по</w:t>
            </w:r>
            <w:proofErr w:type="gramEnd"/>
            <w:r w:rsidRPr="00A847A1">
              <w:rPr>
                <w:bCs/>
                <w:sz w:val="16"/>
                <w:szCs w:val="16"/>
              </w:rPr>
              <w:t xml:space="preserve"> противодействию коррупции от 05.06.2013 "Обзор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2A1C15" w:rsidRPr="00A847A1" w:rsidRDefault="002A1C15" w:rsidP="00980737">
            <w:pPr>
              <w:jc w:val="both"/>
              <w:rPr>
                <w:sz w:val="16"/>
                <w:szCs w:val="16"/>
              </w:rPr>
            </w:pPr>
          </w:p>
        </w:tc>
      </w:tr>
      <w:tr w:rsidR="002A1C15" w:rsidRPr="00A847A1" w:rsidTr="00980737">
        <w:trPr>
          <w:trHeight w:val="354"/>
        </w:trPr>
        <w:tc>
          <w:tcPr>
            <w:tcW w:w="5040" w:type="dxa"/>
          </w:tcPr>
          <w:p w:rsidR="002A1C15" w:rsidRPr="00A847A1" w:rsidRDefault="002A1C15" w:rsidP="00980737">
            <w:pPr>
              <w:jc w:val="both"/>
              <w:rPr>
                <w:sz w:val="16"/>
                <w:szCs w:val="16"/>
              </w:rPr>
            </w:pPr>
            <w:r w:rsidRPr="00A847A1">
              <w:rPr>
                <w:sz w:val="16"/>
                <w:szCs w:val="16"/>
              </w:rPr>
              <w:t>Заказчик программы</w:t>
            </w:r>
          </w:p>
        </w:tc>
        <w:tc>
          <w:tcPr>
            <w:tcW w:w="5324" w:type="dxa"/>
          </w:tcPr>
          <w:p w:rsidR="002A1C15" w:rsidRPr="00A847A1" w:rsidRDefault="002A1C15" w:rsidP="00980737">
            <w:pPr>
              <w:jc w:val="both"/>
              <w:rPr>
                <w:sz w:val="16"/>
                <w:szCs w:val="16"/>
              </w:rPr>
            </w:pPr>
            <w:r w:rsidRPr="00A847A1">
              <w:rPr>
                <w:sz w:val="16"/>
                <w:szCs w:val="16"/>
              </w:rPr>
              <w:t>Администрация Орловского района</w:t>
            </w:r>
          </w:p>
        </w:tc>
      </w:tr>
      <w:tr w:rsidR="002A1C15" w:rsidRPr="00A847A1" w:rsidTr="00980737">
        <w:tc>
          <w:tcPr>
            <w:tcW w:w="5040" w:type="dxa"/>
          </w:tcPr>
          <w:p w:rsidR="002A1C15" w:rsidRPr="00A847A1" w:rsidRDefault="002A1C15" w:rsidP="00980737">
            <w:pPr>
              <w:jc w:val="both"/>
              <w:rPr>
                <w:sz w:val="16"/>
                <w:szCs w:val="16"/>
              </w:rPr>
            </w:pPr>
            <w:r w:rsidRPr="00A847A1">
              <w:rPr>
                <w:sz w:val="16"/>
                <w:szCs w:val="16"/>
              </w:rPr>
              <w:t>Разработчики программы</w:t>
            </w:r>
          </w:p>
        </w:tc>
        <w:tc>
          <w:tcPr>
            <w:tcW w:w="5324" w:type="dxa"/>
          </w:tcPr>
          <w:p w:rsidR="002A1C15" w:rsidRPr="00A847A1" w:rsidRDefault="002A1C15" w:rsidP="00980737">
            <w:pPr>
              <w:jc w:val="both"/>
              <w:rPr>
                <w:sz w:val="16"/>
                <w:szCs w:val="16"/>
              </w:rPr>
            </w:pPr>
            <w:r w:rsidRPr="00A847A1">
              <w:rPr>
                <w:sz w:val="16"/>
                <w:szCs w:val="16"/>
              </w:rPr>
              <w:t>Администрация Орловского района,  администрации Орловского городского и Орловского сельского поселений, управления, отделы администрации района</w:t>
            </w:r>
          </w:p>
        </w:tc>
      </w:tr>
      <w:tr w:rsidR="002A1C15" w:rsidRPr="00A847A1" w:rsidTr="00980737">
        <w:tc>
          <w:tcPr>
            <w:tcW w:w="5040" w:type="dxa"/>
          </w:tcPr>
          <w:p w:rsidR="002A1C15" w:rsidRPr="00A847A1" w:rsidRDefault="002A1C15" w:rsidP="00980737">
            <w:pPr>
              <w:jc w:val="both"/>
              <w:rPr>
                <w:sz w:val="16"/>
                <w:szCs w:val="16"/>
              </w:rPr>
            </w:pPr>
            <w:r w:rsidRPr="00A847A1">
              <w:rPr>
                <w:sz w:val="16"/>
                <w:szCs w:val="16"/>
              </w:rPr>
              <w:t>Исполнители  программы</w:t>
            </w:r>
          </w:p>
        </w:tc>
        <w:tc>
          <w:tcPr>
            <w:tcW w:w="5324" w:type="dxa"/>
          </w:tcPr>
          <w:p w:rsidR="002A1C15" w:rsidRPr="00A847A1" w:rsidRDefault="002A1C15" w:rsidP="00980737">
            <w:pPr>
              <w:autoSpaceDE w:val="0"/>
              <w:autoSpaceDN w:val="0"/>
              <w:adjustRightInd w:val="0"/>
              <w:rPr>
                <w:sz w:val="16"/>
                <w:szCs w:val="16"/>
              </w:rPr>
            </w:pPr>
            <w:r w:rsidRPr="00A847A1">
              <w:rPr>
                <w:sz w:val="16"/>
                <w:szCs w:val="16"/>
              </w:rPr>
              <w:t>Администрация Орловского района, управления, отделы администрации района, Орловская районная Дума,  Контрольно-счетная комиссия,  администрации Орловского городского и Орловского сельского поселений, муниципальные казенные учреждения (по согласованию)</w:t>
            </w:r>
          </w:p>
        </w:tc>
      </w:tr>
      <w:tr w:rsidR="002A1C15" w:rsidRPr="00A847A1" w:rsidTr="00980737">
        <w:tc>
          <w:tcPr>
            <w:tcW w:w="5040" w:type="dxa"/>
          </w:tcPr>
          <w:p w:rsidR="002A1C15" w:rsidRPr="00A847A1" w:rsidRDefault="002A1C15" w:rsidP="00980737">
            <w:pPr>
              <w:jc w:val="both"/>
              <w:rPr>
                <w:sz w:val="16"/>
                <w:szCs w:val="16"/>
              </w:rPr>
            </w:pPr>
            <w:r w:rsidRPr="00A847A1">
              <w:rPr>
                <w:sz w:val="16"/>
                <w:szCs w:val="16"/>
              </w:rPr>
              <w:t>Цели программы</w:t>
            </w:r>
          </w:p>
        </w:tc>
        <w:tc>
          <w:tcPr>
            <w:tcW w:w="5324" w:type="dxa"/>
          </w:tcPr>
          <w:p w:rsidR="002A1C15" w:rsidRPr="00A847A1" w:rsidRDefault="002A1C15" w:rsidP="00980737">
            <w:pPr>
              <w:autoSpaceDE w:val="0"/>
              <w:autoSpaceDN w:val="0"/>
              <w:adjustRightInd w:val="0"/>
              <w:rPr>
                <w:sz w:val="16"/>
                <w:szCs w:val="16"/>
              </w:rPr>
            </w:pPr>
            <w:r w:rsidRPr="00A847A1">
              <w:rPr>
                <w:sz w:val="16"/>
                <w:szCs w:val="16"/>
              </w:rPr>
              <w:t>Реализация единой государственной политики в области противодействия коррупции в муниципальном образовании Орловский муниципальный район Кировской области</w:t>
            </w:r>
          </w:p>
        </w:tc>
      </w:tr>
      <w:tr w:rsidR="002A1C15" w:rsidRPr="00A847A1" w:rsidTr="00980737">
        <w:tc>
          <w:tcPr>
            <w:tcW w:w="5040" w:type="dxa"/>
          </w:tcPr>
          <w:p w:rsidR="002A1C15" w:rsidRPr="00A847A1" w:rsidRDefault="002A1C15" w:rsidP="00980737">
            <w:pPr>
              <w:jc w:val="both"/>
              <w:rPr>
                <w:sz w:val="16"/>
                <w:szCs w:val="16"/>
              </w:rPr>
            </w:pPr>
            <w:r w:rsidRPr="00A847A1">
              <w:rPr>
                <w:sz w:val="16"/>
                <w:szCs w:val="16"/>
              </w:rPr>
              <w:t>Задачи программы</w:t>
            </w:r>
          </w:p>
        </w:tc>
        <w:tc>
          <w:tcPr>
            <w:tcW w:w="5324" w:type="dxa"/>
          </w:tcPr>
          <w:p w:rsidR="002A1C15" w:rsidRPr="00A847A1" w:rsidRDefault="002A1C15" w:rsidP="00980737">
            <w:pPr>
              <w:autoSpaceDE w:val="0"/>
              <w:autoSpaceDN w:val="0"/>
              <w:adjustRightInd w:val="0"/>
              <w:rPr>
                <w:sz w:val="16"/>
                <w:szCs w:val="16"/>
              </w:rPr>
            </w:pPr>
            <w:r w:rsidRPr="00A847A1">
              <w:rPr>
                <w:sz w:val="16"/>
                <w:szCs w:val="16"/>
              </w:rPr>
              <w:t>1. Формирование механизма противодействия коррупции.</w:t>
            </w:r>
          </w:p>
          <w:p w:rsidR="002A1C15" w:rsidRPr="00A847A1" w:rsidRDefault="002A1C15" w:rsidP="00980737">
            <w:pPr>
              <w:autoSpaceDE w:val="0"/>
              <w:autoSpaceDN w:val="0"/>
              <w:adjustRightInd w:val="0"/>
              <w:rPr>
                <w:sz w:val="16"/>
                <w:szCs w:val="16"/>
              </w:rPr>
            </w:pPr>
            <w:r w:rsidRPr="00A847A1">
              <w:rPr>
                <w:sz w:val="16"/>
                <w:szCs w:val="16"/>
              </w:rPr>
              <w:t>2. Совершенствование организации деятельности ОМС по размещению и исполнению закупок для муниципальных нужд.</w:t>
            </w:r>
          </w:p>
          <w:p w:rsidR="002A1C15" w:rsidRPr="00A847A1" w:rsidRDefault="002A1C15" w:rsidP="00980737">
            <w:pPr>
              <w:autoSpaceDE w:val="0"/>
              <w:autoSpaceDN w:val="0"/>
              <w:adjustRightInd w:val="0"/>
              <w:rPr>
                <w:sz w:val="16"/>
                <w:szCs w:val="16"/>
              </w:rPr>
            </w:pPr>
            <w:r w:rsidRPr="00A847A1">
              <w:rPr>
                <w:sz w:val="16"/>
                <w:szCs w:val="16"/>
              </w:rPr>
              <w:t xml:space="preserve">3. Совершенствование работы по </w:t>
            </w:r>
            <w:proofErr w:type="spellStart"/>
            <w:r w:rsidRPr="00A847A1">
              <w:rPr>
                <w:sz w:val="16"/>
                <w:szCs w:val="16"/>
              </w:rPr>
              <w:t>антикоррупционным</w:t>
            </w:r>
            <w:proofErr w:type="spellEnd"/>
            <w:r w:rsidRPr="00A847A1">
              <w:rPr>
                <w:sz w:val="16"/>
                <w:szCs w:val="16"/>
              </w:rPr>
              <w:t xml:space="preserve"> механизмам в системе кадровой работы.</w:t>
            </w:r>
          </w:p>
          <w:p w:rsidR="002A1C15" w:rsidRPr="00A847A1" w:rsidRDefault="002A1C15" w:rsidP="00980737">
            <w:pPr>
              <w:autoSpaceDE w:val="0"/>
              <w:autoSpaceDN w:val="0"/>
              <w:adjustRightInd w:val="0"/>
              <w:rPr>
                <w:sz w:val="16"/>
                <w:szCs w:val="16"/>
              </w:rPr>
            </w:pPr>
            <w:r w:rsidRPr="00A847A1">
              <w:rPr>
                <w:sz w:val="16"/>
                <w:szCs w:val="16"/>
              </w:rPr>
              <w:t xml:space="preserve">4. </w:t>
            </w:r>
            <w:proofErr w:type="gramStart"/>
            <w:r w:rsidRPr="00A847A1">
              <w:rPr>
                <w:sz w:val="16"/>
                <w:szCs w:val="16"/>
              </w:rPr>
              <w:t>Противодействие и профилактика коррупции, в т.ч. "бытовой", в экономической и социальной сферах, повышение качества предоставления муниципальных услуг.</w:t>
            </w:r>
            <w:proofErr w:type="gramEnd"/>
          </w:p>
          <w:p w:rsidR="002A1C15" w:rsidRPr="00A847A1" w:rsidRDefault="002A1C15" w:rsidP="00980737">
            <w:pPr>
              <w:autoSpaceDE w:val="0"/>
              <w:autoSpaceDN w:val="0"/>
              <w:adjustRightInd w:val="0"/>
              <w:rPr>
                <w:sz w:val="16"/>
                <w:szCs w:val="16"/>
              </w:rPr>
            </w:pPr>
            <w:r w:rsidRPr="00A847A1">
              <w:rPr>
                <w:sz w:val="16"/>
                <w:szCs w:val="16"/>
              </w:rPr>
              <w:t>5. Повышение эффективности управления муниципальной собственностью.</w:t>
            </w:r>
          </w:p>
          <w:p w:rsidR="002A1C15" w:rsidRPr="00A847A1" w:rsidRDefault="002A1C15" w:rsidP="00980737">
            <w:pPr>
              <w:autoSpaceDE w:val="0"/>
              <w:autoSpaceDN w:val="0"/>
              <w:adjustRightInd w:val="0"/>
              <w:rPr>
                <w:sz w:val="16"/>
                <w:szCs w:val="16"/>
              </w:rPr>
            </w:pPr>
            <w:r w:rsidRPr="00A847A1">
              <w:rPr>
                <w:sz w:val="16"/>
                <w:szCs w:val="16"/>
              </w:rPr>
              <w:t xml:space="preserve">6. Усиление </w:t>
            </w:r>
            <w:proofErr w:type="gramStart"/>
            <w:r w:rsidRPr="00A847A1">
              <w:rPr>
                <w:sz w:val="16"/>
                <w:szCs w:val="16"/>
              </w:rPr>
              <w:t>контроля за</w:t>
            </w:r>
            <w:proofErr w:type="gramEnd"/>
            <w:r w:rsidRPr="00A847A1">
              <w:rPr>
                <w:sz w:val="16"/>
                <w:szCs w:val="16"/>
              </w:rPr>
              <w:t xml:space="preserve"> целевым использованием бюджетных средств.</w:t>
            </w:r>
          </w:p>
          <w:p w:rsidR="002A1C15" w:rsidRPr="00A847A1" w:rsidRDefault="002A1C15" w:rsidP="00980737">
            <w:pPr>
              <w:autoSpaceDE w:val="0"/>
              <w:autoSpaceDN w:val="0"/>
              <w:adjustRightInd w:val="0"/>
              <w:rPr>
                <w:sz w:val="16"/>
                <w:szCs w:val="16"/>
              </w:rPr>
            </w:pPr>
            <w:r w:rsidRPr="00A847A1">
              <w:rPr>
                <w:sz w:val="16"/>
                <w:szCs w:val="16"/>
              </w:rPr>
              <w:t xml:space="preserve">7. Повышение информационной открытости деятельности органов </w:t>
            </w:r>
            <w:r w:rsidRPr="00A847A1">
              <w:rPr>
                <w:sz w:val="16"/>
                <w:szCs w:val="16"/>
              </w:rPr>
              <w:lastRenderedPageBreak/>
              <w:t xml:space="preserve">местного самоуправления, формирование </w:t>
            </w:r>
            <w:proofErr w:type="spellStart"/>
            <w:r w:rsidRPr="00A847A1">
              <w:rPr>
                <w:sz w:val="16"/>
                <w:szCs w:val="16"/>
              </w:rPr>
              <w:t>антикоррупционного</w:t>
            </w:r>
            <w:proofErr w:type="spellEnd"/>
            <w:r w:rsidRPr="00A847A1">
              <w:rPr>
                <w:sz w:val="16"/>
                <w:szCs w:val="16"/>
              </w:rPr>
              <w:t xml:space="preserve"> общественного сознания и нетерпимости к коррупционным проявлениям.</w:t>
            </w:r>
          </w:p>
          <w:p w:rsidR="002A1C15" w:rsidRPr="00A847A1" w:rsidRDefault="002A1C15" w:rsidP="00980737">
            <w:pPr>
              <w:jc w:val="both"/>
              <w:rPr>
                <w:sz w:val="16"/>
                <w:szCs w:val="16"/>
              </w:rPr>
            </w:pPr>
            <w:r w:rsidRPr="00A847A1">
              <w:rPr>
                <w:sz w:val="16"/>
                <w:szCs w:val="16"/>
              </w:rPr>
              <w:t xml:space="preserve"> </w:t>
            </w:r>
          </w:p>
        </w:tc>
      </w:tr>
      <w:tr w:rsidR="002A1C15" w:rsidRPr="00A847A1" w:rsidTr="00980737">
        <w:tc>
          <w:tcPr>
            <w:tcW w:w="5040" w:type="dxa"/>
          </w:tcPr>
          <w:p w:rsidR="002A1C15" w:rsidRPr="00A847A1" w:rsidRDefault="002A1C15" w:rsidP="00980737">
            <w:pPr>
              <w:jc w:val="both"/>
              <w:rPr>
                <w:sz w:val="16"/>
                <w:szCs w:val="16"/>
              </w:rPr>
            </w:pPr>
            <w:r w:rsidRPr="00A847A1">
              <w:rPr>
                <w:sz w:val="16"/>
                <w:szCs w:val="16"/>
              </w:rPr>
              <w:lastRenderedPageBreak/>
              <w:t>Сроки реализации программы</w:t>
            </w:r>
          </w:p>
        </w:tc>
        <w:tc>
          <w:tcPr>
            <w:tcW w:w="5324" w:type="dxa"/>
          </w:tcPr>
          <w:p w:rsidR="002A1C15" w:rsidRPr="00A847A1" w:rsidRDefault="002A1C15" w:rsidP="00980737">
            <w:pPr>
              <w:autoSpaceDE w:val="0"/>
              <w:autoSpaceDN w:val="0"/>
              <w:adjustRightInd w:val="0"/>
              <w:rPr>
                <w:sz w:val="16"/>
                <w:szCs w:val="16"/>
              </w:rPr>
            </w:pPr>
            <w:r w:rsidRPr="00A847A1">
              <w:rPr>
                <w:sz w:val="16"/>
                <w:szCs w:val="16"/>
              </w:rPr>
              <w:t>2014-2020 годы</w:t>
            </w:r>
          </w:p>
        </w:tc>
      </w:tr>
      <w:tr w:rsidR="002A1C15" w:rsidRPr="00A847A1" w:rsidTr="00980737">
        <w:trPr>
          <w:trHeight w:val="2151"/>
        </w:trPr>
        <w:tc>
          <w:tcPr>
            <w:tcW w:w="5040" w:type="dxa"/>
          </w:tcPr>
          <w:p w:rsidR="002A1C15" w:rsidRPr="00A847A1" w:rsidRDefault="002A1C15" w:rsidP="00980737">
            <w:pPr>
              <w:jc w:val="both"/>
              <w:rPr>
                <w:sz w:val="16"/>
                <w:szCs w:val="16"/>
              </w:rPr>
            </w:pPr>
            <w:r w:rsidRPr="00A847A1">
              <w:rPr>
                <w:sz w:val="16"/>
                <w:szCs w:val="16"/>
              </w:rPr>
              <w:t>Показатели эффективности программы</w:t>
            </w:r>
          </w:p>
        </w:tc>
        <w:tc>
          <w:tcPr>
            <w:tcW w:w="5324" w:type="dxa"/>
          </w:tcPr>
          <w:tbl>
            <w:tblPr>
              <w:tblW w:w="5107" w:type="dxa"/>
              <w:tblCellSpacing w:w="5" w:type="nil"/>
              <w:tblCellMar>
                <w:left w:w="75" w:type="dxa"/>
                <w:right w:w="75" w:type="dxa"/>
              </w:tblCellMar>
              <w:tblLook w:val="0000"/>
            </w:tblPr>
            <w:tblGrid>
              <w:gridCol w:w="5107"/>
            </w:tblGrid>
            <w:tr w:rsidR="002A1C15" w:rsidRPr="00A847A1" w:rsidTr="00980737">
              <w:tblPrEx>
                <w:tblCellMar>
                  <w:top w:w="0" w:type="dxa"/>
                  <w:bottom w:w="0" w:type="dxa"/>
                </w:tblCellMar>
              </w:tblPrEx>
              <w:trPr>
                <w:tblCellSpacing w:w="5" w:type="nil"/>
              </w:trPr>
              <w:tc>
                <w:tcPr>
                  <w:tcW w:w="5107" w:type="dxa"/>
                </w:tcPr>
                <w:p w:rsidR="002A1C15" w:rsidRPr="00A847A1" w:rsidRDefault="002A1C15" w:rsidP="00980737">
                  <w:pPr>
                    <w:autoSpaceDE w:val="0"/>
                    <w:autoSpaceDN w:val="0"/>
                    <w:adjustRightInd w:val="0"/>
                    <w:rPr>
                      <w:sz w:val="16"/>
                      <w:szCs w:val="16"/>
                    </w:rPr>
                  </w:pPr>
                  <w:r w:rsidRPr="00A847A1">
                    <w:rPr>
                      <w:sz w:val="16"/>
                      <w:szCs w:val="16"/>
                    </w:rPr>
                    <w:t xml:space="preserve"> - доля органов местного самоуправления, внедривших </w:t>
                  </w:r>
                  <w:proofErr w:type="spellStart"/>
                  <w:r w:rsidRPr="00A847A1">
                    <w:rPr>
                      <w:sz w:val="16"/>
                      <w:szCs w:val="16"/>
                    </w:rPr>
                    <w:t>антикоррупционные</w:t>
                  </w:r>
                  <w:proofErr w:type="spellEnd"/>
                  <w:r w:rsidRPr="00A847A1">
                    <w:rPr>
                      <w:sz w:val="16"/>
                      <w:szCs w:val="16"/>
                    </w:rPr>
                    <w:t xml:space="preserve"> механизмы;</w:t>
                  </w:r>
                </w:p>
                <w:p w:rsidR="002A1C15" w:rsidRPr="00A847A1" w:rsidRDefault="002A1C15" w:rsidP="00980737">
                  <w:pPr>
                    <w:autoSpaceDE w:val="0"/>
                    <w:autoSpaceDN w:val="0"/>
                    <w:adjustRightInd w:val="0"/>
                    <w:rPr>
                      <w:sz w:val="16"/>
                      <w:szCs w:val="16"/>
                    </w:rPr>
                  </w:pPr>
                  <w:r w:rsidRPr="00A847A1">
                    <w:rPr>
                      <w:sz w:val="16"/>
                      <w:szCs w:val="16"/>
                    </w:rPr>
                    <w:t xml:space="preserve">- доля проектов нормативных правовых актов муниципальных </w:t>
                  </w:r>
                  <w:proofErr w:type="gramStart"/>
                  <w:r w:rsidRPr="00A847A1">
                    <w:rPr>
                      <w:sz w:val="16"/>
                      <w:szCs w:val="16"/>
                    </w:rPr>
                    <w:t>образований</w:t>
                  </w:r>
                  <w:proofErr w:type="gramEnd"/>
                  <w:r w:rsidRPr="00A847A1">
                    <w:rPr>
                      <w:sz w:val="16"/>
                      <w:szCs w:val="16"/>
                    </w:rPr>
                    <w:t xml:space="preserve"> в которых выявлены </w:t>
                  </w:r>
                  <w:proofErr w:type="spellStart"/>
                  <w:r w:rsidRPr="00A847A1">
                    <w:rPr>
                      <w:sz w:val="16"/>
                      <w:szCs w:val="16"/>
                    </w:rPr>
                    <w:t>коррупциогенные</w:t>
                  </w:r>
                  <w:proofErr w:type="spellEnd"/>
                  <w:r w:rsidRPr="00A847A1">
                    <w:rPr>
                      <w:sz w:val="16"/>
                      <w:szCs w:val="16"/>
                    </w:rPr>
                    <w:t xml:space="preserve"> факторы при проведении </w:t>
                  </w:r>
                  <w:proofErr w:type="spellStart"/>
                  <w:r w:rsidRPr="00A847A1">
                    <w:rPr>
                      <w:sz w:val="16"/>
                      <w:szCs w:val="16"/>
                    </w:rPr>
                    <w:t>антикоррупционной</w:t>
                  </w:r>
                  <w:proofErr w:type="spellEnd"/>
                  <w:r w:rsidRPr="00A847A1">
                    <w:rPr>
                      <w:sz w:val="16"/>
                      <w:szCs w:val="16"/>
                    </w:rPr>
                    <w:t xml:space="preserve"> экспертизы правовых актов;</w:t>
                  </w:r>
                </w:p>
                <w:p w:rsidR="002A1C15" w:rsidRPr="00A847A1" w:rsidRDefault="002A1C15" w:rsidP="00980737">
                  <w:pPr>
                    <w:autoSpaceDE w:val="0"/>
                    <w:autoSpaceDN w:val="0"/>
                    <w:adjustRightInd w:val="0"/>
                    <w:rPr>
                      <w:sz w:val="16"/>
                      <w:szCs w:val="16"/>
                    </w:rPr>
                  </w:pPr>
                  <w:r w:rsidRPr="00A847A1">
                    <w:rPr>
                      <w:sz w:val="16"/>
                      <w:szCs w:val="16"/>
                    </w:rPr>
                    <w:t>- доля урегулированных конфликтов интересов на муниципальной службе;</w:t>
                  </w:r>
                </w:p>
                <w:p w:rsidR="002A1C15" w:rsidRPr="00A847A1" w:rsidRDefault="002A1C15" w:rsidP="00980737">
                  <w:pPr>
                    <w:autoSpaceDE w:val="0"/>
                    <w:autoSpaceDN w:val="0"/>
                    <w:adjustRightInd w:val="0"/>
                    <w:rPr>
                      <w:sz w:val="16"/>
                      <w:szCs w:val="16"/>
                    </w:rPr>
                  </w:pPr>
                  <w:r w:rsidRPr="00A847A1">
                    <w:rPr>
                      <w:sz w:val="16"/>
                      <w:szCs w:val="16"/>
                    </w:rPr>
                    <w:t>- доля граждан, сталкивавшихся с проявлениями коррупции в сфере местного самоуправления.</w:t>
                  </w:r>
                </w:p>
              </w:tc>
            </w:tr>
          </w:tbl>
          <w:p w:rsidR="002A1C15" w:rsidRPr="00A847A1" w:rsidRDefault="002A1C15" w:rsidP="00980737">
            <w:pPr>
              <w:autoSpaceDE w:val="0"/>
              <w:autoSpaceDN w:val="0"/>
              <w:adjustRightInd w:val="0"/>
              <w:jc w:val="both"/>
              <w:rPr>
                <w:sz w:val="16"/>
                <w:szCs w:val="16"/>
              </w:rPr>
            </w:pPr>
          </w:p>
        </w:tc>
      </w:tr>
      <w:tr w:rsidR="002A1C15" w:rsidRPr="00A847A1" w:rsidTr="00980737">
        <w:trPr>
          <w:trHeight w:val="713"/>
        </w:trPr>
        <w:tc>
          <w:tcPr>
            <w:tcW w:w="5040" w:type="dxa"/>
          </w:tcPr>
          <w:p w:rsidR="002A1C15" w:rsidRPr="00A847A1" w:rsidRDefault="002A1C15" w:rsidP="00980737">
            <w:pPr>
              <w:jc w:val="both"/>
              <w:rPr>
                <w:sz w:val="16"/>
                <w:szCs w:val="16"/>
              </w:rPr>
            </w:pPr>
            <w:r w:rsidRPr="00A847A1">
              <w:rPr>
                <w:sz w:val="16"/>
                <w:szCs w:val="16"/>
              </w:rPr>
              <w:t>Ожидаемый конечный результат</w:t>
            </w:r>
          </w:p>
          <w:p w:rsidR="002A1C15" w:rsidRPr="00A847A1" w:rsidRDefault="002A1C15" w:rsidP="00980737">
            <w:pPr>
              <w:jc w:val="both"/>
              <w:rPr>
                <w:sz w:val="16"/>
                <w:szCs w:val="16"/>
              </w:rPr>
            </w:pPr>
            <w:r w:rsidRPr="00A847A1">
              <w:rPr>
                <w:sz w:val="16"/>
                <w:szCs w:val="16"/>
              </w:rPr>
              <w:t>программы</w:t>
            </w:r>
          </w:p>
        </w:tc>
        <w:tc>
          <w:tcPr>
            <w:tcW w:w="5324" w:type="dxa"/>
          </w:tcPr>
          <w:p w:rsidR="002A1C15" w:rsidRPr="00A847A1" w:rsidRDefault="002A1C15" w:rsidP="00980737">
            <w:pPr>
              <w:autoSpaceDE w:val="0"/>
              <w:autoSpaceDN w:val="0"/>
              <w:adjustRightInd w:val="0"/>
              <w:rPr>
                <w:sz w:val="16"/>
                <w:szCs w:val="16"/>
              </w:rPr>
            </w:pPr>
            <w:r w:rsidRPr="00A847A1">
              <w:rPr>
                <w:sz w:val="16"/>
                <w:szCs w:val="16"/>
              </w:rPr>
              <w:t xml:space="preserve">- увеличение доли органов местного самоуправления, внедривших </w:t>
            </w:r>
            <w:proofErr w:type="spellStart"/>
            <w:r w:rsidRPr="00A847A1">
              <w:rPr>
                <w:sz w:val="16"/>
                <w:szCs w:val="16"/>
              </w:rPr>
              <w:t>антикоррупционные</w:t>
            </w:r>
            <w:proofErr w:type="spellEnd"/>
            <w:r w:rsidRPr="00A847A1">
              <w:rPr>
                <w:sz w:val="16"/>
                <w:szCs w:val="16"/>
              </w:rPr>
              <w:t xml:space="preserve"> механизмы, до 100% (информация органов местного самоуправления);</w:t>
            </w:r>
          </w:p>
          <w:p w:rsidR="002A1C15" w:rsidRPr="00A847A1" w:rsidRDefault="002A1C15" w:rsidP="00980737">
            <w:pPr>
              <w:autoSpaceDE w:val="0"/>
              <w:autoSpaceDN w:val="0"/>
              <w:adjustRightInd w:val="0"/>
              <w:rPr>
                <w:sz w:val="16"/>
                <w:szCs w:val="16"/>
              </w:rPr>
            </w:pPr>
            <w:r w:rsidRPr="00A847A1">
              <w:rPr>
                <w:sz w:val="16"/>
                <w:szCs w:val="16"/>
              </w:rPr>
              <w:t xml:space="preserve">- снижение доли проектов нормативных правовых актов муниципальных образований, в которых выявлены </w:t>
            </w:r>
            <w:proofErr w:type="spellStart"/>
            <w:r w:rsidRPr="00A847A1">
              <w:rPr>
                <w:sz w:val="16"/>
                <w:szCs w:val="16"/>
              </w:rPr>
              <w:t>коррупциогенные</w:t>
            </w:r>
            <w:proofErr w:type="spellEnd"/>
            <w:r w:rsidRPr="00A847A1">
              <w:rPr>
                <w:sz w:val="16"/>
                <w:szCs w:val="16"/>
              </w:rPr>
              <w:t xml:space="preserve"> факторы при проведении </w:t>
            </w:r>
            <w:proofErr w:type="spellStart"/>
            <w:r w:rsidRPr="00A847A1">
              <w:rPr>
                <w:sz w:val="16"/>
                <w:szCs w:val="16"/>
              </w:rPr>
              <w:t>антикоррупционной</w:t>
            </w:r>
            <w:proofErr w:type="spellEnd"/>
            <w:r w:rsidRPr="00A847A1">
              <w:rPr>
                <w:sz w:val="16"/>
                <w:szCs w:val="16"/>
              </w:rPr>
              <w:t xml:space="preserve"> экспертизы правовых актов, до 0,1% в год (информация органов местного самоуправления);</w:t>
            </w:r>
          </w:p>
          <w:p w:rsidR="002A1C15" w:rsidRPr="00A847A1" w:rsidRDefault="002A1C15" w:rsidP="00980737">
            <w:pPr>
              <w:autoSpaceDE w:val="0"/>
              <w:autoSpaceDN w:val="0"/>
              <w:adjustRightInd w:val="0"/>
              <w:rPr>
                <w:sz w:val="16"/>
                <w:szCs w:val="16"/>
              </w:rPr>
            </w:pPr>
            <w:r w:rsidRPr="00A847A1">
              <w:rPr>
                <w:sz w:val="16"/>
                <w:szCs w:val="16"/>
              </w:rPr>
              <w:t>- увеличение доли урегулированных конфликтов интересов на муниципальной службе до 100%;</w:t>
            </w:r>
          </w:p>
          <w:p w:rsidR="002A1C15" w:rsidRPr="00A847A1" w:rsidRDefault="002A1C15" w:rsidP="00980737">
            <w:pPr>
              <w:autoSpaceDE w:val="0"/>
              <w:autoSpaceDN w:val="0"/>
              <w:adjustRightInd w:val="0"/>
              <w:rPr>
                <w:sz w:val="16"/>
                <w:szCs w:val="16"/>
              </w:rPr>
            </w:pPr>
            <w:r w:rsidRPr="00A847A1">
              <w:rPr>
                <w:sz w:val="16"/>
                <w:szCs w:val="16"/>
              </w:rPr>
              <w:t>- уменьшение доли граждан, сталкивавшихся с проявлениями коррупции в сфере местного самоуправления (соц. опрос).</w:t>
            </w:r>
          </w:p>
          <w:p w:rsidR="002A1C15" w:rsidRPr="00A847A1" w:rsidRDefault="002A1C15" w:rsidP="00980737">
            <w:pPr>
              <w:ind w:left="-76"/>
              <w:jc w:val="both"/>
              <w:rPr>
                <w:sz w:val="16"/>
                <w:szCs w:val="16"/>
              </w:rPr>
            </w:pPr>
            <w:r w:rsidRPr="00A847A1">
              <w:rPr>
                <w:sz w:val="16"/>
                <w:szCs w:val="16"/>
              </w:rPr>
              <w:t xml:space="preserve"> </w:t>
            </w:r>
          </w:p>
        </w:tc>
      </w:tr>
      <w:tr w:rsidR="002A1C15" w:rsidRPr="00A847A1" w:rsidTr="00980737">
        <w:tc>
          <w:tcPr>
            <w:tcW w:w="5040" w:type="dxa"/>
          </w:tcPr>
          <w:p w:rsidR="002A1C15" w:rsidRPr="00A847A1" w:rsidRDefault="002A1C15" w:rsidP="00980737">
            <w:pPr>
              <w:autoSpaceDE w:val="0"/>
              <w:autoSpaceDN w:val="0"/>
              <w:adjustRightInd w:val="0"/>
              <w:rPr>
                <w:sz w:val="16"/>
                <w:szCs w:val="16"/>
              </w:rPr>
            </w:pPr>
            <w:r w:rsidRPr="00A847A1">
              <w:rPr>
                <w:sz w:val="16"/>
                <w:szCs w:val="16"/>
              </w:rPr>
              <w:t>Объемы и источники финансирования Программы</w:t>
            </w:r>
          </w:p>
          <w:p w:rsidR="002A1C15" w:rsidRPr="00A847A1" w:rsidRDefault="002A1C15" w:rsidP="00980737">
            <w:pPr>
              <w:jc w:val="both"/>
              <w:rPr>
                <w:sz w:val="16"/>
                <w:szCs w:val="16"/>
              </w:rPr>
            </w:pPr>
          </w:p>
        </w:tc>
        <w:tc>
          <w:tcPr>
            <w:tcW w:w="5324" w:type="dxa"/>
          </w:tcPr>
          <w:p w:rsidR="002A1C15" w:rsidRPr="00A847A1" w:rsidRDefault="002A1C15" w:rsidP="00980737">
            <w:pPr>
              <w:autoSpaceDE w:val="0"/>
              <w:autoSpaceDN w:val="0"/>
              <w:adjustRightInd w:val="0"/>
              <w:rPr>
                <w:sz w:val="16"/>
                <w:szCs w:val="16"/>
              </w:rPr>
            </w:pPr>
            <w:r w:rsidRPr="00A847A1">
              <w:rPr>
                <w:sz w:val="16"/>
                <w:szCs w:val="16"/>
              </w:rPr>
              <w:t>бюджеты муниципальных образований Орловского муниципального района, Орловского городского и Орловского сельского поселений.</w:t>
            </w:r>
          </w:p>
          <w:p w:rsidR="002A1C15" w:rsidRPr="00A847A1" w:rsidRDefault="002A1C15" w:rsidP="00980737">
            <w:pPr>
              <w:autoSpaceDE w:val="0"/>
              <w:autoSpaceDN w:val="0"/>
              <w:adjustRightInd w:val="0"/>
              <w:rPr>
                <w:sz w:val="16"/>
                <w:szCs w:val="16"/>
              </w:rPr>
            </w:pPr>
            <w:r w:rsidRPr="00A847A1">
              <w:rPr>
                <w:sz w:val="16"/>
                <w:szCs w:val="16"/>
              </w:rPr>
              <w:t xml:space="preserve">Финансирование мероприятий </w:t>
            </w:r>
          </w:p>
          <w:p w:rsidR="002A1C15" w:rsidRPr="00A847A1" w:rsidRDefault="002A1C15" w:rsidP="00980737">
            <w:pPr>
              <w:jc w:val="both"/>
              <w:rPr>
                <w:sz w:val="16"/>
                <w:szCs w:val="16"/>
              </w:rPr>
            </w:pPr>
            <w:r w:rsidRPr="00A847A1">
              <w:rPr>
                <w:sz w:val="16"/>
                <w:szCs w:val="16"/>
              </w:rPr>
              <w:t xml:space="preserve"> Средства районного бюджета – 61,5 тыс. руб., в том числе по годам:</w:t>
            </w:r>
          </w:p>
          <w:p w:rsidR="002A1C15" w:rsidRPr="00A847A1" w:rsidRDefault="002A1C15" w:rsidP="00980737">
            <w:pPr>
              <w:jc w:val="both"/>
              <w:rPr>
                <w:sz w:val="16"/>
                <w:szCs w:val="16"/>
              </w:rPr>
            </w:pPr>
            <w:r w:rsidRPr="00A847A1">
              <w:rPr>
                <w:sz w:val="16"/>
                <w:szCs w:val="16"/>
              </w:rPr>
              <w:t>2014 год – 0 тыс. руб.</w:t>
            </w:r>
          </w:p>
          <w:p w:rsidR="002A1C15" w:rsidRPr="00A847A1" w:rsidRDefault="002A1C15" w:rsidP="00980737">
            <w:pPr>
              <w:jc w:val="both"/>
              <w:rPr>
                <w:sz w:val="16"/>
                <w:szCs w:val="16"/>
              </w:rPr>
            </w:pPr>
            <w:r w:rsidRPr="00A847A1">
              <w:rPr>
                <w:sz w:val="16"/>
                <w:szCs w:val="16"/>
              </w:rPr>
              <w:t>2015 год – 0 тыс</w:t>
            </w:r>
            <w:proofErr w:type="gramStart"/>
            <w:r w:rsidRPr="00A847A1">
              <w:rPr>
                <w:sz w:val="16"/>
                <w:szCs w:val="16"/>
              </w:rPr>
              <w:t>.р</w:t>
            </w:r>
            <w:proofErr w:type="gramEnd"/>
            <w:r w:rsidRPr="00A847A1">
              <w:rPr>
                <w:sz w:val="16"/>
                <w:szCs w:val="16"/>
              </w:rPr>
              <w:t>уб.</w:t>
            </w:r>
          </w:p>
          <w:p w:rsidR="002A1C15" w:rsidRPr="00A847A1" w:rsidRDefault="002A1C15" w:rsidP="00980737">
            <w:pPr>
              <w:jc w:val="both"/>
              <w:rPr>
                <w:sz w:val="16"/>
                <w:szCs w:val="16"/>
              </w:rPr>
            </w:pPr>
            <w:r w:rsidRPr="00A847A1">
              <w:rPr>
                <w:sz w:val="16"/>
                <w:szCs w:val="16"/>
              </w:rPr>
              <w:t>2016 год – 0 тыс. руб.</w:t>
            </w:r>
          </w:p>
          <w:p w:rsidR="002A1C15" w:rsidRPr="00A847A1" w:rsidRDefault="002A1C15" w:rsidP="00980737">
            <w:pPr>
              <w:jc w:val="both"/>
              <w:rPr>
                <w:sz w:val="16"/>
                <w:szCs w:val="16"/>
              </w:rPr>
            </w:pPr>
            <w:r w:rsidRPr="00A847A1">
              <w:rPr>
                <w:sz w:val="16"/>
                <w:szCs w:val="16"/>
              </w:rPr>
              <w:t>2017 год – 1,5 тыс. руб.</w:t>
            </w:r>
          </w:p>
          <w:p w:rsidR="002A1C15" w:rsidRPr="00A847A1" w:rsidRDefault="002A1C15" w:rsidP="00980737">
            <w:pPr>
              <w:jc w:val="both"/>
              <w:rPr>
                <w:sz w:val="16"/>
                <w:szCs w:val="16"/>
              </w:rPr>
            </w:pPr>
            <w:r w:rsidRPr="00A847A1">
              <w:rPr>
                <w:sz w:val="16"/>
                <w:szCs w:val="16"/>
              </w:rPr>
              <w:t>2018 год – 20,0 тыс. руб.</w:t>
            </w:r>
          </w:p>
          <w:p w:rsidR="002A1C15" w:rsidRPr="00A847A1" w:rsidRDefault="002A1C15" w:rsidP="00980737">
            <w:pPr>
              <w:jc w:val="both"/>
              <w:rPr>
                <w:sz w:val="16"/>
                <w:szCs w:val="16"/>
              </w:rPr>
            </w:pPr>
            <w:r w:rsidRPr="00A847A1">
              <w:rPr>
                <w:sz w:val="16"/>
                <w:szCs w:val="16"/>
              </w:rPr>
              <w:t>2019 год – 20,0 тыс. руб.</w:t>
            </w:r>
          </w:p>
          <w:p w:rsidR="002A1C15" w:rsidRPr="00A847A1" w:rsidRDefault="002A1C15" w:rsidP="00980737">
            <w:pPr>
              <w:jc w:val="both"/>
              <w:rPr>
                <w:sz w:val="16"/>
                <w:szCs w:val="16"/>
              </w:rPr>
            </w:pPr>
            <w:r w:rsidRPr="00A847A1">
              <w:rPr>
                <w:sz w:val="16"/>
                <w:szCs w:val="16"/>
              </w:rPr>
              <w:t>2020 год – 20,0 тыс. руб.</w:t>
            </w:r>
          </w:p>
        </w:tc>
      </w:tr>
      <w:tr w:rsidR="002A1C15" w:rsidRPr="00A847A1" w:rsidTr="00980737">
        <w:tc>
          <w:tcPr>
            <w:tcW w:w="5040" w:type="dxa"/>
          </w:tcPr>
          <w:p w:rsidR="002A1C15" w:rsidRPr="00A847A1" w:rsidRDefault="002A1C15" w:rsidP="00980737">
            <w:pPr>
              <w:jc w:val="both"/>
              <w:rPr>
                <w:sz w:val="16"/>
                <w:szCs w:val="16"/>
              </w:rPr>
            </w:pPr>
            <w:r w:rsidRPr="00A847A1">
              <w:rPr>
                <w:sz w:val="16"/>
                <w:szCs w:val="16"/>
              </w:rPr>
              <w:t>Контроль исполнения программы</w:t>
            </w:r>
          </w:p>
        </w:tc>
        <w:tc>
          <w:tcPr>
            <w:tcW w:w="5324" w:type="dxa"/>
          </w:tcPr>
          <w:p w:rsidR="002A1C15" w:rsidRPr="00A847A1" w:rsidRDefault="002A1C15" w:rsidP="00980737">
            <w:pPr>
              <w:autoSpaceDE w:val="0"/>
              <w:autoSpaceDN w:val="0"/>
              <w:adjustRightInd w:val="0"/>
              <w:rPr>
                <w:sz w:val="16"/>
                <w:szCs w:val="16"/>
              </w:rPr>
            </w:pPr>
            <w:proofErr w:type="gramStart"/>
            <w:r w:rsidRPr="00A847A1">
              <w:rPr>
                <w:sz w:val="16"/>
                <w:szCs w:val="16"/>
              </w:rPr>
              <w:t>Контроль за</w:t>
            </w:r>
            <w:proofErr w:type="gramEnd"/>
            <w:r w:rsidRPr="00A847A1">
              <w:rPr>
                <w:sz w:val="16"/>
                <w:szCs w:val="16"/>
              </w:rPr>
              <w:t xml:space="preserve"> реализацией Программы осуществляют межведомственная комиссия по противодействию коррупции в Орловском районе, юридический отдел администрации Орловского района, отдел по работе с Думой, поселениями и СМИ.</w:t>
            </w:r>
          </w:p>
          <w:p w:rsidR="002A1C15" w:rsidRPr="00A847A1" w:rsidRDefault="002A1C15" w:rsidP="00980737">
            <w:pPr>
              <w:autoSpaceDE w:val="0"/>
              <w:autoSpaceDN w:val="0"/>
              <w:adjustRightInd w:val="0"/>
              <w:rPr>
                <w:sz w:val="16"/>
                <w:szCs w:val="16"/>
              </w:rPr>
            </w:pPr>
            <w:r w:rsidRPr="00A847A1">
              <w:rPr>
                <w:sz w:val="16"/>
                <w:szCs w:val="16"/>
              </w:rPr>
              <w:t xml:space="preserve">Организацию выполнения программных мероприятий осуществляют органы местного самоуправления муниципальных образований Орловский муниципальный район, Орловское городское и Орловское сельское поселения и муниципальные казенные учреждения (по </w:t>
            </w:r>
            <w:r w:rsidRPr="00A847A1">
              <w:rPr>
                <w:sz w:val="16"/>
                <w:szCs w:val="16"/>
              </w:rPr>
              <w:lastRenderedPageBreak/>
              <w:t>согласованию).</w:t>
            </w:r>
          </w:p>
          <w:p w:rsidR="002A1C15" w:rsidRPr="00A847A1" w:rsidRDefault="002A1C15" w:rsidP="00980737">
            <w:pPr>
              <w:jc w:val="both"/>
              <w:rPr>
                <w:sz w:val="16"/>
                <w:szCs w:val="16"/>
              </w:rPr>
            </w:pPr>
            <w:r w:rsidRPr="00A847A1">
              <w:rPr>
                <w:sz w:val="16"/>
                <w:szCs w:val="16"/>
              </w:rPr>
              <w:t xml:space="preserve"> </w:t>
            </w:r>
          </w:p>
        </w:tc>
      </w:tr>
    </w:tbl>
    <w:p w:rsidR="002A1C15" w:rsidRPr="00A847A1" w:rsidRDefault="002A1C15" w:rsidP="002A1C15">
      <w:pPr>
        <w:autoSpaceDE w:val="0"/>
        <w:autoSpaceDN w:val="0"/>
        <w:adjustRightInd w:val="0"/>
        <w:jc w:val="center"/>
        <w:outlineLvl w:val="1"/>
        <w:rPr>
          <w:b/>
          <w:sz w:val="16"/>
          <w:szCs w:val="16"/>
        </w:rPr>
      </w:pPr>
      <w:r w:rsidRPr="00A847A1">
        <w:rPr>
          <w:b/>
          <w:sz w:val="16"/>
          <w:szCs w:val="16"/>
        </w:rPr>
        <w:lastRenderedPageBreak/>
        <w:t>1. Характеристика проблемы,</w:t>
      </w:r>
    </w:p>
    <w:p w:rsidR="002A1C15" w:rsidRPr="00A847A1" w:rsidRDefault="002A1C15" w:rsidP="002A1C15">
      <w:pPr>
        <w:autoSpaceDE w:val="0"/>
        <w:autoSpaceDN w:val="0"/>
        <w:adjustRightInd w:val="0"/>
        <w:jc w:val="center"/>
        <w:rPr>
          <w:b/>
          <w:sz w:val="16"/>
          <w:szCs w:val="16"/>
        </w:rPr>
      </w:pPr>
      <w:r w:rsidRPr="00A847A1">
        <w:rPr>
          <w:b/>
          <w:sz w:val="16"/>
          <w:szCs w:val="16"/>
        </w:rPr>
        <w:t xml:space="preserve">на </w:t>
      </w:r>
      <w:proofErr w:type="gramStart"/>
      <w:r w:rsidRPr="00A847A1">
        <w:rPr>
          <w:b/>
          <w:sz w:val="16"/>
          <w:szCs w:val="16"/>
        </w:rPr>
        <w:t>решение</w:t>
      </w:r>
      <w:proofErr w:type="gramEnd"/>
      <w:r w:rsidRPr="00A847A1">
        <w:rPr>
          <w:b/>
          <w:sz w:val="16"/>
          <w:szCs w:val="16"/>
        </w:rPr>
        <w:t xml:space="preserve"> которой направлена Программа</w:t>
      </w:r>
    </w:p>
    <w:p w:rsidR="002A1C15" w:rsidRPr="00A847A1" w:rsidRDefault="002A1C15" w:rsidP="002A1C15">
      <w:pPr>
        <w:autoSpaceDE w:val="0"/>
        <w:autoSpaceDN w:val="0"/>
        <w:adjustRightInd w:val="0"/>
        <w:ind w:firstLine="540"/>
        <w:jc w:val="both"/>
        <w:rPr>
          <w:b/>
          <w:sz w:val="16"/>
          <w:szCs w:val="16"/>
        </w:rPr>
      </w:pPr>
    </w:p>
    <w:p w:rsidR="002A1C15" w:rsidRPr="00A847A1" w:rsidRDefault="002A1C15" w:rsidP="002A1C15">
      <w:pPr>
        <w:autoSpaceDE w:val="0"/>
        <w:autoSpaceDN w:val="0"/>
        <w:adjustRightInd w:val="0"/>
        <w:jc w:val="both"/>
        <w:outlineLvl w:val="0"/>
        <w:rPr>
          <w:sz w:val="16"/>
          <w:szCs w:val="16"/>
        </w:rPr>
      </w:pPr>
    </w:p>
    <w:p w:rsidR="002A1C15" w:rsidRPr="00A847A1" w:rsidRDefault="002A1C15" w:rsidP="002A1C15">
      <w:pPr>
        <w:autoSpaceDE w:val="0"/>
        <w:autoSpaceDN w:val="0"/>
        <w:adjustRightInd w:val="0"/>
        <w:ind w:firstLine="540"/>
        <w:jc w:val="both"/>
        <w:rPr>
          <w:sz w:val="16"/>
          <w:szCs w:val="16"/>
        </w:rPr>
      </w:pPr>
      <w:r w:rsidRPr="00A847A1">
        <w:rPr>
          <w:sz w:val="16"/>
          <w:szCs w:val="16"/>
        </w:rPr>
        <w:t>Коррупция представляет собой серьезную угрозу функционированию публичной власти на основе права и закона, верховенству закона и подрывает доверие населения к власти, существенно замедляет экономическое развитие. В связи с этим разработка мер по противодействию коррупции, прежде всего направленных на значительное ограничение коррупции, устранение причин и условий, порождающих коррупцию, а также реализация таких мер становятся настоятельной необходимостью.</w:t>
      </w:r>
    </w:p>
    <w:p w:rsidR="002A1C15" w:rsidRPr="00A847A1" w:rsidRDefault="002A1C15" w:rsidP="002A1C15">
      <w:pPr>
        <w:autoSpaceDE w:val="0"/>
        <w:autoSpaceDN w:val="0"/>
        <w:adjustRightInd w:val="0"/>
        <w:ind w:firstLine="540"/>
        <w:jc w:val="both"/>
        <w:rPr>
          <w:sz w:val="16"/>
          <w:szCs w:val="16"/>
        </w:rPr>
      </w:pPr>
      <w:r w:rsidRPr="00A847A1">
        <w:rPr>
          <w:sz w:val="16"/>
          <w:szCs w:val="16"/>
        </w:rPr>
        <w:t xml:space="preserve">Для обеспечения межведомственного взаимодействия и координации деятельности постановлением администрации Орловского района  от 21.09.2012 N 565-П "О создании межведомственной комиссии противодействию коррупции в Орловском районе" была создана межведомственная </w:t>
      </w:r>
      <w:hyperlink r:id="rId13" w:history="1">
        <w:r w:rsidRPr="00A847A1">
          <w:rPr>
            <w:color w:val="0000FF"/>
            <w:sz w:val="16"/>
            <w:szCs w:val="16"/>
          </w:rPr>
          <w:t>комиссия</w:t>
        </w:r>
      </w:hyperlink>
      <w:r w:rsidRPr="00A847A1">
        <w:rPr>
          <w:sz w:val="16"/>
          <w:szCs w:val="16"/>
        </w:rPr>
        <w:t xml:space="preserve">. Деятельность комиссии направлена на содействие органам местного самоуправления в вопросах разработки и реализации </w:t>
      </w:r>
      <w:proofErr w:type="spellStart"/>
      <w:r w:rsidRPr="00A847A1">
        <w:rPr>
          <w:sz w:val="16"/>
          <w:szCs w:val="16"/>
        </w:rPr>
        <w:t>антикоррупционной</w:t>
      </w:r>
      <w:proofErr w:type="spellEnd"/>
      <w:r w:rsidRPr="00A847A1">
        <w:rPr>
          <w:sz w:val="16"/>
          <w:szCs w:val="16"/>
        </w:rPr>
        <w:t xml:space="preserve"> политики, принятии мер по противодействию коррупции.</w:t>
      </w:r>
    </w:p>
    <w:p w:rsidR="002A1C15" w:rsidRPr="00A847A1" w:rsidRDefault="002A1C15" w:rsidP="002A1C15">
      <w:pPr>
        <w:autoSpaceDE w:val="0"/>
        <w:autoSpaceDN w:val="0"/>
        <w:adjustRightInd w:val="0"/>
        <w:ind w:firstLine="540"/>
        <w:jc w:val="both"/>
        <w:rPr>
          <w:sz w:val="16"/>
          <w:szCs w:val="16"/>
        </w:rPr>
      </w:pPr>
      <w:r w:rsidRPr="00A847A1">
        <w:rPr>
          <w:sz w:val="16"/>
          <w:szCs w:val="16"/>
        </w:rPr>
        <w:t xml:space="preserve">В 2013 году в районе был проведен опрос общественного мнения по наличию коррупционных фактов в деятельности органов местного самоуправления, в учреждениях и организациях района. По результатам опроса  с привлечением общественности конкретные факты коррупции не были отмечены. В то же время опрашиваемые высказывали предположения о возможности «бытовой» коррупции в учреждениях и организациях. </w:t>
      </w:r>
    </w:p>
    <w:p w:rsidR="002A1C15" w:rsidRPr="00A847A1" w:rsidRDefault="002A1C15" w:rsidP="002A1C15">
      <w:pPr>
        <w:autoSpaceDE w:val="0"/>
        <w:autoSpaceDN w:val="0"/>
        <w:adjustRightInd w:val="0"/>
        <w:ind w:firstLine="540"/>
        <w:jc w:val="both"/>
        <w:rPr>
          <w:sz w:val="16"/>
          <w:szCs w:val="16"/>
        </w:rPr>
      </w:pPr>
      <w:r w:rsidRPr="00A847A1">
        <w:rPr>
          <w:sz w:val="16"/>
          <w:szCs w:val="16"/>
        </w:rPr>
        <w:t>В настоящее время в администрации района утверждены 38  административных  регламентов предоставления муниципальных услуг.</w:t>
      </w:r>
    </w:p>
    <w:p w:rsidR="002A1C15" w:rsidRPr="00A847A1" w:rsidRDefault="002A1C15" w:rsidP="002A1C15">
      <w:pPr>
        <w:autoSpaceDE w:val="0"/>
        <w:autoSpaceDN w:val="0"/>
        <w:adjustRightInd w:val="0"/>
        <w:ind w:firstLine="540"/>
        <w:jc w:val="both"/>
        <w:rPr>
          <w:sz w:val="16"/>
          <w:szCs w:val="16"/>
        </w:rPr>
      </w:pPr>
      <w:r w:rsidRPr="00A847A1">
        <w:rPr>
          <w:sz w:val="16"/>
          <w:szCs w:val="16"/>
        </w:rPr>
        <w:t>В январе 2014 года в городе Орлове открыт многофункциональный  центр по предоставлению государственных и муниципальных услуг (далее – МФЦ).</w:t>
      </w:r>
    </w:p>
    <w:p w:rsidR="002A1C15" w:rsidRPr="00A847A1" w:rsidRDefault="002A1C15" w:rsidP="002A1C15">
      <w:pPr>
        <w:autoSpaceDE w:val="0"/>
        <w:autoSpaceDN w:val="0"/>
        <w:adjustRightInd w:val="0"/>
        <w:ind w:firstLine="540"/>
        <w:jc w:val="both"/>
        <w:rPr>
          <w:sz w:val="16"/>
          <w:szCs w:val="16"/>
        </w:rPr>
      </w:pPr>
      <w:r w:rsidRPr="00A847A1">
        <w:rPr>
          <w:sz w:val="16"/>
          <w:szCs w:val="16"/>
        </w:rPr>
        <w:t>На сегодняшний день через МФЦ  предоставляются все 19 муниципальных услуг по полномочиям района. В ближайшее время  через МФЦ планируется расширить перечень государственных  услуг.</w:t>
      </w:r>
    </w:p>
    <w:p w:rsidR="002A1C15" w:rsidRPr="00A847A1" w:rsidRDefault="002A1C15" w:rsidP="002A1C15">
      <w:pPr>
        <w:autoSpaceDE w:val="0"/>
        <w:autoSpaceDN w:val="0"/>
        <w:adjustRightInd w:val="0"/>
        <w:ind w:firstLine="540"/>
        <w:jc w:val="both"/>
        <w:rPr>
          <w:sz w:val="16"/>
          <w:szCs w:val="16"/>
        </w:rPr>
      </w:pPr>
      <w:r w:rsidRPr="00A847A1">
        <w:rPr>
          <w:sz w:val="16"/>
          <w:szCs w:val="16"/>
        </w:rPr>
        <w:t xml:space="preserve">Одним из приоритетных направлений Программы является формирование </w:t>
      </w:r>
      <w:proofErr w:type="spellStart"/>
      <w:r w:rsidRPr="00A847A1">
        <w:rPr>
          <w:sz w:val="16"/>
          <w:szCs w:val="16"/>
        </w:rPr>
        <w:t>антикоррупционного</w:t>
      </w:r>
      <w:proofErr w:type="spellEnd"/>
      <w:r w:rsidRPr="00A847A1">
        <w:rPr>
          <w:sz w:val="16"/>
          <w:szCs w:val="16"/>
        </w:rPr>
        <w:t xml:space="preserve"> общественного сознания и нетерпимости к проявлениям коррупции.</w:t>
      </w:r>
    </w:p>
    <w:p w:rsidR="002A1C15" w:rsidRPr="00A847A1" w:rsidRDefault="002A1C15" w:rsidP="002A1C15">
      <w:pPr>
        <w:autoSpaceDE w:val="0"/>
        <w:autoSpaceDN w:val="0"/>
        <w:adjustRightInd w:val="0"/>
        <w:ind w:firstLine="540"/>
        <w:jc w:val="both"/>
        <w:rPr>
          <w:sz w:val="16"/>
          <w:szCs w:val="16"/>
        </w:rPr>
      </w:pPr>
      <w:r w:rsidRPr="00A847A1">
        <w:rPr>
          <w:sz w:val="16"/>
          <w:szCs w:val="16"/>
        </w:rPr>
        <w:t>Динамично формируется и совершенствуется муниципальная нормативная правовая база, направленная на противодействие коррупции в муниципальных образованиях. В период с 2012 по 2013 годы отделом правовой и контрольной работы администрации района, организационно-правовым отделом аппарата Орловской районной Думы,  администрациями Орловского городского и Орловского сельского поселений подготовлены и утверждены 12 муниципальных правовых актов в сфере противодействия коррупции.</w:t>
      </w:r>
    </w:p>
    <w:p w:rsidR="002A1C15" w:rsidRPr="00A847A1" w:rsidRDefault="002A1C15" w:rsidP="002A1C15">
      <w:pPr>
        <w:autoSpaceDE w:val="0"/>
        <w:autoSpaceDN w:val="0"/>
        <w:adjustRightInd w:val="0"/>
        <w:ind w:firstLine="540"/>
        <w:jc w:val="both"/>
        <w:rPr>
          <w:sz w:val="16"/>
          <w:szCs w:val="16"/>
        </w:rPr>
      </w:pPr>
      <w:r w:rsidRPr="00A847A1">
        <w:rPr>
          <w:sz w:val="16"/>
          <w:szCs w:val="16"/>
        </w:rPr>
        <w:t>На официальном сайте муниципального образования Орловский муниципальный район будет создан раздел "Нет коррупции". В здании администрации размещены  стенды, отражающие принимаемые меры по противодействию коррупции и действующие административные регламенты по предоставлению муниципальных услуг, разработана памятка по противодействию коррупции для муниципальных служащих.</w:t>
      </w:r>
    </w:p>
    <w:p w:rsidR="002A1C15" w:rsidRPr="00A847A1" w:rsidRDefault="002A1C15" w:rsidP="002A1C15">
      <w:pPr>
        <w:autoSpaceDE w:val="0"/>
        <w:autoSpaceDN w:val="0"/>
        <w:adjustRightInd w:val="0"/>
        <w:ind w:firstLine="540"/>
        <w:jc w:val="both"/>
        <w:rPr>
          <w:sz w:val="16"/>
          <w:szCs w:val="16"/>
        </w:rPr>
      </w:pPr>
      <w:r w:rsidRPr="00A847A1">
        <w:rPr>
          <w:sz w:val="16"/>
          <w:szCs w:val="16"/>
        </w:rPr>
        <w:t xml:space="preserve">Таким образом, в рамках </w:t>
      </w:r>
      <w:proofErr w:type="spellStart"/>
      <w:r w:rsidRPr="00A847A1">
        <w:rPr>
          <w:sz w:val="16"/>
          <w:szCs w:val="16"/>
        </w:rPr>
        <w:t>антикоррупционной</w:t>
      </w:r>
      <w:proofErr w:type="spellEnd"/>
      <w:r w:rsidRPr="00A847A1">
        <w:rPr>
          <w:sz w:val="16"/>
          <w:szCs w:val="16"/>
        </w:rPr>
        <w:t xml:space="preserve"> политики практически уже созданы механизмы, позволяющие совершенствовать систему противодействия коррупции, осуществляются профилактика и мониторинг коррупционных факторов и проявлений, а также проводится </w:t>
      </w:r>
      <w:proofErr w:type="spellStart"/>
      <w:r w:rsidRPr="00A847A1">
        <w:rPr>
          <w:sz w:val="16"/>
          <w:szCs w:val="16"/>
        </w:rPr>
        <w:t>антикоррупционная</w:t>
      </w:r>
      <w:proofErr w:type="spellEnd"/>
      <w:r w:rsidRPr="00A847A1">
        <w:rPr>
          <w:sz w:val="16"/>
          <w:szCs w:val="16"/>
        </w:rPr>
        <w:t xml:space="preserve"> пропаганда.</w:t>
      </w:r>
    </w:p>
    <w:p w:rsidR="002A1C15" w:rsidRPr="00A847A1" w:rsidRDefault="002A1C15" w:rsidP="002A1C15">
      <w:pPr>
        <w:autoSpaceDE w:val="0"/>
        <w:autoSpaceDN w:val="0"/>
        <w:adjustRightInd w:val="0"/>
        <w:ind w:firstLine="540"/>
        <w:jc w:val="both"/>
        <w:rPr>
          <w:sz w:val="16"/>
          <w:szCs w:val="16"/>
        </w:rPr>
      </w:pPr>
      <w:r w:rsidRPr="00A847A1">
        <w:rPr>
          <w:sz w:val="16"/>
          <w:szCs w:val="16"/>
        </w:rPr>
        <w:t xml:space="preserve">Вместе с тем, опираясь на практику реализованных </w:t>
      </w:r>
      <w:proofErr w:type="spellStart"/>
      <w:r w:rsidRPr="00A847A1">
        <w:rPr>
          <w:sz w:val="16"/>
          <w:szCs w:val="16"/>
        </w:rPr>
        <w:t>антикоррупционных</w:t>
      </w:r>
      <w:proofErr w:type="spellEnd"/>
      <w:r w:rsidRPr="00A847A1">
        <w:rPr>
          <w:sz w:val="16"/>
          <w:szCs w:val="16"/>
        </w:rPr>
        <w:t xml:space="preserve"> мероприятий, можно констатировать необходимость дальнейшего развития механизмов противодействия коррупции в муниципальных образованиях района. </w:t>
      </w:r>
    </w:p>
    <w:p w:rsidR="002A1C15" w:rsidRPr="00A847A1" w:rsidRDefault="002A1C15" w:rsidP="002A1C15">
      <w:pPr>
        <w:autoSpaceDE w:val="0"/>
        <w:autoSpaceDN w:val="0"/>
        <w:adjustRightInd w:val="0"/>
        <w:ind w:firstLine="540"/>
        <w:jc w:val="both"/>
        <w:rPr>
          <w:sz w:val="16"/>
          <w:szCs w:val="16"/>
        </w:rPr>
      </w:pPr>
      <w:r w:rsidRPr="00A847A1">
        <w:rPr>
          <w:sz w:val="16"/>
          <w:szCs w:val="16"/>
        </w:rPr>
        <w:t xml:space="preserve">В связи с этим будут внесены  изменения в состав  межведомственной  комиссии по противодействию коррупции в Орловском районе. В её состав планируется ввести представителей общественности, СМИ, политических партий. </w:t>
      </w:r>
    </w:p>
    <w:p w:rsidR="002A1C15" w:rsidRPr="00A847A1" w:rsidRDefault="002A1C15" w:rsidP="002A1C15">
      <w:pPr>
        <w:autoSpaceDE w:val="0"/>
        <w:autoSpaceDN w:val="0"/>
        <w:adjustRightInd w:val="0"/>
        <w:ind w:firstLine="540"/>
        <w:jc w:val="both"/>
        <w:rPr>
          <w:sz w:val="16"/>
          <w:szCs w:val="16"/>
        </w:rPr>
      </w:pPr>
      <w:r w:rsidRPr="00A847A1">
        <w:rPr>
          <w:sz w:val="16"/>
          <w:szCs w:val="16"/>
        </w:rPr>
        <w:t xml:space="preserve">По-прежнему крайне важными остаются поддержка и развитие системы профилактики коррупционных проявлений на муниципальной службе, снижение возможностей формирования конфликта интересов и личной заинтересованности, закрепление необходимости соблюдения муниципальными служащими запретов и ограничений, которые могут приводить к нарушениям </w:t>
      </w:r>
      <w:proofErr w:type="spellStart"/>
      <w:r w:rsidRPr="00A847A1">
        <w:rPr>
          <w:sz w:val="16"/>
          <w:szCs w:val="16"/>
        </w:rPr>
        <w:t>антикоррупционного</w:t>
      </w:r>
      <w:proofErr w:type="spellEnd"/>
      <w:r w:rsidRPr="00A847A1">
        <w:rPr>
          <w:sz w:val="16"/>
          <w:szCs w:val="16"/>
        </w:rPr>
        <w:t xml:space="preserve"> законодательства.</w:t>
      </w:r>
    </w:p>
    <w:p w:rsidR="002A1C15" w:rsidRPr="00A847A1" w:rsidRDefault="002A1C15" w:rsidP="002A1C15">
      <w:pPr>
        <w:autoSpaceDE w:val="0"/>
        <w:autoSpaceDN w:val="0"/>
        <w:adjustRightInd w:val="0"/>
        <w:ind w:firstLine="540"/>
        <w:jc w:val="both"/>
        <w:rPr>
          <w:sz w:val="16"/>
          <w:szCs w:val="16"/>
        </w:rPr>
      </w:pPr>
      <w:r w:rsidRPr="00A847A1">
        <w:rPr>
          <w:sz w:val="16"/>
          <w:szCs w:val="16"/>
        </w:rPr>
        <w:t xml:space="preserve">Одним из приоритетных направлений Программы также является формирование </w:t>
      </w:r>
      <w:proofErr w:type="spellStart"/>
      <w:r w:rsidRPr="00A847A1">
        <w:rPr>
          <w:sz w:val="16"/>
          <w:szCs w:val="16"/>
        </w:rPr>
        <w:t>антикоррупционного</w:t>
      </w:r>
      <w:proofErr w:type="spellEnd"/>
      <w:r w:rsidRPr="00A847A1">
        <w:rPr>
          <w:sz w:val="16"/>
          <w:szCs w:val="16"/>
        </w:rPr>
        <w:t xml:space="preserve"> общественного сознания и нетерпимости к проявлениям коррупции.</w:t>
      </w:r>
    </w:p>
    <w:p w:rsidR="002A1C15" w:rsidRPr="00A847A1" w:rsidRDefault="002A1C15" w:rsidP="002A1C15">
      <w:pPr>
        <w:autoSpaceDE w:val="0"/>
        <w:autoSpaceDN w:val="0"/>
        <w:adjustRightInd w:val="0"/>
        <w:ind w:firstLine="540"/>
        <w:jc w:val="both"/>
        <w:rPr>
          <w:sz w:val="16"/>
          <w:szCs w:val="16"/>
        </w:rPr>
      </w:pPr>
      <w:r w:rsidRPr="00A847A1">
        <w:rPr>
          <w:sz w:val="16"/>
          <w:szCs w:val="16"/>
        </w:rPr>
        <w:lastRenderedPageBreak/>
        <w:t xml:space="preserve">Настоящая Программа является важной составной частью </w:t>
      </w:r>
      <w:proofErr w:type="spellStart"/>
      <w:r w:rsidRPr="00A847A1">
        <w:rPr>
          <w:sz w:val="16"/>
          <w:szCs w:val="16"/>
        </w:rPr>
        <w:t>антикоррупционной</w:t>
      </w:r>
      <w:proofErr w:type="spellEnd"/>
      <w:r w:rsidRPr="00A847A1">
        <w:rPr>
          <w:sz w:val="16"/>
          <w:szCs w:val="16"/>
        </w:rPr>
        <w:t xml:space="preserve"> политики в муниципальном образовании, обеспечивающей согласованное проведение мероприятий, направленных на предупреждение коррупции в органах местного самоуправления, муниципальных казенных учреждениях и муниципальных унитарных предприятиях.</w:t>
      </w:r>
    </w:p>
    <w:p w:rsidR="002A1C15" w:rsidRPr="00A847A1" w:rsidRDefault="002A1C15" w:rsidP="002A1C15">
      <w:pPr>
        <w:autoSpaceDE w:val="0"/>
        <w:autoSpaceDN w:val="0"/>
        <w:adjustRightInd w:val="0"/>
        <w:ind w:firstLine="540"/>
        <w:jc w:val="both"/>
        <w:rPr>
          <w:sz w:val="16"/>
          <w:szCs w:val="16"/>
        </w:rPr>
      </w:pPr>
      <w:r w:rsidRPr="00A847A1">
        <w:rPr>
          <w:sz w:val="16"/>
          <w:szCs w:val="16"/>
        </w:rPr>
        <w:t>Коррупция - сложное и комплексное общественное явление, поэтому требуется формирование специфических методов и принципов правового регулирования.</w:t>
      </w:r>
    </w:p>
    <w:p w:rsidR="002A1C15" w:rsidRPr="00A847A1" w:rsidRDefault="002A1C15" w:rsidP="002A1C15">
      <w:pPr>
        <w:autoSpaceDE w:val="0"/>
        <w:autoSpaceDN w:val="0"/>
        <w:adjustRightInd w:val="0"/>
        <w:ind w:firstLine="540"/>
        <w:jc w:val="both"/>
        <w:rPr>
          <w:sz w:val="16"/>
          <w:szCs w:val="16"/>
        </w:rPr>
      </w:pPr>
      <w:r w:rsidRPr="00A847A1">
        <w:rPr>
          <w:sz w:val="16"/>
          <w:szCs w:val="16"/>
        </w:rPr>
        <w:t xml:space="preserve">Дальнейшее совершенствование деятельности по борьбе с коррупцией требует широкого </w:t>
      </w:r>
      <w:proofErr w:type="spellStart"/>
      <w:r w:rsidRPr="00A847A1">
        <w:rPr>
          <w:sz w:val="16"/>
          <w:szCs w:val="16"/>
        </w:rPr>
        <w:t>общесоциального</w:t>
      </w:r>
      <w:proofErr w:type="spellEnd"/>
      <w:r w:rsidRPr="00A847A1">
        <w:rPr>
          <w:sz w:val="16"/>
          <w:szCs w:val="16"/>
        </w:rPr>
        <w:t xml:space="preserve"> подхода, применения не только правовых, но и экономических, политических, организационно-управленческих, культурно-воспитательных и иных мер, реализация которых позволит создать серьезные предпосылки для качественного изменения ситуации в сфере противодействия коррупционным проявлениям.</w:t>
      </w:r>
    </w:p>
    <w:p w:rsidR="002A1C15" w:rsidRPr="00A847A1" w:rsidRDefault="002A1C15" w:rsidP="002A1C15">
      <w:pPr>
        <w:autoSpaceDE w:val="0"/>
        <w:autoSpaceDN w:val="0"/>
        <w:adjustRightInd w:val="0"/>
        <w:ind w:firstLine="540"/>
        <w:jc w:val="both"/>
        <w:rPr>
          <w:sz w:val="16"/>
          <w:szCs w:val="16"/>
        </w:rPr>
      </w:pPr>
      <w:hyperlink r:id="rId14" w:history="1">
        <w:r w:rsidRPr="00A847A1">
          <w:rPr>
            <w:color w:val="0000FF"/>
            <w:sz w:val="16"/>
            <w:szCs w:val="16"/>
          </w:rPr>
          <w:t>Перечень</w:t>
        </w:r>
      </w:hyperlink>
      <w:r w:rsidRPr="00A847A1">
        <w:rPr>
          <w:sz w:val="16"/>
          <w:szCs w:val="16"/>
        </w:rPr>
        <w:t xml:space="preserve"> мероприятий по противодействию коррупции приведен в приложении к Программе.</w:t>
      </w:r>
    </w:p>
    <w:p w:rsidR="002A1C15" w:rsidRPr="00A847A1" w:rsidRDefault="002A1C15" w:rsidP="002A1C15">
      <w:pPr>
        <w:autoSpaceDE w:val="0"/>
        <w:autoSpaceDN w:val="0"/>
        <w:adjustRightInd w:val="0"/>
        <w:ind w:firstLine="540"/>
        <w:jc w:val="both"/>
        <w:rPr>
          <w:sz w:val="16"/>
          <w:szCs w:val="16"/>
        </w:rPr>
      </w:pPr>
      <w:r w:rsidRPr="00A847A1">
        <w:rPr>
          <w:sz w:val="16"/>
          <w:szCs w:val="16"/>
        </w:rPr>
        <w:t xml:space="preserve">Программно-целевой метод планирования </w:t>
      </w:r>
      <w:proofErr w:type="spellStart"/>
      <w:r w:rsidRPr="00A847A1">
        <w:rPr>
          <w:sz w:val="16"/>
          <w:szCs w:val="16"/>
        </w:rPr>
        <w:t>антикоррупционной</w:t>
      </w:r>
      <w:proofErr w:type="spellEnd"/>
      <w:r w:rsidRPr="00A847A1">
        <w:rPr>
          <w:sz w:val="16"/>
          <w:szCs w:val="16"/>
        </w:rPr>
        <w:t xml:space="preserve"> деятельности с четким определением целей и задач Программы, определением перечня скоординированных мероприятий по противодействию коррупции в органах местного самоуправления будет способствовать эффективному решению проблемы.</w:t>
      </w:r>
    </w:p>
    <w:p w:rsidR="002A1C15" w:rsidRPr="00A847A1" w:rsidRDefault="002A1C15" w:rsidP="002A1C15">
      <w:pPr>
        <w:autoSpaceDE w:val="0"/>
        <w:autoSpaceDN w:val="0"/>
        <w:adjustRightInd w:val="0"/>
        <w:jc w:val="center"/>
        <w:outlineLvl w:val="1"/>
        <w:rPr>
          <w:b/>
          <w:sz w:val="16"/>
          <w:szCs w:val="16"/>
        </w:rPr>
      </w:pPr>
      <w:r w:rsidRPr="00A847A1">
        <w:rPr>
          <w:b/>
          <w:sz w:val="16"/>
          <w:szCs w:val="16"/>
        </w:rPr>
        <w:t>2. Основные цели и задачи Программы с указанием сроков</w:t>
      </w:r>
    </w:p>
    <w:p w:rsidR="002A1C15" w:rsidRPr="00A847A1" w:rsidRDefault="002A1C15" w:rsidP="002A1C15">
      <w:pPr>
        <w:autoSpaceDE w:val="0"/>
        <w:autoSpaceDN w:val="0"/>
        <w:adjustRightInd w:val="0"/>
        <w:jc w:val="center"/>
        <w:rPr>
          <w:b/>
          <w:sz w:val="16"/>
          <w:szCs w:val="16"/>
        </w:rPr>
      </w:pPr>
      <w:r w:rsidRPr="00A847A1">
        <w:rPr>
          <w:b/>
          <w:sz w:val="16"/>
          <w:szCs w:val="16"/>
        </w:rPr>
        <w:t>и этапов ее реализации и показателей эффективности,</w:t>
      </w:r>
    </w:p>
    <w:p w:rsidR="002A1C15" w:rsidRPr="00A847A1" w:rsidRDefault="002A1C15" w:rsidP="002A1C15">
      <w:pPr>
        <w:autoSpaceDE w:val="0"/>
        <w:autoSpaceDN w:val="0"/>
        <w:adjustRightInd w:val="0"/>
        <w:jc w:val="center"/>
        <w:rPr>
          <w:b/>
          <w:sz w:val="16"/>
          <w:szCs w:val="16"/>
        </w:rPr>
      </w:pPr>
      <w:r w:rsidRPr="00A847A1">
        <w:rPr>
          <w:b/>
          <w:sz w:val="16"/>
          <w:szCs w:val="16"/>
        </w:rPr>
        <w:t>характеризующих достижение поставленных целей</w:t>
      </w:r>
    </w:p>
    <w:p w:rsidR="002A1C15" w:rsidRPr="00A847A1" w:rsidRDefault="002A1C15" w:rsidP="002A1C15">
      <w:pPr>
        <w:autoSpaceDE w:val="0"/>
        <w:autoSpaceDN w:val="0"/>
        <w:adjustRightInd w:val="0"/>
        <w:jc w:val="center"/>
        <w:rPr>
          <w:b/>
          <w:sz w:val="16"/>
          <w:szCs w:val="16"/>
        </w:rPr>
      </w:pPr>
      <w:r w:rsidRPr="00A847A1">
        <w:rPr>
          <w:b/>
          <w:sz w:val="16"/>
          <w:szCs w:val="16"/>
        </w:rPr>
        <w:t>и решение задач Программы</w:t>
      </w:r>
    </w:p>
    <w:p w:rsidR="002A1C15" w:rsidRPr="00A847A1" w:rsidRDefault="002A1C15" w:rsidP="002A1C15">
      <w:pPr>
        <w:autoSpaceDE w:val="0"/>
        <w:autoSpaceDN w:val="0"/>
        <w:adjustRightInd w:val="0"/>
        <w:ind w:firstLine="540"/>
        <w:jc w:val="both"/>
        <w:rPr>
          <w:sz w:val="16"/>
          <w:szCs w:val="16"/>
        </w:rPr>
      </w:pPr>
    </w:p>
    <w:p w:rsidR="002A1C15" w:rsidRPr="00A847A1" w:rsidRDefault="002A1C15" w:rsidP="002A1C15">
      <w:pPr>
        <w:autoSpaceDE w:val="0"/>
        <w:autoSpaceDN w:val="0"/>
        <w:adjustRightInd w:val="0"/>
        <w:rPr>
          <w:sz w:val="16"/>
          <w:szCs w:val="16"/>
        </w:rPr>
      </w:pPr>
      <w:r w:rsidRPr="00A847A1">
        <w:rPr>
          <w:b/>
          <w:sz w:val="16"/>
          <w:szCs w:val="16"/>
        </w:rPr>
        <w:t>Главными целями Программы являются:</w:t>
      </w:r>
      <w:r w:rsidRPr="00A847A1">
        <w:rPr>
          <w:sz w:val="16"/>
          <w:szCs w:val="16"/>
        </w:rPr>
        <w:t xml:space="preserve"> </w:t>
      </w:r>
    </w:p>
    <w:p w:rsidR="002A1C15" w:rsidRPr="00A847A1" w:rsidRDefault="002A1C15" w:rsidP="002A1C15">
      <w:pPr>
        <w:autoSpaceDE w:val="0"/>
        <w:autoSpaceDN w:val="0"/>
        <w:adjustRightInd w:val="0"/>
        <w:jc w:val="both"/>
        <w:rPr>
          <w:sz w:val="16"/>
          <w:szCs w:val="16"/>
        </w:rPr>
      </w:pPr>
      <w:r w:rsidRPr="00A847A1">
        <w:rPr>
          <w:sz w:val="16"/>
          <w:szCs w:val="16"/>
        </w:rPr>
        <w:t>Реализация единой государственной политики в области противодействия коррупции в муниципальном образовании Орловский муниципальный район Кировской области, в том числе:</w:t>
      </w:r>
    </w:p>
    <w:p w:rsidR="002A1C15" w:rsidRPr="00A847A1" w:rsidRDefault="002A1C15" w:rsidP="002A1C15">
      <w:pPr>
        <w:autoSpaceDE w:val="0"/>
        <w:autoSpaceDN w:val="0"/>
        <w:adjustRightInd w:val="0"/>
        <w:jc w:val="both"/>
        <w:rPr>
          <w:sz w:val="16"/>
          <w:szCs w:val="16"/>
        </w:rPr>
      </w:pPr>
      <w:r w:rsidRPr="00A847A1">
        <w:rPr>
          <w:sz w:val="16"/>
          <w:szCs w:val="16"/>
        </w:rPr>
        <w:t>1) создание системы противодействия  коррупции  в  Орловском районе;</w:t>
      </w:r>
    </w:p>
    <w:p w:rsidR="002A1C15" w:rsidRPr="00A847A1" w:rsidRDefault="002A1C15" w:rsidP="002A1C15">
      <w:pPr>
        <w:autoSpaceDE w:val="0"/>
        <w:autoSpaceDN w:val="0"/>
        <w:adjustRightInd w:val="0"/>
        <w:jc w:val="both"/>
        <w:rPr>
          <w:sz w:val="16"/>
          <w:szCs w:val="16"/>
        </w:rPr>
      </w:pPr>
      <w:r w:rsidRPr="00A847A1">
        <w:rPr>
          <w:sz w:val="16"/>
          <w:szCs w:val="16"/>
        </w:rPr>
        <w:t>2) снижение уровня коррупции, ее  влияния  на  активность  и эффективность     бизнеса,      деятельность      органов местного самоуправления;</w:t>
      </w:r>
    </w:p>
    <w:p w:rsidR="002A1C15" w:rsidRPr="00A847A1" w:rsidRDefault="002A1C15" w:rsidP="002A1C15">
      <w:pPr>
        <w:autoSpaceDE w:val="0"/>
        <w:autoSpaceDN w:val="0"/>
        <w:adjustRightInd w:val="0"/>
        <w:jc w:val="both"/>
        <w:rPr>
          <w:sz w:val="16"/>
          <w:szCs w:val="16"/>
        </w:rPr>
      </w:pPr>
      <w:r w:rsidRPr="00A847A1">
        <w:rPr>
          <w:sz w:val="16"/>
          <w:szCs w:val="16"/>
        </w:rPr>
        <w:t xml:space="preserve">3) обеспечение защиты прав  и  законных  интересов  граждан, общества и государства от проявлений коррупции  </w:t>
      </w:r>
    </w:p>
    <w:p w:rsidR="002A1C15" w:rsidRPr="00A847A1" w:rsidRDefault="002A1C15" w:rsidP="002A1C15">
      <w:pPr>
        <w:autoSpaceDE w:val="0"/>
        <w:autoSpaceDN w:val="0"/>
        <w:adjustRightInd w:val="0"/>
        <w:ind w:firstLine="540"/>
        <w:jc w:val="both"/>
        <w:rPr>
          <w:b/>
          <w:sz w:val="16"/>
          <w:szCs w:val="16"/>
        </w:rPr>
      </w:pPr>
      <w:r w:rsidRPr="00A847A1">
        <w:rPr>
          <w:b/>
          <w:sz w:val="16"/>
          <w:szCs w:val="16"/>
        </w:rPr>
        <w:t>Для достижения данных целей должны быть решены следующие задачи:</w:t>
      </w:r>
    </w:p>
    <w:p w:rsidR="002A1C15" w:rsidRPr="00A847A1" w:rsidRDefault="002A1C15" w:rsidP="002A1C15">
      <w:pPr>
        <w:autoSpaceDE w:val="0"/>
        <w:autoSpaceDN w:val="0"/>
        <w:adjustRightInd w:val="0"/>
        <w:jc w:val="both"/>
        <w:rPr>
          <w:sz w:val="16"/>
          <w:szCs w:val="16"/>
        </w:rPr>
      </w:pPr>
      <w:r w:rsidRPr="00A847A1">
        <w:rPr>
          <w:sz w:val="16"/>
          <w:szCs w:val="16"/>
        </w:rPr>
        <w:t xml:space="preserve">1) формирование механизма противодействия коррупции;    </w:t>
      </w:r>
    </w:p>
    <w:p w:rsidR="002A1C15" w:rsidRPr="00A847A1" w:rsidRDefault="002A1C15" w:rsidP="002A1C15">
      <w:pPr>
        <w:autoSpaceDE w:val="0"/>
        <w:autoSpaceDN w:val="0"/>
        <w:adjustRightInd w:val="0"/>
        <w:jc w:val="both"/>
        <w:rPr>
          <w:sz w:val="16"/>
          <w:szCs w:val="16"/>
        </w:rPr>
      </w:pPr>
      <w:r w:rsidRPr="00A847A1">
        <w:rPr>
          <w:sz w:val="16"/>
          <w:szCs w:val="16"/>
        </w:rPr>
        <w:t xml:space="preserve">2)  организация и проведение экспертизы на  </w:t>
      </w:r>
      <w:proofErr w:type="spellStart"/>
      <w:r w:rsidRPr="00A847A1">
        <w:rPr>
          <w:sz w:val="16"/>
          <w:szCs w:val="16"/>
        </w:rPr>
        <w:t>коррупциогенность</w:t>
      </w:r>
      <w:proofErr w:type="spellEnd"/>
      <w:r w:rsidRPr="00A847A1">
        <w:rPr>
          <w:sz w:val="16"/>
          <w:szCs w:val="16"/>
        </w:rPr>
        <w:t xml:space="preserve">               муниципальных нормативных  правовых   актов,   их проектов,  разработка  административных  регламентов   по оказанию   муниципальных    услуг    и    осуществлению муниципальных функций;                                </w:t>
      </w:r>
    </w:p>
    <w:p w:rsidR="002A1C15" w:rsidRPr="00A847A1" w:rsidRDefault="002A1C15" w:rsidP="002A1C15">
      <w:pPr>
        <w:autoSpaceDE w:val="0"/>
        <w:autoSpaceDN w:val="0"/>
        <w:adjustRightInd w:val="0"/>
        <w:jc w:val="both"/>
        <w:rPr>
          <w:sz w:val="16"/>
          <w:szCs w:val="16"/>
        </w:rPr>
      </w:pPr>
      <w:r w:rsidRPr="00A847A1">
        <w:rPr>
          <w:sz w:val="16"/>
          <w:szCs w:val="16"/>
        </w:rPr>
        <w:t xml:space="preserve">3) организация  и  осуществление  </w:t>
      </w:r>
      <w:proofErr w:type="gramStart"/>
      <w:r w:rsidRPr="00A847A1">
        <w:rPr>
          <w:sz w:val="16"/>
          <w:szCs w:val="16"/>
        </w:rPr>
        <w:t>контроля  за</w:t>
      </w:r>
      <w:proofErr w:type="gramEnd"/>
      <w:r w:rsidRPr="00A847A1">
        <w:rPr>
          <w:sz w:val="16"/>
          <w:szCs w:val="16"/>
        </w:rPr>
        <w:t xml:space="preserve">   соблюдением муниципальными служащими органов местного самоуправления Орловского района               ограничений, установленных     законодательством     о муниципальной  службе,  и   представлением сведений  о  доходах,  расходах, об  имуществе   и   обязательствах имущественного характера;                                </w:t>
      </w:r>
    </w:p>
    <w:p w:rsidR="002A1C15" w:rsidRPr="00A847A1" w:rsidRDefault="002A1C15" w:rsidP="002A1C15">
      <w:pPr>
        <w:autoSpaceDE w:val="0"/>
        <w:autoSpaceDN w:val="0"/>
        <w:adjustRightInd w:val="0"/>
        <w:jc w:val="both"/>
        <w:rPr>
          <w:sz w:val="16"/>
          <w:szCs w:val="16"/>
        </w:rPr>
      </w:pPr>
      <w:r w:rsidRPr="00A847A1">
        <w:rPr>
          <w:sz w:val="16"/>
          <w:szCs w:val="16"/>
        </w:rPr>
        <w:t xml:space="preserve">4) мониторинг уровня доверия  предпринимателей  и  населения Орловского района к  деятельности  органов местного самоуправления;       </w:t>
      </w:r>
    </w:p>
    <w:p w:rsidR="002A1C15" w:rsidRPr="00A847A1" w:rsidRDefault="002A1C15" w:rsidP="002A1C15">
      <w:pPr>
        <w:autoSpaceDE w:val="0"/>
        <w:autoSpaceDN w:val="0"/>
        <w:adjustRightInd w:val="0"/>
        <w:jc w:val="both"/>
        <w:rPr>
          <w:sz w:val="16"/>
          <w:szCs w:val="16"/>
        </w:rPr>
      </w:pPr>
      <w:proofErr w:type="gramStart"/>
      <w:r w:rsidRPr="00A847A1">
        <w:rPr>
          <w:sz w:val="16"/>
          <w:szCs w:val="16"/>
        </w:rPr>
        <w:t xml:space="preserve">5) противодействие и профилактика коррупции в  экономической и социальной сферах;                                   </w:t>
      </w:r>
      <w:proofErr w:type="gramEnd"/>
    </w:p>
    <w:p w:rsidR="002A1C15" w:rsidRPr="00A847A1" w:rsidRDefault="002A1C15" w:rsidP="002A1C15">
      <w:pPr>
        <w:autoSpaceDE w:val="0"/>
        <w:autoSpaceDN w:val="0"/>
        <w:adjustRightInd w:val="0"/>
        <w:jc w:val="both"/>
        <w:rPr>
          <w:sz w:val="16"/>
          <w:szCs w:val="16"/>
        </w:rPr>
      </w:pPr>
      <w:r w:rsidRPr="00A847A1">
        <w:rPr>
          <w:sz w:val="16"/>
          <w:szCs w:val="16"/>
        </w:rPr>
        <w:t xml:space="preserve">6) содействие доступу граждан и организаций к  информации  о фактах коррупции;                                        </w:t>
      </w:r>
    </w:p>
    <w:p w:rsidR="002A1C15" w:rsidRPr="00A847A1" w:rsidRDefault="002A1C15" w:rsidP="002A1C15">
      <w:pPr>
        <w:autoSpaceDE w:val="0"/>
        <w:autoSpaceDN w:val="0"/>
        <w:adjustRightInd w:val="0"/>
        <w:jc w:val="both"/>
        <w:rPr>
          <w:sz w:val="16"/>
          <w:szCs w:val="16"/>
        </w:rPr>
      </w:pPr>
      <w:r w:rsidRPr="00A847A1">
        <w:rPr>
          <w:sz w:val="16"/>
          <w:szCs w:val="16"/>
        </w:rPr>
        <w:t xml:space="preserve">7) формирование </w:t>
      </w:r>
      <w:proofErr w:type="spellStart"/>
      <w:r w:rsidRPr="00A847A1">
        <w:rPr>
          <w:sz w:val="16"/>
          <w:szCs w:val="16"/>
        </w:rPr>
        <w:t>антикоррупционного</w:t>
      </w:r>
      <w:proofErr w:type="spellEnd"/>
      <w:r w:rsidRPr="00A847A1">
        <w:rPr>
          <w:sz w:val="16"/>
          <w:szCs w:val="16"/>
        </w:rPr>
        <w:t xml:space="preserve">  общественного  сознания, нетерпимости к проявлениям коррупции.                </w:t>
      </w:r>
    </w:p>
    <w:p w:rsidR="002A1C15" w:rsidRPr="00A847A1" w:rsidRDefault="002A1C15" w:rsidP="002A1C15">
      <w:pPr>
        <w:autoSpaceDE w:val="0"/>
        <w:autoSpaceDN w:val="0"/>
        <w:adjustRightInd w:val="0"/>
        <w:ind w:firstLine="540"/>
        <w:jc w:val="both"/>
        <w:rPr>
          <w:sz w:val="16"/>
          <w:szCs w:val="16"/>
        </w:rPr>
      </w:pPr>
    </w:p>
    <w:p w:rsidR="002A1C15" w:rsidRPr="00A847A1" w:rsidRDefault="002A1C15" w:rsidP="002A1C15">
      <w:pPr>
        <w:autoSpaceDE w:val="0"/>
        <w:autoSpaceDN w:val="0"/>
        <w:adjustRightInd w:val="0"/>
        <w:ind w:firstLine="540"/>
        <w:jc w:val="both"/>
        <w:rPr>
          <w:sz w:val="16"/>
          <w:szCs w:val="16"/>
        </w:rPr>
      </w:pPr>
      <w:r w:rsidRPr="00A847A1">
        <w:rPr>
          <w:sz w:val="16"/>
          <w:szCs w:val="16"/>
        </w:rPr>
        <w:t>Реализация мероприятий Программы рассчитана на период с 2014 по 2020 год.</w:t>
      </w:r>
    </w:p>
    <w:p w:rsidR="002A1C15" w:rsidRPr="00A847A1" w:rsidRDefault="002A1C15" w:rsidP="002A1C15">
      <w:pPr>
        <w:autoSpaceDE w:val="0"/>
        <w:autoSpaceDN w:val="0"/>
        <w:adjustRightInd w:val="0"/>
        <w:ind w:firstLine="540"/>
        <w:jc w:val="both"/>
        <w:rPr>
          <w:sz w:val="16"/>
          <w:szCs w:val="16"/>
        </w:rPr>
      </w:pPr>
      <w:r w:rsidRPr="00A847A1">
        <w:rPr>
          <w:sz w:val="16"/>
          <w:szCs w:val="16"/>
        </w:rPr>
        <w:t>Поскольку проблемная ситуация требует постоянного анализа и корректировки мер реагирования, предусматриваемые Программой цели и задачи могут быть решены в течение всего периода реализации Программы. По этой причине Программа не имеет разбивки на этапы.</w:t>
      </w:r>
    </w:p>
    <w:p w:rsidR="002A1C15" w:rsidRPr="00A847A1" w:rsidRDefault="002A1C15" w:rsidP="002A1C15">
      <w:pPr>
        <w:autoSpaceDE w:val="0"/>
        <w:autoSpaceDN w:val="0"/>
        <w:adjustRightInd w:val="0"/>
        <w:ind w:firstLine="540"/>
        <w:jc w:val="both"/>
        <w:rPr>
          <w:b/>
          <w:sz w:val="16"/>
          <w:szCs w:val="16"/>
        </w:rPr>
      </w:pPr>
      <w:r w:rsidRPr="00A847A1">
        <w:rPr>
          <w:b/>
          <w:sz w:val="16"/>
          <w:szCs w:val="16"/>
        </w:rPr>
        <w:t>Показателями эффективности, характеризующими достижение поставленных целей и решение задач Программы, являются:</w:t>
      </w:r>
    </w:p>
    <w:p w:rsidR="002A1C15" w:rsidRPr="00A847A1" w:rsidRDefault="002A1C15" w:rsidP="002A1C15">
      <w:pPr>
        <w:autoSpaceDE w:val="0"/>
        <w:autoSpaceDN w:val="0"/>
        <w:adjustRightInd w:val="0"/>
        <w:jc w:val="both"/>
        <w:rPr>
          <w:sz w:val="16"/>
          <w:szCs w:val="16"/>
        </w:rPr>
      </w:pPr>
      <w:r w:rsidRPr="00A847A1">
        <w:rPr>
          <w:sz w:val="16"/>
          <w:szCs w:val="16"/>
        </w:rPr>
        <w:lastRenderedPageBreak/>
        <w:t xml:space="preserve">1) доля органов местного самоуправления и эффективности органов местного  самоуправления,  внедривших  внутренний контроль и </w:t>
      </w:r>
      <w:proofErr w:type="spellStart"/>
      <w:r w:rsidRPr="00A847A1">
        <w:rPr>
          <w:sz w:val="16"/>
          <w:szCs w:val="16"/>
        </w:rPr>
        <w:t>антикоррупционные</w:t>
      </w:r>
      <w:proofErr w:type="spellEnd"/>
      <w:r w:rsidRPr="00A847A1">
        <w:rPr>
          <w:sz w:val="16"/>
          <w:szCs w:val="16"/>
        </w:rPr>
        <w:t xml:space="preserve"> механизмы – 100%;                  </w:t>
      </w:r>
    </w:p>
    <w:p w:rsidR="002A1C15" w:rsidRPr="00A847A1" w:rsidRDefault="002A1C15" w:rsidP="002A1C15">
      <w:pPr>
        <w:autoSpaceDE w:val="0"/>
        <w:autoSpaceDN w:val="0"/>
        <w:adjustRightInd w:val="0"/>
        <w:jc w:val="both"/>
        <w:rPr>
          <w:sz w:val="16"/>
          <w:szCs w:val="16"/>
        </w:rPr>
      </w:pPr>
      <w:r w:rsidRPr="00A847A1">
        <w:rPr>
          <w:sz w:val="16"/>
          <w:szCs w:val="16"/>
        </w:rPr>
        <w:t>2) экономия  бюджетных  сре</w:t>
      </w:r>
      <w:proofErr w:type="gramStart"/>
      <w:r w:rsidRPr="00A847A1">
        <w:rPr>
          <w:sz w:val="16"/>
          <w:szCs w:val="16"/>
        </w:rPr>
        <w:t>дств  пр</w:t>
      </w:r>
      <w:proofErr w:type="gramEnd"/>
      <w:r w:rsidRPr="00A847A1">
        <w:rPr>
          <w:sz w:val="16"/>
          <w:szCs w:val="16"/>
        </w:rPr>
        <w:t xml:space="preserve">и  проведении   процедуры закупок товаров, оказания  услуг,  выполнения  работ  для муниципальных  нужд;                                    3) уменьшение количества  нормативных   правовых   актов   и   проектов нормативных правовых актов района,  в  которых  выявлены </w:t>
      </w:r>
      <w:proofErr w:type="spellStart"/>
      <w:r w:rsidRPr="00A847A1">
        <w:rPr>
          <w:sz w:val="16"/>
          <w:szCs w:val="16"/>
        </w:rPr>
        <w:t>коррупциогенные</w:t>
      </w:r>
      <w:proofErr w:type="spellEnd"/>
      <w:r w:rsidRPr="00A847A1">
        <w:rPr>
          <w:sz w:val="16"/>
          <w:szCs w:val="16"/>
        </w:rPr>
        <w:t xml:space="preserve"> факторы при проведении  </w:t>
      </w:r>
      <w:proofErr w:type="spellStart"/>
      <w:r w:rsidRPr="00A847A1">
        <w:rPr>
          <w:sz w:val="16"/>
          <w:szCs w:val="16"/>
        </w:rPr>
        <w:t>антикоррупционной</w:t>
      </w:r>
      <w:proofErr w:type="spellEnd"/>
      <w:r w:rsidRPr="00A847A1">
        <w:rPr>
          <w:sz w:val="16"/>
          <w:szCs w:val="16"/>
        </w:rPr>
        <w:t xml:space="preserve"> экспертизы правовых актов;                               </w:t>
      </w:r>
    </w:p>
    <w:p w:rsidR="002A1C15" w:rsidRPr="00A847A1" w:rsidRDefault="002A1C15" w:rsidP="002A1C15">
      <w:pPr>
        <w:autoSpaceDE w:val="0"/>
        <w:autoSpaceDN w:val="0"/>
        <w:adjustRightInd w:val="0"/>
        <w:jc w:val="both"/>
        <w:rPr>
          <w:sz w:val="16"/>
          <w:szCs w:val="16"/>
        </w:rPr>
      </w:pPr>
      <w:r w:rsidRPr="00A847A1">
        <w:rPr>
          <w:sz w:val="16"/>
          <w:szCs w:val="16"/>
        </w:rPr>
        <w:t xml:space="preserve">4) повышение уровня эффективности </w:t>
      </w:r>
      <w:proofErr w:type="spellStart"/>
      <w:r w:rsidRPr="00A847A1">
        <w:rPr>
          <w:sz w:val="16"/>
          <w:szCs w:val="16"/>
        </w:rPr>
        <w:t>антикоррупционной</w:t>
      </w:r>
      <w:proofErr w:type="spellEnd"/>
      <w:r w:rsidRPr="00A847A1">
        <w:rPr>
          <w:sz w:val="16"/>
          <w:szCs w:val="16"/>
        </w:rPr>
        <w:t xml:space="preserve"> экспертизы;      </w:t>
      </w:r>
    </w:p>
    <w:p w:rsidR="002A1C15" w:rsidRPr="00A847A1" w:rsidRDefault="002A1C15" w:rsidP="002A1C15">
      <w:pPr>
        <w:autoSpaceDE w:val="0"/>
        <w:autoSpaceDN w:val="0"/>
        <w:adjustRightInd w:val="0"/>
        <w:jc w:val="both"/>
        <w:rPr>
          <w:sz w:val="16"/>
          <w:szCs w:val="16"/>
        </w:rPr>
      </w:pPr>
      <w:r w:rsidRPr="00A847A1">
        <w:rPr>
          <w:sz w:val="16"/>
          <w:szCs w:val="16"/>
        </w:rPr>
        <w:t xml:space="preserve">5) количество  урегулированных   конфликтов   интересов   на муниципальной службе довести до 100%;                                     </w:t>
      </w:r>
    </w:p>
    <w:p w:rsidR="002A1C15" w:rsidRPr="00A847A1" w:rsidRDefault="002A1C15" w:rsidP="002A1C15">
      <w:pPr>
        <w:autoSpaceDE w:val="0"/>
        <w:autoSpaceDN w:val="0"/>
        <w:adjustRightInd w:val="0"/>
        <w:jc w:val="both"/>
        <w:rPr>
          <w:sz w:val="16"/>
          <w:szCs w:val="16"/>
        </w:rPr>
      </w:pPr>
      <w:r w:rsidRPr="00A847A1">
        <w:rPr>
          <w:sz w:val="16"/>
          <w:szCs w:val="16"/>
        </w:rPr>
        <w:t xml:space="preserve">6) снижение уровня коррупционности органов местного самоуправления;                        </w:t>
      </w:r>
    </w:p>
    <w:p w:rsidR="002A1C15" w:rsidRPr="00A847A1" w:rsidRDefault="002A1C15" w:rsidP="002A1C15">
      <w:pPr>
        <w:autoSpaceDE w:val="0"/>
        <w:autoSpaceDN w:val="0"/>
        <w:adjustRightInd w:val="0"/>
        <w:jc w:val="both"/>
        <w:rPr>
          <w:sz w:val="16"/>
          <w:szCs w:val="16"/>
        </w:rPr>
      </w:pPr>
      <w:r w:rsidRPr="00A847A1">
        <w:rPr>
          <w:sz w:val="16"/>
          <w:szCs w:val="16"/>
        </w:rPr>
        <w:t xml:space="preserve">7) уменьшение  доли граждан и организаций,  сталкивавшихся  с проявлениями коррупции;                                  </w:t>
      </w:r>
    </w:p>
    <w:p w:rsidR="002A1C15" w:rsidRPr="00A847A1" w:rsidRDefault="002A1C15" w:rsidP="002A1C15">
      <w:pPr>
        <w:autoSpaceDE w:val="0"/>
        <w:autoSpaceDN w:val="0"/>
        <w:adjustRightInd w:val="0"/>
        <w:jc w:val="both"/>
        <w:rPr>
          <w:sz w:val="16"/>
          <w:szCs w:val="16"/>
        </w:rPr>
      </w:pPr>
      <w:r w:rsidRPr="00A847A1">
        <w:rPr>
          <w:sz w:val="16"/>
          <w:szCs w:val="16"/>
        </w:rPr>
        <w:t xml:space="preserve">8) повышение уровня   доверия   общества   к   деятельности   органов    местного               самоуправления;                                          </w:t>
      </w:r>
    </w:p>
    <w:p w:rsidR="002A1C15" w:rsidRPr="00A847A1" w:rsidRDefault="002A1C15" w:rsidP="002A1C15">
      <w:pPr>
        <w:autoSpaceDE w:val="0"/>
        <w:autoSpaceDN w:val="0"/>
        <w:adjustRightInd w:val="0"/>
        <w:jc w:val="both"/>
        <w:rPr>
          <w:sz w:val="16"/>
          <w:szCs w:val="16"/>
        </w:rPr>
      </w:pPr>
      <w:r w:rsidRPr="00A847A1">
        <w:rPr>
          <w:sz w:val="16"/>
          <w:szCs w:val="16"/>
        </w:rPr>
        <w:t xml:space="preserve">10) повышение оценки  гражданами  уровня  информационной   прозрачности деятельности органов местного самоуправления  </w:t>
      </w:r>
    </w:p>
    <w:p w:rsidR="002A1C15" w:rsidRPr="00A847A1" w:rsidRDefault="002A1C15" w:rsidP="002A1C15">
      <w:pPr>
        <w:autoSpaceDE w:val="0"/>
        <w:autoSpaceDN w:val="0"/>
        <w:adjustRightInd w:val="0"/>
        <w:jc w:val="both"/>
        <w:rPr>
          <w:sz w:val="16"/>
          <w:szCs w:val="16"/>
        </w:rPr>
      </w:pPr>
    </w:p>
    <w:p w:rsidR="002A1C15" w:rsidRPr="00A847A1" w:rsidRDefault="002A1C15" w:rsidP="002A1C15">
      <w:pPr>
        <w:autoSpaceDE w:val="0"/>
        <w:autoSpaceDN w:val="0"/>
        <w:adjustRightInd w:val="0"/>
        <w:jc w:val="center"/>
        <w:outlineLvl w:val="1"/>
        <w:rPr>
          <w:b/>
          <w:sz w:val="16"/>
          <w:szCs w:val="16"/>
        </w:rPr>
      </w:pPr>
      <w:r w:rsidRPr="00A847A1">
        <w:rPr>
          <w:b/>
          <w:sz w:val="16"/>
          <w:szCs w:val="16"/>
        </w:rPr>
        <w:t>3. Перечень программных мероприятий</w:t>
      </w:r>
    </w:p>
    <w:p w:rsidR="002A1C15" w:rsidRPr="00A847A1" w:rsidRDefault="002A1C15" w:rsidP="002A1C15">
      <w:pPr>
        <w:autoSpaceDE w:val="0"/>
        <w:autoSpaceDN w:val="0"/>
        <w:adjustRightInd w:val="0"/>
        <w:ind w:firstLine="540"/>
        <w:jc w:val="both"/>
        <w:rPr>
          <w:sz w:val="16"/>
          <w:szCs w:val="16"/>
        </w:rPr>
      </w:pPr>
    </w:p>
    <w:p w:rsidR="002A1C15" w:rsidRPr="00A847A1" w:rsidRDefault="002A1C15" w:rsidP="002A1C15">
      <w:pPr>
        <w:autoSpaceDE w:val="0"/>
        <w:autoSpaceDN w:val="0"/>
        <w:adjustRightInd w:val="0"/>
        <w:ind w:firstLine="540"/>
        <w:jc w:val="both"/>
        <w:rPr>
          <w:sz w:val="16"/>
          <w:szCs w:val="16"/>
        </w:rPr>
      </w:pPr>
      <w:hyperlink r:id="rId15" w:history="1">
        <w:r w:rsidRPr="00A847A1">
          <w:rPr>
            <w:sz w:val="16"/>
            <w:szCs w:val="16"/>
          </w:rPr>
          <w:t>Перечень</w:t>
        </w:r>
      </w:hyperlink>
      <w:r w:rsidRPr="00A847A1">
        <w:rPr>
          <w:sz w:val="16"/>
          <w:szCs w:val="16"/>
        </w:rPr>
        <w:t xml:space="preserve"> программных мероприятий приведен в приложении № 1.</w:t>
      </w:r>
    </w:p>
    <w:p w:rsidR="002A1C15" w:rsidRPr="00A847A1" w:rsidRDefault="002A1C15" w:rsidP="002A1C15">
      <w:pPr>
        <w:autoSpaceDE w:val="0"/>
        <w:autoSpaceDN w:val="0"/>
        <w:adjustRightInd w:val="0"/>
        <w:jc w:val="center"/>
        <w:outlineLvl w:val="1"/>
        <w:rPr>
          <w:b/>
          <w:sz w:val="16"/>
          <w:szCs w:val="16"/>
        </w:rPr>
      </w:pPr>
      <w:r w:rsidRPr="00A847A1">
        <w:rPr>
          <w:b/>
          <w:sz w:val="16"/>
          <w:szCs w:val="16"/>
        </w:rPr>
        <w:t>4. Ресурсное обеспечение Программы</w:t>
      </w:r>
    </w:p>
    <w:p w:rsidR="002A1C15" w:rsidRPr="00A847A1" w:rsidRDefault="002A1C15" w:rsidP="002A1C15">
      <w:pPr>
        <w:autoSpaceDE w:val="0"/>
        <w:autoSpaceDN w:val="0"/>
        <w:adjustRightInd w:val="0"/>
        <w:ind w:firstLine="540"/>
        <w:jc w:val="both"/>
        <w:rPr>
          <w:sz w:val="16"/>
          <w:szCs w:val="16"/>
        </w:rPr>
      </w:pPr>
      <w:r w:rsidRPr="00A847A1">
        <w:rPr>
          <w:sz w:val="16"/>
          <w:szCs w:val="16"/>
        </w:rPr>
        <w:t xml:space="preserve">Финансирование Программы обеспечивается за счет средств районного бюджета и бюджетов поселений. Конкретный объем средств, выделяемых на реализацию мероприятий Программы, определяется на календарный год при утверждении бюджетов муниципальных образований. </w:t>
      </w:r>
    </w:p>
    <w:p w:rsidR="002A1C15" w:rsidRPr="00A847A1" w:rsidRDefault="002A1C15" w:rsidP="002A1C15">
      <w:pPr>
        <w:autoSpaceDE w:val="0"/>
        <w:autoSpaceDN w:val="0"/>
        <w:adjustRightInd w:val="0"/>
        <w:ind w:firstLine="540"/>
        <w:jc w:val="both"/>
        <w:rPr>
          <w:sz w:val="16"/>
          <w:szCs w:val="16"/>
        </w:rPr>
      </w:pPr>
      <w:r w:rsidRPr="00A847A1">
        <w:rPr>
          <w:sz w:val="16"/>
          <w:szCs w:val="16"/>
        </w:rPr>
        <w:t>Объемы финансирования мероприятий Программы могут изменяться в зависимости от возможностей бюджетов муниципальных образований и результатов оценки эффективности реализации Программы.</w:t>
      </w:r>
    </w:p>
    <w:p w:rsidR="002A1C15" w:rsidRPr="00A847A1" w:rsidRDefault="002A1C15" w:rsidP="002A1C15">
      <w:pPr>
        <w:autoSpaceDE w:val="0"/>
        <w:autoSpaceDN w:val="0"/>
        <w:adjustRightInd w:val="0"/>
        <w:jc w:val="center"/>
        <w:outlineLvl w:val="1"/>
        <w:rPr>
          <w:b/>
          <w:sz w:val="16"/>
          <w:szCs w:val="16"/>
        </w:rPr>
      </w:pPr>
      <w:r w:rsidRPr="00A847A1">
        <w:rPr>
          <w:b/>
          <w:sz w:val="16"/>
          <w:szCs w:val="16"/>
        </w:rPr>
        <w:t>5. Механизм реализации Программы</w:t>
      </w:r>
    </w:p>
    <w:p w:rsidR="002A1C15" w:rsidRPr="00A847A1" w:rsidRDefault="002A1C15" w:rsidP="002A1C15">
      <w:pPr>
        <w:shd w:val="clear" w:color="auto" w:fill="FFFFFF"/>
        <w:spacing w:before="227"/>
        <w:ind w:left="58" w:right="598" w:firstLine="544"/>
        <w:jc w:val="both"/>
        <w:rPr>
          <w:sz w:val="16"/>
          <w:szCs w:val="16"/>
        </w:rPr>
      </w:pPr>
      <w:r w:rsidRPr="00A847A1">
        <w:rPr>
          <w:color w:val="000000"/>
          <w:sz w:val="16"/>
          <w:szCs w:val="16"/>
        </w:rPr>
        <w:t>Реализация Программы осуществляется за счет средств бюджета Орловского района и бюджетов поселений.</w:t>
      </w:r>
    </w:p>
    <w:p w:rsidR="002A1C15" w:rsidRPr="00A847A1" w:rsidRDefault="002A1C15" w:rsidP="002A1C15">
      <w:pPr>
        <w:shd w:val="clear" w:color="auto" w:fill="FFFFFF"/>
        <w:ind w:left="637"/>
        <w:jc w:val="both"/>
        <w:rPr>
          <w:sz w:val="16"/>
          <w:szCs w:val="16"/>
        </w:rPr>
      </w:pPr>
      <w:r w:rsidRPr="00A847A1">
        <w:rPr>
          <w:color w:val="000000"/>
          <w:spacing w:val="1"/>
          <w:sz w:val="16"/>
          <w:szCs w:val="16"/>
        </w:rPr>
        <w:t>Заказчик Программы - Администрация Орловского района:</w:t>
      </w:r>
    </w:p>
    <w:p w:rsidR="002A1C15" w:rsidRPr="00A847A1" w:rsidRDefault="002A1C15" w:rsidP="002A1C15">
      <w:pPr>
        <w:shd w:val="clear" w:color="auto" w:fill="FFFFFF"/>
        <w:tabs>
          <w:tab w:val="left" w:pos="965"/>
        </w:tabs>
        <w:ind w:left="61" w:right="418" w:firstLine="547"/>
        <w:jc w:val="both"/>
        <w:rPr>
          <w:color w:val="000000"/>
          <w:spacing w:val="-10"/>
          <w:sz w:val="16"/>
          <w:szCs w:val="16"/>
        </w:rPr>
      </w:pPr>
      <w:r w:rsidRPr="00A847A1">
        <w:rPr>
          <w:color w:val="000000"/>
          <w:spacing w:val="-20"/>
          <w:sz w:val="16"/>
          <w:szCs w:val="16"/>
        </w:rPr>
        <w:t>1)</w:t>
      </w:r>
      <w:r w:rsidRPr="00A847A1">
        <w:rPr>
          <w:color w:val="000000"/>
          <w:sz w:val="16"/>
          <w:szCs w:val="16"/>
        </w:rPr>
        <w:tab/>
        <w:t>организует реализацию мероприятий Программы;</w:t>
      </w:r>
    </w:p>
    <w:p w:rsidR="002A1C15" w:rsidRPr="00A847A1" w:rsidRDefault="002A1C15" w:rsidP="002A1C15">
      <w:pPr>
        <w:widowControl w:val="0"/>
        <w:shd w:val="clear" w:color="auto" w:fill="FFFFFF"/>
        <w:tabs>
          <w:tab w:val="left" w:pos="817"/>
        </w:tabs>
        <w:autoSpaceDE w:val="0"/>
        <w:autoSpaceDN w:val="0"/>
        <w:adjustRightInd w:val="0"/>
        <w:ind w:left="50" w:right="418"/>
        <w:jc w:val="both"/>
        <w:rPr>
          <w:color w:val="000000"/>
          <w:spacing w:val="-13"/>
          <w:sz w:val="16"/>
          <w:szCs w:val="16"/>
        </w:rPr>
      </w:pPr>
      <w:r w:rsidRPr="00A847A1">
        <w:rPr>
          <w:color w:val="000000"/>
          <w:spacing w:val="3"/>
          <w:sz w:val="16"/>
          <w:szCs w:val="16"/>
        </w:rPr>
        <w:t xml:space="preserve">       2) отслеживает и координирует объемы финансирования Программы, составляет проекты </w:t>
      </w:r>
      <w:r w:rsidRPr="00A847A1">
        <w:rPr>
          <w:color w:val="000000"/>
          <w:spacing w:val="-1"/>
          <w:sz w:val="16"/>
          <w:szCs w:val="16"/>
        </w:rPr>
        <w:t>бюджетных заявок;</w:t>
      </w:r>
    </w:p>
    <w:p w:rsidR="002A1C15" w:rsidRPr="00A847A1" w:rsidRDefault="002A1C15" w:rsidP="00894BAD">
      <w:pPr>
        <w:widowControl w:val="0"/>
        <w:numPr>
          <w:ilvl w:val="0"/>
          <w:numId w:val="1"/>
        </w:numPr>
        <w:shd w:val="clear" w:color="auto" w:fill="FFFFFF"/>
        <w:tabs>
          <w:tab w:val="left" w:pos="817"/>
        </w:tabs>
        <w:autoSpaceDE w:val="0"/>
        <w:autoSpaceDN w:val="0"/>
        <w:adjustRightInd w:val="0"/>
        <w:spacing w:after="0" w:line="240" w:lineRule="auto"/>
        <w:ind w:firstLine="130"/>
        <w:jc w:val="both"/>
        <w:rPr>
          <w:color w:val="000000"/>
          <w:spacing w:val="-7"/>
          <w:sz w:val="16"/>
          <w:szCs w:val="16"/>
        </w:rPr>
      </w:pPr>
      <w:r w:rsidRPr="00A847A1">
        <w:rPr>
          <w:color w:val="000000"/>
          <w:sz w:val="16"/>
          <w:szCs w:val="16"/>
        </w:rPr>
        <w:t>контролирует ход реализации Программы и обобщает результаты.</w:t>
      </w:r>
    </w:p>
    <w:p w:rsidR="002A1C15" w:rsidRPr="00A847A1" w:rsidRDefault="002A1C15" w:rsidP="002A1C15">
      <w:pPr>
        <w:autoSpaceDE w:val="0"/>
        <w:autoSpaceDN w:val="0"/>
        <w:adjustRightInd w:val="0"/>
        <w:ind w:firstLine="540"/>
        <w:jc w:val="both"/>
        <w:rPr>
          <w:sz w:val="16"/>
          <w:szCs w:val="16"/>
        </w:rPr>
      </w:pPr>
    </w:p>
    <w:p w:rsidR="002A1C15" w:rsidRPr="00A847A1" w:rsidRDefault="002A1C15" w:rsidP="002A1C15">
      <w:pPr>
        <w:autoSpaceDE w:val="0"/>
        <w:autoSpaceDN w:val="0"/>
        <w:adjustRightInd w:val="0"/>
        <w:jc w:val="center"/>
        <w:outlineLvl w:val="1"/>
        <w:rPr>
          <w:b/>
          <w:sz w:val="16"/>
          <w:szCs w:val="16"/>
        </w:rPr>
      </w:pPr>
      <w:r w:rsidRPr="00A847A1">
        <w:rPr>
          <w:b/>
          <w:sz w:val="16"/>
          <w:szCs w:val="16"/>
        </w:rPr>
        <w:t>6. Оценка социально-экономической эффективности Программы</w:t>
      </w:r>
    </w:p>
    <w:p w:rsidR="002A1C15" w:rsidRPr="00A847A1" w:rsidRDefault="002A1C15" w:rsidP="002A1C15">
      <w:pPr>
        <w:autoSpaceDE w:val="0"/>
        <w:autoSpaceDN w:val="0"/>
        <w:adjustRightInd w:val="0"/>
        <w:ind w:firstLine="540"/>
        <w:jc w:val="both"/>
        <w:rPr>
          <w:sz w:val="16"/>
          <w:szCs w:val="16"/>
        </w:rPr>
      </w:pPr>
      <w:r w:rsidRPr="00A847A1">
        <w:rPr>
          <w:sz w:val="16"/>
          <w:szCs w:val="16"/>
        </w:rPr>
        <w:t>Реализация комплекса мероприятий Программы позволит достичь следующих результатов:</w:t>
      </w:r>
    </w:p>
    <w:p w:rsidR="002A1C15" w:rsidRPr="00A847A1" w:rsidRDefault="002A1C15" w:rsidP="002A1C15">
      <w:pPr>
        <w:autoSpaceDE w:val="0"/>
        <w:autoSpaceDN w:val="0"/>
        <w:adjustRightInd w:val="0"/>
        <w:ind w:firstLine="540"/>
        <w:jc w:val="both"/>
        <w:rPr>
          <w:sz w:val="16"/>
          <w:szCs w:val="16"/>
        </w:rPr>
      </w:pPr>
      <w:r w:rsidRPr="00A847A1">
        <w:rPr>
          <w:sz w:val="16"/>
          <w:szCs w:val="16"/>
        </w:rPr>
        <w:t>снижения числа коррупционных правонарушений со стороны должностных лиц органов местного самоуправления, муниципальных служащих;</w:t>
      </w:r>
    </w:p>
    <w:p w:rsidR="002A1C15" w:rsidRPr="00A847A1" w:rsidRDefault="002A1C15" w:rsidP="002A1C15">
      <w:pPr>
        <w:autoSpaceDE w:val="0"/>
        <w:autoSpaceDN w:val="0"/>
        <w:adjustRightInd w:val="0"/>
        <w:ind w:firstLine="540"/>
        <w:jc w:val="both"/>
        <w:rPr>
          <w:sz w:val="16"/>
          <w:szCs w:val="16"/>
        </w:rPr>
      </w:pPr>
      <w:r w:rsidRPr="00A847A1">
        <w:rPr>
          <w:sz w:val="16"/>
          <w:szCs w:val="16"/>
        </w:rPr>
        <w:t>укрепления доверия граждан к органам местного самоуправления Орловского района;</w:t>
      </w:r>
    </w:p>
    <w:p w:rsidR="002A1C15" w:rsidRPr="00A847A1" w:rsidRDefault="002A1C15" w:rsidP="002A1C15">
      <w:pPr>
        <w:autoSpaceDE w:val="0"/>
        <w:autoSpaceDN w:val="0"/>
        <w:adjustRightInd w:val="0"/>
        <w:ind w:firstLine="540"/>
        <w:jc w:val="both"/>
        <w:rPr>
          <w:sz w:val="16"/>
          <w:szCs w:val="16"/>
        </w:rPr>
      </w:pPr>
      <w:r w:rsidRPr="00A847A1">
        <w:rPr>
          <w:sz w:val="16"/>
          <w:szCs w:val="16"/>
        </w:rPr>
        <w:t>снижения уровня коррупции при исполнении муниципальных функций и предоставлении муниципальных услуг органами местного самоуправления;</w:t>
      </w:r>
    </w:p>
    <w:p w:rsidR="002A1C15" w:rsidRPr="00A847A1" w:rsidRDefault="002A1C15" w:rsidP="002A1C15">
      <w:pPr>
        <w:autoSpaceDE w:val="0"/>
        <w:autoSpaceDN w:val="0"/>
        <w:adjustRightInd w:val="0"/>
        <w:ind w:firstLine="540"/>
        <w:jc w:val="both"/>
        <w:rPr>
          <w:sz w:val="16"/>
          <w:szCs w:val="16"/>
        </w:rPr>
      </w:pPr>
      <w:r w:rsidRPr="00A847A1">
        <w:rPr>
          <w:sz w:val="16"/>
          <w:szCs w:val="16"/>
        </w:rPr>
        <w:t>развития и укрепления институтов гражданского общества.</w:t>
      </w:r>
    </w:p>
    <w:p w:rsidR="002A1C15" w:rsidRPr="00A847A1" w:rsidRDefault="002A1C15" w:rsidP="002A1C15">
      <w:pPr>
        <w:autoSpaceDE w:val="0"/>
        <w:autoSpaceDN w:val="0"/>
        <w:adjustRightInd w:val="0"/>
        <w:jc w:val="both"/>
        <w:rPr>
          <w:sz w:val="16"/>
          <w:szCs w:val="16"/>
        </w:rPr>
      </w:pPr>
      <w:r w:rsidRPr="00A847A1">
        <w:rPr>
          <w:sz w:val="16"/>
          <w:szCs w:val="16"/>
        </w:rPr>
        <w:t xml:space="preserve">       Расчет </w:t>
      </w:r>
      <w:proofErr w:type="gramStart"/>
      <w:r w:rsidRPr="00A847A1">
        <w:rPr>
          <w:sz w:val="16"/>
          <w:szCs w:val="16"/>
        </w:rPr>
        <w:t>значений показателей эффективности реализации Программы</w:t>
      </w:r>
      <w:proofErr w:type="gramEnd"/>
      <w:r w:rsidRPr="00A847A1">
        <w:rPr>
          <w:sz w:val="16"/>
          <w:szCs w:val="16"/>
        </w:rPr>
        <w:t xml:space="preserve"> осуществляется следующим образом:</w:t>
      </w:r>
    </w:p>
    <w:p w:rsidR="002A1C15" w:rsidRPr="00A847A1" w:rsidRDefault="002A1C15" w:rsidP="002A1C15">
      <w:pPr>
        <w:autoSpaceDE w:val="0"/>
        <w:autoSpaceDN w:val="0"/>
        <w:adjustRightInd w:val="0"/>
        <w:ind w:firstLine="540"/>
        <w:jc w:val="both"/>
        <w:rPr>
          <w:sz w:val="16"/>
          <w:szCs w:val="16"/>
        </w:rPr>
      </w:pPr>
      <w:r w:rsidRPr="00A847A1">
        <w:rPr>
          <w:sz w:val="16"/>
          <w:szCs w:val="16"/>
        </w:rPr>
        <w:t xml:space="preserve">6.1. Доля органов местного самоуправления, внедривших внутренний контроль и </w:t>
      </w:r>
      <w:proofErr w:type="spellStart"/>
      <w:r w:rsidRPr="00A847A1">
        <w:rPr>
          <w:sz w:val="16"/>
          <w:szCs w:val="16"/>
        </w:rPr>
        <w:t>антикоррупционные</w:t>
      </w:r>
      <w:proofErr w:type="spellEnd"/>
      <w:r w:rsidRPr="00A847A1">
        <w:rPr>
          <w:sz w:val="16"/>
          <w:szCs w:val="16"/>
        </w:rPr>
        <w:t xml:space="preserve"> механизмы.</w:t>
      </w:r>
    </w:p>
    <w:p w:rsidR="002A1C15" w:rsidRPr="00A847A1" w:rsidRDefault="002A1C15" w:rsidP="002A1C15">
      <w:pPr>
        <w:autoSpaceDE w:val="0"/>
        <w:autoSpaceDN w:val="0"/>
        <w:adjustRightInd w:val="0"/>
        <w:ind w:firstLine="540"/>
        <w:jc w:val="both"/>
        <w:rPr>
          <w:sz w:val="16"/>
          <w:szCs w:val="16"/>
        </w:rPr>
      </w:pPr>
      <w:r w:rsidRPr="00A847A1">
        <w:rPr>
          <w:sz w:val="16"/>
          <w:szCs w:val="16"/>
        </w:rPr>
        <w:lastRenderedPageBreak/>
        <w:t>Показатель определяется по результатам внедрения и осуществления мероприятий, направленных на противодействие коррупции в органах местного самоуправления, за один год по формуле:</w:t>
      </w:r>
    </w:p>
    <w:p w:rsidR="002A1C15" w:rsidRPr="00A847A1" w:rsidRDefault="002A1C15" w:rsidP="002A1C15">
      <w:pPr>
        <w:autoSpaceDE w:val="0"/>
        <w:autoSpaceDN w:val="0"/>
        <w:adjustRightInd w:val="0"/>
        <w:jc w:val="center"/>
        <w:rPr>
          <w:sz w:val="16"/>
          <w:szCs w:val="16"/>
        </w:rPr>
      </w:pPr>
      <w:r w:rsidRPr="00A847A1">
        <w:rPr>
          <w:sz w:val="16"/>
          <w:szCs w:val="16"/>
        </w:rPr>
        <w:t xml:space="preserve">О = </w:t>
      </w:r>
      <w:proofErr w:type="spellStart"/>
      <w:r w:rsidRPr="00A847A1">
        <w:rPr>
          <w:sz w:val="16"/>
          <w:szCs w:val="16"/>
        </w:rPr>
        <w:t>Ов</w:t>
      </w:r>
      <w:proofErr w:type="spellEnd"/>
      <w:r w:rsidRPr="00A847A1">
        <w:rPr>
          <w:sz w:val="16"/>
          <w:szCs w:val="16"/>
        </w:rPr>
        <w:t xml:space="preserve"> / </w:t>
      </w:r>
      <w:proofErr w:type="spellStart"/>
      <w:r w:rsidRPr="00A847A1">
        <w:rPr>
          <w:sz w:val="16"/>
          <w:szCs w:val="16"/>
        </w:rPr>
        <w:t>Ок</w:t>
      </w:r>
      <w:proofErr w:type="spellEnd"/>
      <w:r w:rsidRPr="00A847A1">
        <w:rPr>
          <w:sz w:val="16"/>
          <w:szCs w:val="16"/>
        </w:rPr>
        <w:t xml:space="preserve">  100%, где:</w:t>
      </w:r>
    </w:p>
    <w:p w:rsidR="002A1C15" w:rsidRPr="00A847A1" w:rsidRDefault="002A1C15" w:rsidP="002A1C15">
      <w:pPr>
        <w:autoSpaceDE w:val="0"/>
        <w:autoSpaceDN w:val="0"/>
        <w:adjustRightInd w:val="0"/>
        <w:ind w:firstLine="540"/>
        <w:jc w:val="both"/>
        <w:rPr>
          <w:sz w:val="16"/>
          <w:szCs w:val="16"/>
        </w:rPr>
      </w:pPr>
      <w:proofErr w:type="spellStart"/>
      <w:r w:rsidRPr="00A847A1">
        <w:rPr>
          <w:sz w:val="16"/>
          <w:szCs w:val="16"/>
        </w:rPr>
        <w:t>Ов</w:t>
      </w:r>
      <w:proofErr w:type="spellEnd"/>
      <w:r w:rsidRPr="00A847A1">
        <w:rPr>
          <w:sz w:val="16"/>
          <w:szCs w:val="16"/>
        </w:rPr>
        <w:t xml:space="preserve"> - количество органов  местного самоуправления, внедривших и осуществляющих мероприятия, направленные на противодействие коррупции;</w:t>
      </w:r>
    </w:p>
    <w:p w:rsidR="002A1C15" w:rsidRPr="00A847A1" w:rsidRDefault="002A1C15" w:rsidP="002A1C15">
      <w:pPr>
        <w:autoSpaceDE w:val="0"/>
        <w:autoSpaceDN w:val="0"/>
        <w:adjustRightInd w:val="0"/>
        <w:ind w:firstLine="540"/>
        <w:jc w:val="both"/>
        <w:rPr>
          <w:sz w:val="16"/>
          <w:szCs w:val="16"/>
        </w:rPr>
      </w:pPr>
      <w:proofErr w:type="spellStart"/>
      <w:r w:rsidRPr="00A847A1">
        <w:rPr>
          <w:sz w:val="16"/>
          <w:szCs w:val="16"/>
        </w:rPr>
        <w:t>Ок</w:t>
      </w:r>
      <w:proofErr w:type="spellEnd"/>
      <w:r w:rsidRPr="00A847A1">
        <w:rPr>
          <w:sz w:val="16"/>
          <w:szCs w:val="16"/>
        </w:rPr>
        <w:t xml:space="preserve"> - общее количество  органов местного самоуправления.</w:t>
      </w:r>
    </w:p>
    <w:p w:rsidR="002A1C15" w:rsidRPr="00A847A1" w:rsidRDefault="002A1C15" w:rsidP="002A1C15">
      <w:pPr>
        <w:autoSpaceDE w:val="0"/>
        <w:autoSpaceDN w:val="0"/>
        <w:adjustRightInd w:val="0"/>
        <w:ind w:firstLine="540"/>
        <w:jc w:val="both"/>
        <w:rPr>
          <w:sz w:val="16"/>
          <w:szCs w:val="16"/>
        </w:rPr>
      </w:pPr>
      <w:r w:rsidRPr="00A847A1">
        <w:rPr>
          <w:sz w:val="16"/>
          <w:szCs w:val="16"/>
        </w:rPr>
        <w:t>6.2. Экономия бюджетных сре</w:t>
      </w:r>
      <w:proofErr w:type="gramStart"/>
      <w:r w:rsidRPr="00A847A1">
        <w:rPr>
          <w:sz w:val="16"/>
          <w:szCs w:val="16"/>
        </w:rPr>
        <w:t>дств пр</w:t>
      </w:r>
      <w:proofErr w:type="gramEnd"/>
      <w:r w:rsidRPr="00A847A1">
        <w:rPr>
          <w:sz w:val="16"/>
          <w:szCs w:val="16"/>
        </w:rPr>
        <w:t>и проведении процедуры закупок товаров, оказания услуг, выполнения работ для муниципальных нужд.</w:t>
      </w:r>
    </w:p>
    <w:p w:rsidR="002A1C15" w:rsidRPr="00A847A1" w:rsidRDefault="002A1C15" w:rsidP="002A1C15">
      <w:pPr>
        <w:autoSpaceDE w:val="0"/>
        <w:autoSpaceDN w:val="0"/>
        <w:adjustRightInd w:val="0"/>
        <w:ind w:firstLine="540"/>
        <w:jc w:val="both"/>
        <w:rPr>
          <w:sz w:val="16"/>
          <w:szCs w:val="16"/>
        </w:rPr>
      </w:pPr>
      <w:r w:rsidRPr="00A847A1">
        <w:rPr>
          <w:sz w:val="16"/>
          <w:szCs w:val="16"/>
        </w:rPr>
        <w:t>Источником информации по данному показателю являются данные управления по экономике, имущественным отношениям и земельным ресурсам администрации района.</w:t>
      </w:r>
    </w:p>
    <w:p w:rsidR="002A1C15" w:rsidRPr="00A847A1" w:rsidRDefault="002A1C15" w:rsidP="002A1C15">
      <w:pPr>
        <w:pStyle w:val="a6"/>
        <w:rPr>
          <w:sz w:val="16"/>
          <w:szCs w:val="16"/>
        </w:rPr>
      </w:pPr>
      <w:r w:rsidRPr="00A847A1">
        <w:rPr>
          <w:sz w:val="16"/>
          <w:szCs w:val="16"/>
        </w:rPr>
        <w:t xml:space="preserve">6.3. Количество муниципальных нормативных правовых актов и проектов нормативных правовых актов, в которых выявлены </w:t>
      </w:r>
      <w:proofErr w:type="spellStart"/>
      <w:r w:rsidRPr="00A847A1">
        <w:rPr>
          <w:sz w:val="16"/>
          <w:szCs w:val="16"/>
        </w:rPr>
        <w:t>коррупциогенные</w:t>
      </w:r>
      <w:proofErr w:type="spellEnd"/>
      <w:r w:rsidRPr="00A847A1">
        <w:rPr>
          <w:sz w:val="16"/>
          <w:szCs w:val="16"/>
        </w:rPr>
        <w:t xml:space="preserve"> факторы при проведении </w:t>
      </w:r>
      <w:proofErr w:type="spellStart"/>
      <w:r w:rsidRPr="00A847A1">
        <w:rPr>
          <w:sz w:val="16"/>
          <w:szCs w:val="16"/>
        </w:rPr>
        <w:t>антикоррупционной</w:t>
      </w:r>
      <w:proofErr w:type="spellEnd"/>
      <w:r w:rsidRPr="00A847A1">
        <w:rPr>
          <w:sz w:val="16"/>
          <w:szCs w:val="16"/>
        </w:rPr>
        <w:t xml:space="preserve"> экспертизы правовых актов.</w:t>
      </w:r>
    </w:p>
    <w:p w:rsidR="002A1C15" w:rsidRPr="00A847A1" w:rsidRDefault="002A1C15" w:rsidP="002A1C15">
      <w:pPr>
        <w:autoSpaceDE w:val="0"/>
        <w:autoSpaceDN w:val="0"/>
        <w:adjustRightInd w:val="0"/>
        <w:ind w:firstLine="540"/>
        <w:jc w:val="both"/>
        <w:rPr>
          <w:sz w:val="16"/>
          <w:szCs w:val="16"/>
        </w:rPr>
      </w:pPr>
      <w:r w:rsidRPr="00A847A1">
        <w:rPr>
          <w:sz w:val="16"/>
          <w:szCs w:val="16"/>
        </w:rPr>
        <w:t xml:space="preserve">Показатель определяется по результатам проведения экспертизы нормативных правовых актов и проектов нормативных правовых актов на </w:t>
      </w:r>
      <w:proofErr w:type="spellStart"/>
      <w:r w:rsidRPr="00A847A1">
        <w:rPr>
          <w:sz w:val="16"/>
          <w:szCs w:val="16"/>
        </w:rPr>
        <w:t>коррупциогенность</w:t>
      </w:r>
      <w:proofErr w:type="spellEnd"/>
      <w:r w:rsidRPr="00A847A1">
        <w:rPr>
          <w:sz w:val="16"/>
          <w:szCs w:val="16"/>
        </w:rPr>
        <w:t xml:space="preserve"> за один год по формуле:</w:t>
      </w:r>
    </w:p>
    <w:p w:rsidR="002A1C15" w:rsidRPr="00A847A1" w:rsidRDefault="002A1C15" w:rsidP="002A1C15">
      <w:pPr>
        <w:autoSpaceDE w:val="0"/>
        <w:autoSpaceDN w:val="0"/>
        <w:adjustRightInd w:val="0"/>
        <w:ind w:firstLine="540"/>
        <w:jc w:val="both"/>
        <w:rPr>
          <w:sz w:val="16"/>
          <w:szCs w:val="16"/>
        </w:rPr>
      </w:pPr>
    </w:p>
    <w:p w:rsidR="002A1C15" w:rsidRPr="00A847A1" w:rsidRDefault="002A1C15" w:rsidP="002A1C15">
      <w:pPr>
        <w:autoSpaceDE w:val="0"/>
        <w:autoSpaceDN w:val="0"/>
        <w:adjustRightInd w:val="0"/>
        <w:jc w:val="center"/>
        <w:rPr>
          <w:sz w:val="16"/>
          <w:szCs w:val="16"/>
        </w:rPr>
      </w:pPr>
      <w:r w:rsidRPr="00A847A1">
        <w:rPr>
          <w:sz w:val="16"/>
          <w:szCs w:val="16"/>
        </w:rPr>
        <w:t xml:space="preserve">Н = </w:t>
      </w:r>
      <w:proofErr w:type="spellStart"/>
      <w:r w:rsidRPr="00A847A1">
        <w:rPr>
          <w:sz w:val="16"/>
          <w:szCs w:val="16"/>
        </w:rPr>
        <w:t>Нк</w:t>
      </w:r>
      <w:proofErr w:type="spellEnd"/>
      <w:r w:rsidRPr="00A847A1">
        <w:rPr>
          <w:sz w:val="16"/>
          <w:szCs w:val="16"/>
        </w:rPr>
        <w:t xml:space="preserve"> / </w:t>
      </w:r>
      <w:proofErr w:type="spellStart"/>
      <w:r w:rsidRPr="00A847A1">
        <w:rPr>
          <w:sz w:val="16"/>
          <w:szCs w:val="16"/>
        </w:rPr>
        <w:t>Нэ</w:t>
      </w:r>
      <w:proofErr w:type="spellEnd"/>
      <w:r w:rsidRPr="00A847A1">
        <w:rPr>
          <w:sz w:val="16"/>
          <w:szCs w:val="16"/>
        </w:rPr>
        <w:t xml:space="preserve"> </w:t>
      </w:r>
      <w:proofErr w:type="spellStart"/>
      <w:r w:rsidRPr="00A847A1">
        <w:rPr>
          <w:sz w:val="16"/>
          <w:szCs w:val="16"/>
        </w:rPr>
        <w:t>x</w:t>
      </w:r>
      <w:proofErr w:type="spellEnd"/>
      <w:r w:rsidRPr="00A847A1">
        <w:rPr>
          <w:sz w:val="16"/>
          <w:szCs w:val="16"/>
        </w:rPr>
        <w:t xml:space="preserve"> 100%, где:</w:t>
      </w:r>
    </w:p>
    <w:p w:rsidR="002A1C15" w:rsidRPr="00A847A1" w:rsidRDefault="002A1C15" w:rsidP="002A1C15">
      <w:pPr>
        <w:autoSpaceDE w:val="0"/>
        <w:autoSpaceDN w:val="0"/>
        <w:adjustRightInd w:val="0"/>
        <w:ind w:firstLine="540"/>
        <w:jc w:val="both"/>
        <w:rPr>
          <w:sz w:val="16"/>
          <w:szCs w:val="16"/>
        </w:rPr>
      </w:pPr>
    </w:p>
    <w:p w:rsidR="002A1C15" w:rsidRPr="00A847A1" w:rsidRDefault="002A1C15" w:rsidP="002A1C15">
      <w:pPr>
        <w:autoSpaceDE w:val="0"/>
        <w:autoSpaceDN w:val="0"/>
        <w:adjustRightInd w:val="0"/>
        <w:ind w:firstLine="540"/>
        <w:jc w:val="both"/>
        <w:rPr>
          <w:sz w:val="16"/>
          <w:szCs w:val="16"/>
        </w:rPr>
      </w:pPr>
      <w:proofErr w:type="spellStart"/>
      <w:r w:rsidRPr="00A847A1">
        <w:rPr>
          <w:sz w:val="16"/>
          <w:szCs w:val="16"/>
        </w:rPr>
        <w:t>Нк</w:t>
      </w:r>
      <w:proofErr w:type="spellEnd"/>
      <w:r w:rsidRPr="00A847A1">
        <w:rPr>
          <w:sz w:val="16"/>
          <w:szCs w:val="16"/>
        </w:rPr>
        <w:t xml:space="preserve"> - количество нормативных правовых актов и проектов нормативных правовых актов с выявленными </w:t>
      </w:r>
      <w:proofErr w:type="spellStart"/>
      <w:r w:rsidRPr="00A847A1">
        <w:rPr>
          <w:sz w:val="16"/>
          <w:szCs w:val="16"/>
        </w:rPr>
        <w:t>коррупциогенными</w:t>
      </w:r>
      <w:proofErr w:type="spellEnd"/>
      <w:r w:rsidRPr="00A847A1">
        <w:rPr>
          <w:sz w:val="16"/>
          <w:szCs w:val="16"/>
        </w:rPr>
        <w:t xml:space="preserve"> факторами;</w:t>
      </w:r>
    </w:p>
    <w:p w:rsidR="002A1C15" w:rsidRPr="00A847A1" w:rsidRDefault="002A1C15" w:rsidP="002A1C15">
      <w:pPr>
        <w:autoSpaceDE w:val="0"/>
        <w:autoSpaceDN w:val="0"/>
        <w:adjustRightInd w:val="0"/>
        <w:ind w:firstLine="540"/>
        <w:jc w:val="both"/>
        <w:rPr>
          <w:sz w:val="16"/>
          <w:szCs w:val="16"/>
        </w:rPr>
      </w:pPr>
      <w:proofErr w:type="spellStart"/>
      <w:r w:rsidRPr="00A847A1">
        <w:rPr>
          <w:sz w:val="16"/>
          <w:szCs w:val="16"/>
        </w:rPr>
        <w:t>Нэ</w:t>
      </w:r>
      <w:proofErr w:type="spellEnd"/>
      <w:r w:rsidRPr="00A847A1">
        <w:rPr>
          <w:sz w:val="16"/>
          <w:szCs w:val="16"/>
        </w:rPr>
        <w:t xml:space="preserve"> - количество нормативных правовых актов и проектов нормативных правовых актов, прошедших экспертизу на </w:t>
      </w:r>
      <w:proofErr w:type="spellStart"/>
      <w:r w:rsidRPr="00A847A1">
        <w:rPr>
          <w:sz w:val="16"/>
          <w:szCs w:val="16"/>
        </w:rPr>
        <w:t>коррупциогенность</w:t>
      </w:r>
      <w:proofErr w:type="spellEnd"/>
      <w:r w:rsidRPr="00A847A1">
        <w:rPr>
          <w:sz w:val="16"/>
          <w:szCs w:val="16"/>
        </w:rPr>
        <w:t xml:space="preserve"> в отчетном году.</w:t>
      </w:r>
    </w:p>
    <w:p w:rsidR="002A1C15" w:rsidRPr="00A847A1" w:rsidRDefault="002A1C15" w:rsidP="002A1C15">
      <w:pPr>
        <w:autoSpaceDE w:val="0"/>
        <w:autoSpaceDN w:val="0"/>
        <w:adjustRightInd w:val="0"/>
        <w:ind w:firstLine="540"/>
        <w:jc w:val="both"/>
        <w:rPr>
          <w:sz w:val="16"/>
          <w:szCs w:val="16"/>
        </w:rPr>
      </w:pPr>
      <w:r w:rsidRPr="00A847A1">
        <w:rPr>
          <w:sz w:val="16"/>
          <w:szCs w:val="16"/>
        </w:rPr>
        <w:t xml:space="preserve">6.4. Уровень эффективности </w:t>
      </w:r>
      <w:proofErr w:type="spellStart"/>
      <w:r w:rsidRPr="00A847A1">
        <w:rPr>
          <w:sz w:val="16"/>
          <w:szCs w:val="16"/>
        </w:rPr>
        <w:t>антикоррупционной</w:t>
      </w:r>
      <w:proofErr w:type="spellEnd"/>
      <w:r w:rsidRPr="00A847A1">
        <w:rPr>
          <w:sz w:val="16"/>
          <w:szCs w:val="16"/>
        </w:rPr>
        <w:t xml:space="preserve"> экспертизы.</w:t>
      </w:r>
    </w:p>
    <w:p w:rsidR="002A1C15" w:rsidRPr="00A847A1" w:rsidRDefault="002A1C15" w:rsidP="002A1C15">
      <w:pPr>
        <w:pStyle w:val="ConsPlusNonformat"/>
        <w:widowControl/>
        <w:rPr>
          <w:rFonts w:ascii="Times New Roman" w:hAnsi="Times New Roman" w:cs="Times New Roman"/>
          <w:sz w:val="16"/>
          <w:szCs w:val="16"/>
        </w:rPr>
      </w:pPr>
      <w:r w:rsidRPr="00A847A1">
        <w:rPr>
          <w:rFonts w:ascii="Times New Roman" w:hAnsi="Times New Roman" w:cs="Times New Roman"/>
          <w:sz w:val="16"/>
          <w:szCs w:val="16"/>
        </w:rPr>
        <w:t xml:space="preserve">    Коэффициент   эффективности  </w:t>
      </w:r>
      <w:proofErr w:type="spellStart"/>
      <w:r w:rsidRPr="00A847A1">
        <w:rPr>
          <w:rFonts w:ascii="Times New Roman" w:hAnsi="Times New Roman" w:cs="Times New Roman"/>
          <w:sz w:val="16"/>
          <w:szCs w:val="16"/>
        </w:rPr>
        <w:t>антикоррупционной</w:t>
      </w:r>
      <w:proofErr w:type="spellEnd"/>
      <w:r w:rsidRPr="00A847A1">
        <w:rPr>
          <w:rFonts w:ascii="Times New Roman" w:hAnsi="Times New Roman" w:cs="Times New Roman"/>
          <w:sz w:val="16"/>
          <w:szCs w:val="16"/>
        </w:rPr>
        <w:t xml:space="preserve">  экспертизы  </w:t>
      </w:r>
      <w:proofErr w:type="gramStart"/>
      <w:r w:rsidRPr="00A847A1">
        <w:rPr>
          <w:rFonts w:ascii="Times New Roman" w:hAnsi="Times New Roman" w:cs="Times New Roman"/>
          <w:sz w:val="16"/>
          <w:szCs w:val="16"/>
        </w:rPr>
        <w:t>нормативных</w:t>
      </w:r>
      <w:proofErr w:type="gramEnd"/>
    </w:p>
    <w:p w:rsidR="002A1C15" w:rsidRPr="00A847A1" w:rsidRDefault="002A1C15" w:rsidP="002A1C15">
      <w:pPr>
        <w:pStyle w:val="ConsPlusNonformat"/>
        <w:widowControl/>
        <w:rPr>
          <w:rFonts w:ascii="Times New Roman" w:hAnsi="Times New Roman" w:cs="Times New Roman"/>
          <w:sz w:val="16"/>
          <w:szCs w:val="16"/>
        </w:rPr>
      </w:pPr>
      <w:r w:rsidRPr="00A847A1">
        <w:rPr>
          <w:rFonts w:ascii="Times New Roman" w:hAnsi="Times New Roman" w:cs="Times New Roman"/>
          <w:sz w:val="16"/>
          <w:szCs w:val="16"/>
        </w:rPr>
        <w:t>правовых  актов области и проектов нормативных правовых актов (К</w:t>
      </w:r>
      <w:proofErr w:type="gramStart"/>
      <w:r w:rsidRPr="00A847A1">
        <w:rPr>
          <w:rFonts w:ascii="Times New Roman" w:hAnsi="Times New Roman" w:cs="Times New Roman"/>
          <w:sz w:val="16"/>
          <w:szCs w:val="16"/>
        </w:rPr>
        <w:t xml:space="preserve"> )</w:t>
      </w:r>
      <w:proofErr w:type="gramEnd"/>
    </w:p>
    <w:p w:rsidR="002A1C15" w:rsidRPr="00A847A1" w:rsidRDefault="002A1C15" w:rsidP="002A1C15">
      <w:pPr>
        <w:pStyle w:val="ConsPlusNonformat"/>
        <w:widowControl/>
        <w:rPr>
          <w:rFonts w:ascii="Times New Roman" w:hAnsi="Times New Roman" w:cs="Times New Roman"/>
          <w:sz w:val="16"/>
          <w:szCs w:val="16"/>
        </w:rPr>
      </w:pPr>
      <w:proofErr w:type="gramStart"/>
      <w:r w:rsidRPr="00A847A1">
        <w:rPr>
          <w:rFonts w:ascii="Times New Roman" w:hAnsi="Times New Roman" w:cs="Times New Roman"/>
          <w:sz w:val="16"/>
          <w:szCs w:val="16"/>
        </w:rPr>
        <w:t>равен</w:t>
      </w:r>
      <w:proofErr w:type="gramEnd"/>
      <w:r w:rsidRPr="00A847A1">
        <w:rPr>
          <w:rFonts w:ascii="Times New Roman" w:hAnsi="Times New Roman" w:cs="Times New Roman"/>
          <w:sz w:val="16"/>
          <w:szCs w:val="16"/>
        </w:rPr>
        <w:t xml:space="preserve">   отношению   количества   норм,   в  которые  внесены  изменения  по</w:t>
      </w:r>
    </w:p>
    <w:p w:rsidR="002A1C15" w:rsidRPr="00A847A1" w:rsidRDefault="002A1C15" w:rsidP="002A1C15">
      <w:pPr>
        <w:pStyle w:val="ConsPlusNonformat"/>
        <w:widowControl/>
        <w:rPr>
          <w:rFonts w:ascii="Times New Roman" w:hAnsi="Times New Roman" w:cs="Times New Roman"/>
          <w:sz w:val="16"/>
          <w:szCs w:val="16"/>
        </w:rPr>
      </w:pPr>
      <w:r w:rsidRPr="00A847A1">
        <w:rPr>
          <w:rFonts w:ascii="Times New Roman" w:hAnsi="Times New Roman" w:cs="Times New Roman"/>
          <w:sz w:val="16"/>
          <w:szCs w:val="16"/>
        </w:rPr>
        <w:t>предложениям,  выработанным  в  результате  проведения названной экспертизы</w:t>
      </w:r>
    </w:p>
    <w:p w:rsidR="002A1C15" w:rsidRPr="00A847A1" w:rsidRDefault="002A1C15" w:rsidP="002A1C15">
      <w:pPr>
        <w:pStyle w:val="ConsPlusNonformat"/>
        <w:widowControl/>
        <w:rPr>
          <w:rFonts w:ascii="Times New Roman" w:hAnsi="Times New Roman" w:cs="Times New Roman"/>
          <w:sz w:val="16"/>
          <w:szCs w:val="16"/>
        </w:rPr>
      </w:pPr>
      <w:r w:rsidRPr="00A847A1">
        <w:rPr>
          <w:rFonts w:ascii="Times New Roman" w:hAnsi="Times New Roman" w:cs="Times New Roman"/>
          <w:sz w:val="16"/>
          <w:szCs w:val="16"/>
        </w:rPr>
        <w:t>(Н</w:t>
      </w:r>
      <w:proofErr w:type="gramStart"/>
      <w:r w:rsidRPr="00A847A1">
        <w:rPr>
          <w:rFonts w:ascii="Times New Roman" w:hAnsi="Times New Roman" w:cs="Times New Roman"/>
          <w:sz w:val="16"/>
          <w:szCs w:val="16"/>
        </w:rPr>
        <w:t xml:space="preserve"> )</w:t>
      </w:r>
      <w:proofErr w:type="gramEnd"/>
      <w:r w:rsidRPr="00A847A1">
        <w:rPr>
          <w:rFonts w:ascii="Times New Roman" w:hAnsi="Times New Roman" w:cs="Times New Roman"/>
          <w:sz w:val="16"/>
          <w:szCs w:val="16"/>
        </w:rPr>
        <w:t xml:space="preserve">, к количеству норм, в которых выявлены </w:t>
      </w:r>
      <w:proofErr w:type="spellStart"/>
      <w:r w:rsidRPr="00A847A1">
        <w:rPr>
          <w:rFonts w:ascii="Times New Roman" w:hAnsi="Times New Roman" w:cs="Times New Roman"/>
          <w:sz w:val="16"/>
          <w:szCs w:val="16"/>
        </w:rPr>
        <w:t>коррупциогенные</w:t>
      </w:r>
      <w:proofErr w:type="spellEnd"/>
      <w:r w:rsidRPr="00A847A1">
        <w:rPr>
          <w:rFonts w:ascii="Times New Roman" w:hAnsi="Times New Roman" w:cs="Times New Roman"/>
          <w:sz w:val="16"/>
          <w:szCs w:val="16"/>
        </w:rPr>
        <w:t xml:space="preserve"> факторы (Н ):</w:t>
      </w:r>
    </w:p>
    <w:p w:rsidR="002A1C15" w:rsidRPr="00A847A1" w:rsidRDefault="002A1C15" w:rsidP="002A1C15">
      <w:pPr>
        <w:pStyle w:val="ConsPlusNonformat"/>
        <w:widowControl/>
        <w:rPr>
          <w:sz w:val="16"/>
          <w:szCs w:val="16"/>
        </w:rPr>
      </w:pPr>
      <w:r w:rsidRPr="00A847A1">
        <w:rPr>
          <w:rFonts w:ascii="Times New Roman" w:hAnsi="Times New Roman" w:cs="Times New Roman"/>
          <w:sz w:val="16"/>
          <w:szCs w:val="16"/>
        </w:rPr>
        <w:t xml:space="preserve">  </w:t>
      </w:r>
    </w:p>
    <w:p w:rsidR="002A1C15" w:rsidRPr="00A847A1" w:rsidRDefault="002A1C15" w:rsidP="002A1C15">
      <w:pPr>
        <w:pStyle w:val="ConsPlusNonformat"/>
        <w:widowControl/>
        <w:rPr>
          <w:sz w:val="16"/>
          <w:szCs w:val="16"/>
        </w:rPr>
      </w:pPr>
    </w:p>
    <w:p w:rsidR="002A1C15" w:rsidRPr="00A847A1" w:rsidRDefault="002A1C15" w:rsidP="002A1C15">
      <w:pPr>
        <w:pStyle w:val="ConsPlusNonformat"/>
        <w:widowControl/>
        <w:rPr>
          <w:sz w:val="16"/>
          <w:szCs w:val="16"/>
        </w:rPr>
      </w:pPr>
      <w:r w:rsidRPr="00A847A1">
        <w:rPr>
          <w:sz w:val="16"/>
          <w:szCs w:val="16"/>
        </w:rPr>
        <w:t xml:space="preserve">                            К   = Н  / </w:t>
      </w:r>
      <w:proofErr w:type="gramStart"/>
      <w:r w:rsidRPr="00A847A1">
        <w:rPr>
          <w:sz w:val="16"/>
          <w:szCs w:val="16"/>
        </w:rPr>
        <w:t>Н</w:t>
      </w:r>
      <w:proofErr w:type="gramEnd"/>
      <w:r w:rsidRPr="00A847A1">
        <w:rPr>
          <w:sz w:val="16"/>
          <w:szCs w:val="16"/>
        </w:rPr>
        <w:t xml:space="preserve">  </w:t>
      </w:r>
      <w:proofErr w:type="spellStart"/>
      <w:r w:rsidRPr="00A847A1">
        <w:rPr>
          <w:sz w:val="16"/>
          <w:szCs w:val="16"/>
        </w:rPr>
        <w:t>x</w:t>
      </w:r>
      <w:proofErr w:type="spellEnd"/>
      <w:r w:rsidRPr="00A847A1">
        <w:rPr>
          <w:sz w:val="16"/>
          <w:szCs w:val="16"/>
        </w:rPr>
        <w:t xml:space="preserve"> 100</w:t>
      </w:r>
    </w:p>
    <w:p w:rsidR="002A1C15" w:rsidRPr="00A847A1" w:rsidRDefault="002A1C15" w:rsidP="002A1C15">
      <w:pPr>
        <w:pStyle w:val="ConsPlusNonformat"/>
        <w:widowControl/>
        <w:rPr>
          <w:sz w:val="16"/>
          <w:szCs w:val="16"/>
        </w:rPr>
      </w:pPr>
      <w:r w:rsidRPr="00A847A1">
        <w:rPr>
          <w:sz w:val="16"/>
          <w:szCs w:val="16"/>
        </w:rPr>
        <w:t xml:space="preserve">                             эф    и    </w:t>
      </w:r>
      <w:proofErr w:type="gramStart"/>
      <w:r w:rsidRPr="00A847A1">
        <w:rPr>
          <w:sz w:val="16"/>
          <w:szCs w:val="16"/>
        </w:rPr>
        <w:t>в</w:t>
      </w:r>
      <w:proofErr w:type="gramEnd"/>
    </w:p>
    <w:p w:rsidR="002A1C15" w:rsidRPr="00A847A1" w:rsidRDefault="002A1C15" w:rsidP="002A1C15">
      <w:pPr>
        <w:autoSpaceDE w:val="0"/>
        <w:autoSpaceDN w:val="0"/>
        <w:adjustRightInd w:val="0"/>
        <w:ind w:firstLine="540"/>
        <w:jc w:val="both"/>
        <w:rPr>
          <w:sz w:val="16"/>
          <w:szCs w:val="16"/>
        </w:rPr>
      </w:pPr>
    </w:p>
    <w:p w:rsidR="002A1C15" w:rsidRPr="00A847A1" w:rsidRDefault="002A1C15" w:rsidP="002A1C15">
      <w:pPr>
        <w:autoSpaceDE w:val="0"/>
        <w:autoSpaceDN w:val="0"/>
        <w:adjustRightInd w:val="0"/>
        <w:ind w:firstLine="540"/>
        <w:jc w:val="both"/>
        <w:rPr>
          <w:sz w:val="16"/>
          <w:szCs w:val="16"/>
        </w:rPr>
      </w:pPr>
      <w:r w:rsidRPr="00A847A1">
        <w:rPr>
          <w:sz w:val="16"/>
          <w:szCs w:val="16"/>
        </w:rPr>
        <w:t>6.5. Количество урегулированных конфликтов интересов на муниципальной службе.</w:t>
      </w:r>
    </w:p>
    <w:p w:rsidR="002A1C15" w:rsidRPr="00A847A1" w:rsidRDefault="002A1C15" w:rsidP="002A1C15">
      <w:pPr>
        <w:autoSpaceDE w:val="0"/>
        <w:autoSpaceDN w:val="0"/>
        <w:adjustRightInd w:val="0"/>
        <w:ind w:firstLine="540"/>
        <w:jc w:val="both"/>
        <w:rPr>
          <w:sz w:val="16"/>
          <w:szCs w:val="16"/>
        </w:rPr>
      </w:pPr>
      <w:r w:rsidRPr="00A847A1">
        <w:rPr>
          <w:sz w:val="16"/>
          <w:szCs w:val="16"/>
        </w:rPr>
        <w:t>Показатель определяется в процентном отношении от общего числа выявленных конфликтов интересов на муниципальной  службе.</w:t>
      </w:r>
    </w:p>
    <w:p w:rsidR="002A1C15" w:rsidRPr="00A847A1" w:rsidRDefault="002A1C15" w:rsidP="002A1C15">
      <w:pPr>
        <w:autoSpaceDE w:val="0"/>
        <w:autoSpaceDN w:val="0"/>
        <w:adjustRightInd w:val="0"/>
        <w:ind w:firstLine="540"/>
        <w:jc w:val="both"/>
        <w:rPr>
          <w:sz w:val="16"/>
          <w:szCs w:val="16"/>
        </w:rPr>
      </w:pPr>
      <w:r w:rsidRPr="00A847A1">
        <w:rPr>
          <w:sz w:val="16"/>
          <w:szCs w:val="16"/>
        </w:rPr>
        <w:t>6.6. Уровень коррупционности органов местного самоуправления.</w:t>
      </w:r>
    </w:p>
    <w:p w:rsidR="002A1C15" w:rsidRPr="00A847A1" w:rsidRDefault="002A1C15" w:rsidP="002A1C15">
      <w:pPr>
        <w:autoSpaceDE w:val="0"/>
        <w:autoSpaceDN w:val="0"/>
        <w:adjustRightInd w:val="0"/>
        <w:ind w:firstLine="540"/>
        <w:jc w:val="both"/>
        <w:rPr>
          <w:sz w:val="16"/>
          <w:szCs w:val="16"/>
        </w:rPr>
      </w:pPr>
      <w:r w:rsidRPr="00A847A1">
        <w:rPr>
          <w:sz w:val="16"/>
          <w:szCs w:val="16"/>
        </w:rPr>
        <w:t>Показатель определяется путем проведения опросов общественности.</w:t>
      </w:r>
    </w:p>
    <w:p w:rsidR="002A1C15" w:rsidRPr="00A847A1" w:rsidRDefault="002A1C15" w:rsidP="002A1C15">
      <w:pPr>
        <w:autoSpaceDE w:val="0"/>
        <w:autoSpaceDN w:val="0"/>
        <w:adjustRightInd w:val="0"/>
        <w:ind w:firstLine="540"/>
        <w:jc w:val="both"/>
        <w:rPr>
          <w:sz w:val="16"/>
          <w:szCs w:val="16"/>
        </w:rPr>
      </w:pPr>
      <w:r w:rsidRPr="00A847A1">
        <w:rPr>
          <w:sz w:val="16"/>
          <w:szCs w:val="16"/>
        </w:rPr>
        <w:t>6.7. Процентная доля граждан и организаций, сталкивавшихся с проявлениями коррупции.</w:t>
      </w:r>
    </w:p>
    <w:p w:rsidR="002A1C15" w:rsidRPr="00A847A1" w:rsidRDefault="002A1C15" w:rsidP="002A1C15">
      <w:pPr>
        <w:autoSpaceDE w:val="0"/>
        <w:autoSpaceDN w:val="0"/>
        <w:adjustRightInd w:val="0"/>
        <w:ind w:firstLine="540"/>
        <w:jc w:val="both"/>
        <w:rPr>
          <w:sz w:val="16"/>
          <w:szCs w:val="16"/>
        </w:rPr>
      </w:pPr>
      <w:r w:rsidRPr="00A847A1">
        <w:rPr>
          <w:sz w:val="16"/>
          <w:szCs w:val="16"/>
        </w:rPr>
        <w:t>Показатель определяется по результатам опроса общественности по формуле:</w:t>
      </w:r>
    </w:p>
    <w:p w:rsidR="002A1C15" w:rsidRPr="00A847A1" w:rsidRDefault="002A1C15" w:rsidP="002A1C15">
      <w:pPr>
        <w:autoSpaceDE w:val="0"/>
        <w:autoSpaceDN w:val="0"/>
        <w:adjustRightInd w:val="0"/>
        <w:ind w:firstLine="540"/>
        <w:jc w:val="both"/>
        <w:rPr>
          <w:sz w:val="16"/>
          <w:szCs w:val="16"/>
        </w:rPr>
      </w:pPr>
    </w:p>
    <w:p w:rsidR="002A1C15" w:rsidRPr="00A847A1" w:rsidRDefault="002A1C15" w:rsidP="002A1C15">
      <w:pPr>
        <w:autoSpaceDE w:val="0"/>
        <w:autoSpaceDN w:val="0"/>
        <w:adjustRightInd w:val="0"/>
        <w:jc w:val="center"/>
        <w:rPr>
          <w:sz w:val="16"/>
          <w:szCs w:val="16"/>
        </w:rPr>
      </w:pPr>
      <w:r w:rsidRPr="00A847A1">
        <w:rPr>
          <w:sz w:val="16"/>
          <w:szCs w:val="16"/>
        </w:rPr>
        <w:t>ПД</w:t>
      </w:r>
      <w:proofErr w:type="gramStart"/>
      <w:r w:rsidRPr="00A847A1">
        <w:rPr>
          <w:sz w:val="16"/>
          <w:szCs w:val="16"/>
        </w:rPr>
        <w:t xml:space="preserve"> = С</w:t>
      </w:r>
      <w:proofErr w:type="gramEnd"/>
      <w:r w:rsidRPr="00A847A1">
        <w:rPr>
          <w:sz w:val="16"/>
          <w:szCs w:val="16"/>
        </w:rPr>
        <w:t xml:space="preserve">т. / </w:t>
      </w:r>
      <w:proofErr w:type="spellStart"/>
      <w:r w:rsidRPr="00A847A1">
        <w:rPr>
          <w:sz w:val="16"/>
          <w:szCs w:val="16"/>
        </w:rPr>
        <w:t>Опрош</w:t>
      </w:r>
      <w:proofErr w:type="spellEnd"/>
      <w:r w:rsidRPr="00A847A1">
        <w:rPr>
          <w:sz w:val="16"/>
          <w:szCs w:val="16"/>
        </w:rPr>
        <w:t xml:space="preserve">. </w:t>
      </w:r>
      <w:proofErr w:type="spellStart"/>
      <w:r w:rsidRPr="00A847A1">
        <w:rPr>
          <w:sz w:val="16"/>
          <w:szCs w:val="16"/>
        </w:rPr>
        <w:t>x</w:t>
      </w:r>
      <w:proofErr w:type="spellEnd"/>
      <w:r w:rsidRPr="00A847A1">
        <w:rPr>
          <w:sz w:val="16"/>
          <w:szCs w:val="16"/>
        </w:rPr>
        <w:t xml:space="preserve"> 100, где:</w:t>
      </w:r>
    </w:p>
    <w:p w:rsidR="002A1C15" w:rsidRPr="00A847A1" w:rsidRDefault="002A1C15" w:rsidP="002A1C15">
      <w:pPr>
        <w:autoSpaceDE w:val="0"/>
        <w:autoSpaceDN w:val="0"/>
        <w:adjustRightInd w:val="0"/>
        <w:jc w:val="center"/>
        <w:rPr>
          <w:sz w:val="16"/>
          <w:szCs w:val="16"/>
        </w:rPr>
      </w:pPr>
    </w:p>
    <w:p w:rsidR="002A1C15" w:rsidRPr="00A847A1" w:rsidRDefault="002A1C15" w:rsidP="002A1C15">
      <w:pPr>
        <w:autoSpaceDE w:val="0"/>
        <w:autoSpaceDN w:val="0"/>
        <w:adjustRightInd w:val="0"/>
        <w:ind w:firstLine="540"/>
        <w:jc w:val="both"/>
        <w:rPr>
          <w:sz w:val="16"/>
          <w:szCs w:val="16"/>
        </w:rPr>
      </w:pPr>
      <w:r w:rsidRPr="00A847A1">
        <w:rPr>
          <w:sz w:val="16"/>
          <w:szCs w:val="16"/>
        </w:rPr>
        <w:t>ПД - процентная доля граждан и организаций, сталкивавшихся с проявлениями коррупции;</w:t>
      </w:r>
    </w:p>
    <w:p w:rsidR="002A1C15" w:rsidRPr="00A847A1" w:rsidRDefault="002A1C15" w:rsidP="002A1C15">
      <w:pPr>
        <w:autoSpaceDE w:val="0"/>
        <w:autoSpaceDN w:val="0"/>
        <w:adjustRightInd w:val="0"/>
        <w:ind w:firstLine="540"/>
        <w:jc w:val="both"/>
        <w:rPr>
          <w:sz w:val="16"/>
          <w:szCs w:val="16"/>
        </w:rPr>
      </w:pPr>
      <w:proofErr w:type="spellStart"/>
      <w:r w:rsidRPr="00A847A1">
        <w:rPr>
          <w:sz w:val="16"/>
          <w:szCs w:val="16"/>
        </w:rPr>
        <w:t>Опрош</w:t>
      </w:r>
      <w:proofErr w:type="spellEnd"/>
      <w:r w:rsidRPr="00A847A1">
        <w:rPr>
          <w:sz w:val="16"/>
          <w:szCs w:val="16"/>
        </w:rPr>
        <w:t>. - количество опрошенных граждан и организаций;</w:t>
      </w:r>
    </w:p>
    <w:p w:rsidR="002A1C15" w:rsidRPr="00A847A1" w:rsidRDefault="002A1C15" w:rsidP="002A1C15">
      <w:pPr>
        <w:autoSpaceDE w:val="0"/>
        <w:autoSpaceDN w:val="0"/>
        <w:adjustRightInd w:val="0"/>
        <w:ind w:firstLine="540"/>
        <w:jc w:val="both"/>
        <w:rPr>
          <w:sz w:val="16"/>
          <w:szCs w:val="16"/>
        </w:rPr>
      </w:pPr>
      <w:r w:rsidRPr="00A847A1">
        <w:rPr>
          <w:sz w:val="16"/>
          <w:szCs w:val="16"/>
        </w:rPr>
        <w:t>Ст. - количество граждан и организаций, сталкивавшихся с проявлениями коррупции, из числа опрошенных.</w:t>
      </w:r>
    </w:p>
    <w:p w:rsidR="002A1C15" w:rsidRPr="00A847A1" w:rsidRDefault="002A1C15" w:rsidP="002A1C15">
      <w:pPr>
        <w:autoSpaceDE w:val="0"/>
        <w:autoSpaceDN w:val="0"/>
        <w:adjustRightInd w:val="0"/>
        <w:ind w:firstLine="540"/>
        <w:jc w:val="both"/>
        <w:rPr>
          <w:sz w:val="16"/>
          <w:szCs w:val="16"/>
        </w:rPr>
      </w:pPr>
      <w:r w:rsidRPr="00A847A1">
        <w:rPr>
          <w:sz w:val="16"/>
          <w:szCs w:val="16"/>
        </w:rPr>
        <w:lastRenderedPageBreak/>
        <w:t>6.8. Соотношение количества выявленных коррупционных правонарушений и доли граждан и организаций, сталкивавшихся с коррупцией.</w:t>
      </w:r>
    </w:p>
    <w:p w:rsidR="002A1C15" w:rsidRPr="00A847A1" w:rsidRDefault="002A1C15" w:rsidP="002A1C15">
      <w:pPr>
        <w:autoSpaceDE w:val="0"/>
        <w:autoSpaceDN w:val="0"/>
        <w:adjustRightInd w:val="0"/>
        <w:ind w:firstLine="540"/>
        <w:jc w:val="both"/>
        <w:rPr>
          <w:sz w:val="16"/>
          <w:szCs w:val="16"/>
        </w:rPr>
      </w:pPr>
      <w:r w:rsidRPr="00A847A1">
        <w:rPr>
          <w:sz w:val="16"/>
          <w:szCs w:val="16"/>
        </w:rPr>
        <w:t>Показатель определяется по результатам сопоставления данных опроса общественности и статистических данных правоохранительных и иных органов о количестве выявленных коррупционных правонарушений по формуле:</w:t>
      </w:r>
    </w:p>
    <w:p w:rsidR="002A1C15" w:rsidRPr="00A847A1" w:rsidRDefault="002A1C15" w:rsidP="002A1C15">
      <w:pPr>
        <w:autoSpaceDE w:val="0"/>
        <w:autoSpaceDN w:val="0"/>
        <w:adjustRightInd w:val="0"/>
        <w:jc w:val="center"/>
        <w:rPr>
          <w:sz w:val="16"/>
          <w:szCs w:val="16"/>
        </w:rPr>
      </w:pPr>
      <w:r w:rsidRPr="00A847A1">
        <w:rPr>
          <w:sz w:val="16"/>
          <w:szCs w:val="16"/>
        </w:rPr>
        <w:t xml:space="preserve">К = КВП </w:t>
      </w:r>
      <w:proofErr w:type="spellStart"/>
      <w:r w:rsidRPr="00A847A1">
        <w:rPr>
          <w:sz w:val="16"/>
          <w:szCs w:val="16"/>
        </w:rPr>
        <w:t>x</w:t>
      </w:r>
      <w:proofErr w:type="spellEnd"/>
      <w:proofErr w:type="gramStart"/>
      <w:r w:rsidRPr="00A847A1">
        <w:rPr>
          <w:sz w:val="16"/>
          <w:szCs w:val="16"/>
        </w:rPr>
        <w:t xml:space="preserve"> С</w:t>
      </w:r>
      <w:proofErr w:type="gramEnd"/>
      <w:r w:rsidRPr="00A847A1">
        <w:rPr>
          <w:sz w:val="16"/>
          <w:szCs w:val="16"/>
        </w:rPr>
        <w:t xml:space="preserve">т. / </w:t>
      </w:r>
      <w:proofErr w:type="spellStart"/>
      <w:r w:rsidRPr="00A847A1">
        <w:rPr>
          <w:sz w:val="16"/>
          <w:szCs w:val="16"/>
        </w:rPr>
        <w:t>Опрош</w:t>
      </w:r>
      <w:proofErr w:type="spellEnd"/>
      <w:r w:rsidRPr="00A847A1">
        <w:rPr>
          <w:sz w:val="16"/>
          <w:szCs w:val="16"/>
        </w:rPr>
        <w:t>., где:</w:t>
      </w:r>
    </w:p>
    <w:p w:rsidR="002A1C15" w:rsidRPr="00A847A1" w:rsidRDefault="002A1C15" w:rsidP="002A1C15">
      <w:pPr>
        <w:autoSpaceDE w:val="0"/>
        <w:autoSpaceDN w:val="0"/>
        <w:adjustRightInd w:val="0"/>
        <w:ind w:firstLine="540"/>
        <w:jc w:val="both"/>
        <w:rPr>
          <w:sz w:val="16"/>
          <w:szCs w:val="16"/>
        </w:rPr>
      </w:pPr>
    </w:p>
    <w:p w:rsidR="002A1C15" w:rsidRPr="00A847A1" w:rsidRDefault="002A1C15" w:rsidP="002A1C15">
      <w:pPr>
        <w:autoSpaceDE w:val="0"/>
        <w:autoSpaceDN w:val="0"/>
        <w:adjustRightInd w:val="0"/>
        <w:ind w:firstLine="540"/>
        <w:jc w:val="both"/>
        <w:rPr>
          <w:sz w:val="16"/>
          <w:szCs w:val="16"/>
        </w:rPr>
      </w:pPr>
      <w:proofErr w:type="gramStart"/>
      <w:r w:rsidRPr="00A847A1">
        <w:rPr>
          <w:sz w:val="16"/>
          <w:szCs w:val="16"/>
        </w:rPr>
        <w:t>К</w:t>
      </w:r>
      <w:proofErr w:type="gramEnd"/>
      <w:r w:rsidRPr="00A847A1">
        <w:rPr>
          <w:sz w:val="16"/>
          <w:szCs w:val="16"/>
        </w:rPr>
        <w:t xml:space="preserve"> - коэффициент соотношения;</w:t>
      </w:r>
    </w:p>
    <w:p w:rsidR="002A1C15" w:rsidRPr="00A847A1" w:rsidRDefault="002A1C15" w:rsidP="002A1C15">
      <w:pPr>
        <w:autoSpaceDE w:val="0"/>
        <w:autoSpaceDN w:val="0"/>
        <w:adjustRightInd w:val="0"/>
        <w:ind w:firstLine="540"/>
        <w:jc w:val="both"/>
        <w:rPr>
          <w:sz w:val="16"/>
          <w:szCs w:val="16"/>
        </w:rPr>
      </w:pPr>
      <w:r w:rsidRPr="00A847A1">
        <w:rPr>
          <w:sz w:val="16"/>
          <w:szCs w:val="16"/>
        </w:rPr>
        <w:t>КВП - количество выявленных правонарушений;</w:t>
      </w:r>
    </w:p>
    <w:p w:rsidR="002A1C15" w:rsidRPr="00A847A1" w:rsidRDefault="002A1C15" w:rsidP="002A1C15">
      <w:pPr>
        <w:autoSpaceDE w:val="0"/>
        <w:autoSpaceDN w:val="0"/>
        <w:adjustRightInd w:val="0"/>
        <w:ind w:firstLine="540"/>
        <w:jc w:val="both"/>
        <w:rPr>
          <w:sz w:val="16"/>
          <w:szCs w:val="16"/>
        </w:rPr>
      </w:pPr>
      <w:proofErr w:type="spellStart"/>
      <w:r w:rsidRPr="00A847A1">
        <w:rPr>
          <w:sz w:val="16"/>
          <w:szCs w:val="16"/>
        </w:rPr>
        <w:t>Опрош</w:t>
      </w:r>
      <w:proofErr w:type="spellEnd"/>
      <w:r w:rsidRPr="00A847A1">
        <w:rPr>
          <w:sz w:val="16"/>
          <w:szCs w:val="16"/>
        </w:rPr>
        <w:t>. - количество опрошенных граждан и организаций;</w:t>
      </w:r>
    </w:p>
    <w:p w:rsidR="002A1C15" w:rsidRPr="00A847A1" w:rsidRDefault="002A1C15" w:rsidP="002A1C15">
      <w:pPr>
        <w:autoSpaceDE w:val="0"/>
        <w:autoSpaceDN w:val="0"/>
        <w:adjustRightInd w:val="0"/>
        <w:ind w:firstLine="540"/>
        <w:jc w:val="both"/>
        <w:rPr>
          <w:sz w:val="16"/>
          <w:szCs w:val="16"/>
        </w:rPr>
      </w:pPr>
      <w:r w:rsidRPr="00A847A1">
        <w:rPr>
          <w:sz w:val="16"/>
          <w:szCs w:val="16"/>
        </w:rPr>
        <w:t>Ст. - количество граждан и организаций, сталкивавшихся с проявлениями коррупции, из числа опрошенных.</w:t>
      </w:r>
    </w:p>
    <w:p w:rsidR="002A1C15" w:rsidRPr="00A847A1" w:rsidRDefault="002A1C15" w:rsidP="002A1C15">
      <w:pPr>
        <w:autoSpaceDE w:val="0"/>
        <w:autoSpaceDN w:val="0"/>
        <w:adjustRightInd w:val="0"/>
        <w:ind w:firstLine="540"/>
        <w:jc w:val="both"/>
        <w:rPr>
          <w:sz w:val="16"/>
          <w:szCs w:val="16"/>
        </w:rPr>
      </w:pPr>
      <w:r w:rsidRPr="00A847A1">
        <w:rPr>
          <w:sz w:val="16"/>
          <w:szCs w:val="16"/>
        </w:rPr>
        <w:t>6.9. Уровень доверия общества к органам местного самоуправления.</w:t>
      </w:r>
    </w:p>
    <w:p w:rsidR="002A1C15" w:rsidRPr="00A847A1" w:rsidRDefault="002A1C15" w:rsidP="002A1C15">
      <w:pPr>
        <w:autoSpaceDE w:val="0"/>
        <w:autoSpaceDN w:val="0"/>
        <w:adjustRightInd w:val="0"/>
        <w:ind w:firstLine="540"/>
        <w:jc w:val="both"/>
        <w:rPr>
          <w:sz w:val="16"/>
          <w:szCs w:val="16"/>
        </w:rPr>
      </w:pPr>
      <w:r w:rsidRPr="00A847A1">
        <w:rPr>
          <w:sz w:val="16"/>
          <w:szCs w:val="16"/>
        </w:rPr>
        <w:t>Показатель определяется путем проведения опросов общественности.</w:t>
      </w:r>
    </w:p>
    <w:p w:rsidR="002A1C15" w:rsidRPr="00A847A1" w:rsidRDefault="002A1C15" w:rsidP="002A1C15">
      <w:pPr>
        <w:autoSpaceDE w:val="0"/>
        <w:autoSpaceDN w:val="0"/>
        <w:adjustRightInd w:val="0"/>
        <w:ind w:firstLine="540"/>
        <w:jc w:val="both"/>
        <w:rPr>
          <w:sz w:val="16"/>
          <w:szCs w:val="16"/>
        </w:rPr>
      </w:pPr>
      <w:r w:rsidRPr="00A847A1">
        <w:rPr>
          <w:sz w:val="16"/>
          <w:szCs w:val="16"/>
        </w:rPr>
        <w:t>6.10. Оценка гражданами уровня информационной прозрачности деятельности органов местного самоуправления.</w:t>
      </w:r>
    </w:p>
    <w:p w:rsidR="002A1C15" w:rsidRPr="00A847A1" w:rsidRDefault="002A1C15" w:rsidP="002A1C15">
      <w:pPr>
        <w:autoSpaceDE w:val="0"/>
        <w:autoSpaceDN w:val="0"/>
        <w:adjustRightInd w:val="0"/>
        <w:ind w:firstLine="540"/>
        <w:jc w:val="both"/>
        <w:rPr>
          <w:sz w:val="16"/>
          <w:szCs w:val="16"/>
        </w:rPr>
      </w:pPr>
      <w:r w:rsidRPr="00A847A1">
        <w:rPr>
          <w:sz w:val="16"/>
          <w:szCs w:val="16"/>
        </w:rPr>
        <w:t>Показатель определяется по результатам социологических исследований.</w:t>
      </w:r>
    </w:p>
    <w:p w:rsidR="002A1C15" w:rsidRPr="00A847A1" w:rsidRDefault="002A1C15" w:rsidP="002A1C15">
      <w:pPr>
        <w:autoSpaceDE w:val="0"/>
        <w:autoSpaceDN w:val="0"/>
        <w:adjustRightInd w:val="0"/>
        <w:ind w:firstLine="540"/>
        <w:jc w:val="both"/>
        <w:rPr>
          <w:sz w:val="16"/>
          <w:szCs w:val="16"/>
        </w:rPr>
      </w:pPr>
      <w:r w:rsidRPr="00A847A1">
        <w:rPr>
          <w:sz w:val="16"/>
          <w:szCs w:val="16"/>
        </w:rPr>
        <w:t>6.11. Количество граждан и юридических лиц, воспользовавшихся горячей линией "телефона доверия" (динамика обращений).</w:t>
      </w:r>
    </w:p>
    <w:p w:rsidR="002A1C15" w:rsidRPr="00A847A1" w:rsidRDefault="002A1C15" w:rsidP="002A1C15">
      <w:pPr>
        <w:autoSpaceDE w:val="0"/>
        <w:autoSpaceDN w:val="0"/>
        <w:adjustRightInd w:val="0"/>
        <w:ind w:firstLine="540"/>
        <w:jc w:val="both"/>
        <w:rPr>
          <w:sz w:val="16"/>
          <w:szCs w:val="16"/>
        </w:rPr>
      </w:pPr>
      <w:r w:rsidRPr="00A847A1">
        <w:rPr>
          <w:sz w:val="16"/>
          <w:szCs w:val="16"/>
        </w:rPr>
        <w:t>Показатель определяется путем подсчета количества обращений за определенный период.</w:t>
      </w:r>
    </w:p>
    <w:p w:rsidR="002A1C15" w:rsidRPr="00A847A1" w:rsidRDefault="002A1C15" w:rsidP="006E58E4">
      <w:pPr>
        <w:tabs>
          <w:tab w:val="left" w:pos="3140"/>
        </w:tabs>
        <w:jc w:val="right"/>
        <w:rPr>
          <w:b/>
          <w:bCs/>
          <w:sz w:val="16"/>
          <w:szCs w:val="16"/>
        </w:rPr>
      </w:pPr>
      <w:r w:rsidRPr="00A847A1">
        <w:rPr>
          <w:sz w:val="16"/>
          <w:szCs w:val="16"/>
        </w:rPr>
        <w:tab/>
        <w:t>_____________</w:t>
      </w:r>
      <w:r w:rsidRPr="00A847A1">
        <w:rPr>
          <w:b/>
          <w:bCs/>
          <w:sz w:val="16"/>
          <w:szCs w:val="16"/>
        </w:rPr>
        <w:t xml:space="preserve">                                                                                                                                                      Приложение 1           </w:t>
      </w:r>
    </w:p>
    <w:p w:rsidR="002A1C15" w:rsidRPr="00A847A1" w:rsidRDefault="002A1C15" w:rsidP="002A1C15">
      <w:pPr>
        <w:pStyle w:val="ConsPlusTitle"/>
        <w:jc w:val="center"/>
        <w:rPr>
          <w:b w:val="0"/>
          <w:bCs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461"/>
        <w:gridCol w:w="4252"/>
      </w:tblGrid>
      <w:tr w:rsidR="002A1C15" w:rsidRPr="00A847A1" w:rsidTr="00980737">
        <w:tc>
          <w:tcPr>
            <w:tcW w:w="7308" w:type="dxa"/>
            <w:tcBorders>
              <w:top w:val="nil"/>
              <w:left w:val="nil"/>
              <w:bottom w:val="nil"/>
              <w:right w:val="nil"/>
            </w:tcBorders>
            <w:shd w:val="clear" w:color="auto" w:fill="auto"/>
          </w:tcPr>
          <w:p w:rsidR="002A1C15" w:rsidRPr="00A847A1" w:rsidRDefault="002A1C15" w:rsidP="00980737">
            <w:pPr>
              <w:pStyle w:val="ConsPlusTitle"/>
              <w:jc w:val="center"/>
              <w:rPr>
                <w:b w:val="0"/>
                <w:bCs w:val="0"/>
                <w:sz w:val="16"/>
                <w:szCs w:val="16"/>
              </w:rPr>
            </w:pPr>
          </w:p>
        </w:tc>
        <w:tc>
          <w:tcPr>
            <w:tcW w:w="5220" w:type="dxa"/>
            <w:tcBorders>
              <w:top w:val="nil"/>
              <w:left w:val="nil"/>
              <w:bottom w:val="nil"/>
              <w:right w:val="nil"/>
            </w:tcBorders>
            <w:shd w:val="clear" w:color="auto" w:fill="auto"/>
          </w:tcPr>
          <w:p w:rsidR="002A1C15" w:rsidRPr="00A847A1" w:rsidRDefault="002A1C15" w:rsidP="00980737">
            <w:pPr>
              <w:pStyle w:val="ConsPlusTitle"/>
              <w:jc w:val="both"/>
              <w:rPr>
                <w:b w:val="0"/>
                <w:bCs w:val="0"/>
                <w:sz w:val="16"/>
                <w:szCs w:val="16"/>
              </w:rPr>
            </w:pPr>
            <w:r w:rsidRPr="00A847A1">
              <w:rPr>
                <w:b w:val="0"/>
                <w:bCs w:val="0"/>
                <w:sz w:val="16"/>
                <w:szCs w:val="16"/>
              </w:rPr>
              <w:t xml:space="preserve">к муниципальной программе </w:t>
            </w:r>
          </w:p>
          <w:p w:rsidR="002A1C15" w:rsidRPr="00A847A1" w:rsidRDefault="002A1C15" w:rsidP="00980737">
            <w:pPr>
              <w:pStyle w:val="ConsPlusTitle"/>
              <w:jc w:val="both"/>
              <w:rPr>
                <w:b w:val="0"/>
                <w:sz w:val="16"/>
                <w:szCs w:val="16"/>
              </w:rPr>
            </w:pPr>
            <w:r w:rsidRPr="00A847A1">
              <w:rPr>
                <w:b w:val="0"/>
                <w:bCs w:val="0"/>
                <w:sz w:val="16"/>
                <w:szCs w:val="16"/>
              </w:rPr>
              <w:t>«О</w:t>
            </w:r>
            <w:r w:rsidRPr="00A847A1">
              <w:rPr>
                <w:sz w:val="16"/>
                <w:szCs w:val="16"/>
              </w:rPr>
              <w:t xml:space="preserve"> </w:t>
            </w:r>
            <w:r w:rsidRPr="00A847A1">
              <w:rPr>
                <w:b w:val="0"/>
                <w:sz w:val="16"/>
                <w:szCs w:val="16"/>
              </w:rPr>
              <w:t>противодействии коррупции</w:t>
            </w:r>
          </w:p>
          <w:p w:rsidR="002A1C15" w:rsidRPr="00A847A1" w:rsidRDefault="002A1C15" w:rsidP="00980737">
            <w:pPr>
              <w:pStyle w:val="ConsPlusNormal"/>
              <w:widowControl/>
              <w:ind w:firstLine="0"/>
              <w:jc w:val="both"/>
              <w:rPr>
                <w:rFonts w:ascii="Times New Roman" w:hAnsi="Times New Roman" w:cs="Times New Roman"/>
                <w:bCs/>
                <w:sz w:val="16"/>
                <w:szCs w:val="16"/>
              </w:rPr>
            </w:pPr>
            <w:r w:rsidRPr="00A847A1">
              <w:rPr>
                <w:rFonts w:ascii="Times New Roman" w:hAnsi="Times New Roman" w:cs="Times New Roman"/>
                <w:sz w:val="16"/>
                <w:szCs w:val="16"/>
              </w:rPr>
              <w:t>в Орловском районе Кировской области» на 2014 - 2020 годы</w:t>
            </w:r>
          </w:p>
          <w:p w:rsidR="002A1C15" w:rsidRPr="00A847A1" w:rsidRDefault="002A1C15" w:rsidP="00980737">
            <w:pPr>
              <w:pStyle w:val="ConsPlusTitle"/>
              <w:jc w:val="center"/>
              <w:rPr>
                <w:b w:val="0"/>
                <w:bCs w:val="0"/>
                <w:sz w:val="16"/>
                <w:szCs w:val="16"/>
              </w:rPr>
            </w:pPr>
          </w:p>
        </w:tc>
      </w:tr>
    </w:tbl>
    <w:p w:rsidR="002A1C15" w:rsidRPr="00A847A1" w:rsidRDefault="002A1C15" w:rsidP="002A1C15">
      <w:pPr>
        <w:pStyle w:val="ConsPlusTitle"/>
        <w:jc w:val="center"/>
        <w:rPr>
          <w:b w:val="0"/>
          <w:bCs w:val="0"/>
          <w:sz w:val="16"/>
          <w:szCs w:val="16"/>
        </w:rPr>
      </w:pPr>
    </w:p>
    <w:p w:rsidR="002A1C15" w:rsidRPr="00A847A1" w:rsidRDefault="002A1C15" w:rsidP="002A1C15">
      <w:pPr>
        <w:autoSpaceDE w:val="0"/>
        <w:autoSpaceDN w:val="0"/>
        <w:adjustRightInd w:val="0"/>
        <w:jc w:val="center"/>
        <w:rPr>
          <w:b/>
          <w:bCs/>
          <w:sz w:val="16"/>
          <w:szCs w:val="16"/>
        </w:rPr>
      </w:pPr>
      <w:r w:rsidRPr="00A847A1">
        <w:rPr>
          <w:b/>
          <w:bCs/>
          <w:sz w:val="16"/>
          <w:szCs w:val="16"/>
        </w:rPr>
        <w:t>ПЕРЕЧЕНЬ</w:t>
      </w:r>
    </w:p>
    <w:p w:rsidR="002A1C15" w:rsidRPr="00A847A1" w:rsidRDefault="002A1C15" w:rsidP="002A1C15">
      <w:pPr>
        <w:pStyle w:val="ConsPlusTitle"/>
        <w:jc w:val="center"/>
        <w:rPr>
          <w:sz w:val="16"/>
          <w:szCs w:val="16"/>
        </w:rPr>
      </w:pPr>
      <w:r w:rsidRPr="00A847A1">
        <w:rPr>
          <w:bCs w:val="0"/>
          <w:sz w:val="16"/>
          <w:szCs w:val="16"/>
        </w:rPr>
        <w:t>мероприятий муниципальной программы «О</w:t>
      </w:r>
      <w:r w:rsidRPr="00A847A1">
        <w:rPr>
          <w:sz w:val="16"/>
          <w:szCs w:val="16"/>
        </w:rPr>
        <w:t xml:space="preserve"> противодействии коррупции</w:t>
      </w:r>
    </w:p>
    <w:p w:rsidR="002A1C15" w:rsidRPr="00A847A1" w:rsidRDefault="002A1C15" w:rsidP="002A1C15">
      <w:pPr>
        <w:pStyle w:val="ConsPlusNormal"/>
        <w:widowControl/>
        <w:ind w:firstLine="0"/>
        <w:jc w:val="center"/>
        <w:rPr>
          <w:rFonts w:ascii="Times New Roman" w:hAnsi="Times New Roman" w:cs="Times New Roman"/>
          <w:b/>
          <w:bCs/>
          <w:sz w:val="16"/>
          <w:szCs w:val="16"/>
        </w:rPr>
      </w:pPr>
      <w:r w:rsidRPr="00A847A1">
        <w:rPr>
          <w:rFonts w:ascii="Times New Roman" w:hAnsi="Times New Roman" w:cs="Times New Roman"/>
          <w:b/>
          <w:sz w:val="16"/>
          <w:szCs w:val="16"/>
        </w:rPr>
        <w:t>в Орловском районе Кировской области» на 2014 – 2020 годы</w:t>
      </w:r>
    </w:p>
    <w:p w:rsidR="002A1C15" w:rsidRPr="00A847A1" w:rsidRDefault="002A1C15" w:rsidP="002A1C15">
      <w:pPr>
        <w:autoSpaceDE w:val="0"/>
        <w:autoSpaceDN w:val="0"/>
        <w:adjustRightInd w:val="0"/>
        <w:jc w:val="center"/>
        <w:rPr>
          <w:b/>
          <w:bCs/>
          <w:sz w:val="16"/>
          <w:szCs w:val="16"/>
        </w:rPr>
      </w:pPr>
    </w:p>
    <w:p w:rsidR="002A1C15" w:rsidRPr="00A847A1" w:rsidRDefault="002A1C15" w:rsidP="002A1C15">
      <w:pPr>
        <w:autoSpaceDE w:val="0"/>
        <w:autoSpaceDN w:val="0"/>
        <w:adjustRightInd w:val="0"/>
        <w:ind w:firstLine="540"/>
        <w:jc w:val="both"/>
        <w:outlineLvl w:val="0"/>
        <w:rPr>
          <w:sz w:val="16"/>
          <w:szCs w:val="16"/>
        </w:rPr>
      </w:pPr>
    </w:p>
    <w:tbl>
      <w:tblPr>
        <w:tblW w:w="10065" w:type="dxa"/>
        <w:tblCellSpacing w:w="5" w:type="nil"/>
        <w:tblInd w:w="-351" w:type="dxa"/>
        <w:tblLayout w:type="fixed"/>
        <w:tblCellMar>
          <w:left w:w="75" w:type="dxa"/>
          <w:right w:w="75" w:type="dxa"/>
        </w:tblCellMar>
        <w:tblLook w:val="0000"/>
      </w:tblPr>
      <w:tblGrid>
        <w:gridCol w:w="567"/>
        <w:gridCol w:w="66"/>
        <w:gridCol w:w="902"/>
        <w:gridCol w:w="855"/>
        <w:gridCol w:w="605"/>
        <w:gridCol w:w="672"/>
        <w:gridCol w:w="47"/>
        <w:gridCol w:w="137"/>
        <w:gridCol w:w="420"/>
        <w:gridCol w:w="49"/>
        <w:gridCol w:w="114"/>
        <w:gridCol w:w="22"/>
        <w:gridCol w:w="524"/>
        <w:gridCol w:w="95"/>
        <w:gridCol w:w="8"/>
        <w:gridCol w:w="19"/>
        <w:gridCol w:w="7"/>
        <w:gridCol w:w="690"/>
        <w:gridCol w:w="24"/>
        <w:gridCol w:w="60"/>
        <w:gridCol w:w="122"/>
        <w:gridCol w:w="7"/>
        <w:gridCol w:w="690"/>
        <w:gridCol w:w="24"/>
        <w:gridCol w:w="60"/>
        <w:gridCol w:w="122"/>
        <w:gridCol w:w="7"/>
        <w:gridCol w:w="690"/>
        <w:gridCol w:w="24"/>
        <w:gridCol w:w="16"/>
        <w:gridCol w:w="457"/>
        <w:gridCol w:w="60"/>
        <w:gridCol w:w="393"/>
        <w:gridCol w:w="16"/>
        <w:gridCol w:w="24"/>
        <w:gridCol w:w="33"/>
        <w:gridCol w:w="1437"/>
      </w:tblGrid>
      <w:tr w:rsidR="002A1C15" w:rsidRPr="00A847A1" w:rsidTr="002A1C15">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jc w:val="center"/>
              <w:rPr>
                <w:b/>
                <w:sz w:val="16"/>
                <w:szCs w:val="16"/>
              </w:rPr>
            </w:pPr>
            <w:r w:rsidRPr="00A847A1">
              <w:rPr>
                <w:b/>
                <w:sz w:val="16"/>
                <w:szCs w:val="16"/>
              </w:rPr>
              <w:t xml:space="preserve">N </w:t>
            </w:r>
            <w:proofErr w:type="spellStart"/>
            <w:proofErr w:type="gramStart"/>
            <w:r w:rsidRPr="00A847A1">
              <w:rPr>
                <w:b/>
                <w:sz w:val="16"/>
                <w:szCs w:val="16"/>
              </w:rPr>
              <w:t>п</w:t>
            </w:r>
            <w:proofErr w:type="spellEnd"/>
            <w:proofErr w:type="gramEnd"/>
            <w:r w:rsidRPr="00A847A1">
              <w:rPr>
                <w:b/>
                <w:sz w:val="16"/>
                <w:szCs w:val="16"/>
              </w:rPr>
              <w:t>/</w:t>
            </w:r>
            <w:proofErr w:type="spellStart"/>
            <w:r w:rsidRPr="00A847A1">
              <w:rPr>
                <w:b/>
                <w:sz w:val="16"/>
                <w:szCs w:val="16"/>
              </w:rPr>
              <w:t>п</w:t>
            </w:r>
            <w:proofErr w:type="spellEnd"/>
          </w:p>
        </w:tc>
        <w:tc>
          <w:tcPr>
            <w:tcW w:w="2428"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jc w:val="center"/>
              <w:rPr>
                <w:b/>
                <w:sz w:val="16"/>
                <w:szCs w:val="16"/>
              </w:rPr>
            </w:pPr>
            <w:r w:rsidRPr="00A847A1">
              <w:rPr>
                <w:b/>
                <w:sz w:val="16"/>
                <w:szCs w:val="16"/>
              </w:rPr>
              <w:t>Наименование мероприятия</w:t>
            </w:r>
          </w:p>
        </w:tc>
        <w:tc>
          <w:tcPr>
            <w:tcW w:w="5576" w:type="dxa"/>
            <w:gridSpan w:val="29"/>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jc w:val="center"/>
              <w:rPr>
                <w:b/>
                <w:sz w:val="16"/>
                <w:szCs w:val="16"/>
              </w:rPr>
            </w:pPr>
            <w:r w:rsidRPr="00A847A1">
              <w:rPr>
                <w:b/>
                <w:sz w:val="16"/>
                <w:szCs w:val="16"/>
              </w:rPr>
              <w:t>Объемы финансирования  (в тыс</w:t>
            </w:r>
            <w:proofErr w:type="gramStart"/>
            <w:r w:rsidRPr="00A847A1">
              <w:rPr>
                <w:b/>
                <w:sz w:val="16"/>
                <w:szCs w:val="16"/>
              </w:rPr>
              <w:t>.р</w:t>
            </w:r>
            <w:proofErr w:type="gramEnd"/>
            <w:r w:rsidRPr="00A847A1">
              <w:rPr>
                <w:b/>
                <w:sz w:val="16"/>
                <w:szCs w:val="16"/>
              </w:rPr>
              <w:t>уб.)</w:t>
            </w:r>
          </w:p>
        </w:tc>
        <w:tc>
          <w:tcPr>
            <w:tcW w:w="1494" w:type="dxa"/>
            <w:gridSpan w:val="3"/>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jc w:val="center"/>
              <w:rPr>
                <w:b/>
                <w:sz w:val="16"/>
                <w:szCs w:val="16"/>
              </w:rPr>
            </w:pPr>
            <w:r w:rsidRPr="00A847A1">
              <w:rPr>
                <w:b/>
                <w:sz w:val="16"/>
                <w:szCs w:val="16"/>
              </w:rPr>
              <w:t>Исполнители, соисполнители</w:t>
            </w:r>
          </w:p>
        </w:tc>
      </w:tr>
      <w:tr w:rsidR="002A1C15" w:rsidRPr="00A847A1" w:rsidTr="002A1C15">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jc w:val="center"/>
              <w:rPr>
                <w:b/>
                <w:sz w:val="16"/>
                <w:szCs w:val="16"/>
              </w:rPr>
            </w:pPr>
          </w:p>
        </w:tc>
        <w:tc>
          <w:tcPr>
            <w:tcW w:w="2428"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jc w:val="center"/>
              <w:rPr>
                <w:b/>
                <w:sz w:val="16"/>
                <w:szCs w:val="16"/>
              </w:rPr>
            </w:pPr>
          </w:p>
        </w:tc>
        <w:tc>
          <w:tcPr>
            <w:tcW w:w="856" w:type="dxa"/>
            <w:gridSpan w:val="3"/>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jc w:val="center"/>
              <w:rPr>
                <w:b/>
                <w:sz w:val="16"/>
                <w:szCs w:val="16"/>
              </w:rPr>
            </w:pPr>
            <w:r w:rsidRPr="00A847A1">
              <w:rPr>
                <w:b/>
                <w:sz w:val="16"/>
                <w:szCs w:val="16"/>
              </w:rPr>
              <w:t>2014</w:t>
            </w:r>
          </w:p>
        </w:tc>
        <w:tc>
          <w:tcPr>
            <w:tcW w:w="605"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jc w:val="center"/>
              <w:rPr>
                <w:b/>
                <w:sz w:val="16"/>
                <w:szCs w:val="16"/>
              </w:rPr>
            </w:pPr>
            <w:r w:rsidRPr="00A847A1">
              <w:rPr>
                <w:b/>
                <w:sz w:val="16"/>
                <w:szCs w:val="16"/>
              </w:rPr>
              <w:t>2015</w:t>
            </w:r>
          </w:p>
        </w:tc>
        <w:tc>
          <w:tcPr>
            <w:tcW w:w="524"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jc w:val="center"/>
              <w:rPr>
                <w:b/>
                <w:sz w:val="16"/>
                <w:szCs w:val="16"/>
              </w:rPr>
            </w:pPr>
            <w:r w:rsidRPr="00A847A1">
              <w:rPr>
                <w:b/>
                <w:sz w:val="16"/>
                <w:szCs w:val="16"/>
              </w:rPr>
              <w:t>2016</w:t>
            </w:r>
          </w:p>
        </w:tc>
        <w:tc>
          <w:tcPr>
            <w:tcW w:w="903" w:type="dxa"/>
            <w:gridSpan w:val="7"/>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jc w:val="center"/>
              <w:rPr>
                <w:b/>
                <w:sz w:val="16"/>
                <w:szCs w:val="16"/>
              </w:rPr>
            </w:pPr>
            <w:r w:rsidRPr="00A847A1">
              <w:rPr>
                <w:b/>
                <w:sz w:val="16"/>
                <w:szCs w:val="16"/>
              </w:rPr>
              <w:t>2017</w:t>
            </w:r>
          </w:p>
        </w:tc>
        <w:tc>
          <w:tcPr>
            <w:tcW w:w="903" w:type="dxa"/>
            <w:gridSpan w:val="5"/>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jc w:val="center"/>
              <w:rPr>
                <w:b/>
                <w:sz w:val="16"/>
                <w:szCs w:val="16"/>
              </w:rPr>
            </w:pPr>
            <w:r w:rsidRPr="00A847A1">
              <w:rPr>
                <w:b/>
                <w:sz w:val="16"/>
                <w:szCs w:val="16"/>
              </w:rPr>
              <w:t>2018</w:t>
            </w:r>
          </w:p>
        </w:tc>
        <w:tc>
          <w:tcPr>
            <w:tcW w:w="859" w:type="dxa"/>
            <w:gridSpan w:val="5"/>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jc w:val="center"/>
              <w:rPr>
                <w:b/>
                <w:sz w:val="16"/>
                <w:szCs w:val="16"/>
              </w:rPr>
            </w:pPr>
            <w:r w:rsidRPr="00A847A1">
              <w:rPr>
                <w:b/>
                <w:sz w:val="16"/>
                <w:szCs w:val="16"/>
              </w:rPr>
              <w:t>2019</w:t>
            </w:r>
          </w:p>
        </w:tc>
        <w:tc>
          <w:tcPr>
            <w:tcW w:w="45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jc w:val="center"/>
              <w:rPr>
                <w:b/>
                <w:sz w:val="16"/>
                <w:szCs w:val="16"/>
              </w:rPr>
            </w:pPr>
            <w:r w:rsidRPr="00A847A1">
              <w:rPr>
                <w:b/>
                <w:sz w:val="16"/>
                <w:szCs w:val="16"/>
              </w:rPr>
              <w:t>2020</w:t>
            </w:r>
          </w:p>
        </w:tc>
        <w:tc>
          <w:tcPr>
            <w:tcW w:w="453" w:type="dxa"/>
            <w:gridSpan w:val="2"/>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jc w:val="center"/>
              <w:rPr>
                <w:b/>
                <w:sz w:val="16"/>
                <w:szCs w:val="16"/>
              </w:rPr>
            </w:pPr>
            <w:r w:rsidRPr="00A847A1">
              <w:rPr>
                <w:b/>
                <w:sz w:val="16"/>
                <w:szCs w:val="16"/>
              </w:rPr>
              <w:t>Всего</w:t>
            </w:r>
          </w:p>
        </w:tc>
        <w:tc>
          <w:tcPr>
            <w:tcW w:w="1510"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jc w:val="center"/>
              <w:rPr>
                <w:b/>
                <w:sz w:val="16"/>
                <w:szCs w:val="16"/>
              </w:rPr>
            </w:pPr>
          </w:p>
        </w:tc>
      </w:tr>
      <w:tr w:rsidR="002A1C15" w:rsidRPr="00A847A1" w:rsidTr="002A1C15">
        <w:tblPrEx>
          <w:tblCellMar>
            <w:top w:w="0" w:type="dxa"/>
            <w:bottom w:w="0" w:type="dxa"/>
          </w:tblCellMar>
        </w:tblPrEx>
        <w:trPr>
          <w:tblCellSpacing w:w="5" w:type="nil"/>
        </w:trPr>
        <w:tc>
          <w:tcPr>
            <w:tcW w:w="633" w:type="dxa"/>
            <w:gridSpan w:val="2"/>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outlineLvl w:val="0"/>
              <w:rPr>
                <w:b/>
                <w:sz w:val="16"/>
                <w:szCs w:val="16"/>
              </w:rPr>
            </w:pPr>
          </w:p>
        </w:tc>
        <w:tc>
          <w:tcPr>
            <w:tcW w:w="902"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outlineLvl w:val="0"/>
              <w:rPr>
                <w:b/>
                <w:sz w:val="16"/>
                <w:szCs w:val="16"/>
              </w:rPr>
            </w:pPr>
          </w:p>
        </w:tc>
        <w:tc>
          <w:tcPr>
            <w:tcW w:w="855"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outlineLvl w:val="0"/>
              <w:rPr>
                <w:b/>
                <w:sz w:val="16"/>
                <w:szCs w:val="16"/>
              </w:rPr>
            </w:pPr>
          </w:p>
        </w:tc>
        <w:tc>
          <w:tcPr>
            <w:tcW w:w="7675" w:type="dxa"/>
            <w:gridSpan w:val="33"/>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outlineLvl w:val="0"/>
              <w:rPr>
                <w:b/>
                <w:sz w:val="16"/>
                <w:szCs w:val="16"/>
              </w:rPr>
            </w:pPr>
            <w:r w:rsidRPr="00A847A1">
              <w:rPr>
                <w:b/>
                <w:sz w:val="16"/>
                <w:szCs w:val="16"/>
              </w:rPr>
              <w:t xml:space="preserve">1. Формирование механизма противодействия коррупции    </w:t>
            </w:r>
          </w:p>
        </w:tc>
      </w:tr>
      <w:tr w:rsidR="002A1C15" w:rsidRPr="00A847A1" w:rsidTr="002A1C15">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1.1.</w:t>
            </w:r>
          </w:p>
        </w:tc>
        <w:tc>
          <w:tcPr>
            <w:tcW w:w="2428"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pStyle w:val="ConsPlusTitle"/>
              <w:rPr>
                <w:b w:val="0"/>
                <w:bCs w:val="0"/>
                <w:sz w:val="16"/>
                <w:szCs w:val="16"/>
              </w:rPr>
            </w:pPr>
            <w:r w:rsidRPr="00A847A1">
              <w:rPr>
                <w:b w:val="0"/>
                <w:sz w:val="16"/>
                <w:szCs w:val="16"/>
              </w:rPr>
              <w:t>Разработка и принятие</w:t>
            </w:r>
            <w:r w:rsidRPr="00A847A1">
              <w:rPr>
                <w:b w:val="0"/>
                <w:bCs w:val="0"/>
                <w:sz w:val="16"/>
                <w:szCs w:val="16"/>
              </w:rPr>
              <w:t xml:space="preserve"> муниципальной программы </w:t>
            </w:r>
          </w:p>
          <w:p w:rsidR="002A1C15" w:rsidRPr="00A847A1" w:rsidRDefault="002A1C15" w:rsidP="00980737">
            <w:pPr>
              <w:pStyle w:val="ConsPlusTitle"/>
              <w:rPr>
                <w:b w:val="0"/>
                <w:sz w:val="16"/>
                <w:szCs w:val="16"/>
              </w:rPr>
            </w:pPr>
            <w:r w:rsidRPr="00A847A1">
              <w:rPr>
                <w:b w:val="0"/>
                <w:bCs w:val="0"/>
                <w:sz w:val="16"/>
                <w:szCs w:val="16"/>
              </w:rPr>
              <w:t>«О</w:t>
            </w:r>
            <w:r w:rsidRPr="00A847A1">
              <w:rPr>
                <w:b w:val="0"/>
                <w:sz w:val="16"/>
                <w:szCs w:val="16"/>
              </w:rPr>
              <w:t xml:space="preserve"> противодействии коррупции</w:t>
            </w:r>
          </w:p>
          <w:p w:rsidR="002A1C15" w:rsidRPr="00A847A1" w:rsidRDefault="002A1C15" w:rsidP="00980737">
            <w:pPr>
              <w:pStyle w:val="ConsPlusNormal"/>
              <w:widowControl/>
              <w:ind w:firstLine="0"/>
              <w:rPr>
                <w:rFonts w:ascii="Times New Roman" w:hAnsi="Times New Roman" w:cs="Times New Roman"/>
                <w:bCs/>
                <w:sz w:val="16"/>
                <w:szCs w:val="16"/>
              </w:rPr>
            </w:pPr>
            <w:r w:rsidRPr="00A847A1">
              <w:rPr>
                <w:rFonts w:ascii="Times New Roman" w:hAnsi="Times New Roman" w:cs="Times New Roman"/>
                <w:sz w:val="16"/>
                <w:szCs w:val="16"/>
              </w:rPr>
              <w:t>в Орловском районе Кировской области» на 2014 - 2017 годы</w:t>
            </w:r>
          </w:p>
          <w:p w:rsidR="002A1C15" w:rsidRPr="00A847A1" w:rsidRDefault="002A1C15" w:rsidP="00980737">
            <w:pPr>
              <w:autoSpaceDE w:val="0"/>
              <w:autoSpaceDN w:val="0"/>
              <w:adjustRightInd w:val="0"/>
              <w:rPr>
                <w:sz w:val="16"/>
                <w:szCs w:val="16"/>
              </w:rPr>
            </w:pPr>
            <w:r w:rsidRPr="00A847A1">
              <w:rPr>
                <w:sz w:val="16"/>
                <w:szCs w:val="16"/>
              </w:rPr>
              <w:t xml:space="preserve"> </w:t>
            </w:r>
          </w:p>
        </w:tc>
        <w:tc>
          <w:tcPr>
            <w:tcW w:w="856" w:type="dxa"/>
            <w:gridSpan w:val="3"/>
            <w:tcBorders>
              <w:top w:val="single" w:sz="4" w:space="0" w:color="auto"/>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 xml:space="preserve"> 0</w:t>
            </w:r>
          </w:p>
        </w:tc>
        <w:tc>
          <w:tcPr>
            <w:tcW w:w="469" w:type="dxa"/>
            <w:gridSpan w:val="2"/>
            <w:tcBorders>
              <w:top w:val="single" w:sz="4" w:space="0" w:color="auto"/>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82" w:type="dxa"/>
            <w:gridSpan w:val="6"/>
            <w:tcBorders>
              <w:top w:val="single" w:sz="4" w:space="0" w:color="auto"/>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21" w:type="dxa"/>
            <w:gridSpan w:val="3"/>
            <w:tcBorders>
              <w:top w:val="single" w:sz="4" w:space="0" w:color="auto"/>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top w:val="single" w:sz="4" w:space="0" w:color="auto"/>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top w:val="single" w:sz="4" w:space="0" w:color="auto"/>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473" w:type="dxa"/>
            <w:gridSpan w:val="2"/>
            <w:tcBorders>
              <w:top w:val="single" w:sz="4" w:space="0" w:color="auto"/>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469" w:type="dxa"/>
            <w:gridSpan w:val="3"/>
            <w:tcBorders>
              <w:top w:val="single" w:sz="4" w:space="0" w:color="auto"/>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1494" w:type="dxa"/>
            <w:gridSpan w:val="3"/>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Администрация Орловского района</w:t>
            </w:r>
          </w:p>
          <w:p w:rsidR="002A1C15" w:rsidRPr="00A847A1" w:rsidRDefault="002A1C15" w:rsidP="00980737">
            <w:pPr>
              <w:autoSpaceDE w:val="0"/>
              <w:autoSpaceDN w:val="0"/>
              <w:adjustRightInd w:val="0"/>
              <w:rPr>
                <w:sz w:val="16"/>
                <w:szCs w:val="16"/>
              </w:rPr>
            </w:pPr>
            <w:r w:rsidRPr="00A847A1">
              <w:rPr>
                <w:sz w:val="16"/>
                <w:szCs w:val="16"/>
              </w:rPr>
              <w:t>(управляющий делами администрации района)</w:t>
            </w:r>
          </w:p>
        </w:tc>
      </w:tr>
      <w:tr w:rsidR="002A1C15" w:rsidRPr="00A847A1" w:rsidTr="002A1C15">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1.2.</w:t>
            </w:r>
          </w:p>
        </w:tc>
        <w:tc>
          <w:tcPr>
            <w:tcW w:w="2428"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Внесение изменений в состав межведомственной комиссии по противодействию коррупции в Орловском районе</w:t>
            </w:r>
          </w:p>
        </w:tc>
        <w:tc>
          <w:tcPr>
            <w:tcW w:w="856" w:type="dxa"/>
            <w:gridSpan w:val="3"/>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 xml:space="preserve"> 0</w:t>
            </w:r>
          </w:p>
        </w:tc>
        <w:tc>
          <w:tcPr>
            <w:tcW w:w="469" w:type="dxa"/>
            <w:gridSpan w:val="2"/>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82" w:type="dxa"/>
            <w:gridSpan w:val="6"/>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21" w:type="dxa"/>
            <w:gridSpan w:val="3"/>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473" w:type="dxa"/>
            <w:gridSpan w:val="2"/>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469" w:type="dxa"/>
            <w:gridSpan w:val="3"/>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1494" w:type="dxa"/>
            <w:gridSpan w:val="3"/>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Отдел по работе с Думой, поселениями и СМИ</w:t>
            </w:r>
          </w:p>
          <w:p w:rsidR="002A1C15" w:rsidRPr="00A847A1" w:rsidRDefault="002A1C15" w:rsidP="00980737">
            <w:pPr>
              <w:autoSpaceDE w:val="0"/>
              <w:autoSpaceDN w:val="0"/>
              <w:adjustRightInd w:val="0"/>
              <w:rPr>
                <w:sz w:val="16"/>
                <w:szCs w:val="16"/>
              </w:rPr>
            </w:pPr>
          </w:p>
        </w:tc>
      </w:tr>
      <w:tr w:rsidR="002A1C15" w:rsidRPr="00A847A1" w:rsidTr="002A1C15">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lastRenderedPageBreak/>
              <w:t>1.3.</w:t>
            </w:r>
          </w:p>
        </w:tc>
        <w:tc>
          <w:tcPr>
            <w:tcW w:w="2428"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proofErr w:type="gramStart"/>
            <w:r w:rsidRPr="00A847A1">
              <w:rPr>
                <w:sz w:val="16"/>
                <w:szCs w:val="16"/>
              </w:rPr>
              <w:t>Контроль за</w:t>
            </w:r>
            <w:proofErr w:type="gramEnd"/>
            <w:r w:rsidRPr="00A847A1">
              <w:rPr>
                <w:sz w:val="16"/>
                <w:szCs w:val="16"/>
              </w:rPr>
              <w:t xml:space="preserve"> выполнением Программы и анализ выполнения мероприятий Программы</w:t>
            </w:r>
          </w:p>
        </w:tc>
        <w:tc>
          <w:tcPr>
            <w:tcW w:w="856" w:type="dxa"/>
            <w:gridSpan w:val="3"/>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469" w:type="dxa"/>
            <w:gridSpan w:val="2"/>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82" w:type="dxa"/>
            <w:gridSpan w:val="6"/>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21" w:type="dxa"/>
            <w:gridSpan w:val="3"/>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473" w:type="dxa"/>
            <w:gridSpan w:val="2"/>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469" w:type="dxa"/>
            <w:gridSpan w:val="3"/>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1494" w:type="dxa"/>
            <w:gridSpan w:val="3"/>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Межведомственная комиссия по противодействию коррупции в Орловском районе</w:t>
            </w:r>
          </w:p>
        </w:tc>
      </w:tr>
      <w:tr w:rsidR="002A1C15" w:rsidRPr="00A847A1" w:rsidTr="002A1C15">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1.4.</w:t>
            </w:r>
          </w:p>
        </w:tc>
        <w:tc>
          <w:tcPr>
            <w:tcW w:w="2428"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 xml:space="preserve">Проведение экспертизы на </w:t>
            </w:r>
            <w:proofErr w:type="spellStart"/>
            <w:r w:rsidRPr="00A847A1">
              <w:rPr>
                <w:sz w:val="16"/>
                <w:szCs w:val="16"/>
              </w:rPr>
              <w:t>коррупциогенность</w:t>
            </w:r>
            <w:proofErr w:type="spellEnd"/>
            <w:r w:rsidRPr="00A847A1">
              <w:rPr>
                <w:sz w:val="16"/>
                <w:szCs w:val="16"/>
              </w:rPr>
              <w:t xml:space="preserve"> нормативных правовых актов, проектов нормативных правовых актов, разрабатываемых органами местного самоуправления</w:t>
            </w:r>
          </w:p>
        </w:tc>
        <w:tc>
          <w:tcPr>
            <w:tcW w:w="856" w:type="dxa"/>
            <w:gridSpan w:val="3"/>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469" w:type="dxa"/>
            <w:gridSpan w:val="2"/>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82" w:type="dxa"/>
            <w:gridSpan w:val="6"/>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21" w:type="dxa"/>
            <w:gridSpan w:val="3"/>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473" w:type="dxa"/>
            <w:gridSpan w:val="2"/>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469" w:type="dxa"/>
            <w:gridSpan w:val="3"/>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1494" w:type="dxa"/>
            <w:gridSpan w:val="3"/>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Юридический отдел администрации Орловского района,  администрации Орловского городского и Орловского сельского поселений</w:t>
            </w:r>
          </w:p>
          <w:p w:rsidR="002A1C15" w:rsidRPr="00A847A1" w:rsidRDefault="002A1C15" w:rsidP="00980737">
            <w:pPr>
              <w:autoSpaceDE w:val="0"/>
              <w:autoSpaceDN w:val="0"/>
              <w:adjustRightInd w:val="0"/>
              <w:rPr>
                <w:sz w:val="16"/>
                <w:szCs w:val="16"/>
              </w:rPr>
            </w:pPr>
            <w:r w:rsidRPr="00A847A1">
              <w:rPr>
                <w:sz w:val="16"/>
                <w:szCs w:val="16"/>
              </w:rPr>
              <w:t>(по согласованию)</w:t>
            </w:r>
          </w:p>
        </w:tc>
      </w:tr>
      <w:tr w:rsidR="002A1C15" w:rsidRPr="00A847A1" w:rsidTr="002A1C15">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1.5.</w:t>
            </w:r>
          </w:p>
        </w:tc>
        <w:tc>
          <w:tcPr>
            <w:tcW w:w="2428"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 xml:space="preserve">Рассмотрение на оперативном совещании у главы Орловского района и главы администрации района вопросов правоприменительной </w:t>
            </w:r>
            <w:proofErr w:type="gramStart"/>
            <w:r w:rsidRPr="00A847A1">
              <w:rPr>
                <w:sz w:val="16"/>
                <w:szCs w:val="16"/>
              </w:rPr>
              <w:t>практики</w:t>
            </w:r>
            <w:proofErr w:type="gramEnd"/>
            <w:r w:rsidRPr="00A847A1">
              <w:rPr>
                <w:sz w:val="16"/>
                <w:szCs w:val="16"/>
              </w:rPr>
              <w:t xml:space="preserve"> по результатам вступивших в законную силу решений судов о признании недействительными нормативных и ненормативных муниципальных  правовых актов, незаконными решений и действий (бездействия) органов и их должностных лиц в целях выработки и принятия мер по предупреждению и устранению причин выявленных нарушений</w:t>
            </w:r>
          </w:p>
        </w:tc>
        <w:tc>
          <w:tcPr>
            <w:tcW w:w="856" w:type="dxa"/>
            <w:gridSpan w:val="3"/>
            <w:tcBorders>
              <w:left w:val="single" w:sz="4" w:space="0" w:color="auto"/>
              <w:bottom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469" w:type="dxa"/>
            <w:gridSpan w:val="2"/>
            <w:tcBorders>
              <w:left w:val="single" w:sz="4" w:space="0" w:color="auto"/>
              <w:bottom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82" w:type="dxa"/>
            <w:gridSpan w:val="6"/>
            <w:tcBorders>
              <w:left w:val="single" w:sz="4" w:space="0" w:color="auto"/>
              <w:bottom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21" w:type="dxa"/>
            <w:gridSpan w:val="3"/>
            <w:tcBorders>
              <w:left w:val="single" w:sz="4" w:space="0" w:color="auto"/>
              <w:bottom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473" w:type="dxa"/>
            <w:gridSpan w:val="2"/>
            <w:tcBorders>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469" w:type="dxa"/>
            <w:gridSpan w:val="3"/>
            <w:tcBorders>
              <w:left w:val="single" w:sz="4" w:space="0" w:color="auto"/>
              <w:bottom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1494" w:type="dxa"/>
            <w:gridSpan w:val="3"/>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Отдел по работе с Думой, поселениями и СМИ, управляющий делами администрации района, юридический отдел администрации Орловского района</w:t>
            </w:r>
          </w:p>
        </w:tc>
      </w:tr>
      <w:tr w:rsidR="002A1C15" w:rsidRPr="00A847A1" w:rsidTr="002A1C15">
        <w:tblPrEx>
          <w:tblCellMar>
            <w:top w:w="0" w:type="dxa"/>
            <w:bottom w:w="0" w:type="dxa"/>
          </w:tblCellMar>
        </w:tblPrEx>
        <w:trPr>
          <w:tblCellSpacing w:w="5" w:type="nil"/>
        </w:trPr>
        <w:tc>
          <w:tcPr>
            <w:tcW w:w="633" w:type="dxa"/>
            <w:gridSpan w:val="2"/>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outlineLvl w:val="0"/>
              <w:rPr>
                <w:b/>
                <w:sz w:val="16"/>
                <w:szCs w:val="16"/>
              </w:rPr>
            </w:pPr>
          </w:p>
        </w:tc>
        <w:tc>
          <w:tcPr>
            <w:tcW w:w="902"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outlineLvl w:val="0"/>
              <w:rPr>
                <w:b/>
                <w:sz w:val="16"/>
                <w:szCs w:val="16"/>
              </w:rPr>
            </w:pPr>
          </w:p>
        </w:tc>
        <w:tc>
          <w:tcPr>
            <w:tcW w:w="855"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outlineLvl w:val="0"/>
              <w:rPr>
                <w:b/>
                <w:sz w:val="16"/>
                <w:szCs w:val="16"/>
              </w:rPr>
            </w:pPr>
          </w:p>
        </w:tc>
        <w:tc>
          <w:tcPr>
            <w:tcW w:w="7675" w:type="dxa"/>
            <w:gridSpan w:val="33"/>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outlineLvl w:val="0"/>
              <w:rPr>
                <w:b/>
                <w:sz w:val="16"/>
                <w:szCs w:val="16"/>
              </w:rPr>
            </w:pPr>
            <w:r w:rsidRPr="00A847A1">
              <w:rPr>
                <w:b/>
                <w:sz w:val="16"/>
                <w:szCs w:val="16"/>
              </w:rPr>
              <w:t>2. Совершенствование организации деятельности органов местного самоуправления по размещению и исполнению закупок для муниципальных нужд</w:t>
            </w:r>
          </w:p>
        </w:tc>
      </w:tr>
      <w:tr w:rsidR="002A1C15" w:rsidRPr="00A847A1" w:rsidTr="002A1C15">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2.1.</w:t>
            </w:r>
          </w:p>
        </w:tc>
        <w:tc>
          <w:tcPr>
            <w:tcW w:w="2428"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Подготовка и представление на рассмотрение глав администраций района, Орловского городского и сельского поселений  предложений по совершенствованию правовых актов в сфере осуществления закупок товаров, работ и услуг для обеспечения муниципальных нужд и нужд бюджетных учреждений</w:t>
            </w:r>
          </w:p>
        </w:tc>
        <w:tc>
          <w:tcPr>
            <w:tcW w:w="672" w:type="dxa"/>
            <w:tcBorders>
              <w:top w:val="single" w:sz="4" w:space="0" w:color="auto"/>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653" w:type="dxa"/>
            <w:gridSpan w:val="4"/>
            <w:tcBorders>
              <w:top w:val="single" w:sz="4" w:space="0" w:color="auto"/>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89" w:type="dxa"/>
            <w:gridSpan w:val="7"/>
            <w:tcBorders>
              <w:top w:val="single" w:sz="4" w:space="0" w:color="auto"/>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top w:val="single" w:sz="4" w:space="0" w:color="auto"/>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top w:val="single" w:sz="4" w:space="0" w:color="auto"/>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730" w:type="dxa"/>
            <w:gridSpan w:val="3"/>
            <w:tcBorders>
              <w:top w:val="single" w:sz="4" w:space="0" w:color="auto"/>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457" w:type="dxa"/>
            <w:tcBorders>
              <w:top w:val="single" w:sz="4" w:space="0" w:color="auto"/>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453" w:type="dxa"/>
            <w:gridSpan w:val="2"/>
            <w:tcBorders>
              <w:top w:val="single" w:sz="4" w:space="0" w:color="auto"/>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1510"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Управление по экономике, имущественным отношениям и земельным ресурсам администрации района</w:t>
            </w:r>
          </w:p>
        </w:tc>
      </w:tr>
      <w:tr w:rsidR="002A1C15" w:rsidRPr="00A847A1" w:rsidTr="002A1C15">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2.2.</w:t>
            </w:r>
          </w:p>
        </w:tc>
        <w:tc>
          <w:tcPr>
            <w:tcW w:w="2428"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 xml:space="preserve">Обеспечение </w:t>
            </w:r>
            <w:proofErr w:type="spellStart"/>
            <w:r w:rsidRPr="00A847A1">
              <w:rPr>
                <w:sz w:val="16"/>
                <w:szCs w:val="16"/>
              </w:rPr>
              <w:t>межведомственности</w:t>
            </w:r>
            <w:proofErr w:type="spellEnd"/>
            <w:r w:rsidRPr="00A847A1">
              <w:rPr>
                <w:sz w:val="16"/>
                <w:szCs w:val="16"/>
              </w:rPr>
              <w:t xml:space="preserve"> и участия общественности в комиссиях по размещению закупок</w:t>
            </w:r>
          </w:p>
        </w:tc>
        <w:tc>
          <w:tcPr>
            <w:tcW w:w="672" w:type="dxa"/>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653" w:type="dxa"/>
            <w:gridSpan w:val="4"/>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89" w:type="dxa"/>
            <w:gridSpan w:val="7"/>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730" w:type="dxa"/>
            <w:gridSpan w:val="3"/>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457" w:type="dxa"/>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453" w:type="dxa"/>
            <w:gridSpan w:val="2"/>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1510"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Юридический отдел администрации Орловского района, администрации Орловского городского и Орловского сельского поселений</w:t>
            </w:r>
          </w:p>
          <w:p w:rsidR="002A1C15" w:rsidRPr="00A847A1" w:rsidRDefault="002A1C15" w:rsidP="00980737">
            <w:pPr>
              <w:autoSpaceDE w:val="0"/>
              <w:autoSpaceDN w:val="0"/>
              <w:adjustRightInd w:val="0"/>
              <w:rPr>
                <w:sz w:val="16"/>
                <w:szCs w:val="16"/>
              </w:rPr>
            </w:pPr>
            <w:r w:rsidRPr="00A847A1">
              <w:rPr>
                <w:sz w:val="16"/>
                <w:szCs w:val="16"/>
              </w:rPr>
              <w:lastRenderedPageBreak/>
              <w:t>(по согласованию)</w:t>
            </w:r>
          </w:p>
        </w:tc>
      </w:tr>
      <w:tr w:rsidR="002A1C15" w:rsidRPr="00A847A1" w:rsidTr="002A1C15">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lastRenderedPageBreak/>
              <w:t>2.3.</w:t>
            </w:r>
          </w:p>
        </w:tc>
        <w:tc>
          <w:tcPr>
            <w:tcW w:w="2428"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Принятие мер по обеспечению сохранности конвертов с заявками на участие в закупке товаров, работ и услуг для обеспечения муниципальных нужд и нужд бюджетных учреждений и недопущению утечки информации</w:t>
            </w:r>
          </w:p>
        </w:tc>
        <w:tc>
          <w:tcPr>
            <w:tcW w:w="672" w:type="dxa"/>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653" w:type="dxa"/>
            <w:gridSpan w:val="4"/>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89" w:type="dxa"/>
            <w:gridSpan w:val="7"/>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730" w:type="dxa"/>
            <w:gridSpan w:val="3"/>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457" w:type="dxa"/>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453" w:type="dxa"/>
            <w:gridSpan w:val="2"/>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1510"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 xml:space="preserve">Сектор муниципального заказа администрации района, </w:t>
            </w:r>
          </w:p>
          <w:p w:rsidR="002A1C15" w:rsidRPr="00A847A1" w:rsidRDefault="002A1C15" w:rsidP="00980737">
            <w:pPr>
              <w:autoSpaceDE w:val="0"/>
              <w:autoSpaceDN w:val="0"/>
              <w:adjustRightInd w:val="0"/>
              <w:rPr>
                <w:sz w:val="16"/>
                <w:szCs w:val="16"/>
              </w:rPr>
            </w:pPr>
            <w:r w:rsidRPr="00A847A1">
              <w:rPr>
                <w:sz w:val="16"/>
                <w:szCs w:val="16"/>
              </w:rPr>
              <w:t>администрации Орловского городского и Орловского сельского поселений</w:t>
            </w:r>
          </w:p>
          <w:p w:rsidR="002A1C15" w:rsidRPr="00A847A1" w:rsidRDefault="002A1C15" w:rsidP="00980737">
            <w:pPr>
              <w:rPr>
                <w:sz w:val="16"/>
                <w:szCs w:val="16"/>
              </w:rPr>
            </w:pPr>
            <w:r w:rsidRPr="00A847A1">
              <w:rPr>
                <w:sz w:val="16"/>
                <w:szCs w:val="16"/>
              </w:rPr>
              <w:t>(по согласованию)</w:t>
            </w:r>
          </w:p>
        </w:tc>
      </w:tr>
      <w:tr w:rsidR="002A1C15" w:rsidRPr="00A847A1" w:rsidTr="002A1C15">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2.4.</w:t>
            </w:r>
          </w:p>
        </w:tc>
        <w:tc>
          <w:tcPr>
            <w:tcW w:w="2428"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Мониторинг правильности (законности выбора заказчиком конкурентного способа размещения закупок)</w:t>
            </w:r>
          </w:p>
        </w:tc>
        <w:tc>
          <w:tcPr>
            <w:tcW w:w="672" w:type="dxa"/>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653" w:type="dxa"/>
            <w:gridSpan w:val="4"/>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89" w:type="dxa"/>
            <w:gridSpan w:val="7"/>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730" w:type="dxa"/>
            <w:gridSpan w:val="3"/>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457" w:type="dxa"/>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453" w:type="dxa"/>
            <w:gridSpan w:val="2"/>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1510"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Сектор муниципального заказа администрации района</w:t>
            </w:r>
          </w:p>
        </w:tc>
      </w:tr>
      <w:tr w:rsidR="002A1C15" w:rsidRPr="00A847A1" w:rsidTr="002A1C15">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2.5.</w:t>
            </w:r>
          </w:p>
        </w:tc>
        <w:tc>
          <w:tcPr>
            <w:tcW w:w="2428"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Мониторинг начальной (максимальной) цены контракта</w:t>
            </w:r>
          </w:p>
        </w:tc>
        <w:tc>
          <w:tcPr>
            <w:tcW w:w="672" w:type="dxa"/>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653" w:type="dxa"/>
            <w:gridSpan w:val="4"/>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89" w:type="dxa"/>
            <w:gridSpan w:val="7"/>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730" w:type="dxa"/>
            <w:gridSpan w:val="3"/>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457" w:type="dxa"/>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453" w:type="dxa"/>
            <w:gridSpan w:val="2"/>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1510"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Управление по экономике, имущественным отношениям и земельным ресурсам администрации района</w:t>
            </w:r>
          </w:p>
        </w:tc>
      </w:tr>
      <w:tr w:rsidR="002A1C15" w:rsidRPr="00A847A1" w:rsidTr="002A1C15">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2.6.</w:t>
            </w:r>
          </w:p>
        </w:tc>
        <w:tc>
          <w:tcPr>
            <w:tcW w:w="2428"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Создание в администрации района контрольного органа за расходованием бюджетных сре</w:t>
            </w:r>
            <w:proofErr w:type="gramStart"/>
            <w:r w:rsidRPr="00A847A1">
              <w:rPr>
                <w:sz w:val="16"/>
                <w:szCs w:val="16"/>
              </w:rPr>
              <w:t>дств в сф</w:t>
            </w:r>
            <w:proofErr w:type="gramEnd"/>
            <w:r w:rsidRPr="00A847A1">
              <w:rPr>
                <w:sz w:val="16"/>
                <w:szCs w:val="16"/>
              </w:rPr>
              <w:t>ере закупок для муниципальных нужд</w:t>
            </w:r>
          </w:p>
        </w:tc>
        <w:tc>
          <w:tcPr>
            <w:tcW w:w="672" w:type="dxa"/>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653" w:type="dxa"/>
            <w:gridSpan w:val="4"/>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89" w:type="dxa"/>
            <w:gridSpan w:val="7"/>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730" w:type="dxa"/>
            <w:gridSpan w:val="3"/>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457" w:type="dxa"/>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453" w:type="dxa"/>
            <w:gridSpan w:val="2"/>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1510"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Администрация района</w:t>
            </w:r>
          </w:p>
        </w:tc>
      </w:tr>
      <w:tr w:rsidR="002A1C15" w:rsidRPr="00A847A1" w:rsidTr="002A1C15">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2.7.</w:t>
            </w:r>
          </w:p>
        </w:tc>
        <w:tc>
          <w:tcPr>
            <w:tcW w:w="2428"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Проведение обучающих совещаний для муниципальных служащих органов местного самоуправления по вопросам в сфере закупок для муниципальных нужд</w:t>
            </w:r>
          </w:p>
        </w:tc>
        <w:tc>
          <w:tcPr>
            <w:tcW w:w="672" w:type="dxa"/>
            <w:tcBorders>
              <w:left w:val="single" w:sz="4" w:space="0" w:color="auto"/>
              <w:bottom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653" w:type="dxa"/>
            <w:gridSpan w:val="4"/>
            <w:tcBorders>
              <w:left w:val="single" w:sz="4" w:space="0" w:color="auto"/>
              <w:bottom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89" w:type="dxa"/>
            <w:gridSpan w:val="7"/>
            <w:tcBorders>
              <w:left w:val="single" w:sz="4" w:space="0" w:color="auto"/>
              <w:bottom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730" w:type="dxa"/>
            <w:gridSpan w:val="3"/>
            <w:tcBorders>
              <w:left w:val="single" w:sz="4" w:space="0" w:color="auto"/>
              <w:bottom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457" w:type="dxa"/>
            <w:tcBorders>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453" w:type="dxa"/>
            <w:gridSpan w:val="2"/>
            <w:tcBorders>
              <w:left w:val="single" w:sz="4" w:space="0" w:color="auto"/>
              <w:bottom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1510"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Сектор муниципального заказа администрации района</w:t>
            </w:r>
          </w:p>
        </w:tc>
      </w:tr>
      <w:tr w:rsidR="002A1C15" w:rsidRPr="00A847A1" w:rsidTr="002A1C15">
        <w:tblPrEx>
          <w:tblCellMar>
            <w:top w:w="0" w:type="dxa"/>
            <w:bottom w:w="0" w:type="dxa"/>
          </w:tblCellMar>
        </w:tblPrEx>
        <w:trPr>
          <w:tblCellSpacing w:w="5" w:type="nil"/>
        </w:trPr>
        <w:tc>
          <w:tcPr>
            <w:tcW w:w="633" w:type="dxa"/>
            <w:gridSpan w:val="2"/>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outlineLvl w:val="0"/>
              <w:rPr>
                <w:b/>
                <w:sz w:val="16"/>
                <w:szCs w:val="16"/>
              </w:rPr>
            </w:pPr>
          </w:p>
        </w:tc>
        <w:tc>
          <w:tcPr>
            <w:tcW w:w="902"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outlineLvl w:val="0"/>
              <w:rPr>
                <w:b/>
                <w:sz w:val="16"/>
                <w:szCs w:val="16"/>
              </w:rPr>
            </w:pPr>
          </w:p>
        </w:tc>
        <w:tc>
          <w:tcPr>
            <w:tcW w:w="855"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outlineLvl w:val="0"/>
              <w:rPr>
                <w:b/>
                <w:sz w:val="16"/>
                <w:szCs w:val="16"/>
              </w:rPr>
            </w:pPr>
          </w:p>
        </w:tc>
        <w:tc>
          <w:tcPr>
            <w:tcW w:w="7675" w:type="dxa"/>
            <w:gridSpan w:val="33"/>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outlineLvl w:val="0"/>
              <w:rPr>
                <w:b/>
                <w:sz w:val="16"/>
                <w:szCs w:val="16"/>
              </w:rPr>
            </w:pPr>
            <w:r w:rsidRPr="00A847A1">
              <w:rPr>
                <w:b/>
                <w:sz w:val="16"/>
                <w:szCs w:val="16"/>
              </w:rPr>
              <w:t xml:space="preserve">3. Совершенствование работы по </w:t>
            </w:r>
            <w:proofErr w:type="spellStart"/>
            <w:r w:rsidRPr="00A847A1">
              <w:rPr>
                <w:b/>
                <w:sz w:val="16"/>
                <w:szCs w:val="16"/>
              </w:rPr>
              <w:t>антикоррупционным</w:t>
            </w:r>
            <w:proofErr w:type="spellEnd"/>
            <w:r w:rsidRPr="00A847A1">
              <w:rPr>
                <w:b/>
                <w:sz w:val="16"/>
                <w:szCs w:val="16"/>
              </w:rPr>
              <w:t xml:space="preserve"> механизмам в системе кадровой работы</w:t>
            </w:r>
          </w:p>
        </w:tc>
      </w:tr>
      <w:tr w:rsidR="002A1C15" w:rsidRPr="00A847A1" w:rsidTr="002A1C15">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3.1.</w:t>
            </w:r>
          </w:p>
        </w:tc>
        <w:tc>
          <w:tcPr>
            <w:tcW w:w="2428"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 xml:space="preserve">Совершенствование механизмов </w:t>
            </w:r>
            <w:proofErr w:type="gramStart"/>
            <w:r w:rsidRPr="00A847A1">
              <w:rPr>
                <w:sz w:val="16"/>
                <w:szCs w:val="16"/>
              </w:rPr>
              <w:t>контроля за</w:t>
            </w:r>
            <w:proofErr w:type="gramEnd"/>
            <w:r w:rsidRPr="00A847A1">
              <w:rPr>
                <w:sz w:val="16"/>
                <w:szCs w:val="16"/>
              </w:rPr>
              <w:t xml:space="preserve"> соблюдением муниципальными служащими органов местного самоуправления ограничений, запретов и исполнением обязанностей, предусмотренных законодательством</w:t>
            </w:r>
          </w:p>
        </w:tc>
        <w:tc>
          <w:tcPr>
            <w:tcW w:w="672" w:type="dxa"/>
            <w:tcBorders>
              <w:top w:val="single" w:sz="4" w:space="0" w:color="auto"/>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653" w:type="dxa"/>
            <w:gridSpan w:val="4"/>
            <w:tcBorders>
              <w:top w:val="single" w:sz="4" w:space="0" w:color="auto"/>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82" w:type="dxa"/>
            <w:gridSpan w:val="6"/>
            <w:tcBorders>
              <w:top w:val="single" w:sz="4" w:space="0" w:color="auto"/>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top w:val="single" w:sz="4" w:space="0" w:color="auto"/>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top w:val="single" w:sz="4" w:space="0" w:color="auto"/>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737" w:type="dxa"/>
            <w:gridSpan w:val="4"/>
            <w:tcBorders>
              <w:top w:val="single" w:sz="4" w:space="0" w:color="auto"/>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457" w:type="dxa"/>
            <w:tcBorders>
              <w:top w:val="single" w:sz="4" w:space="0" w:color="auto"/>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453" w:type="dxa"/>
            <w:gridSpan w:val="2"/>
            <w:tcBorders>
              <w:top w:val="single" w:sz="4" w:space="0" w:color="auto"/>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1510"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Отдел контрольной, кадровой работы и информатизации,   администрации Орловского городского и Орловского сельского поселений</w:t>
            </w:r>
          </w:p>
          <w:p w:rsidR="002A1C15" w:rsidRPr="00A847A1" w:rsidRDefault="002A1C15" w:rsidP="00980737">
            <w:pPr>
              <w:autoSpaceDE w:val="0"/>
              <w:autoSpaceDN w:val="0"/>
              <w:adjustRightInd w:val="0"/>
              <w:rPr>
                <w:sz w:val="16"/>
                <w:szCs w:val="16"/>
              </w:rPr>
            </w:pPr>
            <w:r w:rsidRPr="00A847A1">
              <w:rPr>
                <w:sz w:val="16"/>
                <w:szCs w:val="16"/>
              </w:rPr>
              <w:t>(по согласованию)</w:t>
            </w:r>
          </w:p>
        </w:tc>
      </w:tr>
      <w:tr w:rsidR="002A1C15" w:rsidRPr="00A847A1" w:rsidTr="002A1C15">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3.2.</w:t>
            </w:r>
          </w:p>
        </w:tc>
        <w:tc>
          <w:tcPr>
            <w:tcW w:w="2428"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 xml:space="preserve">Организация в установленном порядке повышения квалификации муниципальных служащих органов местного самоуправления Орловского района по вопросам </w:t>
            </w:r>
            <w:r w:rsidRPr="00A847A1">
              <w:rPr>
                <w:sz w:val="16"/>
                <w:szCs w:val="16"/>
              </w:rPr>
              <w:lastRenderedPageBreak/>
              <w:t>противодействия коррупции</w:t>
            </w:r>
          </w:p>
        </w:tc>
        <w:tc>
          <w:tcPr>
            <w:tcW w:w="672" w:type="dxa"/>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lastRenderedPageBreak/>
              <w:t>0</w:t>
            </w:r>
          </w:p>
        </w:tc>
        <w:tc>
          <w:tcPr>
            <w:tcW w:w="653" w:type="dxa"/>
            <w:gridSpan w:val="4"/>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82" w:type="dxa"/>
            <w:gridSpan w:val="6"/>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15,0</w:t>
            </w:r>
          </w:p>
        </w:tc>
        <w:tc>
          <w:tcPr>
            <w:tcW w:w="737" w:type="dxa"/>
            <w:gridSpan w:val="4"/>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15,0</w:t>
            </w:r>
          </w:p>
        </w:tc>
        <w:tc>
          <w:tcPr>
            <w:tcW w:w="457" w:type="dxa"/>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15,0</w:t>
            </w:r>
          </w:p>
        </w:tc>
        <w:tc>
          <w:tcPr>
            <w:tcW w:w="453" w:type="dxa"/>
            <w:gridSpan w:val="2"/>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45,0</w:t>
            </w:r>
          </w:p>
        </w:tc>
        <w:tc>
          <w:tcPr>
            <w:tcW w:w="1510"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Руководители органов местного самоуправления (по согласованию)</w:t>
            </w:r>
          </w:p>
        </w:tc>
      </w:tr>
      <w:tr w:rsidR="002A1C15" w:rsidRPr="00A847A1" w:rsidTr="002A1C15">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lastRenderedPageBreak/>
              <w:t>3.3.</w:t>
            </w:r>
          </w:p>
        </w:tc>
        <w:tc>
          <w:tcPr>
            <w:tcW w:w="2428"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Проведение мониторинга деятельности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с докладом результатов 1 раз в полугодие на межведомственной комиссии по противодействию коррупции</w:t>
            </w:r>
          </w:p>
        </w:tc>
        <w:tc>
          <w:tcPr>
            <w:tcW w:w="672" w:type="dxa"/>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653" w:type="dxa"/>
            <w:gridSpan w:val="4"/>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82" w:type="dxa"/>
            <w:gridSpan w:val="6"/>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737" w:type="dxa"/>
            <w:gridSpan w:val="4"/>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457" w:type="dxa"/>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453" w:type="dxa"/>
            <w:gridSpan w:val="2"/>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1510"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Управляющий делами администрации района, главы поселений (по согласованию)</w:t>
            </w:r>
          </w:p>
        </w:tc>
      </w:tr>
      <w:tr w:rsidR="002A1C15" w:rsidRPr="00A847A1" w:rsidTr="002A1C15">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3.4.</w:t>
            </w:r>
          </w:p>
        </w:tc>
        <w:tc>
          <w:tcPr>
            <w:tcW w:w="2428"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Привлечение муниципальных служащих к участию в работе по противодействию коррупции (участие в обсуждении и разработке НПА по вопросам противодействия коррупции, организация регулярной ротации в составе комиссии по соблюдению требований к служебному поведению муниципальных служащих администрации города и урегулированию конфликта интересов)</w:t>
            </w:r>
          </w:p>
        </w:tc>
        <w:tc>
          <w:tcPr>
            <w:tcW w:w="672" w:type="dxa"/>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653" w:type="dxa"/>
            <w:gridSpan w:val="4"/>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82" w:type="dxa"/>
            <w:gridSpan w:val="6"/>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737" w:type="dxa"/>
            <w:gridSpan w:val="4"/>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457" w:type="dxa"/>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453" w:type="dxa"/>
            <w:gridSpan w:val="2"/>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1510"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Управляющий делами администрации района, главы поселений (по согласованию)</w:t>
            </w:r>
          </w:p>
        </w:tc>
      </w:tr>
      <w:tr w:rsidR="002A1C15" w:rsidRPr="00A847A1" w:rsidTr="002A1C15">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3.5.</w:t>
            </w:r>
          </w:p>
        </w:tc>
        <w:tc>
          <w:tcPr>
            <w:tcW w:w="2428"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 xml:space="preserve">Просвещение муниципальных служащих по </w:t>
            </w:r>
            <w:proofErr w:type="spellStart"/>
            <w:r w:rsidRPr="00A847A1">
              <w:rPr>
                <w:sz w:val="16"/>
                <w:szCs w:val="16"/>
              </w:rPr>
              <w:t>антикоррупционной</w:t>
            </w:r>
            <w:proofErr w:type="spellEnd"/>
            <w:r w:rsidRPr="00A847A1">
              <w:rPr>
                <w:sz w:val="16"/>
                <w:szCs w:val="16"/>
              </w:rPr>
              <w:t xml:space="preserve"> тематике и методическое обеспечение профессиональной служебной деятельности, формирование недопущения муниципальными служащими поведения, которое может восприниматься окружающими как согласие принять взятку или просьба о даче взятки.</w:t>
            </w:r>
          </w:p>
          <w:p w:rsidR="002A1C15" w:rsidRPr="00A847A1" w:rsidRDefault="002A1C15" w:rsidP="00980737">
            <w:pPr>
              <w:autoSpaceDE w:val="0"/>
              <w:autoSpaceDN w:val="0"/>
              <w:adjustRightInd w:val="0"/>
              <w:rPr>
                <w:sz w:val="16"/>
                <w:szCs w:val="16"/>
              </w:rPr>
            </w:pPr>
            <w:r w:rsidRPr="00A847A1">
              <w:rPr>
                <w:sz w:val="16"/>
                <w:szCs w:val="16"/>
              </w:rPr>
              <w:t xml:space="preserve">(обучение, разработка памяток по ключевым вопросам противодействия коррупции, регулярное размещение </w:t>
            </w:r>
            <w:proofErr w:type="spellStart"/>
            <w:r w:rsidRPr="00A847A1">
              <w:rPr>
                <w:sz w:val="16"/>
                <w:szCs w:val="16"/>
              </w:rPr>
              <w:t>антикоррупционной</w:t>
            </w:r>
            <w:proofErr w:type="spellEnd"/>
            <w:r w:rsidRPr="00A847A1">
              <w:rPr>
                <w:sz w:val="16"/>
                <w:szCs w:val="16"/>
              </w:rPr>
              <w:t xml:space="preserve"> информации на стендах в администрациях  района и поселений и т.д.)</w:t>
            </w:r>
          </w:p>
        </w:tc>
        <w:tc>
          <w:tcPr>
            <w:tcW w:w="672" w:type="dxa"/>
            <w:tcBorders>
              <w:left w:val="single" w:sz="4" w:space="0" w:color="auto"/>
              <w:bottom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653" w:type="dxa"/>
            <w:gridSpan w:val="4"/>
            <w:tcBorders>
              <w:left w:val="single" w:sz="4" w:space="0" w:color="auto"/>
              <w:bottom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82" w:type="dxa"/>
            <w:gridSpan w:val="6"/>
            <w:tcBorders>
              <w:left w:val="single" w:sz="4" w:space="0" w:color="auto"/>
              <w:bottom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737" w:type="dxa"/>
            <w:gridSpan w:val="4"/>
            <w:tcBorders>
              <w:left w:val="single" w:sz="4" w:space="0" w:color="auto"/>
              <w:bottom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457" w:type="dxa"/>
            <w:tcBorders>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453" w:type="dxa"/>
            <w:gridSpan w:val="2"/>
            <w:tcBorders>
              <w:left w:val="single" w:sz="4" w:space="0" w:color="auto"/>
              <w:bottom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1510"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 xml:space="preserve">Администрация Орловского района, администрации поселений (по согласованию)  </w:t>
            </w:r>
          </w:p>
          <w:p w:rsidR="002A1C15" w:rsidRPr="00A847A1" w:rsidRDefault="002A1C15" w:rsidP="00980737">
            <w:pPr>
              <w:autoSpaceDE w:val="0"/>
              <w:autoSpaceDN w:val="0"/>
              <w:adjustRightInd w:val="0"/>
              <w:rPr>
                <w:sz w:val="16"/>
                <w:szCs w:val="16"/>
              </w:rPr>
            </w:pPr>
          </w:p>
        </w:tc>
      </w:tr>
      <w:tr w:rsidR="002A1C15" w:rsidRPr="00A847A1" w:rsidTr="002A1C15">
        <w:tblPrEx>
          <w:tblCellMar>
            <w:top w:w="0" w:type="dxa"/>
            <w:bottom w:w="0" w:type="dxa"/>
          </w:tblCellMar>
        </w:tblPrEx>
        <w:trPr>
          <w:tblCellSpacing w:w="5" w:type="nil"/>
        </w:trPr>
        <w:tc>
          <w:tcPr>
            <w:tcW w:w="633" w:type="dxa"/>
            <w:gridSpan w:val="2"/>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outlineLvl w:val="0"/>
              <w:rPr>
                <w:b/>
                <w:sz w:val="16"/>
                <w:szCs w:val="16"/>
              </w:rPr>
            </w:pPr>
          </w:p>
        </w:tc>
        <w:tc>
          <w:tcPr>
            <w:tcW w:w="902"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outlineLvl w:val="0"/>
              <w:rPr>
                <w:b/>
                <w:sz w:val="16"/>
                <w:szCs w:val="16"/>
              </w:rPr>
            </w:pPr>
          </w:p>
        </w:tc>
        <w:tc>
          <w:tcPr>
            <w:tcW w:w="855"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outlineLvl w:val="0"/>
              <w:rPr>
                <w:b/>
                <w:sz w:val="16"/>
                <w:szCs w:val="16"/>
              </w:rPr>
            </w:pPr>
          </w:p>
        </w:tc>
        <w:tc>
          <w:tcPr>
            <w:tcW w:w="7675" w:type="dxa"/>
            <w:gridSpan w:val="33"/>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outlineLvl w:val="0"/>
              <w:rPr>
                <w:sz w:val="16"/>
                <w:szCs w:val="16"/>
              </w:rPr>
            </w:pPr>
            <w:r w:rsidRPr="00A847A1">
              <w:rPr>
                <w:b/>
                <w:sz w:val="16"/>
                <w:szCs w:val="16"/>
              </w:rPr>
              <w:t>4</w:t>
            </w:r>
            <w:r w:rsidRPr="00A847A1">
              <w:rPr>
                <w:sz w:val="16"/>
                <w:szCs w:val="16"/>
              </w:rPr>
              <w:t xml:space="preserve">. </w:t>
            </w:r>
            <w:proofErr w:type="gramStart"/>
            <w:r w:rsidRPr="00A847A1">
              <w:rPr>
                <w:b/>
                <w:sz w:val="16"/>
                <w:szCs w:val="16"/>
              </w:rPr>
              <w:t>Противодействие и профилактика коррупции, в том числе "бытовой", в экономической и социальной сферах, повышение качества предоставления муниципальных услуг</w:t>
            </w:r>
            <w:proofErr w:type="gramEnd"/>
          </w:p>
        </w:tc>
      </w:tr>
      <w:tr w:rsidR="002A1C15" w:rsidRPr="00A847A1" w:rsidTr="002A1C15">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4.1.</w:t>
            </w:r>
          </w:p>
        </w:tc>
        <w:tc>
          <w:tcPr>
            <w:tcW w:w="2428"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 xml:space="preserve">Разработка и введение в действие планов по минимизации "бытовой" коррупции в органах местного самоуправления и подведомственных организациях и учреждениях, организация </w:t>
            </w:r>
            <w:proofErr w:type="gramStart"/>
            <w:r w:rsidRPr="00A847A1">
              <w:rPr>
                <w:sz w:val="16"/>
                <w:szCs w:val="16"/>
              </w:rPr>
              <w:t>контроля за</w:t>
            </w:r>
            <w:proofErr w:type="gramEnd"/>
            <w:r w:rsidRPr="00A847A1">
              <w:rPr>
                <w:sz w:val="16"/>
                <w:szCs w:val="16"/>
              </w:rPr>
              <w:t xml:space="preserve"> выполнением принятых мероприятий</w:t>
            </w:r>
          </w:p>
        </w:tc>
        <w:tc>
          <w:tcPr>
            <w:tcW w:w="719" w:type="dxa"/>
            <w:gridSpan w:val="2"/>
            <w:tcBorders>
              <w:top w:val="single" w:sz="4" w:space="0" w:color="auto"/>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 xml:space="preserve"> 0</w:t>
            </w:r>
          </w:p>
        </w:tc>
        <w:tc>
          <w:tcPr>
            <w:tcW w:w="720" w:type="dxa"/>
            <w:gridSpan w:val="4"/>
            <w:tcBorders>
              <w:top w:val="single" w:sz="4" w:space="0" w:color="auto"/>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641" w:type="dxa"/>
            <w:gridSpan w:val="3"/>
            <w:tcBorders>
              <w:top w:val="single" w:sz="4" w:space="0" w:color="auto"/>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24" w:type="dxa"/>
            <w:gridSpan w:val="4"/>
            <w:tcBorders>
              <w:top w:val="single" w:sz="4" w:space="0" w:color="auto"/>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top w:val="single" w:sz="4" w:space="0" w:color="auto"/>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top w:val="single" w:sz="4" w:space="0" w:color="auto"/>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497" w:type="dxa"/>
            <w:gridSpan w:val="3"/>
            <w:tcBorders>
              <w:top w:val="single" w:sz="4" w:space="0" w:color="auto"/>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493" w:type="dxa"/>
            <w:gridSpan w:val="4"/>
            <w:tcBorders>
              <w:top w:val="single" w:sz="4" w:space="0" w:color="auto"/>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1470" w:type="dxa"/>
            <w:gridSpan w:val="2"/>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Администрация Орловского района, администрации Орловского городского и Орловского сельского поселений (по согласованию)</w:t>
            </w:r>
          </w:p>
        </w:tc>
      </w:tr>
      <w:tr w:rsidR="002A1C15" w:rsidRPr="00A847A1" w:rsidTr="002A1C15">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4.2.</w:t>
            </w:r>
          </w:p>
        </w:tc>
        <w:tc>
          <w:tcPr>
            <w:tcW w:w="2428"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 xml:space="preserve">Проведение комплексных </w:t>
            </w:r>
            <w:r w:rsidRPr="00A847A1">
              <w:rPr>
                <w:sz w:val="16"/>
                <w:szCs w:val="16"/>
              </w:rPr>
              <w:lastRenderedPageBreak/>
              <w:t xml:space="preserve">целевых проверок на предмет выявления нарушений в сферах с высокими коррупционными рисками </w:t>
            </w:r>
          </w:p>
          <w:p w:rsidR="002A1C15" w:rsidRPr="00A847A1" w:rsidRDefault="002A1C15" w:rsidP="00980737">
            <w:pPr>
              <w:autoSpaceDE w:val="0"/>
              <w:autoSpaceDN w:val="0"/>
              <w:adjustRightInd w:val="0"/>
              <w:rPr>
                <w:sz w:val="16"/>
                <w:szCs w:val="16"/>
              </w:rPr>
            </w:pPr>
            <w:r w:rsidRPr="00A847A1">
              <w:rPr>
                <w:sz w:val="16"/>
                <w:szCs w:val="16"/>
              </w:rPr>
              <w:t>(</w:t>
            </w:r>
            <w:proofErr w:type="gramStart"/>
            <w:r w:rsidRPr="00A847A1">
              <w:rPr>
                <w:sz w:val="16"/>
                <w:szCs w:val="16"/>
              </w:rPr>
              <w:t>оформлении</w:t>
            </w:r>
            <w:proofErr w:type="gramEnd"/>
            <w:r w:rsidRPr="00A847A1">
              <w:rPr>
                <w:sz w:val="16"/>
                <w:szCs w:val="16"/>
              </w:rPr>
              <w:t xml:space="preserve"> опекунства, соблюдение условий, целей и порядка предоставления субсидий и т.д.)</w:t>
            </w:r>
          </w:p>
        </w:tc>
        <w:tc>
          <w:tcPr>
            <w:tcW w:w="719" w:type="dxa"/>
            <w:gridSpan w:val="2"/>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lastRenderedPageBreak/>
              <w:t>0</w:t>
            </w:r>
          </w:p>
        </w:tc>
        <w:tc>
          <w:tcPr>
            <w:tcW w:w="720" w:type="dxa"/>
            <w:gridSpan w:val="4"/>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641" w:type="dxa"/>
            <w:gridSpan w:val="3"/>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24" w:type="dxa"/>
            <w:gridSpan w:val="4"/>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497" w:type="dxa"/>
            <w:gridSpan w:val="3"/>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493" w:type="dxa"/>
            <w:gridSpan w:val="4"/>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1470" w:type="dxa"/>
            <w:gridSpan w:val="2"/>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 xml:space="preserve">Администрация </w:t>
            </w:r>
            <w:r w:rsidRPr="00A847A1">
              <w:rPr>
                <w:sz w:val="16"/>
                <w:szCs w:val="16"/>
              </w:rPr>
              <w:lastRenderedPageBreak/>
              <w:t>района, контрольно-счетная комиссия,</w:t>
            </w:r>
          </w:p>
          <w:p w:rsidR="002A1C15" w:rsidRPr="00A847A1" w:rsidRDefault="002A1C15" w:rsidP="00980737">
            <w:pPr>
              <w:autoSpaceDE w:val="0"/>
              <w:autoSpaceDN w:val="0"/>
              <w:adjustRightInd w:val="0"/>
              <w:rPr>
                <w:sz w:val="16"/>
                <w:szCs w:val="16"/>
              </w:rPr>
            </w:pPr>
            <w:r w:rsidRPr="00A847A1">
              <w:rPr>
                <w:sz w:val="16"/>
                <w:szCs w:val="16"/>
              </w:rPr>
              <w:t xml:space="preserve">финансовое управление </w:t>
            </w:r>
          </w:p>
        </w:tc>
      </w:tr>
      <w:tr w:rsidR="002A1C15" w:rsidRPr="00A847A1" w:rsidTr="002A1C15">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lastRenderedPageBreak/>
              <w:t>4.3.</w:t>
            </w:r>
          </w:p>
        </w:tc>
        <w:tc>
          <w:tcPr>
            <w:tcW w:w="2428"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Проведение совместных мероприятий с контрольными органами, направленных на выявление и пресечение коррупционных проявлений при осуществлении закупок товаров, работ, услуг для муниципальных нужд, а также в сфере распоряжения муниципальным имуществом</w:t>
            </w:r>
          </w:p>
        </w:tc>
        <w:tc>
          <w:tcPr>
            <w:tcW w:w="719" w:type="dxa"/>
            <w:gridSpan w:val="2"/>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20" w:type="dxa"/>
            <w:gridSpan w:val="4"/>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641" w:type="dxa"/>
            <w:gridSpan w:val="3"/>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24" w:type="dxa"/>
            <w:gridSpan w:val="4"/>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497" w:type="dxa"/>
            <w:gridSpan w:val="3"/>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493" w:type="dxa"/>
            <w:gridSpan w:val="4"/>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1470" w:type="dxa"/>
            <w:gridSpan w:val="2"/>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Финансовое управление контрольно-счетная комиссия (по согласованию), отдел контрольной, кадровой работы и информатизации</w:t>
            </w:r>
          </w:p>
        </w:tc>
      </w:tr>
      <w:tr w:rsidR="002A1C15" w:rsidRPr="00A847A1" w:rsidTr="002A1C15">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4.4.</w:t>
            </w:r>
          </w:p>
        </w:tc>
        <w:tc>
          <w:tcPr>
            <w:tcW w:w="2428"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proofErr w:type="gramStart"/>
            <w:r w:rsidRPr="00A847A1">
              <w:rPr>
                <w:sz w:val="16"/>
                <w:szCs w:val="16"/>
              </w:rPr>
              <w:t>Заслушивание на заседаниях межведомственной комиссии по противодействию коррупции руководителей органов местного самоуправления и их подразделений (управления  по экономике, имущественным отношениям и земельным ресурсам, управления образования, отдела культуры и социальной работы,  сектора архитектуры, управления сельского хозяйства и др.) по вопросам организации работы по противодействию коррупции, в т.ч. в подведомственных учреждениях и организациях</w:t>
            </w:r>
            <w:proofErr w:type="gramEnd"/>
          </w:p>
        </w:tc>
        <w:tc>
          <w:tcPr>
            <w:tcW w:w="719" w:type="dxa"/>
            <w:gridSpan w:val="2"/>
            <w:tcBorders>
              <w:left w:val="single" w:sz="4" w:space="0" w:color="auto"/>
              <w:bottom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20" w:type="dxa"/>
            <w:gridSpan w:val="4"/>
            <w:tcBorders>
              <w:left w:val="single" w:sz="4" w:space="0" w:color="auto"/>
              <w:bottom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641" w:type="dxa"/>
            <w:gridSpan w:val="3"/>
            <w:tcBorders>
              <w:left w:val="single" w:sz="4" w:space="0" w:color="auto"/>
              <w:bottom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24" w:type="dxa"/>
            <w:gridSpan w:val="4"/>
            <w:tcBorders>
              <w:left w:val="single" w:sz="4" w:space="0" w:color="auto"/>
              <w:bottom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497" w:type="dxa"/>
            <w:gridSpan w:val="3"/>
            <w:tcBorders>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493" w:type="dxa"/>
            <w:gridSpan w:val="4"/>
            <w:tcBorders>
              <w:left w:val="single" w:sz="4" w:space="0" w:color="auto"/>
              <w:bottom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1470" w:type="dxa"/>
            <w:gridSpan w:val="2"/>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 xml:space="preserve">Управление  по экономике, имущественным отношениям и земельным ресурсам, управление образования, отдел культуры и социальной работы,  сектор архитектуры, управления сельского хозяйства </w:t>
            </w:r>
          </w:p>
        </w:tc>
      </w:tr>
      <w:tr w:rsidR="002A1C15" w:rsidRPr="00A847A1" w:rsidTr="002A1C15">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4.5.</w:t>
            </w:r>
          </w:p>
        </w:tc>
        <w:tc>
          <w:tcPr>
            <w:tcW w:w="2428"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Проведение мониторинга качества предоставления муниципальных услуг</w:t>
            </w:r>
          </w:p>
        </w:tc>
        <w:tc>
          <w:tcPr>
            <w:tcW w:w="719" w:type="dxa"/>
            <w:gridSpan w:val="2"/>
            <w:tcBorders>
              <w:top w:val="single" w:sz="4" w:space="0" w:color="auto"/>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20" w:type="dxa"/>
            <w:gridSpan w:val="4"/>
            <w:tcBorders>
              <w:top w:val="single" w:sz="4" w:space="0" w:color="auto"/>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641" w:type="dxa"/>
            <w:gridSpan w:val="3"/>
            <w:tcBorders>
              <w:top w:val="single" w:sz="4" w:space="0" w:color="auto"/>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24" w:type="dxa"/>
            <w:gridSpan w:val="4"/>
            <w:tcBorders>
              <w:top w:val="single" w:sz="4" w:space="0" w:color="auto"/>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top w:val="single" w:sz="4" w:space="0" w:color="auto"/>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top w:val="single" w:sz="4" w:space="0" w:color="auto"/>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497" w:type="dxa"/>
            <w:gridSpan w:val="3"/>
            <w:tcBorders>
              <w:top w:val="single" w:sz="4" w:space="0" w:color="auto"/>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493" w:type="dxa"/>
            <w:gridSpan w:val="4"/>
            <w:tcBorders>
              <w:top w:val="single" w:sz="4" w:space="0" w:color="auto"/>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1470" w:type="dxa"/>
            <w:gridSpan w:val="2"/>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Юридический отдел, отдел культуры и социальной работы администрации района</w:t>
            </w:r>
          </w:p>
        </w:tc>
      </w:tr>
      <w:tr w:rsidR="002A1C15" w:rsidRPr="00A847A1" w:rsidTr="002A1C15">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4.6.</w:t>
            </w:r>
          </w:p>
        </w:tc>
        <w:tc>
          <w:tcPr>
            <w:tcW w:w="2428"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Разработка и внедрение комплекса мер, направленных на недопущение незаконных сборов денежных сре</w:t>
            </w:r>
            <w:proofErr w:type="gramStart"/>
            <w:r w:rsidRPr="00A847A1">
              <w:rPr>
                <w:sz w:val="16"/>
                <w:szCs w:val="16"/>
              </w:rPr>
              <w:t>дств с р</w:t>
            </w:r>
            <w:proofErr w:type="gramEnd"/>
            <w:r w:rsidRPr="00A847A1">
              <w:rPr>
                <w:sz w:val="16"/>
                <w:szCs w:val="16"/>
              </w:rPr>
              <w:t>одителей детей, обучающихся в общеобразовательных учреждениях, а также посещающих дошкольные учреждения</w:t>
            </w:r>
          </w:p>
        </w:tc>
        <w:tc>
          <w:tcPr>
            <w:tcW w:w="719" w:type="dxa"/>
            <w:gridSpan w:val="2"/>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20" w:type="dxa"/>
            <w:gridSpan w:val="4"/>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641" w:type="dxa"/>
            <w:gridSpan w:val="3"/>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24" w:type="dxa"/>
            <w:gridSpan w:val="4"/>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497" w:type="dxa"/>
            <w:gridSpan w:val="3"/>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493" w:type="dxa"/>
            <w:gridSpan w:val="4"/>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1470" w:type="dxa"/>
            <w:gridSpan w:val="2"/>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Управление образования</w:t>
            </w:r>
          </w:p>
        </w:tc>
      </w:tr>
      <w:tr w:rsidR="002A1C15" w:rsidRPr="00A847A1" w:rsidTr="002A1C15">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4.7.</w:t>
            </w:r>
          </w:p>
        </w:tc>
        <w:tc>
          <w:tcPr>
            <w:tcW w:w="2428"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 xml:space="preserve">Организация проверки действенности стандартов и качества оказания муниципальных услуг, в т.ч. с использованием "условных покупателей", а также путем анонимного анкетирования их получателей на предмет выявления фактов "бытовой" </w:t>
            </w:r>
            <w:r w:rsidRPr="00A847A1">
              <w:rPr>
                <w:sz w:val="16"/>
                <w:szCs w:val="16"/>
              </w:rPr>
              <w:lastRenderedPageBreak/>
              <w:t>коррупции в учреждениях образования</w:t>
            </w:r>
          </w:p>
        </w:tc>
        <w:tc>
          <w:tcPr>
            <w:tcW w:w="719" w:type="dxa"/>
            <w:gridSpan w:val="2"/>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lastRenderedPageBreak/>
              <w:t>0</w:t>
            </w:r>
          </w:p>
        </w:tc>
        <w:tc>
          <w:tcPr>
            <w:tcW w:w="720" w:type="dxa"/>
            <w:gridSpan w:val="4"/>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641" w:type="dxa"/>
            <w:gridSpan w:val="3"/>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24" w:type="dxa"/>
            <w:gridSpan w:val="4"/>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497" w:type="dxa"/>
            <w:gridSpan w:val="3"/>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493" w:type="dxa"/>
            <w:gridSpan w:val="4"/>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1470" w:type="dxa"/>
            <w:gridSpan w:val="2"/>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Управление образования</w:t>
            </w:r>
          </w:p>
        </w:tc>
      </w:tr>
      <w:tr w:rsidR="002A1C15" w:rsidRPr="00A847A1" w:rsidTr="002A1C15">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lastRenderedPageBreak/>
              <w:t>4.8.</w:t>
            </w:r>
          </w:p>
        </w:tc>
        <w:tc>
          <w:tcPr>
            <w:tcW w:w="2428"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Определение в подведомственных учреждениях и организациях круга лиц, имеющих риски коррупционного воздействия, и осуществление с ними индивидуальной профилактической работы по предупреждению коррупционных проявлений</w:t>
            </w:r>
          </w:p>
        </w:tc>
        <w:tc>
          <w:tcPr>
            <w:tcW w:w="719" w:type="dxa"/>
            <w:gridSpan w:val="2"/>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20" w:type="dxa"/>
            <w:gridSpan w:val="4"/>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641" w:type="dxa"/>
            <w:gridSpan w:val="3"/>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24" w:type="dxa"/>
            <w:gridSpan w:val="4"/>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497" w:type="dxa"/>
            <w:gridSpan w:val="3"/>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493" w:type="dxa"/>
            <w:gridSpan w:val="4"/>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1470" w:type="dxa"/>
            <w:gridSpan w:val="2"/>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Отраслевые  подразделения администрации района</w:t>
            </w:r>
          </w:p>
        </w:tc>
      </w:tr>
      <w:tr w:rsidR="002A1C15" w:rsidRPr="00A847A1" w:rsidTr="002A1C15">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4.9.</w:t>
            </w:r>
          </w:p>
        </w:tc>
        <w:tc>
          <w:tcPr>
            <w:tcW w:w="2428"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Проведение "прямых телефонных линий" в целях получения информации о качестве услуг, предоставляемых подведомственными образовательными учреждениями, и выявление элементов коррупционной составляющей при их оказании. Разработка и принятие дополнительных мер по предупреждению коррупции в подведомственных образовательных учреждениях по итогам проведения прямых телефонных линий</w:t>
            </w:r>
          </w:p>
        </w:tc>
        <w:tc>
          <w:tcPr>
            <w:tcW w:w="719" w:type="dxa"/>
            <w:gridSpan w:val="2"/>
            <w:tcBorders>
              <w:left w:val="single" w:sz="4" w:space="0" w:color="auto"/>
              <w:bottom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20" w:type="dxa"/>
            <w:gridSpan w:val="4"/>
            <w:tcBorders>
              <w:left w:val="single" w:sz="4" w:space="0" w:color="auto"/>
              <w:bottom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641" w:type="dxa"/>
            <w:gridSpan w:val="3"/>
            <w:tcBorders>
              <w:left w:val="single" w:sz="4" w:space="0" w:color="auto"/>
              <w:bottom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24" w:type="dxa"/>
            <w:gridSpan w:val="4"/>
            <w:tcBorders>
              <w:left w:val="single" w:sz="4" w:space="0" w:color="auto"/>
              <w:bottom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497" w:type="dxa"/>
            <w:gridSpan w:val="3"/>
            <w:tcBorders>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493" w:type="dxa"/>
            <w:gridSpan w:val="4"/>
            <w:tcBorders>
              <w:left w:val="single" w:sz="4" w:space="0" w:color="auto"/>
              <w:bottom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1470" w:type="dxa"/>
            <w:gridSpan w:val="2"/>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 xml:space="preserve">Управление образования </w:t>
            </w:r>
          </w:p>
        </w:tc>
      </w:tr>
      <w:tr w:rsidR="002A1C15" w:rsidRPr="00A847A1" w:rsidTr="002A1C15">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4.10.</w:t>
            </w:r>
          </w:p>
        </w:tc>
        <w:tc>
          <w:tcPr>
            <w:tcW w:w="2428"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Расширение перечня услуг, предоставляемых через МФЦ</w:t>
            </w:r>
          </w:p>
        </w:tc>
        <w:tc>
          <w:tcPr>
            <w:tcW w:w="719" w:type="dxa"/>
            <w:gridSpan w:val="2"/>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p>
        </w:tc>
        <w:tc>
          <w:tcPr>
            <w:tcW w:w="720"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p>
        </w:tc>
        <w:tc>
          <w:tcPr>
            <w:tcW w:w="641" w:type="dxa"/>
            <w:gridSpan w:val="3"/>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p>
        </w:tc>
        <w:tc>
          <w:tcPr>
            <w:tcW w:w="724"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p>
        </w:tc>
        <w:tc>
          <w:tcPr>
            <w:tcW w:w="903" w:type="dxa"/>
            <w:gridSpan w:val="5"/>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p>
        </w:tc>
        <w:tc>
          <w:tcPr>
            <w:tcW w:w="903" w:type="dxa"/>
            <w:gridSpan w:val="5"/>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p>
        </w:tc>
        <w:tc>
          <w:tcPr>
            <w:tcW w:w="497" w:type="dxa"/>
            <w:gridSpan w:val="3"/>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p>
        </w:tc>
        <w:tc>
          <w:tcPr>
            <w:tcW w:w="493"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p>
        </w:tc>
        <w:tc>
          <w:tcPr>
            <w:tcW w:w="1470" w:type="dxa"/>
            <w:gridSpan w:val="2"/>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proofErr w:type="gramStart"/>
            <w:r w:rsidRPr="00A847A1">
              <w:rPr>
                <w:sz w:val="16"/>
                <w:szCs w:val="16"/>
              </w:rPr>
              <w:t>МФЦ (по согласованию, администрация района</w:t>
            </w:r>
            <w:proofErr w:type="gramEnd"/>
          </w:p>
        </w:tc>
      </w:tr>
      <w:tr w:rsidR="002A1C15" w:rsidRPr="00A847A1" w:rsidTr="002A1C15">
        <w:tblPrEx>
          <w:tblCellMar>
            <w:top w:w="0" w:type="dxa"/>
            <w:bottom w:w="0" w:type="dxa"/>
          </w:tblCellMar>
        </w:tblPrEx>
        <w:trPr>
          <w:tblCellSpacing w:w="5" w:type="nil"/>
        </w:trPr>
        <w:tc>
          <w:tcPr>
            <w:tcW w:w="633" w:type="dxa"/>
            <w:gridSpan w:val="2"/>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outlineLvl w:val="0"/>
              <w:rPr>
                <w:b/>
                <w:sz w:val="16"/>
                <w:szCs w:val="16"/>
              </w:rPr>
            </w:pPr>
          </w:p>
        </w:tc>
        <w:tc>
          <w:tcPr>
            <w:tcW w:w="902"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outlineLvl w:val="0"/>
              <w:rPr>
                <w:b/>
                <w:sz w:val="16"/>
                <w:szCs w:val="16"/>
              </w:rPr>
            </w:pPr>
          </w:p>
        </w:tc>
        <w:tc>
          <w:tcPr>
            <w:tcW w:w="855"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outlineLvl w:val="0"/>
              <w:rPr>
                <w:b/>
                <w:sz w:val="16"/>
                <w:szCs w:val="16"/>
              </w:rPr>
            </w:pPr>
          </w:p>
        </w:tc>
        <w:tc>
          <w:tcPr>
            <w:tcW w:w="7675" w:type="dxa"/>
            <w:gridSpan w:val="33"/>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outlineLvl w:val="0"/>
              <w:rPr>
                <w:b/>
                <w:sz w:val="16"/>
                <w:szCs w:val="16"/>
              </w:rPr>
            </w:pPr>
            <w:r w:rsidRPr="00A847A1">
              <w:rPr>
                <w:b/>
                <w:sz w:val="16"/>
                <w:szCs w:val="16"/>
              </w:rPr>
              <w:t>5. Повышение эффективности управления муниципальной собственностью</w:t>
            </w:r>
          </w:p>
        </w:tc>
      </w:tr>
      <w:tr w:rsidR="002A1C15" w:rsidRPr="00A847A1" w:rsidTr="002A1C15">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5.1.</w:t>
            </w:r>
          </w:p>
        </w:tc>
        <w:tc>
          <w:tcPr>
            <w:tcW w:w="2428"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Анализ договоров по предоставлению муниципального имущества (земельных участков, объектов недвижимости) в аренду.</w:t>
            </w:r>
          </w:p>
          <w:p w:rsidR="002A1C15" w:rsidRPr="00A847A1" w:rsidRDefault="002A1C15" w:rsidP="00980737">
            <w:pPr>
              <w:autoSpaceDE w:val="0"/>
              <w:autoSpaceDN w:val="0"/>
              <w:adjustRightInd w:val="0"/>
              <w:rPr>
                <w:sz w:val="16"/>
                <w:szCs w:val="16"/>
              </w:rPr>
            </w:pPr>
            <w:r w:rsidRPr="00A847A1">
              <w:rPr>
                <w:sz w:val="16"/>
                <w:szCs w:val="16"/>
              </w:rPr>
              <w:t>Анализ соблюдения законодательства при приватизации муниципальной собственности</w:t>
            </w:r>
          </w:p>
        </w:tc>
        <w:tc>
          <w:tcPr>
            <w:tcW w:w="719" w:type="dxa"/>
            <w:gridSpan w:val="2"/>
            <w:tcBorders>
              <w:top w:val="single" w:sz="4" w:space="0" w:color="auto"/>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20" w:type="dxa"/>
            <w:gridSpan w:val="4"/>
            <w:tcBorders>
              <w:top w:val="single" w:sz="4" w:space="0" w:color="auto"/>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649" w:type="dxa"/>
            <w:gridSpan w:val="4"/>
            <w:tcBorders>
              <w:top w:val="single" w:sz="4" w:space="0" w:color="auto"/>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40" w:type="dxa"/>
            <w:gridSpan w:val="4"/>
            <w:tcBorders>
              <w:top w:val="single" w:sz="4" w:space="0" w:color="auto"/>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top w:val="single" w:sz="4" w:space="0" w:color="auto"/>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top w:val="single" w:sz="4" w:space="0" w:color="auto"/>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473" w:type="dxa"/>
            <w:gridSpan w:val="2"/>
            <w:tcBorders>
              <w:top w:val="single" w:sz="4" w:space="0" w:color="auto"/>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469" w:type="dxa"/>
            <w:gridSpan w:val="3"/>
            <w:tcBorders>
              <w:top w:val="single" w:sz="4" w:space="0" w:color="auto"/>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1494" w:type="dxa"/>
            <w:gridSpan w:val="3"/>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Управление  по экономике, имущественным отношениям и земельным ресурсам</w:t>
            </w:r>
          </w:p>
        </w:tc>
      </w:tr>
      <w:tr w:rsidR="002A1C15" w:rsidRPr="00A847A1" w:rsidTr="002A1C15">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5.2.</w:t>
            </w:r>
          </w:p>
        </w:tc>
        <w:tc>
          <w:tcPr>
            <w:tcW w:w="2428"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Проведение мониторинга процессов предоставления земельных участков гражданам, имеющим трех и более детей</w:t>
            </w:r>
          </w:p>
        </w:tc>
        <w:tc>
          <w:tcPr>
            <w:tcW w:w="719" w:type="dxa"/>
            <w:gridSpan w:val="2"/>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20" w:type="dxa"/>
            <w:gridSpan w:val="4"/>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649" w:type="dxa"/>
            <w:gridSpan w:val="4"/>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40" w:type="dxa"/>
            <w:gridSpan w:val="4"/>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473" w:type="dxa"/>
            <w:gridSpan w:val="2"/>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469" w:type="dxa"/>
            <w:gridSpan w:val="3"/>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1494" w:type="dxa"/>
            <w:gridSpan w:val="3"/>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Управление  по экономике, имущественным отношениям и земельным ресурсам</w:t>
            </w:r>
          </w:p>
        </w:tc>
      </w:tr>
      <w:tr w:rsidR="002A1C15" w:rsidRPr="00A847A1" w:rsidTr="002A1C15">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5.3.</w:t>
            </w:r>
          </w:p>
        </w:tc>
        <w:tc>
          <w:tcPr>
            <w:tcW w:w="2428"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Анализ обоснованности и оправданности применения минимального размера арендной платы за использование имущества</w:t>
            </w:r>
          </w:p>
        </w:tc>
        <w:tc>
          <w:tcPr>
            <w:tcW w:w="719" w:type="dxa"/>
            <w:gridSpan w:val="2"/>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20" w:type="dxa"/>
            <w:gridSpan w:val="4"/>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649" w:type="dxa"/>
            <w:gridSpan w:val="4"/>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40" w:type="dxa"/>
            <w:gridSpan w:val="4"/>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473" w:type="dxa"/>
            <w:gridSpan w:val="2"/>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469" w:type="dxa"/>
            <w:gridSpan w:val="3"/>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1494" w:type="dxa"/>
            <w:gridSpan w:val="3"/>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Управление  по экономике, имущественным отношениям и земельным ресурсам</w:t>
            </w:r>
          </w:p>
        </w:tc>
      </w:tr>
      <w:tr w:rsidR="002A1C15" w:rsidRPr="00A847A1" w:rsidTr="002A1C15">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5.4.</w:t>
            </w:r>
          </w:p>
        </w:tc>
        <w:tc>
          <w:tcPr>
            <w:tcW w:w="2428"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Обеспечение конфиденциальности информации, предоставляемой участниками при проведен</w:t>
            </w:r>
            <w:proofErr w:type="gramStart"/>
            <w:r w:rsidRPr="00A847A1">
              <w:rPr>
                <w:sz w:val="16"/>
                <w:szCs w:val="16"/>
              </w:rPr>
              <w:t xml:space="preserve">ии </w:t>
            </w:r>
            <w:r w:rsidRPr="00A847A1">
              <w:rPr>
                <w:sz w:val="16"/>
                <w:szCs w:val="16"/>
              </w:rPr>
              <w:lastRenderedPageBreak/>
              <w:t>ау</w:t>
            </w:r>
            <w:proofErr w:type="gramEnd"/>
            <w:r w:rsidRPr="00A847A1">
              <w:rPr>
                <w:sz w:val="16"/>
                <w:szCs w:val="16"/>
              </w:rPr>
              <w:t>кционов и торгов</w:t>
            </w:r>
          </w:p>
        </w:tc>
        <w:tc>
          <w:tcPr>
            <w:tcW w:w="719" w:type="dxa"/>
            <w:gridSpan w:val="2"/>
            <w:tcBorders>
              <w:left w:val="single" w:sz="4" w:space="0" w:color="auto"/>
              <w:bottom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lastRenderedPageBreak/>
              <w:t>0</w:t>
            </w:r>
          </w:p>
        </w:tc>
        <w:tc>
          <w:tcPr>
            <w:tcW w:w="720" w:type="dxa"/>
            <w:gridSpan w:val="4"/>
            <w:tcBorders>
              <w:left w:val="single" w:sz="4" w:space="0" w:color="auto"/>
              <w:bottom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649" w:type="dxa"/>
            <w:gridSpan w:val="4"/>
            <w:tcBorders>
              <w:left w:val="single" w:sz="4" w:space="0" w:color="auto"/>
              <w:bottom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40" w:type="dxa"/>
            <w:gridSpan w:val="4"/>
            <w:tcBorders>
              <w:left w:val="single" w:sz="4" w:space="0" w:color="auto"/>
              <w:bottom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473" w:type="dxa"/>
            <w:gridSpan w:val="2"/>
            <w:tcBorders>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469" w:type="dxa"/>
            <w:gridSpan w:val="3"/>
            <w:tcBorders>
              <w:left w:val="single" w:sz="4" w:space="0" w:color="auto"/>
              <w:bottom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1494" w:type="dxa"/>
            <w:gridSpan w:val="3"/>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 xml:space="preserve">Управление  по экономике, имущественным отношениям и земельным </w:t>
            </w:r>
            <w:r w:rsidRPr="00A847A1">
              <w:rPr>
                <w:sz w:val="16"/>
                <w:szCs w:val="16"/>
              </w:rPr>
              <w:lastRenderedPageBreak/>
              <w:t>ресурсам</w:t>
            </w:r>
          </w:p>
        </w:tc>
      </w:tr>
      <w:tr w:rsidR="002A1C15" w:rsidRPr="00A847A1" w:rsidTr="002A1C15">
        <w:tblPrEx>
          <w:tblCellMar>
            <w:top w:w="0" w:type="dxa"/>
            <w:bottom w:w="0" w:type="dxa"/>
          </w:tblCellMar>
        </w:tblPrEx>
        <w:trPr>
          <w:tblCellSpacing w:w="5" w:type="nil"/>
        </w:trPr>
        <w:tc>
          <w:tcPr>
            <w:tcW w:w="633" w:type="dxa"/>
            <w:gridSpan w:val="2"/>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outlineLvl w:val="0"/>
              <w:rPr>
                <w:b/>
                <w:sz w:val="16"/>
                <w:szCs w:val="16"/>
              </w:rPr>
            </w:pPr>
          </w:p>
        </w:tc>
        <w:tc>
          <w:tcPr>
            <w:tcW w:w="902"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outlineLvl w:val="0"/>
              <w:rPr>
                <w:b/>
                <w:sz w:val="16"/>
                <w:szCs w:val="16"/>
              </w:rPr>
            </w:pPr>
          </w:p>
        </w:tc>
        <w:tc>
          <w:tcPr>
            <w:tcW w:w="855"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outlineLvl w:val="0"/>
              <w:rPr>
                <w:b/>
                <w:sz w:val="16"/>
                <w:szCs w:val="16"/>
              </w:rPr>
            </w:pPr>
          </w:p>
        </w:tc>
        <w:tc>
          <w:tcPr>
            <w:tcW w:w="7675" w:type="dxa"/>
            <w:gridSpan w:val="33"/>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outlineLvl w:val="0"/>
              <w:rPr>
                <w:b/>
                <w:sz w:val="16"/>
                <w:szCs w:val="16"/>
              </w:rPr>
            </w:pPr>
            <w:r w:rsidRPr="00A847A1">
              <w:rPr>
                <w:b/>
                <w:sz w:val="16"/>
                <w:szCs w:val="16"/>
              </w:rPr>
              <w:t xml:space="preserve">6. Усиление </w:t>
            </w:r>
            <w:proofErr w:type="gramStart"/>
            <w:r w:rsidRPr="00A847A1">
              <w:rPr>
                <w:b/>
                <w:sz w:val="16"/>
                <w:szCs w:val="16"/>
              </w:rPr>
              <w:t>контроля за</w:t>
            </w:r>
            <w:proofErr w:type="gramEnd"/>
            <w:r w:rsidRPr="00A847A1">
              <w:rPr>
                <w:b/>
                <w:sz w:val="16"/>
                <w:szCs w:val="16"/>
              </w:rPr>
              <w:t xml:space="preserve"> целевым использованием бюджетных средств</w:t>
            </w:r>
          </w:p>
        </w:tc>
      </w:tr>
      <w:tr w:rsidR="002A1C15" w:rsidRPr="00A847A1" w:rsidTr="002A1C15">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6.1.</w:t>
            </w:r>
          </w:p>
        </w:tc>
        <w:tc>
          <w:tcPr>
            <w:tcW w:w="2428"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Осуществление главными распорядителями бюджетных средств внутреннего финансового контроля, направленного на соблюдение внутренних стандартов и процедур составления и исполнения бюджета по расходам, составления и ведения бюджетного учета и отчетности главным распорядителем бюджетных средств и подведомственными ему получателями бюджетных средств и составления и предоставления бухгалтерской отчетности подведомственными ему бюджетными учреждениями</w:t>
            </w:r>
          </w:p>
        </w:tc>
        <w:tc>
          <w:tcPr>
            <w:tcW w:w="719" w:type="dxa"/>
            <w:gridSpan w:val="2"/>
            <w:tcBorders>
              <w:top w:val="single" w:sz="4" w:space="0" w:color="auto"/>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557" w:type="dxa"/>
            <w:gridSpan w:val="2"/>
            <w:tcBorders>
              <w:top w:val="single" w:sz="4" w:space="0" w:color="auto"/>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09" w:type="dxa"/>
            <w:gridSpan w:val="4"/>
            <w:tcBorders>
              <w:top w:val="single" w:sz="4" w:space="0" w:color="auto"/>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7"/>
            <w:tcBorders>
              <w:top w:val="single" w:sz="4" w:space="0" w:color="auto"/>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top w:val="single" w:sz="4" w:space="0" w:color="auto"/>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859" w:type="dxa"/>
            <w:gridSpan w:val="5"/>
            <w:tcBorders>
              <w:top w:val="single" w:sz="4" w:space="0" w:color="auto"/>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517" w:type="dxa"/>
            <w:gridSpan w:val="2"/>
            <w:tcBorders>
              <w:top w:val="single" w:sz="4" w:space="0" w:color="auto"/>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466" w:type="dxa"/>
            <w:gridSpan w:val="4"/>
            <w:tcBorders>
              <w:top w:val="single" w:sz="4" w:space="0" w:color="auto"/>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143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 xml:space="preserve">Финансовое управление администрации района, </w:t>
            </w:r>
          </w:p>
          <w:p w:rsidR="002A1C15" w:rsidRPr="00A847A1" w:rsidRDefault="002A1C15" w:rsidP="00980737">
            <w:pPr>
              <w:autoSpaceDE w:val="0"/>
              <w:autoSpaceDN w:val="0"/>
              <w:adjustRightInd w:val="0"/>
              <w:rPr>
                <w:sz w:val="16"/>
                <w:szCs w:val="16"/>
              </w:rPr>
            </w:pPr>
            <w:r w:rsidRPr="00A847A1">
              <w:rPr>
                <w:sz w:val="16"/>
                <w:szCs w:val="16"/>
              </w:rPr>
              <w:t>главные распорядители бюджетных средств,</w:t>
            </w:r>
          </w:p>
          <w:p w:rsidR="002A1C15" w:rsidRPr="00A847A1" w:rsidRDefault="002A1C15" w:rsidP="00980737">
            <w:pPr>
              <w:autoSpaceDE w:val="0"/>
              <w:autoSpaceDN w:val="0"/>
              <w:adjustRightInd w:val="0"/>
              <w:ind w:left="-2415" w:firstLine="2415"/>
              <w:rPr>
                <w:sz w:val="16"/>
                <w:szCs w:val="16"/>
              </w:rPr>
            </w:pPr>
            <w:r w:rsidRPr="00A847A1">
              <w:rPr>
                <w:sz w:val="16"/>
                <w:szCs w:val="16"/>
              </w:rPr>
              <w:t>главные администраторы доходов бюджета</w:t>
            </w:r>
          </w:p>
        </w:tc>
      </w:tr>
      <w:tr w:rsidR="002A1C15" w:rsidRPr="00A847A1" w:rsidTr="002A1C15">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6.2.</w:t>
            </w:r>
          </w:p>
        </w:tc>
        <w:tc>
          <w:tcPr>
            <w:tcW w:w="2428"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 xml:space="preserve">Обеспечение работы системы внутреннего муниципального финансового контроля в сферах повышенного коррупционного риска в процессе и по результатам исполнения бюджета </w:t>
            </w:r>
          </w:p>
        </w:tc>
        <w:tc>
          <w:tcPr>
            <w:tcW w:w="719" w:type="dxa"/>
            <w:gridSpan w:val="2"/>
            <w:tcBorders>
              <w:left w:val="single" w:sz="4" w:space="0" w:color="auto"/>
              <w:bottom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557" w:type="dxa"/>
            <w:gridSpan w:val="2"/>
            <w:tcBorders>
              <w:left w:val="single" w:sz="4" w:space="0" w:color="auto"/>
              <w:bottom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09" w:type="dxa"/>
            <w:gridSpan w:val="4"/>
            <w:tcBorders>
              <w:left w:val="single" w:sz="4" w:space="0" w:color="auto"/>
              <w:bottom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7"/>
            <w:tcBorders>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859" w:type="dxa"/>
            <w:gridSpan w:val="5"/>
            <w:tcBorders>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517" w:type="dxa"/>
            <w:gridSpan w:val="2"/>
            <w:tcBorders>
              <w:left w:val="single" w:sz="4" w:space="0" w:color="auto"/>
              <w:bottom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466" w:type="dxa"/>
            <w:gridSpan w:val="4"/>
            <w:tcBorders>
              <w:left w:val="single" w:sz="4" w:space="0" w:color="auto"/>
              <w:bottom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143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Финансовое управление администрации района</w:t>
            </w:r>
          </w:p>
        </w:tc>
      </w:tr>
      <w:tr w:rsidR="002A1C15" w:rsidRPr="00A847A1" w:rsidTr="002A1C15">
        <w:tblPrEx>
          <w:tblCellMar>
            <w:top w:w="0" w:type="dxa"/>
            <w:bottom w:w="0" w:type="dxa"/>
          </w:tblCellMar>
        </w:tblPrEx>
        <w:trPr>
          <w:tblCellSpacing w:w="5" w:type="nil"/>
        </w:trPr>
        <w:tc>
          <w:tcPr>
            <w:tcW w:w="633" w:type="dxa"/>
            <w:gridSpan w:val="2"/>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outlineLvl w:val="0"/>
              <w:rPr>
                <w:b/>
                <w:sz w:val="16"/>
                <w:szCs w:val="16"/>
              </w:rPr>
            </w:pPr>
          </w:p>
        </w:tc>
        <w:tc>
          <w:tcPr>
            <w:tcW w:w="902"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outlineLvl w:val="0"/>
              <w:rPr>
                <w:b/>
                <w:sz w:val="16"/>
                <w:szCs w:val="16"/>
              </w:rPr>
            </w:pPr>
          </w:p>
        </w:tc>
        <w:tc>
          <w:tcPr>
            <w:tcW w:w="855"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outlineLvl w:val="0"/>
              <w:rPr>
                <w:b/>
                <w:sz w:val="16"/>
                <w:szCs w:val="16"/>
              </w:rPr>
            </w:pPr>
          </w:p>
        </w:tc>
        <w:tc>
          <w:tcPr>
            <w:tcW w:w="7675" w:type="dxa"/>
            <w:gridSpan w:val="33"/>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outlineLvl w:val="0"/>
              <w:rPr>
                <w:b/>
                <w:sz w:val="16"/>
                <w:szCs w:val="16"/>
              </w:rPr>
            </w:pPr>
            <w:r w:rsidRPr="00A847A1">
              <w:rPr>
                <w:b/>
                <w:sz w:val="16"/>
                <w:szCs w:val="16"/>
              </w:rPr>
              <w:t xml:space="preserve">7. Повышение информационной открытости деятельности органов местного самоуправления, формирование </w:t>
            </w:r>
            <w:proofErr w:type="spellStart"/>
            <w:r w:rsidRPr="00A847A1">
              <w:rPr>
                <w:b/>
                <w:sz w:val="16"/>
                <w:szCs w:val="16"/>
              </w:rPr>
              <w:t>антикоррупционного</w:t>
            </w:r>
            <w:proofErr w:type="spellEnd"/>
            <w:r w:rsidRPr="00A847A1">
              <w:rPr>
                <w:b/>
                <w:sz w:val="16"/>
                <w:szCs w:val="16"/>
              </w:rPr>
              <w:t xml:space="preserve"> общественного сознания и нетерпимости к проявлениям коррупции</w:t>
            </w:r>
          </w:p>
        </w:tc>
      </w:tr>
      <w:tr w:rsidR="002A1C15" w:rsidRPr="00A847A1" w:rsidTr="002A1C15">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7.1.</w:t>
            </w:r>
          </w:p>
        </w:tc>
        <w:tc>
          <w:tcPr>
            <w:tcW w:w="2428"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Проведение анализа обращений граждан, содержащих информацию о коррупционных проявлениях, и результатов их рассмотрения. Размещение итогов рассмотрения на официальном сайте района</w:t>
            </w:r>
          </w:p>
        </w:tc>
        <w:tc>
          <w:tcPr>
            <w:tcW w:w="719" w:type="dxa"/>
            <w:gridSpan w:val="2"/>
            <w:tcBorders>
              <w:top w:val="single" w:sz="4" w:space="0" w:color="auto"/>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557" w:type="dxa"/>
            <w:gridSpan w:val="2"/>
            <w:tcBorders>
              <w:top w:val="single" w:sz="4" w:space="0" w:color="auto"/>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09" w:type="dxa"/>
            <w:gridSpan w:val="4"/>
            <w:tcBorders>
              <w:top w:val="single" w:sz="4" w:space="0" w:color="auto"/>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7"/>
            <w:tcBorders>
              <w:top w:val="single" w:sz="4" w:space="0" w:color="auto"/>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top w:val="single" w:sz="4" w:space="0" w:color="auto"/>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859" w:type="dxa"/>
            <w:gridSpan w:val="5"/>
            <w:tcBorders>
              <w:top w:val="single" w:sz="4" w:space="0" w:color="auto"/>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517" w:type="dxa"/>
            <w:gridSpan w:val="2"/>
            <w:tcBorders>
              <w:top w:val="single" w:sz="4" w:space="0" w:color="auto"/>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466" w:type="dxa"/>
            <w:gridSpan w:val="4"/>
            <w:tcBorders>
              <w:top w:val="single" w:sz="4" w:space="0" w:color="auto"/>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143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Управляющий делами и главный специалист по контролю и делопроизводству администрации района</w:t>
            </w:r>
          </w:p>
        </w:tc>
      </w:tr>
      <w:tr w:rsidR="002A1C15" w:rsidRPr="00A847A1" w:rsidTr="002A1C15">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7.2.</w:t>
            </w:r>
          </w:p>
        </w:tc>
        <w:tc>
          <w:tcPr>
            <w:tcW w:w="2428"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Реализация прав граждан на получение достоверной информации о деятельности органов местного самоуправления путем размещения и своевременного обновления информации на официальных сайтах органов местного самоуправления.</w:t>
            </w:r>
          </w:p>
        </w:tc>
        <w:tc>
          <w:tcPr>
            <w:tcW w:w="719" w:type="dxa"/>
            <w:gridSpan w:val="2"/>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557" w:type="dxa"/>
            <w:gridSpan w:val="2"/>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09" w:type="dxa"/>
            <w:gridSpan w:val="4"/>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7"/>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859" w:type="dxa"/>
            <w:gridSpan w:val="5"/>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517" w:type="dxa"/>
            <w:gridSpan w:val="2"/>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466" w:type="dxa"/>
            <w:gridSpan w:val="4"/>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143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Управляющий делами, руководители отраслевых отделов и управлений администрации района, администрации поселений (по согласованию),</w:t>
            </w:r>
          </w:p>
          <w:p w:rsidR="002A1C15" w:rsidRPr="00A847A1" w:rsidRDefault="002A1C15" w:rsidP="00980737">
            <w:pPr>
              <w:autoSpaceDE w:val="0"/>
              <w:autoSpaceDN w:val="0"/>
              <w:adjustRightInd w:val="0"/>
              <w:rPr>
                <w:sz w:val="16"/>
                <w:szCs w:val="16"/>
              </w:rPr>
            </w:pPr>
            <w:r w:rsidRPr="00A847A1">
              <w:rPr>
                <w:sz w:val="16"/>
                <w:szCs w:val="16"/>
              </w:rPr>
              <w:t>Контрольно-счетная комиссия, территориальная избирательная комиссия (по согласованию)</w:t>
            </w:r>
          </w:p>
        </w:tc>
      </w:tr>
      <w:tr w:rsidR="002A1C15" w:rsidRPr="00A847A1" w:rsidTr="002A1C15">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7.3.</w:t>
            </w:r>
          </w:p>
        </w:tc>
        <w:tc>
          <w:tcPr>
            <w:tcW w:w="2428"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 xml:space="preserve">Ведение раздела "Нет коррупции" на официальном сайте МО Орловский муниципальный район, в том числе о деятельности </w:t>
            </w:r>
            <w:r w:rsidRPr="00A847A1">
              <w:rPr>
                <w:sz w:val="16"/>
                <w:szCs w:val="16"/>
              </w:rPr>
              <w:lastRenderedPageBreak/>
              <w:t>межведомственной комиссии по противодействию коррупции и комиссии по соблюдению требований к служебному поведению и урегулированию конфликта интересов</w:t>
            </w:r>
          </w:p>
        </w:tc>
        <w:tc>
          <w:tcPr>
            <w:tcW w:w="719" w:type="dxa"/>
            <w:gridSpan w:val="2"/>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lastRenderedPageBreak/>
              <w:t>0</w:t>
            </w:r>
          </w:p>
        </w:tc>
        <w:tc>
          <w:tcPr>
            <w:tcW w:w="557" w:type="dxa"/>
            <w:gridSpan w:val="2"/>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09" w:type="dxa"/>
            <w:gridSpan w:val="4"/>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7"/>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859" w:type="dxa"/>
            <w:gridSpan w:val="5"/>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517" w:type="dxa"/>
            <w:gridSpan w:val="2"/>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466" w:type="dxa"/>
            <w:gridSpan w:val="4"/>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143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 xml:space="preserve">Управляющий делами администрации района, аппарат районной Думы </w:t>
            </w:r>
            <w:r w:rsidRPr="00A847A1">
              <w:rPr>
                <w:sz w:val="16"/>
                <w:szCs w:val="16"/>
              </w:rPr>
              <w:lastRenderedPageBreak/>
              <w:t>(по согласованию), администрации поселений (по согласованию)</w:t>
            </w:r>
          </w:p>
        </w:tc>
      </w:tr>
      <w:tr w:rsidR="002A1C15" w:rsidRPr="00A847A1" w:rsidTr="002A1C15">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lastRenderedPageBreak/>
              <w:t>7.4.</w:t>
            </w:r>
          </w:p>
        </w:tc>
        <w:tc>
          <w:tcPr>
            <w:tcW w:w="2428" w:type="dxa"/>
            <w:gridSpan w:val="4"/>
            <w:tcBorders>
              <w:top w:val="single" w:sz="4" w:space="0" w:color="auto"/>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Опубликование на официальном сайте информации о деятельности ОМС в сфере противодействия коррупции, в т.ч.: сведений о доходах и расходах муниципальных служащих, сведений о доходах руководителей муниципальных учреждений, результатов кадровых конкурсов, а также принимаемых решений в сфере противодействия коррупции и т.д.</w:t>
            </w:r>
          </w:p>
        </w:tc>
        <w:tc>
          <w:tcPr>
            <w:tcW w:w="719" w:type="dxa"/>
            <w:gridSpan w:val="2"/>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557" w:type="dxa"/>
            <w:gridSpan w:val="2"/>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09" w:type="dxa"/>
            <w:gridSpan w:val="4"/>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7"/>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859" w:type="dxa"/>
            <w:gridSpan w:val="5"/>
            <w:tcBorders>
              <w:left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517" w:type="dxa"/>
            <w:gridSpan w:val="2"/>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466" w:type="dxa"/>
            <w:gridSpan w:val="4"/>
            <w:tcBorders>
              <w:left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143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Управляющий делами администрации района, аппарат районной Думы (по согласованию), администрации поселений (по согласованию)</w:t>
            </w:r>
          </w:p>
        </w:tc>
      </w:tr>
      <w:tr w:rsidR="002A1C15" w:rsidRPr="00A847A1" w:rsidTr="002A1C15">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7.5.</w:t>
            </w:r>
          </w:p>
        </w:tc>
        <w:tc>
          <w:tcPr>
            <w:tcW w:w="2428"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 xml:space="preserve">Опубликование в СМИ статей </w:t>
            </w:r>
            <w:proofErr w:type="spellStart"/>
            <w:r w:rsidRPr="00A847A1">
              <w:rPr>
                <w:sz w:val="16"/>
                <w:szCs w:val="16"/>
              </w:rPr>
              <w:t>антикоррупционного</w:t>
            </w:r>
            <w:proofErr w:type="spellEnd"/>
            <w:r w:rsidRPr="00A847A1">
              <w:rPr>
                <w:sz w:val="16"/>
                <w:szCs w:val="16"/>
              </w:rPr>
              <w:t xml:space="preserve"> содержания и «телефонов доверия» администрации района,  районной прокуратуры и отделения полиции, по которым можно сообщать о коррупционных фактах.</w:t>
            </w:r>
          </w:p>
          <w:p w:rsidR="002A1C15" w:rsidRPr="00A847A1" w:rsidRDefault="002A1C15" w:rsidP="00980737">
            <w:pPr>
              <w:autoSpaceDE w:val="0"/>
              <w:autoSpaceDN w:val="0"/>
              <w:adjustRightInd w:val="0"/>
              <w:rPr>
                <w:sz w:val="16"/>
                <w:szCs w:val="16"/>
              </w:rPr>
            </w:pPr>
          </w:p>
        </w:tc>
        <w:tc>
          <w:tcPr>
            <w:tcW w:w="719" w:type="dxa"/>
            <w:gridSpan w:val="2"/>
            <w:tcBorders>
              <w:left w:val="single" w:sz="4" w:space="0" w:color="auto"/>
              <w:bottom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557" w:type="dxa"/>
            <w:gridSpan w:val="2"/>
            <w:tcBorders>
              <w:left w:val="single" w:sz="4" w:space="0" w:color="auto"/>
              <w:bottom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709" w:type="dxa"/>
            <w:gridSpan w:val="4"/>
            <w:tcBorders>
              <w:left w:val="single" w:sz="4" w:space="0" w:color="auto"/>
              <w:bottom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7"/>
            <w:tcBorders>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1,5</w:t>
            </w:r>
          </w:p>
        </w:tc>
        <w:tc>
          <w:tcPr>
            <w:tcW w:w="903" w:type="dxa"/>
            <w:gridSpan w:val="5"/>
            <w:tcBorders>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2,0</w:t>
            </w:r>
          </w:p>
        </w:tc>
        <w:tc>
          <w:tcPr>
            <w:tcW w:w="859" w:type="dxa"/>
            <w:gridSpan w:val="5"/>
            <w:tcBorders>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2,0</w:t>
            </w:r>
          </w:p>
        </w:tc>
        <w:tc>
          <w:tcPr>
            <w:tcW w:w="517" w:type="dxa"/>
            <w:gridSpan w:val="2"/>
            <w:tcBorders>
              <w:left w:val="single" w:sz="4" w:space="0" w:color="auto"/>
              <w:bottom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2,0</w:t>
            </w:r>
          </w:p>
        </w:tc>
        <w:tc>
          <w:tcPr>
            <w:tcW w:w="466" w:type="dxa"/>
            <w:gridSpan w:val="4"/>
            <w:tcBorders>
              <w:left w:val="single" w:sz="4" w:space="0" w:color="auto"/>
              <w:bottom w:val="single" w:sz="4" w:space="0" w:color="auto"/>
              <w:right w:val="single" w:sz="4" w:space="0" w:color="auto"/>
            </w:tcBorders>
            <w:shd w:val="clear" w:color="auto" w:fill="auto"/>
          </w:tcPr>
          <w:p w:rsidR="002A1C15" w:rsidRPr="00A847A1" w:rsidRDefault="002A1C15" w:rsidP="00980737">
            <w:pPr>
              <w:autoSpaceDE w:val="0"/>
              <w:autoSpaceDN w:val="0"/>
              <w:adjustRightInd w:val="0"/>
              <w:rPr>
                <w:sz w:val="16"/>
                <w:szCs w:val="16"/>
              </w:rPr>
            </w:pPr>
            <w:r w:rsidRPr="00A847A1">
              <w:rPr>
                <w:sz w:val="16"/>
                <w:szCs w:val="16"/>
              </w:rPr>
              <w:t>7,5</w:t>
            </w:r>
          </w:p>
        </w:tc>
        <w:tc>
          <w:tcPr>
            <w:tcW w:w="143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Администрация района, районная прокуратура,  отделение полиции,</w:t>
            </w:r>
          </w:p>
          <w:p w:rsidR="002A1C15" w:rsidRPr="00A847A1" w:rsidRDefault="002A1C15" w:rsidP="00980737">
            <w:pPr>
              <w:autoSpaceDE w:val="0"/>
              <w:autoSpaceDN w:val="0"/>
              <w:adjustRightInd w:val="0"/>
              <w:rPr>
                <w:sz w:val="16"/>
                <w:szCs w:val="16"/>
              </w:rPr>
            </w:pPr>
            <w:r w:rsidRPr="00A847A1">
              <w:rPr>
                <w:sz w:val="16"/>
                <w:szCs w:val="16"/>
              </w:rPr>
              <w:t>Редакция газеты «Орловская газета» (по согласованию)</w:t>
            </w:r>
          </w:p>
        </w:tc>
      </w:tr>
      <w:tr w:rsidR="002A1C15" w:rsidRPr="00A847A1" w:rsidTr="002A1C15">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7.6.</w:t>
            </w:r>
          </w:p>
        </w:tc>
        <w:tc>
          <w:tcPr>
            <w:tcW w:w="2428"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 xml:space="preserve">Повышение уровня культурно-нравственного развития населения и правовой культуры граждан в т.ч. путем изготовления и распространения буклетов и листовок на тему «Коррупции </w:t>
            </w:r>
            <w:proofErr w:type="gramStart"/>
            <w:r w:rsidRPr="00A847A1">
              <w:rPr>
                <w:sz w:val="16"/>
                <w:szCs w:val="16"/>
              </w:rPr>
              <w:t>–н</w:t>
            </w:r>
            <w:proofErr w:type="gramEnd"/>
            <w:r w:rsidRPr="00A847A1">
              <w:rPr>
                <w:sz w:val="16"/>
                <w:szCs w:val="16"/>
              </w:rPr>
              <w:t>ет!» и через  информационно-просветительскую  деятельность муниципальных библиотек.</w:t>
            </w:r>
          </w:p>
        </w:tc>
        <w:tc>
          <w:tcPr>
            <w:tcW w:w="719" w:type="dxa"/>
            <w:gridSpan w:val="2"/>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557" w:type="dxa"/>
            <w:gridSpan w:val="2"/>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709"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7"/>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1,0</w:t>
            </w:r>
          </w:p>
        </w:tc>
        <w:tc>
          <w:tcPr>
            <w:tcW w:w="859" w:type="dxa"/>
            <w:gridSpan w:val="5"/>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1,0</w:t>
            </w:r>
          </w:p>
        </w:tc>
        <w:tc>
          <w:tcPr>
            <w:tcW w:w="517" w:type="dxa"/>
            <w:gridSpan w:val="2"/>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1,0</w:t>
            </w:r>
          </w:p>
        </w:tc>
        <w:tc>
          <w:tcPr>
            <w:tcW w:w="466"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3,0</w:t>
            </w:r>
          </w:p>
        </w:tc>
        <w:tc>
          <w:tcPr>
            <w:tcW w:w="143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Отдел культуры и социальной работы администрации района</w:t>
            </w:r>
          </w:p>
        </w:tc>
      </w:tr>
      <w:tr w:rsidR="002A1C15" w:rsidRPr="00A847A1" w:rsidTr="002A1C15">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 xml:space="preserve"> 7.7</w:t>
            </w:r>
          </w:p>
        </w:tc>
        <w:tc>
          <w:tcPr>
            <w:tcW w:w="2428"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 xml:space="preserve">Изучение общественного мнения для оценки уровня доверия населения органам местного самоуправления, в т.ч.  в вопросах противодействия коррупции </w:t>
            </w:r>
          </w:p>
          <w:p w:rsidR="002A1C15" w:rsidRPr="00A847A1" w:rsidRDefault="002A1C15" w:rsidP="00980737">
            <w:pPr>
              <w:autoSpaceDE w:val="0"/>
              <w:autoSpaceDN w:val="0"/>
              <w:adjustRightInd w:val="0"/>
              <w:rPr>
                <w:sz w:val="16"/>
                <w:szCs w:val="16"/>
              </w:rPr>
            </w:pPr>
          </w:p>
        </w:tc>
        <w:tc>
          <w:tcPr>
            <w:tcW w:w="719" w:type="dxa"/>
            <w:gridSpan w:val="2"/>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557" w:type="dxa"/>
            <w:gridSpan w:val="2"/>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709"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7"/>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0</w:t>
            </w:r>
          </w:p>
        </w:tc>
        <w:tc>
          <w:tcPr>
            <w:tcW w:w="903" w:type="dxa"/>
            <w:gridSpan w:val="5"/>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2,0</w:t>
            </w:r>
          </w:p>
        </w:tc>
        <w:tc>
          <w:tcPr>
            <w:tcW w:w="859" w:type="dxa"/>
            <w:gridSpan w:val="5"/>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2,0</w:t>
            </w:r>
          </w:p>
        </w:tc>
        <w:tc>
          <w:tcPr>
            <w:tcW w:w="517" w:type="dxa"/>
            <w:gridSpan w:val="2"/>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2,0</w:t>
            </w:r>
          </w:p>
        </w:tc>
        <w:tc>
          <w:tcPr>
            <w:tcW w:w="466"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6,0</w:t>
            </w:r>
          </w:p>
        </w:tc>
        <w:tc>
          <w:tcPr>
            <w:tcW w:w="143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r w:rsidRPr="00A847A1">
              <w:rPr>
                <w:sz w:val="16"/>
                <w:szCs w:val="16"/>
              </w:rPr>
              <w:t xml:space="preserve">Управляющий делами администрации района, отдел культуры и социальной работы администрации района, аппарат Районной Думы (по согласованию) </w:t>
            </w:r>
          </w:p>
        </w:tc>
      </w:tr>
      <w:tr w:rsidR="002A1C15" w:rsidRPr="00A847A1" w:rsidTr="002A1C15">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p>
        </w:tc>
        <w:tc>
          <w:tcPr>
            <w:tcW w:w="2428"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b/>
                <w:sz w:val="16"/>
                <w:szCs w:val="16"/>
              </w:rPr>
            </w:pPr>
            <w:r w:rsidRPr="00A847A1">
              <w:rPr>
                <w:b/>
                <w:sz w:val="16"/>
                <w:szCs w:val="16"/>
              </w:rPr>
              <w:t>ИТОГО</w:t>
            </w:r>
          </w:p>
        </w:tc>
        <w:tc>
          <w:tcPr>
            <w:tcW w:w="719" w:type="dxa"/>
            <w:gridSpan w:val="2"/>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b/>
                <w:sz w:val="16"/>
                <w:szCs w:val="16"/>
              </w:rPr>
            </w:pPr>
            <w:r w:rsidRPr="00A847A1">
              <w:rPr>
                <w:b/>
                <w:sz w:val="16"/>
                <w:szCs w:val="16"/>
              </w:rPr>
              <w:t>0</w:t>
            </w:r>
          </w:p>
        </w:tc>
        <w:tc>
          <w:tcPr>
            <w:tcW w:w="557" w:type="dxa"/>
            <w:gridSpan w:val="2"/>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b/>
                <w:sz w:val="16"/>
                <w:szCs w:val="16"/>
              </w:rPr>
            </w:pPr>
            <w:r w:rsidRPr="00A847A1">
              <w:rPr>
                <w:b/>
                <w:sz w:val="16"/>
                <w:szCs w:val="16"/>
              </w:rPr>
              <w:t>0</w:t>
            </w:r>
          </w:p>
        </w:tc>
        <w:tc>
          <w:tcPr>
            <w:tcW w:w="709"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b/>
                <w:sz w:val="16"/>
                <w:szCs w:val="16"/>
              </w:rPr>
            </w:pPr>
            <w:r w:rsidRPr="00A847A1">
              <w:rPr>
                <w:b/>
                <w:sz w:val="16"/>
                <w:szCs w:val="16"/>
              </w:rPr>
              <w:t>0</w:t>
            </w:r>
          </w:p>
        </w:tc>
        <w:tc>
          <w:tcPr>
            <w:tcW w:w="903" w:type="dxa"/>
            <w:gridSpan w:val="7"/>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b/>
                <w:sz w:val="16"/>
                <w:szCs w:val="16"/>
              </w:rPr>
            </w:pPr>
            <w:r w:rsidRPr="00A847A1">
              <w:rPr>
                <w:b/>
                <w:sz w:val="16"/>
                <w:szCs w:val="16"/>
              </w:rPr>
              <w:t>1,5</w:t>
            </w:r>
          </w:p>
        </w:tc>
        <w:tc>
          <w:tcPr>
            <w:tcW w:w="903" w:type="dxa"/>
            <w:gridSpan w:val="5"/>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b/>
                <w:sz w:val="16"/>
                <w:szCs w:val="16"/>
              </w:rPr>
            </w:pPr>
            <w:r w:rsidRPr="00A847A1">
              <w:rPr>
                <w:b/>
                <w:sz w:val="16"/>
                <w:szCs w:val="16"/>
              </w:rPr>
              <w:t>20,0</w:t>
            </w:r>
          </w:p>
        </w:tc>
        <w:tc>
          <w:tcPr>
            <w:tcW w:w="859" w:type="dxa"/>
            <w:gridSpan w:val="5"/>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b/>
                <w:sz w:val="16"/>
                <w:szCs w:val="16"/>
              </w:rPr>
            </w:pPr>
            <w:r w:rsidRPr="00A847A1">
              <w:rPr>
                <w:b/>
                <w:sz w:val="16"/>
                <w:szCs w:val="16"/>
              </w:rPr>
              <w:t>20,0</w:t>
            </w:r>
          </w:p>
        </w:tc>
        <w:tc>
          <w:tcPr>
            <w:tcW w:w="517" w:type="dxa"/>
            <w:gridSpan w:val="2"/>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b/>
                <w:sz w:val="16"/>
                <w:szCs w:val="16"/>
              </w:rPr>
            </w:pPr>
            <w:r w:rsidRPr="00A847A1">
              <w:rPr>
                <w:b/>
                <w:sz w:val="16"/>
                <w:szCs w:val="16"/>
              </w:rPr>
              <w:t>20,0</w:t>
            </w:r>
          </w:p>
        </w:tc>
        <w:tc>
          <w:tcPr>
            <w:tcW w:w="466" w:type="dxa"/>
            <w:gridSpan w:val="4"/>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b/>
                <w:sz w:val="16"/>
                <w:szCs w:val="16"/>
              </w:rPr>
            </w:pPr>
            <w:r w:rsidRPr="00A847A1">
              <w:rPr>
                <w:b/>
                <w:sz w:val="16"/>
                <w:szCs w:val="16"/>
              </w:rPr>
              <w:t>61,5</w:t>
            </w:r>
          </w:p>
        </w:tc>
        <w:tc>
          <w:tcPr>
            <w:tcW w:w="1437" w:type="dxa"/>
            <w:tcBorders>
              <w:top w:val="single" w:sz="4" w:space="0" w:color="auto"/>
              <w:left w:val="single" w:sz="4" w:space="0" w:color="auto"/>
              <w:bottom w:val="single" w:sz="4" w:space="0" w:color="auto"/>
              <w:right w:val="single" w:sz="4" w:space="0" w:color="auto"/>
            </w:tcBorders>
          </w:tcPr>
          <w:p w:rsidR="002A1C15" w:rsidRPr="00A847A1" w:rsidRDefault="002A1C15" w:rsidP="00980737">
            <w:pPr>
              <w:autoSpaceDE w:val="0"/>
              <w:autoSpaceDN w:val="0"/>
              <w:adjustRightInd w:val="0"/>
              <w:rPr>
                <w:sz w:val="16"/>
                <w:szCs w:val="16"/>
              </w:rPr>
            </w:pPr>
          </w:p>
        </w:tc>
      </w:tr>
    </w:tbl>
    <w:p w:rsidR="002A1C15" w:rsidRPr="00A847A1" w:rsidRDefault="002A1C15" w:rsidP="002A1C15">
      <w:pPr>
        <w:autoSpaceDE w:val="0"/>
        <w:autoSpaceDN w:val="0"/>
        <w:adjustRightInd w:val="0"/>
        <w:outlineLvl w:val="1"/>
        <w:rPr>
          <w:sz w:val="16"/>
          <w:szCs w:val="16"/>
        </w:rPr>
      </w:pPr>
    </w:p>
    <w:p w:rsidR="002A1C15" w:rsidRPr="00B00531" w:rsidRDefault="002A1C15" w:rsidP="002A1C15">
      <w:pPr>
        <w:rPr>
          <w:rFonts w:ascii="Times New Roman" w:hAnsi="Times New Roman"/>
          <w:b/>
          <w:i/>
          <w:sz w:val="16"/>
          <w:szCs w:val="16"/>
        </w:rPr>
      </w:pPr>
      <w:r w:rsidRPr="00B00531">
        <w:rPr>
          <w:sz w:val="16"/>
          <w:szCs w:val="16"/>
        </w:rPr>
        <w:pict>
          <v:rect id="_x0000_s1027" style="position:absolute;margin-left:313.8pt;margin-top:2.45pt;width:151.25pt;height:64.85pt;z-index:251661312" o:allowincell="f" filled="f" stroked="f" strokeweight="2pt">
            <v:shadow on="t" color="black" offset="3.75pt,2.5pt"/>
            <v:textbox style="mso-next-textbox:#_x0000_s1027" inset="1pt,1pt,1pt,1pt">
              <w:txbxContent>
                <w:p w:rsidR="00D3773D" w:rsidRDefault="00D3773D" w:rsidP="002A1C15">
                  <w:r>
                    <w:t xml:space="preserve">                </w:t>
                  </w:r>
                </w:p>
              </w:txbxContent>
            </v:textbox>
          </v:rect>
        </w:pict>
      </w:r>
      <w:r w:rsidRPr="00B00531">
        <w:rPr>
          <w:sz w:val="16"/>
          <w:szCs w:val="16"/>
        </w:rPr>
        <w:pict>
          <v:rect id="_x0000_s1026" style="position:absolute;margin-left:349.8pt;margin-top:-11.95pt;width:136.85pt;height:72.05pt;z-index:251660288" o:allowincell="f" filled="f" stroked="f" strokeweight="4pt">
            <v:textbox style="mso-next-textbox:#_x0000_s1026" inset="1pt,1pt,1pt,1pt">
              <w:txbxContent>
                <w:p w:rsidR="00D3773D" w:rsidRDefault="00D3773D" w:rsidP="002A1C15">
                  <w:pPr>
                    <w:jc w:val="right"/>
                    <w:rPr>
                      <w:i/>
                      <w:sz w:val="36"/>
                      <w:szCs w:val="36"/>
                    </w:rPr>
                  </w:pPr>
                </w:p>
              </w:txbxContent>
            </v:textbox>
          </v:rect>
        </w:pict>
      </w:r>
      <w:r w:rsidRPr="00B00531">
        <w:rPr>
          <w:rFonts w:ascii="Times New Roman" w:hAnsi="Times New Roman"/>
          <w:sz w:val="16"/>
          <w:szCs w:val="16"/>
        </w:rPr>
        <w:t xml:space="preserve">                                                                                                                                                                                                                          </w:t>
      </w:r>
    </w:p>
    <w:p w:rsidR="002A1C15" w:rsidRPr="00B00531" w:rsidRDefault="002A1C15" w:rsidP="002A1C15">
      <w:pPr>
        <w:jc w:val="center"/>
        <w:rPr>
          <w:rFonts w:ascii="Times New Roman" w:hAnsi="Times New Roman"/>
          <w:b/>
          <w:sz w:val="16"/>
          <w:szCs w:val="16"/>
        </w:rPr>
      </w:pPr>
      <w:r>
        <w:rPr>
          <w:rFonts w:ascii="Times New Roman" w:hAnsi="Times New Roman"/>
          <w:noProof/>
          <w:sz w:val="16"/>
          <w:szCs w:val="16"/>
        </w:rPr>
        <w:drawing>
          <wp:inline distT="0" distB="0" distL="0" distR="0">
            <wp:extent cx="428625" cy="523875"/>
            <wp:effectExtent l="19050" t="0" r="9525" b="0"/>
            <wp:docPr id="11" name="Рисунок 1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ерб района"/>
                    <pic:cNvPicPr>
                      <a:picLocks noChangeAspect="1" noChangeArrowheads="1"/>
                    </pic:cNvPicPr>
                  </pic:nvPicPr>
                  <pic:blipFill>
                    <a:blip r:embed="rId7"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2A1C15" w:rsidRPr="00B00531" w:rsidRDefault="002A1C15" w:rsidP="002A1C15">
      <w:pPr>
        <w:jc w:val="center"/>
        <w:rPr>
          <w:rFonts w:ascii="Times New Roman" w:hAnsi="Times New Roman"/>
          <w:b/>
          <w:sz w:val="16"/>
          <w:szCs w:val="16"/>
        </w:rPr>
      </w:pPr>
      <w:r w:rsidRPr="00B00531">
        <w:rPr>
          <w:rFonts w:ascii="Times New Roman" w:hAnsi="Times New Roman"/>
          <w:b/>
          <w:sz w:val="16"/>
          <w:szCs w:val="16"/>
        </w:rPr>
        <w:t>АДМИНИСТРАЦИЯ  ОРЛОВСКОГО  РАЙОНА</w:t>
      </w:r>
    </w:p>
    <w:p w:rsidR="002A1C15" w:rsidRPr="00B00531" w:rsidRDefault="002A1C15" w:rsidP="002A1C15">
      <w:pPr>
        <w:jc w:val="center"/>
        <w:rPr>
          <w:rFonts w:ascii="Times New Roman" w:hAnsi="Times New Roman"/>
          <w:b/>
          <w:sz w:val="16"/>
          <w:szCs w:val="16"/>
        </w:rPr>
      </w:pPr>
      <w:r w:rsidRPr="00B00531">
        <w:rPr>
          <w:rFonts w:ascii="Times New Roman" w:hAnsi="Times New Roman"/>
          <w:b/>
          <w:sz w:val="16"/>
          <w:szCs w:val="16"/>
        </w:rPr>
        <w:lastRenderedPageBreak/>
        <w:t>КИРОВСКОЙ ОБЛАСТИ</w:t>
      </w:r>
    </w:p>
    <w:p w:rsidR="002A1C15" w:rsidRPr="00B00531" w:rsidRDefault="002A1C15" w:rsidP="002A1C15">
      <w:pPr>
        <w:pStyle w:val="ConsPlusTitle"/>
        <w:jc w:val="center"/>
        <w:rPr>
          <w:rFonts w:ascii="Times New Roman" w:hAnsi="Times New Roman" w:cs="Times New Roman"/>
          <w:bCs w:val="0"/>
          <w:sz w:val="16"/>
          <w:szCs w:val="16"/>
        </w:rPr>
      </w:pPr>
    </w:p>
    <w:p w:rsidR="002A1C15" w:rsidRPr="00B00531" w:rsidRDefault="002A1C15" w:rsidP="002A1C15">
      <w:pPr>
        <w:pStyle w:val="ConsPlusTitle"/>
        <w:jc w:val="center"/>
        <w:rPr>
          <w:rFonts w:ascii="Times New Roman" w:hAnsi="Times New Roman" w:cs="Times New Roman"/>
          <w:bCs w:val="0"/>
          <w:sz w:val="16"/>
          <w:szCs w:val="16"/>
        </w:rPr>
      </w:pPr>
      <w:r w:rsidRPr="00B00531">
        <w:rPr>
          <w:rFonts w:ascii="Times New Roman" w:hAnsi="Times New Roman" w:cs="Times New Roman"/>
          <w:sz w:val="16"/>
          <w:szCs w:val="16"/>
        </w:rPr>
        <w:t>ПОСТАНОВЛЕНИЕ</w:t>
      </w:r>
    </w:p>
    <w:p w:rsidR="002A1C15" w:rsidRPr="00B00531" w:rsidRDefault="002A1C15" w:rsidP="002A1C15">
      <w:pPr>
        <w:rPr>
          <w:rFonts w:ascii="Times New Roman" w:hAnsi="Times New Roman"/>
          <w:sz w:val="16"/>
          <w:szCs w:val="16"/>
        </w:rPr>
      </w:pPr>
      <w:r w:rsidRPr="00B00531">
        <w:rPr>
          <w:rFonts w:ascii="Times New Roman" w:hAnsi="Times New Roman"/>
          <w:sz w:val="16"/>
          <w:szCs w:val="16"/>
        </w:rPr>
        <w:t xml:space="preserve">      18.10.2017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B00531">
        <w:rPr>
          <w:rFonts w:ascii="Times New Roman" w:hAnsi="Times New Roman"/>
          <w:sz w:val="16"/>
          <w:szCs w:val="16"/>
        </w:rPr>
        <w:t xml:space="preserve">  № 709</w:t>
      </w:r>
    </w:p>
    <w:p w:rsidR="002A1C15" w:rsidRPr="00B00531" w:rsidRDefault="002A1C15" w:rsidP="002A1C15">
      <w:pPr>
        <w:jc w:val="center"/>
        <w:rPr>
          <w:rFonts w:ascii="Times New Roman" w:hAnsi="Times New Roman"/>
          <w:sz w:val="16"/>
          <w:szCs w:val="16"/>
        </w:rPr>
      </w:pPr>
      <w:r w:rsidRPr="00B00531">
        <w:rPr>
          <w:rFonts w:ascii="Times New Roman" w:hAnsi="Times New Roman"/>
          <w:sz w:val="16"/>
          <w:szCs w:val="16"/>
        </w:rPr>
        <w:t>г.  Орлов</w:t>
      </w:r>
    </w:p>
    <w:tbl>
      <w:tblPr>
        <w:tblW w:w="0" w:type="auto"/>
        <w:jc w:val="center"/>
        <w:tblLayout w:type="fixed"/>
        <w:tblCellMar>
          <w:left w:w="70" w:type="dxa"/>
          <w:right w:w="70" w:type="dxa"/>
        </w:tblCellMar>
        <w:tblLook w:val="0000"/>
      </w:tblPr>
      <w:tblGrid>
        <w:gridCol w:w="8717"/>
      </w:tblGrid>
      <w:tr w:rsidR="002A1C15" w:rsidRPr="00B00531" w:rsidTr="00980737">
        <w:trPr>
          <w:trHeight w:val="549"/>
          <w:jc w:val="center"/>
        </w:trPr>
        <w:tc>
          <w:tcPr>
            <w:tcW w:w="8717" w:type="dxa"/>
          </w:tcPr>
          <w:p w:rsidR="002A1C15" w:rsidRPr="00B00531" w:rsidRDefault="002A1C15" w:rsidP="00980737">
            <w:pPr>
              <w:pStyle w:val="a8"/>
              <w:rPr>
                <w:b/>
                <w:bCs/>
                <w:sz w:val="16"/>
                <w:szCs w:val="16"/>
              </w:rPr>
            </w:pPr>
            <w:r w:rsidRPr="00B00531">
              <w:rPr>
                <w:b/>
                <w:bCs/>
                <w:sz w:val="16"/>
                <w:szCs w:val="16"/>
              </w:rPr>
              <w:t xml:space="preserve">О прогнозе социально-экономического развития </w:t>
            </w:r>
          </w:p>
          <w:p w:rsidR="002A1C15" w:rsidRPr="00B00531" w:rsidRDefault="002A1C15" w:rsidP="00980737">
            <w:pPr>
              <w:pStyle w:val="af2"/>
              <w:rPr>
                <w:rFonts w:ascii="Times New Roman" w:hAnsi="Times New Roman" w:cs="Times New Roman"/>
                <w:b/>
                <w:sz w:val="16"/>
                <w:szCs w:val="16"/>
                <w:lang w:eastAsia="ar-SA"/>
              </w:rPr>
            </w:pPr>
            <w:r w:rsidRPr="00B00531">
              <w:rPr>
                <w:rFonts w:ascii="Times New Roman" w:hAnsi="Times New Roman" w:cs="Times New Roman"/>
                <w:b/>
                <w:sz w:val="16"/>
                <w:szCs w:val="16"/>
                <w:lang w:eastAsia="ar-SA"/>
              </w:rPr>
              <w:t>Орловского района на 2018-2020 годы</w:t>
            </w:r>
          </w:p>
          <w:p w:rsidR="002A1C15" w:rsidRPr="00B00531" w:rsidRDefault="002A1C15" w:rsidP="00980737">
            <w:pPr>
              <w:spacing w:after="0" w:line="240" w:lineRule="auto"/>
              <w:jc w:val="center"/>
              <w:rPr>
                <w:rFonts w:ascii="Times New Roman" w:hAnsi="Times New Roman"/>
                <w:b/>
                <w:sz w:val="16"/>
                <w:szCs w:val="16"/>
              </w:rPr>
            </w:pPr>
          </w:p>
        </w:tc>
      </w:tr>
    </w:tbl>
    <w:p w:rsidR="002A1C15" w:rsidRPr="00B00531" w:rsidRDefault="002A1C15" w:rsidP="002A1C15">
      <w:pPr>
        <w:tabs>
          <w:tab w:val="left" w:pos="851"/>
        </w:tabs>
        <w:spacing w:after="0" w:line="240" w:lineRule="auto"/>
        <w:ind w:firstLine="709"/>
        <w:jc w:val="both"/>
        <w:rPr>
          <w:rFonts w:ascii="Times New Roman" w:hAnsi="Times New Roman"/>
          <w:sz w:val="16"/>
          <w:szCs w:val="16"/>
        </w:rPr>
      </w:pPr>
    </w:p>
    <w:p w:rsidR="002A1C15" w:rsidRPr="00B00531" w:rsidRDefault="002A1C15" w:rsidP="002A1C15">
      <w:pPr>
        <w:pStyle w:val="a8"/>
        <w:tabs>
          <w:tab w:val="left" w:pos="-360"/>
        </w:tabs>
        <w:jc w:val="both"/>
        <w:rPr>
          <w:sz w:val="16"/>
          <w:szCs w:val="16"/>
        </w:rPr>
      </w:pPr>
      <w:r w:rsidRPr="00B00531">
        <w:rPr>
          <w:sz w:val="16"/>
          <w:szCs w:val="16"/>
        </w:rPr>
        <w:t xml:space="preserve">         В соответствии с Бюджетным кодексом  Российской Федерации, Положением о бюджетном процессе в муниципальном образовании Орловский муниципальный район Кировской области от 13.12.2013 №28/250, Уставом муниципального образования Орловский муниципальный район, для разработки проекта бюджета Орловского района, администрация Орловского района ПОСТАНОВЛЯЕТ:</w:t>
      </w:r>
    </w:p>
    <w:p w:rsidR="002A1C15" w:rsidRPr="00B00531" w:rsidRDefault="002A1C15" w:rsidP="002A1C15">
      <w:pPr>
        <w:pStyle w:val="af2"/>
        <w:rPr>
          <w:sz w:val="16"/>
          <w:szCs w:val="16"/>
          <w:lang w:eastAsia="ar-SA"/>
        </w:rPr>
      </w:pPr>
    </w:p>
    <w:p w:rsidR="002A1C15" w:rsidRPr="00B00531" w:rsidRDefault="002A1C15" w:rsidP="002A1C15">
      <w:pPr>
        <w:pStyle w:val="a8"/>
        <w:tabs>
          <w:tab w:val="left" w:pos="-2160"/>
        </w:tabs>
        <w:jc w:val="both"/>
        <w:rPr>
          <w:sz w:val="16"/>
          <w:szCs w:val="16"/>
        </w:rPr>
      </w:pPr>
      <w:r w:rsidRPr="00B00531">
        <w:rPr>
          <w:sz w:val="16"/>
          <w:szCs w:val="16"/>
        </w:rPr>
        <w:t xml:space="preserve">         1. Одобрить основные показатели прогноза социально-экономического развития Орловского района на 2018-2020 годы и рекомендовать финансовому управлению администрации района для разработки проекта бюджета Орловского района. Прилагается.</w:t>
      </w:r>
    </w:p>
    <w:p w:rsidR="002A1C15" w:rsidRPr="00B00531" w:rsidRDefault="002A1C15" w:rsidP="002A1C15">
      <w:pPr>
        <w:pStyle w:val="af2"/>
        <w:rPr>
          <w:sz w:val="16"/>
          <w:szCs w:val="16"/>
          <w:lang w:eastAsia="ar-SA"/>
        </w:rPr>
      </w:pPr>
    </w:p>
    <w:p w:rsidR="002A1C15" w:rsidRPr="00B00531" w:rsidRDefault="002A1C15" w:rsidP="002A1C15">
      <w:pPr>
        <w:ind w:firstLine="567"/>
        <w:jc w:val="both"/>
        <w:rPr>
          <w:rFonts w:ascii="Times New Roman" w:hAnsi="Times New Roman"/>
          <w:sz w:val="16"/>
          <w:szCs w:val="16"/>
        </w:rPr>
      </w:pPr>
      <w:r w:rsidRPr="00B00531">
        <w:rPr>
          <w:rFonts w:ascii="Times New Roman" w:hAnsi="Times New Roman"/>
          <w:sz w:val="16"/>
          <w:szCs w:val="16"/>
        </w:rPr>
        <w:t>2. Настоящее постановление вступает в силу с момента его опубликования в Информационном бюллетене органов местного самоуправления муниципального образования Орловский муниципальный район Кировской области.</w:t>
      </w:r>
    </w:p>
    <w:p w:rsidR="002A1C15" w:rsidRPr="00B00531" w:rsidRDefault="002A1C15" w:rsidP="002A1C15">
      <w:pPr>
        <w:spacing w:after="0" w:line="240" w:lineRule="auto"/>
        <w:ind w:firstLine="709"/>
        <w:jc w:val="both"/>
        <w:rPr>
          <w:rFonts w:ascii="Times New Roman" w:hAnsi="Times New Roman"/>
          <w:sz w:val="16"/>
          <w:szCs w:val="16"/>
        </w:rPr>
      </w:pPr>
      <w:r w:rsidRPr="00B00531">
        <w:rPr>
          <w:rFonts w:ascii="Times New Roman" w:hAnsi="Times New Roman"/>
          <w:sz w:val="16"/>
          <w:szCs w:val="16"/>
        </w:rPr>
        <w:t xml:space="preserve">3. </w:t>
      </w:r>
      <w:proofErr w:type="gramStart"/>
      <w:r w:rsidRPr="00B00531">
        <w:rPr>
          <w:rFonts w:ascii="Times New Roman" w:hAnsi="Times New Roman"/>
          <w:sz w:val="16"/>
          <w:szCs w:val="16"/>
        </w:rPr>
        <w:t>Контроль за</w:t>
      </w:r>
      <w:proofErr w:type="gramEnd"/>
      <w:r w:rsidRPr="00B00531">
        <w:rPr>
          <w:rFonts w:ascii="Times New Roman" w:hAnsi="Times New Roman"/>
          <w:sz w:val="16"/>
          <w:szCs w:val="16"/>
        </w:rPr>
        <w:t xml:space="preserve"> исполнением настоящего постановления возложить на  начальника управления  по экономике, имущественным отношениям и земельным ресурсам  </w:t>
      </w:r>
      <w:proofErr w:type="spellStart"/>
      <w:r w:rsidRPr="00B00531">
        <w:rPr>
          <w:rFonts w:ascii="Times New Roman" w:hAnsi="Times New Roman"/>
          <w:sz w:val="16"/>
          <w:szCs w:val="16"/>
        </w:rPr>
        <w:t>Тюфякову</w:t>
      </w:r>
      <w:proofErr w:type="spellEnd"/>
      <w:r w:rsidRPr="00B00531">
        <w:rPr>
          <w:rFonts w:ascii="Times New Roman" w:hAnsi="Times New Roman"/>
          <w:sz w:val="16"/>
          <w:szCs w:val="16"/>
        </w:rPr>
        <w:t xml:space="preserve"> Е.А.</w:t>
      </w:r>
    </w:p>
    <w:p w:rsidR="002A1C15" w:rsidRPr="00B00531" w:rsidRDefault="002A1C15" w:rsidP="002A1C15">
      <w:pPr>
        <w:pStyle w:val="ConsNonformat"/>
        <w:widowControl/>
        <w:jc w:val="both"/>
        <w:rPr>
          <w:rFonts w:ascii="Times New Roman" w:eastAsia="Calibri" w:hAnsi="Times New Roman" w:cs="Times New Roman"/>
          <w:sz w:val="16"/>
          <w:szCs w:val="16"/>
          <w:lang w:eastAsia="en-US"/>
        </w:rPr>
      </w:pPr>
    </w:p>
    <w:p w:rsidR="002A1C15" w:rsidRPr="00B00531" w:rsidRDefault="002A1C15" w:rsidP="002A1C15">
      <w:pPr>
        <w:pStyle w:val="ConsNonformat"/>
        <w:widowControl/>
        <w:jc w:val="both"/>
        <w:rPr>
          <w:rFonts w:ascii="Times New Roman" w:eastAsia="Calibri" w:hAnsi="Times New Roman" w:cs="Times New Roman"/>
          <w:sz w:val="16"/>
          <w:szCs w:val="16"/>
          <w:lang w:eastAsia="en-US"/>
        </w:rPr>
      </w:pPr>
    </w:p>
    <w:p w:rsidR="002A1C15" w:rsidRPr="00B00531" w:rsidRDefault="002A1C15" w:rsidP="002A1C15">
      <w:pPr>
        <w:pStyle w:val="ConsNonformat"/>
        <w:widowControl/>
        <w:jc w:val="both"/>
        <w:rPr>
          <w:rFonts w:ascii="Times New Roman" w:eastAsia="Calibri" w:hAnsi="Times New Roman" w:cs="Times New Roman"/>
          <w:sz w:val="16"/>
          <w:szCs w:val="16"/>
          <w:lang w:eastAsia="en-US"/>
        </w:rPr>
      </w:pPr>
    </w:p>
    <w:p w:rsidR="002A1C15" w:rsidRPr="00B00531" w:rsidRDefault="002A1C15" w:rsidP="002A1C15">
      <w:pPr>
        <w:pStyle w:val="ConsNonformat"/>
        <w:widowControl/>
        <w:pBdr>
          <w:bottom w:val="single" w:sz="12" w:space="1" w:color="auto"/>
        </w:pBdr>
        <w:jc w:val="both"/>
        <w:rPr>
          <w:rFonts w:ascii="Times New Roman" w:eastAsia="Calibri" w:hAnsi="Times New Roman" w:cs="Times New Roman"/>
          <w:sz w:val="16"/>
          <w:szCs w:val="16"/>
          <w:lang w:eastAsia="en-US"/>
        </w:rPr>
      </w:pPr>
      <w:r w:rsidRPr="00B00531">
        <w:rPr>
          <w:rFonts w:ascii="Times New Roman" w:eastAsia="Calibri" w:hAnsi="Times New Roman" w:cs="Times New Roman"/>
          <w:sz w:val="16"/>
          <w:szCs w:val="16"/>
          <w:lang w:eastAsia="en-US"/>
        </w:rPr>
        <w:t xml:space="preserve">И. о. главы администрации </w:t>
      </w:r>
    </w:p>
    <w:p w:rsidR="002A1C15" w:rsidRPr="00B00531" w:rsidRDefault="002A1C15" w:rsidP="002A1C15">
      <w:pPr>
        <w:pStyle w:val="ConsNonformat"/>
        <w:widowControl/>
        <w:pBdr>
          <w:bottom w:val="single" w:sz="12" w:space="1" w:color="auto"/>
        </w:pBdr>
        <w:jc w:val="both"/>
        <w:rPr>
          <w:rFonts w:ascii="Times New Roman" w:eastAsia="Calibri" w:hAnsi="Times New Roman" w:cs="Times New Roman"/>
          <w:sz w:val="16"/>
          <w:szCs w:val="16"/>
          <w:lang w:eastAsia="en-US"/>
        </w:rPr>
      </w:pPr>
      <w:r w:rsidRPr="00B00531">
        <w:rPr>
          <w:rFonts w:ascii="Times New Roman" w:eastAsia="Calibri" w:hAnsi="Times New Roman" w:cs="Times New Roman"/>
          <w:sz w:val="16"/>
          <w:szCs w:val="16"/>
          <w:lang w:eastAsia="en-US"/>
        </w:rPr>
        <w:t xml:space="preserve">Орловского района                        А.Г. </w:t>
      </w:r>
      <w:proofErr w:type="spellStart"/>
      <w:r w:rsidRPr="00B00531">
        <w:rPr>
          <w:rFonts w:ascii="Times New Roman" w:eastAsia="Calibri" w:hAnsi="Times New Roman" w:cs="Times New Roman"/>
          <w:sz w:val="16"/>
          <w:szCs w:val="16"/>
          <w:lang w:eastAsia="en-US"/>
        </w:rPr>
        <w:t>Бисеров</w:t>
      </w:r>
      <w:proofErr w:type="spellEnd"/>
    </w:p>
    <w:p w:rsidR="002A1C15" w:rsidRPr="00B00531" w:rsidRDefault="002A1C15" w:rsidP="002A1C15">
      <w:pPr>
        <w:pStyle w:val="ConsNonformat"/>
        <w:widowControl/>
        <w:jc w:val="both"/>
        <w:rPr>
          <w:rFonts w:ascii="Times New Roman" w:eastAsia="Calibri" w:hAnsi="Times New Roman" w:cs="Times New Roman"/>
          <w:sz w:val="16"/>
          <w:szCs w:val="16"/>
          <w:lang w:eastAsia="en-US"/>
        </w:rPr>
      </w:pPr>
    </w:p>
    <w:tbl>
      <w:tblPr>
        <w:tblW w:w="9518" w:type="dxa"/>
        <w:tblInd w:w="88" w:type="dxa"/>
        <w:tblLayout w:type="fixed"/>
        <w:tblLook w:val="0000"/>
      </w:tblPr>
      <w:tblGrid>
        <w:gridCol w:w="2430"/>
        <w:gridCol w:w="851"/>
        <w:gridCol w:w="708"/>
        <w:gridCol w:w="709"/>
        <w:gridCol w:w="851"/>
        <w:gridCol w:w="850"/>
        <w:gridCol w:w="851"/>
        <w:gridCol w:w="850"/>
        <w:gridCol w:w="709"/>
        <w:gridCol w:w="709"/>
      </w:tblGrid>
      <w:tr w:rsidR="002A1C15" w:rsidRPr="00B00531" w:rsidTr="002A1C15">
        <w:trPr>
          <w:trHeight w:val="330"/>
        </w:trPr>
        <w:tc>
          <w:tcPr>
            <w:tcW w:w="9518" w:type="dxa"/>
            <w:gridSpan w:val="10"/>
            <w:tcBorders>
              <w:top w:val="nil"/>
              <w:left w:val="nil"/>
              <w:bottom w:val="nil"/>
              <w:right w:val="nil"/>
            </w:tcBorders>
            <w:shd w:val="clear" w:color="auto" w:fill="auto"/>
            <w:noWrap/>
            <w:vAlign w:val="bottom"/>
          </w:tcPr>
          <w:p w:rsidR="002A1C15" w:rsidRPr="00B00531" w:rsidRDefault="002A1C15" w:rsidP="00980737">
            <w:pPr>
              <w:spacing w:after="0" w:line="240" w:lineRule="auto"/>
              <w:jc w:val="center"/>
              <w:rPr>
                <w:rFonts w:ascii="Times New Roman" w:eastAsia="Times New Roman" w:hAnsi="Times New Roman"/>
                <w:b/>
                <w:bCs/>
                <w:sz w:val="16"/>
                <w:szCs w:val="16"/>
              </w:rPr>
            </w:pPr>
            <w:r w:rsidRPr="00B00531">
              <w:rPr>
                <w:rFonts w:ascii="Times New Roman" w:eastAsia="Times New Roman" w:hAnsi="Times New Roman"/>
                <w:b/>
                <w:bCs/>
                <w:sz w:val="16"/>
                <w:szCs w:val="16"/>
              </w:rPr>
              <w:t xml:space="preserve">Основные </w:t>
            </w:r>
            <w:proofErr w:type="spellStart"/>
            <w:r w:rsidRPr="00B00531">
              <w:rPr>
                <w:rFonts w:ascii="Times New Roman" w:eastAsia="Times New Roman" w:hAnsi="Times New Roman"/>
                <w:b/>
                <w:bCs/>
                <w:sz w:val="16"/>
                <w:szCs w:val="16"/>
              </w:rPr>
              <w:t>бюджетообразующие</w:t>
            </w:r>
            <w:proofErr w:type="spellEnd"/>
            <w:r w:rsidRPr="00B00531">
              <w:rPr>
                <w:rFonts w:ascii="Times New Roman" w:eastAsia="Times New Roman" w:hAnsi="Times New Roman"/>
                <w:b/>
                <w:bCs/>
                <w:sz w:val="16"/>
                <w:szCs w:val="16"/>
              </w:rPr>
              <w:t xml:space="preserve"> показатели</w:t>
            </w:r>
          </w:p>
        </w:tc>
      </w:tr>
      <w:tr w:rsidR="002A1C15" w:rsidRPr="00B00531" w:rsidTr="002A1C15">
        <w:trPr>
          <w:trHeight w:val="330"/>
        </w:trPr>
        <w:tc>
          <w:tcPr>
            <w:tcW w:w="9518" w:type="dxa"/>
            <w:gridSpan w:val="10"/>
            <w:tcBorders>
              <w:top w:val="nil"/>
              <w:left w:val="nil"/>
              <w:bottom w:val="nil"/>
              <w:right w:val="nil"/>
            </w:tcBorders>
            <w:shd w:val="clear" w:color="auto" w:fill="auto"/>
            <w:noWrap/>
            <w:vAlign w:val="bottom"/>
          </w:tcPr>
          <w:p w:rsidR="002A1C15" w:rsidRPr="00B00531" w:rsidRDefault="002A1C15" w:rsidP="00980737">
            <w:pPr>
              <w:spacing w:after="0" w:line="240" w:lineRule="auto"/>
              <w:jc w:val="center"/>
              <w:rPr>
                <w:rFonts w:ascii="Times New Roman" w:eastAsia="Times New Roman" w:hAnsi="Times New Roman"/>
                <w:b/>
                <w:bCs/>
                <w:sz w:val="16"/>
                <w:szCs w:val="16"/>
              </w:rPr>
            </w:pPr>
            <w:r w:rsidRPr="00B00531">
              <w:rPr>
                <w:rFonts w:ascii="Times New Roman" w:eastAsia="Times New Roman" w:hAnsi="Times New Roman"/>
                <w:b/>
                <w:bCs/>
                <w:sz w:val="16"/>
                <w:szCs w:val="16"/>
              </w:rPr>
              <w:t>на 2018-2020 годы</w:t>
            </w:r>
          </w:p>
        </w:tc>
      </w:tr>
      <w:tr w:rsidR="002A1C15" w:rsidRPr="00B00531" w:rsidTr="002A1C15">
        <w:trPr>
          <w:trHeight w:val="300"/>
        </w:trPr>
        <w:tc>
          <w:tcPr>
            <w:tcW w:w="2430" w:type="dxa"/>
            <w:tcBorders>
              <w:top w:val="nil"/>
              <w:left w:val="nil"/>
              <w:bottom w:val="nil"/>
              <w:right w:val="nil"/>
            </w:tcBorders>
            <w:shd w:val="clear" w:color="auto" w:fill="auto"/>
            <w:noWrap/>
            <w:vAlign w:val="bottom"/>
          </w:tcPr>
          <w:p w:rsidR="002A1C15" w:rsidRPr="00B00531" w:rsidRDefault="002A1C15" w:rsidP="00980737">
            <w:pPr>
              <w:spacing w:after="0" w:line="240" w:lineRule="auto"/>
              <w:jc w:val="center"/>
              <w:rPr>
                <w:rFonts w:ascii="Times New Roman" w:eastAsia="Times New Roman" w:hAnsi="Times New Roman"/>
                <w:sz w:val="16"/>
                <w:szCs w:val="16"/>
              </w:rPr>
            </w:pPr>
          </w:p>
        </w:tc>
        <w:tc>
          <w:tcPr>
            <w:tcW w:w="851" w:type="dxa"/>
            <w:tcBorders>
              <w:top w:val="nil"/>
              <w:left w:val="nil"/>
              <w:bottom w:val="nil"/>
              <w:right w:val="nil"/>
            </w:tcBorders>
            <w:shd w:val="clear" w:color="auto" w:fill="auto"/>
            <w:noWrap/>
            <w:vAlign w:val="bottom"/>
          </w:tcPr>
          <w:p w:rsidR="002A1C15" w:rsidRPr="00B00531" w:rsidRDefault="002A1C15" w:rsidP="00980737">
            <w:pPr>
              <w:spacing w:after="0" w:line="240" w:lineRule="auto"/>
              <w:jc w:val="center"/>
              <w:rPr>
                <w:rFonts w:ascii="Times New Roman" w:eastAsia="Times New Roman" w:hAnsi="Times New Roman"/>
                <w:sz w:val="16"/>
                <w:szCs w:val="16"/>
              </w:rPr>
            </w:pPr>
          </w:p>
        </w:tc>
        <w:tc>
          <w:tcPr>
            <w:tcW w:w="708" w:type="dxa"/>
            <w:tcBorders>
              <w:top w:val="nil"/>
              <w:left w:val="nil"/>
              <w:bottom w:val="nil"/>
              <w:right w:val="nil"/>
            </w:tcBorders>
            <w:shd w:val="clear" w:color="auto" w:fill="auto"/>
            <w:vAlign w:val="bottom"/>
          </w:tcPr>
          <w:p w:rsidR="002A1C15" w:rsidRPr="00B00531" w:rsidRDefault="002A1C15" w:rsidP="00980737">
            <w:pPr>
              <w:spacing w:after="0" w:line="240" w:lineRule="auto"/>
              <w:rPr>
                <w:rFonts w:ascii="Times New Roman" w:eastAsia="Times New Roman" w:hAnsi="Times New Roman"/>
                <w:sz w:val="16"/>
                <w:szCs w:val="16"/>
              </w:rPr>
            </w:pPr>
          </w:p>
        </w:tc>
        <w:tc>
          <w:tcPr>
            <w:tcW w:w="709" w:type="dxa"/>
            <w:tcBorders>
              <w:top w:val="nil"/>
              <w:left w:val="nil"/>
              <w:bottom w:val="nil"/>
              <w:right w:val="nil"/>
            </w:tcBorders>
            <w:shd w:val="clear" w:color="auto" w:fill="auto"/>
            <w:vAlign w:val="bottom"/>
          </w:tcPr>
          <w:p w:rsidR="002A1C15" w:rsidRPr="00B00531" w:rsidRDefault="002A1C15" w:rsidP="00980737">
            <w:pPr>
              <w:spacing w:after="0" w:line="240" w:lineRule="auto"/>
              <w:rPr>
                <w:rFonts w:ascii="Times New Roman" w:eastAsia="Times New Roman" w:hAnsi="Times New Roman"/>
                <w:sz w:val="16"/>
                <w:szCs w:val="16"/>
              </w:rPr>
            </w:pPr>
          </w:p>
        </w:tc>
        <w:tc>
          <w:tcPr>
            <w:tcW w:w="851" w:type="dxa"/>
            <w:tcBorders>
              <w:top w:val="nil"/>
              <w:left w:val="nil"/>
              <w:bottom w:val="nil"/>
              <w:right w:val="nil"/>
            </w:tcBorders>
            <w:shd w:val="clear" w:color="auto" w:fill="auto"/>
            <w:vAlign w:val="bottom"/>
          </w:tcPr>
          <w:p w:rsidR="002A1C15" w:rsidRPr="00B00531" w:rsidRDefault="002A1C15" w:rsidP="00980737">
            <w:pPr>
              <w:spacing w:after="0" w:line="240" w:lineRule="auto"/>
              <w:rPr>
                <w:rFonts w:ascii="Times New Roman" w:eastAsia="Times New Roman" w:hAnsi="Times New Roman"/>
                <w:sz w:val="16"/>
                <w:szCs w:val="16"/>
              </w:rPr>
            </w:pPr>
          </w:p>
        </w:tc>
        <w:tc>
          <w:tcPr>
            <w:tcW w:w="850" w:type="dxa"/>
            <w:tcBorders>
              <w:top w:val="nil"/>
              <w:left w:val="nil"/>
              <w:bottom w:val="nil"/>
              <w:right w:val="nil"/>
            </w:tcBorders>
            <w:shd w:val="clear" w:color="auto" w:fill="auto"/>
            <w:noWrap/>
            <w:vAlign w:val="bottom"/>
          </w:tcPr>
          <w:p w:rsidR="002A1C15" w:rsidRPr="00B00531" w:rsidRDefault="002A1C15" w:rsidP="00980737">
            <w:pPr>
              <w:spacing w:after="0" w:line="240" w:lineRule="auto"/>
              <w:rPr>
                <w:rFonts w:ascii="Times New Roman" w:eastAsia="Times New Roman" w:hAnsi="Times New Roman"/>
                <w:sz w:val="16"/>
                <w:szCs w:val="16"/>
              </w:rPr>
            </w:pPr>
          </w:p>
        </w:tc>
        <w:tc>
          <w:tcPr>
            <w:tcW w:w="851" w:type="dxa"/>
            <w:tcBorders>
              <w:top w:val="nil"/>
              <w:left w:val="nil"/>
              <w:bottom w:val="nil"/>
              <w:right w:val="nil"/>
            </w:tcBorders>
            <w:shd w:val="clear" w:color="auto" w:fill="auto"/>
            <w:noWrap/>
            <w:vAlign w:val="bottom"/>
          </w:tcPr>
          <w:p w:rsidR="002A1C15" w:rsidRPr="00B00531" w:rsidRDefault="002A1C15" w:rsidP="00980737">
            <w:pPr>
              <w:spacing w:after="0" w:line="240" w:lineRule="auto"/>
              <w:rPr>
                <w:rFonts w:ascii="Times New Roman" w:eastAsia="Times New Roman" w:hAnsi="Times New Roman"/>
                <w:sz w:val="16"/>
                <w:szCs w:val="16"/>
              </w:rPr>
            </w:pPr>
          </w:p>
        </w:tc>
        <w:tc>
          <w:tcPr>
            <w:tcW w:w="850" w:type="dxa"/>
            <w:tcBorders>
              <w:top w:val="nil"/>
              <w:left w:val="nil"/>
              <w:bottom w:val="nil"/>
              <w:right w:val="nil"/>
            </w:tcBorders>
            <w:shd w:val="clear" w:color="auto" w:fill="auto"/>
            <w:noWrap/>
            <w:vAlign w:val="bottom"/>
          </w:tcPr>
          <w:p w:rsidR="002A1C15" w:rsidRPr="00B00531" w:rsidRDefault="002A1C15" w:rsidP="00980737">
            <w:pPr>
              <w:spacing w:after="0" w:line="240" w:lineRule="auto"/>
              <w:rPr>
                <w:rFonts w:ascii="Times New Roman" w:eastAsia="Times New Roman" w:hAnsi="Times New Roman"/>
                <w:sz w:val="16"/>
                <w:szCs w:val="16"/>
              </w:rPr>
            </w:pPr>
          </w:p>
        </w:tc>
        <w:tc>
          <w:tcPr>
            <w:tcW w:w="709" w:type="dxa"/>
            <w:tcBorders>
              <w:top w:val="nil"/>
              <w:left w:val="nil"/>
              <w:bottom w:val="nil"/>
              <w:right w:val="nil"/>
            </w:tcBorders>
            <w:shd w:val="clear" w:color="auto" w:fill="auto"/>
            <w:noWrap/>
            <w:vAlign w:val="bottom"/>
          </w:tcPr>
          <w:p w:rsidR="002A1C15" w:rsidRPr="00B00531" w:rsidRDefault="002A1C15" w:rsidP="00980737">
            <w:pPr>
              <w:spacing w:after="0" w:line="240" w:lineRule="auto"/>
              <w:rPr>
                <w:rFonts w:ascii="Times New Roman" w:eastAsia="Times New Roman" w:hAnsi="Times New Roman"/>
                <w:sz w:val="16"/>
                <w:szCs w:val="16"/>
              </w:rPr>
            </w:pPr>
          </w:p>
        </w:tc>
        <w:tc>
          <w:tcPr>
            <w:tcW w:w="709" w:type="dxa"/>
            <w:tcBorders>
              <w:top w:val="nil"/>
              <w:left w:val="nil"/>
              <w:bottom w:val="nil"/>
              <w:right w:val="nil"/>
            </w:tcBorders>
            <w:shd w:val="clear" w:color="auto" w:fill="auto"/>
            <w:noWrap/>
            <w:vAlign w:val="bottom"/>
          </w:tcPr>
          <w:p w:rsidR="002A1C15" w:rsidRPr="00B00531" w:rsidRDefault="002A1C15" w:rsidP="00980737">
            <w:pPr>
              <w:spacing w:after="0" w:line="240" w:lineRule="auto"/>
              <w:rPr>
                <w:rFonts w:ascii="Times New Roman" w:eastAsia="Times New Roman" w:hAnsi="Times New Roman"/>
                <w:sz w:val="16"/>
                <w:szCs w:val="16"/>
              </w:rPr>
            </w:pPr>
          </w:p>
        </w:tc>
      </w:tr>
      <w:tr w:rsidR="002A1C15" w:rsidRPr="00B00531" w:rsidTr="002A1C15">
        <w:trPr>
          <w:trHeight w:val="315"/>
        </w:trPr>
        <w:tc>
          <w:tcPr>
            <w:tcW w:w="2430" w:type="dxa"/>
            <w:vMerge w:val="restart"/>
            <w:tcBorders>
              <w:top w:val="single" w:sz="4" w:space="0" w:color="000000"/>
              <w:left w:val="single" w:sz="4" w:space="0" w:color="000000"/>
              <w:bottom w:val="nil"/>
              <w:right w:val="single" w:sz="4" w:space="0" w:color="000000"/>
            </w:tcBorders>
            <w:shd w:val="clear" w:color="auto" w:fill="auto"/>
            <w:vAlign w:val="center"/>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Показатель</w:t>
            </w:r>
          </w:p>
        </w:tc>
        <w:tc>
          <w:tcPr>
            <w:tcW w:w="851" w:type="dxa"/>
            <w:vMerge w:val="restart"/>
            <w:tcBorders>
              <w:top w:val="single" w:sz="4" w:space="0" w:color="000000"/>
              <w:left w:val="single" w:sz="4" w:space="0" w:color="000000"/>
              <w:bottom w:val="nil"/>
              <w:right w:val="single" w:sz="4" w:space="0" w:color="000000"/>
            </w:tcBorders>
            <w:shd w:val="clear" w:color="auto" w:fill="auto"/>
            <w:vAlign w:val="center"/>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Раздел в форме 2п-Мун</w:t>
            </w:r>
          </w:p>
        </w:tc>
        <w:tc>
          <w:tcPr>
            <w:tcW w:w="708" w:type="dxa"/>
            <w:vMerge w:val="restart"/>
            <w:tcBorders>
              <w:top w:val="single" w:sz="4" w:space="0" w:color="000000"/>
              <w:left w:val="single" w:sz="4" w:space="0" w:color="000000"/>
              <w:bottom w:val="nil"/>
              <w:right w:val="nil"/>
            </w:tcBorders>
            <w:shd w:val="clear" w:color="auto" w:fill="auto"/>
            <w:vAlign w:val="center"/>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Единица измерения</w:t>
            </w:r>
          </w:p>
        </w:tc>
        <w:tc>
          <w:tcPr>
            <w:tcW w:w="15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2018 год</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2019 год</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2020 год</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Подпись специалиста органа местного самоуправления</w:t>
            </w:r>
          </w:p>
        </w:tc>
      </w:tr>
      <w:tr w:rsidR="002A1C15" w:rsidRPr="00B00531" w:rsidTr="002A1C15">
        <w:trPr>
          <w:trHeight w:val="645"/>
        </w:trPr>
        <w:tc>
          <w:tcPr>
            <w:tcW w:w="2430" w:type="dxa"/>
            <w:vMerge/>
            <w:tcBorders>
              <w:top w:val="single" w:sz="4" w:space="0" w:color="000000"/>
              <w:left w:val="single" w:sz="4" w:space="0" w:color="000000"/>
              <w:bottom w:val="nil"/>
              <w:right w:val="single" w:sz="4" w:space="0" w:color="000000"/>
            </w:tcBorders>
            <w:vAlign w:val="center"/>
          </w:tcPr>
          <w:p w:rsidR="002A1C15" w:rsidRPr="00B00531" w:rsidRDefault="002A1C15" w:rsidP="00980737">
            <w:pPr>
              <w:spacing w:after="0" w:line="240" w:lineRule="auto"/>
              <w:rPr>
                <w:rFonts w:ascii="Times New Roman" w:eastAsia="Times New Roman" w:hAnsi="Times New Roman"/>
                <w:sz w:val="16"/>
                <w:szCs w:val="16"/>
              </w:rPr>
            </w:pPr>
          </w:p>
        </w:tc>
        <w:tc>
          <w:tcPr>
            <w:tcW w:w="851" w:type="dxa"/>
            <w:vMerge/>
            <w:tcBorders>
              <w:top w:val="single" w:sz="4" w:space="0" w:color="000000"/>
              <w:left w:val="single" w:sz="4" w:space="0" w:color="000000"/>
              <w:bottom w:val="nil"/>
              <w:right w:val="single" w:sz="4" w:space="0" w:color="000000"/>
            </w:tcBorders>
            <w:vAlign w:val="center"/>
          </w:tcPr>
          <w:p w:rsidR="002A1C15" w:rsidRPr="00B00531" w:rsidRDefault="002A1C15" w:rsidP="00980737">
            <w:pPr>
              <w:spacing w:after="0" w:line="240" w:lineRule="auto"/>
              <w:rPr>
                <w:rFonts w:ascii="Times New Roman" w:eastAsia="Times New Roman" w:hAnsi="Times New Roman"/>
                <w:sz w:val="16"/>
                <w:szCs w:val="16"/>
              </w:rPr>
            </w:pPr>
          </w:p>
        </w:tc>
        <w:tc>
          <w:tcPr>
            <w:tcW w:w="708" w:type="dxa"/>
            <w:vMerge/>
            <w:tcBorders>
              <w:top w:val="single" w:sz="4" w:space="0" w:color="000000"/>
              <w:left w:val="single" w:sz="4" w:space="0" w:color="000000"/>
              <w:bottom w:val="nil"/>
              <w:right w:val="nil"/>
            </w:tcBorders>
            <w:vAlign w:val="center"/>
          </w:tcPr>
          <w:p w:rsidR="002A1C15" w:rsidRPr="00B00531" w:rsidRDefault="002A1C15" w:rsidP="00980737">
            <w:pPr>
              <w:spacing w:after="0" w:line="240" w:lineRule="auto"/>
              <w:rPr>
                <w:rFonts w:ascii="Times New Roman" w:eastAsia="Times New Roman" w:hAnsi="Times New Roman"/>
                <w:sz w:val="16"/>
                <w:szCs w:val="16"/>
              </w:rPr>
            </w:pPr>
          </w:p>
        </w:tc>
        <w:tc>
          <w:tcPr>
            <w:tcW w:w="1560" w:type="dxa"/>
            <w:gridSpan w:val="2"/>
            <w:vMerge/>
            <w:tcBorders>
              <w:top w:val="single" w:sz="4" w:space="0" w:color="000000"/>
              <w:left w:val="single" w:sz="4" w:space="0" w:color="000000"/>
              <w:bottom w:val="single" w:sz="4" w:space="0" w:color="000000"/>
              <w:right w:val="single" w:sz="4" w:space="0" w:color="000000"/>
            </w:tcBorders>
            <w:vAlign w:val="center"/>
          </w:tcPr>
          <w:p w:rsidR="002A1C15" w:rsidRPr="00B00531" w:rsidRDefault="002A1C15" w:rsidP="00980737">
            <w:pPr>
              <w:spacing w:after="0" w:line="240" w:lineRule="auto"/>
              <w:rPr>
                <w:rFonts w:ascii="Times New Roman" w:eastAsia="Times New Roman" w:hAnsi="Times New Roman"/>
                <w:sz w:val="16"/>
                <w:szCs w:val="16"/>
              </w:rPr>
            </w:pPr>
          </w:p>
        </w:tc>
        <w:tc>
          <w:tcPr>
            <w:tcW w:w="1701" w:type="dxa"/>
            <w:gridSpan w:val="2"/>
            <w:vMerge/>
            <w:tcBorders>
              <w:top w:val="single" w:sz="4" w:space="0" w:color="000000"/>
              <w:left w:val="single" w:sz="4" w:space="0" w:color="000000"/>
              <w:bottom w:val="single" w:sz="4" w:space="0" w:color="000000"/>
              <w:right w:val="single" w:sz="4" w:space="0" w:color="000000"/>
            </w:tcBorders>
            <w:vAlign w:val="center"/>
          </w:tcPr>
          <w:p w:rsidR="002A1C15" w:rsidRPr="00B00531" w:rsidRDefault="002A1C15" w:rsidP="00980737">
            <w:pPr>
              <w:spacing w:after="0" w:line="240" w:lineRule="auto"/>
              <w:rPr>
                <w:rFonts w:ascii="Times New Roman" w:eastAsia="Times New Roman" w:hAnsi="Times New Roman"/>
                <w:sz w:val="16"/>
                <w:szCs w:val="16"/>
              </w:rPr>
            </w:pP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tcPr>
          <w:p w:rsidR="002A1C15" w:rsidRPr="00B00531" w:rsidRDefault="002A1C15" w:rsidP="00980737">
            <w:pPr>
              <w:spacing w:after="0" w:line="240" w:lineRule="auto"/>
              <w:rPr>
                <w:rFonts w:ascii="Times New Roman" w:eastAsia="Times New Roman" w:hAnsi="Times New Roman"/>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2A1C15" w:rsidRPr="00B00531" w:rsidRDefault="002A1C15" w:rsidP="00980737">
            <w:pPr>
              <w:spacing w:after="0" w:line="240" w:lineRule="auto"/>
              <w:rPr>
                <w:rFonts w:ascii="Times New Roman" w:eastAsia="Times New Roman" w:hAnsi="Times New Roman"/>
                <w:sz w:val="16"/>
                <w:szCs w:val="16"/>
              </w:rPr>
            </w:pPr>
          </w:p>
        </w:tc>
      </w:tr>
      <w:tr w:rsidR="002A1C15" w:rsidRPr="00B00531" w:rsidTr="002A1C15">
        <w:trPr>
          <w:trHeight w:val="315"/>
        </w:trPr>
        <w:tc>
          <w:tcPr>
            <w:tcW w:w="2430" w:type="dxa"/>
            <w:vMerge/>
            <w:tcBorders>
              <w:top w:val="single" w:sz="4" w:space="0" w:color="000000"/>
              <w:left w:val="single" w:sz="4" w:space="0" w:color="000000"/>
              <w:bottom w:val="nil"/>
              <w:right w:val="single" w:sz="4" w:space="0" w:color="000000"/>
            </w:tcBorders>
            <w:vAlign w:val="center"/>
          </w:tcPr>
          <w:p w:rsidR="002A1C15" w:rsidRPr="00B00531" w:rsidRDefault="002A1C15" w:rsidP="00980737">
            <w:pPr>
              <w:spacing w:after="0" w:line="240" w:lineRule="auto"/>
              <w:rPr>
                <w:rFonts w:ascii="Times New Roman" w:eastAsia="Times New Roman" w:hAnsi="Times New Roman"/>
                <w:sz w:val="16"/>
                <w:szCs w:val="16"/>
              </w:rPr>
            </w:pPr>
          </w:p>
        </w:tc>
        <w:tc>
          <w:tcPr>
            <w:tcW w:w="851" w:type="dxa"/>
            <w:vMerge/>
            <w:tcBorders>
              <w:top w:val="single" w:sz="4" w:space="0" w:color="000000"/>
              <w:left w:val="single" w:sz="4" w:space="0" w:color="000000"/>
              <w:bottom w:val="nil"/>
              <w:right w:val="single" w:sz="4" w:space="0" w:color="000000"/>
            </w:tcBorders>
            <w:vAlign w:val="center"/>
          </w:tcPr>
          <w:p w:rsidR="002A1C15" w:rsidRPr="00B00531" w:rsidRDefault="002A1C15" w:rsidP="00980737">
            <w:pPr>
              <w:spacing w:after="0" w:line="240" w:lineRule="auto"/>
              <w:rPr>
                <w:rFonts w:ascii="Times New Roman" w:eastAsia="Times New Roman" w:hAnsi="Times New Roman"/>
                <w:sz w:val="16"/>
                <w:szCs w:val="16"/>
              </w:rPr>
            </w:pPr>
          </w:p>
        </w:tc>
        <w:tc>
          <w:tcPr>
            <w:tcW w:w="708" w:type="dxa"/>
            <w:vMerge/>
            <w:tcBorders>
              <w:top w:val="single" w:sz="4" w:space="0" w:color="000000"/>
              <w:left w:val="single" w:sz="4" w:space="0" w:color="000000"/>
              <w:bottom w:val="nil"/>
              <w:right w:val="nil"/>
            </w:tcBorders>
            <w:vAlign w:val="center"/>
          </w:tcPr>
          <w:p w:rsidR="002A1C15" w:rsidRPr="00B00531" w:rsidRDefault="002A1C15" w:rsidP="00980737">
            <w:pPr>
              <w:spacing w:after="0" w:line="240" w:lineRule="auto"/>
              <w:rPr>
                <w:rFonts w:ascii="Times New Roman" w:eastAsia="Times New Roman" w:hAnsi="Times New Roman"/>
                <w:sz w:val="16"/>
                <w:szCs w:val="16"/>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согласовано</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согласовано</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согласовано</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2A1C15" w:rsidRPr="00B00531" w:rsidRDefault="002A1C15" w:rsidP="00980737">
            <w:pPr>
              <w:spacing w:after="0" w:line="240" w:lineRule="auto"/>
              <w:rPr>
                <w:rFonts w:ascii="Times New Roman" w:eastAsia="Times New Roman" w:hAnsi="Times New Roman"/>
                <w:sz w:val="16"/>
                <w:szCs w:val="16"/>
              </w:rPr>
            </w:pPr>
          </w:p>
        </w:tc>
      </w:tr>
      <w:tr w:rsidR="002A1C15" w:rsidRPr="00B00531" w:rsidTr="002A1C15">
        <w:trPr>
          <w:trHeight w:val="855"/>
        </w:trPr>
        <w:tc>
          <w:tcPr>
            <w:tcW w:w="2430" w:type="dxa"/>
            <w:vMerge/>
            <w:tcBorders>
              <w:top w:val="single" w:sz="4" w:space="0" w:color="000000"/>
              <w:left w:val="single" w:sz="4" w:space="0" w:color="000000"/>
              <w:bottom w:val="nil"/>
              <w:right w:val="single" w:sz="4" w:space="0" w:color="000000"/>
            </w:tcBorders>
            <w:vAlign w:val="center"/>
          </w:tcPr>
          <w:p w:rsidR="002A1C15" w:rsidRPr="00B00531" w:rsidRDefault="002A1C15" w:rsidP="00980737">
            <w:pPr>
              <w:spacing w:after="0" w:line="240" w:lineRule="auto"/>
              <w:rPr>
                <w:rFonts w:ascii="Times New Roman" w:eastAsia="Times New Roman" w:hAnsi="Times New Roman"/>
                <w:sz w:val="16"/>
                <w:szCs w:val="16"/>
              </w:rPr>
            </w:pPr>
          </w:p>
        </w:tc>
        <w:tc>
          <w:tcPr>
            <w:tcW w:w="851" w:type="dxa"/>
            <w:vMerge/>
            <w:tcBorders>
              <w:top w:val="single" w:sz="4" w:space="0" w:color="000000"/>
              <w:left w:val="single" w:sz="4" w:space="0" w:color="000000"/>
              <w:bottom w:val="nil"/>
              <w:right w:val="single" w:sz="4" w:space="0" w:color="000000"/>
            </w:tcBorders>
            <w:vAlign w:val="center"/>
          </w:tcPr>
          <w:p w:rsidR="002A1C15" w:rsidRPr="00B00531" w:rsidRDefault="002A1C15" w:rsidP="00980737">
            <w:pPr>
              <w:spacing w:after="0" w:line="240" w:lineRule="auto"/>
              <w:rPr>
                <w:rFonts w:ascii="Times New Roman" w:eastAsia="Times New Roman" w:hAnsi="Times New Roman"/>
                <w:sz w:val="16"/>
                <w:szCs w:val="16"/>
              </w:rPr>
            </w:pPr>
          </w:p>
        </w:tc>
        <w:tc>
          <w:tcPr>
            <w:tcW w:w="708" w:type="dxa"/>
            <w:vMerge/>
            <w:tcBorders>
              <w:top w:val="single" w:sz="4" w:space="0" w:color="000000"/>
              <w:left w:val="single" w:sz="4" w:space="0" w:color="000000"/>
              <w:bottom w:val="nil"/>
              <w:right w:val="nil"/>
            </w:tcBorders>
            <w:vAlign w:val="center"/>
          </w:tcPr>
          <w:p w:rsidR="002A1C15" w:rsidRPr="00B00531" w:rsidRDefault="002A1C15" w:rsidP="00980737">
            <w:pPr>
              <w:spacing w:after="0" w:line="240" w:lineRule="auto"/>
              <w:rPr>
                <w:rFonts w:ascii="Times New Roman" w:eastAsia="Times New Roman" w:hAnsi="Times New Roman"/>
                <w:sz w:val="16"/>
                <w:szCs w:val="16"/>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вариант 1</w:t>
            </w:r>
          </w:p>
        </w:tc>
        <w:tc>
          <w:tcPr>
            <w:tcW w:w="851" w:type="dxa"/>
            <w:tcBorders>
              <w:top w:val="nil"/>
              <w:left w:val="nil"/>
              <w:bottom w:val="single" w:sz="4" w:space="0" w:color="000000"/>
              <w:right w:val="single" w:sz="4" w:space="0" w:color="000000"/>
            </w:tcBorders>
            <w:shd w:val="clear" w:color="auto" w:fill="auto"/>
            <w:vAlign w:val="center"/>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вариант 2</w:t>
            </w:r>
          </w:p>
        </w:tc>
        <w:tc>
          <w:tcPr>
            <w:tcW w:w="850" w:type="dxa"/>
            <w:tcBorders>
              <w:top w:val="nil"/>
              <w:left w:val="nil"/>
              <w:bottom w:val="single" w:sz="4" w:space="0" w:color="000000"/>
              <w:right w:val="single" w:sz="4" w:space="0" w:color="000000"/>
            </w:tcBorders>
            <w:shd w:val="clear" w:color="auto" w:fill="auto"/>
            <w:vAlign w:val="center"/>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вариант 1</w:t>
            </w:r>
          </w:p>
        </w:tc>
        <w:tc>
          <w:tcPr>
            <w:tcW w:w="851" w:type="dxa"/>
            <w:tcBorders>
              <w:top w:val="nil"/>
              <w:left w:val="nil"/>
              <w:bottom w:val="single" w:sz="4" w:space="0" w:color="000000"/>
              <w:right w:val="single" w:sz="4" w:space="0" w:color="000000"/>
            </w:tcBorders>
            <w:shd w:val="clear" w:color="auto" w:fill="auto"/>
            <w:vAlign w:val="center"/>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вариант 2</w:t>
            </w:r>
          </w:p>
        </w:tc>
        <w:tc>
          <w:tcPr>
            <w:tcW w:w="850" w:type="dxa"/>
            <w:tcBorders>
              <w:top w:val="nil"/>
              <w:left w:val="nil"/>
              <w:bottom w:val="single" w:sz="4" w:space="0" w:color="000000"/>
              <w:right w:val="single" w:sz="4" w:space="0" w:color="000000"/>
            </w:tcBorders>
            <w:shd w:val="clear" w:color="auto" w:fill="auto"/>
            <w:vAlign w:val="center"/>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вариант 1</w:t>
            </w:r>
          </w:p>
        </w:tc>
        <w:tc>
          <w:tcPr>
            <w:tcW w:w="709" w:type="dxa"/>
            <w:tcBorders>
              <w:top w:val="nil"/>
              <w:left w:val="nil"/>
              <w:bottom w:val="single" w:sz="4" w:space="0" w:color="000000"/>
              <w:right w:val="single" w:sz="4" w:space="0" w:color="000000"/>
            </w:tcBorders>
            <w:shd w:val="clear" w:color="auto" w:fill="auto"/>
            <w:vAlign w:val="center"/>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вариант 2</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2A1C15" w:rsidRPr="00B00531" w:rsidRDefault="002A1C15" w:rsidP="00980737">
            <w:pPr>
              <w:spacing w:after="0" w:line="240" w:lineRule="auto"/>
              <w:rPr>
                <w:rFonts w:ascii="Times New Roman" w:eastAsia="Times New Roman" w:hAnsi="Times New Roman"/>
                <w:sz w:val="16"/>
                <w:szCs w:val="16"/>
              </w:rPr>
            </w:pPr>
          </w:p>
        </w:tc>
      </w:tr>
      <w:tr w:rsidR="002A1C15" w:rsidRPr="00B00531" w:rsidTr="002A1C15">
        <w:trPr>
          <w:trHeight w:val="540"/>
        </w:trPr>
        <w:tc>
          <w:tcPr>
            <w:tcW w:w="2430" w:type="dxa"/>
            <w:tcBorders>
              <w:top w:val="single" w:sz="4" w:space="0" w:color="000000"/>
              <w:left w:val="single" w:sz="4" w:space="0" w:color="000000"/>
              <w:bottom w:val="single" w:sz="4" w:space="0" w:color="000000"/>
              <w:right w:val="nil"/>
            </w:tcBorders>
            <w:shd w:val="clear" w:color="auto" w:fill="auto"/>
          </w:tcPr>
          <w:p w:rsidR="002A1C15" w:rsidRPr="00B00531" w:rsidRDefault="002A1C15" w:rsidP="00980737">
            <w:pPr>
              <w:spacing w:after="0" w:line="240" w:lineRule="auto"/>
              <w:jc w:val="both"/>
              <w:rPr>
                <w:rFonts w:ascii="Times New Roman" w:eastAsia="Times New Roman" w:hAnsi="Times New Roman"/>
                <w:sz w:val="16"/>
                <w:szCs w:val="16"/>
              </w:rPr>
            </w:pPr>
            <w:r w:rsidRPr="00B00531">
              <w:rPr>
                <w:rFonts w:ascii="Times New Roman" w:eastAsia="Times New Roman" w:hAnsi="Times New Roman"/>
                <w:sz w:val="16"/>
                <w:szCs w:val="16"/>
              </w:rPr>
              <w:t>Численность постоянного населения (среднегодовая)</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A1C15" w:rsidRPr="00B00531" w:rsidRDefault="002A1C15" w:rsidP="00980737">
            <w:pPr>
              <w:spacing w:after="0" w:line="240" w:lineRule="auto"/>
              <w:rPr>
                <w:rFonts w:ascii="Times New Roman" w:eastAsia="Times New Roman" w:hAnsi="Times New Roman"/>
                <w:sz w:val="16"/>
                <w:szCs w:val="16"/>
              </w:rPr>
            </w:pPr>
            <w:r w:rsidRPr="00B00531">
              <w:rPr>
                <w:rFonts w:ascii="Times New Roman" w:eastAsia="Times New Roman" w:hAnsi="Times New Roman"/>
                <w:sz w:val="16"/>
                <w:szCs w:val="16"/>
              </w:rPr>
              <w:t>Население</w:t>
            </w:r>
          </w:p>
        </w:tc>
        <w:tc>
          <w:tcPr>
            <w:tcW w:w="708" w:type="dxa"/>
            <w:tcBorders>
              <w:top w:val="single" w:sz="4" w:space="0" w:color="000000"/>
              <w:left w:val="nil"/>
              <w:bottom w:val="single" w:sz="4" w:space="0" w:color="000000"/>
              <w:right w:val="single" w:sz="4" w:space="0" w:color="000000"/>
            </w:tcBorders>
            <w:shd w:val="clear" w:color="auto" w:fill="auto"/>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человек</w:t>
            </w:r>
          </w:p>
        </w:tc>
        <w:tc>
          <w:tcPr>
            <w:tcW w:w="709"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12 047,00</w:t>
            </w:r>
          </w:p>
        </w:tc>
        <w:tc>
          <w:tcPr>
            <w:tcW w:w="851"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12 058,00</w:t>
            </w:r>
          </w:p>
        </w:tc>
        <w:tc>
          <w:tcPr>
            <w:tcW w:w="850"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11 927,00</w:t>
            </w:r>
          </w:p>
        </w:tc>
        <w:tc>
          <w:tcPr>
            <w:tcW w:w="851"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11 964,00</w:t>
            </w:r>
          </w:p>
        </w:tc>
        <w:tc>
          <w:tcPr>
            <w:tcW w:w="850"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11 795,00</w:t>
            </w:r>
          </w:p>
        </w:tc>
        <w:tc>
          <w:tcPr>
            <w:tcW w:w="709"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11 867,00</w:t>
            </w:r>
          </w:p>
        </w:tc>
        <w:tc>
          <w:tcPr>
            <w:tcW w:w="709" w:type="dxa"/>
            <w:tcBorders>
              <w:top w:val="nil"/>
              <w:left w:val="nil"/>
              <w:bottom w:val="single" w:sz="4" w:space="0" w:color="000000"/>
              <w:right w:val="nil"/>
            </w:tcBorders>
            <w:shd w:val="clear" w:color="auto" w:fill="auto"/>
            <w:vAlign w:val="center"/>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 </w:t>
            </w:r>
          </w:p>
        </w:tc>
      </w:tr>
      <w:tr w:rsidR="002A1C15" w:rsidRPr="00B00531" w:rsidTr="002A1C15">
        <w:trPr>
          <w:trHeight w:val="735"/>
        </w:trPr>
        <w:tc>
          <w:tcPr>
            <w:tcW w:w="2430" w:type="dxa"/>
            <w:tcBorders>
              <w:top w:val="nil"/>
              <w:left w:val="single" w:sz="4" w:space="0" w:color="000000"/>
              <w:bottom w:val="single" w:sz="4" w:space="0" w:color="000000"/>
              <w:right w:val="nil"/>
            </w:tcBorders>
            <w:shd w:val="clear" w:color="auto" w:fill="auto"/>
          </w:tcPr>
          <w:p w:rsidR="002A1C15" w:rsidRPr="00B00531" w:rsidRDefault="002A1C15" w:rsidP="00980737">
            <w:pPr>
              <w:spacing w:after="0" w:line="240" w:lineRule="auto"/>
              <w:jc w:val="both"/>
              <w:rPr>
                <w:rFonts w:ascii="Times New Roman" w:eastAsia="Times New Roman" w:hAnsi="Times New Roman"/>
                <w:sz w:val="16"/>
                <w:szCs w:val="16"/>
              </w:rPr>
            </w:pPr>
            <w:r w:rsidRPr="00B00531">
              <w:rPr>
                <w:rFonts w:ascii="Times New Roman" w:eastAsia="Times New Roman" w:hAnsi="Times New Roman"/>
                <w:sz w:val="16"/>
                <w:szCs w:val="16"/>
              </w:rPr>
              <w:t>Численность детей в возрасте 0-17 лет включительно на конец года</w:t>
            </w:r>
          </w:p>
        </w:tc>
        <w:tc>
          <w:tcPr>
            <w:tcW w:w="851" w:type="dxa"/>
            <w:vMerge/>
            <w:tcBorders>
              <w:top w:val="single" w:sz="4" w:space="0" w:color="000000"/>
              <w:left w:val="single" w:sz="4" w:space="0" w:color="000000"/>
              <w:bottom w:val="single" w:sz="4" w:space="0" w:color="000000"/>
              <w:right w:val="single" w:sz="4" w:space="0" w:color="000000"/>
            </w:tcBorders>
            <w:vAlign w:val="center"/>
          </w:tcPr>
          <w:p w:rsidR="002A1C15" w:rsidRPr="00B00531" w:rsidRDefault="002A1C15" w:rsidP="00980737">
            <w:pPr>
              <w:spacing w:after="0" w:line="240" w:lineRule="auto"/>
              <w:rPr>
                <w:rFonts w:ascii="Times New Roman" w:eastAsia="Times New Roman" w:hAnsi="Times New Roman"/>
                <w:sz w:val="16"/>
                <w:szCs w:val="16"/>
              </w:rPr>
            </w:pPr>
          </w:p>
        </w:tc>
        <w:tc>
          <w:tcPr>
            <w:tcW w:w="708" w:type="dxa"/>
            <w:tcBorders>
              <w:top w:val="nil"/>
              <w:left w:val="nil"/>
              <w:bottom w:val="single" w:sz="4" w:space="0" w:color="000000"/>
              <w:right w:val="single" w:sz="4" w:space="0" w:color="000000"/>
            </w:tcBorders>
            <w:shd w:val="clear" w:color="auto" w:fill="auto"/>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человек</w:t>
            </w:r>
          </w:p>
        </w:tc>
        <w:tc>
          <w:tcPr>
            <w:tcW w:w="709"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2 400,00</w:t>
            </w:r>
          </w:p>
        </w:tc>
        <w:tc>
          <w:tcPr>
            <w:tcW w:w="851"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2 420,00</w:t>
            </w:r>
          </w:p>
        </w:tc>
        <w:tc>
          <w:tcPr>
            <w:tcW w:w="850"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2 400,00</w:t>
            </w:r>
          </w:p>
        </w:tc>
        <w:tc>
          <w:tcPr>
            <w:tcW w:w="851"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2 420,00</w:t>
            </w:r>
          </w:p>
        </w:tc>
        <w:tc>
          <w:tcPr>
            <w:tcW w:w="850"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2 400,00</w:t>
            </w:r>
          </w:p>
        </w:tc>
        <w:tc>
          <w:tcPr>
            <w:tcW w:w="709"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2 460,00</w:t>
            </w:r>
          </w:p>
        </w:tc>
        <w:tc>
          <w:tcPr>
            <w:tcW w:w="709" w:type="dxa"/>
            <w:tcBorders>
              <w:top w:val="nil"/>
              <w:left w:val="nil"/>
              <w:bottom w:val="single" w:sz="4" w:space="0" w:color="000000"/>
              <w:right w:val="nil"/>
            </w:tcBorders>
            <w:shd w:val="clear" w:color="auto" w:fill="auto"/>
            <w:vAlign w:val="center"/>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 </w:t>
            </w:r>
          </w:p>
        </w:tc>
      </w:tr>
      <w:tr w:rsidR="002A1C15" w:rsidRPr="00B00531" w:rsidTr="002A1C15">
        <w:trPr>
          <w:trHeight w:val="945"/>
        </w:trPr>
        <w:tc>
          <w:tcPr>
            <w:tcW w:w="2430" w:type="dxa"/>
            <w:tcBorders>
              <w:top w:val="nil"/>
              <w:left w:val="single" w:sz="4" w:space="0" w:color="000000"/>
              <w:bottom w:val="single" w:sz="4" w:space="0" w:color="000000"/>
              <w:right w:val="nil"/>
            </w:tcBorders>
            <w:shd w:val="clear" w:color="auto" w:fill="auto"/>
          </w:tcPr>
          <w:p w:rsidR="002A1C15" w:rsidRPr="00B00531" w:rsidRDefault="002A1C15" w:rsidP="00980737">
            <w:pPr>
              <w:spacing w:after="0" w:line="240" w:lineRule="auto"/>
              <w:jc w:val="both"/>
              <w:rPr>
                <w:rFonts w:ascii="Times New Roman" w:eastAsia="Times New Roman" w:hAnsi="Times New Roman"/>
                <w:sz w:val="16"/>
                <w:szCs w:val="16"/>
              </w:rPr>
            </w:pPr>
            <w:r w:rsidRPr="00B00531">
              <w:rPr>
                <w:rFonts w:ascii="Times New Roman" w:eastAsia="Times New Roman" w:hAnsi="Times New Roman"/>
                <w:sz w:val="16"/>
                <w:szCs w:val="16"/>
              </w:rPr>
              <w:t>Численность занятого населения в организациях области, включая занятых по найму у индивидуальных предпринимателей и фермеров</w:t>
            </w:r>
          </w:p>
        </w:tc>
        <w:tc>
          <w:tcPr>
            <w:tcW w:w="851" w:type="dxa"/>
            <w:tcBorders>
              <w:top w:val="nil"/>
              <w:left w:val="single" w:sz="4" w:space="0" w:color="000000"/>
              <w:bottom w:val="nil"/>
              <w:right w:val="single" w:sz="4" w:space="0" w:color="000000"/>
            </w:tcBorders>
            <w:shd w:val="clear" w:color="auto" w:fill="auto"/>
            <w:vAlign w:val="center"/>
          </w:tcPr>
          <w:p w:rsidR="002A1C15" w:rsidRPr="00B00531" w:rsidRDefault="002A1C15" w:rsidP="00980737">
            <w:pPr>
              <w:spacing w:after="0" w:line="240" w:lineRule="auto"/>
              <w:rPr>
                <w:rFonts w:ascii="Times New Roman" w:eastAsia="Times New Roman" w:hAnsi="Times New Roman"/>
                <w:sz w:val="16"/>
                <w:szCs w:val="16"/>
              </w:rPr>
            </w:pPr>
            <w:r w:rsidRPr="00B00531">
              <w:rPr>
                <w:rFonts w:ascii="Times New Roman" w:eastAsia="Times New Roman" w:hAnsi="Times New Roman"/>
                <w:sz w:val="16"/>
                <w:szCs w:val="16"/>
              </w:rPr>
              <w:t>Баланс трудовых ресурсов</w:t>
            </w:r>
          </w:p>
        </w:tc>
        <w:tc>
          <w:tcPr>
            <w:tcW w:w="708" w:type="dxa"/>
            <w:tcBorders>
              <w:top w:val="nil"/>
              <w:left w:val="nil"/>
              <w:bottom w:val="single" w:sz="4" w:space="0" w:color="000000"/>
              <w:right w:val="single" w:sz="4" w:space="0" w:color="000000"/>
            </w:tcBorders>
            <w:shd w:val="clear" w:color="auto" w:fill="auto"/>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человек</w:t>
            </w:r>
          </w:p>
        </w:tc>
        <w:tc>
          <w:tcPr>
            <w:tcW w:w="709"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3 967,0</w:t>
            </w:r>
          </w:p>
        </w:tc>
        <w:tc>
          <w:tcPr>
            <w:tcW w:w="851"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3 980,0</w:t>
            </w:r>
          </w:p>
        </w:tc>
        <w:tc>
          <w:tcPr>
            <w:tcW w:w="850"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3 907,0</w:t>
            </w:r>
          </w:p>
        </w:tc>
        <w:tc>
          <w:tcPr>
            <w:tcW w:w="851"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3 929,0</w:t>
            </w:r>
          </w:p>
        </w:tc>
        <w:tc>
          <w:tcPr>
            <w:tcW w:w="850"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3 848,0</w:t>
            </w:r>
          </w:p>
        </w:tc>
        <w:tc>
          <w:tcPr>
            <w:tcW w:w="709"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3 870,0</w:t>
            </w:r>
          </w:p>
        </w:tc>
        <w:tc>
          <w:tcPr>
            <w:tcW w:w="709" w:type="dxa"/>
            <w:tcBorders>
              <w:top w:val="nil"/>
              <w:left w:val="nil"/>
              <w:bottom w:val="single" w:sz="4" w:space="0" w:color="000000"/>
              <w:right w:val="nil"/>
            </w:tcBorders>
            <w:shd w:val="clear" w:color="auto" w:fill="auto"/>
            <w:vAlign w:val="center"/>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 </w:t>
            </w:r>
          </w:p>
        </w:tc>
      </w:tr>
      <w:tr w:rsidR="002A1C15" w:rsidRPr="00B00531" w:rsidTr="002A1C15">
        <w:trPr>
          <w:trHeight w:val="735"/>
        </w:trPr>
        <w:tc>
          <w:tcPr>
            <w:tcW w:w="2430" w:type="dxa"/>
            <w:tcBorders>
              <w:top w:val="nil"/>
              <w:left w:val="single" w:sz="4" w:space="0" w:color="000000"/>
              <w:bottom w:val="single" w:sz="4" w:space="0" w:color="000000"/>
              <w:right w:val="nil"/>
            </w:tcBorders>
            <w:shd w:val="clear" w:color="auto" w:fill="auto"/>
          </w:tcPr>
          <w:p w:rsidR="002A1C15" w:rsidRPr="00B00531" w:rsidRDefault="002A1C15" w:rsidP="00980737">
            <w:pPr>
              <w:spacing w:after="0" w:line="240" w:lineRule="auto"/>
              <w:rPr>
                <w:rFonts w:ascii="Times New Roman" w:eastAsia="Times New Roman" w:hAnsi="Times New Roman"/>
                <w:sz w:val="16"/>
                <w:szCs w:val="16"/>
              </w:rPr>
            </w:pPr>
            <w:r w:rsidRPr="00B00531">
              <w:rPr>
                <w:rFonts w:ascii="Times New Roman" w:eastAsia="Times New Roman" w:hAnsi="Times New Roman"/>
                <w:sz w:val="16"/>
                <w:szCs w:val="16"/>
              </w:rPr>
              <w:t>Среднемесячная номинальная начисленная заработная плата в расчете на одного работника</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tcPr>
          <w:p w:rsidR="002A1C15" w:rsidRPr="00B00531" w:rsidRDefault="002A1C15" w:rsidP="00980737">
            <w:pPr>
              <w:spacing w:after="0" w:line="240" w:lineRule="auto"/>
              <w:rPr>
                <w:rFonts w:ascii="Times New Roman" w:eastAsia="Times New Roman" w:hAnsi="Times New Roman"/>
                <w:sz w:val="16"/>
                <w:szCs w:val="16"/>
              </w:rPr>
            </w:pPr>
            <w:r w:rsidRPr="00B00531">
              <w:rPr>
                <w:rFonts w:ascii="Times New Roman" w:eastAsia="Times New Roman" w:hAnsi="Times New Roman"/>
                <w:sz w:val="16"/>
                <w:szCs w:val="16"/>
              </w:rPr>
              <w:t>Труд</w:t>
            </w:r>
          </w:p>
        </w:tc>
        <w:tc>
          <w:tcPr>
            <w:tcW w:w="708" w:type="dxa"/>
            <w:tcBorders>
              <w:top w:val="nil"/>
              <w:left w:val="nil"/>
              <w:bottom w:val="single" w:sz="4" w:space="0" w:color="000000"/>
              <w:right w:val="single" w:sz="4" w:space="0" w:color="000000"/>
            </w:tcBorders>
            <w:shd w:val="clear" w:color="auto" w:fill="auto"/>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рублей</w:t>
            </w:r>
          </w:p>
        </w:tc>
        <w:tc>
          <w:tcPr>
            <w:tcW w:w="709"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16 721,4</w:t>
            </w:r>
          </w:p>
        </w:tc>
        <w:tc>
          <w:tcPr>
            <w:tcW w:w="851"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16 783,9</w:t>
            </w:r>
          </w:p>
        </w:tc>
        <w:tc>
          <w:tcPr>
            <w:tcW w:w="850"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17 466,4</w:t>
            </w:r>
          </w:p>
        </w:tc>
        <w:tc>
          <w:tcPr>
            <w:tcW w:w="851"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17 564,3</w:t>
            </w:r>
          </w:p>
        </w:tc>
        <w:tc>
          <w:tcPr>
            <w:tcW w:w="850"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18 313,6</w:t>
            </w:r>
          </w:p>
        </w:tc>
        <w:tc>
          <w:tcPr>
            <w:tcW w:w="709"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18 433,6</w:t>
            </w:r>
          </w:p>
        </w:tc>
        <w:tc>
          <w:tcPr>
            <w:tcW w:w="709" w:type="dxa"/>
            <w:tcBorders>
              <w:top w:val="nil"/>
              <w:left w:val="nil"/>
              <w:bottom w:val="single" w:sz="4" w:space="0" w:color="000000"/>
              <w:right w:val="nil"/>
            </w:tcBorders>
            <w:shd w:val="clear" w:color="auto" w:fill="auto"/>
            <w:vAlign w:val="center"/>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 </w:t>
            </w:r>
          </w:p>
        </w:tc>
      </w:tr>
      <w:tr w:rsidR="002A1C15" w:rsidRPr="00B00531" w:rsidTr="002A1C15">
        <w:trPr>
          <w:trHeight w:val="540"/>
        </w:trPr>
        <w:tc>
          <w:tcPr>
            <w:tcW w:w="2430" w:type="dxa"/>
            <w:tcBorders>
              <w:top w:val="nil"/>
              <w:left w:val="single" w:sz="4" w:space="0" w:color="000000"/>
              <w:bottom w:val="single" w:sz="4" w:space="0" w:color="000000"/>
              <w:right w:val="nil"/>
            </w:tcBorders>
            <w:shd w:val="clear" w:color="auto" w:fill="auto"/>
          </w:tcPr>
          <w:p w:rsidR="002A1C15" w:rsidRPr="00B00531" w:rsidRDefault="002A1C15" w:rsidP="00980737">
            <w:pPr>
              <w:spacing w:after="0" w:line="240" w:lineRule="auto"/>
              <w:jc w:val="both"/>
              <w:rPr>
                <w:rFonts w:ascii="Times New Roman" w:eastAsia="Times New Roman" w:hAnsi="Times New Roman"/>
                <w:sz w:val="16"/>
                <w:szCs w:val="16"/>
              </w:rPr>
            </w:pPr>
            <w:r w:rsidRPr="00B00531">
              <w:rPr>
                <w:rFonts w:ascii="Times New Roman" w:eastAsia="Times New Roman" w:hAnsi="Times New Roman"/>
                <w:sz w:val="16"/>
                <w:szCs w:val="16"/>
              </w:rPr>
              <w:t>Фонд оплаты труда</w:t>
            </w:r>
          </w:p>
        </w:tc>
        <w:tc>
          <w:tcPr>
            <w:tcW w:w="851" w:type="dxa"/>
            <w:vMerge/>
            <w:tcBorders>
              <w:top w:val="nil"/>
              <w:left w:val="single" w:sz="4" w:space="0" w:color="000000"/>
              <w:bottom w:val="single" w:sz="4" w:space="0" w:color="000000"/>
              <w:right w:val="single" w:sz="4" w:space="0" w:color="000000"/>
            </w:tcBorders>
            <w:vAlign w:val="center"/>
          </w:tcPr>
          <w:p w:rsidR="002A1C15" w:rsidRPr="00B00531" w:rsidRDefault="002A1C15" w:rsidP="00980737">
            <w:pPr>
              <w:spacing w:after="0" w:line="240" w:lineRule="auto"/>
              <w:rPr>
                <w:rFonts w:ascii="Times New Roman" w:eastAsia="Times New Roman" w:hAnsi="Times New Roman"/>
                <w:sz w:val="16"/>
                <w:szCs w:val="16"/>
              </w:rPr>
            </w:pPr>
          </w:p>
        </w:tc>
        <w:tc>
          <w:tcPr>
            <w:tcW w:w="708" w:type="dxa"/>
            <w:tcBorders>
              <w:top w:val="nil"/>
              <w:left w:val="nil"/>
              <w:bottom w:val="single" w:sz="4" w:space="0" w:color="000000"/>
              <w:right w:val="single" w:sz="4" w:space="0" w:color="000000"/>
            </w:tcBorders>
            <w:shd w:val="clear" w:color="auto" w:fill="auto"/>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тыс</w:t>
            </w:r>
            <w:proofErr w:type="gramStart"/>
            <w:r w:rsidRPr="00B00531">
              <w:rPr>
                <w:rFonts w:ascii="Times New Roman" w:eastAsia="Times New Roman" w:hAnsi="Times New Roman"/>
                <w:sz w:val="16"/>
                <w:szCs w:val="16"/>
              </w:rPr>
              <w:t>.р</w:t>
            </w:r>
            <w:proofErr w:type="gramEnd"/>
            <w:r w:rsidRPr="00B00531">
              <w:rPr>
                <w:rFonts w:ascii="Times New Roman" w:eastAsia="Times New Roman" w:hAnsi="Times New Roman"/>
                <w:sz w:val="16"/>
                <w:szCs w:val="16"/>
              </w:rPr>
              <w:t>ублей</w:t>
            </w:r>
          </w:p>
        </w:tc>
        <w:tc>
          <w:tcPr>
            <w:tcW w:w="709"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796 006,4</w:t>
            </w:r>
          </w:p>
        </w:tc>
        <w:tc>
          <w:tcPr>
            <w:tcW w:w="851"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801 598,9</w:t>
            </w:r>
          </w:p>
        </w:tc>
        <w:tc>
          <w:tcPr>
            <w:tcW w:w="850"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818 893,8</w:t>
            </w:r>
          </w:p>
        </w:tc>
        <w:tc>
          <w:tcPr>
            <w:tcW w:w="851"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828 119,3</w:t>
            </w:r>
          </w:p>
        </w:tc>
        <w:tc>
          <w:tcPr>
            <w:tcW w:w="850"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845 648,7</w:t>
            </w:r>
          </w:p>
        </w:tc>
        <w:tc>
          <w:tcPr>
            <w:tcW w:w="709"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856 057,5</w:t>
            </w:r>
          </w:p>
        </w:tc>
        <w:tc>
          <w:tcPr>
            <w:tcW w:w="709" w:type="dxa"/>
            <w:tcBorders>
              <w:top w:val="nil"/>
              <w:left w:val="nil"/>
              <w:bottom w:val="single" w:sz="4" w:space="0" w:color="000000"/>
              <w:right w:val="nil"/>
            </w:tcBorders>
            <w:shd w:val="clear" w:color="auto" w:fill="auto"/>
            <w:vAlign w:val="center"/>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 </w:t>
            </w:r>
          </w:p>
        </w:tc>
      </w:tr>
      <w:tr w:rsidR="002A1C15" w:rsidRPr="00B00531" w:rsidTr="002A1C15">
        <w:trPr>
          <w:trHeight w:val="735"/>
        </w:trPr>
        <w:tc>
          <w:tcPr>
            <w:tcW w:w="2430" w:type="dxa"/>
            <w:tcBorders>
              <w:top w:val="nil"/>
              <w:left w:val="single" w:sz="4" w:space="0" w:color="000000"/>
              <w:bottom w:val="single" w:sz="4" w:space="0" w:color="000000"/>
              <w:right w:val="nil"/>
            </w:tcBorders>
            <w:shd w:val="clear" w:color="auto" w:fill="auto"/>
          </w:tcPr>
          <w:p w:rsidR="002A1C15" w:rsidRPr="00B00531" w:rsidRDefault="002A1C15" w:rsidP="00980737">
            <w:pPr>
              <w:spacing w:after="0" w:line="240" w:lineRule="auto"/>
              <w:jc w:val="both"/>
              <w:rPr>
                <w:rFonts w:ascii="Times New Roman" w:eastAsia="Times New Roman" w:hAnsi="Times New Roman"/>
                <w:sz w:val="16"/>
                <w:szCs w:val="16"/>
              </w:rPr>
            </w:pPr>
            <w:r w:rsidRPr="00B00531">
              <w:rPr>
                <w:rFonts w:ascii="Times New Roman" w:eastAsia="Times New Roman" w:hAnsi="Times New Roman"/>
                <w:sz w:val="16"/>
                <w:szCs w:val="16"/>
              </w:rPr>
              <w:t>Отгружено товаров собственного производства, выполнено работ и услуг (по видам деятельности B,С,D,E)</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tcPr>
          <w:p w:rsidR="002A1C15" w:rsidRPr="00B00531" w:rsidRDefault="002A1C15" w:rsidP="00980737">
            <w:pPr>
              <w:spacing w:after="0" w:line="240" w:lineRule="auto"/>
              <w:rPr>
                <w:rFonts w:ascii="Times New Roman" w:eastAsia="Times New Roman" w:hAnsi="Times New Roman"/>
                <w:sz w:val="16"/>
                <w:szCs w:val="16"/>
              </w:rPr>
            </w:pPr>
            <w:r w:rsidRPr="00B00531">
              <w:rPr>
                <w:rFonts w:ascii="Times New Roman" w:eastAsia="Times New Roman" w:hAnsi="Times New Roman"/>
                <w:sz w:val="16"/>
                <w:szCs w:val="16"/>
              </w:rPr>
              <w:t>Промышленность</w:t>
            </w:r>
          </w:p>
        </w:tc>
        <w:tc>
          <w:tcPr>
            <w:tcW w:w="708" w:type="dxa"/>
            <w:tcBorders>
              <w:top w:val="nil"/>
              <w:left w:val="nil"/>
              <w:bottom w:val="single" w:sz="4" w:space="0" w:color="000000"/>
              <w:right w:val="single" w:sz="4" w:space="0" w:color="000000"/>
            </w:tcBorders>
            <w:shd w:val="clear" w:color="auto" w:fill="auto"/>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тыс</w:t>
            </w:r>
            <w:proofErr w:type="gramStart"/>
            <w:r w:rsidRPr="00B00531">
              <w:rPr>
                <w:rFonts w:ascii="Times New Roman" w:eastAsia="Times New Roman" w:hAnsi="Times New Roman"/>
                <w:sz w:val="16"/>
                <w:szCs w:val="16"/>
              </w:rPr>
              <w:t>.р</w:t>
            </w:r>
            <w:proofErr w:type="gramEnd"/>
            <w:r w:rsidRPr="00B00531">
              <w:rPr>
                <w:rFonts w:ascii="Times New Roman" w:eastAsia="Times New Roman" w:hAnsi="Times New Roman"/>
                <w:sz w:val="16"/>
                <w:szCs w:val="16"/>
              </w:rPr>
              <w:t>ублей</w:t>
            </w:r>
          </w:p>
        </w:tc>
        <w:tc>
          <w:tcPr>
            <w:tcW w:w="709"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431 120,0</w:t>
            </w:r>
          </w:p>
        </w:tc>
        <w:tc>
          <w:tcPr>
            <w:tcW w:w="851"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435 307,0</w:t>
            </w:r>
          </w:p>
        </w:tc>
        <w:tc>
          <w:tcPr>
            <w:tcW w:w="850"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451 760,0</w:t>
            </w:r>
          </w:p>
        </w:tc>
        <w:tc>
          <w:tcPr>
            <w:tcW w:w="851"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458 990,0</w:t>
            </w:r>
          </w:p>
        </w:tc>
        <w:tc>
          <w:tcPr>
            <w:tcW w:w="850"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471 894,0</w:t>
            </w:r>
          </w:p>
        </w:tc>
        <w:tc>
          <w:tcPr>
            <w:tcW w:w="709"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480 960,0</w:t>
            </w:r>
          </w:p>
        </w:tc>
        <w:tc>
          <w:tcPr>
            <w:tcW w:w="709" w:type="dxa"/>
            <w:tcBorders>
              <w:top w:val="nil"/>
              <w:left w:val="nil"/>
              <w:bottom w:val="single" w:sz="4" w:space="0" w:color="000000"/>
              <w:right w:val="nil"/>
            </w:tcBorders>
            <w:shd w:val="clear" w:color="auto" w:fill="auto"/>
            <w:vAlign w:val="center"/>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 </w:t>
            </w:r>
          </w:p>
        </w:tc>
      </w:tr>
      <w:tr w:rsidR="002A1C15" w:rsidRPr="00B00531" w:rsidTr="002A1C15">
        <w:trPr>
          <w:trHeight w:val="735"/>
        </w:trPr>
        <w:tc>
          <w:tcPr>
            <w:tcW w:w="2430" w:type="dxa"/>
            <w:tcBorders>
              <w:top w:val="nil"/>
              <w:left w:val="single" w:sz="4" w:space="0" w:color="000000"/>
              <w:bottom w:val="single" w:sz="4" w:space="0" w:color="000000"/>
              <w:right w:val="nil"/>
            </w:tcBorders>
            <w:shd w:val="clear" w:color="auto" w:fill="auto"/>
          </w:tcPr>
          <w:p w:rsidR="002A1C15" w:rsidRPr="00B00531" w:rsidRDefault="002A1C15" w:rsidP="00980737">
            <w:pPr>
              <w:spacing w:after="0" w:line="240" w:lineRule="auto"/>
              <w:rPr>
                <w:rFonts w:ascii="Times New Roman" w:eastAsia="Times New Roman" w:hAnsi="Times New Roman"/>
                <w:sz w:val="16"/>
                <w:szCs w:val="16"/>
              </w:rPr>
            </w:pPr>
            <w:r w:rsidRPr="00B00531">
              <w:rPr>
                <w:rFonts w:ascii="Times New Roman" w:eastAsia="Times New Roman" w:hAnsi="Times New Roman"/>
                <w:sz w:val="16"/>
                <w:szCs w:val="16"/>
              </w:rPr>
              <w:t>в том числе: по крупным и средним предприятиям и организациям</w:t>
            </w:r>
          </w:p>
        </w:tc>
        <w:tc>
          <w:tcPr>
            <w:tcW w:w="851" w:type="dxa"/>
            <w:vMerge/>
            <w:tcBorders>
              <w:top w:val="nil"/>
              <w:left w:val="single" w:sz="4" w:space="0" w:color="000000"/>
              <w:bottom w:val="single" w:sz="4" w:space="0" w:color="000000"/>
              <w:right w:val="single" w:sz="4" w:space="0" w:color="000000"/>
            </w:tcBorders>
            <w:vAlign w:val="center"/>
          </w:tcPr>
          <w:p w:rsidR="002A1C15" w:rsidRPr="00B00531" w:rsidRDefault="002A1C15" w:rsidP="00980737">
            <w:pPr>
              <w:spacing w:after="0" w:line="240" w:lineRule="auto"/>
              <w:rPr>
                <w:rFonts w:ascii="Times New Roman" w:eastAsia="Times New Roman" w:hAnsi="Times New Roman"/>
                <w:sz w:val="16"/>
                <w:szCs w:val="16"/>
              </w:rPr>
            </w:pPr>
          </w:p>
        </w:tc>
        <w:tc>
          <w:tcPr>
            <w:tcW w:w="708" w:type="dxa"/>
            <w:tcBorders>
              <w:top w:val="nil"/>
              <w:left w:val="nil"/>
              <w:bottom w:val="single" w:sz="4" w:space="0" w:color="000000"/>
              <w:right w:val="single" w:sz="4" w:space="0" w:color="000000"/>
            </w:tcBorders>
            <w:shd w:val="clear" w:color="auto" w:fill="auto"/>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тыс</w:t>
            </w:r>
            <w:proofErr w:type="gramStart"/>
            <w:r w:rsidRPr="00B00531">
              <w:rPr>
                <w:rFonts w:ascii="Times New Roman" w:eastAsia="Times New Roman" w:hAnsi="Times New Roman"/>
                <w:sz w:val="16"/>
                <w:szCs w:val="16"/>
              </w:rPr>
              <w:t>.р</w:t>
            </w:r>
            <w:proofErr w:type="gramEnd"/>
            <w:r w:rsidRPr="00B00531">
              <w:rPr>
                <w:rFonts w:ascii="Times New Roman" w:eastAsia="Times New Roman" w:hAnsi="Times New Roman"/>
                <w:sz w:val="16"/>
                <w:szCs w:val="16"/>
              </w:rPr>
              <w:t>ублей</w:t>
            </w:r>
          </w:p>
        </w:tc>
        <w:tc>
          <w:tcPr>
            <w:tcW w:w="709"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228 351,9</w:t>
            </w:r>
          </w:p>
        </w:tc>
        <w:tc>
          <w:tcPr>
            <w:tcW w:w="851"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230 700,0</w:t>
            </w:r>
          </w:p>
        </w:tc>
        <w:tc>
          <w:tcPr>
            <w:tcW w:w="850"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243 898,3</w:t>
            </w:r>
          </w:p>
        </w:tc>
        <w:tc>
          <w:tcPr>
            <w:tcW w:w="851"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248 530,7</w:t>
            </w:r>
          </w:p>
        </w:tc>
        <w:tc>
          <w:tcPr>
            <w:tcW w:w="850"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259 255,1</w:t>
            </w:r>
          </w:p>
        </w:tc>
        <w:tc>
          <w:tcPr>
            <w:tcW w:w="709"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265 115,0</w:t>
            </w:r>
          </w:p>
        </w:tc>
        <w:tc>
          <w:tcPr>
            <w:tcW w:w="709" w:type="dxa"/>
            <w:tcBorders>
              <w:top w:val="nil"/>
              <w:left w:val="nil"/>
              <w:bottom w:val="single" w:sz="4" w:space="0" w:color="000000"/>
              <w:right w:val="nil"/>
            </w:tcBorders>
            <w:shd w:val="clear" w:color="auto" w:fill="auto"/>
            <w:vAlign w:val="center"/>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 </w:t>
            </w:r>
          </w:p>
        </w:tc>
      </w:tr>
      <w:tr w:rsidR="002A1C15" w:rsidRPr="00B00531" w:rsidTr="002A1C15">
        <w:trPr>
          <w:trHeight w:val="735"/>
        </w:trPr>
        <w:tc>
          <w:tcPr>
            <w:tcW w:w="2430" w:type="dxa"/>
            <w:tcBorders>
              <w:top w:val="nil"/>
              <w:left w:val="single" w:sz="4" w:space="0" w:color="000000"/>
              <w:bottom w:val="single" w:sz="4" w:space="0" w:color="000000"/>
              <w:right w:val="nil"/>
            </w:tcBorders>
            <w:shd w:val="clear" w:color="auto" w:fill="auto"/>
          </w:tcPr>
          <w:p w:rsidR="002A1C15" w:rsidRPr="00B00531" w:rsidRDefault="002A1C15" w:rsidP="00980737">
            <w:pPr>
              <w:spacing w:after="0" w:line="240" w:lineRule="auto"/>
              <w:jc w:val="both"/>
              <w:rPr>
                <w:rFonts w:ascii="Times New Roman" w:eastAsia="Times New Roman" w:hAnsi="Times New Roman"/>
                <w:sz w:val="16"/>
                <w:szCs w:val="16"/>
              </w:rPr>
            </w:pPr>
            <w:r w:rsidRPr="00B00531">
              <w:rPr>
                <w:rFonts w:ascii="Times New Roman" w:eastAsia="Times New Roman" w:hAnsi="Times New Roman"/>
                <w:sz w:val="16"/>
                <w:szCs w:val="16"/>
              </w:rPr>
              <w:lastRenderedPageBreak/>
              <w:t>Прибыль прибыльных предприятий, с учетом предприятий сельского хозяйства</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tcPr>
          <w:p w:rsidR="002A1C15" w:rsidRPr="00B00531" w:rsidRDefault="002A1C15" w:rsidP="00980737">
            <w:pPr>
              <w:spacing w:after="0" w:line="240" w:lineRule="auto"/>
              <w:rPr>
                <w:rFonts w:ascii="Times New Roman" w:eastAsia="Times New Roman" w:hAnsi="Times New Roman"/>
                <w:sz w:val="16"/>
                <w:szCs w:val="16"/>
              </w:rPr>
            </w:pPr>
            <w:r w:rsidRPr="00B00531">
              <w:rPr>
                <w:rFonts w:ascii="Times New Roman" w:eastAsia="Times New Roman" w:hAnsi="Times New Roman"/>
                <w:sz w:val="16"/>
                <w:szCs w:val="16"/>
              </w:rPr>
              <w:t>Финансы</w:t>
            </w:r>
          </w:p>
        </w:tc>
        <w:tc>
          <w:tcPr>
            <w:tcW w:w="708" w:type="dxa"/>
            <w:tcBorders>
              <w:top w:val="nil"/>
              <w:left w:val="nil"/>
              <w:bottom w:val="single" w:sz="4" w:space="0" w:color="000000"/>
              <w:right w:val="single" w:sz="4" w:space="0" w:color="000000"/>
            </w:tcBorders>
            <w:shd w:val="clear" w:color="auto" w:fill="auto"/>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тыс</w:t>
            </w:r>
            <w:proofErr w:type="gramStart"/>
            <w:r w:rsidRPr="00B00531">
              <w:rPr>
                <w:rFonts w:ascii="Times New Roman" w:eastAsia="Times New Roman" w:hAnsi="Times New Roman"/>
                <w:sz w:val="16"/>
                <w:szCs w:val="16"/>
              </w:rPr>
              <w:t>.р</w:t>
            </w:r>
            <w:proofErr w:type="gramEnd"/>
            <w:r w:rsidRPr="00B00531">
              <w:rPr>
                <w:rFonts w:ascii="Times New Roman" w:eastAsia="Times New Roman" w:hAnsi="Times New Roman"/>
                <w:sz w:val="16"/>
                <w:szCs w:val="16"/>
              </w:rPr>
              <w:t>ублей</w:t>
            </w:r>
          </w:p>
        </w:tc>
        <w:tc>
          <w:tcPr>
            <w:tcW w:w="709"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200 722,0</w:t>
            </w:r>
          </w:p>
        </w:tc>
        <w:tc>
          <w:tcPr>
            <w:tcW w:w="851"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215 897,0</w:t>
            </w:r>
          </w:p>
        </w:tc>
        <w:tc>
          <w:tcPr>
            <w:tcW w:w="850"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229 798,0</w:t>
            </w:r>
          </w:p>
        </w:tc>
        <w:tc>
          <w:tcPr>
            <w:tcW w:w="851"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246 678,0</w:t>
            </w:r>
          </w:p>
        </w:tc>
        <w:tc>
          <w:tcPr>
            <w:tcW w:w="850"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269 164,0</w:t>
            </w:r>
          </w:p>
        </w:tc>
        <w:tc>
          <w:tcPr>
            <w:tcW w:w="709"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288 997,0</w:t>
            </w:r>
          </w:p>
        </w:tc>
        <w:tc>
          <w:tcPr>
            <w:tcW w:w="709" w:type="dxa"/>
            <w:tcBorders>
              <w:top w:val="nil"/>
              <w:left w:val="nil"/>
              <w:bottom w:val="single" w:sz="4" w:space="0" w:color="000000"/>
              <w:right w:val="nil"/>
            </w:tcBorders>
            <w:shd w:val="clear" w:color="auto" w:fill="auto"/>
            <w:vAlign w:val="center"/>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 </w:t>
            </w:r>
          </w:p>
        </w:tc>
      </w:tr>
      <w:tr w:rsidR="002A1C15" w:rsidRPr="00B00531" w:rsidTr="002A1C15">
        <w:trPr>
          <w:trHeight w:val="735"/>
        </w:trPr>
        <w:tc>
          <w:tcPr>
            <w:tcW w:w="2430" w:type="dxa"/>
            <w:tcBorders>
              <w:top w:val="nil"/>
              <w:left w:val="single" w:sz="4" w:space="0" w:color="000000"/>
              <w:bottom w:val="single" w:sz="4" w:space="0" w:color="000000"/>
              <w:right w:val="nil"/>
            </w:tcBorders>
            <w:shd w:val="clear" w:color="auto" w:fill="auto"/>
          </w:tcPr>
          <w:p w:rsidR="002A1C15" w:rsidRPr="00B00531" w:rsidRDefault="002A1C15" w:rsidP="00980737">
            <w:pPr>
              <w:spacing w:after="0" w:line="240" w:lineRule="auto"/>
              <w:rPr>
                <w:rFonts w:ascii="Times New Roman" w:eastAsia="Times New Roman" w:hAnsi="Times New Roman"/>
                <w:sz w:val="16"/>
                <w:szCs w:val="16"/>
              </w:rPr>
            </w:pPr>
            <w:r w:rsidRPr="00B00531">
              <w:rPr>
                <w:rFonts w:ascii="Times New Roman" w:eastAsia="Times New Roman" w:hAnsi="Times New Roman"/>
                <w:sz w:val="16"/>
                <w:szCs w:val="16"/>
              </w:rPr>
              <w:t>в том числе прибыль прибыльных сельскохозяйственных предприятий</w:t>
            </w:r>
          </w:p>
        </w:tc>
        <w:tc>
          <w:tcPr>
            <w:tcW w:w="851" w:type="dxa"/>
            <w:vMerge/>
            <w:tcBorders>
              <w:top w:val="nil"/>
              <w:left w:val="single" w:sz="4" w:space="0" w:color="000000"/>
              <w:bottom w:val="single" w:sz="4" w:space="0" w:color="000000"/>
              <w:right w:val="single" w:sz="4" w:space="0" w:color="000000"/>
            </w:tcBorders>
            <w:vAlign w:val="center"/>
          </w:tcPr>
          <w:p w:rsidR="002A1C15" w:rsidRPr="00B00531" w:rsidRDefault="002A1C15" w:rsidP="00980737">
            <w:pPr>
              <w:spacing w:after="0" w:line="240" w:lineRule="auto"/>
              <w:rPr>
                <w:rFonts w:ascii="Times New Roman" w:eastAsia="Times New Roman" w:hAnsi="Times New Roman"/>
                <w:sz w:val="16"/>
                <w:szCs w:val="16"/>
              </w:rPr>
            </w:pPr>
          </w:p>
        </w:tc>
        <w:tc>
          <w:tcPr>
            <w:tcW w:w="708" w:type="dxa"/>
            <w:tcBorders>
              <w:top w:val="nil"/>
              <w:left w:val="nil"/>
              <w:bottom w:val="single" w:sz="4" w:space="0" w:color="000000"/>
              <w:right w:val="single" w:sz="4" w:space="0" w:color="000000"/>
            </w:tcBorders>
            <w:shd w:val="clear" w:color="auto" w:fill="auto"/>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тыс</w:t>
            </w:r>
            <w:proofErr w:type="gramStart"/>
            <w:r w:rsidRPr="00B00531">
              <w:rPr>
                <w:rFonts w:ascii="Times New Roman" w:eastAsia="Times New Roman" w:hAnsi="Times New Roman"/>
                <w:sz w:val="16"/>
                <w:szCs w:val="16"/>
              </w:rPr>
              <w:t>.р</w:t>
            </w:r>
            <w:proofErr w:type="gramEnd"/>
            <w:r w:rsidRPr="00B00531">
              <w:rPr>
                <w:rFonts w:ascii="Times New Roman" w:eastAsia="Times New Roman" w:hAnsi="Times New Roman"/>
                <w:sz w:val="16"/>
                <w:szCs w:val="16"/>
              </w:rPr>
              <w:t>ублей</w:t>
            </w:r>
          </w:p>
        </w:tc>
        <w:tc>
          <w:tcPr>
            <w:tcW w:w="709"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165 417,0</w:t>
            </w:r>
          </w:p>
        </w:tc>
        <w:tc>
          <w:tcPr>
            <w:tcW w:w="851"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180 067,0</w:t>
            </w:r>
          </w:p>
        </w:tc>
        <w:tc>
          <w:tcPr>
            <w:tcW w:w="850"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193 378,0</w:t>
            </w:r>
          </w:p>
        </w:tc>
        <w:tc>
          <w:tcPr>
            <w:tcW w:w="851"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209 783,0</w:t>
            </w:r>
          </w:p>
        </w:tc>
        <w:tc>
          <w:tcPr>
            <w:tcW w:w="850"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231 564,0</w:t>
            </w:r>
          </w:p>
        </w:tc>
        <w:tc>
          <w:tcPr>
            <w:tcW w:w="709"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250 647,0</w:t>
            </w:r>
          </w:p>
        </w:tc>
        <w:tc>
          <w:tcPr>
            <w:tcW w:w="709" w:type="dxa"/>
            <w:tcBorders>
              <w:top w:val="nil"/>
              <w:left w:val="nil"/>
              <w:bottom w:val="single" w:sz="4" w:space="0" w:color="000000"/>
              <w:right w:val="nil"/>
            </w:tcBorders>
            <w:shd w:val="clear" w:color="auto" w:fill="auto"/>
            <w:vAlign w:val="center"/>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 </w:t>
            </w:r>
          </w:p>
        </w:tc>
      </w:tr>
      <w:tr w:rsidR="002A1C15" w:rsidRPr="00B00531" w:rsidTr="002A1C15">
        <w:trPr>
          <w:trHeight w:val="735"/>
        </w:trPr>
        <w:tc>
          <w:tcPr>
            <w:tcW w:w="2430" w:type="dxa"/>
            <w:tcBorders>
              <w:top w:val="nil"/>
              <w:left w:val="single" w:sz="4" w:space="0" w:color="000000"/>
              <w:bottom w:val="single" w:sz="4" w:space="0" w:color="000000"/>
              <w:right w:val="nil"/>
            </w:tcBorders>
            <w:shd w:val="clear" w:color="auto" w:fill="auto"/>
          </w:tcPr>
          <w:p w:rsidR="002A1C15" w:rsidRPr="00B00531" w:rsidRDefault="002A1C15" w:rsidP="00980737">
            <w:pPr>
              <w:spacing w:after="0" w:line="240" w:lineRule="auto"/>
              <w:jc w:val="both"/>
              <w:rPr>
                <w:rFonts w:ascii="Times New Roman" w:eastAsia="Times New Roman" w:hAnsi="Times New Roman"/>
                <w:sz w:val="16"/>
                <w:szCs w:val="16"/>
              </w:rPr>
            </w:pPr>
            <w:r w:rsidRPr="00B00531">
              <w:rPr>
                <w:rFonts w:ascii="Times New Roman" w:eastAsia="Times New Roman" w:hAnsi="Times New Roman"/>
                <w:sz w:val="16"/>
                <w:szCs w:val="16"/>
              </w:rPr>
              <w:t>Инвестиции в основной капитал за счет всех источников финансирования (по местонахождению заказчика)</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tcPr>
          <w:p w:rsidR="002A1C15" w:rsidRPr="00B00531" w:rsidRDefault="002A1C15" w:rsidP="00980737">
            <w:pPr>
              <w:spacing w:after="0" w:line="240" w:lineRule="auto"/>
              <w:rPr>
                <w:rFonts w:ascii="Times New Roman" w:eastAsia="Times New Roman" w:hAnsi="Times New Roman"/>
                <w:sz w:val="16"/>
                <w:szCs w:val="16"/>
              </w:rPr>
            </w:pPr>
            <w:r w:rsidRPr="00B00531">
              <w:rPr>
                <w:rFonts w:ascii="Times New Roman" w:eastAsia="Times New Roman" w:hAnsi="Times New Roman"/>
                <w:sz w:val="16"/>
                <w:szCs w:val="16"/>
              </w:rPr>
              <w:t>Инвестиции</w:t>
            </w:r>
          </w:p>
        </w:tc>
        <w:tc>
          <w:tcPr>
            <w:tcW w:w="708" w:type="dxa"/>
            <w:tcBorders>
              <w:top w:val="nil"/>
              <w:left w:val="nil"/>
              <w:bottom w:val="single" w:sz="4" w:space="0" w:color="000000"/>
              <w:right w:val="single" w:sz="4" w:space="0" w:color="000000"/>
            </w:tcBorders>
            <w:shd w:val="clear" w:color="auto" w:fill="auto"/>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тыс</w:t>
            </w:r>
            <w:proofErr w:type="gramStart"/>
            <w:r w:rsidRPr="00B00531">
              <w:rPr>
                <w:rFonts w:ascii="Times New Roman" w:eastAsia="Times New Roman" w:hAnsi="Times New Roman"/>
                <w:sz w:val="16"/>
                <w:szCs w:val="16"/>
              </w:rPr>
              <w:t>.р</w:t>
            </w:r>
            <w:proofErr w:type="gramEnd"/>
            <w:r w:rsidRPr="00B00531">
              <w:rPr>
                <w:rFonts w:ascii="Times New Roman" w:eastAsia="Times New Roman" w:hAnsi="Times New Roman"/>
                <w:sz w:val="16"/>
                <w:szCs w:val="16"/>
              </w:rPr>
              <w:t>ублей</w:t>
            </w:r>
          </w:p>
        </w:tc>
        <w:tc>
          <w:tcPr>
            <w:tcW w:w="709"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445 879,2</w:t>
            </w:r>
          </w:p>
        </w:tc>
        <w:tc>
          <w:tcPr>
            <w:tcW w:w="851"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464 292,9</w:t>
            </w:r>
          </w:p>
        </w:tc>
        <w:tc>
          <w:tcPr>
            <w:tcW w:w="850"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449 272,3</w:t>
            </w:r>
          </w:p>
        </w:tc>
        <w:tc>
          <w:tcPr>
            <w:tcW w:w="851"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467 741,8</w:t>
            </w:r>
          </w:p>
        </w:tc>
        <w:tc>
          <w:tcPr>
            <w:tcW w:w="850"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452 839,9</w:t>
            </w:r>
          </w:p>
        </w:tc>
        <w:tc>
          <w:tcPr>
            <w:tcW w:w="709"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471 657,8</w:t>
            </w:r>
          </w:p>
        </w:tc>
        <w:tc>
          <w:tcPr>
            <w:tcW w:w="709" w:type="dxa"/>
            <w:tcBorders>
              <w:top w:val="nil"/>
              <w:left w:val="nil"/>
              <w:bottom w:val="single" w:sz="4" w:space="0" w:color="000000"/>
              <w:right w:val="nil"/>
            </w:tcBorders>
            <w:shd w:val="clear" w:color="auto" w:fill="auto"/>
            <w:vAlign w:val="center"/>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 </w:t>
            </w:r>
          </w:p>
        </w:tc>
      </w:tr>
      <w:tr w:rsidR="002A1C15" w:rsidRPr="00B00531" w:rsidTr="002A1C15">
        <w:trPr>
          <w:trHeight w:val="735"/>
        </w:trPr>
        <w:tc>
          <w:tcPr>
            <w:tcW w:w="2430" w:type="dxa"/>
            <w:tcBorders>
              <w:top w:val="nil"/>
              <w:left w:val="single" w:sz="4" w:space="0" w:color="000000"/>
              <w:bottom w:val="single" w:sz="4" w:space="0" w:color="000000"/>
              <w:right w:val="nil"/>
            </w:tcBorders>
            <w:shd w:val="clear" w:color="auto" w:fill="auto"/>
          </w:tcPr>
          <w:p w:rsidR="002A1C15" w:rsidRPr="00B00531" w:rsidRDefault="002A1C15" w:rsidP="00980737">
            <w:pPr>
              <w:spacing w:after="0" w:line="240" w:lineRule="auto"/>
              <w:rPr>
                <w:rFonts w:ascii="Times New Roman" w:eastAsia="Times New Roman" w:hAnsi="Times New Roman"/>
                <w:sz w:val="16"/>
                <w:szCs w:val="16"/>
              </w:rPr>
            </w:pPr>
            <w:r w:rsidRPr="00B00531">
              <w:rPr>
                <w:rFonts w:ascii="Times New Roman" w:eastAsia="Times New Roman" w:hAnsi="Times New Roman"/>
                <w:sz w:val="16"/>
                <w:szCs w:val="16"/>
              </w:rPr>
              <w:t>в том числе: по крупным и средним предприятиям и организациям</w:t>
            </w:r>
          </w:p>
        </w:tc>
        <w:tc>
          <w:tcPr>
            <w:tcW w:w="851" w:type="dxa"/>
            <w:vMerge/>
            <w:tcBorders>
              <w:top w:val="nil"/>
              <w:left w:val="single" w:sz="4" w:space="0" w:color="000000"/>
              <w:bottom w:val="single" w:sz="4" w:space="0" w:color="000000"/>
              <w:right w:val="single" w:sz="4" w:space="0" w:color="000000"/>
            </w:tcBorders>
            <w:vAlign w:val="center"/>
          </w:tcPr>
          <w:p w:rsidR="002A1C15" w:rsidRPr="00B00531" w:rsidRDefault="002A1C15" w:rsidP="00980737">
            <w:pPr>
              <w:spacing w:after="0" w:line="240" w:lineRule="auto"/>
              <w:rPr>
                <w:rFonts w:ascii="Times New Roman" w:eastAsia="Times New Roman" w:hAnsi="Times New Roman"/>
                <w:sz w:val="16"/>
                <w:szCs w:val="16"/>
              </w:rPr>
            </w:pPr>
          </w:p>
        </w:tc>
        <w:tc>
          <w:tcPr>
            <w:tcW w:w="708" w:type="dxa"/>
            <w:tcBorders>
              <w:top w:val="nil"/>
              <w:left w:val="nil"/>
              <w:bottom w:val="single" w:sz="4" w:space="0" w:color="000000"/>
              <w:right w:val="single" w:sz="4" w:space="0" w:color="000000"/>
            </w:tcBorders>
            <w:shd w:val="clear" w:color="auto" w:fill="auto"/>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тыс</w:t>
            </w:r>
            <w:proofErr w:type="gramStart"/>
            <w:r w:rsidRPr="00B00531">
              <w:rPr>
                <w:rFonts w:ascii="Times New Roman" w:eastAsia="Times New Roman" w:hAnsi="Times New Roman"/>
                <w:sz w:val="16"/>
                <w:szCs w:val="16"/>
              </w:rPr>
              <w:t>.р</w:t>
            </w:r>
            <w:proofErr w:type="gramEnd"/>
            <w:r w:rsidRPr="00B00531">
              <w:rPr>
                <w:rFonts w:ascii="Times New Roman" w:eastAsia="Times New Roman" w:hAnsi="Times New Roman"/>
                <w:sz w:val="16"/>
                <w:szCs w:val="16"/>
              </w:rPr>
              <w:t>ублей</w:t>
            </w:r>
          </w:p>
        </w:tc>
        <w:tc>
          <w:tcPr>
            <w:tcW w:w="709"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392 292,0</w:t>
            </w:r>
          </w:p>
        </w:tc>
        <w:tc>
          <w:tcPr>
            <w:tcW w:w="851"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407 698,5</w:t>
            </w:r>
          </w:p>
        </w:tc>
        <w:tc>
          <w:tcPr>
            <w:tcW w:w="850"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392 644,0</w:t>
            </w:r>
          </w:p>
        </w:tc>
        <w:tc>
          <w:tcPr>
            <w:tcW w:w="851"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408 116,0</w:t>
            </w:r>
          </w:p>
        </w:tc>
        <w:tc>
          <w:tcPr>
            <w:tcW w:w="850"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393 149,0</w:t>
            </w:r>
          </w:p>
        </w:tc>
        <w:tc>
          <w:tcPr>
            <w:tcW w:w="709"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408 944,0</w:t>
            </w:r>
          </w:p>
        </w:tc>
        <w:tc>
          <w:tcPr>
            <w:tcW w:w="709" w:type="dxa"/>
            <w:tcBorders>
              <w:top w:val="nil"/>
              <w:left w:val="nil"/>
              <w:bottom w:val="single" w:sz="4" w:space="0" w:color="000000"/>
              <w:right w:val="nil"/>
            </w:tcBorders>
            <w:shd w:val="clear" w:color="auto" w:fill="auto"/>
            <w:vAlign w:val="center"/>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 </w:t>
            </w:r>
          </w:p>
        </w:tc>
      </w:tr>
      <w:tr w:rsidR="002A1C15" w:rsidRPr="00B00531" w:rsidTr="002A1C15">
        <w:trPr>
          <w:trHeight w:val="540"/>
        </w:trPr>
        <w:tc>
          <w:tcPr>
            <w:tcW w:w="2430" w:type="dxa"/>
            <w:tcBorders>
              <w:top w:val="nil"/>
              <w:left w:val="single" w:sz="4" w:space="0" w:color="000000"/>
              <w:bottom w:val="single" w:sz="4" w:space="0" w:color="000000"/>
              <w:right w:val="nil"/>
            </w:tcBorders>
            <w:shd w:val="clear" w:color="auto" w:fill="auto"/>
          </w:tcPr>
          <w:p w:rsidR="002A1C15" w:rsidRPr="00B00531" w:rsidRDefault="002A1C15" w:rsidP="00980737">
            <w:pPr>
              <w:spacing w:after="0" w:line="240" w:lineRule="auto"/>
              <w:jc w:val="both"/>
              <w:rPr>
                <w:rFonts w:ascii="Times New Roman" w:eastAsia="Times New Roman" w:hAnsi="Times New Roman"/>
                <w:sz w:val="16"/>
                <w:szCs w:val="16"/>
              </w:rPr>
            </w:pPr>
            <w:r w:rsidRPr="00B00531">
              <w:rPr>
                <w:rFonts w:ascii="Times New Roman" w:eastAsia="Times New Roman" w:hAnsi="Times New Roman"/>
                <w:sz w:val="16"/>
                <w:szCs w:val="16"/>
              </w:rPr>
              <w:t>Ввод в действие основных фондов</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tcPr>
          <w:p w:rsidR="002A1C15" w:rsidRPr="00B00531" w:rsidRDefault="002A1C15" w:rsidP="00980737">
            <w:pPr>
              <w:spacing w:after="0" w:line="240" w:lineRule="auto"/>
              <w:rPr>
                <w:rFonts w:ascii="Times New Roman" w:eastAsia="Times New Roman" w:hAnsi="Times New Roman"/>
                <w:sz w:val="16"/>
                <w:szCs w:val="16"/>
              </w:rPr>
            </w:pPr>
            <w:r w:rsidRPr="00B00531">
              <w:rPr>
                <w:rFonts w:ascii="Times New Roman" w:eastAsia="Times New Roman" w:hAnsi="Times New Roman"/>
                <w:sz w:val="16"/>
                <w:szCs w:val="16"/>
              </w:rPr>
              <w:t>Основные фонды</w:t>
            </w:r>
          </w:p>
        </w:tc>
        <w:tc>
          <w:tcPr>
            <w:tcW w:w="708" w:type="dxa"/>
            <w:tcBorders>
              <w:top w:val="nil"/>
              <w:left w:val="nil"/>
              <w:bottom w:val="single" w:sz="4" w:space="0" w:color="000000"/>
              <w:right w:val="single" w:sz="4" w:space="0" w:color="000000"/>
            </w:tcBorders>
            <w:shd w:val="clear" w:color="auto" w:fill="auto"/>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тыс</w:t>
            </w:r>
            <w:proofErr w:type="gramStart"/>
            <w:r w:rsidRPr="00B00531">
              <w:rPr>
                <w:rFonts w:ascii="Times New Roman" w:eastAsia="Times New Roman" w:hAnsi="Times New Roman"/>
                <w:sz w:val="16"/>
                <w:szCs w:val="16"/>
              </w:rPr>
              <w:t>.р</w:t>
            </w:r>
            <w:proofErr w:type="gramEnd"/>
            <w:r w:rsidRPr="00B00531">
              <w:rPr>
                <w:rFonts w:ascii="Times New Roman" w:eastAsia="Times New Roman" w:hAnsi="Times New Roman"/>
                <w:sz w:val="16"/>
                <w:szCs w:val="16"/>
              </w:rPr>
              <w:t>ублей</w:t>
            </w:r>
          </w:p>
        </w:tc>
        <w:tc>
          <w:tcPr>
            <w:tcW w:w="709"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487 274,0</w:t>
            </w:r>
          </w:p>
        </w:tc>
        <w:tc>
          <w:tcPr>
            <w:tcW w:w="851"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503 024,0</w:t>
            </w:r>
          </w:p>
        </w:tc>
        <w:tc>
          <w:tcPr>
            <w:tcW w:w="850"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371 324,0</w:t>
            </w:r>
          </w:p>
        </w:tc>
        <w:tc>
          <w:tcPr>
            <w:tcW w:w="851"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387 244,0</w:t>
            </w:r>
          </w:p>
        </w:tc>
        <w:tc>
          <w:tcPr>
            <w:tcW w:w="850"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531 399,0</w:t>
            </w:r>
          </w:p>
        </w:tc>
        <w:tc>
          <w:tcPr>
            <w:tcW w:w="709"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547 549,0</w:t>
            </w:r>
          </w:p>
        </w:tc>
        <w:tc>
          <w:tcPr>
            <w:tcW w:w="709" w:type="dxa"/>
            <w:tcBorders>
              <w:top w:val="nil"/>
              <w:left w:val="nil"/>
              <w:bottom w:val="single" w:sz="4" w:space="0" w:color="000000"/>
              <w:right w:val="nil"/>
            </w:tcBorders>
            <w:shd w:val="clear" w:color="auto" w:fill="auto"/>
            <w:vAlign w:val="center"/>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 </w:t>
            </w:r>
          </w:p>
        </w:tc>
      </w:tr>
      <w:tr w:rsidR="002A1C15" w:rsidRPr="00B00531" w:rsidTr="002A1C15">
        <w:trPr>
          <w:trHeight w:val="735"/>
        </w:trPr>
        <w:tc>
          <w:tcPr>
            <w:tcW w:w="2430" w:type="dxa"/>
            <w:tcBorders>
              <w:top w:val="nil"/>
              <w:left w:val="single" w:sz="4" w:space="0" w:color="000000"/>
              <w:bottom w:val="single" w:sz="4" w:space="0" w:color="000000"/>
              <w:right w:val="nil"/>
            </w:tcBorders>
            <w:shd w:val="clear" w:color="auto" w:fill="auto"/>
          </w:tcPr>
          <w:p w:rsidR="002A1C15" w:rsidRPr="00B00531" w:rsidRDefault="002A1C15" w:rsidP="00980737">
            <w:pPr>
              <w:spacing w:after="0" w:line="240" w:lineRule="auto"/>
              <w:jc w:val="both"/>
              <w:rPr>
                <w:rFonts w:ascii="Times New Roman" w:eastAsia="Times New Roman" w:hAnsi="Times New Roman"/>
                <w:sz w:val="16"/>
                <w:szCs w:val="16"/>
              </w:rPr>
            </w:pPr>
            <w:r w:rsidRPr="00B00531">
              <w:rPr>
                <w:rFonts w:ascii="Times New Roman" w:eastAsia="Times New Roman" w:hAnsi="Times New Roman"/>
                <w:sz w:val="16"/>
                <w:szCs w:val="16"/>
              </w:rPr>
              <w:t>Остаточная балансовая стоимость основных фондов на конец года</w:t>
            </w:r>
          </w:p>
        </w:tc>
        <w:tc>
          <w:tcPr>
            <w:tcW w:w="851" w:type="dxa"/>
            <w:vMerge/>
            <w:tcBorders>
              <w:top w:val="nil"/>
              <w:left w:val="single" w:sz="4" w:space="0" w:color="000000"/>
              <w:bottom w:val="single" w:sz="4" w:space="0" w:color="000000"/>
              <w:right w:val="single" w:sz="4" w:space="0" w:color="000000"/>
            </w:tcBorders>
            <w:vAlign w:val="center"/>
          </w:tcPr>
          <w:p w:rsidR="002A1C15" w:rsidRPr="00B00531" w:rsidRDefault="002A1C15" w:rsidP="00980737">
            <w:pPr>
              <w:spacing w:after="0" w:line="240" w:lineRule="auto"/>
              <w:rPr>
                <w:rFonts w:ascii="Times New Roman" w:eastAsia="Times New Roman" w:hAnsi="Times New Roman"/>
                <w:sz w:val="16"/>
                <w:szCs w:val="16"/>
              </w:rPr>
            </w:pPr>
          </w:p>
        </w:tc>
        <w:tc>
          <w:tcPr>
            <w:tcW w:w="708" w:type="dxa"/>
            <w:tcBorders>
              <w:top w:val="nil"/>
              <w:left w:val="nil"/>
              <w:bottom w:val="nil"/>
              <w:right w:val="single" w:sz="4" w:space="0" w:color="000000"/>
            </w:tcBorders>
            <w:shd w:val="clear" w:color="auto" w:fill="auto"/>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тыс</w:t>
            </w:r>
            <w:proofErr w:type="gramStart"/>
            <w:r w:rsidRPr="00B00531">
              <w:rPr>
                <w:rFonts w:ascii="Times New Roman" w:eastAsia="Times New Roman" w:hAnsi="Times New Roman"/>
                <w:sz w:val="16"/>
                <w:szCs w:val="16"/>
              </w:rPr>
              <w:t>.р</w:t>
            </w:r>
            <w:proofErr w:type="gramEnd"/>
            <w:r w:rsidRPr="00B00531">
              <w:rPr>
                <w:rFonts w:ascii="Times New Roman" w:eastAsia="Times New Roman" w:hAnsi="Times New Roman"/>
                <w:sz w:val="16"/>
                <w:szCs w:val="16"/>
              </w:rPr>
              <w:t>ублей</w:t>
            </w:r>
          </w:p>
        </w:tc>
        <w:tc>
          <w:tcPr>
            <w:tcW w:w="709"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2 313 874,0</w:t>
            </w:r>
          </w:p>
        </w:tc>
        <w:tc>
          <w:tcPr>
            <w:tcW w:w="851"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2 329 621,5</w:t>
            </w:r>
          </w:p>
        </w:tc>
        <w:tc>
          <w:tcPr>
            <w:tcW w:w="850"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2 434 340,5</w:t>
            </w:r>
          </w:p>
        </w:tc>
        <w:tc>
          <w:tcPr>
            <w:tcW w:w="851"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2 465 918,1</w:t>
            </w:r>
          </w:p>
        </w:tc>
        <w:tc>
          <w:tcPr>
            <w:tcW w:w="850"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2 698 165,1</w:t>
            </w:r>
          </w:p>
        </w:tc>
        <w:tc>
          <w:tcPr>
            <w:tcW w:w="709"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2 745 390,7</w:t>
            </w:r>
          </w:p>
        </w:tc>
        <w:tc>
          <w:tcPr>
            <w:tcW w:w="709" w:type="dxa"/>
            <w:tcBorders>
              <w:top w:val="nil"/>
              <w:left w:val="nil"/>
              <w:bottom w:val="single" w:sz="4" w:space="0" w:color="000000"/>
              <w:right w:val="nil"/>
            </w:tcBorders>
            <w:shd w:val="clear" w:color="auto" w:fill="auto"/>
            <w:vAlign w:val="center"/>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 </w:t>
            </w:r>
          </w:p>
        </w:tc>
      </w:tr>
      <w:tr w:rsidR="002A1C15" w:rsidRPr="00B00531" w:rsidTr="002A1C15">
        <w:trPr>
          <w:trHeight w:val="540"/>
        </w:trPr>
        <w:tc>
          <w:tcPr>
            <w:tcW w:w="2430" w:type="dxa"/>
            <w:tcBorders>
              <w:top w:val="nil"/>
              <w:left w:val="single" w:sz="4" w:space="0" w:color="000000"/>
              <w:bottom w:val="single" w:sz="4" w:space="0" w:color="000000"/>
              <w:right w:val="nil"/>
            </w:tcBorders>
            <w:shd w:val="clear" w:color="auto" w:fill="auto"/>
          </w:tcPr>
          <w:p w:rsidR="002A1C15" w:rsidRPr="00B00531" w:rsidRDefault="002A1C15" w:rsidP="00980737">
            <w:pPr>
              <w:spacing w:after="0" w:line="240" w:lineRule="auto"/>
              <w:jc w:val="both"/>
              <w:rPr>
                <w:rFonts w:ascii="Times New Roman" w:eastAsia="Times New Roman" w:hAnsi="Times New Roman"/>
                <w:sz w:val="16"/>
                <w:szCs w:val="16"/>
              </w:rPr>
            </w:pPr>
            <w:r w:rsidRPr="00B00531">
              <w:rPr>
                <w:rFonts w:ascii="Times New Roman" w:eastAsia="Times New Roman" w:hAnsi="Times New Roman"/>
                <w:sz w:val="16"/>
                <w:szCs w:val="16"/>
              </w:rPr>
              <w:t>Объем оборота розничной торговли</w:t>
            </w:r>
          </w:p>
        </w:tc>
        <w:tc>
          <w:tcPr>
            <w:tcW w:w="851" w:type="dxa"/>
            <w:vMerge w:val="restart"/>
            <w:tcBorders>
              <w:top w:val="nil"/>
              <w:left w:val="single" w:sz="4" w:space="0" w:color="000000"/>
              <w:bottom w:val="nil"/>
              <w:right w:val="nil"/>
            </w:tcBorders>
            <w:shd w:val="clear" w:color="auto" w:fill="auto"/>
            <w:vAlign w:val="center"/>
          </w:tcPr>
          <w:p w:rsidR="002A1C15" w:rsidRPr="00B00531" w:rsidRDefault="002A1C15" w:rsidP="00980737">
            <w:pPr>
              <w:spacing w:after="0" w:line="240" w:lineRule="auto"/>
              <w:rPr>
                <w:rFonts w:ascii="Times New Roman" w:eastAsia="Times New Roman" w:hAnsi="Times New Roman"/>
                <w:sz w:val="16"/>
                <w:szCs w:val="16"/>
              </w:rPr>
            </w:pPr>
            <w:r w:rsidRPr="00B00531">
              <w:rPr>
                <w:rFonts w:ascii="Times New Roman" w:eastAsia="Times New Roman" w:hAnsi="Times New Roman"/>
                <w:sz w:val="16"/>
                <w:szCs w:val="16"/>
              </w:rPr>
              <w:t>Торговля и услуги населению</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тыс</w:t>
            </w:r>
            <w:proofErr w:type="gramStart"/>
            <w:r w:rsidRPr="00B00531">
              <w:rPr>
                <w:rFonts w:ascii="Times New Roman" w:eastAsia="Times New Roman" w:hAnsi="Times New Roman"/>
                <w:sz w:val="16"/>
                <w:szCs w:val="16"/>
              </w:rPr>
              <w:t>.р</w:t>
            </w:r>
            <w:proofErr w:type="gramEnd"/>
            <w:r w:rsidRPr="00B00531">
              <w:rPr>
                <w:rFonts w:ascii="Times New Roman" w:eastAsia="Times New Roman" w:hAnsi="Times New Roman"/>
                <w:sz w:val="16"/>
                <w:szCs w:val="16"/>
              </w:rPr>
              <w:t>ублей</w:t>
            </w:r>
          </w:p>
        </w:tc>
        <w:tc>
          <w:tcPr>
            <w:tcW w:w="709"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1 175 571,9</w:t>
            </w:r>
          </w:p>
        </w:tc>
        <w:tc>
          <w:tcPr>
            <w:tcW w:w="851"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1 186 616,8</w:t>
            </w:r>
          </w:p>
        </w:tc>
        <w:tc>
          <w:tcPr>
            <w:tcW w:w="850"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1 204 380,4</w:t>
            </w:r>
          </w:p>
        </w:tc>
        <w:tc>
          <w:tcPr>
            <w:tcW w:w="851"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1 223 138,4</w:t>
            </w:r>
          </w:p>
        </w:tc>
        <w:tc>
          <w:tcPr>
            <w:tcW w:w="850"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1 237 702,0</w:t>
            </w:r>
          </w:p>
        </w:tc>
        <w:tc>
          <w:tcPr>
            <w:tcW w:w="709"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1 267 171,4</w:t>
            </w:r>
          </w:p>
        </w:tc>
        <w:tc>
          <w:tcPr>
            <w:tcW w:w="709" w:type="dxa"/>
            <w:tcBorders>
              <w:top w:val="nil"/>
              <w:left w:val="nil"/>
              <w:bottom w:val="single" w:sz="4" w:space="0" w:color="000000"/>
              <w:right w:val="nil"/>
            </w:tcBorders>
            <w:shd w:val="clear" w:color="auto" w:fill="auto"/>
            <w:vAlign w:val="center"/>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 </w:t>
            </w:r>
          </w:p>
        </w:tc>
      </w:tr>
      <w:tr w:rsidR="002A1C15" w:rsidRPr="00B00531" w:rsidTr="002A1C15">
        <w:trPr>
          <w:trHeight w:val="540"/>
        </w:trPr>
        <w:tc>
          <w:tcPr>
            <w:tcW w:w="2430" w:type="dxa"/>
            <w:tcBorders>
              <w:top w:val="nil"/>
              <w:left w:val="single" w:sz="4" w:space="0" w:color="000000"/>
              <w:bottom w:val="nil"/>
              <w:right w:val="nil"/>
            </w:tcBorders>
            <w:shd w:val="clear" w:color="auto" w:fill="auto"/>
          </w:tcPr>
          <w:p w:rsidR="002A1C15" w:rsidRPr="00B00531" w:rsidRDefault="002A1C15" w:rsidP="00980737">
            <w:pPr>
              <w:spacing w:after="0" w:line="240" w:lineRule="auto"/>
              <w:jc w:val="both"/>
              <w:rPr>
                <w:rFonts w:ascii="Times New Roman" w:eastAsia="Times New Roman" w:hAnsi="Times New Roman"/>
                <w:sz w:val="16"/>
                <w:szCs w:val="16"/>
              </w:rPr>
            </w:pPr>
            <w:r w:rsidRPr="00B00531">
              <w:rPr>
                <w:rFonts w:ascii="Times New Roman" w:eastAsia="Times New Roman" w:hAnsi="Times New Roman"/>
                <w:sz w:val="16"/>
                <w:szCs w:val="16"/>
              </w:rPr>
              <w:t>Объем платных услуг населению</w:t>
            </w:r>
          </w:p>
        </w:tc>
        <w:tc>
          <w:tcPr>
            <w:tcW w:w="851" w:type="dxa"/>
            <w:vMerge/>
            <w:tcBorders>
              <w:top w:val="nil"/>
              <w:left w:val="single" w:sz="4" w:space="0" w:color="000000"/>
              <w:bottom w:val="nil"/>
              <w:right w:val="nil"/>
            </w:tcBorders>
            <w:vAlign w:val="center"/>
          </w:tcPr>
          <w:p w:rsidR="002A1C15" w:rsidRPr="00B00531" w:rsidRDefault="002A1C15" w:rsidP="00980737">
            <w:pPr>
              <w:spacing w:after="0" w:line="240" w:lineRule="auto"/>
              <w:rPr>
                <w:rFonts w:ascii="Times New Roman" w:eastAsia="Times New Roman" w:hAnsi="Times New Roman"/>
                <w:sz w:val="16"/>
                <w:szCs w:val="16"/>
              </w:rPr>
            </w:pPr>
          </w:p>
        </w:tc>
        <w:tc>
          <w:tcPr>
            <w:tcW w:w="708" w:type="dxa"/>
            <w:tcBorders>
              <w:top w:val="nil"/>
              <w:left w:val="single" w:sz="4" w:space="0" w:color="000000"/>
              <w:bottom w:val="single" w:sz="4" w:space="0" w:color="000000"/>
              <w:right w:val="single" w:sz="4" w:space="0" w:color="000000"/>
            </w:tcBorders>
            <w:shd w:val="clear" w:color="auto" w:fill="auto"/>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тыс</w:t>
            </w:r>
            <w:proofErr w:type="gramStart"/>
            <w:r w:rsidRPr="00B00531">
              <w:rPr>
                <w:rFonts w:ascii="Times New Roman" w:eastAsia="Times New Roman" w:hAnsi="Times New Roman"/>
                <w:sz w:val="16"/>
                <w:szCs w:val="16"/>
              </w:rPr>
              <w:t>.р</w:t>
            </w:r>
            <w:proofErr w:type="gramEnd"/>
            <w:r w:rsidRPr="00B00531">
              <w:rPr>
                <w:rFonts w:ascii="Times New Roman" w:eastAsia="Times New Roman" w:hAnsi="Times New Roman"/>
                <w:sz w:val="16"/>
                <w:szCs w:val="16"/>
              </w:rPr>
              <w:t>ублей</w:t>
            </w:r>
          </w:p>
        </w:tc>
        <w:tc>
          <w:tcPr>
            <w:tcW w:w="709"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125 964,4</w:t>
            </w:r>
          </w:p>
        </w:tc>
        <w:tc>
          <w:tcPr>
            <w:tcW w:w="851"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126 635,9</w:t>
            </w:r>
          </w:p>
        </w:tc>
        <w:tc>
          <w:tcPr>
            <w:tcW w:w="850"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128 783,5</w:t>
            </w:r>
          </w:p>
        </w:tc>
        <w:tc>
          <w:tcPr>
            <w:tcW w:w="851"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130 547,3</w:t>
            </w:r>
          </w:p>
        </w:tc>
        <w:tc>
          <w:tcPr>
            <w:tcW w:w="850"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132 761,2</w:t>
            </w:r>
          </w:p>
        </w:tc>
        <w:tc>
          <w:tcPr>
            <w:tcW w:w="709"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135 816,7</w:t>
            </w:r>
          </w:p>
        </w:tc>
        <w:tc>
          <w:tcPr>
            <w:tcW w:w="709" w:type="dxa"/>
            <w:tcBorders>
              <w:top w:val="nil"/>
              <w:left w:val="nil"/>
              <w:bottom w:val="single" w:sz="4" w:space="0" w:color="000000"/>
              <w:right w:val="nil"/>
            </w:tcBorders>
            <w:shd w:val="clear" w:color="auto" w:fill="auto"/>
            <w:vAlign w:val="center"/>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 </w:t>
            </w:r>
          </w:p>
        </w:tc>
      </w:tr>
      <w:tr w:rsidR="002A1C15" w:rsidRPr="00B00531" w:rsidTr="002A1C15">
        <w:trPr>
          <w:trHeight w:val="510"/>
        </w:trPr>
        <w:tc>
          <w:tcPr>
            <w:tcW w:w="2430" w:type="dxa"/>
            <w:tcBorders>
              <w:top w:val="single" w:sz="4" w:space="0" w:color="000000"/>
              <w:left w:val="single" w:sz="4" w:space="0" w:color="000000"/>
              <w:bottom w:val="single" w:sz="4" w:space="0" w:color="000000"/>
              <w:right w:val="nil"/>
            </w:tcBorders>
            <w:shd w:val="clear" w:color="auto" w:fill="auto"/>
          </w:tcPr>
          <w:p w:rsidR="002A1C15" w:rsidRPr="00B00531" w:rsidRDefault="002A1C15" w:rsidP="00980737">
            <w:pPr>
              <w:spacing w:after="0" w:line="240" w:lineRule="auto"/>
              <w:jc w:val="both"/>
              <w:rPr>
                <w:rFonts w:ascii="Times New Roman" w:eastAsia="Times New Roman" w:hAnsi="Times New Roman"/>
                <w:sz w:val="16"/>
                <w:szCs w:val="16"/>
              </w:rPr>
            </w:pPr>
            <w:r w:rsidRPr="00B00531">
              <w:rPr>
                <w:rFonts w:ascii="Times New Roman" w:eastAsia="Times New Roman" w:hAnsi="Times New Roman"/>
                <w:sz w:val="16"/>
                <w:szCs w:val="16"/>
              </w:rPr>
              <w:t>Доходы - всего</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A1C15" w:rsidRPr="00B00531" w:rsidRDefault="002A1C15" w:rsidP="00980737">
            <w:pPr>
              <w:spacing w:after="0" w:line="240" w:lineRule="auto"/>
              <w:rPr>
                <w:rFonts w:ascii="Times New Roman" w:eastAsia="Times New Roman" w:hAnsi="Times New Roman"/>
                <w:sz w:val="16"/>
                <w:szCs w:val="16"/>
              </w:rPr>
            </w:pPr>
            <w:r w:rsidRPr="00B00531">
              <w:rPr>
                <w:rFonts w:ascii="Times New Roman" w:eastAsia="Times New Roman" w:hAnsi="Times New Roman"/>
                <w:sz w:val="16"/>
                <w:szCs w:val="16"/>
              </w:rPr>
              <w:t>Денежные доходы и расходы населения</w:t>
            </w:r>
          </w:p>
        </w:tc>
        <w:tc>
          <w:tcPr>
            <w:tcW w:w="708" w:type="dxa"/>
            <w:tcBorders>
              <w:top w:val="nil"/>
              <w:left w:val="nil"/>
              <w:bottom w:val="single" w:sz="4" w:space="0" w:color="000000"/>
              <w:right w:val="single" w:sz="4" w:space="0" w:color="000000"/>
            </w:tcBorders>
            <w:shd w:val="clear" w:color="auto" w:fill="auto"/>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тыс</w:t>
            </w:r>
            <w:proofErr w:type="gramStart"/>
            <w:r w:rsidRPr="00B00531">
              <w:rPr>
                <w:rFonts w:ascii="Times New Roman" w:eastAsia="Times New Roman" w:hAnsi="Times New Roman"/>
                <w:sz w:val="16"/>
                <w:szCs w:val="16"/>
              </w:rPr>
              <w:t>.р</w:t>
            </w:r>
            <w:proofErr w:type="gramEnd"/>
            <w:r w:rsidRPr="00B00531">
              <w:rPr>
                <w:rFonts w:ascii="Times New Roman" w:eastAsia="Times New Roman" w:hAnsi="Times New Roman"/>
                <w:sz w:val="16"/>
                <w:szCs w:val="16"/>
              </w:rPr>
              <w:t>ублей</w:t>
            </w:r>
          </w:p>
        </w:tc>
        <w:tc>
          <w:tcPr>
            <w:tcW w:w="709"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2 022 914,1</w:t>
            </w:r>
          </w:p>
        </w:tc>
        <w:tc>
          <w:tcPr>
            <w:tcW w:w="851"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2 031 317,3</w:t>
            </w:r>
          </w:p>
        </w:tc>
        <w:tc>
          <w:tcPr>
            <w:tcW w:w="850"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2 117 509,4</w:t>
            </w:r>
          </w:p>
        </w:tc>
        <w:tc>
          <w:tcPr>
            <w:tcW w:w="851"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2 133 272,7</w:t>
            </w:r>
          </w:p>
        </w:tc>
        <w:tc>
          <w:tcPr>
            <w:tcW w:w="850"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2 220 251,8</w:t>
            </w:r>
          </w:p>
        </w:tc>
        <w:tc>
          <w:tcPr>
            <w:tcW w:w="709"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2 242 665,0</w:t>
            </w:r>
          </w:p>
        </w:tc>
        <w:tc>
          <w:tcPr>
            <w:tcW w:w="709" w:type="dxa"/>
            <w:tcBorders>
              <w:top w:val="nil"/>
              <w:left w:val="nil"/>
              <w:bottom w:val="single" w:sz="4" w:space="0" w:color="000000"/>
              <w:right w:val="nil"/>
            </w:tcBorders>
            <w:shd w:val="clear" w:color="auto" w:fill="auto"/>
            <w:vAlign w:val="center"/>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 </w:t>
            </w:r>
          </w:p>
        </w:tc>
      </w:tr>
      <w:tr w:rsidR="002A1C15" w:rsidRPr="00B00531" w:rsidTr="002A1C15">
        <w:trPr>
          <w:trHeight w:val="510"/>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2A1C15" w:rsidRPr="00B00531" w:rsidRDefault="002A1C15" w:rsidP="00980737">
            <w:pPr>
              <w:spacing w:after="0" w:line="240" w:lineRule="auto"/>
              <w:jc w:val="both"/>
              <w:rPr>
                <w:rFonts w:ascii="Times New Roman" w:eastAsia="Times New Roman" w:hAnsi="Times New Roman"/>
                <w:sz w:val="16"/>
                <w:szCs w:val="16"/>
              </w:rPr>
            </w:pPr>
            <w:r w:rsidRPr="00B00531">
              <w:rPr>
                <w:rFonts w:ascii="Times New Roman" w:eastAsia="Times New Roman" w:hAnsi="Times New Roman"/>
                <w:sz w:val="16"/>
                <w:szCs w:val="16"/>
              </w:rPr>
              <w:t>Среднедушевые денежные доходы (в месяц)</w:t>
            </w:r>
          </w:p>
        </w:tc>
        <w:tc>
          <w:tcPr>
            <w:tcW w:w="851" w:type="dxa"/>
            <w:vMerge/>
            <w:tcBorders>
              <w:top w:val="single" w:sz="4" w:space="0" w:color="000000"/>
              <w:left w:val="single" w:sz="4" w:space="0" w:color="000000"/>
              <w:bottom w:val="single" w:sz="4" w:space="0" w:color="000000"/>
              <w:right w:val="single" w:sz="4" w:space="0" w:color="000000"/>
            </w:tcBorders>
            <w:vAlign w:val="center"/>
          </w:tcPr>
          <w:p w:rsidR="002A1C15" w:rsidRPr="00B00531" w:rsidRDefault="002A1C15" w:rsidP="00980737">
            <w:pPr>
              <w:spacing w:after="0" w:line="240" w:lineRule="auto"/>
              <w:rPr>
                <w:rFonts w:ascii="Times New Roman" w:eastAsia="Times New Roman" w:hAnsi="Times New Roman"/>
                <w:sz w:val="16"/>
                <w:szCs w:val="16"/>
              </w:rPr>
            </w:pPr>
          </w:p>
        </w:tc>
        <w:tc>
          <w:tcPr>
            <w:tcW w:w="708" w:type="dxa"/>
            <w:tcBorders>
              <w:top w:val="nil"/>
              <w:left w:val="nil"/>
              <w:bottom w:val="single" w:sz="4" w:space="0" w:color="000000"/>
              <w:right w:val="single" w:sz="4" w:space="0" w:color="000000"/>
            </w:tcBorders>
            <w:shd w:val="clear" w:color="auto" w:fill="auto"/>
          </w:tcPr>
          <w:p w:rsidR="002A1C15" w:rsidRPr="00B00531" w:rsidRDefault="002A1C15" w:rsidP="00980737">
            <w:pPr>
              <w:spacing w:after="0" w:line="240" w:lineRule="auto"/>
              <w:jc w:val="center"/>
              <w:rPr>
                <w:rFonts w:ascii="Times New Roman" w:eastAsia="Times New Roman" w:hAnsi="Times New Roman"/>
                <w:sz w:val="16"/>
                <w:szCs w:val="16"/>
              </w:rPr>
            </w:pPr>
            <w:proofErr w:type="spellStart"/>
            <w:r w:rsidRPr="00B00531">
              <w:rPr>
                <w:rFonts w:ascii="Times New Roman" w:eastAsia="Times New Roman" w:hAnsi="Times New Roman"/>
                <w:sz w:val="16"/>
                <w:szCs w:val="16"/>
              </w:rPr>
              <w:t>руб</w:t>
            </w:r>
            <w:proofErr w:type="spellEnd"/>
            <w:r w:rsidRPr="00B00531">
              <w:rPr>
                <w:rFonts w:ascii="Times New Roman" w:eastAsia="Times New Roman" w:hAnsi="Times New Roman"/>
                <w:sz w:val="16"/>
                <w:szCs w:val="16"/>
              </w:rPr>
              <w:t>/чел.</w:t>
            </w:r>
          </w:p>
        </w:tc>
        <w:tc>
          <w:tcPr>
            <w:tcW w:w="709"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13 993,2</w:t>
            </w:r>
          </w:p>
        </w:tc>
        <w:tc>
          <w:tcPr>
            <w:tcW w:w="851"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14 038,5</w:t>
            </w:r>
          </w:p>
        </w:tc>
        <w:tc>
          <w:tcPr>
            <w:tcW w:w="850"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14 794,9</w:t>
            </w:r>
          </w:p>
        </w:tc>
        <w:tc>
          <w:tcPr>
            <w:tcW w:w="851"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14 859,0</w:t>
            </w:r>
          </w:p>
        </w:tc>
        <w:tc>
          <w:tcPr>
            <w:tcW w:w="850"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15 686,4</w:t>
            </w:r>
          </w:p>
        </w:tc>
        <w:tc>
          <w:tcPr>
            <w:tcW w:w="709" w:type="dxa"/>
            <w:tcBorders>
              <w:top w:val="nil"/>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15 748,6</w:t>
            </w:r>
          </w:p>
        </w:tc>
        <w:tc>
          <w:tcPr>
            <w:tcW w:w="709" w:type="dxa"/>
            <w:tcBorders>
              <w:top w:val="nil"/>
              <w:left w:val="nil"/>
              <w:bottom w:val="single" w:sz="4" w:space="0" w:color="000000"/>
              <w:right w:val="nil"/>
            </w:tcBorders>
            <w:shd w:val="clear" w:color="auto" w:fill="auto"/>
            <w:vAlign w:val="center"/>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 </w:t>
            </w:r>
          </w:p>
        </w:tc>
      </w:tr>
      <w:tr w:rsidR="002A1C15" w:rsidRPr="00B00531" w:rsidTr="002A1C15">
        <w:trPr>
          <w:trHeight w:val="735"/>
        </w:trPr>
        <w:tc>
          <w:tcPr>
            <w:tcW w:w="2430" w:type="dxa"/>
            <w:tcBorders>
              <w:top w:val="nil"/>
              <w:left w:val="single" w:sz="4" w:space="0" w:color="000000"/>
              <w:bottom w:val="single" w:sz="4" w:space="0" w:color="000000"/>
              <w:right w:val="single" w:sz="4" w:space="0" w:color="000000"/>
            </w:tcBorders>
            <w:shd w:val="clear" w:color="auto" w:fill="auto"/>
          </w:tcPr>
          <w:p w:rsidR="002A1C15" w:rsidRPr="00B00531" w:rsidRDefault="002A1C15" w:rsidP="00980737">
            <w:pPr>
              <w:spacing w:after="0" w:line="240" w:lineRule="auto"/>
              <w:jc w:val="both"/>
              <w:rPr>
                <w:rFonts w:ascii="Times New Roman" w:eastAsia="Times New Roman" w:hAnsi="Times New Roman"/>
                <w:sz w:val="16"/>
                <w:szCs w:val="16"/>
              </w:rPr>
            </w:pPr>
            <w:r w:rsidRPr="00B00531">
              <w:rPr>
                <w:rFonts w:ascii="Times New Roman" w:eastAsia="Times New Roman" w:hAnsi="Times New Roman"/>
                <w:sz w:val="16"/>
                <w:szCs w:val="16"/>
              </w:rPr>
              <w:t xml:space="preserve">Оборот малых предприятий (с учетом </w:t>
            </w:r>
            <w:proofErr w:type="spellStart"/>
            <w:r w:rsidRPr="00B00531">
              <w:rPr>
                <w:rFonts w:ascii="Times New Roman" w:eastAsia="Times New Roman" w:hAnsi="Times New Roman"/>
                <w:sz w:val="16"/>
                <w:szCs w:val="16"/>
              </w:rPr>
              <w:t>микропредприятий</w:t>
            </w:r>
            <w:proofErr w:type="spellEnd"/>
            <w:r w:rsidRPr="00B00531">
              <w:rPr>
                <w:rFonts w:ascii="Times New Roman" w:eastAsia="Times New Roman" w:hAnsi="Times New Roman"/>
                <w:sz w:val="16"/>
                <w:szCs w:val="16"/>
              </w:rPr>
              <w:t>)</w:t>
            </w:r>
          </w:p>
        </w:tc>
        <w:tc>
          <w:tcPr>
            <w:tcW w:w="851" w:type="dxa"/>
            <w:tcBorders>
              <w:top w:val="nil"/>
              <w:left w:val="nil"/>
              <w:bottom w:val="single" w:sz="4" w:space="0" w:color="000000"/>
              <w:right w:val="nil"/>
            </w:tcBorders>
            <w:shd w:val="clear" w:color="auto" w:fill="auto"/>
            <w:vAlign w:val="bottom"/>
          </w:tcPr>
          <w:p w:rsidR="002A1C15" w:rsidRPr="00B00531" w:rsidRDefault="002A1C15" w:rsidP="00980737">
            <w:pPr>
              <w:spacing w:after="0" w:line="240" w:lineRule="auto"/>
              <w:rPr>
                <w:rFonts w:ascii="Times New Roman" w:eastAsia="Times New Roman" w:hAnsi="Times New Roman"/>
                <w:sz w:val="16"/>
                <w:szCs w:val="16"/>
              </w:rPr>
            </w:pPr>
            <w:r w:rsidRPr="00B00531">
              <w:rPr>
                <w:rFonts w:ascii="Times New Roman" w:eastAsia="Times New Roman" w:hAnsi="Times New Roman"/>
                <w:sz w:val="16"/>
                <w:szCs w:val="16"/>
              </w:rPr>
              <w:t>Малое предпринимательство</w:t>
            </w:r>
          </w:p>
        </w:tc>
        <w:tc>
          <w:tcPr>
            <w:tcW w:w="708" w:type="dxa"/>
            <w:tcBorders>
              <w:top w:val="nil"/>
              <w:left w:val="single" w:sz="4" w:space="0" w:color="000000"/>
              <w:bottom w:val="single" w:sz="4" w:space="0" w:color="000000"/>
              <w:right w:val="single" w:sz="4" w:space="0" w:color="000000"/>
            </w:tcBorders>
            <w:shd w:val="clear" w:color="auto" w:fill="auto"/>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тыс</w:t>
            </w:r>
            <w:proofErr w:type="gramStart"/>
            <w:r w:rsidRPr="00B00531">
              <w:rPr>
                <w:rFonts w:ascii="Times New Roman" w:eastAsia="Times New Roman" w:hAnsi="Times New Roman"/>
                <w:sz w:val="16"/>
                <w:szCs w:val="16"/>
              </w:rPr>
              <w:t>.р</w:t>
            </w:r>
            <w:proofErr w:type="gramEnd"/>
            <w:r w:rsidRPr="00B00531">
              <w:rPr>
                <w:rFonts w:ascii="Times New Roman" w:eastAsia="Times New Roman" w:hAnsi="Times New Roman"/>
                <w:sz w:val="16"/>
                <w:szCs w:val="16"/>
              </w:rPr>
              <w:t>ублей</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462 173,9</w:t>
            </w:r>
          </w:p>
        </w:tc>
        <w:tc>
          <w:tcPr>
            <w:tcW w:w="851" w:type="dxa"/>
            <w:tcBorders>
              <w:top w:val="single" w:sz="4" w:space="0" w:color="000000"/>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463 218,3</w:t>
            </w:r>
          </w:p>
        </w:tc>
        <w:tc>
          <w:tcPr>
            <w:tcW w:w="850" w:type="dxa"/>
            <w:tcBorders>
              <w:top w:val="single" w:sz="4" w:space="0" w:color="000000"/>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463 357,1</w:t>
            </w:r>
          </w:p>
        </w:tc>
        <w:tc>
          <w:tcPr>
            <w:tcW w:w="851" w:type="dxa"/>
            <w:tcBorders>
              <w:top w:val="single" w:sz="4" w:space="0" w:color="000000"/>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465 534,4</w:t>
            </w:r>
          </w:p>
        </w:tc>
        <w:tc>
          <w:tcPr>
            <w:tcW w:w="850" w:type="dxa"/>
            <w:tcBorders>
              <w:top w:val="single" w:sz="4" w:space="0" w:color="000000"/>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465 472,3</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rsidR="002A1C15" w:rsidRPr="00B00531" w:rsidRDefault="002A1C15" w:rsidP="00980737">
            <w:pPr>
              <w:spacing w:after="0" w:line="240" w:lineRule="auto"/>
              <w:ind w:left="-108" w:right="-108"/>
              <w:jc w:val="center"/>
              <w:rPr>
                <w:rFonts w:ascii="Times New Roman" w:eastAsia="Times New Roman" w:hAnsi="Times New Roman"/>
                <w:sz w:val="16"/>
                <w:szCs w:val="16"/>
              </w:rPr>
            </w:pPr>
            <w:r w:rsidRPr="00B00531">
              <w:rPr>
                <w:rFonts w:ascii="Times New Roman" w:eastAsia="Times New Roman" w:hAnsi="Times New Roman"/>
                <w:sz w:val="16"/>
                <w:szCs w:val="16"/>
              </w:rPr>
              <w:t>477 836,6</w:t>
            </w:r>
          </w:p>
        </w:tc>
        <w:tc>
          <w:tcPr>
            <w:tcW w:w="709" w:type="dxa"/>
            <w:tcBorders>
              <w:top w:val="single" w:sz="4" w:space="0" w:color="000000"/>
              <w:left w:val="nil"/>
              <w:bottom w:val="single" w:sz="4" w:space="0" w:color="000000"/>
              <w:right w:val="nil"/>
            </w:tcBorders>
            <w:shd w:val="clear" w:color="auto" w:fill="auto"/>
            <w:vAlign w:val="center"/>
          </w:tcPr>
          <w:p w:rsidR="002A1C15" w:rsidRPr="00B00531" w:rsidRDefault="002A1C15" w:rsidP="00980737">
            <w:pPr>
              <w:spacing w:after="0" w:line="240" w:lineRule="auto"/>
              <w:jc w:val="center"/>
              <w:rPr>
                <w:rFonts w:ascii="Times New Roman" w:eastAsia="Times New Roman" w:hAnsi="Times New Roman"/>
                <w:sz w:val="16"/>
                <w:szCs w:val="16"/>
              </w:rPr>
            </w:pPr>
            <w:r w:rsidRPr="00B00531">
              <w:rPr>
                <w:rFonts w:ascii="Times New Roman" w:eastAsia="Times New Roman" w:hAnsi="Times New Roman"/>
                <w:sz w:val="16"/>
                <w:szCs w:val="16"/>
              </w:rPr>
              <w:t> </w:t>
            </w:r>
          </w:p>
        </w:tc>
      </w:tr>
    </w:tbl>
    <w:p w:rsidR="002A1C15" w:rsidRPr="00B00531" w:rsidRDefault="002A1C15" w:rsidP="002A1C15">
      <w:pPr>
        <w:pStyle w:val="ConsNonformat"/>
        <w:widowControl/>
        <w:jc w:val="both"/>
        <w:rPr>
          <w:rFonts w:ascii="Times New Roman" w:eastAsia="Calibri" w:hAnsi="Times New Roman" w:cs="Times New Roman"/>
          <w:sz w:val="16"/>
          <w:szCs w:val="16"/>
          <w:lang w:eastAsia="en-US"/>
        </w:rPr>
      </w:pPr>
    </w:p>
    <w:p w:rsidR="00980737" w:rsidRPr="00ED22C1" w:rsidRDefault="00980737" w:rsidP="00980737">
      <w:pPr>
        <w:jc w:val="center"/>
        <w:rPr>
          <w:b/>
          <w:sz w:val="16"/>
          <w:szCs w:val="16"/>
          <w:lang w:val="en-US"/>
        </w:rPr>
      </w:pPr>
      <w:r>
        <w:rPr>
          <w:b/>
          <w:noProof/>
          <w:sz w:val="16"/>
          <w:szCs w:val="16"/>
        </w:rPr>
        <w:drawing>
          <wp:inline distT="0" distB="0" distL="0" distR="0">
            <wp:extent cx="428625" cy="523875"/>
            <wp:effectExtent l="19050" t="0" r="9525" b="0"/>
            <wp:docPr id="13" name="Рисунок 1" descr="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района"/>
                    <pic:cNvPicPr>
                      <a:picLocks noChangeAspect="1" noChangeArrowheads="1"/>
                    </pic:cNvPicPr>
                  </pic:nvPicPr>
                  <pic:blipFill>
                    <a:blip r:embed="rId16"/>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980737" w:rsidRPr="00ED22C1" w:rsidRDefault="00980737" w:rsidP="00980737">
      <w:pPr>
        <w:jc w:val="center"/>
        <w:rPr>
          <w:b/>
          <w:sz w:val="16"/>
          <w:szCs w:val="16"/>
          <w:lang w:val="en-US"/>
        </w:rPr>
      </w:pPr>
    </w:p>
    <w:p w:rsidR="00980737" w:rsidRPr="00ED22C1" w:rsidRDefault="00980737" w:rsidP="00980737">
      <w:pPr>
        <w:jc w:val="center"/>
        <w:rPr>
          <w:b/>
          <w:sz w:val="16"/>
          <w:szCs w:val="16"/>
        </w:rPr>
      </w:pPr>
      <w:r w:rsidRPr="00ED22C1">
        <w:rPr>
          <w:b/>
          <w:sz w:val="16"/>
          <w:szCs w:val="16"/>
        </w:rPr>
        <w:t>АДМИНИСТРАЦИЯ  ОРЛОВСКОГО РАЙОНА</w:t>
      </w:r>
    </w:p>
    <w:p w:rsidR="00980737" w:rsidRPr="00ED22C1" w:rsidRDefault="00980737" w:rsidP="00980737">
      <w:pPr>
        <w:ind w:right="283"/>
        <w:jc w:val="center"/>
        <w:rPr>
          <w:b/>
          <w:sz w:val="16"/>
          <w:szCs w:val="16"/>
        </w:rPr>
      </w:pPr>
      <w:r w:rsidRPr="00ED22C1">
        <w:rPr>
          <w:b/>
          <w:sz w:val="16"/>
          <w:szCs w:val="16"/>
        </w:rPr>
        <w:t>КИРОВСКОЙ ОБЛАСТИ</w:t>
      </w:r>
    </w:p>
    <w:p w:rsidR="00980737" w:rsidRPr="00ED22C1" w:rsidRDefault="00980737" w:rsidP="00980737">
      <w:pPr>
        <w:ind w:right="283"/>
        <w:jc w:val="center"/>
        <w:rPr>
          <w:sz w:val="16"/>
          <w:szCs w:val="16"/>
        </w:rPr>
      </w:pPr>
    </w:p>
    <w:p w:rsidR="00980737" w:rsidRPr="00ED22C1" w:rsidRDefault="00980737" w:rsidP="00980737">
      <w:pPr>
        <w:ind w:right="283"/>
        <w:jc w:val="center"/>
        <w:rPr>
          <w:b/>
          <w:sz w:val="16"/>
          <w:szCs w:val="16"/>
        </w:rPr>
      </w:pPr>
      <w:r w:rsidRPr="00ED22C1">
        <w:rPr>
          <w:b/>
          <w:sz w:val="16"/>
          <w:szCs w:val="16"/>
        </w:rPr>
        <w:t>ПОСТАНОВЛЕНИЕ</w:t>
      </w:r>
    </w:p>
    <w:p w:rsidR="00980737" w:rsidRPr="00ED22C1" w:rsidRDefault="00980737" w:rsidP="00980737">
      <w:pPr>
        <w:ind w:right="283"/>
        <w:jc w:val="center"/>
        <w:rPr>
          <w:b/>
          <w:sz w:val="16"/>
          <w:szCs w:val="16"/>
        </w:rPr>
      </w:pPr>
    </w:p>
    <w:p w:rsidR="00980737" w:rsidRPr="00ED22C1" w:rsidRDefault="00980737" w:rsidP="00980737">
      <w:pPr>
        <w:tabs>
          <w:tab w:val="left" w:pos="1355"/>
        </w:tabs>
        <w:jc w:val="both"/>
        <w:rPr>
          <w:sz w:val="16"/>
          <w:szCs w:val="16"/>
        </w:rPr>
      </w:pPr>
      <w:r w:rsidRPr="00ED22C1">
        <w:rPr>
          <w:sz w:val="16"/>
          <w:szCs w:val="16"/>
        </w:rPr>
        <w:t>19.10.2017</w:t>
      </w:r>
      <w:r w:rsidRPr="00ED22C1">
        <w:rPr>
          <w:sz w:val="16"/>
          <w:szCs w:val="16"/>
        </w:rPr>
        <w:tab/>
      </w:r>
      <w:r w:rsidRPr="00ED22C1">
        <w:rPr>
          <w:sz w:val="16"/>
          <w:szCs w:val="16"/>
        </w:rPr>
        <w:tab/>
      </w:r>
      <w:r w:rsidRPr="00ED22C1">
        <w:rPr>
          <w:sz w:val="16"/>
          <w:szCs w:val="16"/>
        </w:rPr>
        <w:tab/>
        <w:t xml:space="preserve">                                         </w:t>
      </w:r>
      <w:r w:rsidRPr="00ED22C1">
        <w:rPr>
          <w:sz w:val="16"/>
          <w:szCs w:val="16"/>
        </w:rPr>
        <w:tab/>
      </w:r>
      <w:r w:rsidRPr="00ED22C1">
        <w:rPr>
          <w:sz w:val="16"/>
          <w:szCs w:val="16"/>
        </w:rPr>
        <w:tab/>
      </w:r>
      <w:r w:rsidRPr="00ED22C1">
        <w:rPr>
          <w:sz w:val="16"/>
          <w:szCs w:val="16"/>
        </w:rPr>
        <w:tab/>
      </w:r>
      <w:r w:rsidRPr="00ED22C1">
        <w:rPr>
          <w:sz w:val="16"/>
          <w:szCs w:val="16"/>
        </w:rPr>
        <w:tab/>
      </w:r>
      <w:r w:rsidRPr="00ED22C1">
        <w:rPr>
          <w:sz w:val="16"/>
          <w:szCs w:val="16"/>
        </w:rPr>
        <w:tab/>
        <w:t>№ 714</w:t>
      </w:r>
    </w:p>
    <w:p w:rsidR="00980737" w:rsidRPr="00ED22C1" w:rsidRDefault="00980737" w:rsidP="00980737">
      <w:pPr>
        <w:tabs>
          <w:tab w:val="left" w:pos="1355"/>
        </w:tabs>
        <w:jc w:val="center"/>
        <w:rPr>
          <w:sz w:val="16"/>
          <w:szCs w:val="16"/>
        </w:rPr>
      </w:pPr>
      <w:r w:rsidRPr="00ED22C1">
        <w:rPr>
          <w:sz w:val="16"/>
          <w:szCs w:val="16"/>
        </w:rPr>
        <w:t>г. Орлов</w:t>
      </w:r>
    </w:p>
    <w:p w:rsidR="00980737" w:rsidRPr="00ED22C1" w:rsidRDefault="00980737" w:rsidP="00980737">
      <w:pPr>
        <w:rPr>
          <w:sz w:val="16"/>
          <w:szCs w:val="16"/>
        </w:rPr>
      </w:pPr>
    </w:p>
    <w:p w:rsidR="00980737" w:rsidRPr="00ED22C1" w:rsidRDefault="00980737" w:rsidP="00980737">
      <w:pPr>
        <w:widowControl w:val="0"/>
        <w:autoSpaceDE w:val="0"/>
        <w:autoSpaceDN w:val="0"/>
        <w:adjustRightInd w:val="0"/>
        <w:jc w:val="center"/>
        <w:rPr>
          <w:b/>
          <w:bCs/>
          <w:sz w:val="16"/>
          <w:szCs w:val="16"/>
        </w:rPr>
      </w:pPr>
      <w:r w:rsidRPr="00ED22C1">
        <w:rPr>
          <w:b/>
          <w:sz w:val="16"/>
          <w:szCs w:val="16"/>
        </w:rPr>
        <w:t xml:space="preserve">О внесении изменений в </w:t>
      </w:r>
      <w:r w:rsidRPr="00ED22C1">
        <w:rPr>
          <w:b/>
          <w:bCs/>
          <w:sz w:val="16"/>
          <w:szCs w:val="16"/>
        </w:rPr>
        <w:t xml:space="preserve">муниципальную программу </w:t>
      </w:r>
    </w:p>
    <w:p w:rsidR="00980737" w:rsidRPr="00ED22C1" w:rsidRDefault="00980737" w:rsidP="00980737">
      <w:pPr>
        <w:widowControl w:val="0"/>
        <w:autoSpaceDE w:val="0"/>
        <w:autoSpaceDN w:val="0"/>
        <w:adjustRightInd w:val="0"/>
        <w:jc w:val="center"/>
        <w:rPr>
          <w:b/>
          <w:bCs/>
          <w:sz w:val="16"/>
          <w:szCs w:val="16"/>
        </w:rPr>
      </w:pPr>
      <w:r w:rsidRPr="00ED22C1">
        <w:rPr>
          <w:b/>
          <w:bCs/>
          <w:sz w:val="16"/>
          <w:szCs w:val="16"/>
        </w:rPr>
        <w:t xml:space="preserve">«Профилактика правонарушений в муниципальном образовании Орловский муниципальный район» </w:t>
      </w:r>
    </w:p>
    <w:p w:rsidR="00980737" w:rsidRPr="00ED22C1" w:rsidRDefault="00980737" w:rsidP="00980737">
      <w:pPr>
        <w:pStyle w:val="26"/>
        <w:keepNext/>
        <w:keepLines/>
        <w:shd w:val="clear" w:color="auto" w:fill="auto"/>
        <w:spacing w:after="0" w:line="240" w:lineRule="auto"/>
        <w:rPr>
          <w:b/>
          <w:sz w:val="16"/>
          <w:szCs w:val="16"/>
        </w:rPr>
      </w:pPr>
      <w:r w:rsidRPr="00ED22C1">
        <w:rPr>
          <w:b/>
          <w:bCs/>
          <w:sz w:val="16"/>
          <w:szCs w:val="16"/>
        </w:rPr>
        <w:t>на 2017-2019 годы»</w:t>
      </w:r>
    </w:p>
    <w:p w:rsidR="00980737" w:rsidRPr="00ED22C1" w:rsidRDefault="00980737" w:rsidP="00980737">
      <w:pPr>
        <w:pStyle w:val="26"/>
        <w:keepNext/>
        <w:keepLines/>
        <w:shd w:val="clear" w:color="auto" w:fill="auto"/>
        <w:spacing w:after="0" w:line="240" w:lineRule="auto"/>
        <w:rPr>
          <w:b/>
          <w:sz w:val="16"/>
          <w:szCs w:val="16"/>
        </w:rPr>
      </w:pPr>
    </w:p>
    <w:p w:rsidR="00980737" w:rsidRPr="00ED22C1" w:rsidRDefault="00980737" w:rsidP="00980737">
      <w:pPr>
        <w:pStyle w:val="11"/>
        <w:shd w:val="clear" w:color="auto" w:fill="auto"/>
        <w:spacing w:after="0" w:line="240" w:lineRule="auto"/>
        <w:ind w:firstLine="709"/>
        <w:jc w:val="both"/>
        <w:rPr>
          <w:sz w:val="16"/>
          <w:szCs w:val="16"/>
        </w:rPr>
      </w:pPr>
      <w:r w:rsidRPr="00ED22C1">
        <w:rPr>
          <w:sz w:val="16"/>
          <w:szCs w:val="16"/>
        </w:rPr>
        <w:t>В целях активизации работы по профилактике правонарушений и преступлений в Орловском районе, приведения муниципальной программы «Профилактика правонарушений в муниципальном образовании Орловский муниципальный район» на 2017-2019 годы» в соответствие с действующим законодательством, администрация Орловского района ПОСТАНОВЛЯЕТ:</w:t>
      </w:r>
    </w:p>
    <w:p w:rsidR="00980737" w:rsidRPr="00ED22C1" w:rsidRDefault="00980737" w:rsidP="00980737">
      <w:pPr>
        <w:pStyle w:val="11"/>
        <w:tabs>
          <w:tab w:val="left" w:pos="966"/>
        </w:tabs>
        <w:spacing w:after="0" w:line="240" w:lineRule="auto"/>
        <w:ind w:firstLine="709"/>
        <w:jc w:val="both"/>
        <w:rPr>
          <w:sz w:val="16"/>
          <w:szCs w:val="16"/>
        </w:rPr>
      </w:pPr>
      <w:r w:rsidRPr="00ED22C1">
        <w:rPr>
          <w:sz w:val="16"/>
          <w:szCs w:val="16"/>
        </w:rPr>
        <w:t>1. Внести изменения и дополнения в муниципальную программу «Профилактика правонарушений в муниципальном образовании Орловский муниципальный район» на 2017-2019 годы», утвержденную постановлением администрации Орловского района от 05.10.2016 г. № 525:</w:t>
      </w:r>
    </w:p>
    <w:p w:rsidR="00980737" w:rsidRPr="00ED22C1" w:rsidRDefault="00980737" w:rsidP="00980737">
      <w:pPr>
        <w:pStyle w:val="ConsPlusNormal"/>
        <w:ind w:firstLine="540"/>
        <w:jc w:val="both"/>
        <w:outlineLvl w:val="0"/>
        <w:rPr>
          <w:rFonts w:ascii="Times New Roman" w:hAnsi="Times New Roman" w:cs="Times New Roman"/>
          <w:sz w:val="16"/>
          <w:szCs w:val="16"/>
        </w:rPr>
      </w:pPr>
      <w:r w:rsidRPr="00ED22C1">
        <w:rPr>
          <w:rFonts w:ascii="Times New Roman" w:hAnsi="Times New Roman" w:cs="Times New Roman"/>
          <w:sz w:val="16"/>
          <w:szCs w:val="16"/>
        </w:rPr>
        <w:lastRenderedPageBreak/>
        <w:t xml:space="preserve">1.1. Изменить название постановления на следующее: «Об утверждении муниципальной программы «Профилактика правонарушений в муниципальном образовании Орловский муниципальный район» </w:t>
      </w:r>
      <w:r w:rsidRPr="00ED22C1">
        <w:rPr>
          <w:rFonts w:ascii="Times New Roman" w:hAnsi="Times New Roman" w:cs="Times New Roman"/>
          <w:bCs/>
          <w:sz w:val="16"/>
          <w:szCs w:val="16"/>
        </w:rPr>
        <w:t xml:space="preserve">на 2017-2020 годы» </w:t>
      </w:r>
      <w:r w:rsidRPr="00ED22C1">
        <w:rPr>
          <w:rFonts w:ascii="Times New Roman" w:hAnsi="Times New Roman" w:cs="Times New Roman"/>
          <w:sz w:val="16"/>
          <w:szCs w:val="16"/>
        </w:rPr>
        <w:t xml:space="preserve"> (далее – Программа).</w:t>
      </w:r>
    </w:p>
    <w:p w:rsidR="00980737" w:rsidRPr="00ED22C1" w:rsidRDefault="00980737" w:rsidP="00980737">
      <w:pPr>
        <w:pStyle w:val="ConsPlusNormal"/>
        <w:ind w:firstLine="540"/>
        <w:jc w:val="both"/>
        <w:outlineLvl w:val="0"/>
        <w:rPr>
          <w:rFonts w:ascii="Times New Roman" w:hAnsi="Times New Roman" w:cs="Times New Roman"/>
          <w:sz w:val="16"/>
          <w:szCs w:val="16"/>
        </w:rPr>
      </w:pPr>
      <w:r w:rsidRPr="00ED22C1">
        <w:rPr>
          <w:rFonts w:ascii="Times New Roman" w:hAnsi="Times New Roman" w:cs="Times New Roman"/>
          <w:sz w:val="16"/>
          <w:szCs w:val="16"/>
        </w:rPr>
        <w:t>1.2. В пункте 1 Постановления слова «на 2017-2019 годы» заменить словами «на 2017-2020 годы».</w:t>
      </w:r>
    </w:p>
    <w:p w:rsidR="00980737" w:rsidRPr="00ED22C1" w:rsidRDefault="00980737" w:rsidP="00980737">
      <w:pPr>
        <w:pStyle w:val="ConsPlusNormal"/>
        <w:ind w:firstLine="540"/>
        <w:jc w:val="both"/>
        <w:outlineLvl w:val="0"/>
        <w:rPr>
          <w:rFonts w:ascii="Times New Roman" w:hAnsi="Times New Roman" w:cs="Times New Roman"/>
          <w:sz w:val="16"/>
          <w:szCs w:val="16"/>
        </w:rPr>
      </w:pPr>
      <w:r w:rsidRPr="00ED22C1">
        <w:rPr>
          <w:rFonts w:ascii="Times New Roman" w:hAnsi="Times New Roman" w:cs="Times New Roman"/>
          <w:sz w:val="16"/>
          <w:szCs w:val="16"/>
        </w:rPr>
        <w:t>1.3. По тексту Программы и подпрограмм слова «2017-2019 годы» заменить словами «2017-2020 годы».</w:t>
      </w:r>
    </w:p>
    <w:p w:rsidR="00980737" w:rsidRPr="00ED22C1" w:rsidRDefault="00980737" w:rsidP="00980737">
      <w:pPr>
        <w:pStyle w:val="ConsPlusNormal"/>
        <w:ind w:firstLine="540"/>
        <w:jc w:val="both"/>
        <w:outlineLvl w:val="0"/>
        <w:rPr>
          <w:rFonts w:ascii="Times New Roman" w:hAnsi="Times New Roman" w:cs="Times New Roman"/>
          <w:sz w:val="16"/>
          <w:szCs w:val="16"/>
        </w:rPr>
      </w:pPr>
      <w:r w:rsidRPr="00ED22C1">
        <w:rPr>
          <w:rFonts w:ascii="Times New Roman" w:hAnsi="Times New Roman" w:cs="Times New Roman"/>
          <w:sz w:val="16"/>
          <w:szCs w:val="16"/>
        </w:rPr>
        <w:t>1.4. Паспорт, разделы и таблицы Программы изложить в новой редакции согласно Приложению 1.</w:t>
      </w:r>
    </w:p>
    <w:p w:rsidR="00980737" w:rsidRPr="00ED22C1" w:rsidRDefault="00980737" w:rsidP="00980737">
      <w:pPr>
        <w:pStyle w:val="ConsPlusNonformat"/>
        <w:jc w:val="both"/>
        <w:rPr>
          <w:rFonts w:ascii="Times New Roman" w:hAnsi="Times New Roman" w:cs="Times New Roman"/>
          <w:sz w:val="16"/>
          <w:szCs w:val="16"/>
        </w:rPr>
      </w:pPr>
      <w:r w:rsidRPr="00ED22C1">
        <w:rPr>
          <w:rFonts w:ascii="Times New Roman" w:hAnsi="Times New Roman" w:cs="Times New Roman"/>
          <w:sz w:val="16"/>
          <w:szCs w:val="16"/>
        </w:rPr>
        <w:t xml:space="preserve">        1.5. Паспорт, разделы и таблицы подпрограммы «Профилактика правонарушений в муниципальном образовании Орловский муниципальный район» на 2017-2019 годы», изложить в новой редакции согласно Приложению 2.</w:t>
      </w:r>
    </w:p>
    <w:p w:rsidR="00980737" w:rsidRPr="00ED22C1" w:rsidRDefault="00980737" w:rsidP="00980737">
      <w:pPr>
        <w:jc w:val="both"/>
        <w:rPr>
          <w:sz w:val="16"/>
          <w:szCs w:val="16"/>
        </w:rPr>
      </w:pPr>
      <w:r w:rsidRPr="00ED22C1">
        <w:rPr>
          <w:sz w:val="16"/>
          <w:szCs w:val="16"/>
        </w:rPr>
        <w:t xml:space="preserve">        1.6. Паспорт, разделы и таблицы подпрограммы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2017 – 2019 годы», изложить в новой редакции согласно Приложению 3.</w:t>
      </w:r>
    </w:p>
    <w:p w:rsidR="00980737" w:rsidRPr="00ED22C1" w:rsidRDefault="00980737" w:rsidP="00980737">
      <w:pPr>
        <w:jc w:val="both"/>
        <w:rPr>
          <w:sz w:val="16"/>
          <w:szCs w:val="16"/>
        </w:rPr>
      </w:pPr>
      <w:r w:rsidRPr="00ED22C1">
        <w:rPr>
          <w:sz w:val="16"/>
          <w:szCs w:val="16"/>
        </w:rPr>
        <w:t xml:space="preserve">        1.7. Паспорт, разделы и таблицы подпрограммы «Профилактика безнадзорности и правонарушений среди несовершеннолетних в Орловском районе на 2017-2019 годы» изложить в новой редакции согласно Приложению 4.</w:t>
      </w:r>
    </w:p>
    <w:p w:rsidR="00980737" w:rsidRPr="00ED22C1" w:rsidRDefault="00980737" w:rsidP="00980737">
      <w:pPr>
        <w:pStyle w:val="11"/>
        <w:shd w:val="clear" w:color="auto" w:fill="auto"/>
        <w:tabs>
          <w:tab w:val="left" w:pos="938"/>
        </w:tabs>
        <w:spacing w:after="0" w:line="240" w:lineRule="auto"/>
        <w:ind w:firstLine="709"/>
        <w:jc w:val="both"/>
        <w:rPr>
          <w:sz w:val="16"/>
          <w:szCs w:val="16"/>
        </w:rPr>
      </w:pPr>
      <w:r w:rsidRPr="00ED22C1">
        <w:rPr>
          <w:sz w:val="16"/>
          <w:szCs w:val="16"/>
        </w:rPr>
        <w:t xml:space="preserve"> 2. Финансовому управлению администрации Орловского района (Лаптева Н.К.) ежегодно при формировании бюджета предусматривать выделение денежных средств на реализацию муниципальной программы «Профилактика правонарушений в муниципальном образовании Орловский муниципальный район» </w:t>
      </w:r>
      <w:r w:rsidRPr="00ED22C1">
        <w:rPr>
          <w:bCs/>
          <w:sz w:val="16"/>
          <w:szCs w:val="16"/>
        </w:rPr>
        <w:t>на 2017-2020 годы».</w:t>
      </w:r>
    </w:p>
    <w:p w:rsidR="00980737" w:rsidRPr="00ED22C1" w:rsidRDefault="00980737" w:rsidP="00980737">
      <w:pPr>
        <w:pStyle w:val="11"/>
        <w:shd w:val="clear" w:color="auto" w:fill="auto"/>
        <w:tabs>
          <w:tab w:val="left" w:pos="938"/>
        </w:tabs>
        <w:spacing w:after="0" w:line="240" w:lineRule="auto"/>
        <w:ind w:firstLine="709"/>
        <w:jc w:val="both"/>
        <w:rPr>
          <w:sz w:val="16"/>
          <w:szCs w:val="16"/>
        </w:rPr>
      </w:pPr>
      <w:r w:rsidRPr="00ED22C1">
        <w:rPr>
          <w:sz w:val="16"/>
          <w:szCs w:val="16"/>
        </w:rPr>
        <w:t xml:space="preserve">3. </w:t>
      </w:r>
      <w:proofErr w:type="gramStart"/>
      <w:r w:rsidRPr="00ED22C1">
        <w:rPr>
          <w:sz w:val="16"/>
          <w:szCs w:val="16"/>
        </w:rPr>
        <w:t>Контроль  за</w:t>
      </w:r>
      <w:proofErr w:type="gramEnd"/>
      <w:r w:rsidRPr="00ED22C1">
        <w:rPr>
          <w:sz w:val="16"/>
          <w:szCs w:val="16"/>
        </w:rPr>
        <w:t xml:space="preserve"> выполнением настоящего постановления возложить на заместителя главы администрации Орловского района по профилактике правонарушений, заведующего отделом культуры и социальной работы </w:t>
      </w:r>
      <w:proofErr w:type="spellStart"/>
      <w:r w:rsidRPr="00ED22C1">
        <w:rPr>
          <w:sz w:val="16"/>
          <w:szCs w:val="16"/>
        </w:rPr>
        <w:t>Аботурова</w:t>
      </w:r>
      <w:proofErr w:type="spellEnd"/>
      <w:r w:rsidRPr="00ED22C1">
        <w:rPr>
          <w:sz w:val="16"/>
          <w:szCs w:val="16"/>
        </w:rPr>
        <w:t xml:space="preserve"> А.В..</w:t>
      </w:r>
    </w:p>
    <w:p w:rsidR="00980737" w:rsidRPr="00ED22C1" w:rsidRDefault="00980737" w:rsidP="00980737">
      <w:pPr>
        <w:pStyle w:val="11"/>
        <w:shd w:val="clear" w:color="auto" w:fill="auto"/>
        <w:tabs>
          <w:tab w:val="left" w:pos="938"/>
        </w:tabs>
        <w:spacing w:after="0" w:line="240" w:lineRule="auto"/>
        <w:ind w:firstLine="709"/>
        <w:jc w:val="both"/>
        <w:rPr>
          <w:sz w:val="16"/>
          <w:szCs w:val="16"/>
        </w:rPr>
      </w:pPr>
      <w:r w:rsidRPr="00ED22C1">
        <w:rPr>
          <w:sz w:val="16"/>
          <w:szCs w:val="16"/>
        </w:rPr>
        <w:t>4. Гордеевой</w:t>
      </w:r>
      <w:r w:rsidRPr="00ED22C1">
        <w:rPr>
          <w:spacing w:val="3"/>
          <w:sz w:val="16"/>
          <w:szCs w:val="16"/>
        </w:rPr>
        <w:t xml:space="preserve"> </w:t>
      </w:r>
      <w:r w:rsidRPr="00ED22C1">
        <w:rPr>
          <w:sz w:val="16"/>
          <w:szCs w:val="16"/>
        </w:rPr>
        <w:t>Е.Н. и.о. управляющего делами</w:t>
      </w:r>
      <w:r w:rsidRPr="00ED22C1">
        <w:rPr>
          <w:spacing w:val="3"/>
          <w:sz w:val="16"/>
          <w:szCs w:val="16"/>
        </w:rPr>
        <w:t xml:space="preserve"> администрации Орловского района </w:t>
      </w:r>
      <w:r w:rsidRPr="00ED22C1">
        <w:rPr>
          <w:spacing w:val="-3"/>
          <w:sz w:val="16"/>
          <w:szCs w:val="16"/>
        </w:rPr>
        <w:t xml:space="preserve">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w:t>
      </w:r>
      <w:r w:rsidRPr="00ED22C1">
        <w:rPr>
          <w:spacing w:val="-7"/>
          <w:sz w:val="16"/>
          <w:szCs w:val="16"/>
        </w:rPr>
        <w:t>области.</w:t>
      </w:r>
    </w:p>
    <w:p w:rsidR="00980737" w:rsidRPr="00ED22C1" w:rsidRDefault="00980737" w:rsidP="00980737">
      <w:pPr>
        <w:pStyle w:val="11"/>
        <w:shd w:val="clear" w:color="auto" w:fill="auto"/>
        <w:tabs>
          <w:tab w:val="left" w:pos="938"/>
        </w:tabs>
        <w:spacing w:after="0" w:line="240" w:lineRule="auto"/>
        <w:ind w:firstLine="709"/>
        <w:jc w:val="both"/>
        <w:rPr>
          <w:sz w:val="16"/>
          <w:szCs w:val="16"/>
        </w:rPr>
      </w:pPr>
      <w:r w:rsidRPr="00ED22C1">
        <w:rPr>
          <w:sz w:val="16"/>
          <w:szCs w:val="16"/>
        </w:rPr>
        <w:t xml:space="preserve"> 5. Постановление вступает в силу с момента опубликования.</w:t>
      </w:r>
    </w:p>
    <w:p w:rsidR="00980737" w:rsidRPr="00ED22C1" w:rsidRDefault="00980737" w:rsidP="00980737">
      <w:pPr>
        <w:rPr>
          <w:sz w:val="16"/>
          <w:szCs w:val="16"/>
        </w:rPr>
      </w:pPr>
    </w:p>
    <w:p w:rsidR="00980737" w:rsidRPr="00ED22C1" w:rsidRDefault="00980737" w:rsidP="00980737">
      <w:pPr>
        <w:rPr>
          <w:sz w:val="16"/>
          <w:szCs w:val="16"/>
        </w:rPr>
      </w:pPr>
    </w:p>
    <w:p w:rsidR="00980737" w:rsidRPr="00ED22C1" w:rsidRDefault="00980737" w:rsidP="00980737">
      <w:pPr>
        <w:pBdr>
          <w:bottom w:val="single" w:sz="12" w:space="1" w:color="auto"/>
        </w:pBdr>
        <w:jc w:val="both"/>
        <w:rPr>
          <w:sz w:val="16"/>
          <w:szCs w:val="16"/>
        </w:rPr>
      </w:pPr>
      <w:r w:rsidRPr="00ED22C1">
        <w:rPr>
          <w:sz w:val="16"/>
          <w:szCs w:val="16"/>
        </w:rPr>
        <w:t xml:space="preserve">И.о. главы администрации </w:t>
      </w:r>
    </w:p>
    <w:p w:rsidR="00980737" w:rsidRPr="00ED22C1" w:rsidRDefault="00980737" w:rsidP="00980737">
      <w:pPr>
        <w:pBdr>
          <w:bottom w:val="single" w:sz="12" w:space="1" w:color="auto"/>
        </w:pBdr>
        <w:jc w:val="both"/>
        <w:rPr>
          <w:sz w:val="16"/>
          <w:szCs w:val="16"/>
        </w:rPr>
      </w:pPr>
      <w:r w:rsidRPr="00ED22C1">
        <w:rPr>
          <w:sz w:val="16"/>
          <w:szCs w:val="16"/>
        </w:rPr>
        <w:t xml:space="preserve">Орловского района             </w:t>
      </w:r>
      <w:r w:rsidRPr="00ED22C1">
        <w:rPr>
          <w:sz w:val="16"/>
          <w:szCs w:val="16"/>
        </w:rPr>
        <w:tab/>
      </w:r>
      <w:r w:rsidRPr="00ED22C1">
        <w:rPr>
          <w:sz w:val="16"/>
          <w:szCs w:val="16"/>
        </w:rPr>
        <w:tab/>
        <w:t xml:space="preserve">         </w:t>
      </w:r>
      <w:r w:rsidRPr="00ED22C1">
        <w:rPr>
          <w:sz w:val="16"/>
          <w:szCs w:val="16"/>
        </w:rPr>
        <w:tab/>
      </w:r>
      <w:r w:rsidRPr="00ED22C1">
        <w:rPr>
          <w:sz w:val="16"/>
          <w:szCs w:val="16"/>
        </w:rPr>
        <w:tab/>
      </w:r>
      <w:r w:rsidRPr="00ED22C1">
        <w:rPr>
          <w:sz w:val="16"/>
          <w:szCs w:val="16"/>
        </w:rPr>
        <w:tab/>
      </w:r>
      <w:r w:rsidRPr="00ED22C1">
        <w:rPr>
          <w:sz w:val="16"/>
          <w:szCs w:val="16"/>
        </w:rPr>
        <w:tab/>
        <w:t xml:space="preserve">       А.Г. </w:t>
      </w:r>
      <w:proofErr w:type="spellStart"/>
      <w:r w:rsidRPr="00ED22C1">
        <w:rPr>
          <w:sz w:val="16"/>
          <w:szCs w:val="16"/>
        </w:rPr>
        <w:t>Бисеров</w:t>
      </w:r>
      <w:proofErr w:type="spellEnd"/>
    </w:p>
    <w:p w:rsidR="00980737" w:rsidRPr="00ED22C1" w:rsidRDefault="00980737" w:rsidP="00980737">
      <w:pPr>
        <w:jc w:val="center"/>
        <w:rPr>
          <w:sz w:val="16"/>
          <w:szCs w:val="16"/>
        </w:rPr>
      </w:pPr>
    </w:p>
    <w:p w:rsidR="00980737" w:rsidRPr="00ED22C1" w:rsidRDefault="00980737" w:rsidP="00980737">
      <w:pPr>
        <w:ind w:left="6240"/>
        <w:rPr>
          <w:b/>
          <w:sz w:val="16"/>
          <w:szCs w:val="16"/>
        </w:rPr>
      </w:pPr>
      <w:r w:rsidRPr="00ED22C1">
        <w:rPr>
          <w:sz w:val="16"/>
          <w:szCs w:val="16"/>
        </w:rPr>
        <w:br w:type="page"/>
      </w:r>
      <w:r w:rsidRPr="00ED22C1">
        <w:rPr>
          <w:b/>
          <w:sz w:val="16"/>
          <w:szCs w:val="16"/>
        </w:rPr>
        <w:lastRenderedPageBreak/>
        <w:t>Приложение № 1 к постановлению администрации от 19.10.207 № 714</w:t>
      </w:r>
    </w:p>
    <w:p w:rsidR="00980737" w:rsidRPr="00ED22C1" w:rsidRDefault="00980737" w:rsidP="00980737">
      <w:pPr>
        <w:jc w:val="center"/>
        <w:rPr>
          <w:sz w:val="16"/>
          <w:szCs w:val="16"/>
        </w:rPr>
      </w:pPr>
    </w:p>
    <w:p w:rsidR="00980737" w:rsidRPr="00ED22C1" w:rsidRDefault="00980737" w:rsidP="00980737">
      <w:pPr>
        <w:jc w:val="center"/>
        <w:rPr>
          <w:b/>
          <w:bCs/>
          <w:sz w:val="16"/>
          <w:szCs w:val="16"/>
        </w:rPr>
      </w:pPr>
      <w:r w:rsidRPr="00ED22C1">
        <w:rPr>
          <w:b/>
          <w:bCs/>
          <w:sz w:val="16"/>
          <w:szCs w:val="16"/>
        </w:rPr>
        <w:t>Паспорт</w:t>
      </w:r>
    </w:p>
    <w:p w:rsidR="00980737" w:rsidRPr="00ED22C1" w:rsidRDefault="00980737" w:rsidP="00980737">
      <w:pPr>
        <w:pStyle w:val="a8"/>
        <w:rPr>
          <w:bCs/>
          <w:sz w:val="16"/>
          <w:szCs w:val="16"/>
        </w:rPr>
      </w:pPr>
      <w:r w:rsidRPr="00ED22C1">
        <w:rPr>
          <w:color w:val="000000"/>
          <w:sz w:val="16"/>
          <w:szCs w:val="16"/>
        </w:rPr>
        <w:t>Муниципальной</w:t>
      </w:r>
      <w:r w:rsidRPr="00ED22C1">
        <w:rPr>
          <w:sz w:val="16"/>
          <w:szCs w:val="16"/>
        </w:rPr>
        <w:t xml:space="preserve"> Программы  </w:t>
      </w:r>
    </w:p>
    <w:p w:rsidR="00980737" w:rsidRPr="00ED22C1" w:rsidRDefault="00980737" w:rsidP="00980737">
      <w:pPr>
        <w:pStyle w:val="a8"/>
        <w:rPr>
          <w:sz w:val="16"/>
          <w:szCs w:val="16"/>
        </w:rPr>
      </w:pPr>
      <w:r w:rsidRPr="00ED22C1">
        <w:rPr>
          <w:sz w:val="16"/>
          <w:szCs w:val="16"/>
        </w:rPr>
        <w:t>«Профилактика правонарушений в муниципальном образовании Орловский муниципальный район» на 2017-2020 годы»</w:t>
      </w:r>
    </w:p>
    <w:p w:rsidR="00980737" w:rsidRPr="00ED22C1" w:rsidRDefault="00980737" w:rsidP="00980737">
      <w:pPr>
        <w:jc w:val="center"/>
        <w:rPr>
          <w:b/>
          <w:bCs/>
          <w:sz w:val="16"/>
          <w:szCs w:val="16"/>
        </w:rPr>
      </w:pPr>
    </w:p>
    <w:tbl>
      <w:tblPr>
        <w:tblW w:w="9780" w:type="dxa"/>
        <w:tblLayout w:type="fixed"/>
        <w:tblCellMar>
          <w:left w:w="75" w:type="dxa"/>
          <w:right w:w="75" w:type="dxa"/>
        </w:tblCellMar>
        <w:tblLook w:val="04A0"/>
      </w:tblPr>
      <w:tblGrid>
        <w:gridCol w:w="3624"/>
        <w:gridCol w:w="6156"/>
      </w:tblGrid>
      <w:tr w:rsidR="00980737" w:rsidRPr="00ED22C1" w:rsidTr="00980737">
        <w:trPr>
          <w:trHeight w:val="400"/>
        </w:trPr>
        <w:tc>
          <w:tcPr>
            <w:tcW w:w="362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rPr>
                <w:sz w:val="16"/>
                <w:szCs w:val="16"/>
              </w:rPr>
            </w:pPr>
            <w:r w:rsidRPr="00ED22C1">
              <w:rPr>
                <w:sz w:val="16"/>
                <w:szCs w:val="16"/>
              </w:rPr>
              <w:t>Ответственный исполнитель муниципальной</w:t>
            </w:r>
            <w:r w:rsidRPr="00ED22C1">
              <w:rPr>
                <w:sz w:val="16"/>
                <w:szCs w:val="16"/>
              </w:rPr>
              <w:br/>
              <w:t xml:space="preserve">программы                                </w:t>
            </w:r>
          </w:p>
        </w:tc>
        <w:tc>
          <w:tcPr>
            <w:tcW w:w="6157"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rPr>
                <w:sz w:val="16"/>
                <w:szCs w:val="16"/>
              </w:rPr>
            </w:pPr>
            <w:r w:rsidRPr="00ED22C1">
              <w:rPr>
                <w:sz w:val="16"/>
                <w:szCs w:val="16"/>
              </w:rPr>
              <w:t xml:space="preserve">Администрация Орловского района, </w:t>
            </w:r>
          </w:p>
        </w:tc>
      </w:tr>
      <w:tr w:rsidR="00980737" w:rsidRPr="00ED22C1" w:rsidTr="00980737">
        <w:tc>
          <w:tcPr>
            <w:tcW w:w="3624"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rPr>
                <w:sz w:val="16"/>
                <w:szCs w:val="16"/>
              </w:rPr>
            </w:pPr>
            <w:r w:rsidRPr="00ED22C1">
              <w:rPr>
                <w:sz w:val="16"/>
                <w:szCs w:val="16"/>
              </w:rPr>
              <w:t xml:space="preserve">Соисполнители муниципальной программы  </w:t>
            </w:r>
          </w:p>
        </w:tc>
        <w:tc>
          <w:tcPr>
            <w:tcW w:w="6157"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jc w:val="both"/>
              <w:rPr>
                <w:sz w:val="16"/>
                <w:szCs w:val="16"/>
              </w:rPr>
            </w:pPr>
            <w:r w:rsidRPr="00ED22C1">
              <w:rPr>
                <w:sz w:val="16"/>
                <w:szCs w:val="16"/>
              </w:rPr>
              <w:t>Межведомственная комиссия по профилактике правонарушений, Орловское городское поселение, Орловское сельское поселение, отделение полиции «Орловское» МО МВД «</w:t>
            </w:r>
            <w:proofErr w:type="spellStart"/>
            <w:r w:rsidRPr="00ED22C1">
              <w:rPr>
                <w:sz w:val="16"/>
                <w:szCs w:val="16"/>
              </w:rPr>
              <w:t>Юрьянский</w:t>
            </w:r>
            <w:proofErr w:type="spellEnd"/>
            <w:r w:rsidRPr="00ED22C1">
              <w:rPr>
                <w:sz w:val="16"/>
                <w:szCs w:val="16"/>
              </w:rPr>
              <w:t xml:space="preserve">», КОГБУЗ «Орловская ЦРБ», главный специалист, ответственный секретарь КДН и ЗП, старший специалист по профилактике  правонарушений отдела культуры и социальной работы администрации  Орловского района, </w:t>
            </w:r>
          </w:p>
        </w:tc>
      </w:tr>
      <w:tr w:rsidR="00980737" w:rsidRPr="00ED22C1" w:rsidTr="00980737">
        <w:tc>
          <w:tcPr>
            <w:tcW w:w="3624"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rPr>
                <w:sz w:val="16"/>
                <w:szCs w:val="16"/>
              </w:rPr>
            </w:pPr>
            <w:r w:rsidRPr="00ED22C1">
              <w:rPr>
                <w:sz w:val="16"/>
                <w:szCs w:val="16"/>
              </w:rPr>
              <w:t xml:space="preserve">Наименование подпрограмм </w:t>
            </w:r>
          </w:p>
        </w:tc>
        <w:tc>
          <w:tcPr>
            <w:tcW w:w="6157" w:type="dxa"/>
            <w:tcBorders>
              <w:top w:val="nil"/>
              <w:left w:val="single" w:sz="4" w:space="0" w:color="auto"/>
              <w:bottom w:val="single" w:sz="4" w:space="0" w:color="auto"/>
              <w:right w:val="single" w:sz="4" w:space="0" w:color="auto"/>
            </w:tcBorders>
          </w:tcPr>
          <w:p w:rsidR="00980737" w:rsidRPr="00ED22C1" w:rsidRDefault="00980737" w:rsidP="00980737">
            <w:pPr>
              <w:pStyle w:val="a8"/>
              <w:jc w:val="both"/>
              <w:rPr>
                <w:b/>
                <w:bCs/>
                <w:color w:val="000000"/>
                <w:sz w:val="16"/>
                <w:szCs w:val="16"/>
              </w:rPr>
            </w:pPr>
            <w:r w:rsidRPr="00ED22C1">
              <w:rPr>
                <w:b/>
                <w:bCs/>
                <w:color w:val="000000"/>
                <w:sz w:val="16"/>
                <w:szCs w:val="16"/>
              </w:rPr>
              <w:t>Приложение  2</w:t>
            </w:r>
          </w:p>
          <w:p w:rsidR="00980737" w:rsidRPr="00ED22C1" w:rsidRDefault="00980737" w:rsidP="00980737">
            <w:pPr>
              <w:pStyle w:val="a8"/>
              <w:jc w:val="both"/>
              <w:rPr>
                <w:b/>
                <w:bCs/>
                <w:sz w:val="16"/>
                <w:szCs w:val="16"/>
              </w:rPr>
            </w:pPr>
            <w:r w:rsidRPr="00ED22C1">
              <w:rPr>
                <w:b/>
                <w:bCs/>
                <w:color w:val="000000"/>
                <w:sz w:val="16"/>
                <w:szCs w:val="16"/>
              </w:rPr>
              <w:t>Муниципальная</w:t>
            </w:r>
            <w:r w:rsidRPr="00ED22C1">
              <w:rPr>
                <w:b/>
                <w:bCs/>
                <w:sz w:val="16"/>
                <w:szCs w:val="16"/>
              </w:rPr>
              <w:t xml:space="preserve"> подпрограмма  «Профилактика правонарушений в муниципальном образовании Орловский муниципальный район» на 2017-2020 годы».</w:t>
            </w:r>
          </w:p>
          <w:p w:rsidR="00980737" w:rsidRPr="00ED22C1" w:rsidRDefault="00980737" w:rsidP="00980737">
            <w:pPr>
              <w:pStyle w:val="a8"/>
              <w:jc w:val="both"/>
              <w:rPr>
                <w:b/>
                <w:sz w:val="16"/>
                <w:szCs w:val="16"/>
              </w:rPr>
            </w:pPr>
            <w:r w:rsidRPr="00ED22C1">
              <w:rPr>
                <w:b/>
                <w:bCs/>
                <w:sz w:val="16"/>
                <w:szCs w:val="16"/>
              </w:rPr>
              <w:t>Приложение  3</w:t>
            </w:r>
          </w:p>
          <w:p w:rsidR="00980737" w:rsidRPr="00ED22C1" w:rsidRDefault="00980737" w:rsidP="00980737">
            <w:pPr>
              <w:pStyle w:val="ConsPlusCell"/>
              <w:jc w:val="both"/>
              <w:rPr>
                <w:sz w:val="16"/>
                <w:szCs w:val="16"/>
              </w:rPr>
            </w:pPr>
            <w:r w:rsidRPr="00ED22C1">
              <w:rPr>
                <w:sz w:val="16"/>
                <w:szCs w:val="16"/>
              </w:rPr>
              <w:t>Муниципальная подпрограмма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2017-2020 годы»;</w:t>
            </w:r>
          </w:p>
          <w:p w:rsidR="00980737" w:rsidRPr="00ED22C1" w:rsidRDefault="00980737" w:rsidP="00980737">
            <w:pPr>
              <w:pStyle w:val="ConsPlusCell"/>
              <w:jc w:val="both"/>
              <w:rPr>
                <w:sz w:val="16"/>
                <w:szCs w:val="16"/>
              </w:rPr>
            </w:pPr>
            <w:r w:rsidRPr="00ED22C1">
              <w:rPr>
                <w:sz w:val="16"/>
                <w:szCs w:val="16"/>
              </w:rPr>
              <w:t>Приложение  4</w:t>
            </w:r>
          </w:p>
          <w:p w:rsidR="00980737" w:rsidRPr="00ED22C1" w:rsidRDefault="00980737" w:rsidP="00980737">
            <w:pPr>
              <w:jc w:val="both"/>
              <w:rPr>
                <w:sz w:val="16"/>
                <w:szCs w:val="16"/>
              </w:rPr>
            </w:pPr>
            <w:r w:rsidRPr="00ED22C1">
              <w:rPr>
                <w:sz w:val="16"/>
                <w:szCs w:val="16"/>
              </w:rPr>
              <w:t>Муниципальная подпрограмма «Профилактика безнадзорности и правонарушений несовершеннолетних в Орловском районе» на 2017-2020 годы»;</w:t>
            </w:r>
          </w:p>
        </w:tc>
      </w:tr>
      <w:tr w:rsidR="00980737" w:rsidRPr="00ED22C1" w:rsidTr="00980737">
        <w:trPr>
          <w:trHeight w:val="400"/>
        </w:trPr>
        <w:tc>
          <w:tcPr>
            <w:tcW w:w="3624"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rPr>
                <w:sz w:val="16"/>
                <w:szCs w:val="16"/>
              </w:rPr>
            </w:pPr>
            <w:r w:rsidRPr="00ED22C1">
              <w:rPr>
                <w:sz w:val="16"/>
                <w:szCs w:val="16"/>
              </w:rPr>
              <w:t xml:space="preserve">Программно-целевые          инструменты муниципальной программы                </w:t>
            </w:r>
          </w:p>
        </w:tc>
        <w:tc>
          <w:tcPr>
            <w:tcW w:w="6157"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rPr>
                <w:sz w:val="16"/>
                <w:szCs w:val="16"/>
              </w:rPr>
            </w:pPr>
            <w:r w:rsidRPr="00ED22C1">
              <w:rPr>
                <w:sz w:val="16"/>
                <w:szCs w:val="16"/>
              </w:rPr>
              <w:t>Не предусмотрено</w:t>
            </w:r>
          </w:p>
        </w:tc>
      </w:tr>
      <w:tr w:rsidR="00980737" w:rsidRPr="00ED22C1" w:rsidTr="00980737">
        <w:tc>
          <w:tcPr>
            <w:tcW w:w="3624"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rPr>
                <w:sz w:val="16"/>
                <w:szCs w:val="16"/>
              </w:rPr>
            </w:pPr>
            <w:r w:rsidRPr="00ED22C1">
              <w:rPr>
                <w:sz w:val="16"/>
                <w:szCs w:val="16"/>
              </w:rPr>
              <w:t xml:space="preserve">Цели муниципальной программы           </w:t>
            </w:r>
          </w:p>
        </w:tc>
        <w:tc>
          <w:tcPr>
            <w:tcW w:w="6157"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jc w:val="both"/>
              <w:rPr>
                <w:sz w:val="16"/>
                <w:szCs w:val="16"/>
              </w:rPr>
            </w:pPr>
            <w:r w:rsidRPr="00ED22C1">
              <w:rPr>
                <w:sz w:val="16"/>
                <w:szCs w:val="16"/>
              </w:rPr>
              <w:t>Обеспечение безопасности граждан на территории муниципального образования Орловского муниципального  района</w:t>
            </w:r>
          </w:p>
        </w:tc>
      </w:tr>
      <w:tr w:rsidR="00980737" w:rsidRPr="00ED22C1" w:rsidTr="00980737">
        <w:tc>
          <w:tcPr>
            <w:tcW w:w="3624"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rPr>
                <w:sz w:val="16"/>
                <w:szCs w:val="16"/>
              </w:rPr>
            </w:pPr>
            <w:r w:rsidRPr="00ED22C1">
              <w:rPr>
                <w:sz w:val="16"/>
                <w:szCs w:val="16"/>
              </w:rPr>
              <w:t xml:space="preserve">Задачи муниципальной программы         </w:t>
            </w:r>
          </w:p>
        </w:tc>
        <w:tc>
          <w:tcPr>
            <w:tcW w:w="6157" w:type="dxa"/>
            <w:tcBorders>
              <w:top w:val="nil"/>
              <w:left w:val="single" w:sz="4" w:space="0" w:color="auto"/>
              <w:bottom w:val="single" w:sz="4" w:space="0" w:color="auto"/>
              <w:right w:val="single" w:sz="4" w:space="0" w:color="auto"/>
            </w:tcBorders>
          </w:tcPr>
          <w:p w:rsidR="00980737" w:rsidRPr="00ED22C1" w:rsidRDefault="00980737" w:rsidP="00894BAD">
            <w:pPr>
              <w:pStyle w:val="a4"/>
              <w:numPr>
                <w:ilvl w:val="0"/>
                <w:numId w:val="4"/>
              </w:numPr>
              <w:tabs>
                <w:tab w:val="left" w:pos="246"/>
                <w:tab w:val="left" w:pos="412"/>
              </w:tabs>
              <w:spacing w:after="0" w:line="240" w:lineRule="auto"/>
              <w:ind w:left="0" w:firstLine="0"/>
              <w:jc w:val="both"/>
              <w:rPr>
                <w:sz w:val="16"/>
                <w:szCs w:val="16"/>
              </w:rPr>
            </w:pPr>
            <w:r w:rsidRPr="00ED22C1">
              <w:rPr>
                <w:sz w:val="16"/>
                <w:szCs w:val="16"/>
              </w:rPr>
              <w:t>Организационные мероприятия по снижение уровня преступности на территории муниципального образования;</w:t>
            </w:r>
          </w:p>
          <w:p w:rsidR="00980737" w:rsidRPr="00ED22C1" w:rsidRDefault="00980737" w:rsidP="00894BAD">
            <w:pPr>
              <w:pStyle w:val="a4"/>
              <w:numPr>
                <w:ilvl w:val="0"/>
                <w:numId w:val="4"/>
              </w:numPr>
              <w:tabs>
                <w:tab w:val="left" w:pos="246"/>
                <w:tab w:val="left" w:pos="412"/>
              </w:tabs>
              <w:spacing w:after="0" w:line="240" w:lineRule="auto"/>
              <w:ind w:left="0" w:firstLine="0"/>
              <w:jc w:val="both"/>
              <w:rPr>
                <w:sz w:val="16"/>
                <w:szCs w:val="16"/>
              </w:rPr>
            </w:pPr>
            <w:r w:rsidRPr="00ED22C1">
              <w:rPr>
                <w:sz w:val="16"/>
                <w:szCs w:val="16"/>
              </w:rPr>
              <w:t>Совершенствование нормативной правовой базы по профилактике правонарушений;</w:t>
            </w:r>
          </w:p>
          <w:p w:rsidR="00980737" w:rsidRPr="00ED22C1" w:rsidRDefault="00980737" w:rsidP="00894BAD">
            <w:pPr>
              <w:pStyle w:val="a4"/>
              <w:numPr>
                <w:ilvl w:val="0"/>
                <w:numId w:val="4"/>
              </w:numPr>
              <w:tabs>
                <w:tab w:val="left" w:pos="246"/>
                <w:tab w:val="left" w:pos="412"/>
              </w:tabs>
              <w:autoSpaceDE w:val="0"/>
              <w:autoSpaceDN w:val="0"/>
              <w:adjustRightInd w:val="0"/>
              <w:spacing w:after="0" w:line="240" w:lineRule="auto"/>
              <w:ind w:left="0" w:firstLine="0"/>
              <w:jc w:val="both"/>
              <w:rPr>
                <w:sz w:val="16"/>
                <w:szCs w:val="16"/>
              </w:rPr>
            </w:pPr>
            <w:r w:rsidRPr="00ED22C1">
              <w:rPr>
                <w:sz w:val="16"/>
                <w:szCs w:val="16"/>
              </w:rPr>
              <w:t>Профилактика правонарушений.</w:t>
            </w:r>
          </w:p>
          <w:p w:rsidR="00980737" w:rsidRPr="00ED22C1" w:rsidRDefault="00980737" w:rsidP="00894BAD">
            <w:pPr>
              <w:pStyle w:val="a4"/>
              <w:numPr>
                <w:ilvl w:val="0"/>
                <w:numId w:val="4"/>
              </w:numPr>
              <w:tabs>
                <w:tab w:val="left" w:pos="246"/>
                <w:tab w:val="left" w:pos="412"/>
              </w:tabs>
              <w:autoSpaceDE w:val="0"/>
              <w:autoSpaceDN w:val="0"/>
              <w:adjustRightInd w:val="0"/>
              <w:spacing w:after="0" w:line="240" w:lineRule="auto"/>
              <w:ind w:left="0" w:firstLine="0"/>
              <w:jc w:val="both"/>
              <w:rPr>
                <w:sz w:val="16"/>
                <w:szCs w:val="16"/>
              </w:rPr>
            </w:pPr>
            <w:r w:rsidRPr="00ED22C1">
              <w:rPr>
                <w:sz w:val="16"/>
                <w:szCs w:val="16"/>
              </w:rPr>
              <w:t xml:space="preserve">Осуществление </w:t>
            </w:r>
            <w:proofErr w:type="gramStart"/>
            <w:r w:rsidRPr="00ED22C1">
              <w:rPr>
                <w:sz w:val="16"/>
                <w:szCs w:val="16"/>
              </w:rPr>
              <w:t>контроля за</w:t>
            </w:r>
            <w:proofErr w:type="gramEnd"/>
            <w:r w:rsidRPr="00ED22C1">
              <w:rPr>
                <w:sz w:val="16"/>
                <w:szCs w:val="16"/>
              </w:rPr>
              <w:t xml:space="preserve"> наркотической ситуацией в Орловском районе</w:t>
            </w:r>
          </w:p>
          <w:p w:rsidR="00980737" w:rsidRPr="00ED22C1" w:rsidRDefault="00980737" w:rsidP="00894BAD">
            <w:pPr>
              <w:pStyle w:val="a4"/>
              <w:numPr>
                <w:ilvl w:val="0"/>
                <w:numId w:val="4"/>
              </w:numPr>
              <w:tabs>
                <w:tab w:val="left" w:pos="246"/>
                <w:tab w:val="left" w:pos="412"/>
              </w:tabs>
              <w:autoSpaceDE w:val="0"/>
              <w:autoSpaceDN w:val="0"/>
              <w:adjustRightInd w:val="0"/>
              <w:spacing w:after="0" w:line="240" w:lineRule="auto"/>
              <w:ind w:left="0" w:firstLine="0"/>
              <w:jc w:val="both"/>
              <w:rPr>
                <w:sz w:val="16"/>
                <w:szCs w:val="16"/>
              </w:rPr>
            </w:pPr>
            <w:r w:rsidRPr="00ED22C1">
              <w:rPr>
                <w:sz w:val="16"/>
                <w:szCs w:val="16"/>
              </w:rPr>
              <w:t xml:space="preserve"> Информационно-методическое обеспечение</w:t>
            </w:r>
          </w:p>
          <w:p w:rsidR="00980737" w:rsidRPr="00ED22C1" w:rsidRDefault="00980737" w:rsidP="00894BAD">
            <w:pPr>
              <w:pStyle w:val="a4"/>
              <w:numPr>
                <w:ilvl w:val="0"/>
                <w:numId w:val="4"/>
              </w:numPr>
              <w:tabs>
                <w:tab w:val="left" w:pos="246"/>
                <w:tab w:val="left" w:pos="412"/>
              </w:tabs>
              <w:autoSpaceDE w:val="0"/>
              <w:autoSpaceDN w:val="0"/>
              <w:adjustRightInd w:val="0"/>
              <w:spacing w:after="0" w:line="240" w:lineRule="auto"/>
              <w:ind w:left="0" w:firstLine="0"/>
              <w:jc w:val="both"/>
              <w:rPr>
                <w:sz w:val="16"/>
                <w:szCs w:val="16"/>
              </w:rPr>
            </w:pPr>
            <w:r w:rsidRPr="00ED22C1">
              <w:rPr>
                <w:sz w:val="16"/>
                <w:szCs w:val="16"/>
              </w:rPr>
              <w:t xml:space="preserve"> Профилактика наркомании, токсикомании и алкоголизма</w:t>
            </w:r>
          </w:p>
          <w:p w:rsidR="00980737" w:rsidRPr="00ED22C1" w:rsidRDefault="00980737" w:rsidP="00894BAD">
            <w:pPr>
              <w:pStyle w:val="a4"/>
              <w:numPr>
                <w:ilvl w:val="0"/>
                <w:numId w:val="4"/>
              </w:numPr>
              <w:tabs>
                <w:tab w:val="left" w:pos="246"/>
                <w:tab w:val="left" w:pos="412"/>
              </w:tabs>
              <w:autoSpaceDE w:val="0"/>
              <w:autoSpaceDN w:val="0"/>
              <w:adjustRightInd w:val="0"/>
              <w:spacing w:after="0" w:line="240" w:lineRule="auto"/>
              <w:ind w:left="0" w:firstLine="0"/>
              <w:jc w:val="both"/>
              <w:rPr>
                <w:sz w:val="16"/>
                <w:szCs w:val="16"/>
              </w:rPr>
            </w:pPr>
            <w:r w:rsidRPr="00ED22C1">
              <w:rPr>
                <w:sz w:val="16"/>
                <w:szCs w:val="16"/>
              </w:rPr>
              <w:t>Пресечение незаконного оборота наркотиков</w:t>
            </w:r>
          </w:p>
          <w:p w:rsidR="00980737" w:rsidRPr="00ED22C1" w:rsidRDefault="00980737" w:rsidP="00894BAD">
            <w:pPr>
              <w:pStyle w:val="a4"/>
              <w:numPr>
                <w:ilvl w:val="0"/>
                <w:numId w:val="4"/>
              </w:numPr>
              <w:tabs>
                <w:tab w:val="left" w:pos="246"/>
                <w:tab w:val="left" w:pos="412"/>
              </w:tabs>
              <w:autoSpaceDE w:val="0"/>
              <w:autoSpaceDN w:val="0"/>
              <w:adjustRightInd w:val="0"/>
              <w:spacing w:after="0" w:line="240" w:lineRule="auto"/>
              <w:ind w:left="0" w:firstLine="0"/>
              <w:jc w:val="both"/>
              <w:rPr>
                <w:sz w:val="16"/>
                <w:szCs w:val="16"/>
              </w:rPr>
            </w:pPr>
            <w:r w:rsidRPr="00ED22C1">
              <w:rPr>
                <w:sz w:val="16"/>
                <w:szCs w:val="16"/>
              </w:rPr>
              <w:t>Организационные мероприятия по предупреждение безнадзорности, правонарушений и антиобщественных действий несовершеннолетних;</w:t>
            </w:r>
          </w:p>
          <w:p w:rsidR="00980737" w:rsidRPr="00ED22C1" w:rsidRDefault="00980737" w:rsidP="00894BAD">
            <w:pPr>
              <w:pStyle w:val="a4"/>
              <w:numPr>
                <w:ilvl w:val="0"/>
                <w:numId w:val="4"/>
              </w:numPr>
              <w:tabs>
                <w:tab w:val="left" w:pos="246"/>
                <w:tab w:val="left" w:pos="412"/>
              </w:tabs>
              <w:spacing w:after="0" w:line="240" w:lineRule="auto"/>
              <w:ind w:left="0" w:firstLine="0"/>
              <w:jc w:val="both"/>
              <w:rPr>
                <w:sz w:val="16"/>
                <w:szCs w:val="16"/>
              </w:rPr>
            </w:pPr>
            <w:r w:rsidRPr="00ED22C1">
              <w:rPr>
                <w:sz w:val="16"/>
                <w:szCs w:val="16"/>
              </w:rPr>
              <w:t xml:space="preserve"> Предупреждение безнадзорности, правонарушений несовершеннолетних;</w:t>
            </w:r>
          </w:p>
          <w:p w:rsidR="00980737" w:rsidRPr="00ED22C1" w:rsidRDefault="00980737" w:rsidP="00894BAD">
            <w:pPr>
              <w:pStyle w:val="a4"/>
              <w:numPr>
                <w:ilvl w:val="0"/>
                <w:numId w:val="4"/>
              </w:numPr>
              <w:tabs>
                <w:tab w:val="left" w:pos="246"/>
                <w:tab w:val="left" w:pos="412"/>
              </w:tabs>
              <w:spacing w:after="0" w:line="240" w:lineRule="auto"/>
              <w:ind w:left="0" w:firstLine="0"/>
              <w:jc w:val="both"/>
              <w:rPr>
                <w:sz w:val="16"/>
                <w:szCs w:val="16"/>
              </w:rPr>
            </w:pPr>
            <w:r w:rsidRPr="00ED22C1">
              <w:rPr>
                <w:sz w:val="16"/>
                <w:szCs w:val="16"/>
              </w:rPr>
              <w:t xml:space="preserve"> Профориентация и трудоустройство несовершеннолетних;</w:t>
            </w:r>
          </w:p>
          <w:p w:rsidR="00980737" w:rsidRPr="00ED22C1" w:rsidRDefault="00980737" w:rsidP="00894BAD">
            <w:pPr>
              <w:pStyle w:val="a4"/>
              <w:numPr>
                <w:ilvl w:val="0"/>
                <w:numId w:val="4"/>
              </w:numPr>
              <w:tabs>
                <w:tab w:val="left" w:pos="246"/>
                <w:tab w:val="left" w:pos="412"/>
              </w:tabs>
              <w:spacing w:after="0" w:line="240" w:lineRule="auto"/>
              <w:ind w:left="0" w:firstLine="0"/>
              <w:jc w:val="both"/>
              <w:rPr>
                <w:sz w:val="16"/>
                <w:szCs w:val="16"/>
              </w:rPr>
            </w:pPr>
            <w:r w:rsidRPr="00ED22C1">
              <w:rPr>
                <w:sz w:val="16"/>
                <w:szCs w:val="16"/>
              </w:rPr>
              <w:t>Повышение эффективности в организации досуга, отдыха и занятости детей и подростков;</w:t>
            </w:r>
          </w:p>
          <w:p w:rsidR="00980737" w:rsidRPr="00ED22C1" w:rsidRDefault="00980737" w:rsidP="00894BAD">
            <w:pPr>
              <w:pStyle w:val="a4"/>
              <w:numPr>
                <w:ilvl w:val="0"/>
                <w:numId w:val="4"/>
              </w:numPr>
              <w:tabs>
                <w:tab w:val="left" w:pos="246"/>
                <w:tab w:val="left" w:pos="412"/>
              </w:tabs>
              <w:spacing w:after="0" w:line="240" w:lineRule="auto"/>
              <w:ind w:left="0" w:firstLine="0"/>
              <w:jc w:val="both"/>
              <w:rPr>
                <w:sz w:val="16"/>
                <w:szCs w:val="16"/>
              </w:rPr>
            </w:pPr>
            <w:r w:rsidRPr="00ED22C1">
              <w:rPr>
                <w:sz w:val="16"/>
                <w:szCs w:val="16"/>
              </w:rPr>
              <w:t>Повышение эффективности реабилитационных мероприятий в отношении семей и детей, находящихся в социально опасном положении.</w:t>
            </w:r>
          </w:p>
          <w:p w:rsidR="00980737" w:rsidRPr="00ED22C1" w:rsidRDefault="00980737" w:rsidP="00894BAD">
            <w:pPr>
              <w:pStyle w:val="a4"/>
              <w:numPr>
                <w:ilvl w:val="0"/>
                <w:numId w:val="4"/>
              </w:numPr>
              <w:tabs>
                <w:tab w:val="left" w:pos="246"/>
                <w:tab w:val="left" w:pos="412"/>
              </w:tabs>
              <w:spacing w:after="0" w:line="240" w:lineRule="auto"/>
              <w:ind w:left="0" w:firstLine="0"/>
              <w:jc w:val="both"/>
              <w:rPr>
                <w:sz w:val="16"/>
                <w:szCs w:val="16"/>
              </w:rPr>
            </w:pPr>
            <w:r w:rsidRPr="00ED22C1">
              <w:rPr>
                <w:sz w:val="16"/>
                <w:szCs w:val="16"/>
              </w:rPr>
              <w:t>Информационно-методические мероприятия</w:t>
            </w:r>
          </w:p>
        </w:tc>
      </w:tr>
      <w:tr w:rsidR="00980737" w:rsidRPr="00ED22C1" w:rsidTr="00980737">
        <w:trPr>
          <w:trHeight w:val="400"/>
        </w:trPr>
        <w:tc>
          <w:tcPr>
            <w:tcW w:w="3624"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rPr>
                <w:sz w:val="16"/>
                <w:szCs w:val="16"/>
              </w:rPr>
            </w:pPr>
            <w:r w:rsidRPr="00ED22C1">
              <w:rPr>
                <w:sz w:val="16"/>
                <w:szCs w:val="16"/>
              </w:rPr>
              <w:t>Целевые     показатели      эффективности</w:t>
            </w:r>
            <w:r w:rsidRPr="00ED22C1">
              <w:rPr>
                <w:sz w:val="16"/>
                <w:szCs w:val="16"/>
              </w:rPr>
              <w:br/>
              <w:t xml:space="preserve">реализации муниципальной программы     </w:t>
            </w:r>
          </w:p>
        </w:tc>
        <w:tc>
          <w:tcPr>
            <w:tcW w:w="6157"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pacing w:val="-8"/>
                <w:sz w:val="16"/>
                <w:szCs w:val="16"/>
              </w:rPr>
              <w:t xml:space="preserve">Уровень преступности </w:t>
            </w:r>
            <w:r w:rsidRPr="00ED22C1">
              <w:rPr>
                <w:sz w:val="16"/>
                <w:szCs w:val="16"/>
              </w:rPr>
              <w:t xml:space="preserve"> по отношению к 2015 году:</w:t>
            </w:r>
          </w:p>
          <w:p w:rsidR="00980737" w:rsidRPr="00ED22C1" w:rsidRDefault="00980737" w:rsidP="00980737">
            <w:pPr>
              <w:jc w:val="both"/>
              <w:rPr>
                <w:sz w:val="16"/>
                <w:szCs w:val="16"/>
              </w:rPr>
            </w:pPr>
            <w:r w:rsidRPr="00ED22C1">
              <w:rPr>
                <w:sz w:val="16"/>
                <w:szCs w:val="16"/>
              </w:rPr>
              <w:t>Раскрываемость преступлений;</w:t>
            </w:r>
          </w:p>
          <w:p w:rsidR="00980737" w:rsidRPr="00ED22C1" w:rsidRDefault="00980737" w:rsidP="00980737">
            <w:pPr>
              <w:jc w:val="both"/>
              <w:rPr>
                <w:spacing w:val="-8"/>
                <w:sz w:val="16"/>
                <w:szCs w:val="16"/>
              </w:rPr>
            </w:pPr>
            <w:r w:rsidRPr="00ED22C1">
              <w:rPr>
                <w:spacing w:val="-8"/>
                <w:sz w:val="16"/>
                <w:szCs w:val="16"/>
              </w:rPr>
              <w:t>Количество преступлений, совершенных в общественных местах;</w:t>
            </w:r>
          </w:p>
          <w:p w:rsidR="00980737" w:rsidRPr="00ED22C1" w:rsidRDefault="00980737" w:rsidP="00980737">
            <w:pPr>
              <w:jc w:val="both"/>
              <w:rPr>
                <w:sz w:val="16"/>
                <w:szCs w:val="16"/>
              </w:rPr>
            </w:pPr>
            <w:r w:rsidRPr="00ED22C1">
              <w:rPr>
                <w:sz w:val="16"/>
                <w:szCs w:val="16"/>
              </w:rPr>
              <w:t>Доля трудоустроенных лиц, освободившихся из мест лишения свободы от числа освободившихся;</w:t>
            </w:r>
          </w:p>
          <w:p w:rsidR="00980737" w:rsidRPr="00ED22C1" w:rsidRDefault="00980737" w:rsidP="00980737">
            <w:pPr>
              <w:jc w:val="both"/>
              <w:rPr>
                <w:sz w:val="16"/>
                <w:szCs w:val="16"/>
              </w:rPr>
            </w:pPr>
            <w:r w:rsidRPr="00ED22C1">
              <w:rPr>
                <w:sz w:val="16"/>
                <w:szCs w:val="16"/>
              </w:rPr>
              <w:t>Темп роста количества преступлений, связанных с незаконным оборотом наркотиков, выявленных правоохранительными органами по отношению к 2015 году;</w:t>
            </w:r>
          </w:p>
          <w:p w:rsidR="00980737" w:rsidRPr="00ED22C1" w:rsidRDefault="00980737" w:rsidP="00980737">
            <w:pPr>
              <w:jc w:val="both"/>
              <w:rPr>
                <w:sz w:val="16"/>
                <w:szCs w:val="16"/>
              </w:rPr>
            </w:pPr>
            <w:r w:rsidRPr="00ED22C1">
              <w:rPr>
                <w:sz w:val="16"/>
                <w:szCs w:val="16"/>
              </w:rPr>
              <w:t>Количество проведённых публичных мероприятий, направленных на профилактику наркомании среди подростков и молодежи;</w:t>
            </w:r>
          </w:p>
          <w:p w:rsidR="00980737" w:rsidRPr="00ED22C1" w:rsidRDefault="00980737" w:rsidP="00980737">
            <w:pPr>
              <w:jc w:val="both"/>
              <w:rPr>
                <w:sz w:val="16"/>
                <w:szCs w:val="16"/>
              </w:rPr>
            </w:pPr>
            <w:r w:rsidRPr="00ED22C1">
              <w:rPr>
                <w:sz w:val="16"/>
                <w:szCs w:val="16"/>
              </w:rPr>
              <w:t xml:space="preserve">Общее число выявленных лиц, поставленных на учет у врача- нарколога как </w:t>
            </w:r>
            <w:proofErr w:type="gramStart"/>
            <w:r w:rsidRPr="00ED22C1">
              <w:rPr>
                <w:sz w:val="16"/>
                <w:szCs w:val="16"/>
              </w:rPr>
              <w:t>наркозависимые</w:t>
            </w:r>
            <w:proofErr w:type="gramEnd"/>
            <w:r w:rsidRPr="00ED22C1">
              <w:rPr>
                <w:sz w:val="16"/>
                <w:szCs w:val="16"/>
              </w:rPr>
              <w:t>;</w:t>
            </w:r>
          </w:p>
          <w:p w:rsidR="00980737" w:rsidRPr="00ED22C1" w:rsidRDefault="00980737" w:rsidP="00980737">
            <w:pPr>
              <w:jc w:val="both"/>
              <w:rPr>
                <w:sz w:val="16"/>
                <w:szCs w:val="16"/>
              </w:rPr>
            </w:pPr>
            <w:r w:rsidRPr="00ED22C1">
              <w:rPr>
                <w:sz w:val="16"/>
                <w:szCs w:val="16"/>
              </w:rPr>
              <w:t>Количество правонарушений, совершенных подростками;</w:t>
            </w:r>
          </w:p>
          <w:p w:rsidR="00980737" w:rsidRPr="00ED22C1" w:rsidRDefault="00980737" w:rsidP="00980737">
            <w:pPr>
              <w:jc w:val="both"/>
              <w:rPr>
                <w:sz w:val="16"/>
                <w:szCs w:val="16"/>
              </w:rPr>
            </w:pPr>
            <w:r w:rsidRPr="00ED22C1">
              <w:rPr>
                <w:sz w:val="16"/>
                <w:szCs w:val="16"/>
              </w:rPr>
              <w:lastRenderedPageBreak/>
              <w:t>Количество преступлений несовершеннолетних на 1 тыс. детского населения;</w:t>
            </w:r>
          </w:p>
          <w:p w:rsidR="00980737" w:rsidRPr="00ED22C1" w:rsidRDefault="00980737" w:rsidP="00980737">
            <w:pPr>
              <w:jc w:val="both"/>
              <w:rPr>
                <w:sz w:val="16"/>
                <w:szCs w:val="16"/>
              </w:rPr>
            </w:pPr>
            <w:r w:rsidRPr="00ED22C1">
              <w:rPr>
                <w:sz w:val="16"/>
                <w:szCs w:val="16"/>
              </w:rPr>
              <w:t>Количество несовершеннолетних, находящихся в социально опасном положении;</w:t>
            </w:r>
          </w:p>
          <w:p w:rsidR="00980737" w:rsidRPr="00ED22C1" w:rsidRDefault="00980737" w:rsidP="00980737">
            <w:pPr>
              <w:jc w:val="both"/>
              <w:rPr>
                <w:color w:val="FF0000"/>
                <w:sz w:val="16"/>
                <w:szCs w:val="16"/>
              </w:rPr>
            </w:pPr>
            <w:r w:rsidRPr="00ED22C1">
              <w:rPr>
                <w:sz w:val="16"/>
                <w:szCs w:val="16"/>
              </w:rPr>
              <w:t>Количество семей, находящихся в социально опасном положении</w:t>
            </w:r>
          </w:p>
        </w:tc>
      </w:tr>
      <w:tr w:rsidR="00980737" w:rsidRPr="00ED22C1" w:rsidTr="00980737">
        <w:trPr>
          <w:trHeight w:val="400"/>
        </w:trPr>
        <w:tc>
          <w:tcPr>
            <w:tcW w:w="3624"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rPr>
                <w:sz w:val="16"/>
                <w:szCs w:val="16"/>
              </w:rPr>
            </w:pPr>
            <w:r w:rsidRPr="00ED22C1">
              <w:rPr>
                <w:sz w:val="16"/>
                <w:szCs w:val="16"/>
              </w:rPr>
              <w:lastRenderedPageBreak/>
              <w:t>Этапы и сроки реализации муниципальной</w:t>
            </w:r>
            <w:r w:rsidRPr="00ED22C1">
              <w:rPr>
                <w:sz w:val="16"/>
                <w:szCs w:val="16"/>
              </w:rPr>
              <w:br/>
              <w:t xml:space="preserve">программы                                </w:t>
            </w:r>
          </w:p>
        </w:tc>
        <w:tc>
          <w:tcPr>
            <w:tcW w:w="6157"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rPr>
                <w:bCs/>
                <w:sz w:val="16"/>
                <w:szCs w:val="16"/>
              </w:rPr>
            </w:pPr>
            <w:r w:rsidRPr="00ED22C1">
              <w:rPr>
                <w:bCs/>
                <w:sz w:val="16"/>
                <w:szCs w:val="16"/>
              </w:rPr>
              <w:t>ЭТАПЫ</w:t>
            </w:r>
          </w:p>
          <w:p w:rsidR="00980737" w:rsidRPr="00ED22C1" w:rsidRDefault="00980737" w:rsidP="00980737">
            <w:pPr>
              <w:pStyle w:val="ConsPlusCell"/>
              <w:rPr>
                <w:bCs/>
                <w:color w:val="FF0000"/>
                <w:sz w:val="16"/>
                <w:szCs w:val="16"/>
              </w:rPr>
            </w:pPr>
            <w:r w:rsidRPr="00ED22C1">
              <w:rPr>
                <w:bCs/>
                <w:sz w:val="16"/>
                <w:szCs w:val="16"/>
              </w:rPr>
              <w:t>2017 – 2020 годы</w:t>
            </w:r>
            <w:r w:rsidRPr="00ED22C1">
              <w:rPr>
                <w:bCs/>
                <w:color w:val="FF0000"/>
                <w:sz w:val="16"/>
                <w:szCs w:val="16"/>
              </w:rPr>
              <w:t xml:space="preserve"> </w:t>
            </w:r>
          </w:p>
          <w:p w:rsidR="00980737" w:rsidRPr="00ED22C1" w:rsidRDefault="00980737" w:rsidP="00980737">
            <w:pPr>
              <w:pStyle w:val="ConsPlusCell"/>
              <w:rPr>
                <w:sz w:val="16"/>
                <w:szCs w:val="16"/>
              </w:rPr>
            </w:pPr>
            <w:r w:rsidRPr="00ED22C1">
              <w:rPr>
                <w:sz w:val="16"/>
                <w:szCs w:val="16"/>
              </w:rPr>
              <w:t>Разделение на этапы не предусмотрено</w:t>
            </w:r>
          </w:p>
        </w:tc>
      </w:tr>
      <w:tr w:rsidR="00980737" w:rsidRPr="00ED22C1" w:rsidTr="00980737">
        <w:trPr>
          <w:trHeight w:val="400"/>
        </w:trPr>
        <w:tc>
          <w:tcPr>
            <w:tcW w:w="3624"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rPr>
                <w:sz w:val="16"/>
                <w:szCs w:val="16"/>
              </w:rPr>
            </w:pPr>
            <w:r w:rsidRPr="00ED22C1">
              <w:rPr>
                <w:sz w:val="16"/>
                <w:szCs w:val="16"/>
              </w:rPr>
              <w:t>Объемы    ассигнований    муниципальной</w:t>
            </w:r>
            <w:r w:rsidRPr="00ED22C1">
              <w:rPr>
                <w:sz w:val="16"/>
                <w:szCs w:val="16"/>
              </w:rPr>
              <w:br/>
              <w:t xml:space="preserve">программы                                </w:t>
            </w:r>
          </w:p>
        </w:tc>
        <w:tc>
          <w:tcPr>
            <w:tcW w:w="6157"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rPr>
                <w:bCs/>
                <w:sz w:val="16"/>
                <w:szCs w:val="16"/>
              </w:rPr>
            </w:pPr>
            <w:r w:rsidRPr="00ED22C1">
              <w:rPr>
                <w:bCs/>
                <w:sz w:val="16"/>
                <w:szCs w:val="16"/>
              </w:rPr>
              <w:t xml:space="preserve">Местный бюджет </w:t>
            </w:r>
          </w:p>
          <w:p w:rsidR="00980737" w:rsidRPr="00ED22C1" w:rsidRDefault="00980737" w:rsidP="00980737">
            <w:pPr>
              <w:pStyle w:val="ConsPlusCell"/>
              <w:rPr>
                <w:sz w:val="16"/>
                <w:szCs w:val="16"/>
              </w:rPr>
            </w:pPr>
            <w:r w:rsidRPr="00ED22C1">
              <w:rPr>
                <w:sz w:val="16"/>
                <w:szCs w:val="16"/>
              </w:rPr>
              <w:t xml:space="preserve">2017 год –   42 000  рублей </w:t>
            </w:r>
          </w:p>
          <w:p w:rsidR="00980737" w:rsidRPr="00ED22C1" w:rsidRDefault="00980737" w:rsidP="00980737">
            <w:pPr>
              <w:pStyle w:val="ConsPlusCell"/>
              <w:rPr>
                <w:sz w:val="16"/>
                <w:szCs w:val="16"/>
              </w:rPr>
            </w:pPr>
            <w:r w:rsidRPr="00ED22C1">
              <w:rPr>
                <w:sz w:val="16"/>
                <w:szCs w:val="16"/>
              </w:rPr>
              <w:t>2018 год –   130000  рублей</w:t>
            </w:r>
          </w:p>
          <w:p w:rsidR="00980737" w:rsidRPr="00ED22C1" w:rsidRDefault="00980737" w:rsidP="00980737">
            <w:pPr>
              <w:pStyle w:val="ConsPlusCell"/>
              <w:rPr>
                <w:sz w:val="16"/>
                <w:szCs w:val="16"/>
              </w:rPr>
            </w:pPr>
            <w:r w:rsidRPr="00ED22C1">
              <w:rPr>
                <w:sz w:val="16"/>
                <w:szCs w:val="16"/>
              </w:rPr>
              <w:t>2019 год –   135000  рублей</w:t>
            </w:r>
          </w:p>
          <w:p w:rsidR="00980737" w:rsidRPr="00ED22C1" w:rsidRDefault="00980737" w:rsidP="00980737">
            <w:pPr>
              <w:pStyle w:val="ConsPlusCell"/>
              <w:rPr>
                <w:sz w:val="16"/>
                <w:szCs w:val="16"/>
              </w:rPr>
            </w:pPr>
            <w:r w:rsidRPr="00ED22C1">
              <w:rPr>
                <w:sz w:val="16"/>
                <w:szCs w:val="16"/>
              </w:rPr>
              <w:t>2020 год -    135000  рублей</w:t>
            </w:r>
          </w:p>
        </w:tc>
      </w:tr>
      <w:tr w:rsidR="00980737" w:rsidRPr="00ED22C1" w:rsidTr="00980737">
        <w:trPr>
          <w:trHeight w:val="278"/>
        </w:trPr>
        <w:tc>
          <w:tcPr>
            <w:tcW w:w="3624"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rPr>
                <w:sz w:val="16"/>
                <w:szCs w:val="16"/>
              </w:rPr>
            </w:pPr>
            <w:r w:rsidRPr="00ED22C1">
              <w:rPr>
                <w:sz w:val="16"/>
                <w:szCs w:val="16"/>
              </w:rPr>
              <w:t>Ожидаемые конечные результаты  реализации</w:t>
            </w:r>
            <w:r w:rsidRPr="00ED22C1">
              <w:rPr>
                <w:sz w:val="16"/>
                <w:szCs w:val="16"/>
              </w:rPr>
              <w:br/>
              <w:t xml:space="preserve">муниципальной программы                </w:t>
            </w:r>
          </w:p>
        </w:tc>
        <w:tc>
          <w:tcPr>
            <w:tcW w:w="6157"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jc w:val="both"/>
              <w:rPr>
                <w:sz w:val="16"/>
                <w:szCs w:val="16"/>
              </w:rPr>
            </w:pPr>
            <w:r w:rsidRPr="00ED22C1">
              <w:rPr>
                <w:sz w:val="16"/>
                <w:szCs w:val="16"/>
              </w:rPr>
              <w:t xml:space="preserve">Снижение уровня преступности  с  314 преступлений (100%) в 2015 году до 258 (-17,9%) к </w:t>
            </w:r>
            <w:smartTag w:uri="urn:schemas-microsoft-com:office:smarttags" w:element="metricconverter">
              <w:smartTagPr>
                <w:attr w:name="ProductID" w:val="2020 г"/>
              </w:smartTagPr>
              <w:r w:rsidRPr="00ED22C1">
                <w:rPr>
                  <w:sz w:val="16"/>
                  <w:szCs w:val="16"/>
                </w:rPr>
                <w:t>2020 г</w:t>
              </w:r>
            </w:smartTag>
            <w:r w:rsidRPr="00ED22C1">
              <w:rPr>
                <w:sz w:val="16"/>
                <w:szCs w:val="16"/>
              </w:rPr>
              <w:t>.;</w:t>
            </w:r>
          </w:p>
          <w:p w:rsidR="00980737" w:rsidRPr="00ED22C1" w:rsidRDefault="00980737" w:rsidP="00980737">
            <w:pPr>
              <w:pStyle w:val="ConsPlusCell"/>
              <w:jc w:val="both"/>
              <w:rPr>
                <w:sz w:val="16"/>
                <w:szCs w:val="16"/>
              </w:rPr>
            </w:pPr>
            <w:r w:rsidRPr="00ED22C1">
              <w:rPr>
                <w:sz w:val="16"/>
                <w:szCs w:val="16"/>
              </w:rPr>
              <w:t>Раскрываемость преступлений с 2015 – 80,8% к 2020– 96%;</w:t>
            </w:r>
          </w:p>
          <w:p w:rsidR="00980737" w:rsidRPr="00ED22C1" w:rsidRDefault="00980737" w:rsidP="00980737">
            <w:pPr>
              <w:pStyle w:val="ConsPlusCell"/>
              <w:jc w:val="both"/>
              <w:rPr>
                <w:sz w:val="16"/>
                <w:szCs w:val="16"/>
              </w:rPr>
            </w:pPr>
            <w:r w:rsidRPr="00ED22C1">
              <w:rPr>
                <w:sz w:val="16"/>
                <w:szCs w:val="16"/>
              </w:rPr>
              <w:t>Количество преступлений, совершенных в общественных местах с 2015– 45 к 2020 – 31;</w:t>
            </w:r>
          </w:p>
          <w:p w:rsidR="00980737" w:rsidRPr="00ED22C1" w:rsidRDefault="00980737" w:rsidP="00980737">
            <w:pPr>
              <w:pStyle w:val="ConsPlusCell"/>
              <w:jc w:val="both"/>
              <w:rPr>
                <w:sz w:val="16"/>
                <w:szCs w:val="16"/>
              </w:rPr>
            </w:pPr>
            <w:r w:rsidRPr="00ED22C1">
              <w:rPr>
                <w:sz w:val="16"/>
                <w:szCs w:val="16"/>
              </w:rPr>
              <w:t>До</w:t>
            </w:r>
            <w:r w:rsidRPr="00ED22C1">
              <w:rPr>
                <w:sz w:val="16"/>
                <w:szCs w:val="16"/>
              </w:rPr>
              <w:softHyphen/>
              <w:t>ля тру</w:t>
            </w:r>
            <w:r w:rsidRPr="00ED22C1">
              <w:rPr>
                <w:sz w:val="16"/>
                <w:szCs w:val="16"/>
              </w:rPr>
              <w:softHyphen/>
              <w:t>до</w:t>
            </w:r>
            <w:r w:rsidRPr="00ED22C1">
              <w:rPr>
                <w:sz w:val="16"/>
                <w:szCs w:val="16"/>
              </w:rPr>
              <w:softHyphen/>
              <w:t>уст</w:t>
            </w:r>
            <w:r w:rsidRPr="00ED22C1">
              <w:rPr>
                <w:sz w:val="16"/>
                <w:szCs w:val="16"/>
              </w:rPr>
              <w:softHyphen/>
              <w:t>ро</w:t>
            </w:r>
            <w:r w:rsidRPr="00ED22C1">
              <w:rPr>
                <w:sz w:val="16"/>
                <w:szCs w:val="16"/>
              </w:rPr>
              <w:softHyphen/>
              <w:t>ен</w:t>
            </w:r>
            <w:r w:rsidRPr="00ED22C1">
              <w:rPr>
                <w:sz w:val="16"/>
                <w:szCs w:val="16"/>
              </w:rPr>
              <w:softHyphen/>
              <w:t>ных лиц, ос</w:t>
            </w:r>
            <w:r w:rsidRPr="00ED22C1">
              <w:rPr>
                <w:sz w:val="16"/>
                <w:szCs w:val="16"/>
              </w:rPr>
              <w:softHyphen/>
              <w:t>во</w:t>
            </w:r>
            <w:r w:rsidRPr="00ED22C1">
              <w:rPr>
                <w:sz w:val="16"/>
                <w:szCs w:val="16"/>
              </w:rPr>
              <w:softHyphen/>
              <w:t>бо</w:t>
            </w:r>
            <w:r w:rsidRPr="00ED22C1">
              <w:rPr>
                <w:sz w:val="16"/>
                <w:szCs w:val="16"/>
              </w:rPr>
              <w:softHyphen/>
              <w:t>див</w:t>
            </w:r>
            <w:r w:rsidRPr="00ED22C1">
              <w:rPr>
                <w:sz w:val="16"/>
                <w:szCs w:val="16"/>
              </w:rPr>
              <w:softHyphen/>
              <w:t>ших</w:t>
            </w:r>
            <w:r w:rsidRPr="00ED22C1">
              <w:rPr>
                <w:sz w:val="16"/>
                <w:szCs w:val="16"/>
              </w:rPr>
              <w:softHyphen/>
              <w:t>ся из мест ли</w:t>
            </w:r>
            <w:r w:rsidRPr="00ED22C1">
              <w:rPr>
                <w:sz w:val="16"/>
                <w:szCs w:val="16"/>
              </w:rPr>
              <w:softHyphen/>
              <w:t>ше</w:t>
            </w:r>
            <w:r w:rsidRPr="00ED22C1">
              <w:rPr>
                <w:sz w:val="16"/>
                <w:szCs w:val="16"/>
              </w:rPr>
              <w:softHyphen/>
              <w:t>ния сво</w:t>
            </w:r>
            <w:r w:rsidRPr="00ED22C1">
              <w:rPr>
                <w:sz w:val="16"/>
                <w:szCs w:val="16"/>
              </w:rPr>
              <w:softHyphen/>
              <w:t>бо</w:t>
            </w:r>
            <w:r w:rsidRPr="00ED22C1">
              <w:rPr>
                <w:sz w:val="16"/>
                <w:szCs w:val="16"/>
              </w:rPr>
              <w:softHyphen/>
              <w:t>ды (от чис</w:t>
            </w:r>
            <w:r w:rsidRPr="00ED22C1">
              <w:rPr>
                <w:sz w:val="16"/>
                <w:szCs w:val="16"/>
              </w:rPr>
              <w:softHyphen/>
              <w:t>ла ос</w:t>
            </w:r>
            <w:r w:rsidRPr="00ED22C1">
              <w:rPr>
                <w:sz w:val="16"/>
                <w:szCs w:val="16"/>
              </w:rPr>
              <w:softHyphen/>
              <w:t>во</w:t>
            </w:r>
            <w:r w:rsidRPr="00ED22C1">
              <w:rPr>
                <w:sz w:val="16"/>
                <w:szCs w:val="16"/>
              </w:rPr>
              <w:softHyphen/>
              <w:t>бо</w:t>
            </w:r>
            <w:r w:rsidRPr="00ED22C1">
              <w:rPr>
                <w:sz w:val="16"/>
                <w:szCs w:val="16"/>
              </w:rPr>
              <w:softHyphen/>
              <w:t>див</w:t>
            </w:r>
            <w:r w:rsidRPr="00ED22C1">
              <w:rPr>
                <w:sz w:val="16"/>
                <w:szCs w:val="16"/>
              </w:rPr>
              <w:softHyphen/>
              <w:t>ших</w:t>
            </w:r>
            <w:r w:rsidRPr="00ED22C1">
              <w:rPr>
                <w:sz w:val="16"/>
                <w:szCs w:val="16"/>
              </w:rPr>
              <w:softHyphen/>
              <w:t>ся и ос</w:t>
            </w:r>
            <w:r w:rsidRPr="00ED22C1">
              <w:rPr>
                <w:sz w:val="16"/>
                <w:szCs w:val="16"/>
              </w:rPr>
              <w:softHyphen/>
              <w:t>тав</w:t>
            </w:r>
            <w:r w:rsidRPr="00ED22C1">
              <w:rPr>
                <w:sz w:val="16"/>
                <w:szCs w:val="16"/>
              </w:rPr>
              <w:softHyphen/>
              <w:t>ших</w:t>
            </w:r>
            <w:r w:rsidRPr="00ED22C1">
              <w:rPr>
                <w:sz w:val="16"/>
                <w:szCs w:val="16"/>
              </w:rPr>
              <w:softHyphen/>
              <w:t>ся на тер</w:t>
            </w:r>
            <w:r w:rsidRPr="00ED22C1">
              <w:rPr>
                <w:sz w:val="16"/>
                <w:szCs w:val="16"/>
              </w:rPr>
              <w:softHyphen/>
              <w:t>ри</w:t>
            </w:r>
            <w:r w:rsidRPr="00ED22C1">
              <w:rPr>
                <w:sz w:val="16"/>
                <w:szCs w:val="16"/>
              </w:rPr>
              <w:softHyphen/>
              <w:t>то</w:t>
            </w:r>
            <w:r w:rsidRPr="00ED22C1">
              <w:rPr>
                <w:sz w:val="16"/>
                <w:szCs w:val="16"/>
              </w:rPr>
              <w:softHyphen/>
              <w:t>рии об</w:t>
            </w:r>
            <w:r w:rsidRPr="00ED22C1">
              <w:rPr>
                <w:sz w:val="16"/>
                <w:szCs w:val="16"/>
              </w:rPr>
              <w:softHyphen/>
              <w:t>лас</w:t>
            </w:r>
            <w:r w:rsidRPr="00ED22C1">
              <w:rPr>
                <w:sz w:val="16"/>
                <w:szCs w:val="16"/>
              </w:rPr>
              <w:softHyphen/>
              <w:t>ти) с 2015– 43% к 2020– 45%</w:t>
            </w:r>
          </w:p>
          <w:p w:rsidR="00980737" w:rsidRPr="00ED22C1" w:rsidRDefault="00980737" w:rsidP="00980737">
            <w:pPr>
              <w:pStyle w:val="ConsNormal"/>
              <w:widowControl/>
              <w:tabs>
                <w:tab w:val="num" w:pos="1080"/>
              </w:tabs>
              <w:ind w:right="0" w:firstLine="0"/>
              <w:jc w:val="both"/>
              <w:rPr>
                <w:rFonts w:ascii="Times New Roman" w:hAnsi="Times New Roman" w:cs="Times New Roman"/>
                <w:sz w:val="16"/>
                <w:szCs w:val="16"/>
              </w:rPr>
            </w:pPr>
            <w:r w:rsidRPr="00ED22C1">
              <w:rPr>
                <w:rFonts w:ascii="Times New Roman" w:hAnsi="Times New Roman" w:cs="Times New Roman"/>
                <w:sz w:val="16"/>
                <w:szCs w:val="16"/>
              </w:rPr>
              <w:t>Увеличение темпа роста количества зарегистрированных преступлений, связанных с незаконным оборотом наркотиков, выявленных правоохран</w:t>
            </w:r>
            <w:r w:rsidRPr="00ED22C1">
              <w:rPr>
                <w:rFonts w:ascii="Times New Roman" w:hAnsi="Times New Roman" w:cs="Times New Roman"/>
                <w:sz w:val="16"/>
                <w:szCs w:val="16"/>
              </w:rPr>
              <w:t>и</w:t>
            </w:r>
            <w:r w:rsidRPr="00ED22C1">
              <w:rPr>
                <w:rFonts w:ascii="Times New Roman" w:hAnsi="Times New Roman" w:cs="Times New Roman"/>
                <w:sz w:val="16"/>
                <w:szCs w:val="16"/>
              </w:rPr>
              <w:t xml:space="preserve">тельными органами с 1 (100%)  в </w:t>
            </w:r>
            <w:smartTag w:uri="urn:schemas-microsoft-com:office:smarttags" w:element="metricconverter">
              <w:smartTagPr>
                <w:attr w:name="ProductID" w:val="2015 г"/>
              </w:smartTagPr>
              <w:r w:rsidRPr="00ED22C1">
                <w:rPr>
                  <w:rFonts w:ascii="Times New Roman" w:hAnsi="Times New Roman" w:cs="Times New Roman"/>
                  <w:sz w:val="16"/>
                  <w:szCs w:val="16"/>
                </w:rPr>
                <w:t>2015 г</w:t>
              </w:r>
            </w:smartTag>
            <w:r w:rsidRPr="00ED22C1">
              <w:rPr>
                <w:rFonts w:ascii="Times New Roman" w:hAnsi="Times New Roman" w:cs="Times New Roman"/>
                <w:sz w:val="16"/>
                <w:szCs w:val="16"/>
              </w:rPr>
              <w:t>., до 104% к 2020;</w:t>
            </w:r>
          </w:p>
          <w:p w:rsidR="00980737" w:rsidRPr="00ED22C1" w:rsidRDefault="00980737" w:rsidP="00980737">
            <w:pPr>
              <w:pStyle w:val="ConsPlusCell"/>
              <w:jc w:val="both"/>
              <w:rPr>
                <w:sz w:val="16"/>
                <w:szCs w:val="16"/>
              </w:rPr>
            </w:pPr>
            <w:r w:rsidRPr="00ED22C1">
              <w:rPr>
                <w:sz w:val="16"/>
                <w:szCs w:val="16"/>
              </w:rPr>
              <w:t>Количество проведённых публичных мероприятий, направленных на профилактику наркомании среди подростков и молодежи с 2015 – 35 мероприятий к 2020 – 42 мероприятий;</w:t>
            </w:r>
          </w:p>
          <w:p w:rsidR="00980737" w:rsidRPr="00ED22C1" w:rsidRDefault="00980737" w:rsidP="00980737">
            <w:pPr>
              <w:pStyle w:val="ConsPlusCell"/>
              <w:jc w:val="both"/>
              <w:rPr>
                <w:sz w:val="16"/>
                <w:szCs w:val="16"/>
              </w:rPr>
            </w:pPr>
            <w:r w:rsidRPr="00ED22C1">
              <w:rPr>
                <w:sz w:val="16"/>
                <w:szCs w:val="16"/>
              </w:rPr>
              <w:t xml:space="preserve">Количество выявленных лиц, поставленных на учет у врача- нарколога как </w:t>
            </w:r>
            <w:proofErr w:type="gramStart"/>
            <w:r w:rsidRPr="00ED22C1">
              <w:rPr>
                <w:sz w:val="16"/>
                <w:szCs w:val="16"/>
              </w:rPr>
              <w:t>наркозависимые</w:t>
            </w:r>
            <w:proofErr w:type="gramEnd"/>
            <w:r w:rsidRPr="00ED22C1">
              <w:rPr>
                <w:sz w:val="16"/>
                <w:szCs w:val="16"/>
              </w:rPr>
              <w:t xml:space="preserve"> с 2015– 1 человек к 2020 до 1 человека;</w:t>
            </w:r>
          </w:p>
          <w:p w:rsidR="00980737" w:rsidRPr="00ED22C1" w:rsidRDefault="00980737" w:rsidP="00980737">
            <w:pPr>
              <w:jc w:val="both"/>
              <w:rPr>
                <w:sz w:val="16"/>
                <w:szCs w:val="16"/>
              </w:rPr>
            </w:pPr>
            <w:r w:rsidRPr="00ED22C1">
              <w:rPr>
                <w:sz w:val="16"/>
                <w:szCs w:val="16"/>
              </w:rPr>
              <w:t>Снижение числа правонарушений, совершенных несовершеннолетними с 86 правонарушений в 2015 году док 2020 – 68 правонарушений;</w:t>
            </w:r>
          </w:p>
          <w:p w:rsidR="00980737" w:rsidRPr="00ED22C1" w:rsidRDefault="00980737" w:rsidP="00980737">
            <w:pPr>
              <w:jc w:val="both"/>
              <w:rPr>
                <w:sz w:val="16"/>
                <w:szCs w:val="16"/>
              </w:rPr>
            </w:pPr>
            <w:r w:rsidRPr="00ED22C1">
              <w:rPr>
                <w:sz w:val="16"/>
                <w:szCs w:val="16"/>
              </w:rPr>
              <w:t xml:space="preserve">Снижение количества преступлений несовершеннолетних на 1 тыс. детского населения с 2,5 преступлений в 2015 до 1,5 преступления к 2020 году  </w:t>
            </w:r>
          </w:p>
          <w:p w:rsidR="00980737" w:rsidRPr="00ED22C1" w:rsidRDefault="00980737" w:rsidP="00980737">
            <w:pPr>
              <w:jc w:val="both"/>
              <w:rPr>
                <w:sz w:val="16"/>
                <w:szCs w:val="16"/>
              </w:rPr>
            </w:pPr>
            <w:r w:rsidRPr="00ED22C1">
              <w:rPr>
                <w:sz w:val="16"/>
                <w:szCs w:val="16"/>
              </w:rPr>
              <w:t>Снижение количества несовершеннолетних, находящихся в социально опасном положении;</w:t>
            </w:r>
          </w:p>
          <w:p w:rsidR="00980737" w:rsidRPr="00ED22C1" w:rsidRDefault="00980737" w:rsidP="00980737">
            <w:pPr>
              <w:jc w:val="both"/>
              <w:rPr>
                <w:sz w:val="16"/>
                <w:szCs w:val="16"/>
              </w:rPr>
            </w:pPr>
            <w:r w:rsidRPr="00ED22C1">
              <w:rPr>
                <w:sz w:val="16"/>
                <w:szCs w:val="16"/>
              </w:rPr>
              <w:t xml:space="preserve">с 2015 -  40 несовершеннолетних к 2020 - 28 несовершеннолетних;   </w:t>
            </w:r>
          </w:p>
          <w:p w:rsidR="00980737" w:rsidRPr="00ED22C1" w:rsidRDefault="00980737" w:rsidP="00980737">
            <w:pPr>
              <w:jc w:val="both"/>
              <w:rPr>
                <w:color w:val="FF0000"/>
                <w:sz w:val="16"/>
                <w:szCs w:val="16"/>
              </w:rPr>
            </w:pPr>
            <w:r w:rsidRPr="00ED22C1">
              <w:rPr>
                <w:sz w:val="16"/>
                <w:szCs w:val="16"/>
              </w:rPr>
              <w:t>Снижение количества семей, находящихся в социально опасном положении с 2015 -   48 семей    к 2020 – 33 семей</w:t>
            </w:r>
          </w:p>
        </w:tc>
      </w:tr>
    </w:tbl>
    <w:p w:rsidR="00980737" w:rsidRPr="00ED22C1" w:rsidRDefault="00980737" w:rsidP="00980737">
      <w:pPr>
        <w:pStyle w:val="a4"/>
        <w:rPr>
          <w:sz w:val="16"/>
          <w:szCs w:val="16"/>
        </w:rPr>
      </w:pPr>
    </w:p>
    <w:p w:rsidR="00980737" w:rsidRPr="00ED22C1" w:rsidRDefault="00980737" w:rsidP="00980737">
      <w:pPr>
        <w:shd w:val="clear" w:color="auto" w:fill="FFFFFF"/>
        <w:ind w:firstLine="720"/>
        <w:jc w:val="center"/>
        <w:rPr>
          <w:b/>
          <w:bCs/>
          <w:color w:val="000000"/>
          <w:sz w:val="16"/>
          <w:szCs w:val="16"/>
        </w:rPr>
      </w:pPr>
      <w:r w:rsidRPr="00ED22C1">
        <w:rPr>
          <w:b/>
          <w:bCs/>
          <w:sz w:val="16"/>
          <w:szCs w:val="16"/>
        </w:rPr>
        <w:t>1.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980737" w:rsidRPr="00ED22C1" w:rsidRDefault="00980737" w:rsidP="00980737">
      <w:pPr>
        <w:ind w:firstLine="720"/>
        <w:jc w:val="both"/>
        <w:rPr>
          <w:sz w:val="16"/>
          <w:szCs w:val="16"/>
        </w:rPr>
      </w:pPr>
      <w:r w:rsidRPr="00ED22C1">
        <w:rPr>
          <w:sz w:val="16"/>
          <w:szCs w:val="16"/>
        </w:rPr>
        <w:t>Пре</w:t>
      </w:r>
      <w:r w:rsidRPr="00ED22C1">
        <w:rPr>
          <w:sz w:val="16"/>
          <w:szCs w:val="16"/>
        </w:rPr>
        <w:softHyphen/>
        <w:t>ступ</w:t>
      </w:r>
      <w:r w:rsidRPr="00ED22C1">
        <w:rPr>
          <w:sz w:val="16"/>
          <w:szCs w:val="16"/>
        </w:rPr>
        <w:softHyphen/>
        <w:t>ность, су</w:t>
      </w:r>
      <w:r w:rsidRPr="00ED22C1">
        <w:rPr>
          <w:sz w:val="16"/>
          <w:szCs w:val="16"/>
        </w:rPr>
        <w:softHyphen/>
        <w:t>ще</w:t>
      </w:r>
      <w:r w:rsidRPr="00ED22C1">
        <w:rPr>
          <w:sz w:val="16"/>
          <w:szCs w:val="16"/>
        </w:rPr>
        <w:softHyphen/>
        <w:t>ст</w:t>
      </w:r>
      <w:r w:rsidRPr="00ED22C1">
        <w:rPr>
          <w:sz w:val="16"/>
          <w:szCs w:val="16"/>
        </w:rPr>
        <w:softHyphen/>
        <w:t>вуя в об</w:t>
      </w:r>
      <w:r w:rsidRPr="00ED22C1">
        <w:rPr>
          <w:sz w:val="16"/>
          <w:szCs w:val="16"/>
        </w:rPr>
        <w:softHyphen/>
        <w:t>ще</w:t>
      </w:r>
      <w:r w:rsidRPr="00ED22C1">
        <w:rPr>
          <w:sz w:val="16"/>
          <w:szCs w:val="16"/>
        </w:rPr>
        <w:softHyphen/>
        <w:t>ст</w:t>
      </w:r>
      <w:r w:rsidRPr="00ED22C1">
        <w:rPr>
          <w:sz w:val="16"/>
          <w:szCs w:val="16"/>
        </w:rPr>
        <w:softHyphen/>
        <w:t>ве, про</w:t>
      </w:r>
      <w:r w:rsidRPr="00ED22C1">
        <w:rPr>
          <w:sz w:val="16"/>
          <w:szCs w:val="16"/>
        </w:rPr>
        <w:softHyphen/>
        <w:t>ни</w:t>
      </w:r>
      <w:r w:rsidRPr="00ED22C1">
        <w:rPr>
          <w:sz w:val="16"/>
          <w:szCs w:val="16"/>
        </w:rPr>
        <w:softHyphen/>
        <w:t>зы</w:t>
      </w:r>
      <w:r w:rsidRPr="00ED22C1">
        <w:rPr>
          <w:sz w:val="16"/>
          <w:szCs w:val="16"/>
        </w:rPr>
        <w:softHyphen/>
        <w:t>ва</w:t>
      </w:r>
      <w:r w:rsidRPr="00ED22C1">
        <w:rPr>
          <w:sz w:val="16"/>
          <w:szCs w:val="16"/>
        </w:rPr>
        <w:softHyphen/>
        <w:t>ет раз</w:t>
      </w:r>
      <w:r w:rsidRPr="00ED22C1">
        <w:rPr>
          <w:sz w:val="16"/>
          <w:szCs w:val="16"/>
        </w:rPr>
        <w:softHyphen/>
        <w:t>лич</w:t>
      </w:r>
      <w:r w:rsidRPr="00ED22C1">
        <w:rPr>
          <w:sz w:val="16"/>
          <w:szCs w:val="16"/>
        </w:rPr>
        <w:softHyphen/>
        <w:t>ные его сфе</w:t>
      </w:r>
      <w:r w:rsidRPr="00ED22C1">
        <w:rPr>
          <w:sz w:val="16"/>
          <w:szCs w:val="16"/>
        </w:rPr>
        <w:softHyphen/>
        <w:t>ры, оп</w:t>
      </w:r>
      <w:r w:rsidRPr="00ED22C1">
        <w:rPr>
          <w:sz w:val="16"/>
          <w:szCs w:val="16"/>
        </w:rPr>
        <w:softHyphen/>
        <w:t>ре</w:t>
      </w:r>
      <w:r w:rsidRPr="00ED22C1">
        <w:rPr>
          <w:sz w:val="16"/>
          <w:szCs w:val="16"/>
        </w:rPr>
        <w:softHyphen/>
        <w:t>де</w:t>
      </w:r>
      <w:r w:rsidRPr="00ED22C1">
        <w:rPr>
          <w:sz w:val="16"/>
          <w:szCs w:val="16"/>
        </w:rPr>
        <w:softHyphen/>
        <w:t>ля</w:t>
      </w:r>
      <w:r w:rsidRPr="00ED22C1">
        <w:rPr>
          <w:sz w:val="16"/>
          <w:szCs w:val="16"/>
        </w:rPr>
        <w:softHyphen/>
        <w:t>ет со</w:t>
      </w:r>
      <w:r w:rsidRPr="00ED22C1">
        <w:rPr>
          <w:sz w:val="16"/>
          <w:szCs w:val="16"/>
        </w:rPr>
        <w:softHyphen/>
        <w:t>стоя</w:t>
      </w:r>
      <w:r w:rsidRPr="00ED22C1">
        <w:rPr>
          <w:sz w:val="16"/>
          <w:szCs w:val="16"/>
        </w:rPr>
        <w:softHyphen/>
        <w:t>ние об</w:t>
      </w:r>
      <w:r w:rsidRPr="00ED22C1">
        <w:rPr>
          <w:sz w:val="16"/>
          <w:szCs w:val="16"/>
        </w:rPr>
        <w:softHyphen/>
        <w:t>ще</w:t>
      </w:r>
      <w:r w:rsidRPr="00ED22C1">
        <w:rPr>
          <w:sz w:val="16"/>
          <w:szCs w:val="16"/>
        </w:rPr>
        <w:softHyphen/>
        <w:t>ст</w:t>
      </w:r>
      <w:r w:rsidRPr="00ED22C1">
        <w:rPr>
          <w:sz w:val="16"/>
          <w:szCs w:val="16"/>
        </w:rPr>
        <w:softHyphen/>
        <w:t>вен</w:t>
      </w:r>
      <w:r w:rsidRPr="00ED22C1">
        <w:rPr>
          <w:sz w:val="16"/>
          <w:szCs w:val="16"/>
        </w:rPr>
        <w:softHyphen/>
        <w:t>ной и лич</w:t>
      </w:r>
      <w:r w:rsidRPr="00ED22C1">
        <w:rPr>
          <w:sz w:val="16"/>
          <w:szCs w:val="16"/>
        </w:rPr>
        <w:softHyphen/>
        <w:t>ной  безо</w:t>
      </w:r>
      <w:r w:rsidRPr="00ED22C1">
        <w:rPr>
          <w:sz w:val="16"/>
          <w:szCs w:val="16"/>
        </w:rPr>
        <w:softHyphen/>
        <w:t>пас</w:t>
      </w:r>
      <w:r w:rsidRPr="00ED22C1">
        <w:rPr>
          <w:sz w:val="16"/>
          <w:szCs w:val="16"/>
        </w:rPr>
        <w:softHyphen/>
        <w:t>но</w:t>
      </w:r>
      <w:r w:rsidRPr="00ED22C1">
        <w:rPr>
          <w:sz w:val="16"/>
          <w:szCs w:val="16"/>
        </w:rPr>
        <w:softHyphen/>
        <w:t>сти, пре</w:t>
      </w:r>
      <w:r w:rsidRPr="00ED22C1">
        <w:rPr>
          <w:sz w:val="16"/>
          <w:szCs w:val="16"/>
        </w:rPr>
        <w:softHyphen/>
        <w:t>пят</w:t>
      </w:r>
      <w:r w:rsidRPr="00ED22C1">
        <w:rPr>
          <w:sz w:val="16"/>
          <w:szCs w:val="16"/>
        </w:rPr>
        <w:softHyphen/>
        <w:t>ст</w:t>
      </w:r>
      <w:r w:rsidRPr="00ED22C1">
        <w:rPr>
          <w:sz w:val="16"/>
          <w:szCs w:val="16"/>
        </w:rPr>
        <w:softHyphen/>
        <w:t>ву</w:t>
      </w:r>
      <w:r w:rsidRPr="00ED22C1">
        <w:rPr>
          <w:sz w:val="16"/>
          <w:szCs w:val="16"/>
        </w:rPr>
        <w:softHyphen/>
        <w:t>ет  эф</w:t>
      </w:r>
      <w:r w:rsidRPr="00ED22C1">
        <w:rPr>
          <w:sz w:val="16"/>
          <w:szCs w:val="16"/>
        </w:rPr>
        <w:softHyphen/>
        <w:t>фек</w:t>
      </w:r>
      <w:r w:rsidRPr="00ED22C1">
        <w:rPr>
          <w:sz w:val="16"/>
          <w:szCs w:val="16"/>
        </w:rPr>
        <w:softHyphen/>
        <w:t>тив</w:t>
      </w:r>
      <w:r w:rsidRPr="00ED22C1">
        <w:rPr>
          <w:sz w:val="16"/>
          <w:szCs w:val="16"/>
        </w:rPr>
        <w:softHyphen/>
        <w:t>но</w:t>
      </w:r>
      <w:r w:rsidRPr="00ED22C1">
        <w:rPr>
          <w:sz w:val="16"/>
          <w:szCs w:val="16"/>
        </w:rPr>
        <w:softHyphen/>
        <w:t>му про</w:t>
      </w:r>
      <w:r w:rsidRPr="00ED22C1">
        <w:rPr>
          <w:sz w:val="16"/>
          <w:szCs w:val="16"/>
        </w:rPr>
        <w:softHyphen/>
        <w:t>ве</w:t>
      </w:r>
      <w:r w:rsidRPr="00ED22C1">
        <w:rPr>
          <w:sz w:val="16"/>
          <w:szCs w:val="16"/>
        </w:rPr>
        <w:softHyphen/>
        <w:t>де</w:t>
      </w:r>
      <w:r w:rsidRPr="00ED22C1">
        <w:rPr>
          <w:sz w:val="16"/>
          <w:szCs w:val="16"/>
        </w:rPr>
        <w:softHyphen/>
        <w:t>нию со</w:t>
      </w:r>
      <w:r w:rsidRPr="00ED22C1">
        <w:rPr>
          <w:sz w:val="16"/>
          <w:szCs w:val="16"/>
        </w:rPr>
        <w:softHyphen/>
        <w:t>ци</w:t>
      </w:r>
      <w:r w:rsidRPr="00ED22C1">
        <w:rPr>
          <w:sz w:val="16"/>
          <w:szCs w:val="16"/>
        </w:rPr>
        <w:softHyphen/>
        <w:t>аль</w:t>
      </w:r>
      <w:r w:rsidRPr="00ED22C1">
        <w:rPr>
          <w:sz w:val="16"/>
          <w:szCs w:val="16"/>
        </w:rPr>
        <w:softHyphen/>
        <w:t>но-эко</w:t>
      </w:r>
      <w:r w:rsidRPr="00ED22C1">
        <w:rPr>
          <w:sz w:val="16"/>
          <w:szCs w:val="16"/>
        </w:rPr>
        <w:softHyphen/>
        <w:t>но</w:t>
      </w:r>
      <w:r w:rsidRPr="00ED22C1">
        <w:rPr>
          <w:sz w:val="16"/>
          <w:szCs w:val="16"/>
        </w:rPr>
        <w:softHyphen/>
        <w:t>ми</w:t>
      </w:r>
      <w:r w:rsidRPr="00ED22C1">
        <w:rPr>
          <w:sz w:val="16"/>
          <w:szCs w:val="16"/>
        </w:rPr>
        <w:softHyphen/>
        <w:t>че</w:t>
      </w:r>
      <w:r w:rsidRPr="00ED22C1">
        <w:rPr>
          <w:sz w:val="16"/>
          <w:szCs w:val="16"/>
        </w:rPr>
        <w:softHyphen/>
        <w:t>ских пре</w:t>
      </w:r>
      <w:r w:rsidRPr="00ED22C1">
        <w:rPr>
          <w:sz w:val="16"/>
          <w:szCs w:val="16"/>
        </w:rPr>
        <w:softHyphen/>
        <w:t>об</w:t>
      </w:r>
      <w:r w:rsidRPr="00ED22C1">
        <w:rPr>
          <w:sz w:val="16"/>
          <w:szCs w:val="16"/>
        </w:rPr>
        <w:softHyphen/>
        <w:t>ра</w:t>
      </w:r>
      <w:r w:rsidRPr="00ED22C1">
        <w:rPr>
          <w:sz w:val="16"/>
          <w:szCs w:val="16"/>
        </w:rPr>
        <w:softHyphen/>
        <w:t>зо</w:t>
      </w:r>
      <w:r w:rsidRPr="00ED22C1">
        <w:rPr>
          <w:sz w:val="16"/>
          <w:szCs w:val="16"/>
        </w:rPr>
        <w:softHyphen/>
        <w:t>ва</w:t>
      </w:r>
      <w:r w:rsidRPr="00ED22C1">
        <w:rPr>
          <w:sz w:val="16"/>
          <w:szCs w:val="16"/>
        </w:rPr>
        <w:softHyphen/>
        <w:t>ний. По</w:t>
      </w:r>
      <w:r w:rsidRPr="00ED22C1">
        <w:rPr>
          <w:sz w:val="16"/>
          <w:szCs w:val="16"/>
        </w:rPr>
        <w:softHyphen/>
        <w:t>это</w:t>
      </w:r>
      <w:r w:rsidRPr="00ED22C1">
        <w:rPr>
          <w:sz w:val="16"/>
          <w:szCs w:val="16"/>
        </w:rPr>
        <w:softHyphen/>
        <w:t>му осо</w:t>
      </w:r>
      <w:r w:rsidRPr="00ED22C1">
        <w:rPr>
          <w:sz w:val="16"/>
          <w:szCs w:val="16"/>
        </w:rPr>
        <w:softHyphen/>
        <w:t>бое зна</w:t>
      </w:r>
      <w:r w:rsidRPr="00ED22C1">
        <w:rPr>
          <w:sz w:val="16"/>
          <w:szCs w:val="16"/>
        </w:rPr>
        <w:softHyphen/>
        <w:t>че</w:t>
      </w:r>
      <w:r w:rsidRPr="00ED22C1">
        <w:rPr>
          <w:sz w:val="16"/>
          <w:szCs w:val="16"/>
        </w:rPr>
        <w:softHyphen/>
        <w:t>ние при</w:t>
      </w:r>
      <w:r w:rsidRPr="00ED22C1">
        <w:rPr>
          <w:sz w:val="16"/>
          <w:szCs w:val="16"/>
        </w:rPr>
        <w:softHyphen/>
        <w:t>об</w:t>
      </w:r>
      <w:r w:rsidRPr="00ED22C1">
        <w:rPr>
          <w:sz w:val="16"/>
          <w:szCs w:val="16"/>
        </w:rPr>
        <w:softHyphen/>
        <w:t>ре</w:t>
      </w:r>
      <w:r w:rsidRPr="00ED22C1">
        <w:rPr>
          <w:sz w:val="16"/>
          <w:szCs w:val="16"/>
        </w:rPr>
        <w:softHyphen/>
        <w:t>та</w:t>
      </w:r>
      <w:r w:rsidRPr="00ED22C1">
        <w:rPr>
          <w:sz w:val="16"/>
          <w:szCs w:val="16"/>
        </w:rPr>
        <w:softHyphen/>
        <w:t>ет вы</w:t>
      </w:r>
      <w:r w:rsidRPr="00ED22C1">
        <w:rPr>
          <w:sz w:val="16"/>
          <w:szCs w:val="16"/>
        </w:rPr>
        <w:softHyphen/>
        <w:t>ра</w:t>
      </w:r>
      <w:r w:rsidRPr="00ED22C1">
        <w:rPr>
          <w:sz w:val="16"/>
          <w:szCs w:val="16"/>
        </w:rPr>
        <w:softHyphen/>
        <w:t>бот</w:t>
      </w:r>
      <w:r w:rsidRPr="00ED22C1">
        <w:rPr>
          <w:sz w:val="16"/>
          <w:szCs w:val="16"/>
        </w:rPr>
        <w:softHyphen/>
        <w:t>ка ком</w:t>
      </w:r>
      <w:r w:rsidRPr="00ED22C1">
        <w:rPr>
          <w:sz w:val="16"/>
          <w:szCs w:val="16"/>
        </w:rPr>
        <w:softHyphen/>
        <w:t>плекс</w:t>
      </w:r>
      <w:r w:rsidRPr="00ED22C1">
        <w:rPr>
          <w:sz w:val="16"/>
          <w:szCs w:val="16"/>
        </w:rPr>
        <w:softHyphen/>
        <w:t>ных мер, на</w:t>
      </w:r>
      <w:r w:rsidRPr="00ED22C1">
        <w:rPr>
          <w:sz w:val="16"/>
          <w:szCs w:val="16"/>
        </w:rPr>
        <w:softHyphen/>
        <w:t>прав</w:t>
      </w:r>
      <w:r w:rsidRPr="00ED22C1">
        <w:rPr>
          <w:sz w:val="16"/>
          <w:szCs w:val="16"/>
        </w:rPr>
        <w:softHyphen/>
        <w:t>лен</w:t>
      </w:r>
      <w:r w:rsidRPr="00ED22C1">
        <w:rPr>
          <w:sz w:val="16"/>
          <w:szCs w:val="16"/>
        </w:rPr>
        <w:softHyphen/>
        <w:t>ных на пре</w:t>
      </w:r>
      <w:r w:rsidRPr="00ED22C1">
        <w:rPr>
          <w:sz w:val="16"/>
          <w:szCs w:val="16"/>
        </w:rPr>
        <w:softHyphen/>
        <w:t>ду</w:t>
      </w:r>
      <w:r w:rsidRPr="00ED22C1">
        <w:rPr>
          <w:sz w:val="16"/>
          <w:szCs w:val="16"/>
        </w:rPr>
        <w:softHyphen/>
        <w:t>пре</w:t>
      </w:r>
      <w:r w:rsidRPr="00ED22C1">
        <w:rPr>
          <w:sz w:val="16"/>
          <w:szCs w:val="16"/>
        </w:rPr>
        <w:softHyphen/>
        <w:t>ж</w:t>
      </w:r>
      <w:r w:rsidRPr="00ED22C1">
        <w:rPr>
          <w:sz w:val="16"/>
          <w:szCs w:val="16"/>
        </w:rPr>
        <w:softHyphen/>
        <w:t>де</w:t>
      </w:r>
      <w:r w:rsidRPr="00ED22C1">
        <w:rPr>
          <w:sz w:val="16"/>
          <w:szCs w:val="16"/>
        </w:rPr>
        <w:softHyphen/>
        <w:t>ние, вы</w:t>
      </w:r>
      <w:r w:rsidRPr="00ED22C1">
        <w:rPr>
          <w:sz w:val="16"/>
          <w:szCs w:val="16"/>
        </w:rPr>
        <w:softHyphen/>
        <w:t>яв</w:t>
      </w:r>
      <w:r w:rsidRPr="00ED22C1">
        <w:rPr>
          <w:sz w:val="16"/>
          <w:szCs w:val="16"/>
        </w:rPr>
        <w:softHyphen/>
        <w:t>ле</w:t>
      </w:r>
      <w:r w:rsidRPr="00ED22C1">
        <w:rPr>
          <w:sz w:val="16"/>
          <w:szCs w:val="16"/>
        </w:rPr>
        <w:softHyphen/>
        <w:t>ние, уст</w:t>
      </w:r>
      <w:r w:rsidRPr="00ED22C1">
        <w:rPr>
          <w:sz w:val="16"/>
          <w:szCs w:val="16"/>
        </w:rPr>
        <w:softHyphen/>
        <w:t>ра</w:t>
      </w:r>
      <w:r w:rsidRPr="00ED22C1">
        <w:rPr>
          <w:sz w:val="16"/>
          <w:szCs w:val="16"/>
        </w:rPr>
        <w:softHyphen/>
        <w:t>не</w:t>
      </w:r>
      <w:r w:rsidRPr="00ED22C1">
        <w:rPr>
          <w:sz w:val="16"/>
          <w:szCs w:val="16"/>
        </w:rPr>
        <w:softHyphen/>
        <w:t>ние при</w:t>
      </w:r>
      <w:r w:rsidRPr="00ED22C1">
        <w:rPr>
          <w:sz w:val="16"/>
          <w:szCs w:val="16"/>
        </w:rPr>
        <w:softHyphen/>
        <w:t>чин и ус</w:t>
      </w:r>
      <w:r w:rsidRPr="00ED22C1">
        <w:rPr>
          <w:sz w:val="16"/>
          <w:szCs w:val="16"/>
        </w:rPr>
        <w:softHyphen/>
        <w:t>ло</w:t>
      </w:r>
      <w:r w:rsidRPr="00ED22C1">
        <w:rPr>
          <w:sz w:val="16"/>
          <w:szCs w:val="16"/>
        </w:rPr>
        <w:softHyphen/>
        <w:t>вий, спо</w:t>
      </w:r>
      <w:r w:rsidRPr="00ED22C1">
        <w:rPr>
          <w:sz w:val="16"/>
          <w:szCs w:val="16"/>
        </w:rPr>
        <w:softHyphen/>
        <w:t>соб</w:t>
      </w:r>
      <w:r w:rsidRPr="00ED22C1">
        <w:rPr>
          <w:sz w:val="16"/>
          <w:szCs w:val="16"/>
        </w:rPr>
        <w:softHyphen/>
        <w:t>ст</w:t>
      </w:r>
      <w:r w:rsidRPr="00ED22C1">
        <w:rPr>
          <w:sz w:val="16"/>
          <w:szCs w:val="16"/>
        </w:rPr>
        <w:softHyphen/>
        <w:t>вую</w:t>
      </w:r>
      <w:r w:rsidRPr="00ED22C1">
        <w:rPr>
          <w:sz w:val="16"/>
          <w:szCs w:val="16"/>
        </w:rPr>
        <w:softHyphen/>
        <w:t>щих со</w:t>
      </w:r>
      <w:r w:rsidRPr="00ED22C1">
        <w:rPr>
          <w:sz w:val="16"/>
          <w:szCs w:val="16"/>
        </w:rPr>
        <w:softHyphen/>
        <w:t>вер</w:t>
      </w:r>
      <w:r w:rsidRPr="00ED22C1">
        <w:rPr>
          <w:sz w:val="16"/>
          <w:szCs w:val="16"/>
        </w:rPr>
        <w:softHyphen/>
        <w:t>ше</w:t>
      </w:r>
      <w:r w:rsidRPr="00ED22C1">
        <w:rPr>
          <w:sz w:val="16"/>
          <w:szCs w:val="16"/>
        </w:rPr>
        <w:softHyphen/>
        <w:t>нию пре</w:t>
      </w:r>
      <w:r w:rsidRPr="00ED22C1">
        <w:rPr>
          <w:sz w:val="16"/>
          <w:szCs w:val="16"/>
        </w:rPr>
        <w:softHyphen/>
        <w:t>сту</w:t>
      </w:r>
      <w:r w:rsidRPr="00ED22C1">
        <w:rPr>
          <w:sz w:val="16"/>
          <w:szCs w:val="16"/>
        </w:rPr>
        <w:softHyphen/>
        <w:t>п</w:t>
      </w:r>
      <w:r w:rsidRPr="00ED22C1">
        <w:rPr>
          <w:sz w:val="16"/>
          <w:szCs w:val="16"/>
        </w:rPr>
        <w:softHyphen/>
        <w:t>ле</w:t>
      </w:r>
      <w:r w:rsidRPr="00ED22C1">
        <w:rPr>
          <w:sz w:val="16"/>
          <w:szCs w:val="16"/>
        </w:rPr>
        <w:softHyphen/>
        <w:t>ний и иных пра</w:t>
      </w:r>
      <w:r w:rsidRPr="00ED22C1">
        <w:rPr>
          <w:sz w:val="16"/>
          <w:szCs w:val="16"/>
        </w:rPr>
        <w:softHyphen/>
        <w:t>во</w:t>
      </w:r>
      <w:r w:rsidRPr="00ED22C1">
        <w:rPr>
          <w:sz w:val="16"/>
          <w:szCs w:val="16"/>
        </w:rPr>
        <w:softHyphen/>
        <w:t>на</w:t>
      </w:r>
      <w:r w:rsidRPr="00ED22C1">
        <w:rPr>
          <w:sz w:val="16"/>
          <w:szCs w:val="16"/>
        </w:rPr>
        <w:softHyphen/>
        <w:t>ру</w:t>
      </w:r>
      <w:r w:rsidRPr="00ED22C1">
        <w:rPr>
          <w:sz w:val="16"/>
          <w:szCs w:val="16"/>
        </w:rPr>
        <w:softHyphen/>
        <w:t>ше</w:t>
      </w:r>
      <w:r w:rsidRPr="00ED22C1">
        <w:rPr>
          <w:sz w:val="16"/>
          <w:szCs w:val="16"/>
        </w:rPr>
        <w:softHyphen/>
        <w:t>ний.</w:t>
      </w:r>
    </w:p>
    <w:p w:rsidR="00980737" w:rsidRPr="00ED22C1" w:rsidRDefault="00980737" w:rsidP="00980737">
      <w:pPr>
        <w:ind w:firstLine="720"/>
        <w:jc w:val="both"/>
        <w:rPr>
          <w:sz w:val="16"/>
          <w:szCs w:val="16"/>
        </w:rPr>
      </w:pPr>
      <w:r w:rsidRPr="00ED22C1">
        <w:rPr>
          <w:sz w:val="16"/>
          <w:szCs w:val="16"/>
        </w:rPr>
        <w:t>Сис</w:t>
      </w:r>
      <w:r w:rsidRPr="00ED22C1">
        <w:rPr>
          <w:sz w:val="16"/>
          <w:szCs w:val="16"/>
        </w:rPr>
        <w:softHyphen/>
        <w:t>те</w:t>
      </w:r>
      <w:r w:rsidRPr="00ED22C1">
        <w:rPr>
          <w:sz w:val="16"/>
          <w:szCs w:val="16"/>
        </w:rPr>
        <w:softHyphen/>
        <w:t>ма про</w:t>
      </w:r>
      <w:r w:rsidRPr="00ED22C1">
        <w:rPr>
          <w:sz w:val="16"/>
          <w:szCs w:val="16"/>
        </w:rPr>
        <w:softHyphen/>
        <w:t>фи</w:t>
      </w:r>
      <w:r w:rsidRPr="00ED22C1">
        <w:rPr>
          <w:sz w:val="16"/>
          <w:szCs w:val="16"/>
        </w:rPr>
        <w:softHyphen/>
        <w:t>лак</w:t>
      </w:r>
      <w:r w:rsidRPr="00ED22C1">
        <w:rPr>
          <w:sz w:val="16"/>
          <w:szCs w:val="16"/>
        </w:rPr>
        <w:softHyphen/>
        <w:t>ти</w:t>
      </w:r>
      <w:r w:rsidRPr="00ED22C1">
        <w:rPr>
          <w:sz w:val="16"/>
          <w:szCs w:val="16"/>
        </w:rPr>
        <w:softHyphen/>
        <w:t>ки пра</w:t>
      </w:r>
      <w:r w:rsidRPr="00ED22C1">
        <w:rPr>
          <w:sz w:val="16"/>
          <w:szCs w:val="16"/>
        </w:rPr>
        <w:softHyphen/>
        <w:t>во</w:t>
      </w:r>
      <w:r w:rsidRPr="00ED22C1">
        <w:rPr>
          <w:sz w:val="16"/>
          <w:szCs w:val="16"/>
        </w:rPr>
        <w:softHyphen/>
        <w:t>на</w:t>
      </w:r>
      <w:r w:rsidRPr="00ED22C1">
        <w:rPr>
          <w:sz w:val="16"/>
          <w:szCs w:val="16"/>
        </w:rPr>
        <w:softHyphen/>
        <w:t>ру</w:t>
      </w:r>
      <w:r w:rsidRPr="00ED22C1">
        <w:rPr>
          <w:sz w:val="16"/>
          <w:szCs w:val="16"/>
        </w:rPr>
        <w:softHyphen/>
        <w:t>ше</w:t>
      </w:r>
      <w:r w:rsidRPr="00ED22C1">
        <w:rPr>
          <w:sz w:val="16"/>
          <w:szCs w:val="16"/>
        </w:rPr>
        <w:softHyphen/>
        <w:t>ний пре</w:t>
      </w:r>
      <w:r w:rsidRPr="00ED22C1">
        <w:rPr>
          <w:sz w:val="16"/>
          <w:szCs w:val="16"/>
        </w:rPr>
        <w:softHyphen/>
        <w:t>ду</w:t>
      </w:r>
      <w:r w:rsidRPr="00ED22C1">
        <w:rPr>
          <w:sz w:val="16"/>
          <w:szCs w:val="16"/>
        </w:rPr>
        <w:softHyphen/>
        <w:t>смат</w:t>
      </w:r>
      <w:r w:rsidRPr="00ED22C1">
        <w:rPr>
          <w:sz w:val="16"/>
          <w:szCs w:val="16"/>
        </w:rPr>
        <w:softHyphen/>
        <w:t>ри</w:t>
      </w:r>
      <w:r w:rsidRPr="00ED22C1">
        <w:rPr>
          <w:sz w:val="16"/>
          <w:szCs w:val="16"/>
        </w:rPr>
        <w:softHyphen/>
        <w:t>ва</w:t>
      </w:r>
      <w:r w:rsidRPr="00ED22C1">
        <w:rPr>
          <w:sz w:val="16"/>
          <w:szCs w:val="16"/>
        </w:rPr>
        <w:softHyphen/>
        <w:t>ет кон</w:t>
      </w:r>
      <w:r w:rsidRPr="00ED22C1">
        <w:rPr>
          <w:sz w:val="16"/>
          <w:szCs w:val="16"/>
        </w:rPr>
        <w:softHyphen/>
        <w:t>со</w:t>
      </w:r>
      <w:r w:rsidRPr="00ED22C1">
        <w:rPr>
          <w:sz w:val="16"/>
          <w:szCs w:val="16"/>
        </w:rPr>
        <w:softHyphen/>
        <w:t>ли</w:t>
      </w:r>
      <w:r w:rsidRPr="00ED22C1">
        <w:rPr>
          <w:sz w:val="16"/>
          <w:szCs w:val="16"/>
        </w:rPr>
        <w:softHyphen/>
        <w:t>да</w:t>
      </w:r>
      <w:r w:rsidRPr="00ED22C1">
        <w:rPr>
          <w:sz w:val="16"/>
          <w:szCs w:val="16"/>
        </w:rPr>
        <w:softHyphen/>
        <w:t>цию уси</w:t>
      </w:r>
      <w:r w:rsidRPr="00ED22C1">
        <w:rPr>
          <w:sz w:val="16"/>
          <w:szCs w:val="16"/>
        </w:rPr>
        <w:softHyphen/>
        <w:t>лий ор</w:t>
      </w:r>
      <w:r w:rsidRPr="00ED22C1">
        <w:rPr>
          <w:sz w:val="16"/>
          <w:szCs w:val="16"/>
        </w:rPr>
        <w:softHyphen/>
        <w:t>га</w:t>
      </w:r>
      <w:r w:rsidRPr="00ED22C1">
        <w:rPr>
          <w:sz w:val="16"/>
          <w:szCs w:val="16"/>
        </w:rPr>
        <w:softHyphen/>
        <w:t>нов го</w:t>
      </w:r>
      <w:r w:rsidRPr="00ED22C1">
        <w:rPr>
          <w:sz w:val="16"/>
          <w:szCs w:val="16"/>
        </w:rPr>
        <w:softHyphen/>
        <w:t>су</w:t>
      </w:r>
      <w:r w:rsidRPr="00ED22C1">
        <w:rPr>
          <w:sz w:val="16"/>
          <w:szCs w:val="16"/>
        </w:rPr>
        <w:softHyphen/>
        <w:t>дар</w:t>
      </w:r>
      <w:r w:rsidRPr="00ED22C1">
        <w:rPr>
          <w:sz w:val="16"/>
          <w:szCs w:val="16"/>
        </w:rPr>
        <w:softHyphen/>
        <w:t>ст</w:t>
      </w:r>
      <w:r w:rsidRPr="00ED22C1">
        <w:rPr>
          <w:sz w:val="16"/>
          <w:szCs w:val="16"/>
        </w:rPr>
        <w:softHyphen/>
        <w:t>вен</w:t>
      </w:r>
      <w:r w:rsidRPr="00ED22C1">
        <w:rPr>
          <w:sz w:val="16"/>
          <w:szCs w:val="16"/>
        </w:rPr>
        <w:softHyphen/>
        <w:t>ной вла</w:t>
      </w:r>
      <w:r w:rsidRPr="00ED22C1">
        <w:rPr>
          <w:sz w:val="16"/>
          <w:szCs w:val="16"/>
        </w:rPr>
        <w:softHyphen/>
        <w:t>сти и ме</w:t>
      </w:r>
      <w:r w:rsidRPr="00ED22C1">
        <w:rPr>
          <w:sz w:val="16"/>
          <w:szCs w:val="16"/>
        </w:rPr>
        <w:softHyphen/>
        <w:t>ст</w:t>
      </w:r>
      <w:r w:rsidRPr="00ED22C1">
        <w:rPr>
          <w:sz w:val="16"/>
          <w:szCs w:val="16"/>
        </w:rPr>
        <w:softHyphen/>
        <w:t>но</w:t>
      </w:r>
      <w:r w:rsidRPr="00ED22C1">
        <w:rPr>
          <w:sz w:val="16"/>
          <w:szCs w:val="16"/>
        </w:rPr>
        <w:softHyphen/>
        <w:t>го са</w:t>
      </w:r>
      <w:r w:rsidRPr="00ED22C1">
        <w:rPr>
          <w:sz w:val="16"/>
          <w:szCs w:val="16"/>
        </w:rPr>
        <w:softHyphen/>
        <w:t>мо</w:t>
      </w:r>
      <w:r w:rsidRPr="00ED22C1">
        <w:rPr>
          <w:sz w:val="16"/>
          <w:szCs w:val="16"/>
        </w:rPr>
        <w:softHyphen/>
        <w:t>управ</w:t>
      </w:r>
      <w:r w:rsidRPr="00ED22C1">
        <w:rPr>
          <w:sz w:val="16"/>
          <w:szCs w:val="16"/>
        </w:rPr>
        <w:softHyphen/>
        <w:t>ле</w:t>
      </w:r>
      <w:r w:rsidRPr="00ED22C1">
        <w:rPr>
          <w:sz w:val="16"/>
          <w:szCs w:val="16"/>
        </w:rPr>
        <w:softHyphen/>
        <w:t>ния, пра</w:t>
      </w:r>
      <w:r w:rsidRPr="00ED22C1">
        <w:rPr>
          <w:sz w:val="16"/>
          <w:szCs w:val="16"/>
        </w:rPr>
        <w:softHyphen/>
        <w:t>во</w:t>
      </w:r>
      <w:r w:rsidRPr="00ED22C1">
        <w:rPr>
          <w:sz w:val="16"/>
          <w:szCs w:val="16"/>
        </w:rPr>
        <w:softHyphen/>
        <w:t>ох</w:t>
      </w:r>
      <w:r w:rsidRPr="00ED22C1">
        <w:rPr>
          <w:sz w:val="16"/>
          <w:szCs w:val="16"/>
        </w:rPr>
        <w:softHyphen/>
        <w:t>ра</w:t>
      </w:r>
      <w:r w:rsidRPr="00ED22C1">
        <w:rPr>
          <w:sz w:val="16"/>
          <w:szCs w:val="16"/>
        </w:rPr>
        <w:softHyphen/>
        <w:t>ни</w:t>
      </w:r>
      <w:r w:rsidRPr="00ED22C1">
        <w:rPr>
          <w:sz w:val="16"/>
          <w:szCs w:val="16"/>
        </w:rPr>
        <w:softHyphen/>
        <w:t>тель</w:t>
      </w:r>
      <w:r w:rsidRPr="00ED22C1">
        <w:rPr>
          <w:sz w:val="16"/>
          <w:szCs w:val="16"/>
        </w:rPr>
        <w:softHyphen/>
        <w:t>ных ор</w:t>
      </w:r>
      <w:r w:rsidRPr="00ED22C1">
        <w:rPr>
          <w:sz w:val="16"/>
          <w:szCs w:val="16"/>
        </w:rPr>
        <w:softHyphen/>
        <w:t>га</w:t>
      </w:r>
      <w:r w:rsidRPr="00ED22C1">
        <w:rPr>
          <w:sz w:val="16"/>
          <w:szCs w:val="16"/>
        </w:rPr>
        <w:softHyphen/>
        <w:t>нов и на</w:t>
      </w:r>
      <w:r w:rsidRPr="00ED22C1">
        <w:rPr>
          <w:sz w:val="16"/>
          <w:szCs w:val="16"/>
        </w:rPr>
        <w:softHyphen/>
        <w:t>се</w:t>
      </w:r>
      <w:r w:rsidRPr="00ED22C1">
        <w:rPr>
          <w:sz w:val="16"/>
          <w:szCs w:val="16"/>
        </w:rPr>
        <w:softHyphen/>
        <w:t>ле</w:t>
      </w:r>
      <w:r w:rsidRPr="00ED22C1">
        <w:rPr>
          <w:sz w:val="16"/>
          <w:szCs w:val="16"/>
        </w:rPr>
        <w:softHyphen/>
        <w:t>ния в про</w:t>
      </w:r>
      <w:r w:rsidRPr="00ED22C1">
        <w:rPr>
          <w:sz w:val="16"/>
          <w:szCs w:val="16"/>
        </w:rPr>
        <w:softHyphen/>
        <w:t>ти</w:t>
      </w:r>
      <w:r w:rsidRPr="00ED22C1">
        <w:rPr>
          <w:sz w:val="16"/>
          <w:szCs w:val="16"/>
        </w:rPr>
        <w:softHyphen/>
        <w:t>во</w:t>
      </w:r>
      <w:r w:rsidRPr="00ED22C1">
        <w:rPr>
          <w:sz w:val="16"/>
          <w:szCs w:val="16"/>
        </w:rPr>
        <w:softHyphen/>
        <w:t>дей</w:t>
      </w:r>
      <w:r w:rsidRPr="00ED22C1">
        <w:rPr>
          <w:sz w:val="16"/>
          <w:szCs w:val="16"/>
        </w:rPr>
        <w:softHyphen/>
        <w:t>ст</w:t>
      </w:r>
      <w:r w:rsidRPr="00ED22C1">
        <w:rPr>
          <w:sz w:val="16"/>
          <w:szCs w:val="16"/>
        </w:rPr>
        <w:softHyphen/>
        <w:t>вии пре</w:t>
      </w:r>
      <w:r w:rsidRPr="00ED22C1">
        <w:rPr>
          <w:sz w:val="16"/>
          <w:szCs w:val="16"/>
        </w:rPr>
        <w:softHyphen/>
        <w:t>ступ</w:t>
      </w:r>
      <w:r w:rsidRPr="00ED22C1">
        <w:rPr>
          <w:sz w:val="16"/>
          <w:szCs w:val="16"/>
        </w:rPr>
        <w:softHyphen/>
        <w:t>но</w:t>
      </w:r>
      <w:r w:rsidRPr="00ED22C1">
        <w:rPr>
          <w:sz w:val="16"/>
          <w:szCs w:val="16"/>
        </w:rPr>
        <w:softHyphen/>
        <w:t>сти, тер</w:t>
      </w:r>
      <w:r w:rsidRPr="00ED22C1">
        <w:rPr>
          <w:sz w:val="16"/>
          <w:szCs w:val="16"/>
        </w:rPr>
        <w:softHyphen/>
        <w:t>ро</w:t>
      </w:r>
      <w:r w:rsidRPr="00ED22C1">
        <w:rPr>
          <w:sz w:val="16"/>
          <w:szCs w:val="16"/>
        </w:rPr>
        <w:softHyphen/>
        <w:t>риз</w:t>
      </w:r>
      <w:r w:rsidRPr="00ED22C1">
        <w:rPr>
          <w:sz w:val="16"/>
          <w:szCs w:val="16"/>
        </w:rPr>
        <w:softHyphen/>
        <w:t>му, экс</w:t>
      </w:r>
      <w:r w:rsidRPr="00ED22C1">
        <w:rPr>
          <w:sz w:val="16"/>
          <w:szCs w:val="16"/>
        </w:rPr>
        <w:softHyphen/>
        <w:t>тре</w:t>
      </w:r>
      <w:r w:rsidRPr="00ED22C1">
        <w:rPr>
          <w:sz w:val="16"/>
          <w:szCs w:val="16"/>
        </w:rPr>
        <w:softHyphen/>
        <w:t>миз</w:t>
      </w:r>
      <w:r w:rsidRPr="00ED22C1">
        <w:rPr>
          <w:sz w:val="16"/>
          <w:szCs w:val="16"/>
        </w:rPr>
        <w:softHyphen/>
        <w:t>му и иным про</w:t>
      </w:r>
      <w:r w:rsidRPr="00ED22C1">
        <w:rPr>
          <w:sz w:val="16"/>
          <w:szCs w:val="16"/>
        </w:rPr>
        <w:softHyphen/>
        <w:t>ти</w:t>
      </w:r>
      <w:r w:rsidRPr="00ED22C1">
        <w:rPr>
          <w:sz w:val="16"/>
          <w:szCs w:val="16"/>
        </w:rPr>
        <w:softHyphen/>
        <w:t>во</w:t>
      </w:r>
      <w:r w:rsidRPr="00ED22C1">
        <w:rPr>
          <w:sz w:val="16"/>
          <w:szCs w:val="16"/>
        </w:rPr>
        <w:softHyphen/>
        <w:t>прав</w:t>
      </w:r>
      <w:r w:rsidRPr="00ED22C1">
        <w:rPr>
          <w:sz w:val="16"/>
          <w:szCs w:val="16"/>
        </w:rPr>
        <w:softHyphen/>
        <w:t>ным дея</w:t>
      </w:r>
      <w:r w:rsidRPr="00ED22C1">
        <w:rPr>
          <w:sz w:val="16"/>
          <w:szCs w:val="16"/>
        </w:rPr>
        <w:softHyphen/>
        <w:t>ни</w:t>
      </w:r>
      <w:r w:rsidRPr="00ED22C1">
        <w:rPr>
          <w:sz w:val="16"/>
          <w:szCs w:val="16"/>
        </w:rPr>
        <w:softHyphen/>
        <w:t>ям.</w:t>
      </w:r>
    </w:p>
    <w:p w:rsidR="00980737" w:rsidRPr="00ED22C1" w:rsidRDefault="00980737" w:rsidP="00980737">
      <w:pPr>
        <w:ind w:firstLine="720"/>
        <w:jc w:val="both"/>
        <w:rPr>
          <w:sz w:val="16"/>
          <w:szCs w:val="16"/>
        </w:rPr>
      </w:pPr>
      <w:proofErr w:type="gramStart"/>
      <w:r w:rsidRPr="00ED22C1">
        <w:rPr>
          <w:sz w:val="16"/>
          <w:szCs w:val="16"/>
        </w:rPr>
        <w:t>Ре</w:t>
      </w:r>
      <w:r w:rsidRPr="00ED22C1">
        <w:rPr>
          <w:sz w:val="16"/>
          <w:szCs w:val="16"/>
        </w:rPr>
        <w:softHyphen/>
        <w:t>шае</w:t>
      </w:r>
      <w:r w:rsidRPr="00ED22C1">
        <w:rPr>
          <w:sz w:val="16"/>
          <w:szCs w:val="16"/>
        </w:rPr>
        <w:softHyphen/>
        <w:t>мые тем са</w:t>
      </w:r>
      <w:r w:rsidRPr="00ED22C1">
        <w:rPr>
          <w:sz w:val="16"/>
          <w:szCs w:val="16"/>
        </w:rPr>
        <w:softHyphen/>
        <w:t>мым про</w:t>
      </w:r>
      <w:r w:rsidRPr="00ED22C1">
        <w:rPr>
          <w:sz w:val="16"/>
          <w:szCs w:val="16"/>
        </w:rPr>
        <w:softHyphen/>
        <w:t>бле</w:t>
      </w:r>
      <w:r w:rsidRPr="00ED22C1">
        <w:rPr>
          <w:sz w:val="16"/>
          <w:szCs w:val="16"/>
        </w:rPr>
        <w:softHyphen/>
        <w:t>мы со</w:t>
      </w:r>
      <w:r w:rsidRPr="00ED22C1">
        <w:rPr>
          <w:sz w:val="16"/>
          <w:szCs w:val="16"/>
        </w:rPr>
        <w:softHyphen/>
        <w:t>от</w:t>
      </w:r>
      <w:r w:rsidRPr="00ED22C1">
        <w:rPr>
          <w:sz w:val="16"/>
          <w:szCs w:val="16"/>
        </w:rPr>
        <w:softHyphen/>
        <w:t>вет</w:t>
      </w:r>
      <w:r w:rsidRPr="00ED22C1">
        <w:rPr>
          <w:sz w:val="16"/>
          <w:szCs w:val="16"/>
        </w:rPr>
        <w:softHyphen/>
        <w:t>ст</w:t>
      </w:r>
      <w:r w:rsidRPr="00ED22C1">
        <w:rPr>
          <w:sz w:val="16"/>
          <w:szCs w:val="16"/>
        </w:rPr>
        <w:softHyphen/>
        <w:t>ву</w:t>
      </w:r>
      <w:r w:rsidRPr="00ED22C1">
        <w:rPr>
          <w:sz w:val="16"/>
          <w:szCs w:val="16"/>
        </w:rPr>
        <w:softHyphen/>
        <w:t>ют при</w:t>
      </w:r>
      <w:r w:rsidRPr="00ED22C1">
        <w:rPr>
          <w:sz w:val="16"/>
          <w:szCs w:val="16"/>
        </w:rPr>
        <w:softHyphen/>
        <w:t>ори</w:t>
      </w:r>
      <w:r w:rsidRPr="00ED22C1">
        <w:rPr>
          <w:sz w:val="16"/>
          <w:szCs w:val="16"/>
        </w:rPr>
        <w:softHyphen/>
        <w:t>тет</w:t>
      </w:r>
      <w:r w:rsidRPr="00ED22C1">
        <w:rPr>
          <w:sz w:val="16"/>
          <w:szCs w:val="16"/>
        </w:rPr>
        <w:softHyphen/>
        <w:t>ным за</w:t>
      </w:r>
      <w:r w:rsidRPr="00ED22C1">
        <w:rPr>
          <w:sz w:val="16"/>
          <w:szCs w:val="16"/>
        </w:rPr>
        <w:softHyphen/>
        <w:t>да</w:t>
      </w:r>
      <w:r w:rsidRPr="00ED22C1">
        <w:rPr>
          <w:sz w:val="16"/>
          <w:szCs w:val="16"/>
        </w:rPr>
        <w:softHyphen/>
        <w:t>чам на</w:t>
      </w:r>
      <w:r w:rsidRPr="00ED22C1">
        <w:rPr>
          <w:sz w:val="16"/>
          <w:szCs w:val="16"/>
        </w:rPr>
        <w:softHyphen/>
        <w:t>цио</w:t>
      </w:r>
      <w:r w:rsidRPr="00ED22C1">
        <w:rPr>
          <w:sz w:val="16"/>
          <w:szCs w:val="16"/>
        </w:rPr>
        <w:softHyphen/>
        <w:t>наль</w:t>
      </w:r>
      <w:r w:rsidRPr="00ED22C1">
        <w:rPr>
          <w:sz w:val="16"/>
          <w:szCs w:val="16"/>
        </w:rPr>
        <w:softHyphen/>
        <w:t>ной безо</w:t>
      </w:r>
      <w:r w:rsidRPr="00ED22C1">
        <w:rPr>
          <w:sz w:val="16"/>
          <w:szCs w:val="16"/>
        </w:rPr>
        <w:softHyphen/>
        <w:t>пас</w:t>
      </w:r>
      <w:r w:rsidRPr="00ED22C1">
        <w:rPr>
          <w:sz w:val="16"/>
          <w:szCs w:val="16"/>
        </w:rPr>
        <w:softHyphen/>
        <w:t>но</w:t>
      </w:r>
      <w:r w:rsidRPr="00ED22C1">
        <w:rPr>
          <w:sz w:val="16"/>
          <w:szCs w:val="16"/>
        </w:rPr>
        <w:softHyphen/>
        <w:t>сти, сфор</w:t>
      </w:r>
      <w:r w:rsidRPr="00ED22C1">
        <w:rPr>
          <w:sz w:val="16"/>
          <w:szCs w:val="16"/>
        </w:rPr>
        <w:softHyphen/>
        <w:t>му</w:t>
      </w:r>
      <w:r w:rsidRPr="00ED22C1">
        <w:rPr>
          <w:sz w:val="16"/>
          <w:szCs w:val="16"/>
        </w:rPr>
        <w:softHyphen/>
        <w:t>ли</w:t>
      </w:r>
      <w:r w:rsidRPr="00ED22C1">
        <w:rPr>
          <w:sz w:val="16"/>
          <w:szCs w:val="16"/>
        </w:rPr>
        <w:softHyphen/>
        <w:t>ро</w:t>
      </w:r>
      <w:r w:rsidRPr="00ED22C1">
        <w:rPr>
          <w:sz w:val="16"/>
          <w:szCs w:val="16"/>
        </w:rPr>
        <w:softHyphen/>
        <w:t>ван</w:t>
      </w:r>
      <w:r w:rsidRPr="00ED22C1">
        <w:rPr>
          <w:sz w:val="16"/>
          <w:szCs w:val="16"/>
        </w:rPr>
        <w:softHyphen/>
        <w:t>ным в Стра</w:t>
      </w:r>
      <w:r w:rsidRPr="00ED22C1">
        <w:rPr>
          <w:sz w:val="16"/>
          <w:szCs w:val="16"/>
        </w:rPr>
        <w:softHyphen/>
        <w:t>те</w:t>
      </w:r>
      <w:r w:rsidRPr="00ED22C1">
        <w:rPr>
          <w:sz w:val="16"/>
          <w:szCs w:val="16"/>
        </w:rPr>
        <w:softHyphen/>
        <w:t>гии на</w:t>
      </w:r>
      <w:r w:rsidRPr="00ED22C1">
        <w:rPr>
          <w:sz w:val="16"/>
          <w:szCs w:val="16"/>
        </w:rPr>
        <w:softHyphen/>
        <w:t>цио</w:t>
      </w:r>
      <w:r w:rsidRPr="00ED22C1">
        <w:rPr>
          <w:sz w:val="16"/>
          <w:szCs w:val="16"/>
        </w:rPr>
        <w:softHyphen/>
        <w:t>наль</w:t>
      </w:r>
      <w:r w:rsidRPr="00ED22C1">
        <w:rPr>
          <w:sz w:val="16"/>
          <w:szCs w:val="16"/>
        </w:rPr>
        <w:softHyphen/>
        <w:t>ной безо</w:t>
      </w:r>
      <w:r w:rsidRPr="00ED22C1">
        <w:rPr>
          <w:sz w:val="16"/>
          <w:szCs w:val="16"/>
        </w:rPr>
        <w:softHyphen/>
        <w:t>пас</w:t>
      </w:r>
      <w:r w:rsidRPr="00ED22C1">
        <w:rPr>
          <w:sz w:val="16"/>
          <w:szCs w:val="16"/>
        </w:rPr>
        <w:softHyphen/>
        <w:t>но</w:t>
      </w:r>
      <w:r w:rsidRPr="00ED22C1">
        <w:rPr>
          <w:sz w:val="16"/>
          <w:szCs w:val="16"/>
        </w:rPr>
        <w:softHyphen/>
        <w:t>сти Рос</w:t>
      </w:r>
      <w:r w:rsidRPr="00ED22C1">
        <w:rPr>
          <w:sz w:val="16"/>
          <w:szCs w:val="16"/>
        </w:rPr>
        <w:softHyphen/>
        <w:t>сий</w:t>
      </w:r>
      <w:r w:rsidRPr="00ED22C1">
        <w:rPr>
          <w:sz w:val="16"/>
          <w:szCs w:val="16"/>
        </w:rPr>
        <w:softHyphen/>
        <w:t>ской Фе</w:t>
      </w:r>
      <w:r w:rsidRPr="00ED22C1">
        <w:rPr>
          <w:sz w:val="16"/>
          <w:szCs w:val="16"/>
        </w:rPr>
        <w:softHyphen/>
        <w:t>де</w:t>
      </w:r>
      <w:r w:rsidRPr="00ED22C1">
        <w:rPr>
          <w:sz w:val="16"/>
          <w:szCs w:val="16"/>
        </w:rPr>
        <w:softHyphen/>
        <w:t>ра</w:t>
      </w:r>
      <w:r w:rsidRPr="00ED22C1">
        <w:rPr>
          <w:sz w:val="16"/>
          <w:szCs w:val="16"/>
        </w:rPr>
        <w:softHyphen/>
        <w:t>ции, ут</w:t>
      </w:r>
      <w:r w:rsidRPr="00ED22C1">
        <w:rPr>
          <w:sz w:val="16"/>
          <w:szCs w:val="16"/>
        </w:rPr>
        <w:softHyphen/>
        <w:t>вер</w:t>
      </w:r>
      <w:r w:rsidRPr="00ED22C1">
        <w:rPr>
          <w:sz w:val="16"/>
          <w:szCs w:val="16"/>
        </w:rPr>
        <w:softHyphen/>
        <w:t>жден</w:t>
      </w:r>
      <w:r w:rsidRPr="00ED22C1">
        <w:rPr>
          <w:sz w:val="16"/>
          <w:szCs w:val="16"/>
        </w:rPr>
        <w:softHyphen/>
        <w:t xml:space="preserve">ной Указом Президента Российской Федерации от 31 декабря </w:t>
      </w:r>
      <w:smartTag w:uri="urn:schemas-microsoft-com:office:smarttags" w:element="metricconverter">
        <w:smartTagPr>
          <w:attr w:name="ProductID" w:val="2015 г"/>
        </w:smartTagPr>
        <w:r w:rsidRPr="00ED22C1">
          <w:rPr>
            <w:sz w:val="16"/>
            <w:szCs w:val="16"/>
          </w:rPr>
          <w:t>2015 г</w:t>
        </w:r>
      </w:smartTag>
      <w:r w:rsidRPr="00ED22C1">
        <w:rPr>
          <w:sz w:val="16"/>
          <w:szCs w:val="16"/>
        </w:rPr>
        <w:t xml:space="preserve">. N 683, Стратегии государственной </w:t>
      </w:r>
      <w:proofErr w:type="spellStart"/>
      <w:r w:rsidRPr="00ED22C1">
        <w:rPr>
          <w:sz w:val="16"/>
          <w:szCs w:val="16"/>
        </w:rPr>
        <w:t>антинаркотической</w:t>
      </w:r>
      <w:proofErr w:type="spellEnd"/>
      <w:r w:rsidRPr="00ED22C1">
        <w:rPr>
          <w:sz w:val="16"/>
          <w:szCs w:val="16"/>
        </w:rPr>
        <w:t xml:space="preserve"> политики российской федерации до 2020 года, утвержденной Указом Президента Российской Федерации от 09.06.2010 г. N 690 (с изменениями, внесенными Указом Президента от 07.12.2016 </w:t>
      </w:r>
      <w:hyperlink r:id="rId17" w:history="1">
        <w:r w:rsidRPr="00ED22C1">
          <w:rPr>
            <w:sz w:val="16"/>
            <w:szCs w:val="16"/>
          </w:rPr>
          <w:t>N 656</w:t>
        </w:r>
      </w:hyperlink>
      <w:r w:rsidRPr="00ED22C1">
        <w:rPr>
          <w:sz w:val="16"/>
          <w:szCs w:val="16"/>
        </w:rPr>
        <w:t>), а так</w:t>
      </w:r>
      <w:r w:rsidRPr="00ED22C1">
        <w:rPr>
          <w:sz w:val="16"/>
          <w:szCs w:val="16"/>
        </w:rPr>
        <w:softHyphen/>
        <w:t>же за</w:t>
      </w:r>
      <w:r w:rsidRPr="00ED22C1">
        <w:rPr>
          <w:sz w:val="16"/>
          <w:szCs w:val="16"/>
        </w:rPr>
        <w:softHyphen/>
        <w:t>да</w:t>
      </w:r>
      <w:r w:rsidRPr="00ED22C1">
        <w:rPr>
          <w:sz w:val="16"/>
          <w:szCs w:val="16"/>
        </w:rPr>
        <w:softHyphen/>
        <w:t>чам со</w:t>
      </w:r>
      <w:r w:rsidRPr="00ED22C1">
        <w:rPr>
          <w:sz w:val="16"/>
          <w:szCs w:val="16"/>
        </w:rPr>
        <w:softHyphen/>
        <w:t>ци</w:t>
      </w:r>
      <w:r w:rsidRPr="00ED22C1">
        <w:rPr>
          <w:sz w:val="16"/>
          <w:szCs w:val="16"/>
        </w:rPr>
        <w:softHyphen/>
        <w:t>аль</w:t>
      </w:r>
      <w:r w:rsidRPr="00ED22C1">
        <w:rPr>
          <w:sz w:val="16"/>
          <w:szCs w:val="16"/>
        </w:rPr>
        <w:softHyphen/>
        <w:t>но-эко</w:t>
      </w:r>
      <w:r w:rsidRPr="00ED22C1">
        <w:rPr>
          <w:sz w:val="16"/>
          <w:szCs w:val="16"/>
        </w:rPr>
        <w:softHyphen/>
        <w:t>но</w:t>
      </w:r>
      <w:r w:rsidRPr="00ED22C1">
        <w:rPr>
          <w:sz w:val="16"/>
          <w:szCs w:val="16"/>
        </w:rPr>
        <w:softHyphen/>
        <w:t>ми</w:t>
      </w:r>
      <w:r w:rsidRPr="00ED22C1">
        <w:rPr>
          <w:sz w:val="16"/>
          <w:szCs w:val="16"/>
        </w:rPr>
        <w:softHyphen/>
        <w:t>че</w:t>
      </w:r>
      <w:r w:rsidRPr="00ED22C1">
        <w:rPr>
          <w:sz w:val="16"/>
          <w:szCs w:val="16"/>
        </w:rPr>
        <w:softHyphen/>
        <w:t>ско</w:t>
      </w:r>
      <w:r w:rsidRPr="00ED22C1">
        <w:rPr>
          <w:sz w:val="16"/>
          <w:szCs w:val="16"/>
        </w:rPr>
        <w:softHyphen/>
        <w:t>го</w:t>
      </w:r>
      <w:proofErr w:type="gramEnd"/>
      <w:r w:rsidRPr="00ED22C1">
        <w:rPr>
          <w:sz w:val="16"/>
          <w:szCs w:val="16"/>
        </w:rPr>
        <w:t xml:space="preserve"> </w:t>
      </w:r>
      <w:proofErr w:type="gramStart"/>
      <w:r w:rsidRPr="00ED22C1">
        <w:rPr>
          <w:sz w:val="16"/>
          <w:szCs w:val="16"/>
        </w:rPr>
        <w:t>раз</w:t>
      </w:r>
      <w:r w:rsidRPr="00ED22C1">
        <w:rPr>
          <w:sz w:val="16"/>
          <w:szCs w:val="16"/>
        </w:rPr>
        <w:softHyphen/>
        <w:t>ви</w:t>
      </w:r>
      <w:r w:rsidRPr="00ED22C1">
        <w:rPr>
          <w:sz w:val="16"/>
          <w:szCs w:val="16"/>
        </w:rPr>
        <w:softHyphen/>
        <w:t>тия Ки</w:t>
      </w:r>
      <w:r w:rsidRPr="00ED22C1">
        <w:rPr>
          <w:sz w:val="16"/>
          <w:szCs w:val="16"/>
        </w:rPr>
        <w:softHyphen/>
        <w:t>ров</w:t>
      </w:r>
      <w:r w:rsidRPr="00ED22C1">
        <w:rPr>
          <w:sz w:val="16"/>
          <w:szCs w:val="16"/>
        </w:rPr>
        <w:softHyphen/>
        <w:t>ской об</w:t>
      </w:r>
      <w:r w:rsidRPr="00ED22C1">
        <w:rPr>
          <w:sz w:val="16"/>
          <w:szCs w:val="16"/>
        </w:rPr>
        <w:softHyphen/>
        <w:t>лас</w:t>
      </w:r>
      <w:r w:rsidRPr="00ED22C1">
        <w:rPr>
          <w:sz w:val="16"/>
          <w:szCs w:val="16"/>
        </w:rPr>
        <w:softHyphen/>
        <w:t>ти, на</w:t>
      </w:r>
      <w:r w:rsidRPr="00ED22C1">
        <w:rPr>
          <w:sz w:val="16"/>
          <w:szCs w:val="16"/>
        </w:rPr>
        <w:softHyphen/>
        <w:t>прав</w:t>
      </w:r>
      <w:r w:rsidRPr="00ED22C1">
        <w:rPr>
          <w:sz w:val="16"/>
          <w:szCs w:val="16"/>
        </w:rPr>
        <w:softHyphen/>
        <w:t>лен</w:t>
      </w:r>
      <w:r w:rsidRPr="00ED22C1">
        <w:rPr>
          <w:sz w:val="16"/>
          <w:szCs w:val="16"/>
        </w:rPr>
        <w:softHyphen/>
        <w:t>ным на обес</w:t>
      </w:r>
      <w:r w:rsidRPr="00ED22C1">
        <w:rPr>
          <w:sz w:val="16"/>
          <w:szCs w:val="16"/>
        </w:rPr>
        <w:softHyphen/>
        <w:t>пе</w:t>
      </w:r>
      <w:r w:rsidRPr="00ED22C1">
        <w:rPr>
          <w:sz w:val="16"/>
          <w:szCs w:val="16"/>
        </w:rPr>
        <w:softHyphen/>
        <w:t>че</w:t>
      </w:r>
      <w:r w:rsidRPr="00ED22C1">
        <w:rPr>
          <w:sz w:val="16"/>
          <w:szCs w:val="16"/>
        </w:rPr>
        <w:softHyphen/>
        <w:t>ние ком</w:t>
      </w:r>
      <w:r w:rsidRPr="00ED22C1">
        <w:rPr>
          <w:sz w:val="16"/>
          <w:szCs w:val="16"/>
        </w:rPr>
        <w:softHyphen/>
        <w:t>форт</w:t>
      </w:r>
      <w:r w:rsidRPr="00ED22C1">
        <w:rPr>
          <w:sz w:val="16"/>
          <w:szCs w:val="16"/>
        </w:rPr>
        <w:softHyphen/>
        <w:t>ной сре</w:t>
      </w:r>
      <w:r w:rsidRPr="00ED22C1">
        <w:rPr>
          <w:sz w:val="16"/>
          <w:szCs w:val="16"/>
        </w:rPr>
        <w:softHyphen/>
        <w:t>ды про</w:t>
      </w:r>
      <w:r w:rsidRPr="00ED22C1">
        <w:rPr>
          <w:sz w:val="16"/>
          <w:szCs w:val="16"/>
        </w:rPr>
        <w:softHyphen/>
        <w:t>жи</w:t>
      </w:r>
      <w:r w:rsidRPr="00ED22C1">
        <w:rPr>
          <w:sz w:val="16"/>
          <w:szCs w:val="16"/>
        </w:rPr>
        <w:softHyphen/>
        <w:t>ва</w:t>
      </w:r>
      <w:r w:rsidRPr="00ED22C1">
        <w:rPr>
          <w:sz w:val="16"/>
          <w:szCs w:val="16"/>
        </w:rPr>
        <w:softHyphen/>
        <w:t>ния на</w:t>
      </w:r>
      <w:r w:rsidRPr="00ED22C1">
        <w:rPr>
          <w:sz w:val="16"/>
          <w:szCs w:val="16"/>
        </w:rPr>
        <w:softHyphen/>
        <w:t>се</w:t>
      </w:r>
      <w:r w:rsidRPr="00ED22C1">
        <w:rPr>
          <w:sz w:val="16"/>
          <w:szCs w:val="16"/>
        </w:rPr>
        <w:softHyphen/>
        <w:t>ле</w:t>
      </w:r>
      <w:r w:rsidRPr="00ED22C1">
        <w:rPr>
          <w:sz w:val="16"/>
          <w:szCs w:val="16"/>
        </w:rPr>
        <w:softHyphen/>
        <w:t>ния, по</w:t>
      </w:r>
      <w:r w:rsidRPr="00ED22C1">
        <w:rPr>
          <w:sz w:val="16"/>
          <w:szCs w:val="16"/>
        </w:rPr>
        <w:softHyphen/>
        <w:t>вы</w:t>
      </w:r>
      <w:r w:rsidRPr="00ED22C1">
        <w:rPr>
          <w:sz w:val="16"/>
          <w:szCs w:val="16"/>
        </w:rPr>
        <w:softHyphen/>
        <w:t>ше</w:t>
      </w:r>
      <w:r w:rsidRPr="00ED22C1">
        <w:rPr>
          <w:sz w:val="16"/>
          <w:szCs w:val="16"/>
        </w:rPr>
        <w:softHyphen/>
        <w:t>ние лич</w:t>
      </w:r>
      <w:r w:rsidRPr="00ED22C1">
        <w:rPr>
          <w:sz w:val="16"/>
          <w:szCs w:val="16"/>
        </w:rPr>
        <w:softHyphen/>
        <w:t>ной безо</w:t>
      </w:r>
      <w:r w:rsidRPr="00ED22C1">
        <w:rPr>
          <w:sz w:val="16"/>
          <w:szCs w:val="16"/>
        </w:rPr>
        <w:softHyphen/>
        <w:t>пас</w:t>
      </w:r>
      <w:r w:rsidRPr="00ED22C1">
        <w:rPr>
          <w:sz w:val="16"/>
          <w:szCs w:val="16"/>
        </w:rPr>
        <w:softHyphen/>
        <w:t>но</w:t>
      </w:r>
      <w:r w:rsidRPr="00ED22C1">
        <w:rPr>
          <w:sz w:val="16"/>
          <w:szCs w:val="16"/>
        </w:rPr>
        <w:softHyphen/>
        <w:t>сти гра</w:t>
      </w:r>
      <w:r w:rsidRPr="00ED22C1">
        <w:rPr>
          <w:sz w:val="16"/>
          <w:szCs w:val="16"/>
        </w:rPr>
        <w:softHyphen/>
        <w:t>ж</w:t>
      </w:r>
      <w:r w:rsidRPr="00ED22C1">
        <w:rPr>
          <w:sz w:val="16"/>
          <w:szCs w:val="16"/>
        </w:rPr>
        <w:softHyphen/>
        <w:t>дан, оп</w:t>
      </w:r>
      <w:r w:rsidRPr="00ED22C1">
        <w:rPr>
          <w:sz w:val="16"/>
          <w:szCs w:val="16"/>
        </w:rPr>
        <w:softHyphen/>
        <w:t>ре</w:t>
      </w:r>
      <w:r w:rsidRPr="00ED22C1">
        <w:rPr>
          <w:sz w:val="16"/>
          <w:szCs w:val="16"/>
        </w:rPr>
        <w:softHyphen/>
        <w:t>де</w:t>
      </w:r>
      <w:r w:rsidRPr="00ED22C1">
        <w:rPr>
          <w:sz w:val="16"/>
          <w:szCs w:val="16"/>
        </w:rPr>
        <w:softHyphen/>
        <w:t>лен</w:t>
      </w:r>
      <w:r w:rsidRPr="00ED22C1">
        <w:rPr>
          <w:sz w:val="16"/>
          <w:szCs w:val="16"/>
        </w:rPr>
        <w:softHyphen/>
        <w:t>ным Стра</w:t>
      </w:r>
      <w:r w:rsidRPr="00ED22C1">
        <w:rPr>
          <w:sz w:val="16"/>
          <w:szCs w:val="16"/>
        </w:rPr>
        <w:softHyphen/>
        <w:t>те</w:t>
      </w:r>
      <w:r w:rsidRPr="00ED22C1">
        <w:rPr>
          <w:sz w:val="16"/>
          <w:szCs w:val="16"/>
        </w:rPr>
        <w:softHyphen/>
        <w:t>ги</w:t>
      </w:r>
      <w:r w:rsidRPr="00ED22C1">
        <w:rPr>
          <w:sz w:val="16"/>
          <w:szCs w:val="16"/>
        </w:rPr>
        <w:softHyphen/>
        <w:t>ей со</w:t>
      </w:r>
      <w:r w:rsidRPr="00ED22C1">
        <w:rPr>
          <w:sz w:val="16"/>
          <w:szCs w:val="16"/>
        </w:rPr>
        <w:softHyphen/>
        <w:t>ци</w:t>
      </w:r>
      <w:r w:rsidRPr="00ED22C1">
        <w:rPr>
          <w:sz w:val="16"/>
          <w:szCs w:val="16"/>
        </w:rPr>
        <w:softHyphen/>
        <w:t>аль</w:t>
      </w:r>
      <w:r w:rsidRPr="00ED22C1">
        <w:rPr>
          <w:sz w:val="16"/>
          <w:szCs w:val="16"/>
        </w:rPr>
        <w:softHyphen/>
        <w:t>но-эко</w:t>
      </w:r>
      <w:r w:rsidRPr="00ED22C1">
        <w:rPr>
          <w:sz w:val="16"/>
          <w:szCs w:val="16"/>
        </w:rPr>
        <w:softHyphen/>
        <w:t>но</w:t>
      </w:r>
      <w:r w:rsidRPr="00ED22C1">
        <w:rPr>
          <w:sz w:val="16"/>
          <w:szCs w:val="16"/>
        </w:rPr>
        <w:softHyphen/>
        <w:t>ми</w:t>
      </w:r>
      <w:r w:rsidRPr="00ED22C1">
        <w:rPr>
          <w:sz w:val="16"/>
          <w:szCs w:val="16"/>
        </w:rPr>
        <w:softHyphen/>
        <w:t>че</w:t>
      </w:r>
      <w:r w:rsidRPr="00ED22C1">
        <w:rPr>
          <w:sz w:val="16"/>
          <w:szCs w:val="16"/>
        </w:rPr>
        <w:softHyphen/>
        <w:t>ско</w:t>
      </w:r>
      <w:r w:rsidRPr="00ED22C1">
        <w:rPr>
          <w:sz w:val="16"/>
          <w:szCs w:val="16"/>
        </w:rPr>
        <w:softHyphen/>
        <w:t>го раз</w:t>
      </w:r>
      <w:r w:rsidRPr="00ED22C1">
        <w:rPr>
          <w:sz w:val="16"/>
          <w:szCs w:val="16"/>
        </w:rPr>
        <w:softHyphen/>
        <w:t>ви</w:t>
      </w:r>
      <w:r w:rsidRPr="00ED22C1">
        <w:rPr>
          <w:sz w:val="16"/>
          <w:szCs w:val="16"/>
        </w:rPr>
        <w:softHyphen/>
        <w:t>тия Ки</w:t>
      </w:r>
      <w:r w:rsidRPr="00ED22C1">
        <w:rPr>
          <w:sz w:val="16"/>
          <w:szCs w:val="16"/>
        </w:rPr>
        <w:softHyphen/>
        <w:t>ров</w:t>
      </w:r>
      <w:r w:rsidRPr="00ED22C1">
        <w:rPr>
          <w:sz w:val="16"/>
          <w:szCs w:val="16"/>
        </w:rPr>
        <w:softHyphen/>
        <w:t>ской об</w:t>
      </w:r>
      <w:r w:rsidRPr="00ED22C1">
        <w:rPr>
          <w:sz w:val="16"/>
          <w:szCs w:val="16"/>
        </w:rPr>
        <w:softHyphen/>
        <w:t>лас</w:t>
      </w:r>
      <w:r w:rsidRPr="00ED22C1">
        <w:rPr>
          <w:sz w:val="16"/>
          <w:szCs w:val="16"/>
        </w:rPr>
        <w:softHyphen/>
        <w:t>ти на период до 2020 го</w:t>
      </w:r>
      <w:r w:rsidRPr="00ED22C1">
        <w:rPr>
          <w:sz w:val="16"/>
          <w:szCs w:val="16"/>
        </w:rPr>
        <w:softHyphen/>
        <w:t>да, при</w:t>
      </w:r>
      <w:r w:rsidRPr="00ED22C1">
        <w:rPr>
          <w:sz w:val="16"/>
          <w:szCs w:val="16"/>
        </w:rPr>
        <w:softHyphen/>
        <w:t>ня</w:t>
      </w:r>
      <w:r w:rsidRPr="00ED22C1">
        <w:rPr>
          <w:sz w:val="16"/>
          <w:szCs w:val="16"/>
        </w:rPr>
        <w:softHyphen/>
        <w:t>той по</w:t>
      </w:r>
      <w:r w:rsidRPr="00ED22C1">
        <w:rPr>
          <w:sz w:val="16"/>
          <w:szCs w:val="16"/>
        </w:rPr>
        <w:softHyphen/>
        <w:t>ста</w:t>
      </w:r>
      <w:r w:rsidRPr="00ED22C1">
        <w:rPr>
          <w:sz w:val="16"/>
          <w:szCs w:val="16"/>
        </w:rPr>
        <w:softHyphen/>
        <w:t>нов</w:t>
      </w:r>
      <w:r w:rsidRPr="00ED22C1">
        <w:rPr>
          <w:sz w:val="16"/>
          <w:szCs w:val="16"/>
        </w:rPr>
        <w:softHyphen/>
        <w:t>ле</w:t>
      </w:r>
      <w:r w:rsidRPr="00ED22C1">
        <w:rPr>
          <w:sz w:val="16"/>
          <w:szCs w:val="16"/>
        </w:rPr>
        <w:softHyphen/>
        <w:t>ни</w:t>
      </w:r>
      <w:r w:rsidRPr="00ED22C1">
        <w:rPr>
          <w:sz w:val="16"/>
          <w:szCs w:val="16"/>
        </w:rPr>
        <w:softHyphen/>
        <w:t>ем Пра</w:t>
      </w:r>
      <w:r w:rsidRPr="00ED22C1">
        <w:rPr>
          <w:sz w:val="16"/>
          <w:szCs w:val="16"/>
        </w:rPr>
        <w:softHyphen/>
        <w:t>ви</w:t>
      </w:r>
      <w:r w:rsidRPr="00ED22C1">
        <w:rPr>
          <w:sz w:val="16"/>
          <w:szCs w:val="16"/>
        </w:rPr>
        <w:softHyphen/>
        <w:t>тель</w:t>
      </w:r>
      <w:r w:rsidRPr="00ED22C1">
        <w:rPr>
          <w:sz w:val="16"/>
          <w:szCs w:val="16"/>
        </w:rPr>
        <w:softHyphen/>
        <w:t>ст</w:t>
      </w:r>
      <w:r w:rsidRPr="00ED22C1">
        <w:rPr>
          <w:sz w:val="16"/>
          <w:szCs w:val="16"/>
        </w:rPr>
        <w:softHyphen/>
        <w:t>ва об</w:t>
      </w:r>
      <w:r w:rsidRPr="00ED22C1">
        <w:rPr>
          <w:sz w:val="16"/>
          <w:szCs w:val="16"/>
        </w:rPr>
        <w:softHyphen/>
        <w:t>лас</w:t>
      </w:r>
      <w:r w:rsidRPr="00ED22C1">
        <w:rPr>
          <w:sz w:val="16"/>
          <w:szCs w:val="16"/>
        </w:rPr>
        <w:softHyphen/>
        <w:t>ти от 12.08.2008 № 142/319 «О при</w:t>
      </w:r>
      <w:r w:rsidRPr="00ED22C1">
        <w:rPr>
          <w:sz w:val="16"/>
          <w:szCs w:val="16"/>
        </w:rPr>
        <w:softHyphen/>
        <w:t>ня</w:t>
      </w:r>
      <w:r w:rsidRPr="00ED22C1">
        <w:rPr>
          <w:sz w:val="16"/>
          <w:szCs w:val="16"/>
        </w:rPr>
        <w:softHyphen/>
        <w:t>тии Стра</w:t>
      </w:r>
      <w:r w:rsidRPr="00ED22C1">
        <w:rPr>
          <w:sz w:val="16"/>
          <w:szCs w:val="16"/>
        </w:rPr>
        <w:softHyphen/>
        <w:t>те</w:t>
      </w:r>
      <w:r w:rsidRPr="00ED22C1">
        <w:rPr>
          <w:sz w:val="16"/>
          <w:szCs w:val="16"/>
        </w:rPr>
        <w:softHyphen/>
        <w:t>гии со</w:t>
      </w:r>
      <w:r w:rsidRPr="00ED22C1">
        <w:rPr>
          <w:sz w:val="16"/>
          <w:szCs w:val="16"/>
        </w:rPr>
        <w:softHyphen/>
        <w:t>ци</w:t>
      </w:r>
      <w:r w:rsidRPr="00ED22C1">
        <w:rPr>
          <w:sz w:val="16"/>
          <w:szCs w:val="16"/>
        </w:rPr>
        <w:softHyphen/>
        <w:t>аль</w:t>
      </w:r>
      <w:r w:rsidRPr="00ED22C1">
        <w:rPr>
          <w:sz w:val="16"/>
          <w:szCs w:val="16"/>
        </w:rPr>
        <w:softHyphen/>
        <w:t>но-эко</w:t>
      </w:r>
      <w:r w:rsidRPr="00ED22C1">
        <w:rPr>
          <w:sz w:val="16"/>
          <w:szCs w:val="16"/>
        </w:rPr>
        <w:softHyphen/>
        <w:t>но</w:t>
      </w:r>
      <w:r w:rsidRPr="00ED22C1">
        <w:rPr>
          <w:sz w:val="16"/>
          <w:szCs w:val="16"/>
        </w:rPr>
        <w:softHyphen/>
        <w:t>ми</w:t>
      </w:r>
      <w:r w:rsidRPr="00ED22C1">
        <w:rPr>
          <w:sz w:val="16"/>
          <w:szCs w:val="16"/>
        </w:rPr>
        <w:softHyphen/>
        <w:t>че</w:t>
      </w:r>
      <w:r w:rsidRPr="00ED22C1">
        <w:rPr>
          <w:sz w:val="16"/>
          <w:szCs w:val="16"/>
        </w:rPr>
        <w:softHyphen/>
        <w:t>ско</w:t>
      </w:r>
      <w:r w:rsidRPr="00ED22C1">
        <w:rPr>
          <w:sz w:val="16"/>
          <w:szCs w:val="16"/>
        </w:rPr>
        <w:softHyphen/>
        <w:t>го раз</w:t>
      </w:r>
      <w:r w:rsidRPr="00ED22C1">
        <w:rPr>
          <w:sz w:val="16"/>
          <w:szCs w:val="16"/>
        </w:rPr>
        <w:softHyphen/>
        <w:t>ви</w:t>
      </w:r>
      <w:r w:rsidRPr="00ED22C1">
        <w:rPr>
          <w:sz w:val="16"/>
          <w:szCs w:val="16"/>
        </w:rPr>
        <w:softHyphen/>
        <w:t>тия Ки</w:t>
      </w:r>
      <w:r w:rsidRPr="00ED22C1">
        <w:rPr>
          <w:sz w:val="16"/>
          <w:szCs w:val="16"/>
        </w:rPr>
        <w:softHyphen/>
        <w:t>ров</w:t>
      </w:r>
      <w:r w:rsidRPr="00ED22C1">
        <w:rPr>
          <w:sz w:val="16"/>
          <w:szCs w:val="16"/>
        </w:rPr>
        <w:softHyphen/>
        <w:t>ской об</w:t>
      </w:r>
      <w:r w:rsidRPr="00ED22C1">
        <w:rPr>
          <w:sz w:val="16"/>
          <w:szCs w:val="16"/>
        </w:rPr>
        <w:softHyphen/>
        <w:t>лас</w:t>
      </w:r>
      <w:r w:rsidRPr="00ED22C1">
        <w:rPr>
          <w:sz w:val="16"/>
          <w:szCs w:val="16"/>
        </w:rPr>
        <w:softHyphen/>
        <w:t>ти на пе</w:t>
      </w:r>
      <w:r w:rsidRPr="00ED22C1">
        <w:rPr>
          <w:sz w:val="16"/>
          <w:szCs w:val="16"/>
        </w:rPr>
        <w:softHyphen/>
        <w:t>ри</w:t>
      </w:r>
      <w:r w:rsidRPr="00ED22C1">
        <w:rPr>
          <w:sz w:val="16"/>
          <w:szCs w:val="16"/>
        </w:rPr>
        <w:softHyphen/>
        <w:t>од до 2020 го</w:t>
      </w:r>
      <w:r w:rsidRPr="00ED22C1">
        <w:rPr>
          <w:sz w:val="16"/>
          <w:szCs w:val="16"/>
        </w:rPr>
        <w:softHyphen/>
        <w:t>да» (с изменением, внесенным постановлением Правительства Кировской области от 06.12.2009 № 33/432).</w:t>
      </w:r>
      <w:proofErr w:type="gramEnd"/>
    </w:p>
    <w:p w:rsidR="00980737" w:rsidRPr="00ED22C1" w:rsidRDefault="00980737" w:rsidP="00980737">
      <w:pPr>
        <w:ind w:firstLine="720"/>
        <w:jc w:val="both"/>
        <w:rPr>
          <w:sz w:val="16"/>
          <w:szCs w:val="16"/>
        </w:rPr>
      </w:pPr>
      <w:r w:rsidRPr="00ED22C1">
        <w:rPr>
          <w:sz w:val="16"/>
          <w:szCs w:val="16"/>
        </w:rPr>
        <w:t xml:space="preserve">Массив зарегистрированных в Орловском районе за 2016 год преступлений снизился  на 27,4% (с 314 в 2015 году до 228). Раскрыто 191 преступление против 240 в </w:t>
      </w:r>
      <w:smartTag w:uri="urn:schemas-microsoft-com:office:smarttags" w:element="metricconverter">
        <w:smartTagPr>
          <w:attr w:name="ProductID" w:val="2015 г"/>
        </w:smartTagPr>
        <w:r w:rsidRPr="00ED22C1">
          <w:rPr>
            <w:sz w:val="16"/>
            <w:szCs w:val="16"/>
          </w:rPr>
          <w:t>2015 г</w:t>
        </w:r>
      </w:smartTag>
      <w:r w:rsidRPr="00ED22C1">
        <w:rPr>
          <w:sz w:val="16"/>
          <w:szCs w:val="16"/>
        </w:rPr>
        <w:t xml:space="preserve">., число нераскрытых преступлений сократилось на 35,1% и составило 37 преступлений против 57. Эффективность раскрытия преступлений выросла на 3,0% и составила 83,8%. </w:t>
      </w:r>
    </w:p>
    <w:p w:rsidR="00980737" w:rsidRPr="00ED22C1" w:rsidRDefault="00980737" w:rsidP="00980737">
      <w:pPr>
        <w:ind w:firstLine="720"/>
        <w:jc w:val="both"/>
        <w:rPr>
          <w:sz w:val="16"/>
          <w:szCs w:val="16"/>
        </w:rPr>
      </w:pPr>
      <w:r w:rsidRPr="00ED22C1">
        <w:rPr>
          <w:sz w:val="16"/>
          <w:szCs w:val="16"/>
        </w:rPr>
        <w:lastRenderedPageBreak/>
        <w:t xml:space="preserve">По-прежнему среди лиц совершавших преступления преобладают лица уже имеющие преступный опыт, ранее </w:t>
      </w:r>
      <w:proofErr w:type="gramStart"/>
      <w:r w:rsidRPr="00ED22C1">
        <w:rPr>
          <w:sz w:val="16"/>
          <w:szCs w:val="16"/>
        </w:rPr>
        <w:t>совершавшими</w:t>
      </w:r>
      <w:proofErr w:type="gramEnd"/>
      <w:r w:rsidRPr="00ED22C1">
        <w:rPr>
          <w:sz w:val="16"/>
          <w:szCs w:val="16"/>
        </w:rPr>
        <w:t xml:space="preserve"> преступления совершено 137 преступлений против 188, в том числе ранее судимыми 67 против 143. На 5,5% возросло количество преступлений против личности с 55 до 58. В 2 раза сокращено количество преступлений против собственности с 154 до 82.</w:t>
      </w:r>
    </w:p>
    <w:p w:rsidR="00980737" w:rsidRPr="00ED22C1" w:rsidRDefault="00980737" w:rsidP="00980737">
      <w:pPr>
        <w:ind w:firstLine="720"/>
        <w:jc w:val="both"/>
        <w:rPr>
          <w:sz w:val="16"/>
          <w:szCs w:val="16"/>
        </w:rPr>
      </w:pPr>
      <w:r w:rsidRPr="00ED22C1">
        <w:rPr>
          <w:sz w:val="16"/>
          <w:szCs w:val="16"/>
        </w:rPr>
        <w:t xml:space="preserve">Выявлено 4  преступления по линии незаконного оборота наркотиков, 2 преступления  связанных с незаконным оборотом оружия.  </w:t>
      </w:r>
    </w:p>
    <w:p w:rsidR="00980737" w:rsidRPr="00ED22C1" w:rsidRDefault="00980737" w:rsidP="00980737">
      <w:pPr>
        <w:ind w:firstLine="720"/>
        <w:jc w:val="both"/>
        <w:rPr>
          <w:sz w:val="16"/>
          <w:szCs w:val="16"/>
        </w:rPr>
      </w:pPr>
      <w:r w:rsidRPr="00ED22C1">
        <w:rPr>
          <w:sz w:val="16"/>
          <w:szCs w:val="16"/>
        </w:rPr>
        <w:t xml:space="preserve">Зарегистрировано 7 преступлений связанных перевозкой  заведомо незаконно заготовленной древесины  1 в 2015 году. </w:t>
      </w:r>
    </w:p>
    <w:p w:rsidR="00980737" w:rsidRPr="00ED22C1" w:rsidRDefault="00980737" w:rsidP="00980737">
      <w:pPr>
        <w:ind w:firstLine="720"/>
        <w:jc w:val="both"/>
        <w:rPr>
          <w:b/>
          <w:sz w:val="16"/>
          <w:szCs w:val="16"/>
        </w:rPr>
      </w:pPr>
      <w:r w:rsidRPr="00ED22C1">
        <w:rPr>
          <w:sz w:val="16"/>
          <w:szCs w:val="16"/>
        </w:rPr>
        <w:t xml:space="preserve">На 22,2% (с 45 до 55) возросло количество преступлений  в общественных местах,   в том числе на улице на 58,3% (с 24 </w:t>
      </w:r>
      <w:proofErr w:type="gramStart"/>
      <w:r w:rsidRPr="00ED22C1">
        <w:rPr>
          <w:sz w:val="16"/>
          <w:szCs w:val="16"/>
        </w:rPr>
        <w:t>до</w:t>
      </w:r>
      <w:proofErr w:type="gramEnd"/>
      <w:r w:rsidRPr="00ED22C1">
        <w:rPr>
          <w:sz w:val="16"/>
          <w:szCs w:val="16"/>
        </w:rPr>
        <w:t xml:space="preserve"> 38).</w:t>
      </w:r>
      <w:r w:rsidRPr="00ED22C1">
        <w:rPr>
          <w:b/>
          <w:sz w:val="16"/>
          <w:szCs w:val="16"/>
        </w:rPr>
        <w:t xml:space="preserve"> </w:t>
      </w:r>
    </w:p>
    <w:p w:rsidR="00980737" w:rsidRPr="00ED22C1" w:rsidRDefault="00980737" w:rsidP="00980737">
      <w:pPr>
        <w:ind w:firstLine="720"/>
        <w:jc w:val="both"/>
        <w:rPr>
          <w:sz w:val="16"/>
          <w:szCs w:val="16"/>
          <w:u w:val="single"/>
        </w:rPr>
      </w:pPr>
      <w:r w:rsidRPr="00ED22C1">
        <w:rPr>
          <w:sz w:val="16"/>
          <w:szCs w:val="16"/>
        </w:rPr>
        <w:t xml:space="preserve">По-прежнему большое количество преступлений совершается в нетрезвом состоянии совершено 86 преступлений против 89, каждое второе преступление совершено в нетрезвом виде на улице 38 против 24. Все 3 убийства,  6 фактов причинения тяжкого вреда здоровью, 5 грабежей совершены в состоянии алкогольного опьянения. </w:t>
      </w:r>
    </w:p>
    <w:p w:rsidR="00980737" w:rsidRPr="00ED22C1" w:rsidRDefault="00980737" w:rsidP="00980737">
      <w:pPr>
        <w:ind w:firstLine="720"/>
        <w:jc w:val="both"/>
        <w:rPr>
          <w:sz w:val="16"/>
          <w:szCs w:val="16"/>
        </w:rPr>
      </w:pPr>
      <w:r w:rsidRPr="00ED22C1">
        <w:rPr>
          <w:sz w:val="16"/>
          <w:szCs w:val="16"/>
        </w:rPr>
        <w:t>Еще одной точкой соприкосновения для взаимодействия всех субъектов профилактики является предупреждение преступности среди несовершеннолетних. По итогам 2016 года на территории Кировской области наблюдается небольшой рост преступности среди несовершеннолетних с 620 до 622 преступлений, участвовало лиц – 606 (в 2015 году за аналогичный период 606). По итогам года в Орловском районе увеличилось количество преступлений, совершенных несовершеннолетними - 9 преступлений  (</w:t>
      </w:r>
      <w:smartTag w:uri="urn:schemas-microsoft-com:office:smarttags" w:element="metricconverter">
        <w:smartTagPr>
          <w:attr w:name="ProductID" w:val="2015 г"/>
        </w:smartTagPr>
        <w:r w:rsidRPr="00ED22C1">
          <w:rPr>
            <w:sz w:val="16"/>
            <w:szCs w:val="16"/>
          </w:rPr>
          <w:t>2015 г</w:t>
        </w:r>
      </w:smartTag>
      <w:r w:rsidRPr="00ED22C1">
        <w:rPr>
          <w:sz w:val="16"/>
          <w:szCs w:val="16"/>
        </w:rPr>
        <w:t xml:space="preserve">. -5). Каждое второе преступление было совершено подростками в состоянии алкогольного опьянения - 3,  против отсутствия таковых в 2015 году. Несовершеннолетние совершали преступления связанные с незаконным оборотом наркотиков – 4, из них 3 совершены в 2014 году (суд рассматривал дела в 2016 году) , 1 в </w:t>
      </w:r>
      <w:smartTag w:uri="urn:schemas-microsoft-com:office:smarttags" w:element="metricconverter">
        <w:smartTagPr>
          <w:attr w:name="ProductID" w:val="2016 г"/>
        </w:smartTagPr>
        <w:r w:rsidRPr="00ED22C1">
          <w:rPr>
            <w:sz w:val="16"/>
            <w:szCs w:val="16"/>
          </w:rPr>
          <w:t>2016 г</w:t>
        </w:r>
      </w:smartTag>
      <w:proofErr w:type="gramStart"/>
      <w:r w:rsidRPr="00ED22C1">
        <w:rPr>
          <w:sz w:val="16"/>
          <w:szCs w:val="16"/>
        </w:rPr>
        <w:t xml:space="preserve">.. </w:t>
      </w:r>
      <w:proofErr w:type="gramEnd"/>
    </w:p>
    <w:p w:rsidR="00980737" w:rsidRPr="00ED22C1" w:rsidRDefault="00980737" w:rsidP="00980737">
      <w:pPr>
        <w:ind w:firstLine="720"/>
        <w:jc w:val="both"/>
        <w:rPr>
          <w:sz w:val="16"/>
          <w:szCs w:val="16"/>
        </w:rPr>
      </w:pPr>
      <w:r w:rsidRPr="00ED22C1">
        <w:rPr>
          <w:sz w:val="16"/>
          <w:szCs w:val="16"/>
        </w:rPr>
        <w:t>Вышеуказанные проблемы должны решаться совместными усилиями правоохранительных органов, органов местного самоуправления и системы профилактики безнадзорности и правонарушений несовершеннолетних, путем усиления работы с неблагополучными семьями и лицами, склонными к совершению преступлений. Прак</w:t>
      </w:r>
      <w:r w:rsidRPr="00ED22C1">
        <w:rPr>
          <w:sz w:val="16"/>
          <w:szCs w:val="16"/>
        </w:rPr>
        <w:softHyphen/>
        <w:t>ти</w:t>
      </w:r>
      <w:r w:rsidRPr="00ED22C1">
        <w:rPr>
          <w:sz w:val="16"/>
          <w:szCs w:val="16"/>
        </w:rPr>
        <w:softHyphen/>
        <w:t>ка про</w:t>
      </w:r>
      <w:r w:rsidRPr="00ED22C1">
        <w:rPr>
          <w:sz w:val="16"/>
          <w:szCs w:val="16"/>
        </w:rPr>
        <w:softHyphen/>
        <w:t>ти</w:t>
      </w:r>
      <w:r w:rsidRPr="00ED22C1">
        <w:rPr>
          <w:sz w:val="16"/>
          <w:szCs w:val="16"/>
        </w:rPr>
        <w:softHyphen/>
        <w:t>во</w:t>
      </w:r>
      <w:r w:rsidRPr="00ED22C1">
        <w:rPr>
          <w:sz w:val="16"/>
          <w:szCs w:val="16"/>
        </w:rPr>
        <w:softHyphen/>
        <w:t>дей</w:t>
      </w:r>
      <w:r w:rsidRPr="00ED22C1">
        <w:rPr>
          <w:sz w:val="16"/>
          <w:szCs w:val="16"/>
        </w:rPr>
        <w:softHyphen/>
        <w:t>ст</w:t>
      </w:r>
      <w:r w:rsidRPr="00ED22C1">
        <w:rPr>
          <w:sz w:val="16"/>
          <w:szCs w:val="16"/>
        </w:rPr>
        <w:softHyphen/>
        <w:t>вия пре</w:t>
      </w:r>
      <w:r w:rsidRPr="00ED22C1">
        <w:rPr>
          <w:sz w:val="16"/>
          <w:szCs w:val="16"/>
        </w:rPr>
        <w:softHyphen/>
        <w:t>ступ</w:t>
      </w:r>
      <w:r w:rsidRPr="00ED22C1">
        <w:rPr>
          <w:sz w:val="16"/>
          <w:szCs w:val="16"/>
        </w:rPr>
        <w:softHyphen/>
        <w:t>но</w:t>
      </w:r>
      <w:r w:rsidRPr="00ED22C1">
        <w:rPr>
          <w:sz w:val="16"/>
          <w:szCs w:val="16"/>
        </w:rPr>
        <w:softHyphen/>
        <w:t>сти тре</w:t>
      </w:r>
      <w:r w:rsidRPr="00ED22C1">
        <w:rPr>
          <w:sz w:val="16"/>
          <w:szCs w:val="16"/>
        </w:rPr>
        <w:softHyphen/>
        <w:t>бу</w:t>
      </w:r>
      <w:r w:rsidRPr="00ED22C1">
        <w:rPr>
          <w:sz w:val="16"/>
          <w:szCs w:val="16"/>
        </w:rPr>
        <w:softHyphen/>
        <w:t>ет кон</w:t>
      </w:r>
      <w:r w:rsidRPr="00ED22C1">
        <w:rPr>
          <w:sz w:val="16"/>
          <w:szCs w:val="16"/>
        </w:rPr>
        <w:softHyphen/>
        <w:t>со</w:t>
      </w:r>
      <w:r w:rsidRPr="00ED22C1">
        <w:rPr>
          <w:sz w:val="16"/>
          <w:szCs w:val="16"/>
        </w:rPr>
        <w:softHyphen/>
        <w:t>ли</w:t>
      </w:r>
      <w:r w:rsidRPr="00ED22C1">
        <w:rPr>
          <w:sz w:val="16"/>
          <w:szCs w:val="16"/>
        </w:rPr>
        <w:softHyphen/>
        <w:t>да</w:t>
      </w:r>
      <w:r w:rsidRPr="00ED22C1">
        <w:rPr>
          <w:sz w:val="16"/>
          <w:szCs w:val="16"/>
        </w:rPr>
        <w:softHyphen/>
        <w:t>ции уси</w:t>
      </w:r>
      <w:r w:rsidRPr="00ED22C1">
        <w:rPr>
          <w:sz w:val="16"/>
          <w:szCs w:val="16"/>
        </w:rPr>
        <w:softHyphen/>
        <w:t>лий всех субъ</w:t>
      </w:r>
      <w:r w:rsidRPr="00ED22C1">
        <w:rPr>
          <w:sz w:val="16"/>
          <w:szCs w:val="16"/>
        </w:rPr>
        <w:softHyphen/>
        <w:t>ек</w:t>
      </w:r>
      <w:r w:rsidRPr="00ED22C1">
        <w:rPr>
          <w:sz w:val="16"/>
          <w:szCs w:val="16"/>
        </w:rPr>
        <w:softHyphen/>
        <w:t>тов про</w:t>
      </w:r>
      <w:r w:rsidRPr="00ED22C1">
        <w:rPr>
          <w:sz w:val="16"/>
          <w:szCs w:val="16"/>
        </w:rPr>
        <w:softHyphen/>
        <w:t>фи</w:t>
      </w:r>
      <w:r w:rsidRPr="00ED22C1">
        <w:rPr>
          <w:sz w:val="16"/>
          <w:szCs w:val="16"/>
        </w:rPr>
        <w:softHyphen/>
        <w:t>лак</w:t>
      </w:r>
      <w:r w:rsidRPr="00ED22C1">
        <w:rPr>
          <w:sz w:val="16"/>
          <w:szCs w:val="16"/>
        </w:rPr>
        <w:softHyphen/>
        <w:t>ти</w:t>
      </w:r>
      <w:r w:rsidRPr="00ED22C1">
        <w:rPr>
          <w:sz w:val="16"/>
          <w:szCs w:val="16"/>
        </w:rPr>
        <w:softHyphen/>
        <w:t>че</w:t>
      </w:r>
      <w:r w:rsidRPr="00ED22C1">
        <w:rPr>
          <w:sz w:val="16"/>
          <w:szCs w:val="16"/>
        </w:rPr>
        <w:softHyphen/>
        <w:t>ской дея</w:t>
      </w:r>
      <w:r w:rsidRPr="00ED22C1">
        <w:rPr>
          <w:sz w:val="16"/>
          <w:szCs w:val="16"/>
        </w:rPr>
        <w:softHyphen/>
        <w:t>тель</w:t>
      </w:r>
      <w:r w:rsidRPr="00ED22C1">
        <w:rPr>
          <w:sz w:val="16"/>
          <w:szCs w:val="16"/>
        </w:rPr>
        <w:softHyphen/>
        <w:t>но</w:t>
      </w:r>
      <w:r w:rsidRPr="00ED22C1">
        <w:rPr>
          <w:sz w:val="16"/>
          <w:szCs w:val="16"/>
        </w:rPr>
        <w:softHyphen/>
        <w:t>сти. Ко</w:t>
      </w:r>
      <w:r w:rsidRPr="00ED22C1">
        <w:rPr>
          <w:sz w:val="16"/>
          <w:szCs w:val="16"/>
        </w:rPr>
        <w:softHyphen/>
        <w:t>рен</w:t>
      </w:r>
      <w:r w:rsidRPr="00ED22C1">
        <w:rPr>
          <w:sz w:val="16"/>
          <w:szCs w:val="16"/>
        </w:rPr>
        <w:softHyphen/>
        <w:t>но</w:t>
      </w:r>
      <w:r w:rsidRPr="00ED22C1">
        <w:rPr>
          <w:sz w:val="16"/>
          <w:szCs w:val="16"/>
        </w:rPr>
        <w:softHyphen/>
        <w:t>го пе</w:t>
      </w:r>
      <w:r w:rsidRPr="00ED22C1">
        <w:rPr>
          <w:sz w:val="16"/>
          <w:szCs w:val="16"/>
        </w:rPr>
        <w:softHyphen/>
        <w:t>ре</w:t>
      </w:r>
      <w:r w:rsidRPr="00ED22C1">
        <w:rPr>
          <w:sz w:val="16"/>
          <w:szCs w:val="16"/>
        </w:rPr>
        <w:softHyphen/>
        <w:t>ло</w:t>
      </w:r>
      <w:r w:rsidRPr="00ED22C1">
        <w:rPr>
          <w:sz w:val="16"/>
          <w:szCs w:val="16"/>
        </w:rPr>
        <w:softHyphen/>
        <w:t>ма в ре</w:t>
      </w:r>
      <w:r w:rsidRPr="00ED22C1">
        <w:rPr>
          <w:sz w:val="16"/>
          <w:szCs w:val="16"/>
        </w:rPr>
        <w:softHyphen/>
        <w:t>ше</w:t>
      </w:r>
      <w:r w:rsidRPr="00ED22C1">
        <w:rPr>
          <w:sz w:val="16"/>
          <w:szCs w:val="16"/>
        </w:rPr>
        <w:softHyphen/>
        <w:t>нии во</w:t>
      </w:r>
      <w:r w:rsidRPr="00ED22C1">
        <w:rPr>
          <w:sz w:val="16"/>
          <w:szCs w:val="16"/>
        </w:rPr>
        <w:softHyphen/>
        <w:t>про</w:t>
      </w:r>
      <w:r w:rsidRPr="00ED22C1">
        <w:rPr>
          <w:sz w:val="16"/>
          <w:szCs w:val="16"/>
        </w:rPr>
        <w:softHyphen/>
        <w:t>сов про</w:t>
      </w:r>
      <w:r w:rsidRPr="00ED22C1">
        <w:rPr>
          <w:sz w:val="16"/>
          <w:szCs w:val="16"/>
        </w:rPr>
        <w:softHyphen/>
        <w:t>фи</w:t>
      </w:r>
      <w:r w:rsidRPr="00ED22C1">
        <w:rPr>
          <w:sz w:val="16"/>
          <w:szCs w:val="16"/>
        </w:rPr>
        <w:softHyphen/>
        <w:t>лак</w:t>
      </w:r>
      <w:r w:rsidRPr="00ED22C1">
        <w:rPr>
          <w:sz w:val="16"/>
          <w:szCs w:val="16"/>
        </w:rPr>
        <w:softHyphen/>
        <w:t>ти</w:t>
      </w:r>
      <w:r w:rsidRPr="00ED22C1">
        <w:rPr>
          <w:sz w:val="16"/>
          <w:szCs w:val="16"/>
        </w:rPr>
        <w:softHyphen/>
        <w:t>ки пра</w:t>
      </w:r>
      <w:r w:rsidRPr="00ED22C1">
        <w:rPr>
          <w:sz w:val="16"/>
          <w:szCs w:val="16"/>
        </w:rPr>
        <w:softHyphen/>
        <w:t>во</w:t>
      </w:r>
      <w:r w:rsidRPr="00ED22C1">
        <w:rPr>
          <w:sz w:val="16"/>
          <w:szCs w:val="16"/>
        </w:rPr>
        <w:softHyphen/>
        <w:t>на</w:t>
      </w:r>
      <w:r w:rsidRPr="00ED22C1">
        <w:rPr>
          <w:sz w:val="16"/>
          <w:szCs w:val="16"/>
        </w:rPr>
        <w:softHyphen/>
        <w:t>ру</w:t>
      </w:r>
      <w:r w:rsidRPr="00ED22C1">
        <w:rPr>
          <w:sz w:val="16"/>
          <w:szCs w:val="16"/>
        </w:rPr>
        <w:softHyphen/>
        <w:t>ше</w:t>
      </w:r>
      <w:r w:rsidRPr="00ED22C1">
        <w:rPr>
          <w:sz w:val="16"/>
          <w:szCs w:val="16"/>
        </w:rPr>
        <w:softHyphen/>
        <w:t>ний мож</w:t>
      </w:r>
      <w:r w:rsidRPr="00ED22C1">
        <w:rPr>
          <w:sz w:val="16"/>
          <w:szCs w:val="16"/>
        </w:rPr>
        <w:softHyphen/>
        <w:t>но до</w:t>
      </w:r>
      <w:r w:rsidRPr="00ED22C1">
        <w:rPr>
          <w:sz w:val="16"/>
          <w:szCs w:val="16"/>
        </w:rPr>
        <w:softHyphen/>
        <w:t>бить</w:t>
      </w:r>
      <w:r w:rsidRPr="00ED22C1">
        <w:rPr>
          <w:sz w:val="16"/>
          <w:szCs w:val="16"/>
        </w:rPr>
        <w:softHyphen/>
        <w:t>ся толь</w:t>
      </w:r>
      <w:r w:rsidRPr="00ED22C1">
        <w:rPr>
          <w:sz w:val="16"/>
          <w:szCs w:val="16"/>
        </w:rPr>
        <w:softHyphen/>
        <w:t>ко в слу</w:t>
      </w:r>
      <w:r w:rsidRPr="00ED22C1">
        <w:rPr>
          <w:sz w:val="16"/>
          <w:szCs w:val="16"/>
        </w:rPr>
        <w:softHyphen/>
        <w:t>чае обес</w:t>
      </w:r>
      <w:r w:rsidRPr="00ED22C1">
        <w:rPr>
          <w:sz w:val="16"/>
          <w:szCs w:val="16"/>
        </w:rPr>
        <w:softHyphen/>
        <w:t>пе</w:t>
      </w:r>
      <w:r w:rsidRPr="00ED22C1">
        <w:rPr>
          <w:sz w:val="16"/>
          <w:szCs w:val="16"/>
        </w:rPr>
        <w:softHyphen/>
        <w:t>че</w:t>
      </w:r>
      <w:r w:rsidRPr="00ED22C1">
        <w:rPr>
          <w:sz w:val="16"/>
          <w:szCs w:val="16"/>
        </w:rPr>
        <w:softHyphen/>
        <w:t>ния ком</w:t>
      </w:r>
      <w:r w:rsidRPr="00ED22C1">
        <w:rPr>
          <w:sz w:val="16"/>
          <w:szCs w:val="16"/>
        </w:rPr>
        <w:softHyphen/>
        <w:t>плекс</w:t>
      </w:r>
      <w:r w:rsidRPr="00ED22C1">
        <w:rPr>
          <w:sz w:val="16"/>
          <w:szCs w:val="16"/>
        </w:rPr>
        <w:softHyphen/>
        <w:t>но</w:t>
      </w:r>
      <w:r w:rsidRPr="00ED22C1">
        <w:rPr>
          <w:sz w:val="16"/>
          <w:szCs w:val="16"/>
        </w:rPr>
        <w:softHyphen/>
        <w:t>го под</w:t>
      </w:r>
      <w:r w:rsidRPr="00ED22C1">
        <w:rPr>
          <w:sz w:val="16"/>
          <w:szCs w:val="16"/>
        </w:rPr>
        <w:softHyphen/>
        <w:t>хо</w:t>
      </w:r>
      <w:r w:rsidRPr="00ED22C1">
        <w:rPr>
          <w:sz w:val="16"/>
          <w:szCs w:val="16"/>
        </w:rPr>
        <w:softHyphen/>
        <w:t>да, под</w:t>
      </w:r>
      <w:r w:rsidRPr="00ED22C1">
        <w:rPr>
          <w:sz w:val="16"/>
          <w:szCs w:val="16"/>
        </w:rPr>
        <w:softHyphen/>
        <w:t>кре</w:t>
      </w:r>
      <w:r w:rsidRPr="00ED22C1">
        <w:rPr>
          <w:sz w:val="16"/>
          <w:szCs w:val="16"/>
        </w:rPr>
        <w:softHyphen/>
        <w:t>п</w:t>
      </w:r>
      <w:r w:rsidRPr="00ED22C1">
        <w:rPr>
          <w:sz w:val="16"/>
          <w:szCs w:val="16"/>
        </w:rPr>
        <w:softHyphen/>
        <w:t>лен</w:t>
      </w:r>
      <w:r w:rsidRPr="00ED22C1">
        <w:rPr>
          <w:sz w:val="16"/>
          <w:szCs w:val="16"/>
        </w:rPr>
        <w:softHyphen/>
        <w:t>но</w:t>
      </w:r>
      <w:r w:rsidRPr="00ED22C1">
        <w:rPr>
          <w:sz w:val="16"/>
          <w:szCs w:val="16"/>
        </w:rPr>
        <w:softHyphen/>
        <w:t>го со</w:t>
      </w:r>
      <w:r w:rsidRPr="00ED22C1">
        <w:rPr>
          <w:sz w:val="16"/>
          <w:szCs w:val="16"/>
        </w:rPr>
        <w:softHyphen/>
        <w:t>от</w:t>
      </w:r>
      <w:r w:rsidRPr="00ED22C1">
        <w:rPr>
          <w:sz w:val="16"/>
          <w:szCs w:val="16"/>
        </w:rPr>
        <w:softHyphen/>
        <w:t>вет</w:t>
      </w:r>
      <w:r w:rsidRPr="00ED22C1">
        <w:rPr>
          <w:sz w:val="16"/>
          <w:szCs w:val="16"/>
        </w:rPr>
        <w:softHyphen/>
        <w:t>ст</w:t>
      </w:r>
      <w:r w:rsidRPr="00ED22C1">
        <w:rPr>
          <w:sz w:val="16"/>
          <w:szCs w:val="16"/>
        </w:rPr>
        <w:softHyphen/>
        <w:t>вую</w:t>
      </w:r>
      <w:r w:rsidRPr="00ED22C1">
        <w:rPr>
          <w:sz w:val="16"/>
          <w:szCs w:val="16"/>
        </w:rPr>
        <w:softHyphen/>
        <w:t>щи</w:t>
      </w:r>
      <w:r w:rsidRPr="00ED22C1">
        <w:rPr>
          <w:sz w:val="16"/>
          <w:szCs w:val="16"/>
        </w:rPr>
        <w:softHyphen/>
        <w:t>ми фи</w:t>
      </w:r>
      <w:r w:rsidRPr="00ED22C1">
        <w:rPr>
          <w:sz w:val="16"/>
          <w:szCs w:val="16"/>
        </w:rPr>
        <w:softHyphen/>
        <w:t>нан</w:t>
      </w:r>
      <w:r w:rsidRPr="00ED22C1">
        <w:rPr>
          <w:sz w:val="16"/>
          <w:szCs w:val="16"/>
        </w:rPr>
        <w:softHyphen/>
        <w:t>со</w:t>
      </w:r>
      <w:r w:rsidRPr="00ED22C1">
        <w:rPr>
          <w:sz w:val="16"/>
          <w:szCs w:val="16"/>
        </w:rPr>
        <w:softHyphen/>
        <w:t>вы</w:t>
      </w:r>
      <w:r w:rsidRPr="00ED22C1">
        <w:rPr>
          <w:sz w:val="16"/>
          <w:szCs w:val="16"/>
        </w:rPr>
        <w:softHyphen/>
        <w:t>ми и ма</w:t>
      </w:r>
      <w:r w:rsidRPr="00ED22C1">
        <w:rPr>
          <w:sz w:val="16"/>
          <w:szCs w:val="16"/>
        </w:rPr>
        <w:softHyphen/>
        <w:t>те</w:t>
      </w:r>
      <w:r w:rsidRPr="00ED22C1">
        <w:rPr>
          <w:sz w:val="16"/>
          <w:szCs w:val="16"/>
        </w:rPr>
        <w:softHyphen/>
        <w:t>ри</w:t>
      </w:r>
      <w:r w:rsidRPr="00ED22C1">
        <w:rPr>
          <w:sz w:val="16"/>
          <w:szCs w:val="16"/>
        </w:rPr>
        <w:softHyphen/>
        <w:t>аль</w:t>
      </w:r>
      <w:r w:rsidRPr="00ED22C1">
        <w:rPr>
          <w:sz w:val="16"/>
          <w:szCs w:val="16"/>
        </w:rPr>
        <w:softHyphen/>
        <w:t>но-тех</w:t>
      </w:r>
      <w:r w:rsidRPr="00ED22C1">
        <w:rPr>
          <w:sz w:val="16"/>
          <w:szCs w:val="16"/>
        </w:rPr>
        <w:softHyphen/>
        <w:t>ни</w:t>
      </w:r>
      <w:r w:rsidRPr="00ED22C1">
        <w:rPr>
          <w:sz w:val="16"/>
          <w:szCs w:val="16"/>
        </w:rPr>
        <w:softHyphen/>
        <w:t>че</w:t>
      </w:r>
      <w:r w:rsidRPr="00ED22C1">
        <w:rPr>
          <w:sz w:val="16"/>
          <w:szCs w:val="16"/>
        </w:rPr>
        <w:softHyphen/>
        <w:t>ски</w:t>
      </w:r>
      <w:r w:rsidRPr="00ED22C1">
        <w:rPr>
          <w:sz w:val="16"/>
          <w:szCs w:val="16"/>
        </w:rPr>
        <w:softHyphen/>
        <w:t>ми сред</w:t>
      </w:r>
      <w:r w:rsidRPr="00ED22C1">
        <w:rPr>
          <w:sz w:val="16"/>
          <w:szCs w:val="16"/>
        </w:rPr>
        <w:softHyphen/>
        <w:t>ст</w:t>
      </w:r>
      <w:r w:rsidRPr="00ED22C1">
        <w:rPr>
          <w:sz w:val="16"/>
          <w:szCs w:val="16"/>
        </w:rPr>
        <w:softHyphen/>
        <w:t>ва</w:t>
      </w:r>
      <w:r w:rsidRPr="00ED22C1">
        <w:rPr>
          <w:sz w:val="16"/>
          <w:szCs w:val="16"/>
        </w:rPr>
        <w:softHyphen/>
        <w:t>ми.</w:t>
      </w:r>
    </w:p>
    <w:p w:rsidR="00980737" w:rsidRPr="00ED22C1" w:rsidRDefault="00980737" w:rsidP="00980737">
      <w:pPr>
        <w:ind w:firstLine="720"/>
        <w:jc w:val="both"/>
        <w:rPr>
          <w:sz w:val="16"/>
          <w:szCs w:val="16"/>
        </w:rPr>
      </w:pPr>
    </w:p>
    <w:p w:rsidR="00980737" w:rsidRPr="00ED22C1" w:rsidRDefault="00980737" w:rsidP="00980737">
      <w:pPr>
        <w:tabs>
          <w:tab w:val="num" w:pos="0"/>
          <w:tab w:val="left" w:pos="851"/>
        </w:tabs>
        <w:autoSpaceDN w:val="0"/>
        <w:adjustRightInd w:val="0"/>
        <w:ind w:firstLine="720"/>
        <w:jc w:val="center"/>
        <w:rPr>
          <w:b/>
          <w:bCs/>
          <w:sz w:val="16"/>
          <w:szCs w:val="16"/>
        </w:rPr>
      </w:pPr>
      <w:r w:rsidRPr="00ED22C1">
        <w:rPr>
          <w:b/>
          <w:bCs/>
          <w:sz w:val="16"/>
          <w:szCs w:val="16"/>
        </w:rPr>
        <w:t>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конечных результатов реализации муниципальной программы, сроков и этапов реализации муниципальной программы</w:t>
      </w:r>
    </w:p>
    <w:p w:rsidR="00980737" w:rsidRPr="00ED22C1" w:rsidRDefault="00980737" w:rsidP="00980737">
      <w:pPr>
        <w:tabs>
          <w:tab w:val="left" w:pos="1080"/>
        </w:tabs>
        <w:ind w:firstLine="720"/>
        <w:jc w:val="both"/>
        <w:rPr>
          <w:sz w:val="16"/>
          <w:szCs w:val="16"/>
        </w:rPr>
      </w:pPr>
      <w:r w:rsidRPr="00ED22C1">
        <w:rPr>
          <w:sz w:val="16"/>
          <w:szCs w:val="16"/>
        </w:rPr>
        <w:t xml:space="preserve">Приоритетами муниципальной программы является уменьшение общего числа совершаемых преступлений, снижение уровня рецидивной «бытовой» преступности, обеспечение нормативно - правового регулирования профилактики правонарушений. </w:t>
      </w:r>
    </w:p>
    <w:p w:rsidR="00980737" w:rsidRPr="00ED22C1" w:rsidRDefault="00980737" w:rsidP="00980737">
      <w:pPr>
        <w:tabs>
          <w:tab w:val="left" w:pos="1080"/>
        </w:tabs>
        <w:ind w:firstLine="720"/>
        <w:jc w:val="both"/>
        <w:rPr>
          <w:sz w:val="16"/>
          <w:szCs w:val="16"/>
        </w:rPr>
      </w:pPr>
      <w:r w:rsidRPr="00ED22C1">
        <w:rPr>
          <w:sz w:val="16"/>
          <w:szCs w:val="16"/>
        </w:rPr>
        <w:t>Ос</w:t>
      </w:r>
      <w:r w:rsidRPr="00ED22C1">
        <w:rPr>
          <w:sz w:val="16"/>
          <w:szCs w:val="16"/>
        </w:rPr>
        <w:softHyphen/>
        <w:t>нов</w:t>
      </w:r>
      <w:r w:rsidRPr="00ED22C1">
        <w:rPr>
          <w:sz w:val="16"/>
          <w:szCs w:val="16"/>
        </w:rPr>
        <w:softHyphen/>
        <w:t>ной це</w:t>
      </w:r>
      <w:r w:rsidRPr="00ED22C1">
        <w:rPr>
          <w:sz w:val="16"/>
          <w:szCs w:val="16"/>
        </w:rPr>
        <w:softHyphen/>
        <w:t>лью реа</w:t>
      </w:r>
      <w:r w:rsidRPr="00ED22C1">
        <w:rPr>
          <w:sz w:val="16"/>
          <w:szCs w:val="16"/>
        </w:rPr>
        <w:softHyphen/>
        <w:t>ли</w:t>
      </w:r>
      <w:r w:rsidRPr="00ED22C1">
        <w:rPr>
          <w:sz w:val="16"/>
          <w:szCs w:val="16"/>
        </w:rPr>
        <w:softHyphen/>
        <w:t>за</w:t>
      </w:r>
      <w:r w:rsidRPr="00ED22C1">
        <w:rPr>
          <w:sz w:val="16"/>
          <w:szCs w:val="16"/>
        </w:rPr>
        <w:softHyphen/>
        <w:t>ции Про</w:t>
      </w:r>
      <w:r w:rsidRPr="00ED22C1">
        <w:rPr>
          <w:sz w:val="16"/>
          <w:szCs w:val="16"/>
        </w:rPr>
        <w:softHyphen/>
        <w:t>грам</w:t>
      </w:r>
      <w:r w:rsidRPr="00ED22C1">
        <w:rPr>
          <w:sz w:val="16"/>
          <w:szCs w:val="16"/>
        </w:rPr>
        <w:softHyphen/>
        <w:t>мы яв</w:t>
      </w:r>
      <w:r w:rsidRPr="00ED22C1">
        <w:rPr>
          <w:sz w:val="16"/>
          <w:szCs w:val="16"/>
        </w:rPr>
        <w:softHyphen/>
        <w:t>ляется обеспечение безопасности граждан на территории муниципального образования Орловского муниципального  района. Для дос</w:t>
      </w:r>
      <w:r w:rsidRPr="00ED22C1">
        <w:rPr>
          <w:sz w:val="16"/>
          <w:szCs w:val="16"/>
        </w:rPr>
        <w:softHyphen/>
        <w:t>ти</w:t>
      </w:r>
      <w:r w:rsidRPr="00ED22C1">
        <w:rPr>
          <w:sz w:val="16"/>
          <w:szCs w:val="16"/>
        </w:rPr>
        <w:softHyphen/>
        <w:t>же</w:t>
      </w:r>
      <w:r w:rsidRPr="00ED22C1">
        <w:rPr>
          <w:sz w:val="16"/>
          <w:szCs w:val="16"/>
        </w:rPr>
        <w:softHyphen/>
        <w:t>ния ука</w:t>
      </w:r>
      <w:r w:rsidRPr="00ED22C1">
        <w:rPr>
          <w:sz w:val="16"/>
          <w:szCs w:val="16"/>
        </w:rPr>
        <w:softHyphen/>
        <w:t>зан</w:t>
      </w:r>
      <w:r w:rsidRPr="00ED22C1">
        <w:rPr>
          <w:sz w:val="16"/>
          <w:szCs w:val="16"/>
        </w:rPr>
        <w:softHyphen/>
        <w:t>ной це</w:t>
      </w:r>
      <w:r w:rsidRPr="00ED22C1">
        <w:rPr>
          <w:sz w:val="16"/>
          <w:szCs w:val="16"/>
        </w:rPr>
        <w:softHyphen/>
        <w:t>ли необходимо ре</w:t>
      </w:r>
      <w:r w:rsidRPr="00ED22C1">
        <w:rPr>
          <w:sz w:val="16"/>
          <w:szCs w:val="16"/>
        </w:rPr>
        <w:softHyphen/>
        <w:t>шить сле</w:t>
      </w:r>
      <w:r w:rsidRPr="00ED22C1">
        <w:rPr>
          <w:sz w:val="16"/>
          <w:szCs w:val="16"/>
        </w:rPr>
        <w:softHyphen/>
        <w:t>дую</w:t>
      </w:r>
      <w:r w:rsidRPr="00ED22C1">
        <w:rPr>
          <w:sz w:val="16"/>
          <w:szCs w:val="16"/>
        </w:rPr>
        <w:softHyphen/>
        <w:t>щие ос</w:t>
      </w:r>
      <w:r w:rsidRPr="00ED22C1">
        <w:rPr>
          <w:sz w:val="16"/>
          <w:szCs w:val="16"/>
        </w:rPr>
        <w:softHyphen/>
        <w:t>нов</w:t>
      </w:r>
      <w:r w:rsidRPr="00ED22C1">
        <w:rPr>
          <w:sz w:val="16"/>
          <w:szCs w:val="16"/>
        </w:rPr>
        <w:softHyphen/>
        <w:t>ные за</w:t>
      </w:r>
      <w:r w:rsidRPr="00ED22C1">
        <w:rPr>
          <w:sz w:val="16"/>
          <w:szCs w:val="16"/>
        </w:rPr>
        <w:softHyphen/>
        <w:t>да</w:t>
      </w:r>
      <w:r w:rsidRPr="00ED22C1">
        <w:rPr>
          <w:sz w:val="16"/>
          <w:szCs w:val="16"/>
        </w:rPr>
        <w:softHyphen/>
        <w:t>чи:</w:t>
      </w:r>
    </w:p>
    <w:p w:rsidR="00980737" w:rsidRPr="00ED22C1" w:rsidRDefault="00980737" w:rsidP="00894BAD">
      <w:pPr>
        <w:pStyle w:val="a4"/>
        <w:numPr>
          <w:ilvl w:val="0"/>
          <w:numId w:val="5"/>
        </w:numPr>
        <w:tabs>
          <w:tab w:val="left" w:pos="426"/>
          <w:tab w:val="left" w:pos="1080"/>
        </w:tabs>
        <w:spacing w:after="0" w:line="240" w:lineRule="auto"/>
        <w:ind w:left="0" w:firstLine="720"/>
        <w:jc w:val="both"/>
        <w:rPr>
          <w:sz w:val="16"/>
          <w:szCs w:val="16"/>
        </w:rPr>
      </w:pPr>
      <w:r w:rsidRPr="00ED22C1">
        <w:rPr>
          <w:sz w:val="16"/>
          <w:szCs w:val="16"/>
        </w:rPr>
        <w:t>Организационные мероприятия по устранение снижение уровня преступности на территории муниципального образования;</w:t>
      </w:r>
    </w:p>
    <w:p w:rsidR="00980737" w:rsidRPr="00ED22C1" w:rsidRDefault="00980737" w:rsidP="00894BAD">
      <w:pPr>
        <w:pStyle w:val="a4"/>
        <w:numPr>
          <w:ilvl w:val="0"/>
          <w:numId w:val="5"/>
        </w:numPr>
        <w:tabs>
          <w:tab w:val="left" w:pos="426"/>
          <w:tab w:val="left" w:pos="1080"/>
        </w:tabs>
        <w:spacing w:after="0" w:line="240" w:lineRule="auto"/>
        <w:ind w:left="0" w:firstLine="720"/>
        <w:jc w:val="both"/>
        <w:rPr>
          <w:sz w:val="16"/>
          <w:szCs w:val="16"/>
        </w:rPr>
      </w:pPr>
      <w:r w:rsidRPr="00ED22C1">
        <w:rPr>
          <w:sz w:val="16"/>
          <w:szCs w:val="16"/>
        </w:rPr>
        <w:t>Совершенствование нормативной правовой базы по профилактике правонарушений;</w:t>
      </w:r>
    </w:p>
    <w:p w:rsidR="00980737" w:rsidRPr="00ED22C1" w:rsidRDefault="00980737" w:rsidP="00894BAD">
      <w:pPr>
        <w:pStyle w:val="a4"/>
        <w:numPr>
          <w:ilvl w:val="0"/>
          <w:numId w:val="5"/>
        </w:numPr>
        <w:tabs>
          <w:tab w:val="left" w:pos="426"/>
          <w:tab w:val="left" w:pos="1080"/>
        </w:tabs>
        <w:autoSpaceDE w:val="0"/>
        <w:autoSpaceDN w:val="0"/>
        <w:adjustRightInd w:val="0"/>
        <w:spacing w:after="0" w:line="240" w:lineRule="auto"/>
        <w:ind w:left="0" w:firstLine="720"/>
        <w:jc w:val="both"/>
        <w:rPr>
          <w:sz w:val="16"/>
          <w:szCs w:val="16"/>
        </w:rPr>
      </w:pPr>
      <w:r w:rsidRPr="00ED22C1">
        <w:rPr>
          <w:sz w:val="16"/>
          <w:szCs w:val="16"/>
        </w:rPr>
        <w:t>Профилактика правонарушений.</w:t>
      </w:r>
    </w:p>
    <w:p w:rsidR="00980737" w:rsidRPr="00ED22C1" w:rsidRDefault="00980737" w:rsidP="00894BAD">
      <w:pPr>
        <w:pStyle w:val="a4"/>
        <w:numPr>
          <w:ilvl w:val="0"/>
          <w:numId w:val="5"/>
        </w:numPr>
        <w:tabs>
          <w:tab w:val="left" w:pos="426"/>
          <w:tab w:val="left" w:pos="1080"/>
        </w:tabs>
        <w:autoSpaceDE w:val="0"/>
        <w:autoSpaceDN w:val="0"/>
        <w:adjustRightInd w:val="0"/>
        <w:spacing w:after="0" w:line="240" w:lineRule="auto"/>
        <w:ind w:left="0" w:firstLine="720"/>
        <w:jc w:val="both"/>
        <w:rPr>
          <w:sz w:val="16"/>
          <w:szCs w:val="16"/>
        </w:rPr>
      </w:pPr>
      <w:r w:rsidRPr="00ED22C1">
        <w:rPr>
          <w:sz w:val="16"/>
          <w:szCs w:val="16"/>
        </w:rPr>
        <w:t>Темп роста количества преступлений, связанных с незаконным оборотом наркотиков, выявленных правоохранительными органами;</w:t>
      </w:r>
    </w:p>
    <w:p w:rsidR="00980737" w:rsidRPr="00ED22C1" w:rsidRDefault="00980737" w:rsidP="00894BAD">
      <w:pPr>
        <w:pStyle w:val="a4"/>
        <w:numPr>
          <w:ilvl w:val="0"/>
          <w:numId w:val="5"/>
        </w:numPr>
        <w:tabs>
          <w:tab w:val="left" w:pos="426"/>
          <w:tab w:val="left" w:pos="1080"/>
        </w:tabs>
        <w:autoSpaceDE w:val="0"/>
        <w:autoSpaceDN w:val="0"/>
        <w:adjustRightInd w:val="0"/>
        <w:spacing w:after="0" w:line="240" w:lineRule="auto"/>
        <w:ind w:left="0" w:firstLine="720"/>
        <w:jc w:val="both"/>
        <w:rPr>
          <w:sz w:val="16"/>
          <w:szCs w:val="16"/>
        </w:rPr>
      </w:pPr>
      <w:r w:rsidRPr="00ED22C1">
        <w:rPr>
          <w:sz w:val="16"/>
          <w:szCs w:val="16"/>
        </w:rPr>
        <w:t>Количество проведённых публичных мероприятий, направленных на профилактику наркомании среди подростков и молодежи;</w:t>
      </w:r>
    </w:p>
    <w:p w:rsidR="00980737" w:rsidRPr="00ED22C1" w:rsidRDefault="00980737" w:rsidP="00894BAD">
      <w:pPr>
        <w:pStyle w:val="a4"/>
        <w:numPr>
          <w:ilvl w:val="0"/>
          <w:numId w:val="5"/>
        </w:numPr>
        <w:tabs>
          <w:tab w:val="left" w:pos="426"/>
          <w:tab w:val="left" w:pos="1080"/>
        </w:tabs>
        <w:autoSpaceDE w:val="0"/>
        <w:autoSpaceDN w:val="0"/>
        <w:adjustRightInd w:val="0"/>
        <w:spacing w:after="0" w:line="240" w:lineRule="auto"/>
        <w:ind w:left="0" w:firstLine="720"/>
        <w:jc w:val="both"/>
        <w:rPr>
          <w:sz w:val="16"/>
          <w:szCs w:val="16"/>
        </w:rPr>
      </w:pPr>
      <w:r w:rsidRPr="00ED22C1">
        <w:rPr>
          <w:sz w:val="16"/>
          <w:szCs w:val="16"/>
        </w:rPr>
        <w:t xml:space="preserve">Количество </w:t>
      </w:r>
      <w:proofErr w:type="spellStart"/>
      <w:r w:rsidRPr="00ED22C1">
        <w:rPr>
          <w:sz w:val="16"/>
          <w:szCs w:val="16"/>
        </w:rPr>
        <w:t>наркопотребителей</w:t>
      </w:r>
      <w:proofErr w:type="spellEnd"/>
      <w:r w:rsidRPr="00ED22C1">
        <w:rPr>
          <w:sz w:val="16"/>
          <w:szCs w:val="16"/>
        </w:rPr>
        <w:t xml:space="preserve">, </w:t>
      </w:r>
      <w:proofErr w:type="gramStart"/>
      <w:r w:rsidRPr="00ED22C1">
        <w:rPr>
          <w:sz w:val="16"/>
          <w:szCs w:val="16"/>
        </w:rPr>
        <w:t>взятых</w:t>
      </w:r>
      <w:proofErr w:type="gramEnd"/>
      <w:r w:rsidRPr="00ED22C1">
        <w:rPr>
          <w:sz w:val="16"/>
          <w:szCs w:val="16"/>
        </w:rPr>
        <w:t xml:space="preserve"> впервые в жизни под наблюдение врача психиатра-нарколога;</w:t>
      </w:r>
    </w:p>
    <w:p w:rsidR="00980737" w:rsidRPr="00ED22C1" w:rsidRDefault="00980737" w:rsidP="00894BAD">
      <w:pPr>
        <w:pStyle w:val="a4"/>
        <w:numPr>
          <w:ilvl w:val="0"/>
          <w:numId w:val="5"/>
        </w:numPr>
        <w:tabs>
          <w:tab w:val="left" w:pos="426"/>
          <w:tab w:val="left" w:pos="1080"/>
        </w:tabs>
        <w:autoSpaceDE w:val="0"/>
        <w:autoSpaceDN w:val="0"/>
        <w:adjustRightInd w:val="0"/>
        <w:spacing w:after="0" w:line="240" w:lineRule="auto"/>
        <w:ind w:left="0" w:firstLine="720"/>
        <w:jc w:val="both"/>
        <w:rPr>
          <w:sz w:val="16"/>
          <w:szCs w:val="16"/>
        </w:rPr>
      </w:pPr>
      <w:r w:rsidRPr="00ED22C1">
        <w:rPr>
          <w:bCs/>
          <w:sz w:val="16"/>
          <w:szCs w:val="16"/>
        </w:rPr>
        <w:t xml:space="preserve">Комплексная реабилитация и </w:t>
      </w:r>
      <w:proofErr w:type="spellStart"/>
      <w:r w:rsidRPr="00ED22C1">
        <w:rPr>
          <w:bCs/>
          <w:sz w:val="16"/>
          <w:szCs w:val="16"/>
        </w:rPr>
        <w:t>ресоциализация</w:t>
      </w:r>
      <w:proofErr w:type="spellEnd"/>
      <w:r w:rsidRPr="00ED22C1">
        <w:rPr>
          <w:bCs/>
          <w:sz w:val="16"/>
          <w:szCs w:val="16"/>
        </w:rPr>
        <w:t xml:space="preserve"> потребителей наркотиков;</w:t>
      </w:r>
    </w:p>
    <w:p w:rsidR="00980737" w:rsidRPr="00ED22C1" w:rsidRDefault="00980737" w:rsidP="00894BAD">
      <w:pPr>
        <w:pStyle w:val="a4"/>
        <w:numPr>
          <w:ilvl w:val="0"/>
          <w:numId w:val="5"/>
        </w:numPr>
        <w:tabs>
          <w:tab w:val="left" w:pos="426"/>
          <w:tab w:val="left" w:pos="1080"/>
        </w:tabs>
        <w:spacing w:after="0" w:line="240" w:lineRule="auto"/>
        <w:ind w:left="0" w:firstLine="720"/>
        <w:jc w:val="both"/>
        <w:rPr>
          <w:sz w:val="16"/>
          <w:szCs w:val="16"/>
        </w:rPr>
      </w:pPr>
      <w:r w:rsidRPr="00ED22C1">
        <w:rPr>
          <w:sz w:val="16"/>
          <w:szCs w:val="16"/>
        </w:rPr>
        <w:t>Организационные мероприятия по предупреждение безнадзорности, правонарушений и антиобщественных действий несовершеннолетних;</w:t>
      </w:r>
    </w:p>
    <w:p w:rsidR="00980737" w:rsidRPr="00ED22C1" w:rsidRDefault="00980737" w:rsidP="00894BAD">
      <w:pPr>
        <w:pStyle w:val="a4"/>
        <w:numPr>
          <w:ilvl w:val="0"/>
          <w:numId w:val="5"/>
        </w:numPr>
        <w:tabs>
          <w:tab w:val="left" w:pos="426"/>
          <w:tab w:val="left" w:pos="1080"/>
        </w:tabs>
        <w:spacing w:after="0" w:line="240" w:lineRule="auto"/>
        <w:ind w:left="0" w:firstLine="720"/>
        <w:jc w:val="both"/>
        <w:rPr>
          <w:sz w:val="16"/>
          <w:szCs w:val="16"/>
        </w:rPr>
      </w:pPr>
      <w:r w:rsidRPr="00ED22C1">
        <w:rPr>
          <w:sz w:val="16"/>
          <w:szCs w:val="16"/>
        </w:rPr>
        <w:t>Предупреждение безнадзорности, правонарушений несовершеннолетних;</w:t>
      </w:r>
    </w:p>
    <w:p w:rsidR="00980737" w:rsidRPr="00ED22C1" w:rsidRDefault="00980737" w:rsidP="00894BAD">
      <w:pPr>
        <w:pStyle w:val="a4"/>
        <w:numPr>
          <w:ilvl w:val="0"/>
          <w:numId w:val="5"/>
        </w:numPr>
        <w:tabs>
          <w:tab w:val="left" w:pos="426"/>
          <w:tab w:val="left" w:pos="1080"/>
        </w:tabs>
        <w:spacing w:after="0" w:line="240" w:lineRule="auto"/>
        <w:ind w:left="0" w:firstLine="720"/>
        <w:jc w:val="both"/>
        <w:rPr>
          <w:sz w:val="16"/>
          <w:szCs w:val="16"/>
        </w:rPr>
      </w:pPr>
      <w:r w:rsidRPr="00ED22C1">
        <w:rPr>
          <w:sz w:val="16"/>
          <w:szCs w:val="16"/>
        </w:rPr>
        <w:t>Профориентация и трудоустройство несовершеннолетних;</w:t>
      </w:r>
    </w:p>
    <w:p w:rsidR="00980737" w:rsidRPr="00ED22C1" w:rsidRDefault="00980737" w:rsidP="00894BAD">
      <w:pPr>
        <w:pStyle w:val="a4"/>
        <w:numPr>
          <w:ilvl w:val="0"/>
          <w:numId w:val="5"/>
        </w:numPr>
        <w:tabs>
          <w:tab w:val="left" w:pos="426"/>
          <w:tab w:val="left" w:pos="1080"/>
        </w:tabs>
        <w:spacing w:after="0" w:line="240" w:lineRule="auto"/>
        <w:ind w:left="0" w:firstLine="720"/>
        <w:jc w:val="both"/>
        <w:rPr>
          <w:sz w:val="16"/>
          <w:szCs w:val="16"/>
        </w:rPr>
      </w:pPr>
      <w:r w:rsidRPr="00ED22C1">
        <w:rPr>
          <w:sz w:val="16"/>
          <w:szCs w:val="16"/>
        </w:rPr>
        <w:t>Повышение эффективности в организации досуга, отдыха и занятости детей и подростков;</w:t>
      </w:r>
    </w:p>
    <w:p w:rsidR="00980737" w:rsidRPr="00ED22C1" w:rsidRDefault="00980737" w:rsidP="00894BAD">
      <w:pPr>
        <w:pStyle w:val="a4"/>
        <w:numPr>
          <w:ilvl w:val="0"/>
          <w:numId w:val="5"/>
        </w:numPr>
        <w:tabs>
          <w:tab w:val="left" w:pos="426"/>
          <w:tab w:val="left" w:pos="1080"/>
        </w:tabs>
        <w:spacing w:after="0" w:line="240" w:lineRule="auto"/>
        <w:ind w:left="0" w:firstLine="720"/>
        <w:jc w:val="both"/>
        <w:rPr>
          <w:sz w:val="16"/>
          <w:szCs w:val="16"/>
        </w:rPr>
      </w:pPr>
      <w:r w:rsidRPr="00ED22C1">
        <w:rPr>
          <w:sz w:val="16"/>
          <w:szCs w:val="16"/>
        </w:rPr>
        <w:t>Повышение эффективности реабилитационных мероприятий в отношении семей и детей, находящихся в социально опасном положении.</w:t>
      </w:r>
    </w:p>
    <w:p w:rsidR="00980737" w:rsidRPr="00ED22C1" w:rsidRDefault="00980737" w:rsidP="00894BAD">
      <w:pPr>
        <w:numPr>
          <w:ilvl w:val="0"/>
          <w:numId w:val="5"/>
        </w:numPr>
        <w:tabs>
          <w:tab w:val="left" w:pos="426"/>
          <w:tab w:val="left" w:pos="1080"/>
        </w:tabs>
        <w:spacing w:after="0" w:line="240" w:lineRule="auto"/>
        <w:ind w:left="0" w:firstLine="720"/>
        <w:jc w:val="both"/>
        <w:rPr>
          <w:sz w:val="16"/>
          <w:szCs w:val="16"/>
        </w:rPr>
      </w:pPr>
      <w:r w:rsidRPr="00ED22C1">
        <w:rPr>
          <w:sz w:val="16"/>
          <w:szCs w:val="16"/>
        </w:rPr>
        <w:t>Информационно-методические мероприятия</w:t>
      </w:r>
    </w:p>
    <w:p w:rsidR="00980737" w:rsidRPr="00ED22C1" w:rsidRDefault="00980737" w:rsidP="00980737">
      <w:pPr>
        <w:tabs>
          <w:tab w:val="left" w:pos="1080"/>
        </w:tabs>
        <w:ind w:firstLine="720"/>
        <w:jc w:val="both"/>
        <w:rPr>
          <w:sz w:val="16"/>
          <w:szCs w:val="16"/>
        </w:rPr>
      </w:pPr>
      <w:r w:rsidRPr="00ED22C1">
        <w:rPr>
          <w:sz w:val="16"/>
          <w:szCs w:val="16"/>
        </w:rPr>
        <w:t>Реа</w:t>
      </w:r>
      <w:r w:rsidRPr="00ED22C1">
        <w:rPr>
          <w:sz w:val="16"/>
          <w:szCs w:val="16"/>
        </w:rPr>
        <w:softHyphen/>
        <w:t>ли</w:t>
      </w:r>
      <w:r w:rsidRPr="00ED22C1">
        <w:rPr>
          <w:sz w:val="16"/>
          <w:szCs w:val="16"/>
        </w:rPr>
        <w:softHyphen/>
        <w:t>за</w:t>
      </w:r>
      <w:r w:rsidRPr="00ED22C1">
        <w:rPr>
          <w:sz w:val="16"/>
          <w:szCs w:val="16"/>
        </w:rPr>
        <w:softHyphen/>
        <w:t>ция ме</w:t>
      </w:r>
      <w:r w:rsidRPr="00ED22C1">
        <w:rPr>
          <w:sz w:val="16"/>
          <w:szCs w:val="16"/>
        </w:rPr>
        <w:softHyphen/>
        <w:t>ро</w:t>
      </w:r>
      <w:r w:rsidRPr="00ED22C1">
        <w:rPr>
          <w:sz w:val="16"/>
          <w:szCs w:val="16"/>
        </w:rPr>
        <w:softHyphen/>
        <w:t>прия</w:t>
      </w:r>
      <w:r w:rsidRPr="00ED22C1">
        <w:rPr>
          <w:sz w:val="16"/>
          <w:szCs w:val="16"/>
        </w:rPr>
        <w:softHyphen/>
        <w:t>тий Про</w:t>
      </w:r>
      <w:r w:rsidRPr="00ED22C1">
        <w:rPr>
          <w:sz w:val="16"/>
          <w:szCs w:val="16"/>
        </w:rPr>
        <w:softHyphen/>
        <w:t>грам</w:t>
      </w:r>
      <w:r w:rsidRPr="00ED22C1">
        <w:rPr>
          <w:sz w:val="16"/>
          <w:szCs w:val="16"/>
        </w:rPr>
        <w:softHyphen/>
        <w:t>мы рас</w:t>
      </w:r>
      <w:r w:rsidRPr="00ED22C1">
        <w:rPr>
          <w:sz w:val="16"/>
          <w:szCs w:val="16"/>
        </w:rPr>
        <w:softHyphen/>
        <w:t>счи</w:t>
      </w:r>
      <w:r w:rsidRPr="00ED22C1">
        <w:rPr>
          <w:sz w:val="16"/>
          <w:szCs w:val="16"/>
        </w:rPr>
        <w:softHyphen/>
        <w:t>та</w:t>
      </w:r>
      <w:r w:rsidRPr="00ED22C1">
        <w:rPr>
          <w:sz w:val="16"/>
          <w:szCs w:val="16"/>
        </w:rPr>
        <w:softHyphen/>
        <w:t>на на пе</w:t>
      </w:r>
      <w:r w:rsidRPr="00ED22C1">
        <w:rPr>
          <w:sz w:val="16"/>
          <w:szCs w:val="16"/>
        </w:rPr>
        <w:softHyphen/>
        <w:t>ри</w:t>
      </w:r>
      <w:r w:rsidRPr="00ED22C1">
        <w:rPr>
          <w:sz w:val="16"/>
          <w:szCs w:val="16"/>
        </w:rPr>
        <w:softHyphen/>
        <w:t>од 2017 - 2020 го</w:t>
      </w:r>
      <w:r w:rsidRPr="00ED22C1">
        <w:rPr>
          <w:sz w:val="16"/>
          <w:szCs w:val="16"/>
        </w:rPr>
        <w:softHyphen/>
        <w:t>дов. По</w:t>
      </w:r>
      <w:r w:rsidRPr="00ED22C1">
        <w:rPr>
          <w:sz w:val="16"/>
          <w:szCs w:val="16"/>
        </w:rPr>
        <w:softHyphen/>
        <w:t>сколь</w:t>
      </w:r>
      <w:r w:rsidRPr="00ED22C1">
        <w:rPr>
          <w:sz w:val="16"/>
          <w:szCs w:val="16"/>
        </w:rPr>
        <w:softHyphen/>
        <w:t>ку про</w:t>
      </w:r>
      <w:r w:rsidRPr="00ED22C1">
        <w:rPr>
          <w:sz w:val="16"/>
          <w:szCs w:val="16"/>
        </w:rPr>
        <w:softHyphen/>
        <w:t>блем</w:t>
      </w:r>
      <w:r w:rsidRPr="00ED22C1">
        <w:rPr>
          <w:sz w:val="16"/>
          <w:szCs w:val="16"/>
        </w:rPr>
        <w:softHyphen/>
        <w:t>ная си</w:t>
      </w:r>
      <w:r w:rsidRPr="00ED22C1">
        <w:rPr>
          <w:sz w:val="16"/>
          <w:szCs w:val="16"/>
        </w:rPr>
        <w:softHyphen/>
        <w:t>туа</w:t>
      </w:r>
      <w:r w:rsidRPr="00ED22C1">
        <w:rPr>
          <w:sz w:val="16"/>
          <w:szCs w:val="16"/>
        </w:rPr>
        <w:softHyphen/>
        <w:t>ция тре</w:t>
      </w:r>
      <w:r w:rsidRPr="00ED22C1">
        <w:rPr>
          <w:sz w:val="16"/>
          <w:szCs w:val="16"/>
        </w:rPr>
        <w:softHyphen/>
        <w:t>бу</w:t>
      </w:r>
      <w:r w:rsidRPr="00ED22C1">
        <w:rPr>
          <w:sz w:val="16"/>
          <w:szCs w:val="16"/>
        </w:rPr>
        <w:softHyphen/>
        <w:t>ет по</w:t>
      </w:r>
      <w:r w:rsidRPr="00ED22C1">
        <w:rPr>
          <w:sz w:val="16"/>
          <w:szCs w:val="16"/>
        </w:rPr>
        <w:softHyphen/>
        <w:t>сто</w:t>
      </w:r>
      <w:r w:rsidRPr="00ED22C1">
        <w:rPr>
          <w:sz w:val="16"/>
          <w:szCs w:val="16"/>
        </w:rPr>
        <w:softHyphen/>
        <w:t>ян</w:t>
      </w:r>
      <w:r w:rsidRPr="00ED22C1">
        <w:rPr>
          <w:sz w:val="16"/>
          <w:szCs w:val="16"/>
        </w:rPr>
        <w:softHyphen/>
        <w:t>но</w:t>
      </w:r>
      <w:r w:rsidRPr="00ED22C1">
        <w:rPr>
          <w:sz w:val="16"/>
          <w:szCs w:val="16"/>
        </w:rPr>
        <w:softHyphen/>
        <w:t>го ана</w:t>
      </w:r>
      <w:r w:rsidRPr="00ED22C1">
        <w:rPr>
          <w:sz w:val="16"/>
          <w:szCs w:val="16"/>
        </w:rPr>
        <w:softHyphen/>
        <w:t>ли</w:t>
      </w:r>
      <w:r w:rsidRPr="00ED22C1">
        <w:rPr>
          <w:sz w:val="16"/>
          <w:szCs w:val="16"/>
        </w:rPr>
        <w:softHyphen/>
        <w:t>за и кор</w:t>
      </w:r>
      <w:r w:rsidRPr="00ED22C1">
        <w:rPr>
          <w:sz w:val="16"/>
          <w:szCs w:val="16"/>
        </w:rPr>
        <w:softHyphen/>
        <w:t>рек</w:t>
      </w:r>
      <w:r w:rsidRPr="00ED22C1">
        <w:rPr>
          <w:sz w:val="16"/>
          <w:szCs w:val="16"/>
        </w:rPr>
        <w:softHyphen/>
        <w:t>ти</w:t>
      </w:r>
      <w:r w:rsidRPr="00ED22C1">
        <w:rPr>
          <w:sz w:val="16"/>
          <w:szCs w:val="16"/>
        </w:rPr>
        <w:softHyphen/>
        <w:t>ров</w:t>
      </w:r>
      <w:r w:rsidRPr="00ED22C1">
        <w:rPr>
          <w:sz w:val="16"/>
          <w:szCs w:val="16"/>
        </w:rPr>
        <w:softHyphen/>
        <w:t>ки мер реа</w:t>
      </w:r>
      <w:r w:rsidRPr="00ED22C1">
        <w:rPr>
          <w:sz w:val="16"/>
          <w:szCs w:val="16"/>
        </w:rPr>
        <w:softHyphen/>
        <w:t>ги</w:t>
      </w:r>
      <w:r w:rsidRPr="00ED22C1">
        <w:rPr>
          <w:sz w:val="16"/>
          <w:szCs w:val="16"/>
        </w:rPr>
        <w:softHyphen/>
        <w:t>ро</w:t>
      </w:r>
      <w:r w:rsidRPr="00ED22C1">
        <w:rPr>
          <w:sz w:val="16"/>
          <w:szCs w:val="16"/>
        </w:rPr>
        <w:softHyphen/>
        <w:t>ва</w:t>
      </w:r>
      <w:r w:rsidRPr="00ED22C1">
        <w:rPr>
          <w:sz w:val="16"/>
          <w:szCs w:val="16"/>
        </w:rPr>
        <w:softHyphen/>
        <w:t>ния, пре</w:t>
      </w:r>
      <w:r w:rsidRPr="00ED22C1">
        <w:rPr>
          <w:sz w:val="16"/>
          <w:szCs w:val="16"/>
        </w:rPr>
        <w:softHyphen/>
        <w:t>ду</w:t>
      </w:r>
      <w:r w:rsidRPr="00ED22C1">
        <w:rPr>
          <w:sz w:val="16"/>
          <w:szCs w:val="16"/>
        </w:rPr>
        <w:softHyphen/>
        <w:t>смат</w:t>
      </w:r>
      <w:r w:rsidRPr="00ED22C1">
        <w:rPr>
          <w:sz w:val="16"/>
          <w:szCs w:val="16"/>
        </w:rPr>
        <w:softHyphen/>
        <w:t>ри</w:t>
      </w:r>
      <w:r w:rsidRPr="00ED22C1">
        <w:rPr>
          <w:sz w:val="16"/>
          <w:szCs w:val="16"/>
        </w:rPr>
        <w:softHyphen/>
        <w:t>вае</w:t>
      </w:r>
      <w:r w:rsidRPr="00ED22C1">
        <w:rPr>
          <w:sz w:val="16"/>
          <w:szCs w:val="16"/>
        </w:rPr>
        <w:softHyphen/>
        <w:t>мые Про</w:t>
      </w:r>
      <w:r w:rsidRPr="00ED22C1">
        <w:rPr>
          <w:sz w:val="16"/>
          <w:szCs w:val="16"/>
        </w:rPr>
        <w:softHyphen/>
        <w:t>грам</w:t>
      </w:r>
      <w:r w:rsidRPr="00ED22C1">
        <w:rPr>
          <w:sz w:val="16"/>
          <w:szCs w:val="16"/>
        </w:rPr>
        <w:softHyphen/>
        <w:t>мой це</w:t>
      </w:r>
      <w:r w:rsidRPr="00ED22C1">
        <w:rPr>
          <w:sz w:val="16"/>
          <w:szCs w:val="16"/>
        </w:rPr>
        <w:softHyphen/>
        <w:t>ль и за</w:t>
      </w:r>
      <w:r w:rsidRPr="00ED22C1">
        <w:rPr>
          <w:sz w:val="16"/>
          <w:szCs w:val="16"/>
        </w:rPr>
        <w:softHyphen/>
        <w:t>да</w:t>
      </w:r>
      <w:r w:rsidRPr="00ED22C1">
        <w:rPr>
          <w:sz w:val="16"/>
          <w:szCs w:val="16"/>
        </w:rPr>
        <w:softHyphen/>
        <w:t>чи мо</w:t>
      </w:r>
      <w:r w:rsidRPr="00ED22C1">
        <w:rPr>
          <w:sz w:val="16"/>
          <w:szCs w:val="16"/>
        </w:rPr>
        <w:softHyphen/>
        <w:t>гут быть ре</w:t>
      </w:r>
      <w:r w:rsidRPr="00ED22C1">
        <w:rPr>
          <w:sz w:val="16"/>
          <w:szCs w:val="16"/>
        </w:rPr>
        <w:softHyphen/>
        <w:t>ше</w:t>
      </w:r>
      <w:r w:rsidRPr="00ED22C1">
        <w:rPr>
          <w:sz w:val="16"/>
          <w:szCs w:val="16"/>
        </w:rPr>
        <w:softHyphen/>
        <w:t>ны в те</w:t>
      </w:r>
      <w:r w:rsidRPr="00ED22C1">
        <w:rPr>
          <w:sz w:val="16"/>
          <w:szCs w:val="16"/>
        </w:rPr>
        <w:softHyphen/>
        <w:t>че</w:t>
      </w:r>
      <w:r w:rsidRPr="00ED22C1">
        <w:rPr>
          <w:sz w:val="16"/>
          <w:szCs w:val="16"/>
        </w:rPr>
        <w:softHyphen/>
        <w:t>ние все</w:t>
      </w:r>
      <w:r w:rsidRPr="00ED22C1">
        <w:rPr>
          <w:sz w:val="16"/>
          <w:szCs w:val="16"/>
        </w:rPr>
        <w:softHyphen/>
        <w:t>го пе</w:t>
      </w:r>
      <w:r w:rsidRPr="00ED22C1">
        <w:rPr>
          <w:sz w:val="16"/>
          <w:szCs w:val="16"/>
        </w:rPr>
        <w:softHyphen/>
        <w:t>рио</w:t>
      </w:r>
      <w:r w:rsidRPr="00ED22C1">
        <w:rPr>
          <w:sz w:val="16"/>
          <w:szCs w:val="16"/>
        </w:rPr>
        <w:softHyphen/>
        <w:t>да реа</w:t>
      </w:r>
      <w:r w:rsidRPr="00ED22C1">
        <w:rPr>
          <w:sz w:val="16"/>
          <w:szCs w:val="16"/>
        </w:rPr>
        <w:softHyphen/>
        <w:t>ли</w:t>
      </w:r>
      <w:r w:rsidRPr="00ED22C1">
        <w:rPr>
          <w:sz w:val="16"/>
          <w:szCs w:val="16"/>
        </w:rPr>
        <w:softHyphen/>
        <w:t>за</w:t>
      </w:r>
      <w:r w:rsidRPr="00ED22C1">
        <w:rPr>
          <w:sz w:val="16"/>
          <w:szCs w:val="16"/>
        </w:rPr>
        <w:softHyphen/>
        <w:t>ции Про</w:t>
      </w:r>
      <w:r w:rsidRPr="00ED22C1">
        <w:rPr>
          <w:sz w:val="16"/>
          <w:szCs w:val="16"/>
        </w:rPr>
        <w:softHyphen/>
        <w:t>грам</w:t>
      </w:r>
      <w:r w:rsidRPr="00ED22C1">
        <w:rPr>
          <w:sz w:val="16"/>
          <w:szCs w:val="16"/>
        </w:rPr>
        <w:softHyphen/>
        <w:t>мы, ис</w:t>
      </w:r>
      <w:r w:rsidRPr="00ED22C1">
        <w:rPr>
          <w:sz w:val="16"/>
          <w:szCs w:val="16"/>
        </w:rPr>
        <w:softHyphen/>
        <w:t>хо</w:t>
      </w:r>
      <w:r w:rsidRPr="00ED22C1">
        <w:rPr>
          <w:sz w:val="16"/>
          <w:szCs w:val="16"/>
        </w:rPr>
        <w:softHyphen/>
        <w:t>дя из ма</w:t>
      </w:r>
      <w:r w:rsidRPr="00ED22C1">
        <w:rPr>
          <w:sz w:val="16"/>
          <w:szCs w:val="16"/>
        </w:rPr>
        <w:softHyphen/>
        <w:t>те</w:t>
      </w:r>
      <w:r w:rsidRPr="00ED22C1">
        <w:rPr>
          <w:sz w:val="16"/>
          <w:szCs w:val="16"/>
        </w:rPr>
        <w:softHyphen/>
        <w:t>ри</w:t>
      </w:r>
      <w:r w:rsidRPr="00ED22C1">
        <w:rPr>
          <w:sz w:val="16"/>
          <w:szCs w:val="16"/>
        </w:rPr>
        <w:softHyphen/>
        <w:t>аль</w:t>
      </w:r>
      <w:r w:rsidRPr="00ED22C1">
        <w:rPr>
          <w:sz w:val="16"/>
          <w:szCs w:val="16"/>
        </w:rPr>
        <w:softHyphen/>
        <w:t>ных, тру</w:t>
      </w:r>
      <w:r w:rsidRPr="00ED22C1">
        <w:rPr>
          <w:sz w:val="16"/>
          <w:szCs w:val="16"/>
        </w:rPr>
        <w:softHyphen/>
        <w:t>до</w:t>
      </w:r>
      <w:r w:rsidRPr="00ED22C1">
        <w:rPr>
          <w:sz w:val="16"/>
          <w:szCs w:val="16"/>
        </w:rPr>
        <w:softHyphen/>
        <w:t>вых и фи</w:t>
      </w:r>
      <w:r w:rsidRPr="00ED22C1">
        <w:rPr>
          <w:sz w:val="16"/>
          <w:szCs w:val="16"/>
        </w:rPr>
        <w:softHyphen/>
        <w:t>нан</w:t>
      </w:r>
      <w:r w:rsidRPr="00ED22C1">
        <w:rPr>
          <w:sz w:val="16"/>
          <w:szCs w:val="16"/>
        </w:rPr>
        <w:softHyphen/>
        <w:t>со</w:t>
      </w:r>
      <w:r w:rsidRPr="00ED22C1">
        <w:rPr>
          <w:sz w:val="16"/>
          <w:szCs w:val="16"/>
        </w:rPr>
        <w:softHyphen/>
        <w:t>вых воз</w:t>
      </w:r>
      <w:r w:rsidRPr="00ED22C1">
        <w:rPr>
          <w:sz w:val="16"/>
          <w:szCs w:val="16"/>
        </w:rPr>
        <w:softHyphen/>
        <w:t>мож</w:t>
      </w:r>
      <w:r w:rsidRPr="00ED22C1">
        <w:rPr>
          <w:sz w:val="16"/>
          <w:szCs w:val="16"/>
        </w:rPr>
        <w:softHyphen/>
        <w:t>но</w:t>
      </w:r>
      <w:r w:rsidRPr="00ED22C1">
        <w:rPr>
          <w:sz w:val="16"/>
          <w:szCs w:val="16"/>
        </w:rPr>
        <w:softHyphen/>
        <w:t>стей субъ</w:t>
      </w:r>
      <w:r w:rsidRPr="00ED22C1">
        <w:rPr>
          <w:sz w:val="16"/>
          <w:szCs w:val="16"/>
        </w:rPr>
        <w:softHyphen/>
        <w:t>ек</w:t>
      </w:r>
      <w:r w:rsidRPr="00ED22C1">
        <w:rPr>
          <w:sz w:val="16"/>
          <w:szCs w:val="16"/>
        </w:rPr>
        <w:softHyphen/>
        <w:t>тов про</w:t>
      </w:r>
      <w:r w:rsidRPr="00ED22C1">
        <w:rPr>
          <w:sz w:val="16"/>
          <w:szCs w:val="16"/>
        </w:rPr>
        <w:softHyphen/>
        <w:t>фи</w:t>
      </w:r>
      <w:r w:rsidRPr="00ED22C1">
        <w:rPr>
          <w:sz w:val="16"/>
          <w:szCs w:val="16"/>
        </w:rPr>
        <w:softHyphen/>
        <w:t>лак</w:t>
      </w:r>
      <w:r w:rsidRPr="00ED22C1">
        <w:rPr>
          <w:sz w:val="16"/>
          <w:szCs w:val="16"/>
        </w:rPr>
        <w:softHyphen/>
        <w:t>ти</w:t>
      </w:r>
      <w:r w:rsidRPr="00ED22C1">
        <w:rPr>
          <w:sz w:val="16"/>
          <w:szCs w:val="16"/>
        </w:rPr>
        <w:softHyphen/>
        <w:t>ки пра</w:t>
      </w:r>
      <w:r w:rsidRPr="00ED22C1">
        <w:rPr>
          <w:sz w:val="16"/>
          <w:szCs w:val="16"/>
        </w:rPr>
        <w:softHyphen/>
        <w:t>во</w:t>
      </w:r>
      <w:r w:rsidRPr="00ED22C1">
        <w:rPr>
          <w:sz w:val="16"/>
          <w:szCs w:val="16"/>
        </w:rPr>
        <w:softHyphen/>
        <w:t>на</w:t>
      </w:r>
      <w:r w:rsidRPr="00ED22C1">
        <w:rPr>
          <w:sz w:val="16"/>
          <w:szCs w:val="16"/>
        </w:rPr>
        <w:softHyphen/>
        <w:t>ру</w:t>
      </w:r>
      <w:r w:rsidRPr="00ED22C1">
        <w:rPr>
          <w:sz w:val="16"/>
          <w:szCs w:val="16"/>
        </w:rPr>
        <w:softHyphen/>
        <w:t>ше</w:t>
      </w:r>
      <w:r w:rsidRPr="00ED22C1">
        <w:rPr>
          <w:sz w:val="16"/>
          <w:szCs w:val="16"/>
        </w:rPr>
        <w:softHyphen/>
        <w:t>ний и об</w:t>
      </w:r>
      <w:r w:rsidRPr="00ED22C1">
        <w:rPr>
          <w:sz w:val="16"/>
          <w:szCs w:val="16"/>
        </w:rPr>
        <w:softHyphen/>
        <w:t>ла</w:t>
      </w:r>
      <w:r w:rsidRPr="00ED22C1">
        <w:rPr>
          <w:sz w:val="16"/>
          <w:szCs w:val="16"/>
        </w:rPr>
        <w:softHyphen/>
        <w:t>ст</w:t>
      </w:r>
      <w:r w:rsidRPr="00ED22C1">
        <w:rPr>
          <w:sz w:val="16"/>
          <w:szCs w:val="16"/>
        </w:rPr>
        <w:softHyphen/>
        <w:t>но</w:t>
      </w:r>
      <w:r w:rsidRPr="00ED22C1">
        <w:rPr>
          <w:sz w:val="16"/>
          <w:szCs w:val="16"/>
        </w:rPr>
        <w:softHyphen/>
        <w:t>го бюд</w:t>
      </w:r>
      <w:r w:rsidRPr="00ED22C1">
        <w:rPr>
          <w:sz w:val="16"/>
          <w:szCs w:val="16"/>
        </w:rPr>
        <w:softHyphen/>
        <w:t>же</w:t>
      </w:r>
      <w:r w:rsidRPr="00ED22C1">
        <w:rPr>
          <w:sz w:val="16"/>
          <w:szCs w:val="16"/>
        </w:rPr>
        <w:softHyphen/>
        <w:t>та. По этой при</w:t>
      </w:r>
      <w:r w:rsidRPr="00ED22C1">
        <w:rPr>
          <w:sz w:val="16"/>
          <w:szCs w:val="16"/>
        </w:rPr>
        <w:softHyphen/>
        <w:t>чи</w:t>
      </w:r>
      <w:r w:rsidRPr="00ED22C1">
        <w:rPr>
          <w:sz w:val="16"/>
          <w:szCs w:val="16"/>
        </w:rPr>
        <w:softHyphen/>
        <w:t>не Про</w:t>
      </w:r>
      <w:r w:rsidRPr="00ED22C1">
        <w:rPr>
          <w:sz w:val="16"/>
          <w:szCs w:val="16"/>
        </w:rPr>
        <w:softHyphen/>
        <w:t>грам</w:t>
      </w:r>
      <w:r w:rsidRPr="00ED22C1">
        <w:rPr>
          <w:sz w:val="16"/>
          <w:szCs w:val="16"/>
        </w:rPr>
        <w:softHyphen/>
        <w:t>ма не име</w:t>
      </w:r>
      <w:r w:rsidRPr="00ED22C1">
        <w:rPr>
          <w:sz w:val="16"/>
          <w:szCs w:val="16"/>
        </w:rPr>
        <w:softHyphen/>
        <w:t>ет раз</w:t>
      </w:r>
      <w:r w:rsidRPr="00ED22C1">
        <w:rPr>
          <w:sz w:val="16"/>
          <w:szCs w:val="16"/>
        </w:rPr>
        <w:softHyphen/>
        <w:t>бив</w:t>
      </w:r>
      <w:r w:rsidRPr="00ED22C1">
        <w:rPr>
          <w:sz w:val="16"/>
          <w:szCs w:val="16"/>
        </w:rPr>
        <w:softHyphen/>
        <w:t>ки на эта</w:t>
      </w:r>
      <w:r w:rsidRPr="00ED22C1">
        <w:rPr>
          <w:sz w:val="16"/>
          <w:szCs w:val="16"/>
        </w:rPr>
        <w:softHyphen/>
        <w:t>пы.</w:t>
      </w:r>
    </w:p>
    <w:p w:rsidR="00980737" w:rsidRPr="00ED22C1" w:rsidRDefault="00980737" w:rsidP="00980737">
      <w:pPr>
        <w:tabs>
          <w:tab w:val="left" w:pos="1080"/>
        </w:tabs>
        <w:ind w:firstLine="720"/>
        <w:jc w:val="both"/>
        <w:rPr>
          <w:sz w:val="16"/>
          <w:szCs w:val="16"/>
        </w:rPr>
      </w:pPr>
      <w:r w:rsidRPr="00ED22C1">
        <w:rPr>
          <w:sz w:val="16"/>
          <w:szCs w:val="16"/>
        </w:rPr>
        <w:t>Основными целевыми показателями эффективности реализации муниципальной Программы определены в таблице 1 к Программе</w:t>
      </w:r>
    </w:p>
    <w:p w:rsidR="00980737" w:rsidRPr="00ED22C1" w:rsidRDefault="00980737" w:rsidP="00980737">
      <w:pPr>
        <w:ind w:firstLine="540"/>
        <w:jc w:val="right"/>
        <w:rPr>
          <w:sz w:val="16"/>
          <w:szCs w:val="16"/>
        </w:rPr>
      </w:pPr>
    </w:p>
    <w:p w:rsidR="00980737" w:rsidRPr="00ED22C1" w:rsidRDefault="00980737" w:rsidP="00980737">
      <w:pPr>
        <w:ind w:firstLine="540"/>
        <w:jc w:val="right"/>
        <w:rPr>
          <w:sz w:val="16"/>
          <w:szCs w:val="16"/>
        </w:rPr>
      </w:pPr>
      <w:r w:rsidRPr="00ED22C1">
        <w:rPr>
          <w:sz w:val="16"/>
          <w:szCs w:val="16"/>
        </w:rPr>
        <w:lastRenderedPageBreak/>
        <w:t>Таблица 1 к Программе</w:t>
      </w:r>
    </w:p>
    <w:p w:rsidR="00980737" w:rsidRPr="00ED22C1" w:rsidRDefault="00980737" w:rsidP="00980737">
      <w:pPr>
        <w:ind w:firstLine="540"/>
        <w:jc w:val="right"/>
        <w:rPr>
          <w:sz w:val="16"/>
          <w:szCs w:val="16"/>
        </w:rPr>
      </w:pPr>
    </w:p>
    <w:p w:rsidR="00980737" w:rsidRPr="00ED22C1" w:rsidRDefault="00980737" w:rsidP="00980737">
      <w:pPr>
        <w:ind w:firstLine="540"/>
        <w:jc w:val="center"/>
        <w:rPr>
          <w:sz w:val="16"/>
          <w:szCs w:val="16"/>
        </w:rPr>
      </w:pPr>
      <w:r w:rsidRPr="00ED22C1">
        <w:rPr>
          <w:sz w:val="16"/>
          <w:szCs w:val="16"/>
        </w:rPr>
        <w:t>Сведения о целевых показателях эффективности реализации муниципальной Программы</w:t>
      </w:r>
    </w:p>
    <w:p w:rsidR="00980737" w:rsidRPr="00ED22C1" w:rsidRDefault="00980737" w:rsidP="00980737">
      <w:pPr>
        <w:ind w:firstLine="709"/>
        <w:jc w:val="both"/>
        <w:rPr>
          <w:color w:val="FF0000"/>
          <w:sz w:val="16"/>
          <w:szCs w:val="16"/>
        </w:rPr>
      </w:pPr>
    </w:p>
    <w:tbl>
      <w:tblPr>
        <w:tblW w:w="9819" w:type="dxa"/>
        <w:tblLayout w:type="fixed"/>
        <w:tblCellMar>
          <w:left w:w="75" w:type="dxa"/>
          <w:right w:w="75" w:type="dxa"/>
        </w:tblCellMar>
        <w:tblLook w:val="04A0"/>
      </w:tblPr>
      <w:tblGrid>
        <w:gridCol w:w="554"/>
        <w:gridCol w:w="4153"/>
        <w:gridCol w:w="1152"/>
        <w:gridCol w:w="850"/>
        <w:gridCol w:w="709"/>
        <w:gridCol w:w="709"/>
        <w:gridCol w:w="828"/>
        <w:gridCol w:w="864"/>
      </w:tblGrid>
      <w:tr w:rsidR="00980737" w:rsidRPr="00ED22C1" w:rsidTr="00980737">
        <w:trPr>
          <w:trHeight w:val="360"/>
        </w:trPr>
        <w:tc>
          <w:tcPr>
            <w:tcW w:w="554" w:type="dxa"/>
            <w:vMerge w:val="restart"/>
            <w:tcBorders>
              <w:top w:val="single" w:sz="4" w:space="0" w:color="auto"/>
              <w:left w:val="single" w:sz="4" w:space="0" w:color="auto"/>
              <w:right w:val="single" w:sz="4" w:space="0" w:color="auto"/>
            </w:tcBorders>
          </w:tcPr>
          <w:p w:rsidR="00980737" w:rsidRPr="00ED22C1" w:rsidRDefault="00980737" w:rsidP="00980737">
            <w:pPr>
              <w:pStyle w:val="ConsPlusCell"/>
              <w:jc w:val="center"/>
              <w:rPr>
                <w:b/>
                <w:bCs/>
                <w:sz w:val="16"/>
                <w:szCs w:val="16"/>
              </w:rPr>
            </w:pPr>
            <w:r w:rsidRPr="00ED22C1">
              <w:rPr>
                <w:b/>
                <w:bCs/>
                <w:sz w:val="16"/>
                <w:szCs w:val="16"/>
              </w:rPr>
              <w:t xml:space="preserve">N </w:t>
            </w:r>
            <w:r w:rsidRPr="00ED22C1">
              <w:rPr>
                <w:b/>
                <w:bCs/>
                <w:sz w:val="16"/>
                <w:szCs w:val="16"/>
              </w:rPr>
              <w:br/>
            </w:r>
            <w:proofErr w:type="spellStart"/>
            <w:proofErr w:type="gramStart"/>
            <w:r w:rsidRPr="00ED22C1">
              <w:rPr>
                <w:b/>
                <w:bCs/>
                <w:sz w:val="16"/>
                <w:szCs w:val="16"/>
              </w:rPr>
              <w:t>п</w:t>
            </w:r>
            <w:proofErr w:type="spellEnd"/>
            <w:proofErr w:type="gramEnd"/>
            <w:r w:rsidRPr="00ED22C1">
              <w:rPr>
                <w:b/>
                <w:bCs/>
                <w:sz w:val="16"/>
                <w:szCs w:val="16"/>
              </w:rPr>
              <w:t>/</w:t>
            </w:r>
            <w:proofErr w:type="spellStart"/>
            <w:r w:rsidRPr="00ED22C1">
              <w:rPr>
                <w:b/>
                <w:bCs/>
                <w:sz w:val="16"/>
                <w:szCs w:val="16"/>
              </w:rPr>
              <w:t>п</w:t>
            </w:r>
            <w:proofErr w:type="spellEnd"/>
          </w:p>
        </w:tc>
        <w:tc>
          <w:tcPr>
            <w:tcW w:w="4153" w:type="dxa"/>
            <w:vMerge w:val="restart"/>
            <w:tcBorders>
              <w:top w:val="single" w:sz="4" w:space="0" w:color="auto"/>
              <w:left w:val="single" w:sz="4" w:space="0" w:color="auto"/>
              <w:right w:val="single" w:sz="4" w:space="0" w:color="auto"/>
            </w:tcBorders>
          </w:tcPr>
          <w:p w:rsidR="00980737" w:rsidRPr="00ED22C1" w:rsidRDefault="00980737" w:rsidP="00980737">
            <w:pPr>
              <w:pStyle w:val="ConsPlusCell"/>
              <w:jc w:val="center"/>
              <w:rPr>
                <w:b/>
                <w:bCs/>
                <w:sz w:val="16"/>
                <w:szCs w:val="16"/>
              </w:rPr>
            </w:pPr>
            <w:r w:rsidRPr="00ED22C1">
              <w:rPr>
                <w:b/>
                <w:bCs/>
                <w:sz w:val="16"/>
                <w:szCs w:val="16"/>
              </w:rPr>
              <w:t xml:space="preserve">Наименование  </w:t>
            </w:r>
            <w:r w:rsidRPr="00ED22C1">
              <w:rPr>
                <w:b/>
                <w:bCs/>
                <w:sz w:val="16"/>
                <w:szCs w:val="16"/>
              </w:rPr>
              <w:br/>
              <w:t xml:space="preserve">  подпрограммы,   </w:t>
            </w:r>
            <w:r w:rsidRPr="00ED22C1">
              <w:rPr>
                <w:b/>
                <w:bCs/>
                <w:sz w:val="16"/>
                <w:szCs w:val="16"/>
              </w:rPr>
              <w:br/>
              <w:t xml:space="preserve"> наименование  </w:t>
            </w:r>
            <w:r w:rsidRPr="00ED22C1">
              <w:rPr>
                <w:b/>
                <w:bCs/>
                <w:sz w:val="16"/>
                <w:szCs w:val="16"/>
              </w:rPr>
              <w:br/>
              <w:t xml:space="preserve">  показателя</w:t>
            </w:r>
          </w:p>
        </w:tc>
        <w:tc>
          <w:tcPr>
            <w:tcW w:w="1152" w:type="dxa"/>
            <w:vMerge w:val="restart"/>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b/>
                <w:bCs/>
                <w:sz w:val="16"/>
                <w:szCs w:val="16"/>
              </w:rPr>
            </w:pPr>
            <w:r w:rsidRPr="00ED22C1">
              <w:rPr>
                <w:b/>
                <w:bCs/>
                <w:sz w:val="16"/>
                <w:szCs w:val="16"/>
              </w:rPr>
              <w:t>Единица</w:t>
            </w:r>
            <w:r w:rsidRPr="00ED22C1">
              <w:rPr>
                <w:b/>
                <w:bCs/>
                <w:sz w:val="16"/>
                <w:szCs w:val="16"/>
              </w:rPr>
              <w:br/>
              <w:t>измерения</w:t>
            </w:r>
          </w:p>
        </w:tc>
        <w:tc>
          <w:tcPr>
            <w:tcW w:w="3960" w:type="dxa"/>
            <w:gridSpan w:val="5"/>
            <w:tcBorders>
              <w:top w:val="single" w:sz="4" w:space="0" w:color="auto"/>
              <w:left w:val="single" w:sz="4" w:space="0" w:color="auto"/>
              <w:bottom w:val="single" w:sz="4" w:space="0" w:color="auto"/>
              <w:right w:val="single" w:sz="4" w:space="0" w:color="auto"/>
            </w:tcBorders>
            <w:shd w:val="clear" w:color="auto" w:fill="auto"/>
          </w:tcPr>
          <w:p w:rsidR="00980737" w:rsidRPr="00ED22C1" w:rsidRDefault="00980737" w:rsidP="00980737">
            <w:pPr>
              <w:pStyle w:val="ConsPlusCell"/>
              <w:jc w:val="center"/>
              <w:rPr>
                <w:b/>
                <w:bCs/>
                <w:sz w:val="16"/>
                <w:szCs w:val="16"/>
              </w:rPr>
            </w:pPr>
            <w:r w:rsidRPr="00ED22C1">
              <w:rPr>
                <w:b/>
                <w:bCs/>
                <w:sz w:val="16"/>
                <w:szCs w:val="16"/>
              </w:rPr>
              <w:t>Значение показателей эффективности</w:t>
            </w:r>
          </w:p>
        </w:tc>
      </w:tr>
      <w:tr w:rsidR="00980737" w:rsidRPr="00ED22C1" w:rsidTr="00980737">
        <w:trPr>
          <w:trHeight w:val="599"/>
        </w:trPr>
        <w:tc>
          <w:tcPr>
            <w:tcW w:w="554" w:type="dxa"/>
            <w:vMerge/>
            <w:tcBorders>
              <w:left w:val="single" w:sz="4" w:space="0" w:color="auto"/>
              <w:bottom w:val="single" w:sz="4" w:space="0" w:color="auto"/>
              <w:right w:val="single" w:sz="4" w:space="0" w:color="auto"/>
            </w:tcBorders>
            <w:vAlign w:val="center"/>
          </w:tcPr>
          <w:p w:rsidR="00980737" w:rsidRPr="00ED22C1" w:rsidRDefault="00980737" w:rsidP="00980737">
            <w:pPr>
              <w:rPr>
                <w:b/>
                <w:bCs/>
                <w:sz w:val="16"/>
                <w:szCs w:val="16"/>
              </w:rPr>
            </w:pPr>
          </w:p>
        </w:tc>
        <w:tc>
          <w:tcPr>
            <w:tcW w:w="4153" w:type="dxa"/>
            <w:vMerge/>
            <w:tcBorders>
              <w:left w:val="single" w:sz="4" w:space="0" w:color="auto"/>
              <w:bottom w:val="single" w:sz="4" w:space="0" w:color="auto"/>
              <w:right w:val="single" w:sz="4" w:space="0" w:color="auto"/>
            </w:tcBorders>
            <w:vAlign w:val="center"/>
          </w:tcPr>
          <w:p w:rsidR="00980737" w:rsidRPr="00ED22C1" w:rsidRDefault="00980737" w:rsidP="00980737">
            <w:pPr>
              <w:rPr>
                <w:b/>
                <w:bCs/>
                <w:sz w:val="16"/>
                <w:szCs w:val="16"/>
              </w:rPr>
            </w:pPr>
          </w:p>
        </w:tc>
        <w:tc>
          <w:tcPr>
            <w:tcW w:w="1152" w:type="dxa"/>
            <w:vMerge/>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rPr>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80737" w:rsidRPr="00ED22C1" w:rsidRDefault="00980737" w:rsidP="00980737">
            <w:pPr>
              <w:pStyle w:val="ConsPlusCell"/>
              <w:jc w:val="center"/>
              <w:rPr>
                <w:b/>
                <w:bCs/>
                <w:sz w:val="16"/>
                <w:szCs w:val="16"/>
              </w:rPr>
            </w:pPr>
            <w:r w:rsidRPr="00ED22C1">
              <w:rPr>
                <w:b/>
                <w:bCs/>
                <w:sz w:val="16"/>
                <w:szCs w:val="16"/>
              </w:rPr>
              <w:t>2015</w:t>
            </w:r>
          </w:p>
          <w:p w:rsidR="00980737" w:rsidRPr="00ED22C1" w:rsidRDefault="00980737" w:rsidP="00980737">
            <w:pPr>
              <w:pStyle w:val="ConsPlusCell"/>
              <w:jc w:val="center"/>
              <w:rPr>
                <w:b/>
                <w:bCs/>
                <w:sz w:val="16"/>
                <w:szCs w:val="16"/>
              </w:rPr>
            </w:pPr>
            <w:r w:rsidRPr="00ED22C1">
              <w:rPr>
                <w:b/>
                <w:bCs/>
                <w:sz w:val="16"/>
                <w:szCs w:val="16"/>
              </w:rPr>
              <w:t>факт</w:t>
            </w:r>
          </w:p>
        </w:tc>
        <w:tc>
          <w:tcPr>
            <w:tcW w:w="709"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jc w:val="center"/>
              <w:rPr>
                <w:b/>
                <w:bCs/>
                <w:sz w:val="16"/>
                <w:szCs w:val="16"/>
              </w:rPr>
            </w:pPr>
            <w:r w:rsidRPr="00ED22C1">
              <w:rPr>
                <w:b/>
                <w:bCs/>
                <w:sz w:val="16"/>
                <w:szCs w:val="16"/>
              </w:rPr>
              <w:t>2017</w:t>
            </w:r>
          </w:p>
        </w:tc>
        <w:tc>
          <w:tcPr>
            <w:tcW w:w="709"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jc w:val="center"/>
              <w:rPr>
                <w:b/>
                <w:bCs/>
                <w:sz w:val="16"/>
                <w:szCs w:val="16"/>
              </w:rPr>
            </w:pPr>
            <w:r w:rsidRPr="00ED22C1">
              <w:rPr>
                <w:b/>
                <w:bCs/>
                <w:sz w:val="16"/>
                <w:szCs w:val="16"/>
              </w:rPr>
              <w:t>2018</w:t>
            </w:r>
          </w:p>
        </w:tc>
        <w:tc>
          <w:tcPr>
            <w:tcW w:w="828"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jc w:val="center"/>
              <w:rPr>
                <w:b/>
                <w:bCs/>
                <w:sz w:val="16"/>
                <w:szCs w:val="16"/>
              </w:rPr>
            </w:pPr>
            <w:r w:rsidRPr="00ED22C1">
              <w:rPr>
                <w:b/>
                <w:bCs/>
                <w:sz w:val="16"/>
                <w:szCs w:val="16"/>
              </w:rPr>
              <w:t>2019</w:t>
            </w:r>
          </w:p>
        </w:tc>
        <w:tc>
          <w:tcPr>
            <w:tcW w:w="864"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jc w:val="center"/>
              <w:rPr>
                <w:b/>
                <w:bCs/>
                <w:sz w:val="16"/>
                <w:szCs w:val="16"/>
              </w:rPr>
            </w:pPr>
            <w:r w:rsidRPr="00ED22C1">
              <w:rPr>
                <w:b/>
                <w:bCs/>
                <w:sz w:val="16"/>
                <w:szCs w:val="16"/>
              </w:rPr>
              <w:t>2020</w:t>
            </w:r>
          </w:p>
        </w:tc>
      </w:tr>
      <w:tr w:rsidR="00980737" w:rsidRPr="00ED22C1" w:rsidTr="00980737">
        <w:trPr>
          <w:trHeight w:val="360"/>
        </w:trPr>
        <w:tc>
          <w:tcPr>
            <w:tcW w:w="554"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jc w:val="center"/>
              <w:rPr>
                <w:b/>
                <w:bCs/>
                <w:sz w:val="16"/>
                <w:szCs w:val="16"/>
              </w:rPr>
            </w:pPr>
            <w:r w:rsidRPr="00ED22C1">
              <w:rPr>
                <w:b/>
                <w:bCs/>
                <w:sz w:val="16"/>
                <w:szCs w:val="16"/>
              </w:rPr>
              <w:t>1</w:t>
            </w:r>
          </w:p>
        </w:tc>
        <w:tc>
          <w:tcPr>
            <w:tcW w:w="9265" w:type="dxa"/>
            <w:gridSpan w:val="7"/>
            <w:tcBorders>
              <w:top w:val="nil"/>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b/>
                <w:bCs/>
                <w:sz w:val="16"/>
                <w:szCs w:val="16"/>
              </w:rPr>
              <w:t>Муниципальная Подпрограмма «Профилактика правонарушений в муниципальном образовании Орловский муниципальный район на 2017-</w:t>
            </w:r>
            <w:smartTag w:uri="urn:schemas-microsoft-com:office:smarttags" w:element="metricconverter">
              <w:smartTagPr>
                <w:attr w:name="ProductID" w:val="2020 г"/>
              </w:smartTagPr>
              <w:r w:rsidRPr="00ED22C1">
                <w:rPr>
                  <w:b/>
                  <w:bCs/>
                  <w:sz w:val="16"/>
                  <w:szCs w:val="16"/>
                </w:rPr>
                <w:t>2020 г</w:t>
              </w:r>
            </w:smartTag>
            <w:r w:rsidRPr="00ED22C1">
              <w:rPr>
                <w:b/>
                <w:bCs/>
                <w:sz w:val="16"/>
                <w:szCs w:val="16"/>
              </w:rPr>
              <w:t>.г.»</w:t>
            </w:r>
          </w:p>
        </w:tc>
      </w:tr>
      <w:tr w:rsidR="00980737" w:rsidRPr="00ED22C1" w:rsidTr="00980737">
        <w:tc>
          <w:tcPr>
            <w:tcW w:w="554"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1.1</w:t>
            </w:r>
          </w:p>
        </w:tc>
        <w:tc>
          <w:tcPr>
            <w:tcW w:w="4153"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both"/>
              <w:rPr>
                <w:sz w:val="16"/>
                <w:szCs w:val="16"/>
              </w:rPr>
            </w:pPr>
            <w:r w:rsidRPr="00ED22C1">
              <w:rPr>
                <w:spacing w:val="-8"/>
                <w:sz w:val="16"/>
                <w:szCs w:val="16"/>
              </w:rPr>
              <w:t xml:space="preserve">Уровень преступности </w:t>
            </w:r>
            <w:r w:rsidRPr="00ED22C1">
              <w:rPr>
                <w:sz w:val="16"/>
                <w:szCs w:val="16"/>
              </w:rPr>
              <w:t xml:space="preserve"> по отношению к 2015 году</w:t>
            </w:r>
          </w:p>
        </w:tc>
        <w:tc>
          <w:tcPr>
            <w:tcW w:w="1152"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pacing w:val="-8"/>
                <w:sz w:val="16"/>
                <w:szCs w:val="16"/>
              </w:rPr>
            </w:pPr>
            <w:r w:rsidRPr="00ED22C1">
              <w:rPr>
                <w:spacing w:val="-8"/>
                <w:sz w:val="16"/>
                <w:szCs w:val="16"/>
              </w:rPr>
              <w:t>Единиц</w:t>
            </w:r>
          </w:p>
          <w:p w:rsidR="00980737" w:rsidRPr="00ED22C1" w:rsidRDefault="00980737" w:rsidP="00980737">
            <w:pPr>
              <w:pStyle w:val="ConsPlusCell"/>
              <w:jc w:val="center"/>
              <w:rPr>
                <w:sz w:val="16"/>
                <w:szCs w:val="16"/>
              </w:rPr>
            </w:pPr>
            <w:r w:rsidRPr="00ED22C1">
              <w:rPr>
                <w:spacing w:val="-8"/>
                <w:sz w:val="16"/>
                <w:szCs w:val="16"/>
              </w:rPr>
              <w:t>(%)</w:t>
            </w:r>
          </w:p>
        </w:tc>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314</w:t>
            </w:r>
          </w:p>
        </w:tc>
        <w:tc>
          <w:tcPr>
            <w:tcW w:w="709"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300</w:t>
            </w:r>
          </w:p>
          <w:p w:rsidR="00980737" w:rsidRPr="00ED22C1" w:rsidRDefault="00980737" w:rsidP="00980737">
            <w:pPr>
              <w:pStyle w:val="ConsPlusCell"/>
              <w:jc w:val="center"/>
              <w:rPr>
                <w:sz w:val="16"/>
                <w:szCs w:val="16"/>
              </w:rPr>
            </w:pPr>
            <w:r w:rsidRPr="00ED22C1">
              <w:rPr>
                <w:sz w:val="16"/>
                <w:szCs w:val="16"/>
              </w:rPr>
              <w:t>(-0,5)</w:t>
            </w:r>
          </w:p>
        </w:tc>
        <w:tc>
          <w:tcPr>
            <w:tcW w:w="709"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286</w:t>
            </w:r>
          </w:p>
          <w:p w:rsidR="00980737" w:rsidRPr="00ED22C1" w:rsidRDefault="00980737" w:rsidP="00980737">
            <w:pPr>
              <w:pStyle w:val="ConsPlusCell"/>
              <w:jc w:val="center"/>
              <w:rPr>
                <w:sz w:val="16"/>
                <w:szCs w:val="16"/>
              </w:rPr>
            </w:pPr>
            <w:r w:rsidRPr="00ED22C1">
              <w:rPr>
                <w:sz w:val="16"/>
                <w:szCs w:val="16"/>
              </w:rPr>
              <w:t>(-8,9)</w:t>
            </w:r>
          </w:p>
        </w:tc>
        <w:tc>
          <w:tcPr>
            <w:tcW w:w="828"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272</w:t>
            </w:r>
          </w:p>
          <w:p w:rsidR="00980737" w:rsidRPr="00ED22C1" w:rsidRDefault="00980737" w:rsidP="00980737">
            <w:pPr>
              <w:pStyle w:val="ConsPlusCell"/>
              <w:jc w:val="center"/>
              <w:rPr>
                <w:sz w:val="16"/>
                <w:szCs w:val="16"/>
              </w:rPr>
            </w:pPr>
            <w:r w:rsidRPr="00ED22C1">
              <w:rPr>
                <w:sz w:val="16"/>
                <w:szCs w:val="16"/>
              </w:rPr>
              <w:t>(-13,4)</w:t>
            </w:r>
          </w:p>
        </w:tc>
        <w:tc>
          <w:tcPr>
            <w:tcW w:w="864"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258</w:t>
            </w:r>
          </w:p>
          <w:p w:rsidR="00980737" w:rsidRPr="00ED22C1" w:rsidRDefault="00980737" w:rsidP="00980737">
            <w:pPr>
              <w:pStyle w:val="ConsPlusCell"/>
              <w:jc w:val="center"/>
              <w:rPr>
                <w:sz w:val="16"/>
                <w:szCs w:val="16"/>
              </w:rPr>
            </w:pPr>
            <w:r w:rsidRPr="00ED22C1">
              <w:rPr>
                <w:sz w:val="16"/>
                <w:szCs w:val="16"/>
              </w:rPr>
              <w:t>(-17,9)</w:t>
            </w:r>
          </w:p>
        </w:tc>
      </w:tr>
      <w:tr w:rsidR="00980737" w:rsidRPr="00ED22C1" w:rsidTr="00980737">
        <w:tc>
          <w:tcPr>
            <w:tcW w:w="554"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1.2</w:t>
            </w:r>
          </w:p>
        </w:tc>
        <w:tc>
          <w:tcPr>
            <w:tcW w:w="4153"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Normal"/>
              <w:widowControl/>
              <w:ind w:firstLine="0"/>
              <w:jc w:val="both"/>
              <w:rPr>
                <w:rFonts w:ascii="Times New Roman" w:hAnsi="Times New Roman" w:cs="Times New Roman"/>
                <w:spacing w:val="-8"/>
                <w:sz w:val="16"/>
                <w:szCs w:val="16"/>
              </w:rPr>
            </w:pPr>
            <w:r w:rsidRPr="00ED22C1">
              <w:rPr>
                <w:rFonts w:ascii="Times New Roman" w:hAnsi="Times New Roman" w:cs="Times New Roman"/>
                <w:sz w:val="16"/>
                <w:szCs w:val="16"/>
              </w:rPr>
              <w:t>Раскрываемость преступлений</w:t>
            </w:r>
          </w:p>
        </w:tc>
        <w:tc>
          <w:tcPr>
            <w:tcW w:w="1152"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pacing w:val="-10"/>
                <w:sz w:val="16"/>
                <w:szCs w:val="16"/>
              </w:rPr>
              <w:t>%</w:t>
            </w:r>
          </w:p>
        </w:tc>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pacing w:val="-8"/>
                <w:sz w:val="16"/>
                <w:szCs w:val="16"/>
              </w:rPr>
              <w:t>80,8</w:t>
            </w:r>
          </w:p>
        </w:tc>
        <w:tc>
          <w:tcPr>
            <w:tcW w:w="709"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85</w:t>
            </w:r>
          </w:p>
        </w:tc>
        <w:tc>
          <w:tcPr>
            <w:tcW w:w="709"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89</w:t>
            </w:r>
          </w:p>
        </w:tc>
        <w:tc>
          <w:tcPr>
            <w:tcW w:w="828"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92</w:t>
            </w:r>
          </w:p>
        </w:tc>
        <w:tc>
          <w:tcPr>
            <w:tcW w:w="864"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96</w:t>
            </w:r>
          </w:p>
        </w:tc>
      </w:tr>
      <w:tr w:rsidR="00980737" w:rsidRPr="00ED22C1" w:rsidTr="00980737">
        <w:tc>
          <w:tcPr>
            <w:tcW w:w="554"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1.3</w:t>
            </w:r>
          </w:p>
        </w:tc>
        <w:tc>
          <w:tcPr>
            <w:tcW w:w="4153"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both"/>
              <w:rPr>
                <w:sz w:val="16"/>
                <w:szCs w:val="16"/>
              </w:rPr>
            </w:pPr>
            <w:r w:rsidRPr="00ED22C1">
              <w:rPr>
                <w:spacing w:val="-8"/>
                <w:sz w:val="16"/>
                <w:szCs w:val="16"/>
              </w:rPr>
              <w:t>Количество преступлений, совершенных в общественных местах</w:t>
            </w:r>
          </w:p>
        </w:tc>
        <w:tc>
          <w:tcPr>
            <w:tcW w:w="1152"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pacing w:val="-8"/>
                <w:sz w:val="16"/>
                <w:szCs w:val="16"/>
              </w:rPr>
              <w:t>Единиц</w:t>
            </w:r>
          </w:p>
        </w:tc>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45</w:t>
            </w:r>
          </w:p>
        </w:tc>
        <w:tc>
          <w:tcPr>
            <w:tcW w:w="709"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42</w:t>
            </w:r>
          </w:p>
        </w:tc>
        <w:tc>
          <w:tcPr>
            <w:tcW w:w="709"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38</w:t>
            </w:r>
          </w:p>
        </w:tc>
        <w:tc>
          <w:tcPr>
            <w:tcW w:w="828"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35</w:t>
            </w:r>
          </w:p>
        </w:tc>
        <w:tc>
          <w:tcPr>
            <w:tcW w:w="864"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31</w:t>
            </w:r>
          </w:p>
        </w:tc>
      </w:tr>
      <w:tr w:rsidR="00980737" w:rsidRPr="00ED22C1" w:rsidTr="00980737">
        <w:tc>
          <w:tcPr>
            <w:tcW w:w="554"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1.4.</w:t>
            </w:r>
          </w:p>
        </w:tc>
        <w:tc>
          <w:tcPr>
            <w:tcW w:w="4153"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Normal"/>
              <w:widowControl/>
              <w:ind w:firstLine="0"/>
              <w:jc w:val="both"/>
              <w:rPr>
                <w:rFonts w:ascii="Times New Roman" w:hAnsi="Times New Roman" w:cs="Times New Roman"/>
                <w:spacing w:val="-8"/>
                <w:sz w:val="16"/>
                <w:szCs w:val="16"/>
              </w:rPr>
            </w:pPr>
            <w:r w:rsidRPr="00ED22C1">
              <w:rPr>
                <w:rFonts w:ascii="Times New Roman" w:hAnsi="Times New Roman" w:cs="Times New Roman"/>
                <w:sz w:val="16"/>
                <w:szCs w:val="16"/>
              </w:rPr>
              <w:t xml:space="preserve">Доля трудоустроенных лиц, освободившихся из мест лишения свободы от числа освободившихся </w:t>
            </w:r>
          </w:p>
        </w:tc>
        <w:tc>
          <w:tcPr>
            <w:tcW w:w="1152"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pacing w:val="-8"/>
                <w:sz w:val="16"/>
                <w:szCs w:val="16"/>
              </w:rPr>
              <w:t>%</w:t>
            </w:r>
          </w:p>
        </w:tc>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pacing w:val="-8"/>
                <w:sz w:val="16"/>
                <w:szCs w:val="16"/>
              </w:rPr>
              <w:t>43</w:t>
            </w:r>
          </w:p>
        </w:tc>
        <w:tc>
          <w:tcPr>
            <w:tcW w:w="709"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43,5</w:t>
            </w:r>
          </w:p>
        </w:tc>
        <w:tc>
          <w:tcPr>
            <w:tcW w:w="709"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44</w:t>
            </w:r>
          </w:p>
        </w:tc>
        <w:tc>
          <w:tcPr>
            <w:tcW w:w="828"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44,5</w:t>
            </w:r>
          </w:p>
        </w:tc>
        <w:tc>
          <w:tcPr>
            <w:tcW w:w="864"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45</w:t>
            </w:r>
          </w:p>
        </w:tc>
      </w:tr>
      <w:tr w:rsidR="00980737" w:rsidRPr="00ED22C1" w:rsidTr="00980737">
        <w:tc>
          <w:tcPr>
            <w:tcW w:w="554"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jc w:val="center"/>
              <w:rPr>
                <w:b/>
                <w:bCs/>
                <w:sz w:val="16"/>
                <w:szCs w:val="16"/>
              </w:rPr>
            </w:pPr>
            <w:r w:rsidRPr="00ED22C1">
              <w:rPr>
                <w:b/>
                <w:bCs/>
                <w:sz w:val="16"/>
                <w:szCs w:val="16"/>
              </w:rPr>
              <w:t>2.0</w:t>
            </w:r>
          </w:p>
        </w:tc>
        <w:tc>
          <w:tcPr>
            <w:tcW w:w="9265" w:type="dxa"/>
            <w:gridSpan w:val="7"/>
            <w:tcBorders>
              <w:top w:val="nil"/>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b/>
                <w:bCs/>
                <w:sz w:val="16"/>
                <w:szCs w:val="16"/>
              </w:rPr>
              <w:t>Муниципальная Подпрограмма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2017 - 2020 годы</w:t>
            </w:r>
          </w:p>
        </w:tc>
      </w:tr>
      <w:tr w:rsidR="00980737" w:rsidRPr="00ED22C1" w:rsidTr="00980737">
        <w:tc>
          <w:tcPr>
            <w:tcW w:w="554"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2.1</w:t>
            </w:r>
          </w:p>
        </w:tc>
        <w:tc>
          <w:tcPr>
            <w:tcW w:w="4153"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jc w:val="both"/>
              <w:rPr>
                <w:sz w:val="16"/>
                <w:szCs w:val="16"/>
              </w:rPr>
            </w:pPr>
            <w:r w:rsidRPr="00ED22C1">
              <w:rPr>
                <w:sz w:val="16"/>
                <w:szCs w:val="16"/>
              </w:rPr>
              <w:t>Темп роста количества преступлений, связанных с незаконным оборотом наркотиков, выявленных правоохранительными органами по отношению к 2015 году</w:t>
            </w:r>
          </w:p>
        </w:tc>
        <w:tc>
          <w:tcPr>
            <w:tcW w:w="1152"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w:t>
            </w:r>
          </w:p>
        </w:tc>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100</w:t>
            </w:r>
          </w:p>
        </w:tc>
        <w:tc>
          <w:tcPr>
            <w:tcW w:w="709"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101</w:t>
            </w:r>
          </w:p>
        </w:tc>
        <w:tc>
          <w:tcPr>
            <w:tcW w:w="709"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102</w:t>
            </w:r>
          </w:p>
        </w:tc>
        <w:tc>
          <w:tcPr>
            <w:tcW w:w="828"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21"/>
              <w:spacing w:after="0" w:line="240" w:lineRule="auto"/>
              <w:ind w:left="0"/>
              <w:jc w:val="center"/>
              <w:rPr>
                <w:sz w:val="16"/>
                <w:szCs w:val="16"/>
              </w:rPr>
            </w:pPr>
            <w:r w:rsidRPr="00ED22C1">
              <w:rPr>
                <w:sz w:val="16"/>
                <w:szCs w:val="16"/>
              </w:rPr>
              <w:t>103</w:t>
            </w:r>
          </w:p>
        </w:tc>
        <w:tc>
          <w:tcPr>
            <w:tcW w:w="864"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21"/>
              <w:spacing w:after="0" w:line="240" w:lineRule="auto"/>
              <w:ind w:left="0"/>
              <w:jc w:val="center"/>
              <w:rPr>
                <w:sz w:val="16"/>
                <w:szCs w:val="16"/>
              </w:rPr>
            </w:pPr>
            <w:r w:rsidRPr="00ED22C1">
              <w:rPr>
                <w:sz w:val="16"/>
                <w:szCs w:val="16"/>
              </w:rPr>
              <w:t>104</w:t>
            </w:r>
          </w:p>
        </w:tc>
      </w:tr>
      <w:tr w:rsidR="00980737" w:rsidRPr="00ED22C1" w:rsidTr="00980737">
        <w:tc>
          <w:tcPr>
            <w:tcW w:w="554"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2.2</w:t>
            </w:r>
          </w:p>
        </w:tc>
        <w:tc>
          <w:tcPr>
            <w:tcW w:w="4153"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jc w:val="both"/>
              <w:rPr>
                <w:color w:val="0000FF"/>
                <w:sz w:val="16"/>
                <w:szCs w:val="16"/>
              </w:rPr>
            </w:pPr>
            <w:r w:rsidRPr="00ED22C1">
              <w:rPr>
                <w:sz w:val="16"/>
                <w:szCs w:val="16"/>
              </w:rPr>
              <w:t>Количество проведённых публичных мероприятий, направленных на профилактику наркомании среди подростков и молодежи</w:t>
            </w:r>
          </w:p>
        </w:tc>
        <w:tc>
          <w:tcPr>
            <w:tcW w:w="1152"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Единиц</w:t>
            </w:r>
          </w:p>
        </w:tc>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35</w:t>
            </w:r>
          </w:p>
        </w:tc>
        <w:tc>
          <w:tcPr>
            <w:tcW w:w="709"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37</w:t>
            </w:r>
          </w:p>
        </w:tc>
        <w:tc>
          <w:tcPr>
            <w:tcW w:w="709"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42</w:t>
            </w:r>
          </w:p>
        </w:tc>
        <w:tc>
          <w:tcPr>
            <w:tcW w:w="828"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47</w:t>
            </w:r>
          </w:p>
        </w:tc>
        <w:tc>
          <w:tcPr>
            <w:tcW w:w="864"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42</w:t>
            </w:r>
          </w:p>
        </w:tc>
      </w:tr>
      <w:tr w:rsidR="00980737" w:rsidRPr="00ED22C1" w:rsidTr="00980737">
        <w:trPr>
          <w:trHeight w:val="540"/>
        </w:trPr>
        <w:tc>
          <w:tcPr>
            <w:tcW w:w="554"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2.3</w:t>
            </w:r>
          </w:p>
        </w:tc>
        <w:tc>
          <w:tcPr>
            <w:tcW w:w="4153"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jc w:val="both"/>
              <w:rPr>
                <w:sz w:val="16"/>
                <w:szCs w:val="16"/>
              </w:rPr>
            </w:pPr>
            <w:r w:rsidRPr="00ED22C1">
              <w:rPr>
                <w:sz w:val="16"/>
                <w:szCs w:val="16"/>
              </w:rPr>
              <w:t xml:space="preserve">Общее число выявленных лиц, поставленных на учет у врача- нарколога как </w:t>
            </w:r>
            <w:proofErr w:type="gramStart"/>
            <w:r w:rsidRPr="00ED22C1">
              <w:rPr>
                <w:sz w:val="16"/>
                <w:szCs w:val="16"/>
              </w:rPr>
              <w:t>наркозависимые</w:t>
            </w:r>
            <w:proofErr w:type="gramEnd"/>
          </w:p>
        </w:tc>
        <w:tc>
          <w:tcPr>
            <w:tcW w:w="1152"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Единиц</w:t>
            </w:r>
          </w:p>
        </w:tc>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1</w:t>
            </w:r>
          </w:p>
        </w:tc>
        <w:tc>
          <w:tcPr>
            <w:tcW w:w="709"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1</w:t>
            </w:r>
          </w:p>
        </w:tc>
        <w:tc>
          <w:tcPr>
            <w:tcW w:w="709"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1</w:t>
            </w:r>
          </w:p>
        </w:tc>
        <w:tc>
          <w:tcPr>
            <w:tcW w:w="828"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1</w:t>
            </w:r>
          </w:p>
        </w:tc>
        <w:tc>
          <w:tcPr>
            <w:tcW w:w="864"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1</w:t>
            </w:r>
          </w:p>
        </w:tc>
      </w:tr>
      <w:tr w:rsidR="00980737" w:rsidRPr="00ED22C1" w:rsidTr="00980737">
        <w:trPr>
          <w:trHeight w:val="429"/>
        </w:trPr>
        <w:tc>
          <w:tcPr>
            <w:tcW w:w="554"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jc w:val="center"/>
              <w:rPr>
                <w:b/>
                <w:bCs/>
                <w:sz w:val="16"/>
                <w:szCs w:val="16"/>
              </w:rPr>
            </w:pPr>
            <w:r w:rsidRPr="00ED22C1">
              <w:rPr>
                <w:b/>
                <w:bCs/>
                <w:sz w:val="16"/>
                <w:szCs w:val="16"/>
              </w:rPr>
              <w:t>3.0</w:t>
            </w:r>
          </w:p>
        </w:tc>
        <w:tc>
          <w:tcPr>
            <w:tcW w:w="9265" w:type="dxa"/>
            <w:gridSpan w:val="7"/>
            <w:tcBorders>
              <w:top w:val="nil"/>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b/>
                <w:bCs/>
                <w:sz w:val="16"/>
                <w:szCs w:val="16"/>
              </w:rPr>
              <w:t>Муниципальная Подпрограмма профилактики безнадзорности и правонарушений среди несовершеннолетних в Орловском районе на 2017-2020 годы;</w:t>
            </w:r>
          </w:p>
        </w:tc>
      </w:tr>
      <w:tr w:rsidR="00980737" w:rsidRPr="00ED22C1" w:rsidTr="00980737">
        <w:tc>
          <w:tcPr>
            <w:tcW w:w="554"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3.1</w:t>
            </w:r>
          </w:p>
        </w:tc>
        <w:tc>
          <w:tcPr>
            <w:tcW w:w="4153" w:type="dxa"/>
            <w:tcBorders>
              <w:top w:val="nil"/>
              <w:left w:val="single" w:sz="4" w:space="0" w:color="auto"/>
              <w:bottom w:val="single" w:sz="4" w:space="0" w:color="auto"/>
              <w:right w:val="single" w:sz="4" w:space="0" w:color="auto"/>
            </w:tcBorders>
          </w:tcPr>
          <w:p w:rsidR="00980737" w:rsidRPr="00ED22C1" w:rsidRDefault="00980737" w:rsidP="00980737">
            <w:pPr>
              <w:rPr>
                <w:sz w:val="16"/>
                <w:szCs w:val="16"/>
              </w:rPr>
            </w:pPr>
            <w:r w:rsidRPr="00ED22C1">
              <w:rPr>
                <w:sz w:val="16"/>
                <w:szCs w:val="16"/>
              </w:rPr>
              <w:t>Количество правонарушений, совершенных подростками</w:t>
            </w:r>
          </w:p>
        </w:tc>
        <w:tc>
          <w:tcPr>
            <w:tcW w:w="1152"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единиц</w:t>
            </w:r>
          </w:p>
        </w:tc>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widowControl w:val="0"/>
              <w:autoSpaceDE w:val="0"/>
              <w:autoSpaceDN w:val="0"/>
              <w:adjustRightInd w:val="0"/>
              <w:jc w:val="center"/>
              <w:rPr>
                <w:sz w:val="16"/>
                <w:szCs w:val="16"/>
              </w:rPr>
            </w:pPr>
            <w:r w:rsidRPr="00ED22C1">
              <w:rPr>
                <w:sz w:val="16"/>
                <w:szCs w:val="16"/>
              </w:rPr>
              <w:t>86</w:t>
            </w:r>
          </w:p>
        </w:tc>
        <w:tc>
          <w:tcPr>
            <w:tcW w:w="709"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80</w:t>
            </w:r>
          </w:p>
        </w:tc>
        <w:tc>
          <w:tcPr>
            <w:tcW w:w="709"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76</w:t>
            </w:r>
          </w:p>
        </w:tc>
        <w:tc>
          <w:tcPr>
            <w:tcW w:w="828"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70</w:t>
            </w:r>
          </w:p>
        </w:tc>
        <w:tc>
          <w:tcPr>
            <w:tcW w:w="864"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68</w:t>
            </w:r>
          </w:p>
        </w:tc>
      </w:tr>
      <w:tr w:rsidR="00980737" w:rsidRPr="00ED22C1" w:rsidTr="00980737">
        <w:tc>
          <w:tcPr>
            <w:tcW w:w="554"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3.2</w:t>
            </w:r>
          </w:p>
        </w:tc>
        <w:tc>
          <w:tcPr>
            <w:tcW w:w="4153" w:type="dxa"/>
            <w:tcBorders>
              <w:top w:val="nil"/>
              <w:left w:val="single" w:sz="4" w:space="0" w:color="auto"/>
              <w:bottom w:val="single" w:sz="4" w:space="0" w:color="auto"/>
              <w:right w:val="single" w:sz="4" w:space="0" w:color="auto"/>
            </w:tcBorders>
          </w:tcPr>
          <w:p w:rsidR="00980737" w:rsidRPr="00ED22C1" w:rsidRDefault="00980737" w:rsidP="00980737">
            <w:pPr>
              <w:rPr>
                <w:sz w:val="16"/>
                <w:szCs w:val="16"/>
              </w:rPr>
            </w:pPr>
            <w:r w:rsidRPr="00ED22C1">
              <w:rPr>
                <w:sz w:val="16"/>
                <w:szCs w:val="16"/>
              </w:rPr>
              <w:t xml:space="preserve">Количество преступлений несовершеннолетних на 1 тыс. детского населения </w:t>
            </w:r>
          </w:p>
        </w:tc>
        <w:tc>
          <w:tcPr>
            <w:tcW w:w="1152"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единиц</w:t>
            </w:r>
          </w:p>
        </w:tc>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widowControl w:val="0"/>
              <w:autoSpaceDE w:val="0"/>
              <w:autoSpaceDN w:val="0"/>
              <w:adjustRightInd w:val="0"/>
              <w:jc w:val="center"/>
              <w:rPr>
                <w:sz w:val="16"/>
                <w:szCs w:val="16"/>
              </w:rPr>
            </w:pPr>
            <w:r w:rsidRPr="00ED22C1">
              <w:rPr>
                <w:sz w:val="16"/>
                <w:szCs w:val="16"/>
              </w:rPr>
              <w:t>2,5</w:t>
            </w:r>
          </w:p>
        </w:tc>
        <w:tc>
          <w:tcPr>
            <w:tcW w:w="709"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2,3</w:t>
            </w:r>
          </w:p>
        </w:tc>
        <w:tc>
          <w:tcPr>
            <w:tcW w:w="709"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2,1</w:t>
            </w:r>
          </w:p>
        </w:tc>
        <w:tc>
          <w:tcPr>
            <w:tcW w:w="828"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2,0</w:t>
            </w:r>
          </w:p>
        </w:tc>
        <w:tc>
          <w:tcPr>
            <w:tcW w:w="864"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1,5</w:t>
            </w:r>
          </w:p>
        </w:tc>
      </w:tr>
      <w:tr w:rsidR="00980737" w:rsidRPr="00ED22C1" w:rsidTr="00980737">
        <w:tc>
          <w:tcPr>
            <w:tcW w:w="55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3.3</w:t>
            </w:r>
          </w:p>
        </w:tc>
        <w:tc>
          <w:tcPr>
            <w:tcW w:w="4153"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rPr>
                <w:sz w:val="16"/>
                <w:szCs w:val="16"/>
              </w:rPr>
            </w:pPr>
            <w:r w:rsidRPr="00ED22C1">
              <w:rPr>
                <w:sz w:val="16"/>
                <w:szCs w:val="16"/>
              </w:rPr>
              <w:t>Количество несовершеннолетних, находящихся в социально опасном положении</w:t>
            </w:r>
          </w:p>
        </w:tc>
        <w:tc>
          <w:tcPr>
            <w:tcW w:w="1152" w:type="dxa"/>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единиц</w:t>
            </w:r>
          </w:p>
        </w:tc>
        <w:tc>
          <w:tcPr>
            <w:tcW w:w="850" w:type="dxa"/>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widowControl w:val="0"/>
              <w:autoSpaceDE w:val="0"/>
              <w:autoSpaceDN w:val="0"/>
              <w:adjustRightInd w:val="0"/>
              <w:jc w:val="center"/>
              <w:rPr>
                <w:sz w:val="16"/>
                <w:szCs w:val="16"/>
              </w:rPr>
            </w:pPr>
            <w:r w:rsidRPr="00ED22C1">
              <w:rPr>
                <w:sz w:val="16"/>
                <w:szCs w:val="16"/>
              </w:rPr>
              <w:t>40</w:t>
            </w:r>
          </w:p>
        </w:tc>
        <w:tc>
          <w:tcPr>
            <w:tcW w:w="709" w:type="dxa"/>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36</w:t>
            </w:r>
          </w:p>
        </w:tc>
        <w:tc>
          <w:tcPr>
            <w:tcW w:w="709" w:type="dxa"/>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32</w:t>
            </w:r>
          </w:p>
        </w:tc>
        <w:tc>
          <w:tcPr>
            <w:tcW w:w="828" w:type="dxa"/>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30</w:t>
            </w:r>
          </w:p>
        </w:tc>
        <w:tc>
          <w:tcPr>
            <w:tcW w:w="864" w:type="dxa"/>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28</w:t>
            </w:r>
          </w:p>
        </w:tc>
      </w:tr>
      <w:tr w:rsidR="00980737" w:rsidRPr="00ED22C1" w:rsidTr="00980737">
        <w:tc>
          <w:tcPr>
            <w:tcW w:w="55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3.4.</w:t>
            </w:r>
          </w:p>
        </w:tc>
        <w:tc>
          <w:tcPr>
            <w:tcW w:w="4153"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rPr>
                <w:sz w:val="16"/>
                <w:szCs w:val="16"/>
              </w:rPr>
            </w:pPr>
            <w:r w:rsidRPr="00ED22C1">
              <w:rPr>
                <w:sz w:val="16"/>
                <w:szCs w:val="16"/>
              </w:rPr>
              <w:t>Количество семей, находящихся в социально опасном положении</w:t>
            </w:r>
          </w:p>
        </w:tc>
        <w:tc>
          <w:tcPr>
            <w:tcW w:w="1152" w:type="dxa"/>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единиц</w:t>
            </w:r>
          </w:p>
        </w:tc>
        <w:tc>
          <w:tcPr>
            <w:tcW w:w="850" w:type="dxa"/>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widowControl w:val="0"/>
              <w:autoSpaceDE w:val="0"/>
              <w:autoSpaceDN w:val="0"/>
              <w:adjustRightInd w:val="0"/>
              <w:jc w:val="center"/>
              <w:rPr>
                <w:sz w:val="16"/>
                <w:szCs w:val="16"/>
              </w:rPr>
            </w:pPr>
            <w:r w:rsidRPr="00ED22C1">
              <w:rPr>
                <w:sz w:val="16"/>
                <w:szCs w:val="16"/>
              </w:rPr>
              <w:t>48</w:t>
            </w:r>
          </w:p>
        </w:tc>
        <w:tc>
          <w:tcPr>
            <w:tcW w:w="709" w:type="dxa"/>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47</w:t>
            </w:r>
          </w:p>
        </w:tc>
        <w:tc>
          <w:tcPr>
            <w:tcW w:w="709" w:type="dxa"/>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46</w:t>
            </w:r>
          </w:p>
        </w:tc>
        <w:tc>
          <w:tcPr>
            <w:tcW w:w="828" w:type="dxa"/>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35</w:t>
            </w:r>
          </w:p>
        </w:tc>
        <w:tc>
          <w:tcPr>
            <w:tcW w:w="864" w:type="dxa"/>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33</w:t>
            </w:r>
          </w:p>
        </w:tc>
      </w:tr>
    </w:tbl>
    <w:p w:rsidR="00980737" w:rsidRPr="00ED22C1" w:rsidRDefault="00980737" w:rsidP="00980737">
      <w:pPr>
        <w:autoSpaceDN w:val="0"/>
        <w:adjustRightInd w:val="0"/>
        <w:jc w:val="both"/>
        <w:outlineLvl w:val="2"/>
        <w:rPr>
          <w:sz w:val="16"/>
          <w:szCs w:val="16"/>
        </w:rPr>
      </w:pPr>
      <w:r w:rsidRPr="00ED22C1">
        <w:rPr>
          <w:sz w:val="16"/>
          <w:szCs w:val="16"/>
        </w:rPr>
        <w:t>Срок реализации программы – 2017-2020 годы.</w:t>
      </w:r>
    </w:p>
    <w:p w:rsidR="00980737" w:rsidRPr="00ED22C1" w:rsidRDefault="00980737" w:rsidP="00980737">
      <w:pPr>
        <w:autoSpaceDN w:val="0"/>
        <w:adjustRightInd w:val="0"/>
        <w:jc w:val="both"/>
        <w:outlineLvl w:val="2"/>
        <w:rPr>
          <w:sz w:val="16"/>
          <w:szCs w:val="16"/>
        </w:rPr>
      </w:pPr>
      <w:r w:rsidRPr="00ED22C1">
        <w:rPr>
          <w:sz w:val="16"/>
          <w:szCs w:val="16"/>
        </w:rPr>
        <w:t>Разделение на этапы не предусмотрено.</w:t>
      </w:r>
    </w:p>
    <w:p w:rsidR="00980737" w:rsidRPr="00ED22C1" w:rsidRDefault="00980737" w:rsidP="00980737">
      <w:pPr>
        <w:autoSpaceDN w:val="0"/>
        <w:adjustRightInd w:val="0"/>
        <w:jc w:val="center"/>
        <w:outlineLvl w:val="2"/>
        <w:rPr>
          <w:sz w:val="16"/>
          <w:szCs w:val="16"/>
        </w:rPr>
      </w:pPr>
    </w:p>
    <w:p w:rsidR="00980737" w:rsidRPr="00ED22C1" w:rsidRDefault="00980737" w:rsidP="00980737">
      <w:pPr>
        <w:autoSpaceDN w:val="0"/>
        <w:adjustRightInd w:val="0"/>
        <w:jc w:val="center"/>
        <w:outlineLvl w:val="2"/>
        <w:rPr>
          <w:b/>
          <w:bCs/>
          <w:sz w:val="16"/>
          <w:szCs w:val="16"/>
        </w:rPr>
      </w:pPr>
      <w:r w:rsidRPr="00ED22C1">
        <w:rPr>
          <w:b/>
          <w:bCs/>
          <w:sz w:val="16"/>
          <w:szCs w:val="16"/>
        </w:rPr>
        <w:t>3. Обобщенная характеристика мероприятий</w:t>
      </w:r>
    </w:p>
    <w:p w:rsidR="00980737" w:rsidRPr="00ED22C1" w:rsidRDefault="00980737" w:rsidP="00980737">
      <w:pPr>
        <w:ind w:firstLine="480"/>
        <w:jc w:val="center"/>
        <w:rPr>
          <w:b/>
          <w:bCs/>
          <w:sz w:val="16"/>
          <w:szCs w:val="16"/>
        </w:rPr>
      </w:pPr>
      <w:r w:rsidRPr="00ED22C1">
        <w:rPr>
          <w:b/>
          <w:bCs/>
          <w:sz w:val="16"/>
          <w:szCs w:val="16"/>
        </w:rPr>
        <w:t>муниципальной программы</w:t>
      </w:r>
    </w:p>
    <w:p w:rsidR="00980737" w:rsidRPr="00ED22C1" w:rsidRDefault="00980737" w:rsidP="00980737">
      <w:pPr>
        <w:ind w:firstLine="709"/>
        <w:jc w:val="both"/>
        <w:rPr>
          <w:sz w:val="16"/>
          <w:szCs w:val="16"/>
        </w:rPr>
      </w:pPr>
      <w:proofErr w:type="gramStart"/>
      <w:r w:rsidRPr="00ED22C1">
        <w:rPr>
          <w:sz w:val="16"/>
          <w:szCs w:val="16"/>
        </w:rPr>
        <w:t>Программные мероприятия направлены на по</w:t>
      </w:r>
      <w:r w:rsidRPr="00ED22C1">
        <w:rPr>
          <w:sz w:val="16"/>
          <w:szCs w:val="16"/>
        </w:rPr>
        <w:softHyphen/>
        <w:t>вы</w:t>
      </w:r>
      <w:r w:rsidRPr="00ED22C1">
        <w:rPr>
          <w:sz w:val="16"/>
          <w:szCs w:val="16"/>
        </w:rPr>
        <w:softHyphen/>
        <w:t>ше</w:t>
      </w:r>
      <w:r w:rsidRPr="00ED22C1">
        <w:rPr>
          <w:sz w:val="16"/>
          <w:szCs w:val="16"/>
        </w:rPr>
        <w:softHyphen/>
        <w:t>ние ка</w:t>
      </w:r>
      <w:r w:rsidRPr="00ED22C1">
        <w:rPr>
          <w:sz w:val="16"/>
          <w:szCs w:val="16"/>
        </w:rPr>
        <w:softHyphen/>
        <w:t>че</w:t>
      </w:r>
      <w:r w:rsidRPr="00ED22C1">
        <w:rPr>
          <w:sz w:val="16"/>
          <w:szCs w:val="16"/>
        </w:rPr>
        <w:softHyphen/>
        <w:t>ст</w:t>
      </w:r>
      <w:r w:rsidRPr="00ED22C1">
        <w:rPr>
          <w:sz w:val="16"/>
          <w:szCs w:val="16"/>
        </w:rPr>
        <w:softHyphen/>
        <w:t>ва и эф</w:t>
      </w:r>
      <w:r w:rsidRPr="00ED22C1">
        <w:rPr>
          <w:sz w:val="16"/>
          <w:szCs w:val="16"/>
        </w:rPr>
        <w:softHyphen/>
        <w:t>фек</w:t>
      </w:r>
      <w:r w:rsidRPr="00ED22C1">
        <w:rPr>
          <w:sz w:val="16"/>
          <w:szCs w:val="16"/>
        </w:rPr>
        <w:softHyphen/>
        <w:t>тив</w:t>
      </w:r>
      <w:r w:rsidRPr="00ED22C1">
        <w:rPr>
          <w:sz w:val="16"/>
          <w:szCs w:val="16"/>
        </w:rPr>
        <w:softHyphen/>
        <w:t>но</w:t>
      </w:r>
      <w:r w:rsidRPr="00ED22C1">
        <w:rPr>
          <w:sz w:val="16"/>
          <w:szCs w:val="16"/>
        </w:rPr>
        <w:softHyphen/>
        <w:t>сти про</w:t>
      </w:r>
      <w:r w:rsidRPr="00ED22C1">
        <w:rPr>
          <w:sz w:val="16"/>
          <w:szCs w:val="16"/>
        </w:rPr>
        <w:softHyphen/>
        <w:t>фи</w:t>
      </w:r>
      <w:r w:rsidRPr="00ED22C1">
        <w:rPr>
          <w:sz w:val="16"/>
          <w:szCs w:val="16"/>
        </w:rPr>
        <w:softHyphen/>
        <w:t>лак</w:t>
      </w:r>
      <w:r w:rsidRPr="00ED22C1">
        <w:rPr>
          <w:sz w:val="16"/>
          <w:szCs w:val="16"/>
        </w:rPr>
        <w:softHyphen/>
        <w:t>ти</w:t>
      </w:r>
      <w:r w:rsidRPr="00ED22C1">
        <w:rPr>
          <w:sz w:val="16"/>
          <w:szCs w:val="16"/>
        </w:rPr>
        <w:softHyphen/>
        <w:t>ки пре</w:t>
      </w:r>
      <w:r w:rsidRPr="00ED22C1">
        <w:rPr>
          <w:sz w:val="16"/>
          <w:szCs w:val="16"/>
        </w:rPr>
        <w:softHyphen/>
        <w:t>сту</w:t>
      </w:r>
      <w:r w:rsidRPr="00ED22C1">
        <w:rPr>
          <w:sz w:val="16"/>
          <w:szCs w:val="16"/>
        </w:rPr>
        <w:softHyphen/>
        <w:t>п</w:t>
      </w:r>
      <w:r w:rsidRPr="00ED22C1">
        <w:rPr>
          <w:sz w:val="16"/>
          <w:szCs w:val="16"/>
        </w:rPr>
        <w:softHyphen/>
        <w:t>ле</w:t>
      </w:r>
      <w:r w:rsidRPr="00ED22C1">
        <w:rPr>
          <w:sz w:val="16"/>
          <w:szCs w:val="16"/>
        </w:rPr>
        <w:softHyphen/>
        <w:t>ний и иных пра</w:t>
      </w:r>
      <w:r w:rsidRPr="00ED22C1">
        <w:rPr>
          <w:sz w:val="16"/>
          <w:szCs w:val="16"/>
        </w:rPr>
        <w:softHyphen/>
        <w:t>во</w:t>
      </w:r>
      <w:r w:rsidRPr="00ED22C1">
        <w:rPr>
          <w:sz w:val="16"/>
          <w:szCs w:val="16"/>
        </w:rPr>
        <w:softHyphen/>
        <w:t>на</w:t>
      </w:r>
      <w:r w:rsidRPr="00ED22C1">
        <w:rPr>
          <w:sz w:val="16"/>
          <w:szCs w:val="16"/>
        </w:rPr>
        <w:softHyphen/>
        <w:t>ру</w:t>
      </w:r>
      <w:r w:rsidRPr="00ED22C1">
        <w:rPr>
          <w:sz w:val="16"/>
          <w:szCs w:val="16"/>
        </w:rPr>
        <w:softHyphen/>
        <w:t>ше</w:t>
      </w:r>
      <w:r w:rsidRPr="00ED22C1">
        <w:rPr>
          <w:sz w:val="16"/>
          <w:szCs w:val="16"/>
        </w:rPr>
        <w:softHyphen/>
        <w:t>ний, уси</w:t>
      </w:r>
      <w:r w:rsidRPr="00ED22C1">
        <w:rPr>
          <w:sz w:val="16"/>
          <w:szCs w:val="16"/>
        </w:rPr>
        <w:softHyphen/>
        <w:t>ле</w:t>
      </w:r>
      <w:r w:rsidRPr="00ED22C1">
        <w:rPr>
          <w:sz w:val="16"/>
          <w:szCs w:val="16"/>
        </w:rPr>
        <w:softHyphen/>
        <w:t>ние со</w:t>
      </w:r>
      <w:r w:rsidRPr="00ED22C1">
        <w:rPr>
          <w:sz w:val="16"/>
          <w:szCs w:val="16"/>
        </w:rPr>
        <w:softHyphen/>
        <w:t>ци</w:t>
      </w:r>
      <w:r w:rsidRPr="00ED22C1">
        <w:rPr>
          <w:sz w:val="16"/>
          <w:szCs w:val="16"/>
        </w:rPr>
        <w:softHyphen/>
        <w:t>аль</w:t>
      </w:r>
      <w:r w:rsidRPr="00ED22C1">
        <w:rPr>
          <w:sz w:val="16"/>
          <w:szCs w:val="16"/>
        </w:rPr>
        <w:softHyphen/>
        <w:t>ной про</w:t>
      </w:r>
      <w:r w:rsidRPr="00ED22C1">
        <w:rPr>
          <w:sz w:val="16"/>
          <w:szCs w:val="16"/>
        </w:rPr>
        <w:softHyphen/>
        <w:t>фи</w:t>
      </w:r>
      <w:r w:rsidRPr="00ED22C1">
        <w:rPr>
          <w:sz w:val="16"/>
          <w:szCs w:val="16"/>
        </w:rPr>
        <w:softHyphen/>
        <w:t>лак</w:t>
      </w:r>
      <w:r w:rsidRPr="00ED22C1">
        <w:rPr>
          <w:sz w:val="16"/>
          <w:szCs w:val="16"/>
        </w:rPr>
        <w:softHyphen/>
        <w:t>ти</w:t>
      </w:r>
      <w:r w:rsidRPr="00ED22C1">
        <w:rPr>
          <w:sz w:val="16"/>
          <w:szCs w:val="16"/>
        </w:rPr>
        <w:softHyphen/>
        <w:t>ки пра</w:t>
      </w:r>
      <w:r w:rsidRPr="00ED22C1">
        <w:rPr>
          <w:sz w:val="16"/>
          <w:szCs w:val="16"/>
        </w:rPr>
        <w:softHyphen/>
        <w:t>во</w:t>
      </w:r>
      <w:r w:rsidRPr="00ED22C1">
        <w:rPr>
          <w:sz w:val="16"/>
          <w:szCs w:val="16"/>
        </w:rPr>
        <w:softHyphen/>
        <w:t>на</w:t>
      </w:r>
      <w:r w:rsidRPr="00ED22C1">
        <w:rPr>
          <w:sz w:val="16"/>
          <w:szCs w:val="16"/>
        </w:rPr>
        <w:softHyphen/>
        <w:t>ру</w:t>
      </w:r>
      <w:r w:rsidRPr="00ED22C1">
        <w:rPr>
          <w:sz w:val="16"/>
          <w:szCs w:val="16"/>
        </w:rPr>
        <w:softHyphen/>
        <w:t>ше</w:t>
      </w:r>
      <w:r w:rsidRPr="00ED22C1">
        <w:rPr>
          <w:sz w:val="16"/>
          <w:szCs w:val="16"/>
        </w:rPr>
        <w:softHyphen/>
        <w:t>ний сре</w:t>
      </w:r>
      <w:r w:rsidRPr="00ED22C1">
        <w:rPr>
          <w:sz w:val="16"/>
          <w:szCs w:val="16"/>
        </w:rPr>
        <w:softHyphen/>
        <w:t>ди не</w:t>
      </w:r>
      <w:r w:rsidRPr="00ED22C1">
        <w:rPr>
          <w:sz w:val="16"/>
          <w:szCs w:val="16"/>
        </w:rPr>
        <w:softHyphen/>
        <w:t>со</w:t>
      </w:r>
      <w:r w:rsidRPr="00ED22C1">
        <w:rPr>
          <w:sz w:val="16"/>
          <w:szCs w:val="16"/>
        </w:rPr>
        <w:softHyphen/>
        <w:t>вер</w:t>
      </w:r>
      <w:r w:rsidRPr="00ED22C1">
        <w:rPr>
          <w:sz w:val="16"/>
          <w:szCs w:val="16"/>
        </w:rPr>
        <w:softHyphen/>
        <w:t>шен</w:t>
      </w:r>
      <w:r w:rsidRPr="00ED22C1">
        <w:rPr>
          <w:sz w:val="16"/>
          <w:szCs w:val="16"/>
        </w:rPr>
        <w:softHyphen/>
        <w:t>но</w:t>
      </w:r>
      <w:r w:rsidRPr="00ED22C1">
        <w:rPr>
          <w:sz w:val="16"/>
          <w:szCs w:val="16"/>
        </w:rPr>
        <w:softHyphen/>
        <w:t>лет</w:t>
      </w:r>
      <w:r w:rsidRPr="00ED22C1">
        <w:rPr>
          <w:sz w:val="16"/>
          <w:szCs w:val="16"/>
        </w:rPr>
        <w:softHyphen/>
        <w:t>них, со</w:t>
      </w:r>
      <w:r w:rsidRPr="00ED22C1">
        <w:rPr>
          <w:sz w:val="16"/>
          <w:szCs w:val="16"/>
        </w:rPr>
        <w:softHyphen/>
        <w:t>вер</w:t>
      </w:r>
      <w:r w:rsidRPr="00ED22C1">
        <w:rPr>
          <w:sz w:val="16"/>
          <w:szCs w:val="16"/>
        </w:rPr>
        <w:softHyphen/>
        <w:t>шен</w:t>
      </w:r>
      <w:r w:rsidRPr="00ED22C1">
        <w:rPr>
          <w:sz w:val="16"/>
          <w:szCs w:val="16"/>
        </w:rPr>
        <w:softHyphen/>
        <w:t>ст</w:t>
      </w:r>
      <w:r w:rsidRPr="00ED22C1">
        <w:rPr>
          <w:sz w:val="16"/>
          <w:szCs w:val="16"/>
        </w:rPr>
        <w:softHyphen/>
        <w:t>во</w:t>
      </w:r>
      <w:r w:rsidRPr="00ED22C1">
        <w:rPr>
          <w:sz w:val="16"/>
          <w:szCs w:val="16"/>
        </w:rPr>
        <w:softHyphen/>
        <w:t>ва</w:t>
      </w:r>
      <w:r w:rsidRPr="00ED22C1">
        <w:rPr>
          <w:sz w:val="16"/>
          <w:szCs w:val="16"/>
        </w:rPr>
        <w:softHyphen/>
        <w:t>ние со</w:t>
      </w:r>
      <w:r w:rsidRPr="00ED22C1">
        <w:rPr>
          <w:sz w:val="16"/>
          <w:szCs w:val="16"/>
        </w:rPr>
        <w:softHyphen/>
        <w:t>ци</w:t>
      </w:r>
      <w:r w:rsidRPr="00ED22C1">
        <w:rPr>
          <w:sz w:val="16"/>
          <w:szCs w:val="16"/>
        </w:rPr>
        <w:softHyphen/>
        <w:t>аль</w:t>
      </w:r>
      <w:r w:rsidRPr="00ED22C1">
        <w:rPr>
          <w:sz w:val="16"/>
          <w:szCs w:val="16"/>
        </w:rPr>
        <w:softHyphen/>
        <w:t>ной адап</w:t>
      </w:r>
      <w:r w:rsidRPr="00ED22C1">
        <w:rPr>
          <w:sz w:val="16"/>
          <w:szCs w:val="16"/>
        </w:rPr>
        <w:softHyphen/>
        <w:t>та</w:t>
      </w:r>
      <w:r w:rsidRPr="00ED22C1">
        <w:rPr>
          <w:sz w:val="16"/>
          <w:szCs w:val="16"/>
        </w:rPr>
        <w:softHyphen/>
        <w:t>ции лиц, ос</w:t>
      </w:r>
      <w:r w:rsidRPr="00ED22C1">
        <w:rPr>
          <w:sz w:val="16"/>
          <w:szCs w:val="16"/>
        </w:rPr>
        <w:softHyphen/>
        <w:t>во</w:t>
      </w:r>
      <w:r w:rsidRPr="00ED22C1">
        <w:rPr>
          <w:sz w:val="16"/>
          <w:szCs w:val="16"/>
        </w:rPr>
        <w:softHyphen/>
        <w:t>бо</w:t>
      </w:r>
      <w:r w:rsidRPr="00ED22C1">
        <w:rPr>
          <w:sz w:val="16"/>
          <w:szCs w:val="16"/>
        </w:rPr>
        <w:softHyphen/>
        <w:t>ж</w:t>
      </w:r>
      <w:r w:rsidRPr="00ED22C1">
        <w:rPr>
          <w:sz w:val="16"/>
          <w:szCs w:val="16"/>
        </w:rPr>
        <w:softHyphen/>
        <w:t>даю</w:t>
      </w:r>
      <w:r w:rsidRPr="00ED22C1">
        <w:rPr>
          <w:sz w:val="16"/>
          <w:szCs w:val="16"/>
        </w:rPr>
        <w:softHyphen/>
        <w:t>щих</w:t>
      </w:r>
      <w:r w:rsidRPr="00ED22C1">
        <w:rPr>
          <w:sz w:val="16"/>
          <w:szCs w:val="16"/>
        </w:rPr>
        <w:softHyphen/>
        <w:t>ся из мест от</w:t>
      </w:r>
      <w:r w:rsidRPr="00ED22C1">
        <w:rPr>
          <w:sz w:val="16"/>
          <w:szCs w:val="16"/>
        </w:rPr>
        <w:softHyphen/>
        <w:t>бы</w:t>
      </w:r>
      <w:r w:rsidRPr="00ED22C1">
        <w:rPr>
          <w:sz w:val="16"/>
          <w:szCs w:val="16"/>
        </w:rPr>
        <w:softHyphen/>
        <w:t>ва</w:t>
      </w:r>
      <w:r w:rsidRPr="00ED22C1">
        <w:rPr>
          <w:sz w:val="16"/>
          <w:szCs w:val="16"/>
        </w:rPr>
        <w:softHyphen/>
        <w:t>ния на</w:t>
      </w:r>
      <w:r w:rsidRPr="00ED22C1">
        <w:rPr>
          <w:sz w:val="16"/>
          <w:szCs w:val="16"/>
        </w:rPr>
        <w:softHyphen/>
        <w:t>ка</w:t>
      </w:r>
      <w:r w:rsidRPr="00ED22C1">
        <w:rPr>
          <w:sz w:val="16"/>
          <w:szCs w:val="16"/>
        </w:rPr>
        <w:softHyphen/>
        <w:t>за</w:t>
      </w:r>
      <w:r w:rsidRPr="00ED22C1">
        <w:rPr>
          <w:sz w:val="16"/>
          <w:szCs w:val="16"/>
        </w:rPr>
        <w:softHyphen/>
        <w:t>ний, и лиц без оп</w:t>
      </w:r>
      <w:r w:rsidRPr="00ED22C1">
        <w:rPr>
          <w:sz w:val="16"/>
          <w:szCs w:val="16"/>
        </w:rPr>
        <w:softHyphen/>
        <w:t>ре</w:t>
      </w:r>
      <w:r w:rsidRPr="00ED22C1">
        <w:rPr>
          <w:sz w:val="16"/>
          <w:szCs w:val="16"/>
        </w:rPr>
        <w:softHyphen/>
        <w:t>де</w:t>
      </w:r>
      <w:r w:rsidRPr="00ED22C1">
        <w:rPr>
          <w:sz w:val="16"/>
          <w:szCs w:val="16"/>
        </w:rPr>
        <w:softHyphen/>
        <w:t>лен</w:t>
      </w:r>
      <w:r w:rsidRPr="00ED22C1">
        <w:rPr>
          <w:sz w:val="16"/>
          <w:szCs w:val="16"/>
        </w:rPr>
        <w:softHyphen/>
        <w:t>но</w:t>
      </w:r>
      <w:r w:rsidRPr="00ED22C1">
        <w:rPr>
          <w:sz w:val="16"/>
          <w:szCs w:val="16"/>
        </w:rPr>
        <w:softHyphen/>
        <w:t>го мес</w:t>
      </w:r>
      <w:r w:rsidRPr="00ED22C1">
        <w:rPr>
          <w:sz w:val="16"/>
          <w:szCs w:val="16"/>
        </w:rPr>
        <w:softHyphen/>
        <w:t>та жи</w:t>
      </w:r>
      <w:r w:rsidRPr="00ED22C1">
        <w:rPr>
          <w:sz w:val="16"/>
          <w:szCs w:val="16"/>
        </w:rPr>
        <w:softHyphen/>
        <w:t>тель</w:t>
      </w:r>
      <w:r w:rsidRPr="00ED22C1">
        <w:rPr>
          <w:sz w:val="16"/>
          <w:szCs w:val="16"/>
        </w:rPr>
        <w:softHyphen/>
        <w:t>ст</w:t>
      </w:r>
      <w:r w:rsidRPr="00ED22C1">
        <w:rPr>
          <w:sz w:val="16"/>
          <w:szCs w:val="16"/>
        </w:rPr>
        <w:softHyphen/>
        <w:t>ва и ро</w:t>
      </w:r>
      <w:r w:rsidRPr="00ED22C1">
        <w:rPr>
          <w:sz w:val="16"/>
          <w:szCs w:val="16"/>
        </w:rPr>
        <w:softHyphen/>
        <w:t>да за</w:t>
      </w:r>
      <w:r w:rsidRPr="00ED22C1">
        <w:rPr>
          <w:sz w:val="16"/>
          <w:szCs w:val="16"/>
        </w:rPr>
        <w:softHyphen/>
        <w:t>ня</w:t>
      </w:r>
      <w:r w:rsidRPr="00ED22C1">
        <w:rPr>
          <w:sz w:val="16"/>
          <w:szCs w:val="16"/>
        </w:rPr>
        <w:softHyphen/>
        <w:t>тий, вне</w:t>
      </w:r>
      <w:r w:rsidRPr="00ED22C1">
        <w:rPr>
          <w:sz w:val="16"/>
          <w:szCs w:val="16"/>
        </w:rPr>
        <w:softHyphen/>
        <w:t>дре</w:t>
      </w:r>
      <w:r w:rsidRPr="00ED22C1">
        <w:rPr>
          <w:sz w:val="16"/>
          <w:szCs w:val="16"/>
        </w:rPr>
        <w:softHyphen/>
        <w:t>ние со</w:t>
      </w:r>
      <w:r w:rsidRPr="00ED22C1">
        <w:rPr>
          <w:sz w:val="16"/>
          <w:szCs w:val="16"/>
        </w:rPr>
        <w:softHyphen/>
        <w:t>вре</w:t>
      </w:r>
      <w:r w:rsidRPr="00ED22C1">
        <w:rPr>
          <w:sz w:val="16"/>
          <w:szCs w:val="16"/>
        </w:rPr>
        <w:softHyphen/>
        <w:t>мен</w:t>
      </w:r>
      <w:r w:rsidRPr="00ED22C1">
        <w:rPr>
          <w:sz w:val="16"/>
          <w:szCs w:val="16"/>
        </w:rPr>
        <w:softHyphen/>
        <w:t>ных тех</w:t>
      </w:r>
      <w:r w:rsidRPr="00ED22C1">
        <w:rPr>
          <w:sz w:val="16"/>
          <w:szCs w:val="16"/>
        </w:rPr>
        <w:softHyphen/>
        <w:t>ни</w:t>
      </w:r>
      <w:r w:rsidRPr="00ED22C1">
        <w:rPr>
          <w:sz w:val="16"/>
          <w:szCs w:val="16"/>
        </w:rPr>
        <w:softHyphen/>
        <w:t>че</w:t>
      </w:r>
      <w:r w:rsidRPr="00ED22C1">
        <w:rPr>
          <w:sz w:val="16"/>
          <w:szCs w:val="16"/>
        </w:rPr>
        <w:softHyphen/>
        <w:t>ских средств для обес</w:t>
      </w:r>
      <w:r w:rsidRPr="00ED22C1">
        <w:rPr>
          <w:sz w:val="16"/>
          <w:szCs w:val="16"/>
        </w:rPr>
        <w:softHyphen/>
        <w:t>пе</w:t>
      </w:r>
      <w:r w:rsidRPr="00ED22C1">
        <w:rPr>
          <w:sz w:val="16"/>
          <w:szCs w:val="16"/>
        </w:rPr>
        <w:softHyphen/>
        <w:t>че</w:t>
      </w:r>
      <w:r w:rsidRPr="00ED22C1">
        <w:rPr>
          <w:sz w:val="16"/>
          <w:szCs w:val="16"/>
        </w:rPr>
        <w:softHyphen/>
        <w:t>ния пра</w:t>
      </w:r>
      <w:r w:rsidRPr="00ED22C1">
        <w:rPr>
          <w:sz w:val="16"/>
          <w:szCs w:val="16"/>
        </w:rPr>
        <w:softHyphen/>
        <w:t>во</w:t>
      </w:r>
      <w:r w:rsidRPr="00ED22C1">
        <w:rPr>
          <w:sz w:val="16"/>
          <w:szCs w:val="16"/>
        </w:rPr>
        <w:softHyphen/>
        <w:t>по</w:t>
      </w:r>
      <w:r w:rsidRPr="00ED22C1">
        <w:rPr>
          <w:sz w:val="16"/>
          <w:szCs w:val="16"/>
        </w:rPr>
        <w:softHyphen/>
        <w:t>ряд</w:t>
      </w:r>
      <w:r w:rsidRPr="00ED22C1">
        <w:rPr>
          <w:sz w:val="16"/>
          <w:szCs w:val="16"/>
        </w:rPr>
        <w:softHyphen/>
        <w:t>ка и безо</w:t>
      </w:r>
      <w:r w:rsidRPr="00ED22C1">
        <w:rPr>
          <w:sz w:val="16"/>
          <w:szCs w:val="16"/>
        </w:rPr>
        <w:softHyphen/>
        <w:t>пас</w:t>
      </w:r>
      <w:r w:rsidRPr="00ED22C1">
        <w:rPr>
          <w:sz w:val="16"/>
          <w:szCs w:val="16"/>
        </w:rPr>
        <w:softHyphen/>
        <w:t>но</w:t>
      </w:r>
      <w:r w:rsidRPr="00ED22C1">
        <w:rPr>
          <w:sz w:val="16"/>
          <w:szCs w:val="16"/>
        </w:rPr>
        <w:softHyphen/>
        <w:t>сти на ули</w:t>
      </w:r>
      <w:r w:rsidRPr="00ED22C1">
        <w:rPr>
          <w:sz w:val="16"/>
          <w:szCs w:val="16"/>
        </w:rPr>
        <w:softHyphen/>
        <w:t>цах и в дру</w:t>
      </w:r>
      <w:r w:rsidRPr="00ED22C1">
        <w:rPr>
          <w:sz w:val="16"/>
          <w:szCs w:val="16"/>
        </w:rPr>
        <w:softHyphen/>
        <w:t>гих об</w:t>
      </w:r>
      <w:r w:rsidRPr="00ED22C1">
        <w:rPr>
          <w:sz w:val="16"/>
          <w:szCs w:val="16"/>
        </w:rPr>
        <w:softHyphen/>
        <w:t>ще</w:t>
      </w:r>
      <w:r w:rsidRPr="00ED22C1">
        <w:rPr>
          <w:sz w:val="16"/>
          <w:szCs w:val="16"/>
        </w:rPr>
        <w:softHyphen/>
        <w:t>ст</w:t>
      </w:r>
      <w:r w:rsidRPr="00ED22C1">
        <w:rPr>
          <w:sz w:val="16"/>
          <w:szCs w:val="16"/>
        </w:rPr>
        <w:softHyphen/>
        <w:t>вен</w:t>
      </w:r>
      <w:r w:rsidRPr="00ED22C1">
        <w:rPr>
          <w:sz w:val="16"/>
          <w:szCs w:val="16"/>
        </w:rPr>
        <w:softHyphen/>
        <w:t>ных мес</w:t>
      </w:r>
      <w:r w:rsidRPr="00ED22C1">
        <w:rPr>
          <w:sz w:val="16"/>
          <w:szCs w:val="16"/>
        </w:rPr>
        <w:softHyphen/>
        <w:t>тах и рас</w:t>
      </w:r>
      <w:r w:rsidRPr="00ED22C1">
        <w:rPr>
          <w:sz w:val="16"/>
          <w:szCs w:val="16"/>
        </w:rPr>
        <w:softHyphen/>
        <w:t>кры</w:t>
      </w:r>
      <w:r w:rsidRPr="00ED22C1">
        <w:rPr>
          <w:sz w:val="16"/>
          <w:szCs w:val="16"/>
        </w:rPr>
        <w:softHyphen/>
        <w:t>тия пре</w:t>
      </w:r>
      <w:r w:rsidRPr="00ED22C1">
        <w:rPr>
          <w:sz w:val="16"/>
          <w:szCs w:val="16"/>
        </w:rPr>
        <w:softHyphen/>
        <w:t>сту</w:t>
      </w:r>
      <w:r w:rsidRPr="00ED22C1">
        <w:rPr>
          <w:sz w:val="16"/>
          <w:szCs w:val="16"/>
        </w:rPr>
        <w:softHyphen/>
        <w:t>п</w:t>
      </w:r>
      <w:r w:rsidRPr="00ED22C1">
        <w:rPr>
          <w:sz w:val="16"/>
          <w:szCs w:val="16"/>
        </w:rPr>
        <w:softHyphen/>
        <w:t>ле</w:t>
      </w:r>
      <w:r w:rsidRPr="00ED22C1">
        <w:rPr>
          <w:sz w:val="16"/>
          <w:szCs w:val="16"/>
        </w:rPr>
        <w:softHyphen/>
        <w:t>ний по «го</w:t>
      </w:r>
      <w:r w:rsidRPr="00ED22C1">
        <w:rPr>
          <w:sz w:val="16"/>
          <w:szCs w:val="16"/>
        </w:rPr>
        <w:softHyphen/>
        <w:t>ря</w:t>
      </w:r>
      <w:r w:rsidRPr="00ED22C1">
        <w:rPr>
          <w:sz w:val="16"/>
          <w:szCs w:val="16"/>
        </w:rPr>
        <w:softHyphen/>
        <w:t>чим сле</w:t>
      </w:r>
      <w:r w:rsidRPr="00ED22C1">
        <w:rPr>
          <w:sz w:val="16"/>
          <w:szCs w:val="16"/>
        </w:rPr>
        <w:softHyphen/>
        <w:t>дам», раз</w:t>
      </w:r>
      <w:r w:rsidRPr="00ED22C1">
        <w:rPr>
          <w:sz w:val="16"/>
          <w:szCs w:val="16"/>
        </w:rPr>
        <w:softHyphen/>
        <w:t>ви</w:t>
      </w:r>
      <w:r w:rsidRPr="00ED22C1">
        <w:rPr>
          <w:sz w:val="16"/>
          <w:szCs w:val="16"/>
        </w:rPr>
        <w:softHyphen/>
        <w:t>тие</w:t>
      </w:r>
      <w:proofErr w:type="gramEnd"/>
      <w:r w:rsidRPr="00ED22C1">
        <w:rPr>
          <w:sz w:val="16"/>
          <w:szCs w:val="16"/>
        </w:rPr>
        <w:t xml:space="preserve"> ин</w:t>
      </w:r>
      <w:r w:rsidRPr="00ED22C1">
        <w:rPr>
          <w:sz w:val="16"/>
          <w:szCs w:val="16"/>
        </w:rPr>
        <w:softHyphen/>
        <w:t>сти</w:t>
      </w:r>
      <w:r w:rsidRPr="00ED22C1">
        <w:rPr>
          <w:sz w:val="16"/>
          <w:szCs w:val="16"/>
        </w:rPr>
        <w:softHyphen/>
        <w:t>ту</w:t>
      </w:r>
      <w:r w:rsidRPr="00ED22C1">
        <w:rPr>
          <w:sz w:val="16"/>
          <w:szCs w:val="16"/>
        </w:rPr>
        <w:softHyphen/>
        <w:t>та доб</w:t>
      </w:r>
      <w:r w:rsidRPr="00ED22C1">
        <w:rPr>
          <w:sz w:val="16"/>
          <w:szCs w:val="16"/>
        </w:rPr>
        <w:softHyphen/>
        <w:t>ро</w:t>
      </w:r>
      <w:r w:rsidRPr="00ED22C1">
        <w:rPr>
          <w:sz w:val="16"/>
          <w:szCs w:val="16"/>
        </w:rPr>
        <w:softHyphen/>
        <w:t>воль</w:t>
      </w:r>
      <w:r w:rsidRPr="00ED22C1">
        <w:rPr>
          <w:sz w:val="16"/>
          <w:szCs w:val="16"/>
        </w:rPr>
        <w:softHyphen/>
        <w:t>ных об</w:t>
      </w:r>
      <w:r w:rsidRPr="00ED22C1">
        <w:rPr>
          <w:sz w:val="16"/>
          <w:szCs w:val="16"/>
        </w:rPr>
        <w:softHyphen/>
        <w:t>ще</w:t>
      </w:r>
      <w:r w:rsidRPr="00ED22C1">
        <w:rPr>
          <w:sz w:val="16"/>
          <w:szCs w:val="16"/>
        </w:rPr>
        <w:softHyphen/>
        <w:t>ст</w:t>
      </w:r>
      <w:r w:rsidRPr="00ED22C1">
        <w:rPr>
          <w:sz w:val="16"/>
          <w:szCs w:val="16"/>
        </w:rPr>
        <w:softHyphen/>
        <w:t>вен</w:t>
      </w:r>
      <w:r w:rsidRPr="00ED22C1">
        <w:rPr>
          <w:sz w:val="16"/>
          <w:szCs w:val="16"/>
        </w:rPr>
        <w:softHyphen/>
        <w:t>ных объ</w:t>
      </w:r>
      <w:r w:rsidRPr="00ED22C1">
        <w:rPr>
          <w:sz w:val="16"/>
          <w:szCs w:val="16"/>
        </w:rPr>
        <w:softHyphen/>
        <w:t>е</w:t>
      </w:r>
      <w:r w:rsidRPr="00ED22C1">
        <w:rPr>
          <w:sz w:val="16"/>
          <w:szCs w:val="16"/>
        </w:rPr>
        <w:softHyphen/>
        <w:t>ди</w:t>
      </w:r>
      <w:r w:rsidRPr="00ED22C1">
        <w:rPr>
          <w:sz w:val="16"/>
          <w:szCs w:val="16"/>
        </w:rPr>
        <w:softHyphen/>
        <w:t>не</w:t>
      </w:r>
      <w:r w:rsidRPr="00ED22C1">
        <w:rPr>
          <w:sz w:val="16"/>
          <w:szCs w:val="16"/>
        </w:rPr>
        <w:softHyphen/>
        <w:t>ний пра</w:t>
      </w:r>
      <w:r w:rsidRPr="00ED22C1">
        <w:rPr>
          <w:sz w:val="16"/>
          <w:szCs w:val="16"/>
        </w:rPr>
        <w:softHyphen/>
        <w:t>во</w:t>
      </w:r>
      <w:r w:rsidRPr="00ED22C1">
        <w:rPr>
          <w:sz w:val="16"/>
          <w:szCs w:val="16"/>
        </w:rPr>
        <w:softHyphen/>
        <w:t>ох</w:t>
      </w:r>
      <w:r w:rsidRPr="00ED22C1">
        <w:rPr>
          <w:sz w:val="16"/>
          <w:szCs w:val="16"/>
        </w:rPr>
        <w:softHyphen/>
        <w:t>ра</w:t>
      </w:r>
      <w:r w:rsidRPr="00ED22C1">
        <w:rPr>
          <w:sz w:val="16"/>
          <w:szCs w:val="16"/>
        </w:rPr>
        <w:softHyphen/>
        <w:t>ни</w:t>
      </w:r>
      <w:r w:rsidRPr="00ED22C1">
        <w:rPr>
          <w:sz w:val="16"/>
          <w:szCs w:val="16"/>
        </w:rPr>
        <w:softHyphen/>
        <w:t>тель</w:t>
      </w:r>
      <w:r w:rsidRPr="00ED22C1">
        <w:rPr>
          <w:sz w:val="16"/>
          <w:szCs w:val="16"/>
        </w:rPr>
        <w:softHyphen/>
        <w:t>ной на</w:t>
      </w:r>
      <w:r w:rsidRPr="00ED22C1">
        <w:rPr>
          <w:sz w:val="16"/>
          <w:szCs w:val="16"/>
        </w:rPr>
        <w:softHyphen/>
        <w:t>прав</w:t>
      </w:r>
      <w:r w:rsidRPr="00ED22C1">
        <w:rPr>
          <w:sz w:val="16"/>
          <w:szCs w:val="16"/>
        </w:rPr>
        <w:softHyphen/>
        <w:t>лен</w:t>
      </w:r>
      <w:r w:rsidRPr="00ED22C1">
        <w:rPr>
          <w:sz w:val="16"/>
          <w:szCs w:val="16"/>
        </w:rPr>
        <w:softHyphen/>
        <w:t>но</w:t>
      </w:r>
      <w:r w:rsidRPr="00ED22C1">
        <w:rPr>
          <w:sz w:val="16"/>
          <w:szCs w:val="16"/>
        </w:rPr>
        <w:softHyphen/>
        <w:t>сти, а так</w:t>
      </w:r>
      <w:r w:rsidRPr="00ED22C1">
        <w:rPr>
          <w:sz w:val="16"/>
          <w:szCs w:val="16"/>
        </w:rPr>
        <w:softHyphen/>
        <w:t>же раз</w:t>
      </w:r>
      <w:r w:rsidRPr="00ED22C1">
        <w:rPr>
          <w:sz w:val="16"/>
          <w:szCs w:val="16"/>
        </w:rPr>
        <w:softHyphen/>
        <w:t>лич</w:t>
      </w:r>
      <w:r w:rsidRPr="00ED22C1">
        <w:rPr>
          <w:sz w:val="16"/>
          <w:szCs w:val="16"/>
        </w:rPr>
        <w:softHyphen/>
        <w:t>ных форм уча</w:t>
      </w:r>
      <w:r w:rsidRPr="00ED22C1">
        <w:rPr>
          <w:sz w:val="16"/>
          <w:szCs w:val="16"/>
        </w:rPr>
        <w:softHyphen/>
        <w:t>стия об</w:t>
      </w:r>
      <w:r w:rsidRPr="00ED22C1">
        <w:rPr>
          <w:sz w:val="16"/>
          <w:szCs w:val="16"/>
        </w:rPr>
        <w:softHyphen/>
        <w:t>ще</w:t>
      </w:r>
      <w:r w:rsidRPr="00ED22C1">
        <w:rPr>
          <w:sz w:val="16"/>
          <w:szCs w:val="16"/>
        </w:rPr>
        <w:softHyphen/>
        <w:t>ст</w:t>
      </w:r>
      <w:r w:rsidRPr="00ED22C1">
        <w:rPr>
          <w:sz w:val="16"/>
          <w:szCs w:val="16"/>
        </w:rPr>
        <w:softHyphen/>
        <w:t>вен</w:t>
      </w:r>
      <w:r w:rsidRPr="00ED22C1">
        <w:rPr>
          <w:sz w:val="16"/>
          <w:szCs w:val="16"/>
        </w:rPr>
        <w:softHyphen/>
        <w:t>ных фор</w:t>
      </w:r>
      <w:r w:rsidRPr="00ED22C1">
        <w:rPr>
          <w:sz w:val="16"/>
          <w:szCs w:val="16"/>
        </w:rPr>
        <w:softHyphen/>
        <w:t>ми</w:t>
      </w:r>
      <w:r w:rsidRPr="00ED22C1">
        <w:rPr>
          <w:sz w:val="16"/>
          <w:szCs w:val="16"/>
        </w:rPr>
        <w:softHyphen/>
        <w:t>ро</w:t>
      </w:r>
      <w:r w:rsidRPr="00ED22C1">
        <w:rPr>
          <w:sz w:val="16"/>
          <w:szCs w:val="16"/>
        </w:rPr>
        <w:softHyphen/>
        <w:t>ва</w:t>
      </w:r>
      <w:r w:rsidRPr="00ED22C1">
        <w:rPr>
          <w:sz w:val="16"/>
          <w:szCs w:val="16"/>
        </w:rPr>
        <w:softHyphen/>
        <w:t>ний, гра</w:t>
      </w:r>
      <w:r w:rsidRPr="00ED22C1">
        <w:rPr>
          <w:sz w:val="16"/>
          <w:szCs w:val="16"/>
        </w:rPr>
        <w:softHyphen/>
        <w:t>ж</w:t>
      </w:r>
      <w:r w:rsidRPr="00ED22C1">
        <w:rPr>
          <w:sz w:val="16"/>
          <w:szCs w:val="16"/>
        </w:rPr>
        <w:softHyphen/>
        <w:t>дан и не</w:t>
      </w:r>
      <w:r w:rsidRPr="00ED22C1">
        <w:rPr>
          <w:sz w:val="16"/>
          <w:szCs w:val="16"/>
        </w:rPr>
        <w:softHyphen/>
        <w:t>го</w:t>
      </w:r>
      <w:r w:rsidRPr="00ED22C1">
        <w:rPr>
          <w:sz w:val="16"/>
          <w:szCs w:val="16"/>
        </w:rPr>
        <w:softHyphen/>
        <w:t>су</w:t>
      </w:r>
      <w:r w:rsidRPr="00ED22C1">
        <w:rPr>
          <w:sz w:val="16"/>
          <w:szCs w:val="16"/>
        </w:rPr>
        <w:softHyphen/>
        <w:t>дар</w:t>
      </w:r>
      <w:r w:rsidRPr="00ED22C1">
        <w:rPr>
          <w:sz w:val="16"/>
          <w:szCs w:val="16"/>
        </w:rPr>
        <w:softHyphen/>
        <w:t>ст</w:t>
      </w:r>
      <w:r w:rsidRPr="00ED22C1">
        <w:rPr>
          <w:sz w:val="16"/>
          <w:szCs w:val="16"/>
        </w:rPr>
        <w:softHyphen/>
        <w:t>вен</w:t>
      </w:r>
      <w:r w:rsidRPr="00ED22C1">
        <w:rPr>
          <w:sz w:val="16"/>
          <w:szCs w:val="16"/>
        </w:rPr>
        <w:softHyphen/>
        <w:t>ных ор</w:t>
      </w:r>
      <w:r w:rsidRPr="00ED22C1">
        <w:rPr>
          <w:sz w:val="16"/>
          <w:szCs w:val="16"/>
        </w:rPr>
        <w:softHyphen/>
        <w:t>га</w:t>
      </w:r>
      <w:r w:rsidRPr="00ED22C1">
        <w:rPr>
          <w:sz w:val="16"/>
          <w:szCs w:val="16"/>
        </w:rPr>
        <w:softHyphen/>
        <w:t>ни</w:t>
      </w:r>
      <w:r w:rsidRPr="00ED22C1">
        <w:rPr>
          <w:sz w:val="16"/>
          <w:szCs w:val="16"/>
        </w:rPr>
        <w:softHyphen/>
        <w:t>за</w:t>
      </w:r>
      <w:r w:rsidRPr="00ED22C1">
        <w:rPr>
          <w:sz w:val="16"/>
          <w:szCs w:val="16"/>
        </w:rPr>
        <w:softHyphen/>
        <w:t>ций в ох</w:t>
      </w:r>
      <w:r w:rsidRPr="00ED22C1">
        <w:rPr>
          <w:sz w:val="16"/>
          <w:szCs w:val="16"/>
        </w:rPr>
        <w:softHyphen/>
        <w:t>ра</w:t>
      </w:r>
      <w:r w:rsidRPr="00ED22C1">
        <w:rPr>
          <w:sz w:val="16"/>
          <w:szCs w:val="16"/>
        </w:rPr>
        <w:softHyphen/>
        <w:t>не об</w:t>
      </w:r>
      <w:r w:rsidRPr="00ED22C1">
        <w:rPr>
          <w:sz w:val="16"/>
          <w:szCs w:val="16"/>
        </w:rPr>
        <w:softHyphen/>
        <w:t>ще</w:t>
      </w:r>
      <w:r w:rsidRPr="00ED22C1">
        <w:rPr>
          <w:sz w:val="16"/>
          <w:szCs w:val="16"/>
        </w:rPr>
        <w:softHyphen/>
        <w:t>ст</w:t>
      </w:r>
      <w:r w:rsidRPr="00ED22C1">
        <w:rPr>
          <w:sz w:val="16"/>
          <w:szCs w:val="16"/>
        </w:rPr>
        <w:softHyphen/>
        <w:t>вен</w:t>
      </w:r>
      <w:r w:rsidRPr="00ED22C1">
        <w:rPr>
          <w:sz w:val="16"/>
          <w:szCs w:val="16"/>
        </w:rPr>
        <w:softHyphen/>
        <w:t>но</w:t>
      </w:r>
      <w:r w:rsidRPr="00ED22C1">
        <w:rPr>
          <w:sz w:val="16"/>
          <w:szCs w:val="16"/>
        </w:rPr>
        <w:softHyphen/>
        <w:t>го по</w:t>
      </w:r>
      <w:r w:rsidRPr="00ED22C1">
        <w:rPr>
          <w:sz w:val="16"/>
          <w:szCs w:val="16"/>
        </w:rPr>
        <w:softHyphen/>
        <w:t>ряд</w:t>
      </w:r>
      <w:r w:rsidRPr="00ED22C1">
        <w:rPr>
          <w:sz w:val="16"/>
          <w:szCs w:val="16"/>
        </w:rPr>
        <w:softHyphen/>
        <w:t>ка, про</w:t>
      </w:r>
      <w:r w:rsidRPr="00ED22C1">
        <w:rPr>
          <w:sz w:val="16"/>
          <w:szCs w:val="16"/>
        </w:rPr>
        <w:softHyphen/>
        <w:t>фи</w:t>
      </w:r>
      <w:r w:rsidRPr="00ED22C1">
        <w:rPr>
          <w:sz w:val="16"/>
          <w:szCs w:val="16"/>
        </w:rPr>
        <w:softHyphen/>
        <w:t>лак</w:t>
      </w:r>
      <w:r w:rsidRPr="00ED22C1">
        <w:rPr>
          <w:sz w:val="16"/>
          <w:szCs w:val="16"/>
        </w:rPr>
        <w:softHyphen/>
        <w:t>ти</w:t>
      </w:r>
      <w:r w:rsidRPr="00ED22C1">
        <w:rPr>
          <w:sz w:val="16"/>
          <w:szCs w:val="16"/>
        </w:rPr>
        <w:softHyphen/>
        <w:t>ку пра</w:t>
      </w:r>
      <w:r w:rsidRPr="00ED22C1">
        <w:rPr>
          <w:sz w:val="16"/>
          <w:szCs w:val="16"/>
        </w:rPr>
        <w:softHyphen/>
        <w:t>во</w:t>
      </w:r>
      <w:r w:rsidRPr="00ED22C1">
        <w:rPr>
          <w:sz w:val="16"/>
          <w:szCs w:val="16"/>
        </w:rPr>
        <w:softHyphen/>
        <w:t>на</w:t>
      </w:r>
      <w:r w:rsidRPr="00ED22C1">
        <w:rPr>
          <w:sz w:val="16"/>
          <w:szCs w:val="16"/>
        </w:rPr>
        <w:softHyphen/>
        <w:t>ру</w:t>
      </w:r>
      <w:r w:rsidRPr="00ED22C1">
        <w:rPr>
          <w:sz w:val="16"/>
          <w:szCs w:val="16"/>
        </w:rPr>
        <w:softHyphen/>
        <w:t>ше</w:t>
      </w:r>
      <w:r w:rsidRPr="00ED22C1">
        <w:rPr>
          <w:sz w:val="16"/>
          <w:szCs w:val="16"/>
        </w:rPr>
        <w:softHyphen/>
        <w:t>ний в сфе</w:t>
      </w:r>
      <w:r w:rsidRPr="00ED22C1">
        <w:rPr>
          <w:sz w:val="16"/>
          <w:szCs w:val="16"/>
        </w:rPr>
        <w:softHyphen/>
        <w:t>ре ми</w:t>
      </w:r>
      <w:r w:rsidRPr="00ED22C1">
        <w:rPr>
          <w:sz w:val="16"/>
          <w:szCs w:val="16"/>
        </w:rPr>
        <w:softHyphen/>
        <w:t>гра</w:t>
      </w:r>
      <w:r w:rsidRPr="00ED22C1">
        <w:rPr>
          <w:sz w:val="16"/>
          <w:szCs w:val="16"/>
        </w:rPr>
        <w:softHyphen/>
        <w:t>ции, сни</w:t>
      </w:r>
      <w:r w:rsidRPr="00ED22C1">
        <w:rPr>
          <w:sz w:val="16"/>
          <w:szCs w:val="16"/>
        </w:rPr>
        <w:softHyphen/>
        <w:t>же</w:t>
      </w:r>
      <w:r w:rsidRPr="00ED22C1">
        <w:rPr>
          <w:sz w:val="16"/>
          <w:szCs w:val="16"/>
        </w:rPr>
        <w:softHyphen/>
        <w:t>ние до</w:t>
      </w:r>
      <w:r w:rsidRPr="00ED22C1">
        <w:rPr>
          <w:sz w:val="16"/>
          <w:szCs w:val="16"/>
        </w:rPr>
        <w:softHyphen/>
        <w:t>ли не</w:t>
      </w:r>
      <w:r w:rsidRPr="00ED22C1">
        <w:rPr>
          <w:sz w:val="16"/>
          <w:szCs w:val="16"/>
        </w:rPr>
        <w:softHyphen/>
        <w:t>ле</w:t>
      </w:r>
      <w:r w:rsidRPr="00ED22C1">
        <w:rPr>
          <w:sz w:val="16"/>
          <w:szCs w:val="16"/>
        </w:rPr>
        <w:softHyphen/>
        <w:t>галь</w:t>
      </w:r>
      <w:r w:rsidRPr="00ED22C1">
        <w:rPr>
          <w:sz w:val="16"/>
          <w:szCs w:val="16"/>
        </w:rPr>
        <w:softHyphen/>
        <w:t>ных ми</w:t>
      </w:r>
      <w:r w:rsidRPr="00ED22C1">
        <w:rPr>
          <w:sz w:val="16"/>
          <w:szCs w:val="16"/>
        </w:rPr>
        <w:softHyphen/>
        <w:t>гран</w:t>
      </w:r>
      <w:r w:rsidRPr="00ED22C1">
        <w:rPr>
          <w:sz w:val="16"/>
          <w:szCs w:val="16"/>
        </w:rPr>
        <w:softHyphen/>
        <w:t>тов, по</w:t>
      </w:r>
      <w:r w:rsidRPr="00ED22C1">
        <w:rPr>
          <w:sz w:val="16"/>
          <w:szCs w:val="16"/>
        </w:rPr>
        <w:softHyphen/>
        <w:t>вы</w:t>
      </w:r>
      <w:r w:rsidRPr="00ED22C1">
        <w:rPr>
          <w:sz w:val="16"/>
          <w:szCs w:val="16"/>
        </w:rPr>
        <w:softHyphen/>
        <w:t>ше</w:t>
      </w:r>
      <w:r w:rsidRPr="00ED22C1">
        <w:rPr>
          <w:sz w:val="16"/>
          <w:szCs w:val="16"/>
        </w:rPr>
        <w:softHyphen/>
        <w:t xml:space="preserve">ние </w:t>
      </w:r>
      <w:proofErr w:type="gramStart"/>
      <w:r w:rsidRPr="00ED22C1">
        <w:rPr>
          <w:sz w:val="16"/>
          <w:szCs w:val="16"/>
        </w:rPr>
        <w:t>эф</w:t>
      </w:r>
      <w:r w:rsidRPr="00ED22C1">
        <w:rPr>
          <w:sz w:val="16"/>
          <w:szCs w:val="16"/>
        </w:rPr>
        <w:softHyphen/>
        <w:t>фек</w:t>
      </w:r>
      <w:r w:rsidRPr="00ED22C1">
        <w:rPr>
          <w:sz w:val="16"/>
          <w:szCs w:val="16"/>
        </w:rPr>
        <w:softHyphen/>
        <w:t>тив</w:t>
      </w:r>
      <w:r w:rsidRPr="00ED22C1">
        <w:rPr>
          <w:sz w:val="16"/>
          <w:szCs w:val="16"/>
        </w:rPr>
        <w:softHyphen/>
        <w:t>но</w:t>
      </w:r>
      <w:r w:rsidRPr="00ED22C1">
        <w:rPr>
          <w:sz w:val="16"/>
          <w:szCs w:val="16"/>
        </w:rPr>
        <w:softHyphen/>
        <w:t>сти дея</w:t>
      </w:r>
      <w:r w:rsidRPr="00ED22C1">
        <w:rPr>
          <w:sz w:val="16"/>
          <w:szCs w:val="16"/>
        </w:rPr>
        <w:softHyphen/>
        <w:t>тель</w:t>
      </w:r>
      <w:r w:rsidRPr="00ED22C1">
        <w:rPr>
          <w:sz w:val="16"/>
          <w:szCs w:val="16"/>
        </w:rPr>
        <w:softHyphen/>
        <w:t>но</w:t>
      </w:r>
      <w:r w:rsidRPr="00ED22C1">
        <w:rPr>
          <w:sz w:val="16"/>
          <w:szCs w:val="16"/>
        </w:rPr>
        <w:softHyphen/>
        <w:t>сти служ</w:t>
      </w:r>
      <w:r w:rsidRPr="00ED22C1">
        <w:rPr>
          <w:sz w:val="16"/>
          <w:szCs w:val="16"/>
        </w:rPr>
        <w:softHyphen/>
        <w:t>бы уча</w:t>
      </w:r>
      <w:r w:rsidRPr="00ED22C1">
        <w:rPr>
          <w:sz w:val="16"/>
          <w:szCs w:val="16"/>
        </w:rPr>
        <w:softHyphen/>
        <w:t>ст</w:t>
      </w:r>
      <w:r w:rsidRPr="00ED22C1">
        <w:rPr>
          <w:sz w:val="16"/>
          <w:szCs w:val="16"/>
        </w:rPr>
        <w:softHyphen/>
        <w:t>ко</w:t>
      </w:r>
      <w:r w:rsidRPr="00ED22C1">
        <w:rPr>
          <w:sz w:val="16"/>
          <w:szCs w:val="16"/>
        </w:rPr>
        <w:softHyphen/>
        <w:t>вых упол</w:t>
      </w:r>
      <w:r w:rsidRPr="00ED22C1">
        <w:rPr>
          <w:sz w:val="16"/>
          <w:szCs w:val="16"/>
        </w:rPr>
        <w:softHyphen/>
        <w:t>но</w:t>
      </w:r>
      <w:r w:rsidRPr="00ED22C1">
        <w:rPr>
          <w:sz w:val="16"/>
          <w:szCs w:val="16"/>
        </w:rPr>
        <w:softHyphen/>
        <w:t>мо</w:t>
      </w:r>
      <w:r w:rsidRPr="00ED22C1">
        <w:rPr>
          <w:sz w:val="16"/>
          <w:szCs w:val="16"/>
        </w:rPr>
        <w:softHyphen/>
        <w:t>чен</w:t>
      </w:r>
      <w:r w:rsidRPr="00ED22C1">
        <w:rPr>
          <w:sz w:val="16"/>
          <w:szCs w:val="16"/>
        </w:rPr>
        <w:softHyphen/>
        <w:t>ных по</w:t>
      </w:r>
      <w:r w:rsidRPr="00ED22C1">
        <w:rPr>
          <w:sz w:val="16"/>
          <w:szCs w:val="16"/>
        </w:rPr>
        <w:softHyphen/>
        <w:t>ли</w:t>
      </w:r>
      <w:r w:rsidRPr="00ED22C1">
        <w:rPr>
          <w:sz w:val="16"/>
          <w:szCs w:val="16"/>
        </w:rPr>
        <w:softHyphen/>
        <w:t>ции ор</w:t>
      </w:r>
      <w:r w:rsidRPr="00ED22C1">
        <w:rPr>
          <w:sz w:val="16"/>
          <w:szCs w:val="16"/>
        </w:rPr>
        <w:softHyphen/>
        <w:t>га</w:t>
      </w:r>
      <w:r w:rsidRPr="00ED22C1">
        <w:rPr>
          <w:sz w:val="16"/>
          <w:szCs w:val="16"/>
        </w:rPr>
        <w:softHyphen/>
        <w:t>нов внут</w:t>
      </w:r>
      <w:r w:rsidRPr="00ED22C1">
        <w:rPr>
          <w:sz w:val="16"/>
          <w:szCs w:val="16"/>
        </w:rPr>
        <w:softHyphen/>
        <w:t>рен</w:t>
      </w:r>
      <w:r w:rsidRPr="00ED22C1">
        <w:rPr>
          <w:sz w:val="16"/>
          <w:szCs w:val="16"/>
        </w:rPr>
        <w:softHyphen/>
        <w:t>них дел об</w:t>
      </w:r>
      <w:r w:rsidRPr="00ED22C1">
        <w:rPr>
          <w:sz w:val="16"/>
          <w:szCs w:val="16"/>
        </w:rPr>
        <w:softHyphen/>
        <w:t>лас</w:t>
      </w:r>
      <w:r w:rsidRPr="00ED22C1">
        <w:rPr>
          <w:sz w:val="16"/>
          <w:szCs w:val="16"/>
        </w:rPr>
        <w:softHyphen/>
        <w:t>ти</w:t>
      </w:r>
      <w:proofErr w:type="gramEnd"/>
      <w:r w:rsidRPr="00ED22C1">
        <w:rPr>
          <w:sz w:val="16"/>
          <w:szCs w:val="16"/>
        </w:rPr>
        <w:t xml:space="preserve">. </w:t>
      </w:r>
    </w:p>
    <w:p w:rsidR="00980737" w:rsidRPr="00ED22C1" w:rsidRDefault="00980737" w:rsidP="00980737">
      <w:pPr>
        <w:ind w:firstLine="720"/>
        <w:jc w:val="both"/>
        <w:rPr>
          <w:sz w:val="16"/>
          <w:szCs w:val="16"/>
        </w:rPr>
      </w:pPr>
      <w:r w:rsidRPr="00ED22C1">
        <w:rPr>
          <w:sz w:val="16"/>
          <w:szCs w:val="16"/>
        </w:rPr>
        <w:t>Перечень программных мероприятий, направленных на достижение поставленной цели, решение задач Программы с указанием финансовых ресурсов, необходимых для их реализации, приведён в  Приложении 1.1. к Программе.</w:t>
      </w:r>
    </w:p>
    <w:p w:rsidR="00980737" w:rsidRPr="00ED22C1" w:rsidRDefault="00980737" w:rsidP="00980737">
      <w:pPr>
        <w:ind w:firstLine="709"/>
        <w:jc w:val="both"/>
        <w:rPr>
          <w:sz w:val="16"/>
          <w:szCs w:val="16"/>
        </w:rPr>
      </w:pPr>
    </w:p>
    <w:p w:rsidR="00980737" w:rsidRPr="00ED22C1" w:rsidRDefault="00980737" w:rsidP="00980737">
      <w:pPr>
        <w:widowControl w:val="0"/>
        <w:autoSpaceDE w:val="0"/>
        <w:autoSpaceDN w:val="0"/>
        <w:adjustRightInd w:val="0"/>
        <w:ind w:firstLine="709"/>
        <w:jc w:val="center"/>
        <w:outlineLvl w:val="2"/>
        <w:rPr>
          <w:b/>
          <w:bCs/>
          <w:sz w:val="16"/>
          <w:szCs w:val="16"/>
        </w:rPr>
      </w:pPr>
      <w:r w:rsidRPr="00ED22C1">
        <w:rPr>
          <w:b/>
          <w:bCs/>
          <w:sz w:val="16"/>
          <w:szCs w:val="16"/>
        </w:rPr>
        <w:lastRenderedPageBreak/>
        <w:t>4. Основные меры правового регулирования  в сфере реализации муниципальной Программы</w:t>
      </w:r>
    </w:p>
    <w:p w:rsidR="00980737" w:rsidRPr="00ED22C1" w:rsidRDefault="00980737" w:rsidP="00980737">
      <w:pPr>
        <w:widowControl w:val="0"/>
        <w:autoSpaceDE w:val="0"/>
        <w:autoSpaceDN w:val="0"/>
        <w:adjustRightInd w:val="0"/>
        <w:ind w:firstLine="709"/>
        <w:jc w:val="both"/>
        <w:outlineLvl w:val="2"/>
        <w:rPr>
          <w:sz w:val="16"/>
          <w:szCs w:val="16"/>
        </w:rPr>
      </w:pPr>
      <w:r w:rsidRPr="00ED22C1">
        <w:rPr>
          <w:sz w:val="16"/>
          <w:szCs w:val="16"/>
        </w:rPr>
        <w:t xml:space="preserve">Муниципальная Программа будет утверждена постановлением администрации Орловского района в октябре 2019 года. </w:t>
      </w:r>
    </w:p>
    <w:p w:rsidR="00980737" w:rsidRPr="00ED22C1" w:rsidRDefault="00980737" w:rsidP="00980737">
      <w:pPr>
        <w:widowControl w:val="0"/>
        <w:autoSpaceDE w:val="0"/>
        <w:autoSpaceDN w:val="0"/>
        <w:adjustRightInd w:val="0"/>
        <w:ind w:firstLine="709"/>
        <w:jc w:val="both"/>
        <w:outlineLvl w:val="2"/>
        <w:rPr>
          <w:sz w:val="16"/>
          <w:szCs w:val="16"/>
        </w:rPr>
      </w:pPr>
    </w:p>
    <w:p w:rsidR="00980737" w:rsidRPr="00ED22C1" w:rsidRDefault="00980737" w:rsidP="00980737">
      <w:pPr>
        <w:ind w:firstLine="709"/>
        <w:jc w:val="center"/>
        <w:rPr>
          <w:b/>
          <w:bCs/>
          <w:sz w:val="16"/>
          <w:szCs w:val="16"/>
        </w:rPr>
      </w:pPr>
      <w:r w:rsidRPr="00ED22C1">
        <w:rPr>
          <w:b/>
          <w:bCs/>
          <w:sz w:val="16"/>
          <w:szCs w:val="16"/>
        </w:rPr>
        <w:t>5. Ресурсное обеспечение муниципальной программы</w:t>
      </w:r>
    </w:p>
    <w:p w:rsidR="00980737" w:rsidRPr="00ED22C1" w:rsidRDefault="00980737" w:rsidP="00980737">
      <w:pPr>
        <w:ind w:firstLine="709"/>
        <w:jc w:val="both"/>
        <w:rPr>
          <w:sz w:val="16"/>
          <w:szCs w:val="16"/>
        </w:rPr>
      </w:pPr>
      <w:r w:rsidRPr="00ED22C1">
        <w:rPr>
          <w:sz w:val="16"/>
          <w:szCs w:val="16"/>
        </w:rPr>
        <w:t>Общий объем финансирования Программы на 2017-2020 годы составит 442 тыс. руб</w:t>
      </w:r>
      <w:r w:rsidRPr="00ED22C1">
        <w:rPr>
          <w:sz w:val="16"/>
          <w:szCs w:val="16"/>
        </w:rPr>
        <w:softHyphen/>
        <w:t>лей.</w:t>
      </w:r>
    </w:p>
    <w:p w:rsidR="00980737" w:rsidRPr="00ED22C1" w:rsidRDefault="00980737" w:rsidP="00980737">
      <w:pPr>
        <w:ind w:firstLine="709"/>
        <w:jc w:val="both"/>
        <w:rPr>
          <w:sz w:val="16"/>
          <w:szCs w:val="16"/>
        </w:rPr>
      </w:pPr>
      <w:r w:rsidRPr="00ED22C1">
        <w:rPr>
          <w:sz w:val="16"/>
          <w:szCs w:val="16"/>
        </w:rPr>
        <w:t>Объем расходов, связанных с финансовым обеспечением Программы, устанавливается Решением Орловской районной Думы.</w:t>
      </w:r>
    </w:p>
    <w:p w:rsidR="00980737" w:rsidRPr="00ED22C1" w:rsidRDefault="00980737" w:rsidP="00980737">
      <w:pPr>
        <w:ind w:firstLine="709"/>
        <w:jc w:val="both"/>
        <w:rPr>
          <w:sz w:val="16"/>
          <w:szCs w:val="16"/>
        </w:rPr>
      </w:pPr>
      <w:r w:rsidRPr="00ED22C1">
        <w:rPr>
          <w:sz w:val="16"/>
          <w:szCs w:val="16"/>
        </w:rPr>
        <w:t>Направлением финансирования Программы являются «прочие расходы».</w:t>
      </w:r>
    </w:p>
    <w:p w:rsidR="00980737" w:rsidRPr="00ED22C1" w:rsidRDefault="00980737" w:rsidP="00980737">
      <w:pPr>
        <w:pStyle w:val="ConsPlusNonformat"/>
        <w:ind w:firstLine="696"/>
        <w:jc w:val="both"/>
        <w:rPr>
          <w:rFonts w:ascii="Times New Roman" w:hAnsi="Times New Roman" w:cs="Times New Roman"/>
          <w:sz w:val="16"/>
          <w:szCs w:val="16"/>
        </w:rPr>
      </w:pPr>
      <w:r w:rsidRPr="00ED22C1">
        <w:rPr>
          <w:rFonts w:ascii="Times New Roman" w:hAnsi="Times New Roman" w:cs="Times New Roman"/>
          <w:sz w:val="16"/>
          <w:szCs w:val="16"/>
        </w:rPr>
        <w:t>Прогнозная (справочная) оценка ресурсного обеспечения реализации муниципальной Программы определена в Приложении 1.2. к Программе.</w:t>
      </w:r>
    </w:p>
    <w:p w:rsidR="00980737" w:rsidRPr="00ED22C1" w:rsidRDefault="00980737" w:rsidP="00980737">
      <w:pPr>
        <w:ind w:firstLine="709"/>
        <w:jc w:val="center"/>
        <w:rPr>
          <w:b/>
          <w:bCs/>
          <w:sz w:val="16"/>
          <w:szCs w:val="16"/>
        </w:rPr>
      </w:pPr>
    </w:p>
    <w:p w:rsidR="00980737" w:rsidRPr="00ED22C1" w:rsidRDefault="00980737" w:rsidP="00980737">
      <w:pPr>
        <w:ind w:firstLine="709"/>
        <w:jc w:val="center"/>
        <w:rPr>
          <w:b/>
          <w:bCs/>
          <w:sz w:val="16"/>
          <w:szCs w:val="16"/>
        </w:rPr>
      </w:pPr>
      <w:r w:rsidRPr="00ED22C1">
        <w:rPr>
          <w:b/>
          <w:bCs/>
          <w:sz w:val="16"/>
          <w:szCs w:val="16"/>
        </w:rPr>
        <w:t>6. Анализ рисков реализации муниципальной программы и описание мер управления рисками</w:t>
      </w:r>
    </w:p>
    <w:p w:rsidR="00980737" w:rsidRPr="00ED22C1" w:rsidRDefault="00980737" w:rsidP="00980737">
      <w:pPr>
        <w:ind w:firstLine="709"/>
        <w:jc w:val="both"/>
        <w:rPr>
          <w:sz w:val="16"/>
          <w:szCs w:val="16"/>
        </w:rPr>
      </w:pPr>
      <w:r w:rsidRPr="00ED22C1">
        <w:rPr>
          <w:sz w:val="16"/>
          <w:szCs w:val="16"/>
        </w:rPr>
        <w:t xml:space="preserve">Основными рисками программы могут являться: </w:t>
      </w:r>
    </w:p>
    <w:p w:rsidR="00980737" w:rsidRPr="00ED22C1" w:rsidRDefault="00980737" w:rsidP="00980737">
      <w:pPr>
        <w:ind w:hanging="24"/>
        <w:jc w:val="both"/>
        <w:rPr>
          <w:sz w:val="16"/>
          <w:szCs w:val="16"/>
        </w:rPr>
      </w:pPr>
      <w:r w:rsidRPr="00ED22C1">
        <w:rPr>
          <w:sz w:val="16"/>
          <w:szCs w:val="16"/>
        </w:rPr>
        <w:t xml:space="preserve">- повышение преступности и рост правонарушений как </w:t>
      </w:r>
      <w:proofErr w:type="gramStart"/>
      <w:r w:rsidRPr="00ED22C1">
        <w:rPr>
          <w:sz w:val="16"/>
          <w:szCs w:val="16"/>
        </w:rPr>
        <w:t>административных</w:t>
      </w:r>
      <w:proofErr w:type="gramEnd"/>
      <w:r w:rsidRPr="00ED22C1">
        <w:rPr>
          <w:sz w:val="16"/>
          <w:szCs w:val="16"/>
        </w:rPr>
        <w:t xml:space="preserve"> так и уголовных;</w:t>
      </w:r>
    </w:p>
    <w:p w:rsidR="00980737" w:rsidRPr="00ED22C1" w:rsidRDefault="00980737" w:rsidP="00980737">
      <w:pPr>
        <w:ind w:hanging="24"/>
        <w:jc w:val="both"/>
        <w:rPr>
          <w:sz w:val="16"/>
          <w:szCs w:val="16"/>
        </w:rPr>
      </w:pPr>
      <w:r w:rsidRPr="00ED22C1">
        <w:rPr>
          <w:sz w:val="16"/>
          <w:szCs w:val="16"/>
        </w:rPr>
        <w:t xml:space="preserve">- повышение преступности среди несовершеннолетних; </w:t>
      </w:r>
    </w:p>
    <w:p w:rsidR="00980737" w:rsidRPr="00ED22C1" w:rsidRDefault="00980737" w:rsidP="00980737">
      <w:pPr>
        <w:ind w:hanging="24"/>
        <w:jc w:val="both"/>
        <w:rPr>
          <w:sz w:val="16"/>
          <w:szCs w:val="16"/>
        </w:rPr>
      </w:pPr>
      <w:r w:rsidRPr="00ED22C1">
        <w:rPr>
          <w:sz w:val="16"/>
          <w:szCs w:val="16"/>
        </w:rPr>
        <w:t xml:space="preserve">- повышение рецидивных «бытовых» преступлений; </w:t>
      </w:r>
    </w:p>
    <w:p w:rsidR="00980737" w:rsidRPr="00ED22C1" w:rsidRDefault="00980737" w:rsidP="00980737">
      <w:pPr>
        <w:ind w:hanging="24"/>
        <w:jc w:val="both"/>
        <w:rPr>
          <w:sz w:val="16"/>
          <w:szCs w:val="16"/>
        </w:rPr>
      </w:pPr>
      <w:r w:rsidRPr="00ED22C1">
        <w:rPr>
          <w:sz w:val="16"/>
          <w:szCs w:val="16"/>
        </w:rPr>
        <w:t xml:space="preserve">- увеличение незаконного сбыта психотропных и наркотических веществ, запрещенных курительных смесей и </w:t>
      </w:r>
      <w:proofErr w:type="spellStart"/>
      <w:proofErr w:type="gramStart"/>
      <w:r w:rsidRPr="00ED22C1">
        <w:rPr>
          <w:sz w:val="16"/>
          <w:szCs w:val="16"/>
        </w:rPr>
        <w:t>др</w:t>
      </w:r>
      <w:proofErr w:type="spellEnd"/>
      <w:proofErr w:type="gramEnd"/>
      <w:r w:rsidRPr="00ED22C1">
        <w:rPr>
          <w:sz w:val="16"/>
          <w:szCs w:val="16"/>
        </w:rPr>
        <w:t>;</w:t>
      </w:r>
    </w:p>
    <w:p w:rsidR="00980737" w:rsidRPr="00ED22C1" w:rsidRDefault="00980737" w:rsidP="00980737">
      <w:pPr>
        <w:ind w:hanging="24"/>
        <w:jc w:val="both"/>
        <w:rPr>
          <w:sz w:val="16"/>
          <w:szCs w:val="16"/>
        </w:rPr>
      </w:pPr>
      <w:r w:rsidRPr="00ED22C1">
        <w:rPr>
          <w:sz w:val="16"/>
          <w:szCs w:val="16"/>
        </w:rPr>
        <w:t xml:space="preserve">- увеличение </w:t>
      </w:r>
      <w:proofErr w:type="spellStart"/>
      <w:r w:rsidRPr="00ED22C1">
        <w:rPr>
          <w:sz w:val="16"/>
          <w:szCs w:val="16"/>
        </w:rPr>
        <w:t>дорожнотранспортных</w:t>
      </w:r>
      <w:proofErr w:type="spellEnd"/>
      <w:r w:rsidRPr="00ED22C1">
        <w:rPr>
          <w:sz w:val="16"/>
          <w:szCs w:val="16"/>
        </w:rPr>
        <w:t xml:space="preserve"> происшествий;</w:t>
      </w:r>
    </w:p>
    <w:p w:rsidR="00980737" w:rsidRPr="00ED22C1" w:rsidRDefault="00980737" w:rsidP="00980737">
      <w:pPr>
        <w:jc w:val="both"/>
        <w:rPr>
          <w:sz w:val="16"/>
          <w:szCs w:val="16"/>
        </w:rPr>
      </w:pPr>
      <w:r w:rsidRPr="00ED22C1">
        <w:rPr>
          <w:sz w:val="16"/>
          <w:szCs w:val="16"/>
        </w:rPr>
        <w:tab/>
        <w:t>При недопущении рисков во время реализации программы принимаются следующие меры управления рисками:</w:t>
      </w:r>
    </w:p>
    <w:p w:rsidR="00980737" w:rsidRPr="00ED22C1" w:rsidRDefault="00980737" w:rsidP="00980737">
      <w:pPr>
        <w:jc w:val="both"/>
        <w:rPr>
          <w:sz w:val="16"/>
          <w:szCs w:val="16"/>
        </w:rPr>
      </w:pPr>
      <w:r w:rsidRPr="00ED22C1">
        <w:rPr>
          <w:sz w:val="16"/>
          <w:szCs w:val="16"/>
        </w:rPr>
        <w:t>- усиленный контроль работы по профилактике правонарушений всех субъектов профилактики;</w:t>
      </w:r>
    </w:p>
    <w:p w:rsidR="00980737" w:rsidRPr="00ED22C1" w:rsidRDefault="00980737" w:rsidP="00894BAD">
      <w:pPr>
        <w:pStyle w:val="a4"/>
        <w:numPr>
          <w:ilvl w:val="0"/>
          <w:numId w:val="6"/>
        </w:numPr>
        <w:spacing w:after="0" w:line="240" w:lineRule="auto"/>
        <w:ind w:left="0" w:firstLine="0"/>
        <w:jc w:val="both"/>
        <w:rPr>
          <w:sz w:val="16"/>
          <w:szCs w:val="16"/>
        </w:rPr>
      </w:pPr>
      <w:r w:rsidRPr="00ED22C1">
        <w:rPr>
          <w:sz w:val="16"/>
          <w:szCs w:val="16"/>
        </w:rPr>
        <w:t xml:space="preserve">повышение оперативности реагирования на заявления и сообщения о правонарушении за счет наращивания сил правопорядка и технических средств </w:t>
      </w:r>
      <w:proofErr w:type="gramStart"/>
      <w:r w:rsidRPr="00ED22C1">
        <w:rPr>
          <w:sz w:val="16"/>
          <w:szCs w:val="16"/>
        </w:rPr>
        <w:t>контроля за</w:t>
      </w:r>
      <w:proofErr w:type="gramEnd"/>
      <w:r w:rsidRPr="00ED22C1">
        <w:rPr>
          <w:sz w:val="16"/>
          <w:szCs w:val="16"/>
        </w:rPr>
        <w:t xml:space="preserve"> ситуацией в общественных местах;</w:t>
      </w:r>
    </w:p>
    <w:p w:rsidR="00980737" w:rsidRPr="00ED22C1" w:rsidRDefault="00980737" w:rsidP="00894BAD">
      <w:pPr>
        <w:pStyle w:val="a4"/>
        <w:numPr>
          <w:ilvl w:val="0"/>
          <w:numId w:val="6"/>
        </w:numPr>
        <w:spacing w:after="0" w:line="240" w:lineRule="auto"/>
        <w:ind w:left="0" w:firstLine="0"/>
        <w:jc w:val="both"/>
        <w:rPr>
          <w:sz w:val="16"/>
          <w:szCs w:val="16"/>
        </w:rPr>
      </w:pPr>
      <w:r w:rsidRPr="00ED22C1">
        <w:rPr>
          <w:sz w:val="16"/>
          <w:szCs w:val="16"/>
        </w:rPr>
        <w:t>оптимизация работы по предупреждению и профилактике правонарушений, совершаемых на улицах и в общественных местах;</w:t>
      </w:r>
    </w:p>
    <w:p w:rsidR="00980737" w:rsidRPr="00ED22C1" w:rsidRDefault="00980737" w:rsidP="00980737">
      <w:pPr>
        <w:tabs>
          <w:tab w:val="num" w:pos="360"/>
        </w:tabs>
        <w:jc w:val="both"/>
        <w:rPr>
          <w:sz w:val="16"/>
          <w:szCs w:val="16"/>
        </w:rPr>
      </w:pPr>
      <w:r w:rsidRPr="00ED22C1">
        <w:rPr>
          <w:sz w:val="16"/>
          <w:szCs w:val="16"/>
        </w:rPr>
        <w:t>- выявление и устранение причин и условий, способствующих совершению правонарушений;</w:t>
      </w:r>
    </w:p>
    <w:p w:rsidR="00980737" w:rsidRPr="00ED22C1" w:rsidRDefault="00980737" w:rsidP="00894BAD">
      <w:pPr>
        <w:pStyle w:val="a4"/>
        <w:numPr>
          <w:ilvl w:val="0"/>
          <w:numId w:val="6"/>
        </w:numPr>
        <w:spacing w:after="0" w:line="240" w:lineRule="auto"/>
        <w:ind w:left="0" w:firstLine="0"/>
        <w:jc w:val="both"/>
        <w:rPr>
          <w:sz w:val="16"/>
          <w:szCs w:val="16"/>
        </w:rPr>
      </w:pPr>
      <w:r w:rsidRPr="00ED22C1">
        <w:rPr>
          <w:sz w:val="16"/>
          <w:szCs w:val="16"/>
        </w:rPr>
        <w:t>активизация участия и улучшение координации деятельности органов местного самоуправления в предупреждении правонарушений;</w:t>
      </w:r>
    </w:p>
    <w:p w:rsidR="00980737" w:rsidRPr="00ED22C1" w:rsidRDefault="00980737" w:rsidP="00894BAD">
      <w:pPr>
        <w:pStyle w:val="a4"/>
        <w:numPr>
          <w:ilvl w:val="0"/>
          <w:numId w:val="6"/>
        </w:numPr>
        <w:spacing w:after="0" w:line="240" w:lineRule="auto"/>
        <w:ind w:left="0" w:firstLine="0"/>
        <w:jc w:val="both"/>
        <w:rPr>
          <w:sz w:val="16"/>
          <w:szCs w:val="16"/>
        </w:rPr>
      </w:pPr>
      <w:r w:rsidRPr="00ED22C1">
        <w:rPr>
          <w:sz w:val="16"/>
          <w:szCs w:val="16"/>
        </w:rPr>
        <w:t>вовлечение в предупреждение правонарушений предприятий, учреждений, организаций всех форм собственности, а также общественных организаций.</w:t>
      </w:r>
    </w:p>
    <w:p w:rsidR="00980737" w:rsidRPr="00ED22C1" w:rsidRDefault="00980737" w:rsidP="00980737">
      <w:pPr>
        <w:pStyle w:val="a4"/>
        <w:jc w:val="both"/>
        <w:rPr>
          <w:sz w:val="16"/>
          <w:szCs w:val="16"/>
        </w:rPr>
      </w:pPr>
    </w:p>
    <w:p w:rsidR="00980737" w:rsidRPr="00ED22C1" w:rsidRDefault="00980737" w:rsidP="00980737">
      <w:pPr>
        <w:ind w:firstLine="360"/>
        <w:jc w:val="center"/>
        <w:outlineLvl w:val="0"/>
        <w:rPr>
          <w:b/>
          <w:bCs/>
          <w:sz w:val="16"/>
          <w:szCs w:val="16"/>
        </w:rPr>
      </w:pPr>
      <w:r w:rsidRPr="00ED22C1">
        <w:rPr>
          <w:b/>
          <w:bCs/>
          <w:sz w:val="16"/>
          <w:szCs w:val="16"/>
        </w:rPr>
        <w:t>7. Методика оценки эффективности реализации</w:t>
      </w:r>
      <w:bookmarkStart w:id="1" w:name="bookmark18"/>
    </w:p>
    <w:bookmarkEnd w:id="1"/>
    <w:p w:rsidR="00980737" w:rsidRPr="00ED22C1" w:rsidRDefault="00980737" w:rsidP="00980737">
      <w:pPr>
        <w:ind w:firstLine="360"/>
        <w:jc w:val="center"/>
        <w:outlineLvl w:val="0"/>
        <w:rPr>
          <w:b/>
          <w:bCs/>
          <w:sz w:val="16"/>
          <w:szCs w:val="16"/>
        </w:rPr>
      </w:pPr>
      <w:r w:rsidRPr="00ED22C1">
        <w:rPr>
          <w:b/>
          <w:bCs/>
          <w:sz w:val="16"/>
          <w:szCs w:val="16"/>
        </w:rPr>
        <w:t>муниципальной Программы</w:t>
      </w:r>
    </w:p>
    <w:p w:rsidR="00980737" w:rsidRPr="00ED22C1" w:rsidRDefault="00980737" w:rsidP="00980737">
      <w:pPr>
        <w:ind w:firstLine="360"/>
        <w:jc w:val="both"/>
        <w:rPr>
          <w:sz w:val="16"/>
          <w:szCs w:val="16"/>
        </w:rPr>
      </w:pPr>
      <w:r w:rsidRPr="00ED22C1">
        <w:rPr>
          <w:sz w:val="16"/>
          <w:szCs w:val="16"/>
        </w:rPr>
        <w:t xml:space="preserve">Оценка эффективности реализации  муниципальной Программы проводится ежегодно на основе </w:t>
      </w:r>
      <w:proofErr w:type="gramStart"/>
      <w:r w:rsidRPr="00ED22C1">
        <w:rPr>
          <w:sz w:val="16"/>
          <w:szCs w:val="16"/>
        </w:rPr>
        <w:t>оценки достижения показателей эффективности реализации муниципальной Программы</w:t>
      </w:r>
      <w:proofErr w:type="gramEnd"/>
      <w:r w:rsidRPr="00ED22C1">
        <w:rPr>
          <w:sz w:val="16"/>
          <w:szCs w:val="16"/>
        </w:rPr>
        <w:t xml:space="preserve"> с учетом объема ресурсов, направленных на реализацию.</w:t>
      </w:r>
    </w:p>
    <w:p w:rsidR="00980737" w:rsidRPr="00ED22C1" w:rsidRDefault="00980737" w:rsidP="00980737">
      <w:pPr>
        <w:ind w:firstLine="360"/>
        <w:jc w:val="both"/>
        <w:rPr>
          <w:sz w:val="16"/>
          <w:szCs w:val="16"/>
        </w:rPr>
      </w:pPr>
      <w:r w:rsidRPr="00ED22C1">
        <w:rPr>
          <w:sz w:val="16"/>
          <w:szCs w:val="16"/>
        </w:rPr>
        <w:t xml:space="preserve">Оценка </w:t>
      </w:r>
      <w:proofErr w:type="gramStart"/>
      <w:r w:rsidRPr="00ED22C1">
        <w:rPr>
          <w:sz w:val="16"/>
          <w:szCs w:val="16"/>
        </w:rPr>
        <w:t>достижения показателей эффективности реализации муниципальной Программы</w:t>
      </w:r>
      <w:proofErr w:type="gramEnd"/>
      <w:r w:rsidRPr="00ED22C1">
        <w:rPr>
          <w:sz w:val="16"/>
          <w:szCs w:val="16"/>
        </w:rPr>
        <w:t xml:space="preserve"> осуществляется по формуле:</w:t>
      </w:r>
    </w:p>
    <w:p w:rsidR="00980737" w:rsidRPr="00ED22C1" w:rsidRDefault="00980737" w:rsidP="00980737">
      <w:pPr>
        <w:spacing w:line="228" w:lineRule="auto"/>
        <w:ind w:firstLine="360"/>
        <w:jc w:val="both"/>
        <w:rPr>
          <w:sz w:val="16"/>
          <w:szCs w:val="16"/>
        </w:rPr>
      </w:pPr>
      <w:r>
        <w:rPr>
          <w:noProof/>
          <w:sz w:val="16"/>
          <w:szCs w:val="16"/>
        </w:rPr>
        <w:drawing>
          <wp:inline distT="0" distB="0" distL="0" distR="0">
            <wp:extent cx="1952625" cy="1228725"/>
            <wp:effectExtent l="19050" t="0" r="9525" b="0"/>
            <wp:docPr id="14" name="Рисунок 14" descr="E:\..\..\..\Documents and Settings\Users\XPoM\AppData\Local\Temp\FineReader1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Documents and Settings\Users\XPoM\AppData\Local\Temp\FineReader10\media\image1.png"/>
                    <pic:cNvPicPr>
                      <a:picLocks noChangeAspect="1" noChangeArrowheads="1"/>
                    </pic:cNvPicPr>
                  </pic:nvPicPr>
                  <pic:blipFill>
                    <a:blip r:embed="rId18" r:link="rId19"/>
                    <a:srcRect/>
                    <a:stretch>
                      <a:fillRect/>
                    </a:stretch>
                  </pic:blipFill>
                  <pic:spPr bwMode="auto">
                    <a:xfrm>
                      <a:off x="0" y="0"/>
                      <a:ext cx="1952625" cy="1228725"/>
                    </a:xfrm>
                    <a:prstGeom prst="rect">
                      <a:avLst/>
                    </a:prstGeom>
                    <a:noFill/>
                    <a:ln w="9525">
                      <a:noFill/>
                      <a:miter lim="800000"/>
                      <a:headEnd/>
                      <a:tailEnd/>
                    </a:ln>
                  </pic:spPr>
                </pic:pic>
              </a:graphicData>
            </a:graphic>
          </wp:inline>
        </w:drawing>
      </w:r>
    </w:p>
    <w:p w:rsidR="00980737" w:rsidRPr="00ED22C1" w:rsidRDefault="00980737" w:rsidP="00980737">
      <w:pPr>
        <w:spacing w:line="228" w:lineRule="auto"/>
        <w:ind w:firstLine="360"/>
        <w:jc w:val="both"/>
        <w:rPr>
          <w:sz w:val="16"/>
          <w:szCs w:val="16"/>
        </w:rPr>
      </w:pPr>
      <w:r w:rsidRPr="00ED22C1">
        <w:rPr>
          <w:sz w:val="16"/>
          <w:szCs w:val="16"/>
        </w:rPr>
        <w:t>ГП</w:t>
      </w:r>
    </w:p>
    <w:p w:rsidR="00980737" w:rsidRPr="00ED22C1" w:rsidRDefault="00980737" w:rsidP="00980737">
      <w:pPr>
        <w:spacing w:line="228" w:lineRule="auto"/>
        <w:ind w:firstLine="360"/>
        <w:jc w:val="both"/>
        <w:rPr>
          <w:sz w:val="16"/>
          <w:szCs w:val="16"/>
        </w:rPr>
      </w:pPr>
      <w:proofErr w:type="gramStart"/>
      <w:r w:rsidRPr="00ED22C1">
        <w:rPr>
          <w:sz w:val="16"/>
          <w:szCs w:val="16"/>
        </w:rPr>
        <w:t>П</w:t>
      </w:r>
      <w:proofErr w:type="gramEnd"/>
      <w:r w:rsidRPr="00ED22C1">
        <w:rPr>
          <w:sz w:val="16"/>
          <w:szCs w:val="16"/>
        </w:rPr>
        <w:t xml:space="preserve"> - степень достижения показателей эффективности реализации эф</w:t>
      </w:r>
    </w:p>
    <w:p w:rsidR="00980737" w:rsidRPr="00ED22C1" w:rsidRDefault="00980737" w:rsidP="00980737">
      <w:pPr>
        <w:spacing w:line="228" w:lineRule="auto"/>
        <w:ind w:firstLine="360"/>
        <w:jc w:val="both"/>
        <w:rPr>
          <w:sz w:val="16"/>
          <w:szCs w:val="16"/>
        </w:rPr>
      </w:pPr>
      <w:r w:rsidRPr="00ED22C1">
        <w:rPr>
          <w:sz w:val="16"/>
          <w:szCs w:val="16"/>
        </w:rPr>
        <w:t>муниципальной Программы в целом</w:t>
      </w:r>
      <w:proofErr w:type="gramStart"/>
      <w:r w:rsidRPr="00ED22C1">
        <w:rPr>
          <w:sz w:val="16"/>
          <w:szCs w:val="16"/>
        </w:rPr>
        <w:t xml:space="preserve"> (%); </w:t>
      </w:r>
      <w:proofErr w:type="gramEnd"/>
      <w:r w:rsidRPr="00ED22C1">
        <w:rPr>
          <w:sz w:val="16"/>
          <w:szCs w:val="16"/>
        </w:rPr>
        <w:t>ГП</w:t>
      </w:r>
    </w:p>
    <w:p w:rsidR="00980737" w:rsidRPr="00ED22C1" w:rsidRDefault="00980737" w:rsidP="00980737">
      <w:pPr>
        <w:spacing w:line="228" w:lineRule="auto"/>
        <w:ind w:firstLine="360"/>
        <w:jc w:val="both"/>
        <w:rPr>
          <w:sz w:val="16"/>
          <w:szCs w:val="16"/>
        </w:rPr>
      </w:pPr>
      <w:proofErr w:type="gramStart"/>
      <w:r w:rsidRPr="00ED22C1">
        <w:rPr>
          <w:sz w:val="16"/>
          <w:szCs w:val="16"/>
        </w:rPr>
        <w:lastRenderedPageBreak/>
        <w:t>П</w:t>
      </w:r>
      <w:proofErr w:type="gramEnd"/>
      <w:r w:rsidRPr="00ED22C1">
        <w:rPr>
          <w:sz w:val="16"/>
          <w:szCs w:val="16"/>
        </w:rPr>
        <w:t xml:space="preserve"> - степень достижения </w:t>
      </w:r>
      <w:proofErr w:type="spellStart"/>
      <w:r w:rsidRPr="00ED22C1">
        <w:rPr>
          <w:sz w:val="16"/>
          <w:szCs w:val="16"/>
          <w:lang w:val="en-US"/>
        </w:rPr>
        <w:t>i</w:t>
      </w:r>
      <w:proofErr w:type="spellEnd"/>
      <w:r w:rsidRPr="00ED22C1">
        <w:rPr>
          <w:sz w:val="16"/>
          <w:szCs w:val="16"/>
        </w:rPr>
        <w:t>-</w:t>
      </w:r>
      <w:proofErr w:type="spellStart"/>
      <w:r w:rsidRPr="00ED22C1">
        <w:rPr>
          <w:sz w:val="16"/>
          <w:szCs w:val="16"/>
          <w:lang w:val="en-US"/>
        </w:rPr>
        <w:t>ro</w:t>
      </w:r>
      <w:proofErr w:type="spellEnd"/>
      <w:r w:rsidRPr="00ED22C1">
        <w:rPr>
          <w:sz w:val="16"/>
          <w:szCs w:val="16"/>
        </w:rPr>
        <w:t xml:space="preserve"> показателя эффективности реализации </w:t>
      </w:r>
      <w:proofErr w:type="spellStart"/>
      <w:r w:rsidRPr="00ED22C1">
        <w:rPr>
          <w:sz w:val="16"/>
          <w:szCs w:val="16"/>
          <w:lang w:val="en-US"/>
        </w:rPr>
        <w:t>i</w:t>
      </w:r>
      <w:proofErr w:type="spellEnd"/>
    </w:p>
    <w:p w:rsidR="00980737" w:rsidRPr="00ED22C1" w:rsidRDefault="00980737" w:rsidP="00980737">
      <w:pPr>
        <w:spacing w:line="228" w:lineRule="auto"/>
        <w:ind w:firstLine="360"/>
        <w:jc w:val="both"/>
        <w:rPr>
          <w:sz w:val="16"/>
          <w:szCs w:val="16"/>
        </w:rPr>
      </w:pPr>
      <w:r w:rsidRPr="00ED22C1">
        <w:rPr>
          <w:sz w:val="16"/>
          <w:szCs w:val="16"/>
        </w:rPr>
        <w:t xml:space="preserve"> муниципальной Программы в целом</w:t>
      </w:r>
      <w:proofErr w:type="gramStart"/>
      <w:r w:rsidRPr="00ED22C1">
        <w:rPr>
          <w:sz w:val="16"/>
          <w:szCs w:val="16"/>
        </w:rPr>
        <w:t xml:space="preserve"> (%);</w:t>
      </w:r>
      <w:proofErr w:type="gramEnd"/>
    </w:p>
    <w:p w:rsidR="00980737" w:rsidRPr="00ED22C1" w:rsidRDefault="00980737" w:rsidP="00980737">
      <w:pPr>
        <w:spacing w:line="228" w:lineRule="auto"/>
        <w:ind w:firstLine="360"/>
        <w:jc w:val="both"/>
        <w:rPr>
          <w:sz w:val="16"/>
          <w:szCs w:val="16"/>
        </w:rPr>
      </w:pPr>
      <w:proofErr w:type="spellStart"/>
      <w:proofErr w:type="gramStart"/>
      <w:r w:rsidRPr="00ED22C1">
        <w:rPr>
          <w:sz w:val="16"/>
          <w:szCs w:val="16"/>
        </w:rPr>
        <w:t>п</w:t>
      </w:r>
      <w:proofErr w:type="spellEnd"/>
      <w:proofErr w:type="gramEnd"/>
      <w:r w:rsidRPr="00ED22C1">
        <w:rPr>
          <w:sz w:val="16"/>
          <w:szCs w:val="16"/>
        </w:rPr>
        <w:t xml:space="preserve"> - количество показателей эффективности реализации    муниципальной Программы.</w:t>
      </w:r>
    </w:p>
    <w:p w:rsidR="00980737" w:rsidRPr="00ED22C1" w:rsidRDefault="00980737" w:rsidP="00980737">
      <w:pPr>
        <w:spacing w:line="228" w:lineRule="auto"/>
        <w:ind w:firstLine="360"/>
        <w:jc w:val="both"/>
        <w:rPr>
          <w:sz w:val="16"/>
          <w:szCs w:val="16"/>
        </w:rPr>
      </w:pPr>
      <w:r w:rsidRPr="00ED22C1">
        <w:rPr>
          <w:sz w:val="16"/>
          <w:szCs w:val="16"/>
        </w:rPr>
        <w:t xml:space="preserve">Степень достижения </w:t>
      </w:r>
      <w:proofErr w:type="spellStart"/>
      <w:r w:rsidRPr="00ED22C1">
        <w:rPr>
          <w:sz w:val="16"/>
          <w:szCs w:val="16"/>
          <w:lang w:val="en-US"/>
        </w:rPr>
        <w:t>i</w:t>
      </w:r>
      <w:proofErr w:type="spellEnd"/>
      <w:r w:rsidRPr="00ED22C1">
        <w:rPr>
          <w:sz w:val="16"/>
          <w:szCs w:val="16"/>
        </w:rPr>
        <w:t>-</w:t>
      </w:r>
      <w:proofErr w:type="spellStart"/>
      <w:r w:rsidRPr="00ED22C1">
        <w:rPr>
          <w:sz w:val="16"/>
          <w:szCs w:val="16"/>
          <w:lang w:val="en-US"/>
        </w:rPr>
        <w:t>ro</w:t>
      </w:r>
      <w:proofErr w:type="spellEnd"/>
      <w:r w:rsidRPr="00ED22C1">
        <w:rPr>
          <w:sz w:val="16"/>
          <w:szCs w:val="16"/>
        </w:rPr>
        <w:t xml:space="preserve">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муниципальной Программы за отчетный период по следующей формуле:</w:t>
      </w:r>
    </w:p>
    <w:p w:rsidR="00980737" w:rsidRPr="00ED22C1" w:rsidRDefault="00980737" w:rsidP="00980737">
      <w:pPr>
        <w:spacing w:line="228" w:lineRule="auto"/>
        <w:ind w:firstLine="360"/>
        <w:jc w:val="both"/>
        <w:rPr>
          <w:sz w:val="16"/>
          <w:szCs w:val="16"/>
        </w:rPr>
      </w:pPr>
      <w:r w:rsidRPr="00ED22C1">
        <w:rPr>
          <w:sz w:val="16"/>
          <w:szCs w:val="16"/>
        </w:rPr>
        <w:t>для показателей, желаемой тенденцией развития которых является рост значений:</w:t>
      </w:r>
    </w:p>
    <w:p w:rsidR="00980737" w:rsidRPr="00ED22C1" w:rsidRDefault="00980737" w:rsidP="00980737">
      <w:pPr>
        <w:spacing w:line="228" w:lineRule="auto"/>
        <w:rPr>
          <w:sz w:val="16"/>
          <w:szCs w:val="16"/>
        </w:rPr>
      </w:pPr>
    </w:p>
    <w:p w:rsidR="00980737" w:rsidRPr="00ED22C1" w:rsidRDefault="00980737" w:rsidP="00980737">
      <w:pPr>
        <w:spacing w:line="228" w:lineRule="auto"/>
        <w:rPr>
          <w:sz w:val="16"/>
          <w:szCs w:val="16"/>
        </w:rPr>
      </w:pPr>
      <w:r>
        <w:rPr>
          <w:noProof/>
          <w:sz w:val="16"/>
          <w:szCs w:val="16"/>
        </w:rPr>
        <w:drawing>
          <wp:inline distT="0" distB="0" distL="0" distR="0">
            <wp:extent cx="1638300" cy="552450"/>
            <wp:effectExtent l="19050" t="0" r="0" b="0"/>
            <wp:docPr id="15" name="Рисунок 15" descr="E:\..\..\..\Documents and Settings\Users\XPoM\AppData\Local\Temp\FineReader1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Documents and Settings\Users\XPoM\AppData\Local\Temp\FineReader10\media\image2.png"/>
                    <pic:cNvPicPr>
                      <a:picLocks noChangeAspect="1" noChangeArrowheads="1"/>
                    </pic:cNvPicPr>
                  </pic:nvPicPr>
                  <pic:blipFill>
                    <a:blip r:embed="rId20" r:link="rId21"/>
                    <a:srcRect/>
                    <a:stretch>
                      <a:fillRect/>
                    </a:stretch>
                  </pic:blipFill>
                  <pic:spPr bwMode="auto">
                    <a:xfrm>
                      <a:off x="0" y="0"/>
                      <a:ext cx="1638300" cy="552450"/>
                    </a:xfrm>
                    <a:prstGeom prst="rect">
                      <a:avLst/>
                    </a:prstGeom>
                    <a:noFill/>
                    <a:ln w="9525">
                      <a:noFill/>
                      <a:miter lim="800000"/>
                      <a:headEnd/>
                      <a:tailEnd/>
                    </a:ln>
                  </pic:spPr>
                </pic:pic>
              </a:graphicData>
            </a:graphic>
          </wp:inline>
        </w:drawing>
      </w:r>
    </w:p>
    <w:p w:rsidR="00980737" w:rsidRPr="00ED22C1" w:rsidRDefault="00980737" w:rsidP="00980737">
      <w:pPr>
        <w:spacing w:line="228" w:lineRule="auto"/>
        <w:ind w:firstLine="360"/>
        <w:jc w:val="both"/>
        <w:rPr>
          <w:sz w:val="16"/>
          <w:szCs w:val="16"/>
        </w:rPr>
      </w:pPr>
      <w:r w:rsidRPr="00ED22C1">
        <w:rPr>
          <w:sz w:val="16"/>
          <w:szCs w:val="16"/>
        </w:rPr>
        <w:t>для показателей, желаемой тенденцией развития которых является снижение значений:</w:t>
      </w:r>
    </w:p>
    <w:p w:rsidR="00980737" w:rsidRPr="00ED22C1" w:rsidRDefault="00980737" w:rsidP="00980737">
      <w:pPr>
        <w:spacing w:line="228" w:lineRule="auto"/>
        <w:jc w:val="both"/>
        <w:rPr>
          <w:sz w:val="16"/>
          <w:szCs w:val="16"/>
        </w:rPr>
      </w:pPr>
      <w:r w:rsidRPr="00ED22C1">
        <w:rPr>
          <w:sz w:val="16"/>
          <w:szCs w:val="16"/>
        </w:rPr>
        <w:t>где:</w:t>
      </w:r>
    </w:p>
    <w:p w:rsidR="00980737" w:rsidRPr="00ED22C1" w:rsidRDefault="00980737" w:rsidP="00980737">
      <w:pPr>
        <w:spacing w:line="228" w:lineRule="auto"/>
        <w:jc w:val="both"/>
        <w:rPr>
          <w:sz w:val="16"/>
          <w:szCs w:val="16"/>
        </w:rPr>
      </w:pPr>
      <w:r>
        <w:rPr>
          <w:noProof/>
          <w:sz w:val="16"/>
          <w:szCs w:val="16"/>
        </w:rPr>
        <w:drawing>
          <wp:inline distT="0" distB="0" distL="0" distR="0">
            <wp:extent cx="1524000" cy="638175"/>
            <wp:effectExtent l="19050" t="0" r="0" b="0"/>
            <wp:docPr id="16" name="Рисунок 16" descr="E:\..\..\..\Documents and Settings\Users\XPoM\AppData\Local\Temp\FineReader1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Documents and Settings\Users\XPoM\AppData\Local\Temp\FineReader10\media\image3.png"/>
                    <pic:cNvPicPr>
                      <a:picLocks noChangeAspect="1" noChangeArrowheads="1"/>
                    </pic:cNvPicPr>
                  </pic:nvPicPr>
                  <pic:blipFill>
                    <a:blip r:embed="rId22" r:link="rId23"/>
                    <a:srcRect/>
                    <a:stretch>
                      <a:fillRect/>
                    </a:stretch>
                  </pic:blipFill>
                  <pic:spPr bwMode="auto">
                    <a:xfrm>
                      <a:off x="0" y="0"/>
                      <a:ext cx="1524000" cy="638175"/>
                    </a:xfrm>
                    <a:prstGeom prst="rect">
                      <a:avLst/>
                    </a:prstGeom>
                    <a:noFill/>
                    <a:ln w="9525">
                      <a:noFill/>
                      <a:miter lim="800000"/>
                      <a:headEnd/>
                      <a:tailEnd/>
                    </a:ln>
                  </pic:spPr>
                </pic:pic>
              </a:graphicData>
            </a:graphic>
          </wp:inline>
        </w:drawing>
      </w:r>
    </w:p>
    <w:p w:rsidR="00980737" w:rsidRPr="00ED22C1" w:rsidRDefault="00980737" w:rsidP="00980737">
      <w:pPr>
        <w:spacing w:line="228" w:lineRule="auto"/>
        <w:jc w:val="both"/>
        <w:rPr>
          <w:sz w:val="16"/>
          <w:szCs w:val="16"/>
        </w:rPr>
      </w:pPr>
      <w:proofErr w:type="gramStart"/>
      <w:r w:rsidRPr="00ED22C1">
        <w:rPr>
          <w:sz w:val="16"/>
          <w:szCs w:val="16"/>
        </w:rPr>
        <w:t>П</w:t>
      </w:r>
      <w:proofErr w:type="gramEnd"/>
      <w:r w:rsidRPr="00ED22C1">
        <w:rPr>
          <w:sz w:val="16"/>
          <w:szCs w:val="16"/>
        </w:rPr>
        <w:t xml:space="preserve"> - </w:t>
      </w:r>
      <w:proofErr w:type="spellStart"/>
      <w:r w:rsidRPr="00ED22C1">
        <w:rPr>
          <w:sz w:val="16"/>
          <w:szCs w:val="16"/>
        </w:rPr>
        <w:t>фактическоезначение</w:t>
      </w:r>
      <w:proofErr w:type="spellEnd"/>
      <w:r w:rsidRPr="00ED22C1">
        <w:rPr>
          <w:sz w:val="16"/>
          <w:szCs w:val="16"/>
        </w:rPr>
        <w:t xml:space="preserve"> </w:t>
      </w:r>
      <w:proofErr w:type="spellStart"/>
      <w:r w:rsidRPr="00ED22C1">
        <w:rPr>
          <w:sz w:val="16"/>
          <w:szCs w:val="16"/>
          <w:lang w:val="en-US"/>
        </w:rPr>
        <w:t>i</w:t>
      </w:r>
      <w:proofErr w:type="spellEnd"/>
      <w:r w:rsidRPr="00ED22C1">
        <w:rPr>
          <w:sz w:val="16"/>
          <w:szCs w:val="16"/>
        </w:rPr>
        <w:t>-</w:t>
      </w:r>
      <w:proofErr w:type="spellStart"/>
      <w:r w:rsidRPr="00ED22C1">
        <w:rPr>
          <w:sz w:val="16"/>
          <w:szCs w:val="16"/>
          <w:lang w:val="en-US"/>
        </w:rPr>
        <w:t>ro</w:t>
      </w:r>
      <w:proofErr w:type="spellEnd"/>
      <w:r w:rsidRPr="00ED22C1">
        <w:rPr>
          <w:sz w:val="16"/>
          <w:szCs w:val="16"/>
        </w:rPr>
        <w:t xml:space="preserve"> показателя эффективности реализации </w:t>
      </w:r>
      <w:proofErr w:type="spellStart"/>
      <w:r w:rsidRPr="00ED22C1">
        <w:rPr>
          <w:sz w:val="16"/>
          <w:szCs w:val="16"/>
        </w:rPr>
        <w:t>ф</w:t>
      </w:r>
      <w:proofErr w:type="spellEnd"/>
      <w:r w:rsidRPr="00ED22C1">
        <w:rPr>
          <w:sz w:val="16"/>
          <w:szCs w:val="16"/>
        </w:rPr>
        <w:t>!</w:t>
      </w:r>
    </w:p>
    <w:p w:rsidR="00980737" w:rsidRPr="00ED22C1" w:rsidRDefault="00980737" w:rsidP="00980737">
      <w:pPr>
        <w:spacing w:line="228" w:lineRule="auto"/>
        <w:jc w:val="both"/>
        <w:rPr>
          <w:sz w:val="16"/>
          <w:szCs w:val="16"/>
        </w:rPr>
      </w:pPr>
      <w:r w:rsidRPr="00ED22C1">
        <w:rPr>
          <w:sz w:val="16"/>
          <w:szCs w:val="16"/>
        </w:rPr>
        <w:t xml:space="preserve">муниципальной Программы (в соответствующих единицах измерения); </w:t>
      </w:r>
      <w:proofErr w:type="gramStart"/>
      <w:r w:rsidRPr="00ED22C1">
        <w:rPr>
          <w:sz w:val="16"/>
          <w:szCs w:val="16"/>
        </w:rPr>
        <w:t>П</w:t>
      </w:r>
      <w:proofErr w:type="gramEnd"/>
      <w:r w:rsidRPr="00ED22C1">
        <w:rPr>
          <w:sz w:val="16"/>
          <w:szCs w:val="16"/>
        </w:rPr>
        <w:t xml:space="preserve"> - плановое значение </w:t>
      </w:r>
      <w:proofErr w:type="spellStart"/>
      <w:r w:rsidRPr="00ED22C1">
        <w:rPr>
          <w:sz w:val="16"/>
          <w:szCs w:val="16"/>
          <w:lang w:val="en-US"/>
        </w:rPr>
        <w:t>i</w:t>
      </w:r>
      <w:proofErr w:type="spellEnd"/>
      <w:r w:rsidRPr="00ED22C1">
        <w:rPr>
          <w:sz w:val="16"/>
          <w:szCs w:val="16"/>
        </w:rPr>
        <w:t>-</w:t>
      </w:r>
      <w:proofErr w:type="spellStart"/>
      <w:r w:rsidRPr="00ED22C1">
        <w:rPr>
          <w:sz w:val="16"/>
          <w:szCs w:val="16"/>
          <w:lang w:val="en-US"/>
        </w:rPr>
        <w:t>ro</w:t>
      </w:r>
      <w:proofErr w:type="spellEnd"/>
      <w:r w:rsidRPr="00ED22C1">
        <w:rPr>
          <w:sz w:val="16"/>
          <w:szCs w:val="16"/>
        </w:rPr>
        <w:t xml:space="preserve"> показателя эффективности реализации </w:t>
      </w:r>
      <w:proofErr w:type="spellStart"/>
      <w:r w:rsidRPr="00ED22C1">
        <w:rPr>
          <w:sz w:val="16"/>
          <w:szCs w:val="16"/>
          <w:lang w:val="en-US"/>
        </w:rPr>
        <w:t>imi</w:t>
      </w:r>
      <w:proofErr w:type="spellEnd"/>
    </w:p>
    <w:p w:rsidR="00980737" w:rsidRPr="00ED22C1" w:rsidRDefault="00980737" w:rsidP="00980737">
      <w:pPr>
        <w:spacing w:line="228" w:lineRule="auto"/>
        <w:jc w:val="both"/>
        <w:rPr>
          <w:sz w:val="16"/>
          <w:szCs w:val="16"/>
        </w:rPr>
      </w:pPr>
      <w:r w:rsidRPr="00ED22C1">
        <w:rPr>
          <w:sz w:val="16"/>
          <w:szCs w:val="16"/>
        </w:rPr>
        <w:t>муниципальной программы (в соответствующих единицах измерения).</w:t>
      </w:r>
    </w:p>
    <w:p w:rsidR="00980737" w:rsidRPr="00ED22C1" w:rsidRDefault="00980737" w:rsidP="00980737">
      <w:pPr>
        <w:spacing w:line="228" w:lineRule="auto"/>
        <w:jc w:val="both"/>
        <w:rPr>
          <w:sz w:val="16"/>
          <w:szCs w:val="16"/>
        </w:rPr>
      </w:pPr>
      <w:r w:rsidRPr="00ED22C1">
        <w:rPr>
          <w:sz w:val="16"/>
          <w:szCs w:val="16"/>
        </w:rPr>
        <w:t xml:space="preserve">При условии выполнения значений показателей «не более», «не менее» степень достижения </w:t>
      </w:r>
      <w:proofErr w:type="spellStart"/>
      <w:r w:rsidRPr="00ED22C1">
        <w:rPr>
          <w:sz w:val="16"/>
          <w:szCs w:val="16"/>
          <w:lang w:val="en-US"/>
        </w:rPr>
        <w:t>i</w:t>
      </w:r>
      <w:proofErr w:type="spellEnd"/>
      <w:r w:rsidRPr="00ED22C1">
        <w:rPr>
          <w:sz w:val="16"/>
          <w:szCs w:val="16"/>
        </w:rPr>
        <w:t>-</w:t>
      </w:r>
      <w:proofErr w:type="spellStart"/>
      <w:r w:rsidRPr="00ED22C1">
        <w:rPr>
          <w:sz w:val="16"/>
          <w:szCs w:val="16"/>
          <w:lang w:val="en-US"/>
        </w:rPr>
        <w:t>ro</w:t>
      </w:r>
      <w:proofErr w:type="spellEnd"/>
      <w:r w:rsidRPr="00ED22C1">
        <w:rPr>
          <w:sz w:val="16"/>
          <w:szCs w:val="16"/>
        </w:rPr>
        <w:t xml:space="preserve"> показателя эффективности реализации муниципальной Программы считать равным 1.</w:t>
      </w:r>
    </w:p>
    <w:p w:rsidR="00980737" w:rsidRPr="00ED22C1" w:rsidRDefault="00980737" w:rsidP="00980737">
      <w:pPr>
        <w:spacing w:line="228" w:lineRule="auto"/>
        <w:ind w:firstLine="360"/>
        <w:jc w:val="both"/>
        <w:rPr>
          <w:sz w:val="16"/>
          <w:szCs w:val="16"/>
        </w:rPr>
      </w:pPr>
      <w:r w:rsidRPr="00ED22C1">
        <w:rPr>
          <w:sz w:val="16"/>
          <w:szCs w:val="16"/>
        </w:rPr>
        <w:t>В случае если значения показателей эффективности реализации муниципальной Программы являются относительными (выражаются в процентах), то при расчете эти показатели отражаются в долях единицы.</w:t>
      </w:r>
    </w:p>
    <w:p w:rsidR="00980737" w:rsidRPr="00ED22C1" w:rsidRDefault="00980737" w:rsidP="00980737">
      <w:pPr>
        <w:spacing w:line="228" w:lineRule="auto"/>
        <w:ind w:firstLine="360"/>
        <w:jc w:val="both"/>
        <w:rPr>
          <w:sz w:val="16"/>
          <w:szCs w:val="16"/>
        </w:rPr>
      </w:pPr>
      <w:r w:rsidRPr="00ED22C1">
        <w:rPr>
          <w:sz w:val="16"/>
          <w:szCs w:val="16"/>
        </w:rPr>
        <w:t>Оценка объема ресурсов, направленных на реализацию муниципальной Программы,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w:t>
      </w:r>
    </w:p>
    <w:p w:rsidR="00980737" w:rsidRPr="00ED22C1" w:rsidRDefault="00980737" w:rsidP="00980737">
      <w:pPr>
        <w:spacing w:line="228" w:lineRule="auto"/>
        <w:jc w:val="both"/>
        <w:rPr>
          <w:sz w:val="16"/>
          <w:szCs w:val="16"/>
        </w:rPr>
      </w:pPr>
      <w:r>
        <w:rPr>
          <w:noProof/>
          <w:sz w:val="16"/>
          <w:szCs w:val="16"/>
        </w:rPr>
        <w:drawing>
          <wp:inline distT="0" distB="0" distL="0" distR="0">
            <wp:extent cx="1666875" cy="866775"/>
            <wp:effectExtent l="19050" t="0" r="9525" b="0"/>
            <wp:docPr id="17" name="Рисунок 17" descr="E:\..\..\..\Documents and Settings\Users\XPoM\AppData\Local\Temp\FineReader10\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Documents and Settings\Users\XPoM\AppData\Local\Temp\FineReader10\media\image4.png"/>
                    <pic:cNvPicPr>
                      <a:picLocks noChangeAspect="1" noChangeArrowheads="1"/>
                    </pic:cNvPicPr>
                  </pic:nvPicPr>
                  <pic:blipFill>
                    <a:blip r:embed="rId24" r:link="rId25"/>
                    <a:srcRect/>
                    <a:stretch>
                      <a:fillRect/>
                    </a:stretch>
                  </pic:blipFill>
                  <pic:spPr bwMode="auto">
                    <a:xfrm>
                      <a:off x="0" y="0"/>
                      <a:ext cx="1666875" cy="866775"/>
                    </a:xfrm>
                    <a:prstGeom prst="rect">
                      <a:avLst/>
                    </a:prstGeom>
                    <a:noFill/>
                    <a:ln w="9525">
                      <a:noFill/>
                      <a:miter lim="800000"/>
                      <a:headEnd/>
                      <a:tailEnd/>
                    </a:ln>
                  </pic:spPr>
                </pic:pic>
              </a:graphicData>
            </a:graphic>
          </wp:inline>
        </w:drawing>
      </w:r>
    </w:p>
    <w:p w:rsidR="00980737" w:rsidRPr="00ED22C1" w:rsidRDefault="00980737" w:rsidP="00980737">
      <w:pPr>
        <w:spacing w:line="228" w:lineRule="auto"/>
        <w:jc w:val="both"/>
        <w:rPr>
          <w:sz w:val="16"/>
          <w:szCs w:val="16"/>
        </w:rPr>
      </w:pPr>
      <w:r w:rsidRPr="00ED22C1">
        <w:rPr>
          <w:sz w:val="16"/>
          <w:szCs w:val="16"/>
        </w:rPr>
        <w:t>У - уровень финансирования муниципальной Программы в целом;</w:t>
      </w:r>
    </w:p>
    <w:p w:rsidR="00980737" w:rsidRPr="00ED22C1" w:rsidRDefault="00980737" w:rsidP="00980737">
      <w:pPr>
        <w:spacing w:line="228" w:lineRule="auto"/>
        <w:jc w:val="both"/>
        <w:outlineLvl w:val="0"/>
        <w:rPr>
          <w:sz w:val="16"/>
          <w:szCs w:val="16"/>
        </w:rPr>
      </w:pPr>
      <w:bookmarkStart w:id="2" w:name="bookmark19"/>
      <w:r w:rsidRPr="00ED22C1">
        <w:rPr>
          <w:sz w:val="16"/>
          <w:szCs w:val="16"/>
        </w:rPr>
        <w:t>Ф</w:t>
      </w:r>
      <w:bookmarkEnd w:id="2"/>
    </w:p>
    <w:p w:rsidR="00980737" w:rsidRPr="00ED22C1" w:rsidRDefault="00980737" w:rsidP="00980737">
      <w:pPr>
        <w:spacing w:line="228" w:lineRule="auto"/>
        <w:jc w:val="both"/>
        <w:rPr>
          <w:sz w:val="16"/>
          <w:szCs w:val="16"/>
        </w:rPr>
      </w:pPr>
      <w:r w:rsidRPr="00ED22C1">
        <w:rPr>
          <w:sz w:val="16"/>
          <w:szCs w:val="16"/>
        </w:rPr>
        <w:t>Ф - фактический объем финансовых ресурсов за счет всех источников</w:t>
      </w:r>
    </w:p>
    <w:p w:rsidR="00980737" w:rsidRPr="00ED22C1" w:rsidRDefault="00980737" w:rsidP="00980737">
      <w:pPr>
        <w:spacing w:line="228" w:lineRule="auto"/>
        <w:ind w:firstLine="360"/>
        <w:jc w:val="both"/>
        <w:outlineLvl w:val="0"/>
        <w:rPr>
          <w:sz w:val="16"/>
          <w:szCs w:val="16"/>
        </w:rPr>
      </w:pPr>
      <w:bookmarkStart w:id="3" w:name="bookmark20"/>
      <w:r w:rsidRPr="00ED22C1">
        <w:rPr>
          <w:sz w:val="16"/>
          <w:szCs w:val="16"/>
        </w:rPr>
        <w:t>Ф</w:t>
      </w:r>
      <w:bookmarkEnd w:id="3"/>
    </w:p>
    <w:p w:rsidR="00980737" w:rsidRPr="00ED22C1" w:rsidRDefault="00980737" w:rsidP="00980737">
      <w:pPr>
        <w:spacing w:line="228" w:lineRule="auto"/>
        <w:jc w:val="both"/>
        <w:rPr>
          <w:sz w:val="16"/>
          <w:szCs w:val="16"/>
        </w:rPr>
      </w:pPr>
      <w:r w:rsidRPr="00ED22C1">
        <w:rPr>
          <w:sz w:val="16"/>
          <w:szCs w:val="16"/>
        </w:rPr>
        <w:t>финансирования, направленный в отчетном периоде на реализацию мероприятий муниципальной Программы (тыс. руб.);</w:t>
      </w:r>
    </w:p>
    <w:p w:rsidR="00980737" w:rsidRPr="00ED22C1" w:rsidRDefault="00980737" w:rsidP="00980737">
      <w:pPr>
        <w:spacing w:line="228" w:lineRule="auto"/>
        <w:jc w:val="both"/>
        <w:rPr>
          <w:sz w:val="16"/>
          <w:szCs w:val="16"/>
        </w:rPr>
      </w:pPr>
      <w:r w:rsidRPr="00ED22C1">
        <w:rPr>
          <w:sz w:val="16"/>
          <w:szCs w:val="16"/>
        </w:rPr>
        <w:t xml:space="preserve">Ф - плановый объем финансовых ресурсов за счет всех источников </w:t>
      </w:r>
      <w:proofErr w:type="spellStart"/>
      <w:proofErr w:type="gramStart"/>
      <w:r w:rsidRPr="00ED22C1">
        <w:rPr>
          <w:sz w:val="16"/>
          <w:szCs w:val="16"/>
        </w:rPr>
        <w:t>пл</w:t>
      </w:r>
      <w:proofErr w:type="spellEnd"/>
      <w:proofErr w:type="gramEnd"/>
    </w:p>
    <w:p w:rsidR="00980737" w:rsidRPr="00ED22C1" w:rsidRDefault="00980737" w:rsidP="00980737">
      <w:pPr>
        <w:spacing w:line="228" w:lineRule="auto"/>
        <w:jc w:val="both"/>
        <w:rPr>
          <w:sz w:val="16"/>
          <w:szCs w:val="16"/>
        </w:rPr>
      </w:pPr>
      <w:r w:rsidRPr="00ED22C1">
        <w:rPr>
          <w:sz w:val="16"/>
          <w:szCs w:val="16"/>
        </w:rPr>
        <w:t>финансирования на реализацию мероприятий  муниципальной Программы на соответствующий отчетный период, установленный муниципальной Программы (тыс. руб.).</w:t>
      </w:r>
    </w:p>
    <w:p w:rsidR="00980737" w:rsidRPr="00ED22C1" w:rsidRDefault="00980737" w:rsidP="00980737">
      <w:pPr>
        <w:spacing w:line="228" w:lineRule="auto"/>
        <w:ind w:firstLine="360"/>
        <w:jc w:val="both"/>
        <w:rPr>
          <w:sz w:val="16"/>
          <w:szCs w:val="16"/>
        </w:rPr>
      </w:pPr>
      <w:r w:rsidRPr="00ED22C1">
        <w:rPr>
          <w:sz w:val="16"/>
          <w:szCs w:val="16"/>
        </w:rPr>
        <w:t>Оценка эффективности реализации муниципальной Программы производится по формуле:</w:t>
      </w:r>
    </w:p>
    <w:p w:rsidR="00980737" w:rsidRPr="00ED22C1" w:rsidRDefault="00980737" w:rsidP="00980737">
      <w:pPr>
        <w:spacing w:line="228" w:lineRule="auto"/>
        <w:jc w:val="both"/>
        <w:rPr>
          <w:sz w:val="16"/>
          <w:szCs w:val="16"/>
        </w:rPr>
      </w:pPr>
      <w:r>
        <w:rPr>
          <w:noProof/>
          <w:sz w:val="16"/>
          <w:szCs w:val="16"/>
        </w:rPr>
        <w:lastRenderedPageBreak/>
        <w:drawing>
          <wp:inline distT="0" distB="0" distL="0" distR="0">
            <wp:extent cx="1638300" cy="914400"/>
            <wp:effectExtent l="19050" t="0" r="0" b="0"/>
            <wp:docPr id="18" name="Рисунок 18" descr="E:\..\..\..\Documents and Settings\Users\XPoM\AppData\Local\Temp\FineReader10\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Documents and Settings\Users\XPoM\AppData\Local\Temp\FineReader10\media\image5.png"/>
                    <pic:cNvPicPr>
                      <a:picLocks noChangeAspect="1" noChangeArrowheads="1"/>
                    </pic:cNvPicPr>
                  </pic:nvPicPr>
                  <pic:blipFill>
                    <a:blip r:embed="rId26" r:link="rId27"/>
                    <a:srcRect/>
                    <a:stretch>
                      <a:fillRect/>
                    </a:stretch>
                  </pic:blipFill>
                  <pic:spPr bwMode="auto">
                    <a:xfrm>
                      <a:off x="0" y="0"/>
                      <a:ext cx="1638300" cy="914400"/>
                    </a:xfrm>
                    <a:prstGeom prst="rect">
                      <a:avLst/>
                    </a:prstGeom>
                    <a:noFill/>
                    <a:ln w="9525">
                      <a:noFill/>
                      <a:miter lim="800000"/>
                      <a:headEnd/>
                      <a:tailEnd/>
                    </a:ln>
                  </pic:spPr>
                </pic:pic>
              </a:graphicData>
            </a:graphic>
          </wp:inline>
        </w:drawing>
      </w:r>
    </w:p>
    <w:p w:rsidR="00980737" w:rsidRPr="00ED22C1" w:rsidRDefault="00980737" w:rsidP="00980737">
      <w:pPr>
        <w:jc w:val="both"/>
        <w:rPr>
          <w:sz w:val="16"/>
          <w:szCs w:val="16"/>
        </w:rPr>
      </w:pPr>
      <w:r w:rsidRPr="00ED22C1">
        <w:rPr>
          <w:sz w:val="16"/>
          <w:szCs w:val="16"/>
        </w:rPr>
        <w:t>Э - оценка эффективности реализации  муниципальной Программы</w:t>
      </w:r>
      <w:proofErr w:type="gramStart"/>
      <w:r w:rsidRPr="00ED22C1">
        <w:rPr>
          <w:sz w:val="16"/>
          <w:szCs w:val="16"/>
        </w:rPr>
        <w:t xml:space="preserve"> (%);</w:t>
      </w:r>
      <w:proofErr w:type="gramEnd"/>
    </w:p>
    <w:p w:rsidR="00980737" w:rsidRPr="00ED22C1" w:rsidRDefault="00980737" w:rsidP="00980737">
      <w:pPr>
        <w:ind w:firstLine="360"/>
        <w:jc w:val="both"/>
        <w:rPr>
          <w:sz w:val="16"/>
          <w:szCs w:val="16"/>
        </w:rPr>
      </w:pPr>
      <w:r w:rsidRPr="00ED22C1">
        <w:rPr>
          <w:sz w:val="16"/>
          <w:szCs w:val="16"/>
        </w:rPr>
        <w:t>ГП</w:t>
      </w:r>
    </w:p>
    <w:p w:rsidR="00980737" w:rsidRPr="00ED22C1" w:rsidRDefault="00980737" w:rsidP="00980737">
      <w:pPr>
        <w:jc w:val="both"/>
        <w:rPr>
          <w:sz w:val="16"/>
          <w:szCs w:val="16"/>
        </w:rPr>
      </w:pPr>
      <w:proofErr w:type="gramStart"/>
      <w:r w:rsidRPr="00ED22C1">
        <w:rPr>
          <w:sz w:val="16"/>
          <w:szCs w:val="16"/>
        </w:rPr>
        <w:t>П</w:t>
      </w:r>
      <w:proofErr w:type="gramEnd"/>
      <w:r w:rsidRPr="00ED22C1">
        <w:rPr>
          <w:sz w:val="16"/>
          <w:szCs w:val="16"/>
        </w:rPr>
        <w:t xml:space="preserve"> - степень достижения показателей эффективности реализации эф муниципальной Программы (%);</w:t>
      </w:r>
    </w:p>
    <w:p w:rsidR="00980737" w:rsidRPr="00ED22C1" w:rsidRDefault="00980737" w:rsidP="00980737">
      <w:pPr>
        <w:jc w:val="both"/>
        <w:rPr>
          <w:sz w:val="16"/>
          <w:szCs w:val="16"/>
        </w:rPr>
      </w:pPr>
      <w:r w:rsidRPr="00ED22C1">
        <w:rPr>
          <w:sz w:val="16"/>
          <w:szCs w:val="16"/>
        </w:rPr>
        <w:t>У - уровень финансирования Программы в целом</w:t>
      </w:r>
      <w:proofErr w:type="gramStart"/>
      <w:r w:rsidRPr="00ED22C1">
        <w:rPr>
          <w:sz w:val="16"/>
          <w:szCs w:val="16"/>
        </w:rPr>
        <w:t xml:space="preserve"> (%). </w:t>
      </w:r>
      <w:proofErr w:type="gramEnd"/>
      <w:r w:rsidRPr="00ED22C1">
        <w:rPr>
          <w:sz w:val="16"/>
          <w:szCs w:val="16"/>
        </w:rPr>
        <w:t>Ф</w:t>
      </w:r>
    </w:p>
    <w:p w:rsidR="00980737" w:rsidRPr="00ED22C1" w:rsidRDefault="00980737" w:rsidP="00980737">
      <w:pPr>
        <w:ind w:firstLine="360"/>
        <w:jc w:val="both"/>
        <w:rPr>
          <w:sz w:val="16"/>
          <w:szCs w:val="16"/>
        </w:rPr>
      </w:pPr>
      <w:r w:rsidRPr="00ED22C1">
        <w:rPr>
          <w:sz w:val="16"/>
          <w:szCs w:val="16"/>
        </w:rPr>
        <w:t>В целях оценки эффективности реализации муниципальной Программы устанавливаются следующие критерии:</w:t>
      </w:r>
    </w:p>
    <w:p w:rsidR="00980737" w:rsidRPr="00ED22C1" w:rsidRDefault="00980737" w:rsidP="00980737">
      <w:pPr>
        <w:jc w:val="both"/>
        <w:rPr>
          <w:sz w:val="16"/>
          <w:szCs w:val="16"/>
        </w:rPr>
      </w:pPr>
      <w:r w:rsidRPr="00ED22C1">
        <w:rPr>
          <w:sz w:val="16"/>
          <w:szCs w:val="16"/>
        </w:rPr>
        <w:t>- если значение</w:t>
      </w:r>
      <w:proofErr w:type="gramStart"/>
      <w:r w:rsidRPr="00ED22C1">
        <w:rPr>
          <w:sz w:val="16"/>
          <w:szCs w:val="16"/>
        </w:rPr>
        <w:t xml:space="preserve"> Э</w:t>
      </w:r>
      <w:proofErr w:type="gramEnd"/>
      <w:r w:rsidRPr="00ED22C1">
        <w:rPr>
          <w:sz w:val="16"/>
          <w:szCs w:val="16"/>
        </w:rPr>
        <w:t xml:space="preserve"> равно 80% и выше, то уровень эффективности ГП - Реализации муниципальной Программы оценивается как высокий;</w:t>
      </w:r>
    </w:p>
    <w:p w:rsidR="00980737" w:rsidRPr="00ED22C1" w:rsidRDefault="00980737" w:rsidP="00980737">
      <w:pPr>
        <w:jc w:val="both"/>
        <w:rPr>
          <w:sz w:val="16"/>
          <w:szCs w:val="16"/>
        </w:rPr>
      </w:pPr>
      <w:r w:rsidRPr="00ED22C1">
        <w:rPr>
          <w:sz w:val="16"/>
          <w:szCs w:val="16"/>
        </w:rPr>
        <w:t>- если значение</w:t>
      </w:r>
      <w:proofErr w:type="gramStart"/>
      <w:r w:rsidRPr="00ED22C1">
        <w:rPr>
          <w:sz w:val="16"/>
          <w:szCs w:val="16"/>
        </w:rPr>
        <w:t xml:space="preserve"> Э</w:t>
      </w:r>
      <w:proofErr w:type="gramEnd"/>
      <w:r w:rsidRPr="00ED22C1">
        <w:rPr>
          <w:sz w:val="16"/>
          <w:szCs w:val="16"/>
        </w:rPr>
        <w:t xml:space="preserve"> от 60 до 80%, то уровень эффективности реализации ГП - муниципальной Программы оценивается как удовлетворительный;</w:t>
      </w:r>
    </w:p>
    <w:p w:rsidR="00980737" w:rsidRPr="00ED22C1" w:rsidRDefault="00980737" w:rsidP="00980737">
      <w:pPr>
        <w:jc w:val="both"/>
        <w:rPr>
          <w:sz w:val="16"/>
          <w:szCs w:val="16"/>
        </w:rPr>
      </w:pPr>
      <w:r w:rsidRPr="00ED22C1">
        <w:rPr>
          <w:sz w:val="16"/>
          <w:szCs w:val="16"/>
        </w:rPr>
        <w:t>- если значение</w:t>
      </w:r>
      <w:proofErr w:type="gramStart"/>
      <w:r w:rsidRPr="00ED22C1">
        <w:rPr>
          <w:sz w:val="16"/>
          <w:szCs w:val="16"/>
        </w:rPr>
        <w:t xml:space="preserve"> Э</w:t>
      </w:r>
      <w:proofErr w:type="gramEnd"/>
      <w:r w:rsidRPr="00ED22C1">
        <w:rPr>
          <w:sz w:val="16"/>
          <w:szCs w:val="16"/>
        </w:rPr>
        <w:t xml:space="preserve"> ниже 60%, то уровень эффективности реализации ГП - муниципальной Программы оценивается как неудовлетворительный.</w:t>
      </w:r>
    </w:p>
    <w:p w:rsidR="00980737" w:rsidRPr="00ED22C1" w:rsidRDefault="00980737" w:rsidP="00980737">
      <w:pPr>
        <w:ind w:firstLine="744"/>
        <w:jc w:val="both"/>
        <w:rPr>
          <w:sz w:val="16"/>
          <w:szCs w:val="16"/>
        </w:rPr>
      </w:pPr>
      <w:r w:rsidRPr="00ED22C1">
        <w:rPr>
          <w:sz w:val="16"/>
          <w:szCs w:val="16"/>
        </w:rPr>
        <w:t>Достижение показателей эффективности реализации муниципальной Программы в полном объеме (100% и выше) по итогам ее реализации свидетельствует, что качественные показатели эффективности реализации муниципальной программы достигнуты.</w:t>
      </w:r>
    </w:p>
    <w:p w:rsidR="00980737" w:rsidRPr="00ED22C1" w:rsidRDefault="00980737" w:rsidP="00980737">
      <w:pPr>
        <w:ind w:firstLine="720"/>
        <w:jc w:val="both"/>
        <w:rPr>
          <w:b/>
          <w:bCs/>
          <w:color w:val="FF0000"/>
          <w:sz w:val="16"/>
          <w:szCs w:val="16"/>
        </w:rPr>
      </w:pPr>
      <w:r w:rsidRPr="00ED22C1">
        <w:rPr>
          <w:sz w:val="16"/>
          <w:szCs w:val="16"/>
        </w:rPr>
        <w:t xml:space="preserve">Ответственные исполнители муниципальной Программы: 2 раза в год в срок до 1 сентября, до 1 апреля, следующего за отчетным годом, в администрацию Орловского района </w:t>
      </w:r>
      <w:proofErr w:type="gramStart"/>
      <w:r w:rsidRPr="00ED22C1">
        <w:rPr>
          <w:sz w:val="16"/>
          <w:szCs w:val="16"/>
        </w:rPr>
        <w:t>предоставляют отчет</w:t>
      </w:r>
      <w:proofErr w:type="gramEnd"/>
      <w:r w:rsidRPr="00ED22C1">
        <w:rPr>
          <w:sz w:val="16"/>
          <w:szCs w:val="16"/>
        </w:rPr>
        <w:t xml:space="preserve"> по итогам реализации программы, включающего оценку степени достижения целей и решения задач Программы за весь период ее реализации.</w:t>
      </w:r>
    </w:p>
    <w:p w:rsidR="00980737" w:rsidRPr="00ED22C1" w:rsidRDefault="00980737" w:rsidP="00980737">
      <w:pPr>
        <w:ind w:firstLine="720"/>
        <w:jc w:val="both"/>
        <w:rPr>
          <w:b/>
          <w:bCs/>
          <w:color w:val="FF0000"/>
          <w:sz w:val="16"/>
          <w:szCs w:val="16"/>
        </w:rPr>
      </w:pPr>
    </w:p>
    <w:p w:rsidR="00980737" w:rsidRPr="00ED22C1" w:rsidRDefault="00980737" w:rsidP="00980737">
      <w:pPr>
        <w:ind w:firstLine="720"/>
        <w:jc w:val="right"/>
        <w:rPr>
          <w:sz w:val="16"/>
          <w:szCs w:val="16"/>
        </w:rPr>
      </w:pPr>
      <w:r w:rsidRPr="00ED22C1">
        <w:rPr>
          <w:sz w:val="16"/>
          <w:szCs w:val="16"/>
        </w:rPr>
        <w:t xml:space="preserve">Приложение 1.2. к Программе </w:t>
      </w:r>
    </w:p>
    <w:p w:rsidR="00980737" w:rsidRPr="00ED22C1" w:rsidRDefault="00980737" w:rsidP="00980737">
      <w:pPr>
        <w:rPr>
          <w:sz w:val="16"/>
          <w:szCs w:val="16"/>
        </w:rPr>
      </w:pPr>
    </w:p>
    <w:p w:rsidR="00980737" w:rsidRPr="00ED22C1" w:rsidRDefault="00980737" w:rsidP="00980737">
      <w:pPr>
        <w:pStyle w:val="ConsPlusNonformat"/>
        <w:jc w:val="center"/>
        <w:rPr>
          <w:rFonts w:ascii="Times New Roman" w:hAnsi="Times New Roman" w:cs="Times New Roman"/>
          <w:sz w:val="16"/>
          <w:szCs w:val="16"/>
        </w:rPr>
      </w:pPr>
      <w:r w:rsidRPr="00ED22C1">
        <w:rPr>
          <w:rFonts w:ascii="Times New Roman" w:hAnsi="Times New Roman" w:cs="Times New Roman"/>
          <w:sz w:val="16"/>
          <w:szCs w:val="16"/>
        </w:rPr>
        <w:t>Прогнозная (справочная) оценка ресурсного обеспечения</w:t>
      </w:r>
    </w:p>
    <w:p w:rsidR="00980737" w:rsidRPr="00ED22C1" w:rsidRDefault="00980737" w:rsidP="00980737">
      <w:pPr>
        <w:pStyle w:val="ConsPlusNonformat"/>
        <w:jc w:val="center"/>
        <w:rPr>
          <w:rFonts w:ascii="Times New Roman" w:hAnsi="Times New Roman" w:cs="Times New Roman"/>
          <w:sz w:val="16"/>
          <w:szCs w:val="16"/>
        </w:rPr>
      </w:pPr>
      <w:r w:rsidRPr="00ED22C1">
        <w:rPr>
          <w:rFonts w:ascii="Times New Roman" w:hAnsi="Times New Roman" w:cs="Times New Roman"/>
          <w:sz w:val="16"/>
          <w:szCs w:val="16"/>
        </w:rPr>
        <w:t>реализации муниципальной Программы</w:t>
      </w:r>
    </w:p>
    <w:p w:rsidR="00980737" w:rsidRPr="00ED22C1" w:rsidRDefault="00980737" w:rsidP="00980737">
      <w:pPr>
        <w:jc w:val="center"/>
        <w:rPr>
          <w:sz w:val="16"/>
          <w:szCs w:val="16"/>
        </w:rPr>
      </w:pPr>
      <w:r w:rsidRPr="00ED22C1">
        <w:rPr>
          <w:sz w:val="16"/>
          <w:szCs w:val="16"/>
        </w:rPr>
        <w:t>за счет всех источников финансирования</w:t>
      </w:r>
    </w:p>
    <w:p w:rsidR="00980737" w:rsidRPr="00ED22C1" w:rsidRDefault="00980737" w:rsidP="00980737">
      <w:pPr>
        <w:jc w:val="center"/>
        <w:rPr>
          <w:sz w:val="16"/>
          <w:szCs w:val="16"/>
        </w:rPr>
      </w:pPr>
    </w:p>
    <w:tbl>
      <w:tblPr>
        <w:tblStyle w:val="ConsPlusCell"/>
        <w:tblW w:w="9852" w:type="dxa"/>
        <w:tblLayout w:type="fixed"/>
        <w:tblLook w:val="01E0"/>
      </w:tblPr>
      <w:tblGrid>
        <w:gridCol w:w="1212"/>
        <w:gridCol w:w="3072"/>
        <w:gridCol w:w="1488"/>
        <w:gridCol w:w="960"/>
        <w:gridCol w:w="1032"/>
        <w:gridCol w:w="1056"/>
        <w:gridCol w:w="1032"/>
      </w:tblGrid>
      <w:tr w:rsidR="00980737" w:rsidRPr="00ED22C1" w:rsidTr="00980737">
        <w:tc>
          <w:tcPr>
            <w:tcW w:w="1212" w:type="dxa"/>
            <w:vMerge w:val="restart"/>
          </w:tcPr>
          <w:p w:rsidR="00980737" w:rsidRPr="00ED22C1" w:rsidRDefault="00980737" w:rsidP="00980737">
            <w:pPr>
              <w:pStyle w:val="ConsPlusCell"/>
              <w:jc w:val="center"/>
              <w:rPr>
                <w:b/>
                <w:bCs/>
                <w:sz w:val="16"/>
                <w:szCs w:val="16"/>
              </w:rPr>
            </w:pPr>
            <w:r w:rsidRPr="00ED22C1">
              <w:rPr>
                <w:b/>
                <w:bCs/>
                <w:sz w:val="16"/>
                <w:szCs w:val="16"/>
              </w:rPr>
              <w:t>Статус</w:t>
            </w:r>
          </w:p>
        </w:tc>
        <w:tc>
          <w:tcPr>
            <w:tcW w:w="3072" w:type="dxa"/>
            <w:vMerge w:val="restart"/>
          </w:tcPr>
          <w:p w:rsidR="00980737" w:rsidRPr="00ED22C1" w:rsidRDefault="00980737" w:rsidP="00980737">
            <w:pPr>
              <w:pStyle w:val="ConsPlusCell"/>
              <w:jc w:val="center"/>
              <w:rPr>
                <w:b/>
                <w:bCs/>
                <w:sz w:val="16"/>
                <w:szCs w:val="16"/>
              </w:rPr>
            </w:pPr>
            <w:r w:rsidRPr="00ED22C1">
              <w:rPr>
                <w:b/>
                <w:bCs/>
                <w:sz w:val="16"/>
                <w:szCs w:val="16"/>
              </w:rPr>
              <w:t xml:space="preserve">Наименование муниципальной программы, подпрограммы,    </w:t>
            </w:r>
          </w:p>
        </w:tc>
        <w:tc>
          <w:tcPr>
            <w:tcW w:w="1488" w:type="dxa"/>
            <w:vMerge w:val="restart"/>
          </w:tcPr>
          <w:p w:rsidR="00980737" w:rsidRPr="00ED22C1" w:rsidRDefault="00980737" w:rsidP="00980737">
            <w:pPr>
              <w:pStyle w:val="ConsPlusCell"/>
              <w:jc w:val="center"/>
              <w:rPr>
                <w:b/>
                <w:bCs/>
                <w:sz w:val="16"/>
                <w:szCs w:val="16"/>
              </w:rPr>
            </w:pPr>
            <w:r w:rsidRPr="00ED22C1">
              <w:rPr>
                <w:b/>
                <w:bCs/>
                <w:sz w:val="16"/>
                <w:szCs w:val="16"/>
              </w:rPr>
              <w:t xml:space="preserve">Источники    </w:t>
            </w:r>
            <w:r w:rsidRPr="00ED22C1">
              <w:rPr>
                <w:b/>
                <w:bCs/>
                <w:sz w:val="16"/>
                <w:szCs w:val="16"/>
              </w:rPr>
              <w:br/>
              <w:t>финансирования</w:t>
            </w:r>
          </w:p>
        </w:tc>
        <w:tc>
          <w:tcPr>
            <w:tcW w:w="4080" w:type="dxa"/>
            <w:gridSpan w:val="4"/>
          </w:tcPr>
          <w:p w:rsidR="00980737" w:rsidRPr="00ED22C1" w:rsidRDefault="00980737" w:rsidP="00980737">
            <w:pPr>
              <w:pStyle w:val="ConsPlusCell"/>
              <w:jc w:val="center"/>
              <w:rPr>
                <w:b/>
                <w:bCs/>
                <w:sz w:val="16"/>
                <w:szCs w:val="16"/>
              </w:rPr>
            </w:pPr>
            <w:r w:rsidRPr="00ED22C1">
              <w:rPr>
                <w:b/>
                <w:bCs/>
                <w:sz w:val="16"/>
                <w:szCs w:val="16"/>
              </w:rPr>
              <w:t>Оценка расходов</w:t>
            </w:r>
          </w:p>
          <w:p w:rsidR="00980737" w:rsidRPr="00ED22C1" w:rsidRDefault="00980737" w:rsidP="00980737">
            <w:pPr>
              <w:jc w:val="center"/>
              <w:rPr>
                <w:sz w:val="16"/>
                <w:szCs w:val="16"/>
              </w:rPr>
            </w:pPr>
            <w:r w:rsidRPr="00ED22C1">
              <w:rPr>
                <w:b/>
                <w:bCs/>
                <w:sz w:val="16"/>
                <w:szCs w:val="16"/>
              </w:rPr>
              <w:t xml:space="preserve">       (тыс. рублей)</w:t>
            </w:r>
          </w:p>
        </w:tc>
      </w:tr>
      <w:tr w:rsidR="00980737" w:rsidRPr="00ED22C1" w:rsidTr="00980737">
        <w:tc>
          <w:tcPr>
            <w:tcW w:w="1212" w:type="dxa"/>
            <w:vMerge/>
            <w:vAlign w:val="center"/>
          </w:tcPr>
          <w:p w:rsidR="00980737" w:rsidRPr="00ED22C1" w:rsidRDefault="00980737" w:rsidP="00980737">
            <w:pPr>
              <w:rPr>
                <w:b/>
                <w:bCs/>
                <w:sz w:val="16"/>
                <w:szCs w:val="16"/>
              </w:rPr>
            </w:pPr>
          </w:p>
        </w:tc>
        <w:tc>
          <w:tcPr>
            <w:tcW w:w="3072" w:type="dxa"/>
            <w:vMerge/>
            <w:vAlign w:val="center"/>
          </w:tcPr>
          <w:p w:rsidR="00980737" w:rsidRPr="00ED22C1" w:rsidRDefault="00980737" w:rsidP="00980737">
            <w:pPr>
              <w:rPr>
                <w:b/>
                <w:bCs/>
                <w:sz w:val="16"/>
                <w:szCs w:val="16"/>
              </w:rPr>
            </w:pPr>
          </w:p>
        </w:tc>
        <w:tc>
          <w:tcPr>
            <w:tcW w:w="1488" w:type="dxa"/>
            <w:vMerge/>
            <w:vAlign w:val="center"/>
          </w:tcPr>
          <w:p w:rsidR="00980737" w:rsidRPr="00ED22C1" w:rsidRDefault="00980737" w:rsidP="00980737">
            <w:pPr>
              <w:rPr>
                <w:b/>
                <w:bCs/>
                <w:sz w:val="16"/>
                <w:szCs w:val="16"/>
              </w:rPr>
            </w:pPr>
          </w:p>
        </w:tc>
        <w:tc>
          <w:tcPr>
            <w:tcW w:w="960" w:type="dxa"/>
          </w:tcPr>
          <w:p w:rsidR="00980737" w:rsidRPr="00ED22C1" w:rsidRDefault="00980737" w:rsidP="00980737">
            <w:pPr>
              <w:pStyle w:val="ConsPlusCell"/>
              <w:jc w:val="center"/>
              <w:rPr>
                <w:b/>
                <w:bCs/>
                <w:sz w:val="16"/>
                <w:szCs w:val="16"/>
              </w:rPr>
            </w:pPr>
            <w:r w:rsidRPr="00ED22C1">
              <w:rPr>
                <w:b/>
                <w:bCs/>
                <w:sz w:val="16"/>
                <w:szCs w:val="16"/>
              </w:rPr>
              <w:t>2017</w:t>
            </w:r>
          </w:p>
        </w:tc>
        <w:tc>
          <w:tcPr>
            <w:tcW w:w="1032" w:type="dxa"/>
          </w:tcPr>
          <w:p w:rsidR="00980737" w:rsidRPr="00ED22C1" w:rsidRDefault="00980737" w:rsidP="00980737">
            <w:pPr>
              <w:pStyle w:val="ConsPlusCell"/>
              <w:jc w:val="center"/>
              <w:rPr>
                <w:b/>
                <w:bCs/>
                <w:sz w:val="16"/>
                <w:szCs w:val="16"/>
              </w:rPr>
            </w:pPr>
            <w:r w:rsidRPr="00ED22C1">
              <w:rPr>
                <w:b/>
                <w:bCs/>
                <w:sz w:val="16"/>
                <w:szCs w:val="16"/>
              </w:rPr>
              <w:t>2018</w:t>
            </w:r>
          </w:p>
        </w:tc>
        <w:tc>
          <w:tcPr>
            <w:tcW w:w="1056" w:type="dxa"/>
          </w:tcPr>
          <w:p w:rsidR="00980737" w:rsidRPr="00ED22C1" w:rsidRDefault="00980737" w:rsidP="00980737">
            <w:pPr>
              <w:pStyle w:val="ConsPlusCell"/>
              <w:jc w:val="center"/>
              <w:rPr>
                <w:b/>
                <w:bCs/>
                <w:sz w:val="16"/>
                <w:szCs w:val="16"/>
              </w:rPr>
            </w:pPr>
            <w:r w:rsidRPr="00ED22C1">
              <w:rPr>
                <w:b/>
                <w:bCs/>
                <w:sz w:val="16"/>
                <w:szCs w:val="16"/>
              </w:rPr>
              <w:t>2019</w:t>
            </w:r>
          </w:p>
        </w:tc>
        <w:tc>
          <w:tcPr>
            <w:tcW w:w="1032" w:type="dxa"/>
          </w:tcPr>
          <w:p w:rsidR="00980737" w:rsidRPr="00ED22C1" w:rsidRDefault="00980737" w:rsidP="00980737">
            <w:pPr>
              <w:pStyle w:val="ConsPlusCell"/>
              <w:jc w:val="center"/>
              <w:rPr>
                <w:b/>
                <w:bCs/>
                <w:sz w:val="16"/>
                <w:szCs w:val="16"/>
              </w:rPr>
            </w:pPr>
            <w:r w:rsidRPr="00ED22C1">
              <w:rPr>
                <w:b/>
                <w:bCs/>
                <w:sz w:val="16"/>
                <w:szCs w:val="16"/>
              </w:rPr>
              <w:t>2020</w:t>
            </w:r>
          </w:p>
        </w:tc>
      </w:tr>
      <w:tr w:rsidR="00980737" w:rsidRPr="00ED22C1" w:rsidTr="00980737">
        <w:tc>
          <w:tcPr>
            <w:tcW w:w="1212" w:type="dxa"/>
          </w:tcPr>
          <w:p w:rsidR="00980737" w:rsidRPr="00ED22C1" w:rsidRDefault="00980737" w:rsidP="00980737">
            <w:pPr>
              <w:pStyle w:val="ConsPlusCell"/>
              <w:jc w:val="center"/>
              <w:rPr>
                <w:sz w:val="16"/>
                <w:szCs w:val="16"/>
              </w:rPr>
            </w:pPr>
            <w:r w:rsidRPr="00ED22C1">
              <w:rPr>
                <w:sz w:val="16"/>
                <w:szCs w:val="16"/>
              </w:rPr>
              <w:t>Муниципальная</w:t>
            </w:r>
            <w:r w:rsidRPr="00ED22C1">
              <w:rPr>
                <w:sz w:val="16"/>
                <w:szCs w:val="16"/>
              </w:rPr>
              <w:br/>
              <w:t>программа</w:t>
            </w:r>
          </w:p>
        </w:tc>
        <w:tc>
          <w:tcPr>
            <w:tcW w:w="3072" w:type="dxa"/>
          </w:tcPr>
          <w:p w:rsidR="00980737" w:rsidRPr="00ED22C1" w:rsidRDefault="00980737" w:rsidP="00980737">
            <w:pPr>
              <w:pStyle w:val="ConsPlusCell"/>
              <w:jc w:val="both"/>
              <w:rPr>
                <w:b/>
                <w:bCs/>
                <w:sz w:val="16"/>
                <w:szCs w:val="16"/>
              </w:rPr>
            </w:pPr>
            <w:r w:rsidRPr="00ED22C1">
              <w:rPr>
                <w:b/>
                <w:bCs/>
                <w:sz w:val="16"/>
                <w:szCs w:val="16"/>
              </w:rPr>
              <w:t xml:space="preserve"> «Профилактика правонарушений в муниципальном образовании Орловский муниципальный район на 2017-2020 годы»</w:t>
            </w:r>
          </w:p>
        </w:tc>
        <w:tc>
          <w:tcPr>
            <w:tcW w:w="1488" w:type="dxa"/>
          </w:tcPr>
          <w:p w:rsidR="00980737" w:rsidRPr="00ED22C1" w:rsidRDefault="00980737" w:rsidP="00980737">
            <w:pPr>
              <w:pStyle w:val="ConsPlusCell"/>
              <w:jc w:val="center"/>
              <w:rPr>
                <w:sz w:val="16"/>
                <w:szCs w:val="16"/>
              </w:rPr>
            </w:pPr>
            <w:r w:rsidRPr="00ED22C1">
              <w:rPr>
                <w:sz w:val="16"/>
                <w:szCs w:val="16"/>
              </w:rPr>
              <w:t>местный бюджет</w:t>
            </w:r>
          </w:p>
        </w:tc>
        <w:tc>
          <w:tcPr>
            <w:tcW w:w="960" w:type="dxa"/>
          </w:tcPr>
          <w:p w:rsidR="00980737" w:rsidRPr="00ED22C1" w:rsidRDefault="00980737" w:rsidP="00980737">
            <w:pPr>
              <w:pStyle w:val="ConsPlusCell"/>
              <w:jc w:val="center"/>
              <w:rPr>
                <w:b/>
                <w:bCs/>
                <w:sz w:val="16"/>
                <w:szCs w:val="16"/>
                <w:highlight w:val="yellow"/>
              </w:rPr>
            </w:pPr>
            <w:r w:rsidRPr="00ED22C1">
              <w:rPr>
                <w:b/>
                <w:bCs/>
                <w:sz w:val="16"/>
                <w:szCs w:val="16"/>
              </w:rPr>
              <w:t>42000</w:t>
            </w:r>
          </w:p>
        </w:tc>
        <w:tc>
          <w:tcPr>
            <w:tcW w:w="1032" w:type="dxa"/>
          </w:tcPr>
          <w:p w:rsidR="00980737" w:rsidRPr="00ED22C1" w:rsidRDefault="00980737" w:rsidP="00980737">
            <w:pPr>
              <w:pStyle w:val="ConsPlusCell"/>
              <w:jc w:val="center"/>
              <w:rPr>
                <w:b/>
                <w:bCs/>
                <w:sz w:val="16"/>
                <w:szCs w:val="16"/>
              </w:rPr>
            </w:pPr>
            <w:r w:rsidRPr="00ED22C1">
              <w:rPr>
                <w:b/>
                <w:bCs/>
                <w:sz w:val="16"/>
                <w:szCs w:val="16"/>
              </w:rPr>
              <w:t>130000</w:t>
            </w:r>
          </w:p>
        </w:tc>
        <w:tc>
          <w:tcPr>
            <w:tcW w:w="1056" w:type="dxa"/>
          </w:tcPr>
          <w:p w:rsidR="00980737" w:rsidRPr="00ED22C1" w:rsidRDefault="00980737" w:rsidP="00980737">
            <w:pPr>
              <w:pStyle w:val="ConsPlusCell"/>
              <w:jc w:val="center"/>
              <w:rPr>
                <w:b/>
                <w:bCs/>
                <w:sz w:val="16"/>
                <w:szCs w:val="16"/>
              </w:rPr>
            </w:pPr>
            <w:r w:rsidRPr="00ED22C1">
              <w:rPr>
                <w:b/>
                <w:bCs/>
                <w:sz w:val="16"/>
                <w:szCs w:val="16"/>
              </w:rPr>
              <w:t>135000</w:t>
            </w:r>
          </w:p>
        </w:tc>
        <w:tc>
          <w:tcPr>
            <w:tcW w:w="1032" w:type="dxa"/>
          </w:tcPr>
          <w:p w:rsidR="00980737" w:rsidRPr="00ED22C1" w:rsidRDefault="00980737" w:rsidP="00980737">
            <w:pPr>
              <w:pStyle w:val="ConsPlusCell"/>
              <w:jc w:val="center"/>
              <w:rPr>
                <w:b/>
                <w:bCs/>
                <w:sz w:val="16"/>
                <w:szCs w:val="16"/>
              </w:rPr>
            </w:pPr>
            <w:r w:rsidRPr="00ED22C1">
              <w:rPr>
                <w:b/>
                <w:bCs/>
                <w:sz w:val="16"/>
                <w:szCs w:val="16"/>
              </w:rPr>
              <w:t>135000</w:t>
            </w:r>
          </w:p>
        </w:tc>
      </w:tr>
      <w:tr w:rsidR="00980737" w:rsidRPr="00ED22C1" w:rsidTr="00980737">
        <w:tc>
          <w:tcPr>
            <w:tcW w:w="1212" w:type="dxa"/>
          </w:tcPr>
          <w:p w:rsidR="00980737" w:rsidRPr="00ED22C1" w:rsidRDefault="00980737" w:rsidP="00980737">
            <w:pPr>
              <w:pStyle w:val="ConsPlusCell"/>
              <w:jc w:val="center"/>
              <w:rPr>
                <w:sz w:val="16"/>
                <w:szCs w:val="16"/>
              </w:rPr>
            </w:pPr>
            <w:r w:rsidRPr="00ED22C1">
              <w:rPr>
                <w:sz w:val="16"/>
                <w:szCs w:val="16"/>
              </w:rPr>
              <w:t xml:space="preserve">Подпрограмма </w:t>
            </w:r>
          </w:p>
        </w:tc>
        <w:tc>
          <w:tcPr>
            <w:tcW w:w="3072" w:type="dxa"/>
          </w:tcPr>
          <w:p w:rsidR="00980737" w:rsidRPr="00ED22C1" w:rsidRDefault="00980737" w:rsidP="00980737">
            <w:pPr>
              <w:pStyle w:val="ConsPlusCell"/>
              <w:jc w:val="both"/>
              <w:rPr>
                <w:sz w:val="16"/>
                <w:szCs w:val="16"/>
              </w:rPr>
            </w:pPr>
            <w:r w:rsidRPr="00ED22C1">
              <w:rPr>
                <w:sz w:val="16"/>
                <w:szCs w:val="16"/>
              </w:rPr>
              <w:t xml:space="preserve"> «Профилактика правонарушений в муниципальном образовании Орловский муниципальный район на 2017 – 2020 годы»</w:t>
            </w:r>
          </w:p>
        </w:tc>
        <w:tc>
          <w:tcPr>
            <w:tcW w:w="1488" w:type="dxa"/>
          </w:tcPr>
          <w:p w:rsidR="00980737" w:rsidRPr="00ED22C1" w:rsidRDefault="00980737" w:rsidP="00980737">
            <w:pPr>
              <w:pStyle w:val="ConsPlusCell"/>
              <w:jc w:val="center"/>
              <w:rPr>
                <w:sz w:val="16"/>
                <w:szCs w:val="16"/>
              </w:rPr>
            </w:pPr>
            <w:r w:rsidRPr="00ED22C1">
              <w:rPr>
                <w:sz w:val="16"/>
                <w:szCs w:val="16"/>
              </w:rPr>
              <w:t>местный бюджет</w:t>
            </w:r>
          </w:p>
        </w:tc>
        <w:tc>
          <w:tcPr>
            <w:tcW w:w="960" w:type="dxa"/>
          </w:tcPr>
          <w:p w:rsidR="00980737" w:rsidRPr="00ED22C1" w:rsidRDefault="00980737" w:rsidP="00980737">
            <w:pPr>
              <w:pStyle w:val="ConsPlusCell"/>
              <w:jc w:val="center"/>
              <w:rPr>
                <w:sz w:val="16"/>
                <w:szCs w:val="16"/>
                <w:highlight w:val="yellow"/>
              </w:rPr>
            </w:pPr>
            <w:r w:rsidRPr="00ED22C1">
              <w:rPr>
                <w:sz w:val="16"/>
                <w:szCs w:val="16"/>
              </w:rPr>
              <w:t>17000</w:t>
            </w:r>
          </w:p>
        </w:tc>
        <w:tc>
          <w:tcPr>
            <w:tcW w:w="1032" w:type="dxa"/>
          </w:tcPr>
          <w:p w:rsidR="00980737" w:rsidRPr="00ED22C1" w:rsidRDefault="00980737" w:rsidP="00980737">
            <w:pPr>
              <w:pStyle w:val="ConsPlusCell"/>
              <w:jc w:val="center"/>
              <w:rPr>
                <w:sz w:val="16"/>
                <w:szCs w:val="16"/>
              </w:rPr>
            </w:pPr>
            <w:r w:rsidRPr="00ED22C1">
              <w:rPr>
                <w:sz w:val="16"/>
                <w:szCs w:val="16"/>
              </w:rPr>
              <w:t>50000</w:t>
            </w:r>
          </w:p>
        </w:tc>
        <w:tc>
          <w:tcPr>
            <w:tcW w:w="1056" w:type="dxa"/>
          </w:tcPr>
          <w:p w:rsidR="00980737" w:rsidRPr="00ED22C1" w:rsidRDefault="00980737" w:rsidP="00980737">
            <w:pPr>
              <w:pStyle w:val="ConsPlusCell"/>
              <w:jc w:val="center"/>
              <w:rPr>
                <w:sz w:val="16"/>
                <w:szCs w:val="16"/>
              </w:rPr>
            </w:pPr>
            <w:r w:rsidRPr="00ED22C1">
              <w:rPr>
                <w:sz w:val="16"/>
                <w:szCs w:val="16"/>
              </w:rPr>
              <w:t>52000</w:t>
            </w:r>
          </w:p>
        </w:tc>
        <w:tc>
          <w:tcPr>
            <w:tcW w:w="1032" w:type="dxa"/>
          </w:tcPr>
          <w:p w:rsidR="00980737" w:rsidRPr="00ED22C1" w:rsidRDefault="00980737" w:rsidP="00980737">
            <w:pPr>
              <w:pStyle w:val="ConsPlusCell"/>
              <w:jc w:val="center"/>
              <w:rPr>
                <w:sz w:val="16"/>
                <w:szCs w:val="16"/>
              </w:rPr>
            </w:pPr>
            <w:r w:rsidRPr="00ED22C1">
              <w:rPr>
                <w:sz w:val="16"/>
                <w:szCs w:val="16"/>
              </w:rPr>
              <w:t>52000</w:t>
            </w:r>
          </w:p>
        </w:tc>
      </w:tr>
      <w:tr w:rsidR="00980737" w:rsidRPr="00ED22C1" w:rsidTr="00980737">
        <w:tc>
          <w:tcPr>
            <w:tcW w:w="1212" w:type="dxa"/>
          </w:tcPr>
          <w:p w:rsidR="00980737" w:rsidRPr="00ED22C1" w:rsidRDefault="00980737" w:rsidP="00980737">
            <w:pPr>
              <w:pStyle w:val="ConsPlusCell"/>
              <w:jc w:val="center"/>
              <w:rPr>
                <w:sz w:val="16"/>
                <w:szCs w:val="16"/>
              </w:rPr>
            </w:pPr>
            <w:r w:rsidRPr="00ED22C1">
              <w:rPr>
                <w:sz w:val="16"/>
                <w:szCs w:val="16"/>
              </w:rPr>
              <w:t>Подпрограмма</w:t>
            </w:r>
          </w:p>
        </w:tc>
        <w:tc>
          <w:tcPr>
            <w:tcW w:w="3072" w:type="dxa"/>
          </w:tcPr>
          <w:p w:rsidR="00980737" w:rsidRPr="00ED22C1" w:rsidRDefault="00980737" w:rsidP="00980737">
            <w:pPr>
              <w:pStyle w:val="ConsPlusCell"/>
              <w:jc w:val="both"/>
              <w:rPr>
                <w:sz w:val="16"/>
                <w:szCs w:val="16"/>
              </w:rPr>
            </w:pPr>
            <w:r w:rsidRPr="00ED22C1">
              <w:rPr>
                <w:sz w:val="16"/>
                <w:szCs w:val="16"/>
              </w:rPr>
              <w:t xml:space="preserve">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2017 - 2020 годы»</w:t>
            </w:r>
          </w:p>
        </w:tc>
        <w:tc>
          <w:tcPr>
            <w:tcW w:w="1488" w:type="dxa"/>
          </w:tcPr>
          <w:p w:rsidR="00980737" w:rsidRPr="00ED22C1" w:rsidRDefault="00980737" w:rsidP="00980737">
            <w:pPr>
              <w:pStyle w:val="ConsPlusCell"/>
              <w:jc w:val="center"/>
              <w:rPr>
                <w:sz w:val="16"/>
                <w:szCs w:val="16"/>
              </w:rPr>
            </w:pPr>
            <w:r w:rsidRPr="00ED22C1">
              <w:rPr>
                <w:sz w:val="16"/>
                <w:szCs w:val="16"/>
              </w:rPr>
              <w:t>местный бюджет</w:t>
            </w:r>
          </w:p>
        </w:tc>
        <w:tc>
          <w:tcPr>
            <w:tcW w:w="960" w:type="dxa"/>
          </w:tcPr>
          <w:p w:rsidR="00980737" w:rsidRPr="00ED22C1" w:rsidRDefault="00980737" w:rsidP="00980737">
            <w:pPr>
              <w:pStyle w:val="ConsPlusCell"/>
              <w:jc w:val="center"/>
              <w:rPr>
                <w:sz w:val="16"/>
                <w:szCs w:val="16"/>
              </w:rPr>
            </w:pPr>
            <w:r w:rsidRPr="00ED22C1">
              <w:rPr>
                <w:sz w:val="16"/>
                <w:szCs w:val="16"/>
              </w:rPr>
              <w:t>17000</w:t>
            </w:r>
          </w:p>
        </w:tc>
        <w:tc>
          <w:tcPr>
            <w:tcW w:w="1032" w:type="dxa"/>
          </w:tcPr>
          <w:p w:rsidR="00980737" w:rsidRPr="00ED22C1" w:rsidRDefault="00980737" w:rsidP="00980737">
            <w:pPr>
              <w:pStyle w:val="ConsPlusCell"/>
              <w:jc w:val="center"/>
              <w:rPr>
                <w:sz w:val="16"/>
                <w:szCs w:val="16"/>
              </w:rPr>
            </w:pPr>
            <w:r w:rsidRPr="00ED22C1">
              <w:rPr>
                <w:sz w:val="16"/>
                <w:szCs w:val="16"/>
              </w:rPr>
              <w:t>46000</w:t>
            </w:r>
          </w:p>
        </w:tc>
        <w:tc>
          <w:tcPr>
            <w:tcW w:w="1056" w:type="dxa"/>
          </w:tcPr>
          <w:p w:rsidR="00980737" w:rsidRPr="00ED22C1" w:rsidRDefault="00980737" w:rsidP="00980737">
            <w:pPr>
              <w:pStyle w:val="ConsPlusCell"/>
              <w:jc w:val="center"/>
              <w:rPr>
                <w:sz w:val="16"/>
                <w:szCs w:val="16"/>
              </w:rPr>
            </w:pPr>
            <w:r w:rsidRPr="00ED22C1">
              <w:rPr>
                <w:sz w:val="16"/>
                <w:szCs w:val="16"/>
              </w:rPr>
              <w:t>48000</w:t>
            </w:r>
          </w:p>
        </w:tc>
        <w:tc>
          <w:tcPr>
            <w:tcW w:w="1032" w:type="dxa"/>
          </w:tcPr>
          <w:p w:rsidR="00980737" w:rsidRPr="00ED22C1" w:rsidRDefault="00980737" w:rsidP="00980737">
            <w:pPr>
              <w:pStyle w:val="ConsPlusCell"/>
              <w:jc w:val="center"/>
              <w:rPr>
                <w:sz w:val="16"/>
                <w:szCs w:val="16"/>
              </w:rPr>
            </w:pPr>
            <w:r w:rsidRPr="00ED22C1">
              <w:rPr>
                <w:sz w:val="16"/>
                <w:szCs w:val="16"/>
              </w:rPr>
              <w:t>48000</w:t>
            </w:r>
          </w:p>
        </w:tc>
      </w:tr>
      <w:tr w:rsidR="00980737" w:rsidRPr="00ED22C1" w:rsidTr="00980737">
        <w:tc>
          <w:tcPr>
            <w:tcW w:w="1212" w:type="dxa"/>
          </w:tcPr>
          <w:p w:rsidR="00980737" w:rsidRPr="00ED22C1" w:rsidRDefault="00980737" w:rsidP="00980737">
            <w:pPr>
              <w:pStyle w:val="ConsPlusCell"/>
              <w:jc w:val="center"/>
              <w:rPr>
                <w:sz w:val="16"/>
                <w:szCs w:val="16"/>
              </w:rPr>
            </w:pPr>
            <w:r w:rsidRPr="00ED22C1">
              <w:rPr>
                <w:sz w:val="16"/>
                <w:szCs w:val="16"/>
              </w:rPr>
              <w:t>Подпрограмма</w:t>
            </w:r>
          </w:p>
        </w:tc>
        <w:tc>
          <w:tcPr>
            <w:tcW w:w="3072" w:type="dxa"/>
          </w:tcPr>
          <w:p w:rsidR="00980737" w:rsidRPr="00ED22C1" w:rsidRDefault="00980737" w:rsidP="00980737">
            <w:pPr>
              <w:pStyle w:val="ConsPlusCell"/>
              <w:jc w:val="both"/>
              <w:rPr>
                <w:sz w:val="16"/>
                <w:szCs w:val="16"/>
              </w:rPr>
            </w:pPr>
            <w:r w:rsidRPr="00ED22C1">
              <w:rPr>
                <w:sz w:val="16"/>
                <w:szCs w:val="16"/>
              </w:rPr>
              <w:t>«Профилактики безнадзорности и правонарушений среди несовершеннолетних в Орловском районе на 2017-2020 годы»</w:t>
            </w:r>
          </w:p>
        </w:tc>
        <w:tc>
          <w:tcPr>
            <w:tcW w:w="1488" w:type="dxa"/>
          </w:tcPr>
          <w:p w:rsidR="00980737" w:rsidRPr="00ED22C1" w:rsidRDefault="00980737" w:rsidP="00980737">
            <w:pPr>
              <w:pStyle w:val="ConsPlusCell"/>
              <w:jc w:val="center"/>
              <w:rPr>
                <w:sz w:val="16"/>
                <w:szCs w:val="16"/>
              </w:rPr>
            </w:pPr>
            <w:r w:rsidRPr="00ED22C1">
              <w:rPr>
                <w:sz w:val="16"/>
                <w:szCs w:val="16"/>
              </w:rPr>
              <w:t>местный бюджет</w:t>
            </w:r>
          </w:p>
        </w:tc>
        <w:tc>
          <w:tcPr>
            <w:tcW w:w="960" w:type="dxa"/>
          </w:tcPr>
          <w:p w:rsidR="00980737" w:rsidRPr="00ED22C1" w:rsidRDefault="00980737" w:rsidP="00980737">
            <w:pPr>
              <w:pStyle w:val="ConsPlusCell"/>
              <w:jc w:val="center"/>
              <w:rPr>
                <w:sz w:val="16"/>
                <w:szCs w:val="16"/>
              </w:rPr>
            </w:pPr>
            <w:r w:rsidRPr="00ED22C1">
              <w:rPr>
                <w:sz w:val="16"/>
                <w:szCs w:val="16"/>
              </w:rPr>
              <w:t>8000</w:t>
            </w:r>
          </w:p>
          <w:p w:rsidR="00980737" w:rsidRPr="00ED22C1" w:rsidRDefault="00980737" w:rsidP="00980737">
            <w:pPr>
              <w:rPr>
                <w:sz w:val="16"/>
                <w:szCs w:val="16"/>
              </w:rPr>
            </w:pPr>
          </w:p>
        </w:tc>
        <w:tc>
          <w:tcPr>
            <w:tcW w:w="1032" w:type="dxa"/>
          </w:tcPr>
          <w:p w:rsidR="00980737" w:rsidRPr="00ED22C1" w:rsidRDefault="00980737" w:rsidP="00980737">
            <w:pPr>
              <w:pStyle w:val="ConsPlusCell"/>
              <w:jc w:val="center"/>
              <w:rPr>
                <w:sz w:val="16"/>
                <w:szCs w:val="16"/>
              </w:rPr>
            </w:pPr>
            <w:r w:rsidRPr="00ED22C1">
              <w:rPr>
                <w:sz w:val="16"/>
                <w:szCs w:val="16"/>
              </w:rPr>
              <w:t>34000</w:t>
            </w:r>
          </w:p>
        </w:tc>
        <w:tc>
          <w:tcPr>
            <w:tcW w:w="1056" w:type="dxa"/>
          </w:tcPr>
          <w:p w:rsidR="00980737" w:rsidRPr="00ED22C1" w:rsidRDefault="00980737" w:rsidP="00980737">
            <w:pPr>
              <w:pStyle w:val="ConsPlusCell"/>
              <w:jc w:val="center"/>
              <w:rPr>
                <w:sz w:val="16"/>
                <w:szCs w:val="16"/>
              </w:rPr>
            </w:pPr>
            <w:r w:rsidRPr="00ED22C1">
              <w:rPr>
                <w:sz w:val="16"/>
                <w:szCs w:val="16"/>
              </w:rPr>
              <w:t>35000</w:t>
            </w:r>
          </w:p>
        </w:tc>
        <w:tc>
          <w:tcPr>
            <w:tcW w:w="1032" w:type="dxa"/>
          </w:tcPr>
          <w:p w:rsidR="00980737" w:rsidRPr="00ED22C1" w:rsidRDefault="00980737" w:rsidP="00980737">
            <w:pPr>
              <w:pStyle w:val="ConsPlusCell"/>
              <w:jc w:val="center"/>
              <w:rPr>
                <w:sz w:val="16"/>
                <w:szCs w:val="16"/>
              </w:rPr>
            </w:pPr>
            <w:r w:rsidRPr="00ED22C1">
              <w:rPr>
                <w:sz w:val="16"/>
                <w:szCs w:val="16"/>
              </w:rPr>
              <w:t>35000</w:t>
            </w:r>
          </w:p>
        </w:tc>
      </w:tr>
    </w:tbl>
    <w:p w:rsidR="00980737" w:rsidRPr="00ED22C1" w:rsidRDefault="00980737" w:rsidP="00980737">
      <w:pPr>
        <w:jc w:val="center"/>
        <w:rPr>
          <w:sz w:val="16"/>
          <w:szCs w:val="16"/>
        </w:rPr>
      </w:pPr>
    </w:p>
    <w:p w:rsidR="00980737" w:rsidRPr="00ED22C1" w:rsidRDefault="00980737" w:rsidP="00980737">
      <w:pPr>
        <w:rPr>
          <w:sz w:val="16"/>
          <w:szCs w:val="16"/>
        </w:rPr>
        <w:sectPr w:rsidR="00980737" w:rsidRPr="00ED22C1" w:rsidSect="00980737">
          <w:footerReference w:type="even" r:id="rId28"/>
          <w:footerReference w:type="default" r:id="rId29"/>
          <w:pgSz w:w="11907" w:h="16840"/>
          <w:pgMar w:top="899" w:right="851" w:bottom="719" w:left="1559" w:header="720" w:footer="720" w:gutter="0"/>
          <w:cols w:space="720"/>
        </w:sectPr>
      </w:pPr>
      <w:r w:rsidRPr="00ED22C1">
        <w:rPr>
          <w:sz w:val="16"/>
          <w:szCs w:val="16"/>
        </w:rPr>
        <w:pict>
          <v:rect id="_x0000_i1025" style="width:0;height:1.5pt" o:hralign="center" o:hrstd="t" o:hr="t" fillcolor="gray" stroked="f"/>
        </w:pict>
      </w:r>
    </w:p>
    <w:p w:rsidR="00980737" w:rsidRPr="00ED22C1" w:rsidRDefault="00980737" w:rsidP="00980737">
      <w:pPr>
        <w:pStyle w:val="ConsPlusNonformat"/>
        <w:jc w:val="right"/>
        <w:rPr>
          <w:rFonts w:ascii="Times New Roman" w:hAnsi="Times New Roman" w:cs="Times New Roman"/>
          <w:sz w:val="16"/>
          <w:szCs w:val="16"/>
        </w:rPr>
      </w:pPr>
      <w:r w:rsidRPr="00ED22C1">
        <w:rPr>
          <w:rFonts w:ascii="Times New Roman" w:hAnsi="Times New Roman" w:cs="Times New Roman"/>
          <w:sz w:val="16"/>
          <w:szCs w:val="16"/>
        </w:rPr>
        <w:lastRenderedPageBreak/>
        <w:t xml:space="preserve">Приложение  1.1. к Программе  </w:t>
      </w:r>
    </w:p>
    <w:p w:rsidR="00980737" w:rsidRPr="00ED22C1" w:rsidRDefault="00980737" w:rsidP="00980737">
      <w:pPr>
        <w:widowControl w:val="0"/>
        <w:autoSpaceDE w:val="0"/>
        <w:autoSpaceDN w:val="0"/>
        <w:adjustRightInd w:val="0"/>
        <w:jc w:val="center"/>
        <w:rPr>
          <w:color w:val="000000"/>
          <w:sz w:val="16"/>
          <w:szCs w:val="16"/>
        </w:rPr>
      </w:pPr>
      <w:r w:rsidRPr="00ED22C1">
        <w:rPr>
          <w:color w:val="000000"/>
          <w:sz w:val="16"/>
          <w:szCs w:val="16"/>
        </w:rPr>
        <w:t>Перечень мероприятий и источники финансирования</w:t>
      </w:r>
    </w:p>
    <w:tbl>
      <w:tblPr>
        <w:tblW w:w="15708" w:type="dxa"/>
        <w:tblInd w:w="-918" w:type="dxa"/>
        <w:tblLayout w:type="fixed"/>
        <w:tblCellMar>
          <w:left w:w="75" w:type="dxa"/>
          <w:right w:w="75" w:type="dxa"/>
        </w:tblCellMar>
        <w:tblLook w:val="04A0"/>
      </w:tblPr>
      <w:tblGrid>
        <w:gridCol w:w="850"/>
        <w:gridCol w:w="5783"/>
        <w:gridCol w:w="5243"/>
        <w:gridCol w:w="2127"/>
        <w:gridCol w:w="1705"/>
      </w:tblGrid>
      <w:tr w:rsidR="00980737" w:rsidRPr="00ED22C1" w:rsidTr="00980737">
        <w:trPr>
          <w:trHeight w:val="1037"/>
        </w:trPr>
        <w:tc>
          <w:tcPr>
            <w:tcW w:w="850" w:type="dxa"/>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jc w:val="center"/>
              <w:rPr>
                <w:b/>
                <w:bCs/>
                <w:i/>
                <w:iCs/>
                <w:sz w:val="16"/>
                <w:szCs w:val="16"/>
              </w:rPr>
            </w:pPr>
            <w:r w:rsidRPr="00ED22C1">
              <w:rPr>
                <w:b/>
                <w:bCs/>
                <w:i/>
                <w:iCs/>
                <w:sz w:val="16"/>
                <w:szCs w:val="16"/>
              </w:rPr>
              <w:t>№</w:t>
            </w:r>
          </w:p>
          <w:p w:rsidR="00980737" w:rsidRPr="00ED22C1" w:rsidRDefault="00980737" w:rsidP="00980737">
            <w:pPr>
              <w:jc w:val="center"/>
              <w:rPr>
                <w:b/>
                <w:bCs/>
                <w:i/>
                <w:iCs/>
                <w:sz w:val="16"/>
                <w:szCs w:val="16"/>
              </w:rPr>
            </w:pPr>
            <w:proofErr w:type="spellStart"/>
            <w:proofErr w:type="gramStart"/>
            <w:r w:rsidRPr="00ED22C1">
              <w:rPr>
                <w:b/>
                <w:bCs/>
                <w:i/>
                <w:iCs/>
                <w:sz w:val="16"/>
                <w:szCs w:val="16"/>
              </w:rPr>
              <w:t>п</w:t>
            </w:r>
            <w:proofErr w:type="spellEnd"/>
            <w:proofErr w:type="gramEnd"/>
            <w:r w:rsidRPr="00ED22C1">
              <w:rPr>
                <w:b/>
                <w:bCs/>
                <w:i/>
                <w:iCs/>
                <w:sz w:val="16"/>
                <w:szCs w:val="16"/>
              </w:rPr>
              <w:t>/</w:t>
            </w:r>
            <w:proofErr w:type="spellStart"/>
            <w:r w:rsidRPr="00ED22C1">
              <w:rPr>
                <w:b/>
                <w:bCs/>
                <w:i/>
                <w:iCs/>
                <w:sz w:val="16"/>
                <w:szCs w:val="16"/>
              </w:rPr>
              <w:t>п</w:t>
            </w:r>
            <w:proofErr w:type="spellEnd"/>
          </w:p>
        </w:tc>
        <w:tc>
          <w:tcPr>
            <w:tcW w:w="5783" w:type="dxa"/>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jc w:val="center"/>
              <w:rPr>
                <w:b/>
                <w:bCs/>
                <w:i/>
                <w:iCs/>
                <w:sz w:val="16"/>
                <w:szCs w:val="16"/>
              </w:rPr>
            </w:pPr>
            <w:r w:rsidRPr="00ED22C1">
              <w:rPr>
                <w:b/>
                <w:bCs/>
                <w:i/>
                <w:iCs/>
                <w:sz w:val="16"/>
                <w:szCs w:val="16"/>
              </w:rPr>
              <w:t>Наименование мероприятий</w:t>
            </w:r>
          </w:p>
        </w:tc>
        <w:tc>
          <w:tcPr>
            <w:tcW w:w="5243" w:type="dxa"/>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jc w:val="center"/>
              <w:rPr>
                <w:b/>
                <w:bCs/>
                <w:i/>
                <w:iCs/>
                <w:sz w:val="16"/>
                <w:szCs w:val="16"/>
              </w:rPr>
            </w:pPr>
            <w:r w:rsidRPr="00ED22C1">
              <w:rPr>
                <w:b/>
                <w:bCs/>
                <w:i/>
                <w:iCs/>
                <w:sz w:val="16"/>
                <w:szCs w:val="16"/>
              </w:rPr>
              <w:t>Исполнитель</w:t>
            </w:r>
          </w:p>
        </w:tc>
        <w:tc>
          <w:tcPr>
            <w:tcW w:w="2127" w:type="dxa"/>
            <w:tcBorders>
              <w:top w:val="single" w:sz="4" w:space="0" w:color="auto"/>
              <w:left w:val="nil"/>
              <w:bottom w:val="single" w:sz="4" w:space="0" w:color="auto"/>
              <w:right w:val="single" w:sz="4" w:space="0" w:color="auto"/>
            </w:tcBorders>
            <w:vAlign w:val="center"/>
          </w:tcPr>
          <w:p w:rsidR="00980737" w:rsidRPr="00ED22C1" w:rsidRDefault="00980737" w:rsidP="00980737">
            <w:pPr>
              <w:jc w:val="center"/>
              <w:rPr>
                <w:b/>
                <w:bCs/>
                <w:i/>
                <w:iCs/>
                <w:sz w:val="16"/>
                <w:szCs w:val="16"/>
              </w:rPr>
            </w:pPr>
            <w:r w:rsidRPr="00ED22C1">
              <w:rPr>
                <w:b/>
                <w:bCs/>
                <w:i/>
                <w:iCs/>
                <w:sz w:val="16"/>
                <w:szCs w:val="16"/>
              </w:rPr>
              <w:t>Планируемая сумма расходов, руб.</w:t>
            </w:r>
          </w:p>
        </w:tc>
        <w:tc>
          <w:tcPr>
            <w:tcW w:w="1705" w:type="dxa"/>
            <w:tcBorders>
              <w:top w:val="single" w:sz="4" w:space="0" w:color="auto"/>
              <w:left w:val="nil"/>
              <w:bottom w:val="single" w:sz="4" w:space="0" w:color="auto"/>
              <w:right w:val="single" w:sz="4" w:space="0" w:color="auto"/>
            </w:tcBorders>
            <w:vAlign w:val="center"/>
          </w:tcPr>
          <w:p w:rsidR="00980737" w:rsidRPr="00ED22C1" w:rsidRDefault="00980737" w:rsidP="00980737">
            <w:pPr>
              <w:tabs>
                <w:tab w:val="left" w:pos="3732"/>
              </w:tabs>
              <w:jc w:val="center"/>
              <w:rPr>
                <w:b/>
                <w:bCs/>
                <w:i/>
                <w:iCs/>
                <w:sz w:val="16"/>
                <w:szCs w:val="16"/>
              </w:rPr>
            </w:pPr>
            <w:r w:rsidRPr="00ED22C1">
              <w:rPr>
                <w:b/>
                <w:bCs/>
                <w:i/>
                <w:iCs/>
                <w:sz w:val="16"/>
                <w:szCs w:val="16"/>
              </w:rPr>
              <w:t>Сроки исполнения</w:t>
            </w:r>
          </w:p>
        </w:tc>
      </w:tr>
      <w:tr w:rsidR="00980737" w:rsidRPr="00ED22C1" w:rsidTr="00980737">
        <w:trPr>
          <w:trHeight w:val="1213"/>
        </w:trPr>
        <w:tc>
          <w:tcPr>
            <w:tcW w:w="850"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rPr>
                <w:sz w:val="16"/>
                <w:szCs w:val="16"/>
              </w:rPr>
            </w:pPr>
            <w:r w:rsidRPr="00ED22C1">
              <w:rPr>
                <w:sz w:val="16"/>
                <w:szCs w:val="16"/>
              </w:rPr>
              <w:t xml:space="preserve">Программа   </w:t>
            </w:r>
          </w:p>
        </w:tc>
        <w:tc>
          <w:tcPr>
            <w:tcW w:w="5783"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both"/>
              <w:rPr>
                <w:b/>
                <w:bCs/>
                <w:sz w:val="16"/>
                <w:szCs w:val="16"/>
              </w:rPr>
            </w:pPr>
            <w:r w:rsidRPr="00ED22C1">
              <w:rPr>
                <w:b/>
                <w:bCs/>
                <w:sz w:val="16"/>
                <w:szCs w:val="16"/>
              </w:rPr>
              <w:t>Муниципальная Программа «Профилактики правонарушений в муниципальном образовании Орловский муниципальный район на 2017-</w:t>
            </w:r>
            <w:smartTag w:uri="urn:schemas-microsoft-com:office:smarttags" w:element="metricconverter">
              <w:smartTagPr>
                <w:attr w:name="ProductID" w:val="2020 г"/>
              </w:smartTagPr>
              <w:r w:rsidRPr="00ED22C1">
                <w:rPr>
                  <w:b/>
                  <w:bCs/>
                  <w:sz w:val="16"/>
                  <w:szCs w:val="16"/>
                </w:rPr>
                <w:t>2020 г</w:t>
              </w:r>
            </w:smartTag>
            <w:r w:rsidRPr="00ED22C1">
              <w:rPr>
                <w:b/>
                <w:bCs/>
                <w:sz w:val="16"/>
                <w:szCs w:val="16"/>
              </w:rPr>
              <w:t>.г.»</w:t>
            </w:r>
          </w:p>
        </w:tc>
        <w:tc>
          <w:tcPr>
            <w:tcW w:w="5243"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both"/>
              <w:rPr>
                <w:sz w:val="16"/>
                <w:szCs w:val="16"/>
              </w:rPr>
            </w:pPr>
            <w:r w:rsidRPr="00ED22C1">
              <w:rPr>
                <w:sz w:val="16"/>
                <w:szCs w:val="16"/>
              </w:rPr>
              <w:t>Администрация Орловского района</w:t>
            </w:r>
          </w:p>
        </w:tc>
        <w:tc>
          <w:tcPr>
            <w:tcW w:w="2127" w:type="dxa"/>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jc w:val="center"/>
              <w:rPr>
                <w:b/>
                <w:bCs/>
                <w:sz w:val="16"/>
                <w:szCs w:val="16"/>
              </w:rPr>
            </w:pPr>
            <w:r w:rsidRPr="00ED22C1">
              <w:rPr>
                <w:b/>
                <w:bCs/>
                <w:sz w:val="16"/>
                <w:szCs w:val="16"/>
              </w:rPr>
              <w:t>Итого:</w:t>
            </w:r>
          </w:p>
          <w:p w:rsidR="00980737" w:rsidRPr="00ED22C1" w:rsidRDefault="00980737" w:rsidP="00980737">
            <w:pPr>
              <w:jc w:val="center"/>
              <w:rPr>
                <w:b/>
                <w:bCs/>
                <w:sz w:val="16"/>
                <w:szCs w:val="16"/>
              </w:rPr>
            </w:pPr>
            <w:r w:rsidRPr="00ED22C1">
              <w:rPr>
                <w:b/>
                <w:bCs/>
                <w:sz w:val="16"/>
                <w:szCs w:val="16"/>
              </w:rPr>
              <w:t>2017 год -  42 000</w:t>
            </w:r>
          </w:p>
          <w:p w:rsidR="00980737" w:rsidRPr="00ED22C1" w:rsidRDefault="00980737" w:rsidP="00980737">
            <w:pPr>
              <w:jc w:val="center"/>
              <w:rPr>
                <w:b/>
                <w:bCs/>
                <w:sz w:val="16"/>
                <w:szCs w:val="16"/>
              </w:rPr>
            </w:pPr>
            <w:r w:rsidRPr="00ED22C1">
              <w:rPr>
                <w:b/>
                <w:bCs/>
                <w:sz w:val="16"/>
                <w:szCs w:val="16"/>
              </w:rPr>
              <w:t>2018год – 130000</w:t>
            </w:r>
          </w:p>
          <w:p w:rsidR="00980737" w:rsidRPr="00ED22C1" w:rsidRDefault="00980737" w:rsidP="00980737">
            <w:pPr>
              <w:jc w:val="center"/>
              <w:rPr>
                <w:b/>
                <w:bCs/>
                <w:sz w:val="16"/>
                <w:szCs w:val="16"/>
              </w:rPr>
            </w:pPr>
            <w:r w:rsidRPr="00ED22C1">
              <w:rPr>
                <w:b/>
                <w:bCs/>
                <w:sz w:val="16"/>
                <w:szCs w:val="16"/>
              </w:rPr>
              <w:t>2019 год – 135000</w:t>
            </w:r>
          </w:p>
          <w:p w:rsidR="00980737" w:rsidRPr="00ED22C1" w:rsidRDefault="00980737" w:rsidP="00980737">
            <w:pPr>
              <w:jc w:val="center"/>
              <w:rPr>
                <w:b/>
                <w:bCs/>
                <w:sz w:val="16"/>
                <w:szCs w:val="16"/>
              </w:rPr>
            </w:pPr>
            <w:r w:rsidRPr="00ED22C1">
              <w:rPr>
                <w:b/>
                <w:sz w:val="16"/>
                <w:szCs w:val="16"/>
              </w:rPr>
              <w:t>2020 год - 135000</w:t>
            </w:r>
          </w:p>
        </w:tc>
        <w:tc>
          <w:tcPr>
            <w:tcW w:w="1705" w:type="dxa"/>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tabs>
                <w:tab w:val="left" w:pos="3732"/>
              </w:tabs>
              <w:jc w:val="center"/>
              <w:rPr>
                <w:sz w:val="16"/>
                <w:szCs w:val="16"/>
              </w:rPr>
            </w:pPr>
          </w:p>
        </w:tc>
      </w:tr>
      <w:tr w:rsidR="00980737" w:rsidRPr="00ED22C1" w:rsidTr="00980737">
        <w:trPr>
          <w:trHeight w:val="1041"/>
        </w:trPr>
        <w:tc>
          <w:tcPr>
            <w:tcW w:w="850"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rPr>
                <w:sz w:val="16"/>
                <w:szCs w:val="16"/>
              </w:rPr>
            </w:pPr>
            <w:r w:rsidRPr="00ED22C1">
              <w:rPr>
                <w:sz w:val="16"/>
                <w:szCs w:val="16"/>
              </w:rPr>
              <w:t>Подпрограмма</w:t>
            </w:r>
          </w:p>
          <w:p w:rsidR="00980737" w:rsidRPr="00ED22C1" w:rsidRDefault="00980737" w:rsidP="00980737">
            <w:pPr>
              <w:pStyle w:val="ConsPlusCell"/>
              <w:rPr>
                <w:sz w:val="16"/>
                <w:szCs w:val="16"/>
              </w:rPr>
            </w:pPr>
          </w:p>
        </w:tc>
        <w:tc>
          <w:tcPr>
            <w:tcW w:w="5783"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both"/>
              <w:rPr>
                <w:b/>
                <w:bCs/>
                <w:sz w:val="16"/>
                <w:szCs w:val="16"/>
              </w:rPr>
            </w:pPr>
            <w:r w:rsidRPr="00ED22C1">
              <w:rPr>
                <w:b/>
                <w:bCs/>
                <w:sz w:val="16"/>
                <w:szCs w:val="16"/>
              </w:rPr>
              <w:t>Муниципальная подпрограмма «Профилактика правонарушений в муниципальном образовании Орловский муниципальный район» на 2017- 2020годы</w:t>
            </w:r>
          </w:p>
        </w:tc>
        <w:tc>
          <w:tcPr>
            <w:tcW w:w="5243"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both"/>
              <w:rPr>
                <w:sz w:val="16"/>
                <w:szCs w:val="16"/>
              </w:rPr>
            </w:pPr>
            <w:r w:rsidRPr="00ED22C1">
              <w:rPr>
                <w:sz w:val="16"/>
                <w:szCs w:val="16"/>
              </w:rPr>
              <w:t>Администрация Орловского района</w:t>
            </w:r>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b/>
                <w:bCs/>
                <w:sz w:val="16"/>
                <w:szCs w:val="16"/>
              </w:rPr>
            </w:pPr>
            <w:r w:rsidRPr="00ED22C1">
              <w:rPr>
                <w:b/>
                <w:bCs/>
                <w:sz w:val="16"/>
                <w:szCs w:val="16"/>
              </w:rPr>
              <w:t>Итого:</w:t>
            </w:r>
          </w:p>
          <w:p w:rsidR="00980737" w:rsidRPr="00ED22C1" w:rsidRDefault="00980737" w:rsidP="00980737">
            <w:pPr>
              <w:jc w:val="center"/>
              <w:rPr>
                <w:b/>
                <w:bCs/>
                <w:sz w:val="16"/>
                <w:szCs w:val="16"/>
              </w:rPr>
            </w:pPr>
            <w:r w:rsidRPr="00ED22C1">
              <w:rPr>
                <w:b/>
                <w:bCs/>
                <w:sz w:val="16"/>
                <w:szCs w:val="16"/>
              </w:rPr>
              <w:t>2017 год – 17000</w:t>
            </w:r>
          </w:p>
          <w:p w:rsidR="00980737" w:rsidRPr="00ED22C1" w:rsidRDefault="00980737" w:rsidP="00980737">
            <w:pPr>
              <w:jc w:val="center"/>
              <w:rPr>
                <w:b/>
                <w:bCs/>
                <w:sz w:val="16"/>
                <w:szCs w:val="16"/>
              </w:rPr>
            </w:pPr>
            <w:r w:rsidRPr="00ED22C1">
              <w:rPr>
                <w:b/>
                <w:bCs/>
                <w:sz w:val="16"/>
                <w:szCs w:val="16"/>
              </w:rPr>
              <w:t>2018 год – 50000</w:t>
            </w:r>
          </w:p>
          <w:p w:rsidR="00980737" w:rsidRPr="00ED22C1" w:rsidRDefault="00980737" w:rsidP="00980737">
            <w:pPr>
              <w:jc w:val="center"/>
              <w:rPr>
                <w:b/>
                <w:bCs/>
                <w:sz w:val="16"/>
                <w:szCs w:val="16"/>
              </w:rPr>
            </w:pPr>
            <w:r w:rsidRPr="00ED22C1">
              <w:rPr>
                <w:b/>
                <w:bCs/>
                <w:sz w:val="16"/>
                <w:szCs w:val="16"/>
              </w:rPr>
              <w:t>2019 год – 52000</w:t>
            </w:r>
          </w:p>
          <w:p w:rsidR="00980737" w:rsidRPr="00ED22C1" w:rsidRDefault="00980737" w:rsidP="00980737">
            <w:pPr>
              <w:jc w:val="center"/>
              <w:rPr>
                <w:b/>
                <w:bCs/>
                <w:sz w:val="16"/>
                <w:szCs w:val="16"/>
              </w:rPr>
            </w:pPr>
            <w:r w:rsidRPr="00ED22C1">
              <w:rPr>
                <w:b/>
                <w:sz w:val="16"/>
                <w:szCs w:val="16"/>
              </w:rPr>
              <w:t>2020 год - 52000</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tabs>
                <w:tab w:val="left" w:pos="3732"/>
              </w:tabs>
              <w:jc w:val="center"/>
              <w:rPr>
                <w:sz w:val="16"/>
                <w:szCs w:val="16"/>
              </w:rPr>
            </w:pPr>
          </w:p>
        </w:tc>
      </w:tr>
      <w:tr w:rsidR="00980737" w:rsidRPr="00ED22C1" w:rsidTr="00980737">
        <w:tc>
          <w:tcPr>
            <w:tcW w:w="850"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rPr>
                <w:sz w:val="16"/>
                <w:szCs w:val="16"/>
              </w:rPr>
            </w:pPr>
            <w:r w:rsidRPr="00ED22C1">
              <w:rPr>
                <w:b/>
                <w:bCs/>
                <w:sz w:val="16"/>
                <w:szCs w:val="16"/>
              </w:rPr>
              <w:t>1</w:t>
            </w:r>
          </w:p>
        </w:tc>
        <w:tc>
          <w:tcPr>
            <w:tcW w:w="14858" w:type="dxa"/>
            <w:gridSpan w:val="4"/>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b/>
                <w:bCs/>
                <w:sz w:val="16"/>
                <w:szCs w:val="16"/>
              </w:rPr>
            </w:pPr>
            <w:r w:rsidRPr="00ED22C1">
              <w:rPr>
                <w:b/>
                <w:bCs/>
                <w:sz w:val="16"/>
                <w:szCs w:val="16"/>
              </w:rPr>
              <w:t>Снижение уровня преступности на территории муниципального образования. Организационные мероприятия по выполнению программы</w:t>
            </w:r>
          </w:p>
        </w:tc>
      </w:tr>
      <w:tr w:rsidR="00980737" w:rsidRPr="00ED22C1" w:rsidTr="00980737">
        <w:trPr>
          <w:trHeight w:val="488"/>
        </w:trPr>
        <w:tc>
          <w:tcPr>
            <w:tcW w:w="850" w:type="dxa"/>
            <w:tcBorders>
              <w:top w:val="nil"/>
              <w:left w:val="single" w:sz="4" w:space="0" w:color="auto"/>
              <w:bottom w:val="single" w:sz="4" w:space="0" w:color="auto"/>
              <w:right w:val="single" w:sz="4" w:space="0" w:color="auto"/>
            </w:tcBorders>
          </w:tcPr>
          <w:p w:rsidR="00980737" w:rsidRPr="00ED22C1" w:rsidRDefault="00980737" w:rsidP="00980737">
            <w:pPr>
              <w:suppressAutoHyphens/>
              <w:jc w:val="center"/>
              <w:rPr>
                <w:sz w:val="16"/>
                <w:szCs w:val="16"/>
              </w:rPr>
            </w:pPr>
            <w:r w:rsidRPr="00ED22C1">
              <w:rPr>
                <w:sz w:val="16"/>
                <w:szCs w:val="16"/>
              </w:rPr>
              <w:t>1.1</w:t>
            </w:r>
          </w:p>
        </w:tc>
        <w:tc>
          <w:tcPr>
            <w:tcW w:w="578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Организовать работу муниципальной межведомственной комиссии по профилактике правонарушений (далее МВКПП), созданной ранее.</w:t>
            </w:r>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 xml:space="preserve">Администрация района, главы </w:t>
            </w:r>
            <w:proofErr w:type="gramStart"/>
            <w:r w:rsidRPr="00ED22C1">
              <w:rPr>
                <w:sz w:val="16"/>
                <w:szCs w:val="16"/>
              </w:rPr>
              <w:t>городского</w:t>
            </w:r>
            <w:proofErr w:type="gramEnd"/>
            <w:r w:rsidRPr="00ED22C1">
              <w:rPr>
                <w:sz w:val="16"/>
                <w:szCs w:val="16"/>
              </w:rPr>
              <w:t xml:space="preserve"> и сельских поселений *</w:t>
            </w:r>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Не требует финансирования</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tabs>
                <w:tab w:val="left" w:pos="3732"/>
              </w:tabs>
              <w:jc w:val="center"/>
              <w:rPr>
                <w:sz w:val="16"/>
                <w:szCs w:val="16"/>
              </w:rPr>
            </w:pPr>
            <w:r w:rsidRPr="00ED22C1">
              <w:rPr>
                <w:sz w:val="16"/>
                <w:szCs w:val="16"/>
              </w:rPr>
              <w:t>Весь период</w:t>
            </w:r>
          </w:p>
        </w:tc>
      </w:tr>
      <w:tr w:rsidR="00980737" w:rsidRPr="00ED22C1" w:rsidTr="00980737">
        <w:trPr>
          <w:trHeight w:val="508"/>
        </w:trPr>
        <w:tc>
          <w:tcPr>
            <w:tcW w:w="850" w:type="dxa"/>
            <w:tcBorders>
              <w:top w:val="nil"/>
              <w:left w:val="single" w:sz="4" w:space="0" w:color="auto"/>
              <w:bottom w:val="single" w:sz="4" w:space="0" w:color="auto"/>
              <w:right w:val="single" w:sz="4" w:space="0" w:color="auto"/>
            </w:tcBorders>
          </w:tcPr>
          <w:p w:rsidR="00980737" w:rsidRPr="00ED22C1" w:rsidRDefault="00980737" w:rsidP="00980737">
            <w:pPr>
              <w:suppressAutoHyphens/>
              <w:jc w:val="center"/>
              <w:rPr>
                <w:sz w:val="16"/>
                <w:szCs w:val="16"/>
              </w:rPr>
            </w:pPr>
            <w:r w:rsidRPr="00ED22C1">
              <w:rPr>
                <w:sz w:val="16"/>
                <w:szCs w:val="16"/>
              </w:rPr>
              <w:t>1.2</w:t>
            </w:r>
          </w:p>
        </w:tc>
        <w:tc>
          <w:tcPr>
            <w:tcW w:w="578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Осуществлять корректировку действующих муниципальных программ профилактики правонарушений</w:t>
            </w:r>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Председатель межведомственной комиссии (МВКПП)</w:t>
            </w:r>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Не требует финансирования</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tabs>
                <w:tab w:val="left" w:pos="3732"/>
              </w:tabs>
              <w:jc w:val="center"/>
              <w:rPr>
                <w:sz w:val="16"/>
                <w:szCs w:val="16"/>
              </w:rPr>
            </w:pPr>
            <w:r w:rsidRPr="00ED22C1">
              <w:rPr>
                <w:sz w:val="16"/>
                <w:szCs w:val="16"/>
              </w:rPr>
              <w:t>По мере необходимости</w:t>
            </w:r>
          </w:p>
        </w:tc>
      </w:tr>
      <w:tr w:rsidR="00980737" w:rsidRPr="00ED22C1" w:rsidTr="00980737">
        <w:tc>
          <w:tcPr>
            <w:tcW w:w="850" w:type="dxa"/>
            <w:tcBorders>
              <w:top w:val="nil"/>
              <w:left w:val="single" w:sz="4" w:space="0" w:color="auto"/>
              <w:bottom w:val="single" w:sz="4" w:space="0" w:color="auto"/>
              <w:right w:val="single" w:sz="4" w:space="0" w:color="auto"/>
            </w:tcBorders>
          </w:tcPr>
          <w:p w:rsidR="00980737" w:rsidRPr="00ED22C1" w:rsidRDefault="00980737" w:rsidP="00980737">
            <w:pPr>
              <w:pStyle w:val="af7"/>
              <w:suppressAutoHyphens/>
              <w:spacing w:before="0" w:line="240" w:lineRule="auto"/>
              <w:ind w:firstLine="0"/>
              <w:jc w:val="center"/>
              <w:rPr>
                <w:sz w:val="16"/>
                <w:szCs w:val="16"/>
                <w:lang w:val="ru-RU"/>
              </w:rPr>
            </w:pPr>
            <w:r w:rsidRPr="00ED22C1">
              <w:rPr>
                <w:sz w:val="16"/>
                <w:szCs w:val="16"/>
                <w:lang w:val="ru-RU"/>
              </w:rPr>
              <w:t>2</w:t>
            </w:r>
          </w:p>
        </w:tc>
        <w:tc>
          <w:tcPr>
            <w:tcW w:w="14858" w:type="dxa"/>
            <w:gridSpan w:val="4"/>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b/>
                <w:bCs/>
                <w:sz w:val="16"/>
                <w:szCs w:val="16"/>
              </w:rPr>
              <w:t>Нормативное правовое обеспечение профилактики правонарушений</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af7"/>
              <w:suppressAutoHyphens/>
              <w:spacing w:before="0" w:line="240" w:lineRule="auto"/>
              <w:ind w:firstLine="0"/>
              <w:jc w:val="center"/>
              <w:rPr>
                <w:sz w:val="16"/>
                <w:szCs w:val="16"/>
                <w:lang w:val="ru-RU"/>
              </w:rPr>
            </w:pPr>
            <w:r w:rsidRPr="00ED22C1">
              <w:rPr>
                <w:sz w:val="16"/>
                <w:szCs w:val="16"/>
                <w:lang w:val="ru-RU"/>
              </w:rPr>
              <w:t>2.1</w:t>
            </w:r>
          </w:p>
        </w:tc>
        <w:tc>
          <w:tcPr>
            <w:tcW w:w="5783"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Организовать разработку и принятие нормативно-правовых актов Орловского района</w:t>
            </w:r>
          </w:p>
        </w:tc>
        <w:tc>
          <w:tcPr>
            <w:tcW w:w="5243"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Администрация района, МВКПП</w:t>
            </w:r>
          </w:p>
        </w:tc>
        <w:tc>
          <w:tcPr>
            <w:tcW w:w="2127" w:type="dxa"/>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p>
        </w:tc>
      </w:tr>
      <w:tr w:rsidR="00980737" w:rsidRPr="00ED22C1" w:rsidTr="00980737">
        <w:tc>
          <w:tcPr>
            <w:tcW w:w="850" w:type="dxa"/>
            <w:tcBorders>
              <w:top w:val="nil"/>
              <w:left w:val="single" w:sz="4" w:space="0" w:color="auto"/>
              <w:bottom w:val="single" w:sz="4" w:space="0" w:color="auto"/>
              <w:right w:val="single" w:sz="4" w:space="0" w:color="auto"/>
            </w:tcBorders>
          </w:tcPr>
          <w:p w:rsidR="00980737" w:rsidRPr="00ED22C1" w:rsidRDefault="00980737" w:rsidP="00980737">
            <w:pPr>
              <w:suppressAutoHyphens/>
              <w:jc w:val="center"/>
              <w:rPr>
                <w:sz w:val="16"/>
                <w:szCs w:val="16"/>
              </w:rPr>
            </w:pPr>
            <w:r w:rsidRPr="00ED22C1">
              <w:rPr>
                <w:sz w:val="16"/>
                <w:szCs w:val="16"/>
              </w:rPr>
              <w:t>2.2</w:t>
            </w:r>
          </w:p>
        </w:tc>
        <w:tc>
          <w:tcPr>
            <w:tcW w:w="578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«Об участии населения в охране общественного порядка и в охране окружающей среды»</w:t>
            </w:r>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Администрация района</w:t>
            </w:r>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Не требует финансирования</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В течение года</w:t>
            </w:r>
          </w:p>
        </w:tc>
      </w:tr>
      <w:tr w:rsidR="00980737" w:rsidRPr="00ED22C1" w:rsidTr="00980737">
        <w:tc>
          <w:tcPr>
            <w:tcW w:w="850" w:type="dxa"/>
            <w:tcBorders>
              <w:top w:val="nil"/>
              <w:left w:val="single" w:sz="4" w:space="0" w:color="auto"/>
              <w:bottom w:val="single" w:sz="4" w:space="0" w:color="auto"/>
              <w:right w:val="single" w:sz="4" w:space="0" w:color="auto"/>
            </w:tcBorders>
          </w:tcPr>
          <w:p w:rsidR="00980737" w:rsidRPr="00ED22C1" w:rsidRDefault="00980737" w:rsidP="00980737">
            <w:pPr>
              <w:pStyle w:val="af7"/>
              <w:suppressAutoHyphens/>
              <w:spacing w:before="0" w:line="240" w:lineRule="auto"/>
              <w:ind w:firstLine="0"/>
              <w:jc w:val="center"/>
              <w:rPr>
                <w:sz w:val="16"/>
                <w:szCs w:val="16"/>
                <w:lang w:val="ru-RU"/>
              </w:rPr>
            </w:pPr>
            <w:r w:rsidRPr="00ED22C1">
              <w:rPr>
                <w:sz w:val="16"/>
                <w:szCs w:val="16"/>
                <w:lang w:val="ru-RU"/>
              </w:rPr>
              <w:t>2.3</w:t>
            </w:r>
          </w:p>
        </w:tc>
        <w:tc>
          <w:tcPr>
            <w:tcW w:w="578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«О деятельности муниципальных формирований охраны общественного порядка»</w:t>
            </w:r>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Администрация район</w:t>
            </w:r>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Не требует финансирования</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В течение года</w:t>
            </w:r>
          </w:p>
        </w:tc>
      </w:tr>
      <w:tr w:rsidR="00980737" w:rsidRPr="00ED22C1" w:rsidTr="00980737">
        <w:tc>
          <w:tcPr>
            <w:tcW w:w="850" w:type="dxa"/>
            <w:tcBorders>
              <w:top w:val="nil"/>
              <w:left w:val="single" w:sz="4" w:space="0" w:color="auto"/>
              <w:bottom w:val="single" w:sz="4" w:space="0" w:color="auto"/>
              <w:right w:val="single" w:sz="4" w:space="0" w:color="auto"/>
            </w:tcBorders>
          </w:tcPr>
          <w:p w:rsidR="00980737" w:rsidRPr="00ED22C1" w:rsidRDefault="00980737" w:rsidP="00980737">
            <w:pPr>
              <w:pStyle w:val="af7"/>
              <w:suppressAutoHyphens/>
              <w:spacing w:before="0" w:line="240" w:lineRule="auto"/>
              <w:ind w:firstLine="0"/>
              <w:jc w:val="center"/>
              <w:rPr>
                <w:sz w:val="16"/>
                <w:szCs w:val="16"/>
                <w:lang w:val="ru-RU"/>
              </w:rPr>
            </w:pPr>
            <w:r w:rsidRPr="00ED22C1">
              <w:rPr>
                <w:sz w:val="16"/>
                <w:szCs w:val="16"/>
                <w:lang w:val="ru-RU"/>
              </w:rPr>
              <w:t>3.</w:t>
            </w:r>
          </w:p>
        </w:tc>
        <w:tc>
          <w:tcPr>
            <w:tcW w:w="14858" w:type="dxa"/>
            <w:gridSpan w:val="4"/>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b/>
                <w:bCs/>
                <w:sz w:val="16"/>
                <w:szCs w:val="16"/>
              </w:rPr>
            </w:pPr>
            <w:r w:rsidRPr="00ED22C1">
              <w:rPr>
                <w:b/>
                <w:bCs/>
                <w:sz w:val="16"/>
                <w:szCs w:val="16"/>
              </w:rPr>
              <w:t>Профилактика правонарушений</w:t>
            </w:r>
          </w:p>
        </w:tc>
      </w:tr>
      <w:tr w:rsidR="00980737" w:rsidRPr="00ED22C1" w:rsidTr="00980737">
        <w:tc>
          <w:tcPr>
            <w:tcW w:w="850" w:type="dxa"/>
            <w:tcBorders>
              <w:top w:val="nil"/>
              <w:left w:val="single" w:sz="4" w:space="0" w:color="auto"/>
              <w:bottom w:val="single" w:sz="4" w:space="0" w:color="auto"/>
              <w:right w:val="single" w:sz="4" w:space="0" w:color="auto"/>
            </w:tcBorders>
          </w:tcPr>
          <w:p w:rsidR="00980737" w:rsidRPr="00ED22C1" w:rsidRDefault="00980737" w:rsidP="00980737">
            <w:pPr>
              <w:pStyle w:val="af7"/>
              <w:suppressAutoHyphens/>
              <w:spacing w:before="0" w:line="240" w:lineRule="auto"/>
              <w:ind w:firstLine="0"/>
              <w:jc w:val="center"/>
              <w:rPr>
                <w:sz w:val="16"/>
                <w:szCs w:val="16"/>
                <w:lang w:val="ru-RU"/>
              </w:rPr>
            </w:pPr>
            <w:r w:rsidRPr="00ED22C1">
              <w:rPr>
                <w:sz w:val="16"/>
                <w:szCs w:val="16"/>
                <w:lang w:val="ru-RU"/>
              </w:rPr>
              <w:lastRenderedPageBreak/>
              <w:t>3.1</w:t>
            </w:r>
          </w:p>
        </w:tc>
        <w:tc>
          <w:tcPr>
            <w:tcW w:w="14858" w:type="dxa"/>
            <w:gridSpan w:val="4"/>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b/>
                <w:bCs/>
                <w:sz w:val="16"/>
                <w:szCs w:val="16"/>
              </w:rPr>
            </w:pPr>
            <w:r w:rsidRPr="00ED22C1">
              <w:rPr>
                <w:b/>
                <w:bCs/>
                <w:sz w:val="16"/>
                <w:szCs w:val="16"/>
              </w:rPr>
              <w:t>Профилактика правонарушений в масштабах муниципального образования, отдельного административно-территориального образования</w:t>
            </w:r>
          </w:p>
        </w:tc>
      </w:tr>
      <w:tr w:rsidR="00980737" w:rsidRPr="00ED22C1" w:rsidTr="00980737">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3.1.1</w:t>
            </w:r>
          </w:p>
        </w:tc>
        <w:tc>
          <w:tcPr>
            <w:tcW w:w="578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 xml:space="preserve">Разработать и внедрить систему стимулирования работодателей, создающих рабочие места для устройства лиц, освободившихся из мест лишения свободы, осужденных без изоляции от общества, с ограниченными физическими способностями, выпускников </w:t>
            </w:r>
            <w:proofErr w:type="spellStart"/>
            <w:r w:rsidRPr="00ED22C1">
              <w:rPr>
                <w:sz w:val="16"/>
                <w:szCs w:val="16"/>
              </w:rPr>
              <w:t>интернатных</w:t>
            </w:r>
            <w:proofErr w:type="spellEnd"/>
            <w:r w:rsidRPr="00ED22C1">
              <w:rPr>
                <w:sz w:val="16"/>
                <w:szCs w:val="16"/>
              </w:rPr>
              <w:t xml:space="preserve"> учреждений и детских домов</w:t>
            </w:r>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proofErr w:type="gramStart"/>
            <w:r w:rsidRPr="00ED22C1">
              <w:rPr>
                <w:sz w:val="16"/>
                <w:szCs w:val="16"/>
              </w:rPr>
              <w:t>Отдел трудоустройства Орловского района, *, администрация района, МВКПП, ОП «Орловское» МО МВД «</w:t>
            </w:r>
            <w:proofErr w:type="spellStart"/>
            <w:r w:rsidRPr="00ED22C1">
              <w:rPr>
                <w:sz w:val="16"/>
                <w:szCs w:val="16"/>
              </w:rPr>
              <w:t>Юрьянский</w:t>
            </w:r>
            <w:proofErr w:type="spellEnd"/>
            <w:r w:rsidRPr="00ED22C1">
              <w:rPr>
                <w:sz w:val="16"/>
                <w:szCs w:val="16"/>
              </w:rPr>
              <w:t>»,.*, ФКУ УИИ УФСИН России по Кировской обл. (Орловский р.)*, администрация Орловского городского поселения*</w:t>
            </w:r>
            <w:proofErr w:type="gramEnd"/>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По отдельному плану</w:t>
            </w:r>
          </w:p>
        </w:tc>
      </w:tr>
      <w:tr w:rsidR="00980737" w:rsidRPr="00ED22C1" w:rsidTr="00980737">
        <w:trPr>
          <w:trHeight w:val="442"/>
        </w:trPr>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3.1.2</w:t>
            </w:r>
          </w:p>
        </w:tc>
        <w:tc>
          <w:tcPr>
            <w:tcW w:w="5783"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Разработать и включить в школьную программу специальные курсы по различным трудовым специальностям</w:t>
            </w:r>
          </w:p>
        </w:tc>
        <w:tc>
          <w:tcPr>
            <w:tcW w:w="5243"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РУО Орловского района*</w:t>
            </w:r>
          </w:p>
          <w:p w:rsidR="00980737" w:rsidRPr="00ED22C1" w:rsidRDefault="00980737" w:rsidP="00980737">
            <w:pPr>
              <w:jc w:val="both"/>
              <w:rPr>
                <w:sz w:val="16"/>
                <w:szCs w:val="16"/>
              </w:rPr>
            </w:pPr>
          </w:p>
        </w:tc>
        <w:tc>
          <w:tcPr>
            <w:tcW w:w="2127" w:type="dxa"/>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средства участников системы профилактики</w:t>
            </w:r>
          </w:p>
        </w:tc>
        <w:tc>
          <w:tcPr>
            <w:tcW w:w="1705" w:type="dxa"/>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По отдельному плану</w:t>
            </w:r>
          </w:p>
        </w:tc>
      </w:tr>
      <w:tr w:rsidR="00980737" w:rsidRPr="00ED22C1" w:rsidTr="00980737">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3.1.3</w:t>
            </w:r>
          </w:p>
        </w:tc>
        <w:tc>
          <w:tcPr>
            <w:tcW w:w="578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Организовать профориентацию и обучение выпускников учебных заведений</w:t>
            </w:r>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администрация района, РУО Орловского района* Отдел трудоустройства Орловского района. *</w:t>
            </w:r>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по отдельному плану</w:t>
            </w:r>
          </w:p>
        </w:tc>
      </w:tr>
      <w:tr w:rsidR="00980737" w:rsidRPr="00ED22C1" w:rsidTr="00980737">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3.1.4</w:t>
            </w:r>
          </w:p>
        </w:tc>
        <w:tc>
          <w:tcPr>
            <w:tcW w:w="578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 xml:space="preserve">Провести мониторинг досуга населения и на его основе обеспечить создание клубных формирований, спортивных секций, спортзалов,  кинотеатров,  кружков, учебных курсов, </w:t>
            </w:r>
            <w:proofErr w:type="spellStart"/>
            <w:proofErr w:type="gramStart"/>
            <w:r w:rsidRPr="00ED22C1">
              <w:rPr>
                <w:sz w:val="16"/>
                <w:szCs w:val="16"/>
              </w:rPr>
              <w:t>интернет-залов</w:t>
            </w:r>
            <w:proofErr w:type="spellEnd"/>
            <w:proofErr w:type="gramEnd"/>
            <w:r w:rsidRPr="00ED22C1">
              <w:rPr>
                <w:sz w:val="16"/>
                <w:szCs w:val="16"/>
              </w:rPr>
              <w:t>.</w:t>
            </w:r>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Администрация района, ведущий специалист по делам молодежи, ведущий специалист по физкультуре и спорту, учреждения культуры*, администрация Орловского городского поселения* и Орловского сельского поселения*</w:t>
            </w:r>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Один раз в квартал</w:t>
            </w:r>
          </w:p>
        </w:tc>
      </w:tr>
      <w:tr w:rsidR="00980737" w:rsidRPr="00ED22C1" w:rsidTr="00980737">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3.1.5</w:t>
            </w:r>
          </w:p>
        </w:tc>
        <w:tc>
          <w:tcPr>
            <w:tcW w:w="578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proofErr w:type="gramStart"/>
            <w:r w:rsidRPr="00ED22C1">
              <w:rPr>
                <w:sz w:val="16"/>
                <w:szCs w:val="16"/>
              </w:rPr>
              <w:t>Организовать проведение комплексных оздоровительных, физкультурно-спортивных и агитационно-пропагандистских мероприятий (спартакиад, фестивалей, летних и зимних игр, походов, слетов, спортивных праздников и вечеров, олимпиад, экскурсий, дней здоровья и спорта, соревнований по профессионально-прикладной подготовке и т.д.)</w:t>
            </w:r>
            <w:proofErr w:type="gramEnd"/>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Администрация района, ведущий специалист по физкультуре и спорту, учреждения культуры*, администрация Орловского городского поселения* и орловского сельского поселения*</w:t>
            </w:r>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2017-0</w:t>
            </w:r>
          </w:p>
          <w:p w:rsidR="00980737" w:rsidRPr="00ED22C1" w:rsidRDefault="00980737" w:rsidP="00980737">
            <w:pPr>
              <w:pStyle w:val="ConsPlusCell"/>
              <w:jc w:val="center"/>
              <w:rPr>
                <w:sz w:val="16"/>
                <w:szCs w:val="16"/>
              </w:rPr>
            </w:pPr>
            <w:r w:rsidRPr="00ED22C1">
              <w:rPr>
                <w:sz w:val="16"/>
                <w:szCs w:val="16"/>
              </w:rPr>
              <w:t>2018-10000</w:t>
            </w:r>
          </w:p>
          <w:p w:rsidR="00980737" w:rsidRPr="00ED22C1" w:rsidRDefault="00980737" w:rsidP="00980737">
            <w:pPr>
              <w:pStyle w:val="ConsPlusCell"/>
              <w:jc w:val="center"/>
              <w:rPr>
                <w:sz w:val="16"/>
                <w:szCs w:val="16"/>
              </w:rPr>
            </w:pPr>
            <w:r w:rsidRPr="00ED22C1">
              <w:rPr>
                <w:sz w:val="16"/>
                <w:szCs w:val="16"/>
              </w:rPr>
              <w:t>2019-10000</w:t>
            </w:r>
          </w:p>
          <w:p w:rsidR="00980737" w:rsidRPr="00ED22C1" w:rsidRDefault="00980737" w:rsidP="00980737">
            <w:pPr>
              <w:pStyle w:val="ConsPlusCell"/>
              <w:jc w:val="center"/>
              <w:rPr>
                <w:sz w:val="16"/>
                <w:szCs w:val="16"/>
              </w:rPr>
            </w:pPr>
            <w:r w:rsidRPr="00ED22C1">
              <w:rPr>
                <w:sz w:val="16"/>
                <w:szCs w:val="16"/>
              </w:rPr>
              <w:t>2020 - 10000</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по отдельному плану</w:t>
            </w:r>
          </w:p>
        </w:tc>
      </w:tr>
      <w:tr w:rsidR="00980737" w:rsidRPr="00ED22C1" w:rsidTr="00980737">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3.1.6</w:t>
            </w:r>
          </w:p>
        </w:tc>
        <w:tc>
          <w:tcPr>
            <w:tcW w:w="578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Реализовать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w:t>
            </w:r>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Администрация района, ответственный секретарь КДН и ЗП, администрация Орловского городского поселения*</w:t>
            </w:r>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2017– 0</w:t>
            </w:r>
          </w:p>
          <w:p w:rsidR="00980737" w:rsidRPr="00ED22C1" w:rsidRDefault="00980737" w:rsidP="00980737">
            <w:pPr>
              <w:pStyle w:val="ConsPlusCell"/>
              <w:jc w:val="center"/>
              <w:rPr>
                <w:sz w:val="16"/>
                <w:szCs w:val="16"/>
              </w:rPr>
            </w:pPr>
            <w:r w:rsidRPr="00ED22C1">
              <w:rPr>
                <w:sz w:val="16"/>
                <w:szCs w:val="16"/>
              </w:rPr>
              <w:t>2018 – 10000</w:t>
            </w:r>
          </w:p>
          <w:p w:rsidR="00980737" w:rsidRPr="00ED22C1" w:rsidRDefault="00980737" w:rsidP="00980737">
            <w:pPr>
              <w:pStyle w:val="ConsPlusCell"/>
              <w:jc w:val="center"/>
              <w:rPr>
                <w:sz w:val="16"/>
                <w:szCs w:val="16"/>
              </w:rPr>
            </w:pPr>
            <w:r w:rsidRPr="00ED22C1">
              <w:rPr>
                <w:sz w:val="16"/>
                <w:szCs w:val="16"/>
              </w:rPr>
              <w:t>2019 – 10000</w:t>
            </w:r>
          </w:p>
          <w:p w:rsidR="00980737" w:rsidRPr="00ED22C1" w:rsidRDefault="00980737" w:rsidP="00980737">
            <w:pPr>
              <w:pStyle w:val="ConsPlusCell"/>
              <w:jc w:val="center"/>
              <w:rPr>
                <w:sz w:val="16"/>
                <w:szCs w:val="16"/>
              </w:rPr>
            </w:pPr>
            <w:r w:rsidRPr="00ED22C1">
              <w:rPr>
                <w:sz w:val="16"/>
                <w:szCs w:val="16"/>
              </w:rPr>
              <w:t>2020 - 10000</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В течение всего периода</w:t>
            </w:r>
          </w:p>
        </w:tc>
      </w:tr>
      <w:tr w:rsidR="00980737" w:rsidRPr="00ED22C1" w:rsidTr="00980737">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3.1.7</w:t>
            </w:r>
          </w:p>
        </w:tc>
        <w:tc>
          <w:tcPr>
            <w:tcW w:w="578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 xml:space="preserve">Обеспечить стимулирование добровольной сдачи оружия и боеприпасов, незаконно хранящихся у населения посредством размещения в СМИ соответствующей информации </w:t>
            </w:r>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отделение полиции «Орловское» МО МВД «</w:t>
            </w:r>
            <w:proofErr w:type="spellStart"/>
            <w:r w:rsidRPr="00ED22C1">
              <w:rPr>
                <w:sz w:val="16"/>
                <w:szCs w:val="16"/>
              </w:rPr>
              <w:t>Юрьянский</w:t>
            </w:r>
            <w:proofErr w:type="spellEnd"/>
            <w:r w:rsidRPr="00ED22C1">
              <w:rPr>
                <w:sz w:val="16"/>
                <w:szCs w:val="16"/>
              </w:rPr>
              <w:t>»,*, Администрация района, МВКПП, редакция «Орловской газеты»*, администрация Орловского городского поселения*</w:t>
            </w:r>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средства участников системы профилактики</w:t>
            </w:r>
          </w:p>
          <w:p w:rsidR="00980737" w:rsidRPr="00ED22C1" w:rsidRDefault="00980737" w:rsidP="00980737">
            <w:pPr>
              <w:jc w:val="center"/>
              <w:rPr>
                <w:sz w:val="16"/>
                <w:szCs w:val="16"/>
              </w:rPr>
            </w:pP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В течение всего периода</w:t>
            </w:r>
          </w:p>
        </w:tc>
      </w:tr>
      <w:tr w:rsidR="00980737" w:rsidRPr="00ED22C1" w:rsidTr="00980737">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3.1.8</w:t>
            </w:r>
          </w:p>
        </w:tc>
        <w:tc>
          <w:tcPr>
            <w:tcW w:w="578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Рассмотреть вопрос о создании службы психологической помощи («Телефон доверия») лицам, оказавшимся в сложной жизненной ситуации</w:t>
            </w:r>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 xml:space="preserve">Администрация района, Орловский отдел социального обслуживания населения  «КОГАУСО  МКЦСОН в </w:t>
            </w:r>
            <w:proofErr w:type="spellStart"/>
            <w:r w:rsidRPr="00ED22C1">
              <w:rPr>
                <w:sz w:val="16"/>
                <w:szCs w:val="16"/>
              </w:rPr>
              <w:t>Котельничском</w:t>
            </w:r>
            <w:proofErr w:type="spellEnd"/>
            <w:r w:rsidRPr="00ED22C1">
              <w:rPr>
                <w:sz w:val="16"/>
                <w:szCs w:val="16"/>
              </w:rPr>
              <w:t xml:space="preserve"> районе»*, РУО Орловского района,* КОГБУЗ «Орловская центральная районная больница», *, ответственный секретарь КДН и ЗП</w:t>
            </w:r>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В течение года</w:t>
            </w:r>
          </w:p>
        </w:tc>
      </w:tr>
      <w:tr w:rsidR="00980737" w:rsidRPr="00ED22C1" w:rsidTr="00980737">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b/>
                <w:bCs/>
                <w:sz w:val="16"/>
                <w:szCs w:val="16"/>
              </w:rPr>
            </w:pPr>
            <w:r w:rsidRPr="00ED22C1">
              <w:rPr>
                <w:b/>
                <w:bCs/>
                <w:sz w:val="16"/>
                <w:szCs w:val="16"/>
              </w:rPr>
              <w:t>3.2</w:t>
            </w:r>
          </w:p>
        </w:tc>
        <w:tc>
          <w:tcPr>
            <w:tcW w:w="14858" w:type="dxa"/>
            <w:gridSpan w:val="4"/>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b/>
                <w:bCs/>
                <w:sz w:val="16"/>
                <w:szCs w:val="16"/>
              </w:rPr>
              <w:t>Профилактика правонарушений в рамках отдельной отрасли, сферы управления, предприятия, организации, учреждения</w:t>
            </w:r>
          </w:p>
        </w:tc>
      </w:tr>
      <w:tr w:rsidR="00980737" w:rsidRPr="00ED22C1" w:rsidTr="00980737">
        <w:trPr>
          <w:trHeight w:val="914"/>
        </w:trPr>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3.2.1</w:t>
            </w:r>
          </w:p>
        </w:tc>
        <w:tc>
          <w:tcPr>
            <w:tcW w:w="578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Принять меры по предупреждению правонарушений и защите работников предприятия от преступных посягательств путем реализации дополнительных мер защиты (тревожные кнопки, инкассация, страхование)</w:t>
            </w:r>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Администрация района</w:t>
            </w:r>
            <w:proofErr w:type="gramStart"/>
            <w:r w:rsidRPr="00ED22C1">
              <w:rPr>
                <w:sz w:val="16"/>
                <w:szCs w:val="16"/>
              </w:rPr>
              <w:t xml:space="preserve">,., </w:t>
            </w:r>
            <w:proofErr w:type="gramEnd"/>
            <w:r w:rsidRPr="00ED22C1">
              <w:rPr>
                <w:sz w:val="16"/>
                <w:szCs w:val="16"/>
              </w:rPr>
              <w:t>ОП «Орловское» МО МВД «</w:t>
            </w:r>
            <w:proofErr w:type="spellStart"/>
            <w:r w:rsidRPr="00ED22C1">
              <w:rPr>
                <w:sz w:val="16"/>
                <w:szCs w:val="16"/>
              </w:rPr>
              <w:t>Юрьянский</w:t>
            </w:r>
            <w:proofErr w:type="spellEnd"/>
            <w:r w:rsidRPr="00ED22C1">
              <w:rPr>
                <w:sz w:val="16"/>
                <w:szCs w:val="16"/>
              </w:rPr>
              <w:t>»*, МВКПП, РУО Орловского района*, предприятия, организации, учреждения *</w:t>
            </w:r>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В течение всего периода</w:t>
            </w:r>
          </w:p>
        </w:tc>
      </w:tr>
      <w:tr w:rsidR="00980737" w:rsidRPr="00ED22C1" w:rsidTr="00980737">
        <w:trPr>
          <w:trHeight w:val="163"/>
        </w:trPr>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lastRenderedPageBreak/>
              <w:t>3.2.2</w:t>
            </w:r>
          </w:p>
        </w:tc>
        <w:tc>
          <w:tcPr>
            <w:tcW w:w="578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 xml:space="preserve">Разработать рекомендации по применению системы мер контроля за обеспечением технической </w:t>
            </w:r>
            <w:proofErr w:type="spellStart"/>
            <w:r w:rsidRPr="00ED22C1">
              <w:rPr>
                <w:sz w:val="16"/>
                <w:szCs w:val="16"/>
              </w:rPr>
              <w:t>укрепленности</w:t>
            </w:r>
            <w:proofErr w:type="spellEnd"/>
            <w:r w:rsidRPr="00ED22C1">
              <w:rPr>
                <w:sz w:val="16"/>
                <w:szCs w:val="16"/>
              </w:rPr>
              <w:t xml:space="preserve"> и противопожарной безопасности объектов хранения финансовых и материальных ценностей, сохранности денежных сре</w:t>
            </w:r>
            <w:proofErr w:type="gramStart"/>
            <w:r w:rsidRPr="00ED22C1">
              <w:rPr>
                <w:sz w:val="16"/>
                <w:szCs w:val="16"/>
              </w:rPr>
              <w:t>дств пр</w:t>
            </w:r>
            <w:proofErr w:type="gramEnd"/>
            <w:r w:rsidRPr="00ED22C1">
              <w:rPr>
                <w:sz w:val="16"/>
                <w:szCs w:val="16"/>
              </w:rPr>
              <w:t>и их транспортировке</w:t>
            </w:r>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Администрация района, подразделения территориальных органов федеральных органов исполнительной власти *, администрация Орловского городского поселения* и Орловского сельского поселения*</w:t>
            </w:r>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В течение всего периода</w:t>
            </w:r>
          </w:p>
        </w:tc>
      </w:tr>
      <w:tr w:rsidR="00980737" w:rsidRPr="00ED22C1" w:rsidTr="00980737">
        <w:trPr>
          <w:trHeight w:val="789"/>
        </w:trPr>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3.2.3</w:t>
            </w:r>
          </w:p>
        </w:tc>
        <w:tc>
          <w:tcPr>
            <w:tcW w:w="578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Инициировать заключение соглашений с органами внутренних дел, органами местного самоуправления для участия  в охране общественного порядка предприятий, организаций, учреждений</w:t>
            </w:r>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ОП «Орловское» МО МВД «</w:t>
            </w:r>
            <w:proofErr w:type="spellStart"/>
            <w:r w:rsidRPr="00ED22C1">
              <w:rPr>
                <w:sz w:val="16"/>
                <w:szCs w:val="16"/>
              </w:rPr>
              <w:t>Юрьянский</w:t>
            </w:r>
            <w:proofErr w:type="spellEnd"/>
            <w:r w:rsidRPr="00ED22C1">
              <w:rPr>
                <w:sz w:val="16"/>
                <w:szCs w:val="16"/>
              </w:rPr>
              <w:t>», *,  МВКПП</w:t>
            </w:r>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ежегодно</w:t>
            </w:r>
          </w:p>
        </w:tc>
      </w:tr>
      <w:tr w:rsidR="00980737" w:rsidRPr="00ED22C1" w:rsidTr="00980737">
        <w:trPr>
          <w:trHeight w:val="229"/>
        </w:trPr>
        <w:tc>
          <w:tcPr>
            <w:tcW w:w="850" w:type="dxa"/>
            <w:tcBorders>
              <w:top w:val="nil"/>
              <w:left w:val="single" w:sz="4" w:space="0" w:color="auto"/>
              <w:bottom w:val="single" w:sz="4" w:space="0" w:color="auto"/>
              <w:right w:val="single" w:sz="4" w:space="0" w:color="auto"/>
            </w:tcBorders>
          </w:tcPr>
          <w:p w:rsidR="00980737" w:rsidRPr="00ED22C1" w:rsidRDefault="00980737" w:rsidP="00980737">
            <w:pPr>
              <w:rPr>
                <w:b/>
                <w:bCs/>
                <w:sz w:val="16"/>
                <w:szCs w:val="16"/>
              </w:rPr>
            </w:pPr>
            <w:r w:rsidRPr="00ED22C1">
              <w:rPr>
                <w:b/>
                <w:bCs/>
                <w:sz w:val="16"/>
                <w:szCs w:val="16"/>
              </w:rPr>
              <w:t>3.3</w:t>
            </w:r>
          </w:p>
        </w:tc>
        <w:tc>
          <w:tcPr>
            <w:tcW w:w="14858" w:type="dxa"/>
            <w:gridSpan w:val="4"/>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b/>
                <w:bCs/>
                <w:sz w:val="16"/>
                <w:szCs w:val="16"/>
              </w:rPr>
              <w:t>Воссоздание института социальной профилактики и вовлечение общественности в предупреждение правонарушений</w:t>
            </w:r>
          </w:p>
        </w:tc>
      </w:tr>
      <w:tr w:rsidR="00980737" w:rsidRPr="00ED22C1" w:rsidTr="00980737">
        <w:trPr>
          <w:trHeight w:val="789"/>
        </w:trPr>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3.3.1</w:t>
            </w:r>
          </w:p>
        </w:tc>
        <w:tc>
          <w:tcPr>
            <w:tcW w:w="5783"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 xml:space="preserve">Организовать привлечение товариществ собственников жилья, </w:t>
            </w:r>
            <w:proofErr w:type="spellStart"/>
            <w:r w:rsidRPr="00ED22C1">
              <w:rPr>
                <w:sz w:val="16"/>
                <w:szCs w:val="16"/>
              </w:rPr>
              <w:t>кондоминимумов</w:t>
            </w:r>
            <w:proofErr w:type="spellEnd"/>
            <w:r w:rsidRPr="00ED22C1">
              <w:rPr>
                <w:sz w:val="16"/>
                <w:szCs w:val="16"/>
              </w:rPr>
              <w:t>, домовых комитетов к проведению мероприятий по предупреждению правонарушений в занимаемых жилых помещениях</w:t>
            </w:r>
          </w:p>
        </w:tc>
        <w:tc>
          <w:tcPr>
            <w:tcW w:w="5243"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Администрация района,  ОП «Орловское» МО МВД «</w:t>
            </w:r>
            <w:proofErr w:type="spellStart"/>
            <w:r w:rsidRPr="00ED22C1">
              <w:rPr>
                <w:sz w:val="16"/>
                <w:szCs w:val="16"/>
              </w:rPr>
              <w:t>Юрьянский</w:t>
            </w:r>
            <w:proofErr w:type="spellEnd"/>
            <w:r w:rsidRPr="00ED22C1">
              <w:rPr>
                <w:sz w:val="16"/>
                <w:szCs w:val="16"/>
              </w:rPr>
              <w:t>»,* МВКПП, администрация Орловского городского поселения*</w:t>
            </w:r>
          </w:p>
        </w:tc>
        <w:tc>
          <w:tcPr>
            <w:tcW w:w="2127" w:type="dxa"/>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В течение всего периода</w:t>
            </w:r>
          </w:p>
        </w:tc>
      </w:tr>
      <w:tr w:rsidR="00980737" w:rsidRPr="00ED22C1" w:rsidTr="00980737">
        <w:trPr>
          <w:trHeight w:val="1032"/>
        </w:trPr>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3.3.2</w:t>
            </w:r>
          </w:p>
        </w:tc>
        <w:tc>
          <w:tcPr>
            <w:tcW w:w="578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Обеспечить участие общественности в деятельности формирований правоохранительной направленности, ДНД, оперативных отрядов, активизировать работу внештатных сотрудников полиции.</w:t>
            </w:r>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Администрация района, ответственный секретарь КДН и ЗП, ОП «Орловское» МО МВД «</w:t>
            </w:r>
            <w:proofErr w:type="spellStart"/>
            <w:r w:rsidRPr="00ED22C1">
              <w:rPr>
                <w:sz w:val="16"/>
                <w:szCs w:val="16"/>
              </w:rPr>
              <w:t>Юрьянский</w:t>
            </w:r>
            <w:proofErr w:type="spellEnd"/>
            <w:r w:rsidRPr="00ED22C1">
              <w:rPr>
                <w:sz w:val="16"/>
                <w:szCs w:val="16"/>
              </w:rPr>
              <w:t>», МВКПП, администрация Орловского городского поселения* и Орловского сельского поселения*</w:t>
            </w:r>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районный бюджет</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В течение всего периода</w:t>
            </w:r>
          </w:p>
        </w:tc>
      </w:tr>
      <w:tr w:rsidR="00980737" w:rsidRPr="00ED22C1" w:rsidTr="00980737">
        <w:trPr>
          <w:trHeight w:val="789"/>
        </w:trPr>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3.3.3</w:t>
            </w:r>
          </w:p>
        </w:tc>
        <w:tc>
          <w:tcPr>
            <w:tcW w:w="578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Обеспечить стимулирование граждан за представление достоверной информации о подготавливаемых и совершенных правонарушениях</w:t>
            </w:r>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Администрация района, ОП «Орловское» МО МВД «</w:t>
            </w:r>
            <w:proofErr w:type="spellStart"/>
            <w:r w:rsidRPr="00ED22C1">
              <w:rPr>
                <w:sz w:val="16"/>
                <w:szCs w:val="16"/>
              </w:rPr>
              <w:t>Юрьянский</w:t>
            </w:r>
            <w:proofErr w:type="spellEnd"/>
            <w:r w:rsidRPr="00ED22C1">
              <w:rPr>
                <w:sz w:val="16"/>
                <w:szCs w:val="16"/>
              </w:rPr>
              <w:t>»*,  МВКПП</w:t>
            </w:r>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районный бюджет</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В течение всего периода</w:t>
            </w:r>
          </w:p>
        </w:tc>
      </w:tr>
      <w:tr w:rsidR="00980737" w:rsidRPr="00ED22C1" w:rsidTr="00980737">
        <w:trPr>
          <w:trHeight w:val="789"/>
        </w:trPr>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3.3.4</w:t>
            </w:r>
          </w:p>
        </w:tc>
        <w:tc>
          <w:tcPr>
            <w:tcW w:w="578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Возродить движение юных помощников полиции, юных инспекторов безопасности дорожного движения, секции и кружки по изучению уголовного и административного законодательства, правил дорожного движения</w:t>
            </w:r>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Администрация района, ответственный секретарь КДН и ЗП, ОП «Орловское» МО МВД «</w:t>
            </w:r>
            <w:proofErr w:type="spellStart"/>
            <w:r w:rsidRPr="00ED22C1">
              <w:rPr>
                <w:sz w:val="16"/>
                <w:szCs w:val="16"/>
              </w:rPr>
              <w:t>Юрьянский</w:t>
            </w:r>
            <w:proofErr w:type="spellEnd"/>
            <w:r w:rsidRPr="00ED22C1">
              <w:rPr>
                <w:sz w:val="16"/>
                <w:szCs w:val="16"/>
              </w:rPr>
              <w:t>»*, МВКПП, РУО Орловского района*</w:t>
            </w:r>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В течение всего периода</w:t>
            </w:r>
          </w:p>
        </w:tc>
      </w:tr>
      <w:tr w:rsidR="00980737" w:rsidRPr="00ED22C1" w:rsidTr="00980737">
        <w:trPr>
          <w:trHeight w:val="415"/>
        </w:trPr>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3.3.5</w:t>
            </w:r>
          </w:p>
        </w:tc>
        <w:tc>
          <w:tcPr>
            <w:tcW w:w="578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Обеспечить добровольную народную дружину удостоверениями, светоотражающими повязками, фонарями, средствами защиты, страхованием, предусмотреть средства на их поощрение, транспортные расходы</w:t>
            </w:r>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Администрация района, ответственный секретарь КДН и ЗП</w:t>
            </w:r>
          </w:p>
          <w:p w:rsidR="00980737" w:rsidRPr="00ED22C1" w:rsidRDefault="00980737" w:rsidP="00980737">
            <w:pPr>
              <w:jc w:val="both"/>
              <w:rPr>
                <w:sz w:val="16"/>
                <w:szCs w:val="16"/>
              </w:rPr>
            </w:pPr>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2017-6000</w:t>
            </w:r>
          </w:p>
          <w:p w:rsidR="00980737" w:rsidRPr="00ED22C1" w:rsidRDefault="00980737" w:rsidP="00980737">
            <w:pPr>
              <w:pStyle w:val="ConsPlusCell"/>
              <w:jc w:val="center"/>
              <w:rPr>
                <w:sz w:val="16"/>
                <w:szCs w:val="16"/>
              </w:rPr>
            </w:pPr>
            <w:r w:rsidRPr="00ED22C1">
              <w:rPr>
                <w:sz w:val="16"/>
                <w:szCs w:val="16"/>
              </w:rPr>
              <w:t>2018-9000</w:t>
            </w:r>
          </w:p>
          <w:p w:rsidR="00980737" w:rsidRPr="00ED22C1" w:rsidRDefault="00980737" w:rsidP="00980737">
            <w:pPr>
              <w:pStyle w:val="ConsPlusCell"/>
              <w:jc w:val="center"/>
              <w:rPr>
                <w:sz w:val="16"/>
                <w:szCs w:val="16"/>
              </w:rPr>
            </w:pPr>
            <w:r w:rsidRPr="00ED22C1">
              <w:rPr>
                <w:sz w:val="16"/>
                <w:szCs w:val="16"/>
              </w:rPr>
              <w:t>2019-9000</w:t>
            </w:r>
          </w:p>
          <w:p w:rsidR="00980737" w:rsidRPr="00ED22C1" w:rsidRDefault="00980737" w:rsidP="00980737">
            <w:pPr>
              <w:pStyle w:val="ConsPlusCell"/>
              <w:jc w:val="center"/>
              <w:rPr>
                <w:sz w:val="16"/>
                <w:szCs w:val="16"/>
              </w:rPr>
            </w:pPr>
            <w:r w:rsidRPr="00ED22C1">
              <w:rPr>
                <w:sz w:val="16"/>
                <w:szCs w:val="16"/>
              </w:rPr>
              <w:t>2020 - 9000</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В течение всего периода</w:t>
            </w:r>
          </w:p>
        </w:tc>
      </w:tr>
      <w:tr w:rsidR="00980737" w:rsidRPr="00ED22C1" w:rsidTr="00980737">
        <w:trPr>
          <w:trHeight w:val="726"/>
        </w:trPr>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3.3.6</w:t>
            </w:r>
          </w:p>
        </w:tc>
        <w:tc>
          <w:tcPr>
            <w:tcW w:w="578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Издавать буклеты, плакаты, инструкции по безопасности; проводить семинары, учебу</w:t>
            </w:r>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Администрации района,  ответственный секретарь КДН и ЗП, администрация Орловского городского поселения *</w:t>
            </w:r>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2017-3000</w:t>
            </w:r>
          </w:p>
          <w:p w:rsidR="00980737" w:rsidRPr="00ED22C1" w:rsidRDefault="00980737" w:rsidP="00980737">
            <w:pPr>
              <w:pStyle w:val="ConsPlusCell"/>
              <w:jc w:val="center"/>
              <w:rPr>
                <w:sz w:val="16"/>
                <w:szCs w:val="16"/>
              </w:rPr>
            </w:pPr>
            <w:r w:rsidRPr="00ED22C1">
              <w:rPr>
                <w:sz w:val="16"/>
                <w:szCs w:val="16"/>
              </w:rPr>
              <w:t>2018-4000</w:t>
            </w:r>
          </w:p>
          <w:p w:rsidR="00980737" w:rsidRPr="00ED22C1" w:rsidRDefault="00980737" w:rsidP="00980737">
            <w:pPr>
              <w:pStyle w:val="ConsPlusCell"/>
              <w:jc w:val="center"/>
              <w:rPr>
                <w:sz w:val="16"/>
                <w:szCs w:val="16"/>
              </w:rPr>
            </w:pPr>
            <w:r w:rsidRPr="00ED22C1">
              <w:rPr>
                <w:sz w:val="16"/>
                <w:szCs w:val="16"/>
              </w:rPr>
              <w:t>2019-5000</w:t>
            </w:r>
          </w:p>
          <w:p w:rsidR="00980737" w:rsidRPr="00ED22C1" w:rsidRDefault="00980737" w:rsidP="00980737">
            <w:pPr>
              <w:pStyle w:val="ConsPlusCell"/>
              <w:jc w:val="center"/>
              <w:rPr>
                <w:sz w:val="16"/>
                <w:szCs w:val="16"/>
              </w:rPr>
            </w:pPr>
            <w:r w:rsidRPr="00ED22C1">
              <w:rPr>
                <w:sz w:val="16"/>
                <w:szCs w:val="16"/>
              </w:rPr>
              <w:t>2020 – 5000</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В течение всего периода</w:t>
            </w:r>
          </w:p>
        </w:tc>
      </w:tr>
      <w:tr w:rsidR="00980737" w:rsidRPr="00ED22C1" w:rsidTr="00980737">
        <w:trPr>
          <w:trHeight w:val="642"/>
        </w:trPr>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3.3.7</w:t>
            </w:r>
          </w:p>
        </w:tc>
        <w:tc>
          <w:tcPr>
            <w:tcW w:w="578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Проведение конкурса «Лучшая дружина» и «Лучший дружинник»</w:t>
            </w:r>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Администрации района, ОП «Орловское» МО МВД «</w:t>
            </w:r>
            <w:proofErr w:type="spellStart"/>
            <w:r w:rsidRPr="00ED22C1">
              <w:rPr>
                <w:sz w:val="16"/>
                <w:szCs w:val="16"/>
              </w:rPr>
              <w:t>Юрьянский</w:t>
            </w:r>
            <w:proofErr w:type="spellEnd"/>
            <w:r w:rsidRPr="00ED22C1">
              <w:rPr>
                <w:sz w:val="16"/>
                <w:szCs w:val="16"/>
              </w:rPr>
              <w:t>»*</w:t>
            </w:r>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2017-8000</w:t>
            </w:r>
          </w:p>
          <w:p w:rsidR="00980737" w:rsidRPr="00ED22C1" w:rsidRDefault="00980737" w:rsidP="00980737">
            <w:pPr>
              <w:pStyle w:val="ConsPlusCell"/>
              <w:jc w:val="center"/>
              <w:rPr>
                <w:sz w:val="16"/>
                <w:szCs w:val="16"/>
              </w:rPr>
            </w:pPr>
            <w:r w:rsidRPr="00ED22C1">
              <w:rPr>
                <w:sz w:val="16"/>
                <w:szCs w:val="16"/>
              </w:rPr>
              <w:t>2018-7000</w:t>
            </w:r>
          </w:p>
          <w:p w:rsidR="00980737" w:rsidRPr="00ED22C1" w:rsidRDefault="00980737" w:rsidP="00980737">
            <w:pPr>
              <w:pStyle w:val="ConsPlusCell"/>
              <w:jc w:val="center"/>
              <w:rPr>
                <w:sz w:val="16"/>
                <w:szCs w:val="16"/>
              </w:rPr>
            </w:pPr>
            <w:r w:rsidRPr="00ED22C1">
              <w:rPr>
                <w:sz w:val="16"/>
                <w:szCs w:val="16"/>
              </w:rPr>
              <w:t>2019-7000</w:t>
            </w:r>
          </w:p>
          <w:p w:rsidR="00980737" w:rsidRPr="00ED22C1" w:rsidRDefault="00980737" w:rsidP="00980737">
            <w:pPr>
              <w:pStyle w:val="ConsPlusCell"/>
              <w:jc w:val="center"/>
              <w:rPr>
                <w:sz w:val="16"/>
                <w:szCs w:val="16"/>
              </w:rPr>
            </w:pPr>
            <w:r w:rsidRPr="00ED22C1">
              <w:rPr>
                <w:sz w:val="16"/>
                <w:szCs w:val="16"/>
              </w:rPr>
              <w:t>2020 - 7000</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В течение всего периода</w:t>
            </w:r>
          </w:p>
        </w:tc>
      </w:tr>
      <w:tr w:rsidR="00980737" w:rsidRPr="00ED22C1" w:rsidTr="00980737">
        <w:trPr>
          <w:trHeight w:val="260"/>
        </w:trPr>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b/>
                <w:bCs/>
                <w:sz w:val="16"/>
                <w:szCs w:val="16"/>
              </w:rPr>
            </w:pPr>
            <w:r w:rsidRPr="00ED22C1">
              <w:rPr>
                <w:b/>
                <w:bCs/>
                <w:sz w:val="16"/>
                <w:szCs w:val="16"/>
              </w:rPr>
              <w:t>3.4.</w:t>
            </w:r>
          </w:p>
        </w:tc>
        <w:tc>
          <w:tcPr>
            <w:tcW w:w="14858" w:type="dxa"/>
            <w:gridSpan w:val="4"/>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b/>
                <w:bCs/>
                <w:sz w:val="16"/>
                <w:szCs w:val="16"/>
              </w:rPr>
            </w:pPr>
            <w:r w:rsidRPr="00ED22C1">
              <w:rPr>
                <w:b/>
                <w:bCs/>
                <w:sz w:val="16"/>
                <w:szCs w:val="16"/>
              </w:rPr>
              <w:t>Профилактика правонарушений в отношении определенных категорий лиц и по отдельным видам противоправной деятельности</w:t>
            </w:r>
          </w:p>
        </w:tc>
      </w:tr>
      <w:tr w:rsidR="00980737" w:rsidRPr="00ED22C1" w:rsidTr="00980737">
        <w:trPr>
          <w:trHeight w:val="370"/>
        </w:trPr>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3.4.1</w:t>
            </w:r>
          </w:p>
        </w:tc>
        <w:tc>
          <w:tcPr>
            <w:tcW w:w="14858" w:type="dxa"/>
            <w:gridSpan w:val="4"/>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b/>
                <w:bCs/>
                <w:sz w:val="16"/>
                <w:szCs w:val="16"/>
              </w:rPr>
              <w:t>Профилактика правонарушений среди лиц, проповедующих экстремизм, подготавливающих и замышляющих совершение террористических актов</w:t>
            </w:r>
          </w:p>
        </w:tc>
      </w:tr>
      <w:tr w:rsidR="00980737" w:rsidRPr="00ED22C1" w:rsidTr="00980737">
        <w:trPr>
          <w:trHeight w:val="789"/>
        </w:trPr>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3.4.11.</w:t>
            </w:r>
          </w:p>
        </w:tc>
        <w:tc>
          <w:tcPr>
            <w:tcW w:w="578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Организовать информирование граждан о действиях при угрозе возникновения террористических актов в местах массового пребывания</w:t>
            </w:r>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Администрация района, ОП «Орловское» МО МВД «</w:t>
            </w:r>
            <w:proofErr w:type="spellStart"/>
            <w:r w:rsidRPr="00ED22C1">
              <w:rPr>
                <w:sz w:val="16"/>
                <w:szCs w:val="16"/>
              </w:rPr>
              <w:t>Юрьянский</w:t>
            </w:r>
            <w:proofErr w:type="spellEnd"/>
            <w:r w:rsidRPr="00ED22C1">
              <w:rPr>
                <w:sz w:val="16"/>
                <w:szCs w:val="16"/>
              </w:rPr>
              <w:t>» *, МВКПП</w:t>
            </w:r>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ежемесячно</w:t>
            </w:r>
          </w:p>
        </w:tc>
      </w:tr>
      <w:tr w:rsidR="00980737" w:rsidRPr="00ED22C1" w:rsidTr="00980737">
        <w:trPr>
          <w:trHeight w:val="176"/>
        </w:trPr>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lastRenderedPageBreak/>
              <w:t>3.4.1.2</w:t>
            </w:r>
          </w:p>
        </w:tc>
        <w:tc>
          <w:tcPr>
            <w:tcW w:w="578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Проводить совместные мероприятия, направленные на обеспечение безопасности граждан в местах массового скопления людей, культурных, медицинских и общеобразовательных учреждениях</w:t>
            </w:r>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Администрация района, ОП «Орловское» МО МВД «</w:t>
            </w:r>
            <w:proofErr w:type="spellStart"/>
            <w:r w:rsidRPr="00ED22C1">
              <w:rPr>
                <w:sz w:val="16"/>
                <w:szCs w:val="16"/>
              </w:rPr>
              <w:t>Юрьянский</w:t>
            </w:r>
            <w:proofErr w:type="spellEnd"/>
            <w:r w:rsidRPr="00ED22C1">
              <w:rPr>
                <w:sz w:val="16"/>
                <w:szCs w:val="16"/>
              </w:rPr>
              <w:t>»*, МВКПП, администрация Орловского городского поселения* и администрация сельского поселения*</w:t>
            </w:r>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по мере необходимости</w:t>
            </w:r>
          </w:p>
        </w:tc>
      </w:tr>
      <w:tr w:rsidR="00980737" w:rsidRPr="00ED22C1" w:rsidTr="00980737">
        <w:trPr>
          <w:trHeight w:val="789"/>
        </w:trPr>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3.4.1.3.</w:t>
            </w:r>
          </w:p>
        </w:tc>
        <w:tc>
          <w:tcPr>
            <w:tcW w:w="5783"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Проведение (плановых и внеплановых) проверок на предмет антитеррористической защищенности, объектов особой важности, повышенной опасности и жизнеобеспечения, объектов энергетики, обеспечивающих функционирование транспорта, связи</w:t>
            </w:r>
          </w:p>
        </w:tc>
        <w:tc>
          <w:tcPr>
            <w:tcW w:w="5243"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Антитеррористическая комиссия при администрации района,  ОП «Орловское» МО МВД «</w:t>
            </w:r>
            <w:proofErr w:type="spellStart"/>
            <w:r w:rsidRPr="00ED22C1">
              <w:rPr>
                <w:sz w:val="16"/>
                <w:szCs w:val="16"/>
              </w:rPr>
              <w:t>Юрьянский</w:t>
            </w:r>
            <w:proofErr w:type="spellEnd"/>
            <w:r w:rsidRPr="00ED22C1">
              <w:rPr>
                <w:sz w:val="16"/>
                <w:szCs w:val="16"/>
              </w:rPr>
              <w:t>» *, МВКПП</w:t>
            </w:r>
          </w:p>
        </w:tc>
        <w:tc>
          <w:tcPr>
            <w:tcW w:w="2127" w:type="dxa"/>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средства участников системы профилактики</w:t>
            </w:r>
          </w:p>
        </w:tc>
        <w:tc>
          <w:tcPr>
            <w:tcW w:w="1705" w:type="dxa"/>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по отдельному плану</w:t>
            </w:r>
          </w:p>
        </w:tc>
      </w:tr>
      <w:tr w:rsidR="00980737" w:rsidRPr="00ED22C1" w:rsidTr="00980737">
        <w:trPr>
          <w:trHeight w:val="789"/>
        </w:trPr>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3.4.1.5</w:t>
            </w:r>
          </w:p>
        </w:tc>
        <w:tc>
          <w:tcPr>
            <w:tcW w:w="578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Через СМИ довести до населения района о действиях при возникновении угрозы террористического акта и других ЧС</w:t>
            </w:r>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Антитеррористическая комиссия при администрации района, ОП «Орловское» МО МВД «</w:t>
            </w:r>
            <w:proofErr w:type="spellStart"/>
            <w:r w:rsidRPr="00ED22C1">
              <w:rPr>
                <w:sz w:val="16"/>
                <w:szCs w:val="16"/>
              </w:rPr>
              <w:t>Юрьянский</w:t>
            </w:r>
            <w:proofErr w:type="spellEnd"/>
            <w:r w:rsidRPr="00ED22C1">
              <w:rPr>
                <w:sz w:val="16"/>
                <w:szCs w:val="16"/>
              </w:rPr>
              <w:t>» *, МВКПП, редакция «Орловской газеты»*</w:t>
            </w:r>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по отдельному плану</w:t>
            </w:r>
          </w:p>
        </w:tc>
      </w:tr>
      <w:tr w:rsidR="00980737" w:rsidRPr="00ED22C1" w:rsidTr="00980737">
        <w:trPr>
          <w:trHeight w:val="789"/>
        </w:trPr>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3.4.1.6</w:t>
            </w:r>
          </w:p>
        </w:tc>
        <w:tc>
          <w:tcPr>
            <w:tcW w:w="578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Обеспечение пропускного режима в зданиях, образовательных учреждений города, при необходимости установить кнопки тревожной сигнализации с выводом на пульт централизованной охраны, обеспечить сторожевой охраной во внерабочее время.</w:t>
            </w:r>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РУО Орловского района*</w:t>
            </w:r>
          </w:p>
          <w:p w:rsidR="00980737" w:rsidRPr="00ED22C1" w:rsidRDefault="00980737" w:rsidP="00980737">
            <w:pPr>
              <w:jc w:val="both"/>
              <w:rPr>
                <w:sz w:val="16"/>
                <w:szCs w:val="16"/>
              </w:rPr>
            </w:pPr>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постоянно</w:t>
            </w:r>
          </w:p>
        </w:tc>
      </w:tr>
      <w:tr w:rsidR="00980737" w:rsidRPr="00ED22C1" w:rsidTr="00980737">
        <w:trPr>
          <w:trHeight w:val="789"/>
        </w:trPr>
        <w:tc>
          <w:tcPr>
            <w:tcW w:w="850" w:type="dxa"/>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p>
          <w:p w:rsidR="00980737" w:rsidRPr="00ED22C1" w:rsidRDefault="00980737" w:rsidP="00980737">
            <w:pPr>
              <w:jc w:val="center"/>
              <w:rPr>
                <w:sz w:val="16"/>
                <w:szCs w:val="16"/>
              </w:rPr>
            </w:pPr>
            <w:r w:rsidRPr="00ED22C1">
              <w:rPr>
                <w:sz w:val="16"/>
                <w:szCs w:val="16"/>
              </w:rPr>
              <w:t>3.4.1.7</w:t>
            </w:r>
          </w:p>
          <w:p w:rsidR="00980737" w:rsidRPr="00ED22C1" w:rsidRDefault="00980737" w:rsidP="00980737">
            <w:pPr>
              <w:jc w:val="center"/>
              <w:rPr>
                <w:sz w:val="16"/>
                <w:szCs w:val="16"/>
              </w:rPr>
            </w:pPr>
          </w:p>
          <w:p w:rsidR="00980737" w:rsidRPr="00ED22C1" w:rsidRDefault="00980737" w:rsidP="00980737">
            <w:pPr>
              <w:jc w:val="center"/>
              <w:rPr>
                <w:sz w:val="16"/>
                <w:szCs w:val="16"/>
              </w:rPr>
            </w:pPr>
          </w:p>
        </w:tc>
        <w:tc>
          <w:tcPr>
            <w:tcW w:w="578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Реализация комплексных мер по предупреждению террористических и экстремистских проявлений со стороны политизированных формирований, а также в молодежной среде</w:t>
            </w:r>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Администрация района, ОП «Орловское» МО МВД «</w:t>
            </w:r>
            <w:proofErr w:type="spellStart"/>
            <w:r w:rsidRPr="00ED22C1">
              <w:rPr>
                <w:sz w:val="16"/>
                <w:szCs w:val="16"/>
              </w:rPr>
              <w:t>Юрьянский</w:t>
            </w:r>
            <w:proofErr w:type="spellEnd"/>
            <w:r w:rsidRPr="00ED22C1">
              <w:rPr>
                <w:sz w:val="16"/>
                <w:szCs w:val="16"/>
              </w:rPr>
              <w:t>» *, МВКПП.</w:t>
            </w:r>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В течение всего периода</w:t>
            </w:r>
          </w:p>
        </w:tc>
      </w:tr>
      <w:tr w:rsidR="00980737" w:rsidRPr="00ED22C1" w:rsidTr="00980737">
        <w:trPr>
          <w:trHeight w:val="274"/>
        </w:trPr>
        <w:tc>
          <w:tcPr>
            <w:tcW w:w="850" w:type="dxa"/>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3.4.1.8</w:t>
            </w:r>
          </w:p>
        </w:tc>
        <w:tc>
          <w:tcPr>
            <w:tcW w:w="5783"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 xml:space="preserve">Реализация комплексных мер по </w:t>
            </w:r>
            <w:proofErr w:type="gramStart"/>
            <w:r w:rsidRPr="00ED22C1">
              <w:rPr>
                <w:sz w:val="16"/>
                <w:szCs w:val="16"/>
              </w:rPr>
              <w:t>контролю за</w:t>
            </w:r>
            <w:proofErr w:type="gramEnd"/>
            <w:r w:rsidRPr="00ED22C1">
              <w:rPr>
                <w:sz w:val="16"/>
                <w:szCs w:val="16"/>
              </w:rPr>
              <w:t xml:space="preserve"> соблюдением иностранными гражданами пребывания на территории Орловского района</w:t>
            </w:r>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Администрация района, ОП «Орловское» МО МВД «</w:t>
            </w:r>
            <w:proofErr w:type="spellStart"/>
            <w:r w:rsidRPr="00ED22C1">
              <w:rPr>
                <w:sz w:val="16"/>
                <w:szCs w:val="16"/>
              </w:rPr>
              <w:t>Юрьянский</w:t>
            </w:r>
            <w:proofErr w:type="spellEnd"/>
            <w:r w:rsidRPr="00ED22C1">
              <w:rPr>
                <w:sz w:val="16"/>
                <w:szCs w:val="16"/>
              </w:rPr>
              <w:t xml:space="preserve">» *, МВКПП, </w:t>
            </w:r>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постоянно</w:t>
            </w:r>
          </w:p>
        </w:tc>
      </w:tr>
      <w:tr w:rsidR="00980737" w:rsidRPr="00ED22C1" w:rsidTr="00980737">
        <w:trPr>
          <w:trHeight w:val="360"/>
        </w:trPr>
        <w:tc>
          <w:tcPr>
            <w:tcW w:w="850" w:type="dxa"/>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jc w:val="center"/>
              <w:rPr>
                <w:b/>
                <w:bCs/>
                <w:sz w:val="16"/>
                <w:szCs w:val="16"/>
              </w:rPr>
            </w:pPr>
            <w:r w:rsidRPr="00ED22C1">
              <w:rPr>
                <w:b/>
                <w:bCs/>
                <w:sz w:val="16"/>
                <w:szCs w:val="16"/>
              </w:rPr>
              <w:t>3.4.2</w:t>
            </w:r>
          </w:p>
        </w:tc>
        <w:tc>
          <w:tcPr>
            <w:tcW w:w="14858" w:type="dxa"/>
            <w:gridSpan w:val="4"/>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pStyle w:val="4"/>
              <w:spacing w:before="0" w:after="0"/>
              <w:jc w:val="center"/>
              <w:rPr>
                <w:sz w:val="16"/>
                <w:szCs w:val="16"/>
              </w:rPr>
            </w:pPr>
            <w:r w:rsidRPr="00ED22C1">
              <w:rPr>
                <w:sz w:val="16"/>
                <w:szCs w:val="16"/>
              </w:rPr>
              <w:t>Профилактика правонарушений среди лиц, освободившихся из мест лишения свободы и лиц, осужденных без изоляции от общества</w:t>
            </w:r>
          </w:p>
        </w:tc>
      </w:tr>
      <w:tr w:rsidR="00980737" w:rsidRPr="00ED22C1" w:rsidTr="00980737">
        <w:trPr>
          <w:trHeight w:val="416"/>
        </w:trPr>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3.4.2.1</w:t>
            </w:r>
          </w:p>
        </w:tc>
        <w:tc>
          <w:tcPr>
            <w:tcW w:w="578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Продолжить профилактику правонарушений среди лиц, освободившихся из мест лишения свободы и лиц, осужденных без изоляции от общества, с помощью комиссий при органах местного самоуправления, осуществляющих функции по социальной адаптации лиц, освободившихся из мест лишения свободы</w:t>
            </w:r>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proofErr w:type="gramStart"/>
            <w:r w:rsidRPr="00ED22C1">
              <w:rPr>
                <w:sz w:val="16"/>
                <w:szCs w:val="16"/>
              </w:rPr>
              <w:t xml:space="preserve">Администрация района, отдел трудоустройства Орловского района*, Орловский отдел социального обслуживания населения  «КОГАУСО  МКЦСОН в </w:t>
            </w:r>
            <w:proofErr w:type="spellStart"/>
            <w:r w:rsidRPr="00ED22C1">
              <w:rPr>
                <w:sz w:val="16"/>
                <w:szCs w:val="16"/>
              </w:rPr>
              <w:t>Котельничском</w:t>
            </w:r>
            <w:proofErr w:type="spellEnd"/>
            <w:r w:rsidRPr="00ED22C1">
              <w:rPr>
                <w:sz w:val="16"/>
                <w:szCs w:val="16"/>
              </w:rPr>
              <w:t xml:space="preserve"> районе»*, ОП «Орловское» МО МВД «</w:t>
            </w:r>
            <w:proofErr w:type="spellStart"/>
            <w:r w:rsidRPr="00ED22C1">
              <w:rPr>
                <w:sz w:val="16"/>
                <w:szCs w:val="16"/>
              </w:rPr>
              <w:t>Юрьянский</w:t>
            </w:r>
            <w:proofErr w:type="spellEnd"/>
            <w:r w:rsidRPr="00ED22C1">
              <w:rPr>
                <w:sz w:val="16"/>
                <w:szCs w:val="16"/>
              </w:rPr>
              <w:t>»*, МВКПП, ФКУ УИИ УФСИН России по Кировской обл. (Орловский р.)*, администрация городского поселения* и администрация сельского поселения*</w:t>
            </w:r>
            <w:proofErr w:type="gramEnd"/>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В  течение года</w:t>
            </w:r>
          </w:p>
        </w:tc>
      </w:tr>
      <w:tr w:rsidR="00980737" w:rsidRPr="00ED22C1" w:rsidTr="00980737">
        <w:trPr>
          <w:trHeight w:val="789"/>
        </w:trPr>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3.4.2.2</w:t>
            </w:r>
          </w:p>
        </w:tc>
        <w:tc>
          <w:tcPr>
            <w:tcW w:w="578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Обеспечить своевременное информирование органов местного самоуправления о лицах, освобождающихся из мест лишения свободы</w:t>
            </w:r>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pStyle w:val="5"/>
              <w:spacing w:before="0" w:after="0"/>
              <w:jc w:val="both"/>
              <w:rPr>
                <w:b w:val="0"/>
                <w:bCs w:val="0"/>
                <w:i w:val="0"/>
                <w:iCs w:val="0"/>
                <w:sz w:val="16"/>
                <w:szCs w:val="16"/>
              </w:rPr>
            </w:pPr>
            <w:proofErr w:type="gramStart"/>
            <w:r w:rsidRPr="00ED22C1">
              <w:rPr>
                <w:b w:val="0"/>
                <w:bCs w:val="0"/>
                <w:i w:val="0"/>
                <w:iCs w:val="0"/>
                <w:sz w:val="16"/>
                <w:szCs w:val="16"/>
              </w:rPr>
              <w:t>Администрация района, ОП «Орловское» МО МВД «</w:t>
            </w:r>
            <w:proofErr w:type="spellStart"/>
            <w:r w:rsidRPr="00ED22C1">
              <w:rPr>
                <w:b w:val="0"/>
                <w:bCs w:val="0"/>
                <w:i w:val="0"/>
                <w:iCs w:val="0"/>
                <w:sz w:val="16"/>
                <w:szCs w:val="16"/>
              </w:rPr>
              <w:t>Юрьянский</w:t>
            </w:r>
            <w:proofErr w:type="spellEnd"/>
            <w:r w:rsidRPr="00ED22C1">
              <w:rPr>
                <w:b w:val="0"/>
                <w:bCs w:val="0"/>
                <w:i w:val="0"/>
                <w:iCs w:val="0"/>
                <w:sz w:val="16"/>
                <w:szCs w:val="16"/>
              </w:rPr>
              <w:t>»</w:t>
            </w:r>
            <w:r w:rsidRPr="00ED22C1">
              <w:rPr>
                <w:i w:val="0"/>
                <w:sz w:val="16"/>
                <w:szCs w:val="16"/>
              </w:rPr>
              <w:t>*</w:t>
            </w:r>
            <w:r w:rsidRPr="00ED22C1">
              <w:rPr>
                <w:b w:val="0"/>
                <w:bCs w:val="0"/>
                <w:i w:val="0"/>
                <w:iCs w:val="0"/>
                <w:sz w:val="16"/>
                <w:szCs w:val="16"/>
              </w:rPr>
              <w:t xml:space="preserve">, </w:t>
            </w:r>
            <w:r w:rsidRPr="00ED22C1">
              <w:rPr>
                <w:b w:val="0"/>
                <w:i w:val="0"/>
                <w:sz w:val="16"/>
                <w:szCs w:val="16"/>
              </w:rPr>
              <w:t>МВКПП</w:t>
            </w:r>
            <w:r w:rsidRPr="00ED22C1">
              <w:rPr>
                <w:b w:val="0"/>
                <w:bCs w:val="0"/>
                <w:i w:val="0"/>
                <w:iCs w:val="0"/>
                <w:sz w:val="16"/>
                <w:szCs w:val="16"/>
              </w:rPr>
              <w:t>, ФКУ УИИ УФСИН России по Кировской обл. (Орловский р.)</w:t>
            </w:r>
            <w:r w:rsidRPr="00ED22C1">
              <w:rPr>
                <w:i w:val="0"/>
                <w:sz w:val="16"/>
                <w:szCs w:val="16"/>
              </w:rPr>
              <w:t>*,</w:t>
            </w:r>
            <w:r w:rsidRPr="00ED22C1">
              <w:rPr>
                <w:b w:val="0"/>
                <w:bCs w:val="0"/>
                <w:i w:val="0"/>
                <w:iCs w:val="0"/>
                <w:sz w:val="16"/>
                <w:szCs w:val="16"/>
              </w:rPr>
              <w:t xml:space="preserve"> администрация Орловского городского поселения*</w:t>
            </w:r>
            <w:proofErr w:type="gramEnd"/>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Ежемесячно</w:t>
            </w:r>
          </w:p>
        </w:tc>
      </w:tr>
      <w:tr w:rsidR="00980737" w:rsidRPr="00ED22C1" w:rsidTr="00980737">
        <w:trPr>
          <w:trHeight w:val="789"/>
        </w:trPr>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3.4.2.3</w:t>
            </w:r>
          </w:p>
        </w:tc>
        <w:tc>
          <w:tcPr>
            <w:tcW w:w="578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Организовать совместные рейды по проверке осужденных по месту жительства и в общественных местах с участниками системы профилактики</w:t>
            </w:r>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pStyle w:val="5"/>
              <w:spacing w:before="0" w:after="0"/>
              <w:jc w:val="both"/>
              <w:rPr>
                <w:b w:val="0"/>
                <w:bCs w:val="0"/>
                <w:i w:val="0"/>
                <w:iCs w:val="0"/>
                <w:sz w:val="16"/>
                <w:szCs w:val="16"/>
              </w:rPr>
            </w:pPr>
            <w:proofErr w:type="gramStart"/>
            <w:r w:rsidRPr="00ED22C1">
              <w:rPr>
                <w:b w:val="0"/>
                <w:bCs w:val="0"/>
                <w:i w:val="0"/>
                <w:iCs w:val="0"/>
                <w:sz w:val="16"/>
                <w:szCs w:val="16"/>
              </w:rPr>
              <w:t>Администрация района, ОП «Орловское» МО МВД «</w:t>
            </w:r>
            <w:proofErr w:type="spellStart"/>
            <w:r w:rsidRPr="00ED22C1">
              <w:rPr>
                <w:b w:val="0"/>
                <w:bCs w:val="0"/>
                <w:i w:val="0"/>
                <w:iCs w:val="0"/>
                <w:sz w:val="16"/>
                <w:szCs w:val="16"/>
              </w:rPr>
              <w:t>Юрьянский</w:t>
            </w:r>
            <w:proofErr w:type="spellEnd"/>
            <w:r w:rsidRPr="00ED22C1">
              <w:rPr>
                <w:b w:val="0"/>
                <w:bCs w:val="0"/>
                <w:i w:val="0"/>
                <w:iCs w:val="0"/>
                <w:sz w:val="16"/>
                <w:szCs w:val="16"/>
              </w:rPr>
              <w:t>»</w:t>
            </w:r>
            <w:r w:rsidRPr="00ED22C1">
              <w:rPr>
                <w:i w:val="0"/>
                <w:sz w:val="16"/>
                <w:szCs w:val="16"/>
              </w:rPr>
              <w:t>*</w:t>
            </w:r>
            <w:r w:rsidRPr="00ED22C1">
              <w:rPr>
                <w:b w:val="0"/>
                <w:bCs w:val="0"/>
                <w:i w:val="0"/>
                <w:iCs w:val="0"/>
                <w:sz w:val="16"/>
                <w:szCs w:val="16"/>
              </w:rPr>
              <w:t xml:space="preserve">, </w:t>
            </w:r>
            <w:r w:rsidRPr="00ED22C1">
              <w:rPr>
                <w:b w:val="0"/>
                <w:i w:val="0"/>
                <w:sz w:val="16"/>
                <w:szCs w:val="16"/>
              </w:rPr>
              <w:t>МВКПП</w:t>
            </w:r>
            <w:r w:rsidRPr="00ED22C1">
              <w:rPr>
                <w:b w:val="0"/>
                <w:bCs w:val="0"/>
                <w:i w:val="0"/>
                <w:iCs w:val="0"/>
                <w:sz w:val="16"/>
                <w:szCs w:val="16"/>
              </w:rPr>
              <w:t>, ФКУ УИИ УФСИН России по Кировской обл. (Орловский р.)</w:t>
            </w:r>
            <w:r w:rsidRPr="00ED22C1">
              <w:rPr>
                <w:i w:val="0"/>
                <w:sz w:val="16"/>
                <w:szCs w:val="16"/>
              </w:rPr>
              <w:t>*,</w:t>
            </w:r>
            <w:r w:rsidRPr="00ED22C1">
              <w:rPr>
                <w:b w:val="0"/>
                <w:bCs w:val="0"/>
                <w:i w:val="0"/>
                <w:iCs w:val="0"/>
                <w:sz w:val="16"/>
                <w:szCs w:val="16"/>
              </w:rPr>
              <w:t xml:space="preserve"> ответственный секретарь КДН и ЗП, РУО Орловского района</w:t>
            </w:r>
            <w:proofErr w:type="gramEnd"/>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Постоянно</w:t>
            </w:r>
          </w:p>
        </w:tc>
      </w:tr>
      <w:tr w:rsidR="00980737" w:rsidRPr="00ED22C1" w:rsidTr="00980737">
        <w:trPr>
          <w:trHeight w:val="176"/>
        </w:trPr>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lastRenderedPageBreak/>
              <w:t>3.4.2.4</w:t>
            </w:r>
          </w:p>
        </w:tc>
        <w:tc>
          <w:tcPr>
            <w:tcW w:w="5783"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Внести предложения главам органов местного самоуправления по вопросам профилактики правонарушений и привлечения к этой работе общественности</w:t>
            </w:r>
          </w:p>
        </w:tc>
        <w:tc>
          <w:tcPr>
            <w:tcW w:w="5243"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Администрация района, ОП «Орловское» МО МВД «</w:t>
            </w:r>
            <w:proofErr w:type="spellStart"/>
            <w:r w:rsidRPr="00ED22C1">
              <w:rPr>
                <w:sz w:val="16"/>
                <w:szCs w:val="16"/>
              </w:rPr>
              <w:t>Юрьянский</w:t>
            </w:r>
            <w:proofErr w:type="spellEnd"/>
            <w:r w:rsidRPr="00ED22C1">
              <w:rPr>
                <w:sz w:val="16"/>
                <w:szCs w:val="16"/>
              </w:rPr>
              <w:t>»*, МВКПП, администрация Орловского городского поселения*</w:t>
            </w:r>
          </w:p>
        </w:tc>
        <w:tc>
          <w:tcPr>
            <w:tcW w:w="2127" w:type="dxa"/>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по отдельному плану</w:t>
            </w:r>
          </w:p>
        </w:tc>
      </w:tr>
      <w:tr w:rsidR="00980737" w:rsidRPr="00ED22C1" w:rsidTr="00980737">
        <w:trPr>
          <w:trHeight w:val="789"/>
        </w:trPr>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3.4.2..5.</w:t>
            </w:r>
          </w:p>
        </w:tc>
        <w:tc>
          <w:tcPr>
            <w:tcW w:w="578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Проводить сельские сходы и собрания с гражданами по обсуждению нарушителей антиалкогольного законодательства и лиц, допускающих правонарушения в быту на почве пьянства</w:t>
            </w:r>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pStyle w:val="5"/>
              <w:spacing w:before="0" w:after="0"/>
              <w:jc w:val="both"/>
              <w:rPr>
                <w:b w:val="0"/>
                <w:bCs w:val="0"/>
                <w:i w:val="0"/>
                <w:iCs w:val="0"/>
                <w:sz w:val="16"/>
                <w:szCs w:val="16"/>
              </w:rPr>
            </w:pPr>
            <w:r w:rsidRPr="00ED22C1">
              <w:rPr>
                <w:b w:val="0"/>
                <w:bCs w:val="0"/>
                <w:i w:val="0"/>
                <w:iCs w:val="0"/>
                <w:sz w:val="16"/>
                <w:szCs w:val="16"/>
              </w:rPr>
              <w:t>Администрация района, администрация городского поседения</w:t>
            </w:r>
            <w:r w:rsidRPr="00ED22C1">
              <w:rPr>
                <w:b w:val="0"/>
                <w:i w:val="0"/>
                <w:sz w:val="16"/>
                <w:szCs w:val="16"/>
              </w:rPr>
              <w:t xml:space="preserve"> *, администрация сельского поселения</w:t>
            </w:r>
            <w:r w:rsidRPr="00ED22C1">
              <w:rPr>
                <w:sz w:val="16"/>
                <w:szCs w:val="16"/>
              </w:rPr>
              <w:t xml:space="preserve"> *</w:t>
            </w:r>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outlineLvl w:val="5"/>
              <w:rPr>
                <w:sz w:val="16"/>
                <w:szCs w:val="16"/>
              </w:rPr>
            </w:pPr>
            <w:r w:rsidRPr="00ED22C1">
              <w:rPr>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По мере необходимости</w:t>
            </w:r>
          </w:p>
        </w:tc>
      </w:tr>
      <w:tr w:rsidR="00980737" w:rsidRPr="00ED22C1" w:rsidTr="00980737">
        <w:trPr>
          <w:trHeight w:val="789"/>
        </w:trPr>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3.4.26</w:t>
            </w:r>
          </w:p>
        </w:tc>
        <w:tc>
          <w:tcPr>
            <w:tcW w:w="578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Ежеквартально рассматривать вопрос с заслушиванием глав муниципальных образований о проводимой ими работе по профилактике пьянства, оказания помощи лицам, оказавшимся в трудной жизненной ситуации, в том числе и лицам, освободившимся из мест лишения свободы.</w:t>
            </w:r>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pStyle w:val="5"/>
              <w:spacing w:before="0" w:after="0"/>
              <w:jc w:val="both"/>
              <w:rPr>
                <w:b w:val="0"/>
                <w:bCs w:val="0"/>
                <w:i w:val="0"/>
                <w:iCs w:val="0"/>
                <w:sz w:val="16"/>
                <w:szCs w:val="16"/>
              </w:rPr>
            </w:pPr>
            <w:r w:rsidRPr="00ED22C1">
              <w:rPr>
                <w:b w:val="0"/>
                <w:i w:val="0"/>
                <w:sz w:val="16"/>
                <w:szCs w:val="16"/>
              </w:rPr>
              <w:t>МВКПП</w:t>
            </w:r>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outlineLvl w:val="5"/>
              <w:rPr>
                <w:sz w:val="16"/>
                <w:szCs w:val="16"/>
              </w:rPr>
            </w:pPr>
            <w:r w:rsidRPr="00ED22C1">
              <w:rPr>
                <w:sz w:val="16"/>
                <w:szCs w:val="16"/>
              </w:rPr>
              <w:t>Не требует финансирования</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outlineLvl w:val="5"/>
              <w:rPr>
                <w:sz w:val="16"/>
                <w:szCs w:val="16"/>
              </w:rPr>
            </w:pPr>
            <w:r w:rsidRPr="00ED22C1">
              <w:rPr>
                <w:sz w:val="16"/>
                <w:szCs w:val="16"/>
              </w:rPr>
              <w:t>ежеквартально</w:t>
            </w:r>
          </w:p>
        </w:tc>
      </w:tr>
      <w:tr w:rsidR="00980737" w:rsidRPr="00ED22C1" w:rsidTr="00980737">
        <w:trPr>
          <w:trHeight w:val="789"/>
        </w:trPr>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3.4.2.7</w:t>
            </w:r>
          </w:p>
        </w:tc>
        <w:tc>
          <w:tcPr>
            <w:tcW w:w="578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Выявлять места скопления антиобщественного элемента и лиц, предоставляющих жилые помещения для организации притонов.</w:t>
            </w:r>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pStyle w:val="5"/>
              <w:spacing w:before="0" w:after="0"/>
              <w:jc w:val="both"/>
              <w:rPr>
                <w:b w:val="0"/>
                <w:bCs w:val="0"/>
                <w:i w:val="0"/>
                <w:iCs w:val="0"/>
                <w:sz w:val="16"/>
                <w:szCs w:val="16"/>
              </w:rPr>
            </w:pPr>
            <w:r w:rsidRPr="00ED22C1">
              <w:rPr>
                <w:b w:val="0"/>
                <w:bCs w:val="0"/>
                <w:i w:val="0"/>
                <w:iCs w:val="0"/>
                <w:sz w:val="16"/>
                <w:szCs w:val="16"/>
              </w:rPr>
              <w:t>Администрация района, ОП «Орловское» МО МВД «</w:t>
            </w:r>
            <w:proofErr w:type="spellStart"/>
            <w:r w:rsidRPr="00ED22C1">
              <w:rPr>
                <w:b w:val="0"/>
                <w:bCs w:val="0"/>
                <w:i w:val="0"/>
                <w:iCs w:val="0"/>
                <w:sz w:val="16"/>
                <w:szCs w:val="16"/>
              </w:rPr>
              <w:t>Юрьянский</w:t>
            </w:r>
            <w:proofErr w:type="spellEnd"/>
            <w:r w:rsidRPr="00ED22C1">
              <w:rPr>
                <w:b w:val="0"/>
                <w:bCs w:val="0"/>
                <w:i w:val="0"/>
                <w:iCs w:val="0"/>
                <w:sz w:val="16"/>
                <w:szCs w:val="16"/>
              </w:rPr>
              <w:t>»</w:t>
            </w:r>
            <w:r w:rsidRPr="00ED22C1">
              <w:rPr>
                <w:b w:val="0"/>
                <w:i w:val="0"/>
                <w:sz w:val="16"/>
                <w:szCs w:val="16"/>
              </w:rPr>
              <w:t xml:space="preserve"> *</w:t>
            </w:r>
            <w:r w:rsidRPr="00ED22C1">
              <w:rPr>
                <w:b w:val="0"/>
                <w:bCs w:val="0"/>
                <w:i w:val="0"/>
                <w:iCs w:val="0"/>
                <w:sz w:val="16"/>
                <w:szCs w:val="16"/>
              </w:rPr>
              <w:t xml:space="preserve">, </w:t>
            </w:r>
            <w:r w:rsidRPr="00ED22C1">
              <w:rPr>
                <w:b w:val="0"/>
                <w:i w:val="0"/>
                <w:sz w:val="16"/>
                <w:szCs w:val="16"/>
              </w:rPr>
              <w:t>МВКПП</w:t>
            </w:r>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По мере необходимости</w:t>
            </w:r>
          </w:p>
        </w:tc>
      </w:tr>
      <w:tr w:rsidR="00980737" w:rsidRPr="00ED22C1" w:rsidTr="00980737">
        <w:trPr>
          <w:trHeight w:val="789"/>
        </w:trPr>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3.4.2.8</w:t>
            </w:r>
          </w:p>
        </w:tc>
        <w:tc>
          <w:tcPr>
            <w:tcW w:w="578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Использовать средства массовой информации в проведении профилактической работы по предотвращению преступлений, борьбе с алкоголизмом, наркоманией.</w:t>
            </w:r>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Все субъекты профилактики</w:t>
            </w:r>
          </w:p>
          <w:p w:rsidR="00980737" w:rsidRPr="00ED22C1" w:rsidRDefault="00980737" w:rsidP="00980737">
            <w:pPr>
              <w:jc w:val="both"/>
              <w:rPr>
                <w:sz w:val="16"/>
                <w:szCs w:val="16"/>
              </w:rPr>
            </w:pPr>
          </w:p>
          <w:p w:rsidR="00980737" w:rsidRPr="00ED22C1" w:rsidRDefault="00980737" w:rsidP="00980737">
            <w:pPr>
              <w:pStyle w:val="5"/>
              <w:spacing w:before="0" w:after="0"/>
              <w:jc w:val="both"/>
              <w:rPr>
                <w:b w:val="0"/>
                <w:bCs w:val="0"/>
                <w:i w:val="0"/>
                <w:iCs w:val="0"/>
                <w:sz w:val="16"/>
                <w:szCs w:val="16"/>
              </w:rPr>
            </w:pPr>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2017-0</w:t>
            </w:r>
          </w:p>
          <w:p w:rsidR="00980737" w:rsidRPr="00ED22C1" w:rsidRDefault="00980737" w:rsidP="00980737">
            <w:pPr>
              <w:pStyle w:val="ConsPlusCell"/>
              <w:jc w:val="center"/>
              <w:rPr>
                <w:sz w:val="16"/>
                <w:szCs w:val="16"/>
              </w:rPr>
            </w:pPr>
            <w:r w:rsidRPr="00ED22C1">
              <w:rPr>
                <w:sz w:val="16"/>
                <w:szCs w:val="16"/>
              </w:rPr>
              <w:t>2018-4000</w:t>
            </w:r>
          </w:p>
          <w:p w:rsidR="00980737" w:rsidRPr="00ED22C1" w:rsidRDefault="00980737" w:rsidP="00980737">
            <w:pPr>
              <w:pStyle w:val="ConsPlusCell"/>
              <w:jc w:val="center"/>
              <w:rPr>
                <w:sz w:val="16"/>
                <w:szCs w:val="16"/>
              </w:rPr>
            </w:pPr>
            <w:r w:rsidRPr="00ED22C1">
              <w:rPr>
                <w:sz w:val="16"/>
                <w:szCs w:val="16"/>
              </w:rPr>
              <w:t>2019-5000</w:t>
            </w:r>
          </w:p>
          <w:p w:rsidR="00980737" w:rsidRPr="00ED22C1" w:rsidRDefault="00980737" w:rsidP="00980737">
            <w:pPr>
              <w:pStyle w:val="ConsPlusCell"/>
              <w:jc w:val="center"/>
              <w:rPr>
                <w:sz w:val="16"/>
                <w:szCs w:val="16"/>
              </w:rPr>
            </w:pPr>
            <w:r w:rsidRPr="00ED22C1">
              <w:rPr>
                <w:sz w:val="16"/>
                <w:szCs w:val="16"/>
              </w:rPr>
              <w:t xml:space="preserve">2020 - 5000 </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По отдельному плану</w:t>
            </w:r>
          </w:p>
        </w:tc>
      </w:tr>
      <w:tr w:rsidR="00980737" w:rsidRPr="00ED22C1" w:rsidTr="00980737">
        <w:trPr>
          <w:trHeight w:val="1171"/>
        </w:trPr>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3.4.2.9</w:t>
            </w:r>
          </w:p>
        </w:tc>
        <w:tc>
          <w:tcPr>
            <w:tcW w:w="578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 xml:space="preserve">Привлекать отца Николая, настоятеля </w:t>
            </w:r>
            <w:proofErr w:type="spellStart"/>
            <w:proofErr w:type="gramStart"/>
            <w:r w:rsidRPr="00ED22C1">
              <w:rPr>
                <w:sz w:val="16"/>
                <w:szCs w:val="16"/>
              </w:rPr>
              <w:t>Рождество-Богородицкой</w:t>
            </w:r>
            <w:proofErr w:type="spellEnd"/>
            <w:proofErr w:type="gramEnd"/>
            <w:r w:rsidRPr="00ED22C1">
              <w:rPr>
                <w:sz w:val="16"/>
                <w:szCs w:val="16"/>
              </w:rPr>
              <w:t xml:space="preserve"> церкви г. Орлова для оказания помощи по социальной реабилитации лиц, освободившихся из мест лишения свободы, оказавшихся в сложной жизненной ситуации</w:t>
            </w:r>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pStyle w:val="5"/>
              <w:spacing w:before="0" w:after="0"/>
              <w:jc w:val="both"/>
              <w:rPr>
                <w:b w:val="0"/>
                <w:bCs w:val="0"/>
                <w:i w:val="0"/>
                <w:iCs w:val="0"/>
                <w:sz w:val="16"/>
                <w:szCs w:val="16"/>
              </w:rPr>
            </w:pPr>
            <w:r w:rsidRPr="00ED22C1">
              <w:rPr>
                <w:b w:val="0"/>
                <w:bCs w:val="0"/>
                <w:i w:val="0"/>
                <w:iCs w:val="0"/>
                <w:sz w:val="16"/>
                <w:szCs w:val="16"/>
              </w:rPr>
              <w:t>Администрация района</w:t>
            </w:r>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outlineLvl w:val="5"/>
              <w:rPr>
                <w:b/>
                <w:bCs/>
                <w:sz w:val="16"/>
                <w:szCs w:val="16"/>
              </w:rPr>
            </w:pPr>
            <w:r w:rsidRPr="00ED22C1">
              <w:rPr>
                <w:sz w:val="16"/>
                <w:szCs w:val="16"/>
              </w:rPr>
              <w:t>Не требует финансирования</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outlineLvl w:val="5"/>
              <w:rPr>
                <w:b/>
                <w:bCs/>
                <w:sz w:val="16"/>
                <w:szCs w:val="16"/>
              </w:rPr>
            </w:pPr>
            <w:r w:rsidRPr="00ED22C1">
              <w:rPr>
                <w:sz w:val="16"/>
                <w:szCs w:val="16"/>
              </w:rPr>
              <w:t>По мере необходимости</w:t>
            </w:r>
          </w:p>
        </w:tc>
      </w:tr>
      <w:tr w:rsidR="00980737" w:rsidRPr="00ED22C1" w:rsidTr="00980737">
        <w:trPr>
          <w:trHeight w:val="789"/>
        </w:trPr>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3.4.210</w:t>
            </w:r>
          </w:p>
        </w:tc>
        <w:tc>
          <w:tcPr>
            <w:tcW w:w="578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 xml:space="preserve">Организовать рейды совместно с представителями субъектов профилактики для предупреждения преступлений со стороны лиц, находящихся в состоянии опьянения. </w:t>
            </w:r>
          </w:p>
          <w:p w:rsidR="00980737" w:rsidRPr="00ED22C1" w:rsidRDefault="00980737" w:rsidP="00980737">
            <w:pPr>
              <w:jc w:val="both"/>
              <w:rPr>
                <w:sz w:val="16"/>
                <w:szCs w:val="16"/>
              </w:rPr>
            </w:pPr>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pStyle w:val="5"/>
              <w:spacing w:before="0" w:after="0"/>
              <w:jc w:val="both"/>
              <w:rPr>
                <w:b w:val="0"/>
                <w:bCs w:val="0"/>
                <w:i w:val="0"/>
                <w:iCs w:val="0"/>
                <w:sz w:val="16"/>
                <w:szCs w:val="16"/>
              </w:rPr>
            </w:pPr>
            <w:r w:rsidRPr="00ED22C1">
              <w:rPr>
                <w:b w:val="0"/>
                <w:bCs w:val="0"/>
                <w:i w:val="0"/>
                <w:iCs w:val="0"/>
                <w:sz w:val="16"/>
                <w:szCs w:val="16"/>
              </w:rPr>
              <w:t>Администрация района, ОП «Орловское» МО МВД «</w:t>
            </w:r>
            <w:proofErr w:type="spellStart"/>
            <w:r w:rsidRPr="00ED22C1">
              <w:rPr>
                <w:b w:val="0"/>
                <w:bCs w:val="0"/>
                <w:i w:val="0"/>
                <w:iCs w:val="0"/>
                <w:sz w:val="16"/>
                <w:szCs w:val="16"/>
              </w:rPr>
              <w:t>Юрьянский</w:t>
            </w:r>
            <w:proofErr w:type="spellEnd"/>
            <w:r w:rsidRPr="00ED22C1">
              <w:rPr>
                <w:b w:val="0"/>
                <w:bCs w:val="0"/>
                <w:i w:val="0"/>
                <w:iCs w:val="0"/>
                <w:sz w:val="16"/>
                <w:szCs w:val="16"/>
              </w:rPr>
              <w:t>»</w:t>
            </w:r>
            <w:r w:rsidRPr="00ED22C1">
              <w:rPr>
                <w:b w:val="0"/>
                <w:i w:val="0"/>
                <w:sz w:val="16"/>
                <w:szCs w:val="16"/>
              </w:rPr>
              <w:t>*</w:t>
            </w:r>
            <w:r w:rsidRPr="00ED22C1">
              <w:rPr>
                <w:b w:val="0"/>
                <w:bCs w:val="0"/>
                <w:i w:val="0"/>
                <w:iCs w:val="0"/>
                <w:sz w:val="16"/>
                <w:szCs w:val="16"/>
              </w:rPr>
              <w:t xml:space="preserve">, </w:t>
            </w:r>
            <w:r w:rsidRPr="00ED22C1">
              <w:rPr>
                <w:b w:val="0"/>
                <w:i w:val="0"/>
                <w:sz w:val="16"/>
                <w:szCs w:val="16"/>
              </w:rPr>
              <w:t>МВКПП</w:t>
            </w:r>
            <w:r w:rsidRPr="00ED22C1">
              <w:rPr>
                <w:b w:val="0"/>
                <w:bCs w:val="0"/>
                <w:i w:val="0"/>
                <w:iCs w:val="0"/>
                <w:sz w:val="16"/>
                <w:szCs w:val="16"/>
              </w:rPr>
              <w:t>, администрация Орловского городского поселения* и Орловского сельского поселения*</w:t>
            </w:r>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outlineLvl w:val="5"/>
              <w:rPr>
                <w:sz w:val="16"/>
                <w:szCs w:val="16"/>
              </w:rPr>
            </w:pPr>
            <w:r w:rsidRPr="00ED22C1">
              <w:rPr>
                <w:sz w:val="16"/>
                <w:szCs w:val="16"/>
              </w:rPr>
              <w:t>По отдельному плану</w:t>
            </w:r>
          </w:p>
        </w:tc>
      </w:tr>
      <w:tr w:rsidR="00980737" w:rsidRPr="00ED22C1" w:rsidTr="00980737">
        <w:trPr>
          <w:trHeight w:val="562"/>
        </w:trPr>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3.4.2.11</w:t>
            </w:r>
          </w:p>
        </w:tc>
        <w:tc>
          <w:tcPr>
            <w:tcW w:w="578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Организовать стимулирование работодателей к созданию рабочих мест для лиц, освободившихся из мест лишения свободы.</w:t>
            </w:r>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pStyle w:val="5"/>
              <w:spacing w:before="0" w:after="0"/>
              <w:jc w:val="both"/>
              <w:rPr>
                <w:b w:val="0"/>
                <w:bCs w:val="0"/>
                <w:i w:val="0"/>
                <w:iCs w:val="0"/>
                <w:sz w:val="16"/>
                <w:szCs w:val="16"/>
              </w:rPr>
            </w:pPr>
            <w:r w:rsidRPr="00ED22C1">
              <w:rPr>
                <w:b w:val="0"/>
                <w:bCs w:val="0"/>
                <w:i w:val="0"/>
                <w:iCs w:val="0"/>
                <w:sz w:val="16"/>
                <w:szCs w:val="16"/>
              </w:rPr>
              <w:t>Администрация района</w:t>
            </w:r>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Не требует финансирования</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outlineLvl w:val="5"/>
              <w:rPr>
                <w:sz w:val="16"/>
                <w:szCs w:val="16"/>
              </w:rPr>
            </w:pPr>
            <w:r w:rsidRPr="00ED22C1">
              <w:rPr>
                <w:sz w:val="16"/>
                <w:szCs w:val="16"/>
              </w:rPr>
              <w:t>По мере необходимости</w:t>
            </w:r>
          </w:p>
        </w:tc>
      </w:tr>
      <w:tr w:rsidR="00980737" w:rsidRPr="00ED22C1" w:rsidTr="00980737">
        <w:trPr>
          <w:trHeight w:val="235"/>
        </w:trPr>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b/>
                <w:bCs/>
                <w:sz w:val="16"/>
                <w:szCs w:val="16"/>
              </w:rPr>
              <w:t xml:space="preserve">3.4.3.  </w:t>
            </w:r>
          </w:p>
        </w:tc>
        <w:tc>
          <w:tcPr>
            <w:tcW w:w="14858" w:type="dxa"/>
            <w:gridSpan w:val="4"/>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b/>
                <w:bCs/>
                <w:sz w:val="16"/>
                <w:szCs w:val="16"/>
              </w:rPr>
              <w:t>Профилактика правонарушений в общественных местах и на улицах</w:t>
            </w:r>
          </w:p>
        </w:tc>
      </w:tr>
      <w:tr w:rsidR="00980737" w:rsidRPr="00ED22C1" w:rsidTr="00980737">
        <w:trPr>
          <w:trHeight w:val="789"/>
        </w:trPr>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3.4.3.1</w:t>
            </w:r>
          </w:p>
        </w:tc>
        <w:tc>
          <w:tcPr>
            <w:tcW w:w="578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 xml:space="preserve">Реализовать комплекс мер по предупреждению и пресечению разбоев, грабежей, краж, хулиганских проявлений, в том числе совершаемых в общественных местах и на улице </w:t>
            </w:r>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pStyle w:val="5"/>
              <w:spacing w:before="0" w:after="0"/>
              <w:jc w:val="both"/>
              <w:rPr>
                <w:b w:val="0"/>
                <w:bCs w:val="0"/>
                <w:i w:val="0"/>
                <w:iCs w:val="0"/>
                <w:sz w:val="16"/>
                <w:szCs w:val="16"/>
              </w:rPr>
            </w:pPr>
            <w:r w:rsidRPr="00ED22C1">
              <w:rPr>
                <w:b w:val="0"/>
                <w:bCs w:val="0"/>
                <w:i w:val="0"/>
                <w:iCs w:val="0"/>
                <w:sz w:val="16"/>
                <w:szCs w:val="16"/>
              </w:rPr>
              <w:t>Администрация района, ОП «Орловское» МО МВД «</w:t>
            </w:r>
            <w:proofErr w:type="spellStart"/>
            <w:r w:rsidRPr="00ED22C1">
              <w:rPr>
                <w:b w:val="0"/>
                <w:bCs w:val="0"/>
                <w:i w:val="0"/>
                <w:iCs w:val="0"/>
                <w:sz w:val="16"/>
                <w:szCs w:val="16"/>
              </w:rPr>
              <w:t>Юрьянский</w:t>
            </w:r>
            <w:proofErr w:type="spellEnd"/>
            <w:r w:rsidRPr="00ED22C1">
              <w:rPr>
                <w:b w:val="0"/>
                <w:bCs w:val="0"/>
                <w:i w:val="0"/>
                <w:iCs w:val="0"/>
                <w:sz w:val="16"/>
                <w:szCs w:val="16"/>
              </w:rPr>
              <w:t>»</w:t>
            </w:r>
            <w:r w:rsidRPr="00ED22C1">
              <w:rPr>
                <w:b w:val="0"/>
                <w:i w:val="0"/>
                <w:sz w:val="16"/>
                <w:szCs w:val="16"/>
              </w:rPr>
              <w:t>*</w:t>
            </w:r>
            <w:r w:rsidRPr="00ED22C1">
              <w:rPr>
                <w:b w:val="0"/>
                <w:bCs w:val="0"/>
                <w:i w:val="0"/>
                <w:iCs w:val="0"/>
                <w:sz w:val="16"/>
                <w:szCs w:val="16"/>
              </w:rPr>
              <w:t xml:space="preserve">, </w:t>
            </w:r>
            <w:r w:rsidRPr="00ED22C1">
              <w:rPr>
                <w:b w:val="0"/>
                <w:i w:val="0"/>
                <w:sz w:val="16"/>
                <w:szCs w:val="16"/>
              </w:rPr>
              <w:t>МВКПП</w:t>
            </w:r>
            <w:r w:rsidRPr="00ED22C1">
              <w:rPr>
                <w:b w:val="0"/>
                <w:bCs w:val="0"/>
                <w:i w:val="0"/>
                <w:iCs w:val="0"/>
                <w:sz w:val="16"/>
                <w:szCs w:val="16"/>
              </w:rPr>
              <w:t>, администрация Орловского городского поселения* и администрация сельского поселения*</w:t>
            </w:r>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p>
          <w:p w:rsidR="00980737" w:rsidRPr="00ED22C1" w:rsidRDefault="00980737" w:rsidP="00980737">
            <w:pPr>
              <w:pStyle w:val="ConsPlusCell"/>
              <w:jc w:val="center"/>
              <w:rPr>
                <w:sz w:val="16"/>
                <w:szCs w:val="16"/>
              </w:rPr>
            </w:pPr>
            <w:r w:rsidRPr="00ED22C1">
              <w:rPr>
                <w:sz w:val="16"/>
                <w:szCs w:val="16"/>
              </w:rPr>
              <w:t>постоянно</w:t>
            </w:r>
          </w:p>
        </w:tc>
      </w:tr>
      <w:tr w:rsidR="00980737" w:rsidRPr="00ED22C1" w:rsidTr="00980737">
        <w:trPr>
          <w:trHeight w:val="163"/>
        </w:trPr>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3.4.3.2</w:t>
            </w:r>
          </w:p>
        </w:tc>
        <w:tc>
          <w:tcPr>
            <w:tcW w:w="578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 xml:space="preserve">Установить дополнительные фонари уличного освещения в </w:t>
            </w:r>
            <w:proofErr w:type="gramStart"/>
            <w:r w:rsidRPr="00ED22C1">
              <w:rPr>
                <w:sz w:val="16"/>
                <w:szCs w:val="16"/>
              </w:rPr>
              <w:t>г</w:t>
            </w:r>
            <w:proofErr w:type="gramEnd"/>
            <w:r w:rsidRPr="00ED22C1">
              <w:rPr>
                <w:sz w:val="16"/>
                <w:szCs w:val="16"/>
              </w:rPr>
              <w:t>. Орлове около учебных заведений, мест с массовым пребыванием граждан: Орловского городского поселения, площади рынка</w:t>
            </w:r>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pStyle w:val="5"/>
              <w:spacing w:before="0" w:after="0"/>
              <w:jc w:val="both"/>
              <w:rPr>
                <w:b w:val="0"/>
                <w:bCs w:val="0"/>
                <w:i w:val="0"/>
                <w:iCs w:val="0"/>
                <w:sz w:val="16"/>
                <w:szCs w:val="16"/>
              </w:rPr>
            </w:pPr>
            <w:r w:rsidRPr="00ED22C1">
              <w:rPr>
                <w:b w:val="0"/>
                <w:bCs w:val="0"/>
                <w:i w:val="0"/>
                <w:iCs w:val="0"/>
                <w:sz w:val="16"/>
                <w:szCs w:val="16"/>
              </w:rPr>
              <w:t>Администрация района, администрация городского поселения</w:t>
            </w:r>
            <w:r w:rsidRPr="00ED22C1">
              <w:rPr>
                <w:i w:val="0"/>
                <w:sz w:val="16"/>
                <w:szCs w:val="16"/>
              </w:rPr>
              <w:t xml:space="preserve"> *</w:t>
            </w:r>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В течение всего периода</w:t>
            </w:r>
          </w:p>
        </w:tc>
      </w:tr>
      <w:tr w:rsidR="00980737" w:rsidRPr="00ED22C1" w:rsidTr="00980737">
        <w:trPr>
          <w:trHeight w:val="789"/>
        </w:trPr>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lastRenderedPageBreak/>
              <w:t>3.4.3.3</w:t>
            </w:r>
          </w:p>
        </w:tc>
        <w:tc>
          <w:tcPr>
            <w:tcW w:w="578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color w:val="000000"/>
                <w:sz w:val="16"/>
                <w:szCs w:val="16"/>
              </w:rPr>
              <w:t>Рассмотреть вопрос</w:t>
            </w:r>
            <w:r w:rsidRPr="00ED22C1">
              <w:rPr>
                <w:sz w:val="16"/>
                <w:szCs w:val="16"/>
              </w:rPr>
              <w:t xml:space="preserve"> об увеличении временного промежутка уличного освещения в будничные дни до 20-00 часов, в праздничные и выходные дни до 03-00 часов.</w:t>
            </w:r>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pStyle w:val="5"/>
              <w:spacing w:before="0" w:after="0"/>
              <w:jc w:val="both"/>
              <w:rPr>
                <w:b w:val="0"/>
                <w:bCs w:val="0"/>
                <w:i w:val="0"/>
                <w:iCs w:val="0"/>
                <w:sz w:val="16"/>
                <w:szCs w:val="16"/>
              </w:rPr>
            </w:pPr>
            <w:r w:rsidRPr="00ED22C1">
              <w:rPr>
                <w:b w:val="0"/>
                <w:bCs w:val="0"/>
                <w:i w:val="0"/>
                <w:iCs w:val="0"/>
                <w:sz w:val="16"/>
                <w:szCs w:val="16"/>
              </w:rPr>
              <w:t>Администрация района, администрация городского поселения</w:t>
            </w:r>
            <w:r w:rsidRPr="00ED22C1">
              <w:rPr>
                <w:i w:val="0"/>
                <w:sz w:val="16"/>
                <w:szCs w:val="16"/>
              </w:rPr>
              <w:t xml:space="preserve"> *</w:t>
            </w:r>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В течение года</w:t>
            </w:r>
          </w:p>
        </w:tc>
      </w:tr>
      <w:tr w:rsidR="00980737" w:rsidRPr="00ED22C1" w:rsidTr="00980737">
        <w:trPr>
          <w:trHeight w:val="789"/>
        </w:trPr>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3.4.3.4</w:t>
            </w:r>
          </w:p>
        </w:tc>
        <w:tc>
          <w:tcPr>
            <w:tcW w:w="578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color w:val="000000"/>
                <w:sz w:val="16"/>
                <w:szCs w:val="16"/>
              </w:rPr>
              <w:t>Рассмотреть вопрос</w:t>
            </w:r>
            <w:r w:rsidRPr="00ED22C1">
              <w:rPr>
                <w:sz w:val="16"/>
                <w:szCs w:val="16"/>
              </w:rPr>
              <w:t xml:space="preserve"> о выделении денежных средств на установку в </w:t>
            </w:r>
            <w:proofErr w:type="gramStart"/>
            <w:r w:rsidRPr="00ED22C1">
              <w:rPr>
                <w:sz w:val="16"/>
                <w:szCs w:val="16"/>
              </w:rPr>
              <w:t>г</w:t>
            </w:r>
            <w:proofErr w:type="gramEnd"/>
            <w:r w:rsidRPr="00ED22C1">
              <w:rPr>
                <w:sz w:val="16"/>
                <w:szCs w:val="16"/>
              </w:rPr>
              <w:t>. Орлове прямой связи населения с отделением полиции, установки систем видеонаблюдения в местах массового скопления людей.</w:t>
            </w:r>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pStyle w:val="5"/>
              <w:spacing w:before="0" w:after="0"/>
              <w:jc w:val="both"/>
              <w:rPr>
                <w:b w:val="0"/>
                <w:bCs w:val="0"/>
                <w:i w:val="0"/>
                <w:iCs w:val="0"/>
                <w:sz w:val="16"/>
                <w:szCs w:val="16"/>
              </w:rPr>
            </w:pPr>
            <w:r w:rsidRPr="00ED22C1">
              <w:rPr>
                <w:b w:val="0"/>
                <w:bCs w:val="0"/>
                <w:i w:val="0"/>
                <w:iCs w:val="0"/>
                <w:sz w:val="16"/>
                <w:szCs w:val="16"/>
              </w:rPr>
              <w:t>Администрация района, ОП «Орловское» МО МВД «</w:t>
            </w:r>
            <w:proofErr w:type="spellStart"/>
            <w:r w:rsidRPr="00ED22C1">
              <w:rPr>
                <w:b w:val="0"/>
                <w:bCs w:val="0"/>
                <w:i w:val="0"/>
                <w:iCs w:val="0"/>
                <w:sz w:val="16"/>
                <w:szCs w:val="16"/>
              </w:rPr>
              <w:t>Юрьянский</w:t>
            </w:r>
            <w:proofErr w:type="spellEnd"/>
            <w:r w:rsidRPr="00ED22C1">
              <w:rPr>
                <w:b w:val="0"/>
                <w:bCs w:val="0"/>
                <w:i w:val="0"/>
                <w:iCs w:val="0"/>
                <w:sz w:val="16"/>
                <w:szCs w:val="16"/>
              </w:rPr>
              <w:t>»</w:t>
            </w:r>
            <w:r w:rsidRPr="00ED22C1">
              <w:rPr>
                <w:b w:val="0"/>
                <w:i w:val="0"/>
                <w:sz w:val="16"/>
                <w:szCs w:val="16"/>
              </w:rPr>
              <w:t>*</w:t>
            </w:r>
            <w:r w:rsidRPr="00ED22C1">
              <w:rPr>
                <w:b w:val="0"/>
                <w:bCs w:val="0"/>
                <w:i w:val="0"/>
                <w:iCs w:val="0"/>
                <w:sz w:val="16"/>
                <w:szCs w:val="16"/>
              </w:rPr>
              <w:t xml:space="preserve">, </w:t>
            </w:r>
            <w:r w:rsidRPr="00ED22C1">
              <w:rPr>
                <w:b w:val="0"/>
                <w:i w:val="0"/>
                <w:sz w:val="16"/>
                <w:szCs w:val="16"/>
              </w:rPr>
              <w:t xml:space="preserve">МВКПП, </w:t>
            </w:r>
            <w:r w:rsidRPr="00ED22C1">
              <w:rPr>
                <w:b w:val="0"/>
                <w:bCs w:val="0"/>
                <w:i w:val="0"/>
                <w:iCs w:val="0"/>
                <w:sz w:val="16"/>
                <w:szCs w:val="16"/>
              </w:rPr>
              <w:t>администрация Орловского городского поселения*</w:t>
            </w:r>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Средства районного бюджета,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по особому плану</w:t>
            </w:r>
          </w:p>
        </w:tc>
      </w:tr>
      <w:tr w:rsidR="00980737" w:rsidRPr="00ED22C1" w:rsidTr="00980737">
        <w:trPr>
          <w:trHeight w:val="789"/>
        </w:trPr>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3.4.3.5</w:t>
            </w:r>
          </w:p>
        </w:tc>
        <w:tc>
          <w:tcPr>
            <w:tcW w:w="578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Продолжить разъяснительную работу с руководителями организаций, предприятий о необходимости оборудования системами видеонаблюдения объектов жизнеобеспечения и с массовым пребыванием граждан.</w:t>
            </w:r>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pStyle w:val="5"/>
              <w:spacing w:before="0" w:after="0"/>
              <w:jc w:val="both"/>
              <w:rPr>
                <w:b w:val="0"/>
                <w:bCs w:val="0"/>
                <w:i w:val="0"/>
                <w:iCs w:val="0"/>
                <w:sz w:val="16"/>
                <w:szCs w:val="16"/>
              </w:rPr>
            </w:pPr>
            <w:r w:rsidRPr="00ED22C1">
              <w:rPr>
                <w:b w:val="0"/>
                <w:bCs w:val="0"/>
                <w:i w:val="0"/>
                <w:iCs w:val="0"/>
                <w:sz w:val="16"/>
                <w:szCs w:val="16"/>
              </w:rPr>
              <w:t>Администрация района, ОП «Орловское» МО МВД «</w:t>
            </w:r>
            <w:proofErr w:type="spellStart"/>
            <w:r w:rsidRPr="00ED22C1">
              <w:rPr>
                <w:b w:val="0"/>
                <w:bCs w:val="0"/>
                <w:i w:val="0"/>
                <w:iCs w:val="0"/>
                <w:sz w:val="16"/>
                <w:szCs w:val="16"/>
              </w:rPr>
              <w:t>Юрьянский</w:t>
            </w:r>
            <w:proofErr w:type="spellEnd"/>
            <w:r w:rsidRPr="00ED22C1">
              <w:rPr>
                <w:b w:val="0"/>
                <w:bCs w:val="0"/>
                <w:i w:val="0"/>
                <w:iCs w:val="0"/>
                <w:sz w:val="16"/>
                <w:szCs w:val="16"/>
              </w:rPr>
              <w:t>»</w:t>
            </w:r>
            <w:r w:rsidRPr="00ED22C1">
              <w:rPr>
                <w:b w:val="0"/>
                <w:i w:val="0"/>
                <w:sz w:val="16"/>
                <w:szCs w:val="16"/>
              </w:rPr>
              <w:t>*</w:t>
            </w:r>
            <w:r w:rsidRPr="00ED22C1">
              <w:rPr>
                <w:b w:val="0"/>
                <w:bCs w:val="0"/>
                <w:i w:val="0"/>
                <w:iCs w:val="0"/>
                <w:sz w:val="16"/>
                <w:szCs w:val="16"/>
              </w:rPr>
              <w:t xml:space="preserve">, </w:t>
            </w:r>
            <w:r w:rsidRPr="00ED22C1">
              <w:rPr>
                <w:b w:val="0"/>
                <w:i w:val="0"/>
                <w:sz w:val="16"/>
                <w:szCs w:val="16"/>
              </w:rPr>
              <w:t xml:space="preserve">МВКПП, </w:t>
            </w:r>
            <w:r w:rsidRPr="00ED22C1">
              <w:rPr>
                <w:b w:val="0"/>
                <w:bCs w:val="0"/>
                <w:i w:val="0"/>
                <w:iCs w:val="0"/>
                <w:sz w:val="16"/>
                <w:szCs w:val="16"/>
              </w:rPr>
              <w:t>администрация Орловского городского поселения*</w:t>
            </w:r>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Средства районного бюджета</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постоянно</w:t>
            </w:r>
          </w:p>
        </w:tc>
      </w:tr>
      <w:tr w:rsidR="00980737" w:rsidRPr="00ED22C1" w:rsidTr="00980737">
        <w:trPr>
          <w:trHeight w:val="789"/>
        </w:trPr>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3.4.3.6</w:t>
            </w:r>
          </w:p>
        </w:tc>
        <w:tc>
          <w:tcPr>
            <w:tcW w:w="578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color w:val="000000"/>
                <w:sz w:val="16"/>
                <w:szCs w:val="16"/>
              </w:rPr>
              <w:t>Рассмотреть вопрос</w:t>
            </w:r>
            <w:r w:rsidRPr="00ED22C1">
              <w:rPr>
                <w:sz w:val="16"/>
                <w:szCs w:val="16"/>
              </w:rPr>
              <w:t xml:space="preserve"> о выделении средств для установки систем видеонаблюдения, </w:t>
            </w:r>
            <w:proofErr w:type="spellStart"/>
            <w:r w:rsidRPr="00ED22C1">
              <w:rPr>
                <w:sz w:val="16"/>
                <w:szCs w:val="16"/>
              </w:rPr>
              <w:t>металлодетекторов</w:t>
            </w:r>
            <w:proofErr w:type="spellEnd"/>
            <w:r w:rsidRPr="00ED22C1">
              <w:rPr>
                <w:sz w:val="16"/>
                <w:szCs w:val="16"/>
              </w:rPr>
              <w:t xml:space="preserve"> на автостанции г</w:t>
            </w:r>
            <w:proofErr w:type="gramStart"/>
            <w:r w:rsidRPr="00ED22C1">
              <w:rPr>
                <w:sz w:val="16"/>
                <w:szCs w:val="16"/>
              </w:rPr>
              <w:t>.О</w:t>
            </w:r>
            <w:proofErr w:type="gramEnd"/>
            <w:r w:rsidRPr="00ED22C1">
              <w:rPr>
                <w:sz w:val="16"/>
                <w:szCs w:val="16"/>
              </w:rPr>
              <w:t>рлова.</w:t>
            </w:r>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pStyle w:val="5"/>
              <w:spacing w:before="0" w:after="0"/>
              <w:jc w:val="both"/>
              <w:rPr>
                <w:b w:val="0"/>
                <w:bCs w:val="0"/>
                <w:i w:val="0"/>
                <w:iCs w:val="0"/>
                <w:sz w:val="16"/>
                <w:szCs w:val="16"/>
              </w:rPr>
            </w:pPr>
            <w:r w:rsidRPr="00ED22C1">
              <w:rPr>
                <w:b w:val="0"/>
                <w:bCs w:val="0"/>
                <w:i w:val="0"/>
                <w:iCs w:val="0"/>
                <w:sz w:val="16"/>
                <w:szCs w:val="16"/>
              </w:rPr>
              <w:t>Администрация района, ОП «Орловское» МО МВД «</w:t>
            </w:r>
            <w:proofErr w:type="spellStart"/>
            <w:r w:rsidRPr="00ED22C1">
              <w:rPr>
                <w:b w:val="0"/>
                <w:bCs w:val="0"/>
                <w:i w:val="0"/>
                <w:iCs w:val="0"/>
                <w:sz w:val="16"/>
                <w:szCs w:val="16"/>
              </w:rPr>
              <w:t>Юрьянский</w:t>
            </w:r>
            <w:proofErr w:type="spellEnd"/>
            <w:r w:rsidRPr="00ED22C1">
              <w:rPr>
                <w:b w:val="0"/>
                <w:bCs w:val="0"/>
                <w:i w:val="0"/>
                <w:iCs w:val="0"/>
                <w:sz w:val="16"/>
                <w:szCs w:val="16"/>
              </w:rPr>
              <w:t>»</w:t>
            </w:r>
            <w:r w:rsidRPr="00ED22C1">
              <w:rPr>
                <w:b w:val="0"/>
                <w:i w:val="0"/>
                <w:sz w:val="16"/>
                <w:szCs w:val="16"/>
              </w:rPr>
              <w:t>*</w:t>
            </w:r>
            <w:r w:rsidRPr="00ED22C1">
              <w:rPr>
                <w:b w:val="0"/>
                <w:bCs w:val="0"/>
                <w:i w:val="0"/>
                <w:iCs w:val="0"/>
                <w:sz w:val="16"/>
                <w:szCs w:val="16"/>
              </w:rPr>
              <w:t xml:space="preserve">, </w:t>
            </w:r>
            <w:r w:rsidRPr="00ED22C1">
              <w:rPr>
                <w:b w:val="0"/>
                <w:i w:val="0"/>
                <w:sz w:val="16"/>
                <w:szCs w:val="16"/>
              </w:rPr>
              <w:t>МВКПП</w:t>
            </w:r>
            <w:r w:rsidRPr="00ED22C1">
              <w:rPr>
                <w:b w:val="0"/>
                <w:bCs w:val="0"/>
                <w:i w:val="0"/>
                <w:iCs w:val="0"/>
                <w:sz w:val="16"/>
                <w:szCs w:val="16"/>
              </w:rPr>
              <w:t>,</w:t>
            </w:r>
            <w:r w:rsidRPr="00ED22C1">
              <w:rPr>
                <w:b w:val="0"/>
                <w:i w:val="0"/>
                <w:sz w:val="16"/>
                <w:szCs w:val="16"/>
              </w:rPr>
              <w:t xml:space="preserve"> </w:t>
            </w:r>
            <w:r w:rsidRPr="00ED22C1">
              <w:rPr>
                <w:b w:val="0"/>
                <w:bCs w:val="0"/>
                <w:i w:val="0"/>
                <w:iCs w:val="0"/>
                <w:sz w:val="16"/>
                <w:szCs w:val="16"/>
              </w:rPr>
              <w:t>администрация Орловского городского поселения*</w:t>
            </w:r>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Средства районного бюджета</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В течение года</w:t>
            </w:r>
          </w:p>
        </w:tc>
      </w:tr>
      <w:tr w:rsidR="00980737" w:rsidRPr="00ED22C1" w:rsidTr="00980737">
        <w:trPr>
          <w:trHeight w:val="789"/>
        </w:trPr>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3.4.3.8</w:t>
            </w:r>
          </w:p>
        </w:tc>
        <w:tc>
          <w:tcPr>
            <w:tcW w:w="578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Изготовление баннеров о времени пребывания детей на улице в вечернее время</w:t>
            </w:r>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Администрация района,  ответственный секретарь КДН и ЗП, Орловское городское поселение* и Орловское сельское поселение*</w:t>
            </w:r>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2017-0</w:t>
            </w:r>
          </w:p>
          <w:p w:rsidR="00980737" w:rsidRPr="00ED22C1" w:rsidRDefault="00980737" w:rsidP="00980737">
            <w:pPr>
              <w:pStyle w:val="ConsPlusCell"/>
              <w:jc w:val="center"/>
              <w:rPr>
                <w:sz w:val="16"/>
                <w:szCs w:val="16"/>
              </w:rPr>
            </w:pPr>
            <w:r w:rsidRPr="00ED22C1">
              <w:rPr>
                <w:sz w:val="16"/>
                <w:szCs w:val="16"/>
              </w:rPr>
              <w:t>2018-6000</w:t>
            </w:r>
          </w:p>
          <w:p w:rsidR="00980737" w:rsidRPr="00ED22C1" w:rsidRDefault="00980737" w:rsidP="00980737">
            <w:pPr>
              <w:pStyle w:val="ConsPlusCell"/>
              <w:jc w:val="center"/>
              <w:rPr>
                <w:sz w:val="16"/>
                <w:szCs w:val="16"/>
              </w:rPr>
            </w:pPr>
            <w:r w:rsidRPr="00ED22C1">
              <w:rPr>
                <w:sz w:val="16"/>
                <w:szCs w:val="16"/>
              </w:rPr>
              <w:t>2019-6000</w:t>
            </w:r>
          </w:p>
          <w:p w:rsidR="00980737" w:rsidRPr="00ED22C1" w:rsidRDefault="00980737" w:rsidP="00980737">
            <w:pPr>
              <w:pStyle w:val="ConsPlusCell"/>
              <w:jc w:val="center"/>
              <w:rPr>
                <w:sz w:val="16"/>
                <w:szCs w:val="16"/>
              </w:rPr>
            </w:pPr>
            <w:r w:rsidRPr="00ED22C1">
              <w:rPr>
                <w:sz w:val="16"/>
                <w:szCs w:val="16"/>
              </w:rPr>
              <w:t>2020 - 6000</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В течение года</w:t>
            </w:r>
          </w:p>
        </w:tc>
      </w:tr>
      <w:tr w:rsidR="00980737" w:rsidRPr="00ED22C1" w:rsidTr="00980737">
        <w:trPr>
          <w:trHeight w:val="252"/>
        </w:trPr>
        <w:tc>
          <w:tcPr>
            <w:tcW w:w="850" w:type="dxa"/>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jc w:val="center"/>
              <w:rPr>
                <w:b/>
                <w:bCs/>
                <w:sz w:val="16"/>
                <w:szCs w:val="16"/>
              </w:rPr>
            </w:pPr>
            <w:r w:rsidRPr="00ED22C1">
              <w:rPr>
                <w:b/>
                <w:bCs/>
                <w:sz w:val="16"/>
                <w:szCs w:val="16"/>
              </w:rPr>
              <w:t>3.4.4.</w:t>
            </w:r>
          </w:p>
        </w:tc>
        <w:tc>
          <w:tcPr>
            <w:tcW w:w="14858" w:type="dxa"/>
            <w:gridSpan w:val="4"/>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pStyle w:val="7"/>
              <w:spacing w:before="0" w:after="0"/>
              <w:jc w:val="center"/>
              <w:rPr>
                <w:b/>
                <w:bCs/>
                <w:sz w:val="16"/>
                <w:szCs w:val="16"/>
              </w:rPr>
            </w:pPr>
            <w:r w:rsidRPr="00ED22C1">
              <w:rPr>
                <w:b/>
                <w:bCs/>
                <w:sz w:val="16"/>
                <w:szCs w:val="16"/>
              </w:rPr>
              <w:t>Профилактика правонарушений на административных участках</w:t>
            </w:r>
          </w:p>
        </w:tc>
      </w:tr>
      <w:tr w:rsidR="00980737" w:rsidRPr="00ED22C1" w:rsidTr="00980737">
        <w:trPr>
          <w:trHeight w:val="789"/>
        </w:trPr>
        <w:tc>
          <w:tcPr>
            <w:tcW w:w="850" w:type="dxa"/>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3.4.4.1</w:t>
            </w:r>
          </w:p>
        </w:tc>
        <w:tc>
          <w:tcPr>
            <w:tcW w:w="5783"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Разработать и распространить среди населения памятки (листовки) о порядке действия при совершении в отношении их правонарушений</w:t>
            </w:r>
          </w:p>
        </w:tc>
        <w:tc>
          <w:tcPr>
            <w:tcW w:w="5243"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Администрация района, ОП «Орловское» МО МВД «</w:t>
            </w:r>
            <w:proofErr w:type="spellStart"/>
            <w:r w:rsidRPr="00ED22C1">
              <w:rPr>
                <w:sz w:val="16"/>
                <w:szCs w:val="16"/>
              </w:rPr>
              <w:t>Юрьянский</w:t>
            </w:r>
            <w:proofErr w:type="spellEnd"/>
            <w:r w:rsidRPr="00ED22C1">
              <w:rPr>
                <w:sz w:val="16"/>
                <w:szCs w:val="16"/>
              </w:rPr>
              <w:t>»*, МВКПП,  специалист ГО и ЧС</w:t>
            </w:r>
          </w:p>
        </w:tc>
        <w:tc>
          <w:tcPr>
            <w:tcW w:w="2127" w:type="dxa"/>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средства участников системы профилактики</w:t>
            </w:r>
          </w:p>
        </w:tc>
        <w:tc>
          <w:tcPr>
            <w:tcW w:w="1705" w:type="dxa"/>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По особому плану</w:t>
            </w:r>
          </w:p>
        </w:tc>
      </w:tr>
      <w:tr w:rsidR="00980737" w:rsidRPr="00ED22C1" w:rsidTr="00980737">
        <w:trPr>
          <w:trHeight w:val="789"/>
        </w:trPr>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3.4.4.2.</w:t>
            </w:r>
          </w:p>
        </w:tc>
        <w:tc>
          <w:tcPr>
            <w:tcW w:w="578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Осуществить комплекс мер по социально-бытовому обеспечению участковых уполномоченных полиции на обслуживаемых административных участках. Укрепление материальной базы участковых уполномоченных полиции (мебель, средства связи, оргтехника)</w:t>
            </w:r>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Администрация района, ОП «Орловское» МО МВД «</w:t>
            </w:r>
            <w:proofErr w:type="spellStart"/>
            <w:r w:rsidRPr="00ED22C1">
              <w:rPr>
                <w:sz w:val="16"/>
                <w:szCs w:val="16"/>
              </w:rPr>
              <w:t>Юрьянский</w:t>
            </w:r>
            <w:proofErr w:type="spellEnd"/>
            <w:r w:rsidRPr="00ED22C1">
              <w:rPr>
                <w:sz w:val="16"/>
                <w:szCs w:val="16"/>
              </w:rPr>
              <w:t>»*, МВКПП, администрация городского поселения* и администрация сельского поселения *</w:t>
            </w:r>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В течени</w:t>
            </w:r>
            <w:proofErr w:type="gramStart"/>
            <w:r w:rsidRPr="00ED22C1">
              <w:rPr>
                <w:sz w:val="16"/>
                <w:szCs w:val="16"/>
              </w:rPr>
              <w:t>и</w:t>
            </w:r>
            <w:proofErr w:type="gramEnd"/>
            <w:r w:rsidRPr="00ED22C1">
              <w:rPr>
                <w:sz w:val="16"/>
                <w:szCs w:val="16"/>
              </w:rPr>
              <w:t xml:space="preserve"> всего периода</w:t>
            </w:r>
          </w:p>
        </w:tc>
      </w:tr>
      <w:tr w:rsidR="00980737" w:rsidRPr="00ED22C1" w:rsidTr="00980737">
        <w:trPr>
          <w:trHeight w:val="648"/>
        </w:trPr>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3.4.4.3</w:t>
            </w:r>
          </w:p>
        </w:tc>
        <w:tc>
          <w:tcPr>
            <w:tcW w:w="578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Провести совместные мероприятия по обеспечению пожарной безопасности на предприятиях, организациях и в жилом секторе</w:t>
            </w:r>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 xml:space="preserve">Комиссия ГЧС, главы </w:t>
            </w:r>
            <w:proofErr w:type="gramStart"/>
            <w:r w:rsidRPr="00ED22C1">
              <w:rPr>
                <w:sz w:val="16"/>
                <w:szCs w:val="16"/>
              </w:rPr>
              <w:t>городского</w:t>
            </w:r>
            <w:proofErr w:type="gramEnd"/>
            <w:r w:rsidRPr="00ED22C1">
              <w:rPr>
                <w:sz w:val="16"/>
                <w:szCs w:val="16"/>
              </w:rPr>
              <w:t xml:space="preserve"> и сельских поселений *</w:t>
            </w:r>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1 раз в квартал по особому плану</w:t>
            </w:r>
          </w:p>
        </w:tc>
      </w:tr>
      <w:tr w:rsidR="00980737" w:rsidRPr="00ED22C1" w:rsidTr="00980737">
        <w:trPr>
          <w:trHeight w:val="789"/>
        </w:trPr>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3.4.4.4</w:t>
            </w:r>
          </w:p>
        </w:tc>
        <w:tc>
          <w:tcPr>
            <w:tcW w:w="578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 xml:space="preserve">Продолжить работу по благоустройству </w:t>
            </w:r>
            <w:proofErr w:type="gramStart"/>
            <w:r w:rsidRPr="00ED22C1">
              <w:rPr>
                <w:sz w:val="16"/>
                <w:szCs w:val="16"/>
              </w:rPr>
              <w:t>г</w:t>
            </w:r>
            <w:proofErr w:type="gramEnd"/>
            <w:r w:rsidRPr="00ED22C1">
              <w:rPr>
                <w:sz w:val="16"/>
                <w:szCs w:val="16"/>
              </w:rPr>
              <w:t>. Орлова и сельских населенных пунктов</w:t>
            </w:r>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Администрация района, администрация Орловского городского поселения* администрация сельского поселения*</w:t>
            </w:r>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постоянно</w:t>
            </w:r>
          </w:p>
        </w:tc>
      </w:tr>
      <w:tr w:rsidR="00980737" w:rsidRPr="00ED22C1" w:rsidTr="00980737">
        <w:trPr>
          <w:trHeight w:val="789"/>
        </w:trPr>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3.4.4.5</w:t>
            </w:r>
          </w:p>
        </w:tc>
        <w:tc>
          <w:tcPr>
            <w:tcW w:w="578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 xml:space="preserve">Реализовать комплекс мер по </w:t>
            </w:r>
            <w:proofErr w:type="gramStart"/>
            <w:r w:rsidRPr="00ED22C1">
              <w:rPr>
                <w:sz w:val="16"/>
                <w:szCs w:val="16"/>
              </w:rPr>
              <w:t>контролю за</w:t>
            </w:r>
            <w:proofErr w:type="gramEnd"/>
            <w:r w:rsidRPr="00ED22C1">
              <w:rPr>
                <w:sz w:val="16"/>
                <w:szCs w:val="16"/>
              </w:rPr>
              <w:t xml:space="preserve"> перевозкой, реализацией и переработкой лесных ресурсов на территории района.</w:t>
            </w:r>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Администрация района, ОП «Орловское» МО МВД «</w:t>
            </w:r>
            <w:proofErr w:type="spellStart"/>
            <w:r w:rsidRPr="00ED22C1">
              <w:rPr>
                <w:sz w:val="16"/>
                <w:szCs w:val="16"/>
              </w:rPr>
              <w:t>Юрьянский</w:t>
            </w:r>
            <w:proofErr w:type="spellEnd"/>
            <w:r w:rsidRPr="00ED22C1">
              <w:rPr>
                <w:sz w:val="16"/>
                <w:szCs w:val="16"/>
              </w:rPr>
              <w:t>»*, МВКПП, Лесхоз * администрация Орловского городского поселения* администрация сельского поселения*</w:t>
            </w:r>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постоянно</w:t>
            </w:r>
          </w:p>
        </w:tc>
      </w:tr>
      <w:tr w:rsidR="00980737" w:rsidRPr="00ED22C1" w:rsidTr="00980737">
        <w:trPr>
          <w:trHeight w:val="789"/>
        </w:trPr>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3.4.4.6</w:t>
            </w:r>
          </w:p>
        </w:tc>
        <w:tc>
          <w:tcPr>
            <w:tcW w:w="578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Проводить совместное патрулирование лесного фонда с контролирующими органами с привлечением представителей районной администрации</w:t>
            </w:r>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Администрация района, ОП «Орловское» МО МВД «</w:t>
            </w:r>
            <w:proofErr w:type="spellStart"/>
            <w:r w:rsidRPr="00ED22C1">
              <w:rPr>
                <w:sz w:val="16"/>
                <w:szCs w:val="16"/>
              </w:rPr>
              <w:t>Юрьянский</w:t>
            </w:r>
            <w:proofErr w:type="spellEnd"/>
            <w:r w:rsidRPr="00ED22C1">
              <w:rPr>
                <w:sz w:val="16"/>
                <w:szCs w:val="16"/>
              </w:rPr>
              <w:t>»*, МВКПП, Лесхоз*</w:t>
            </w:r>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outlineLvl w:val="4"/>
              <w:rPr>
                <w:sz w:val="16"/>
                <w:szCs w:val="16"/>
              </w:rPr>
            </w:pPr>
            <w:r w:rsidRPr="00ED22C1">
              <w:rPr>
                <w:sz w:val="16"/>
                <w:szCs w:val="16"/>
              </w:rPr>
              <w:t>По мере необходимости</w:t>
            </w:r>
          </w:p>
        </w:tc>
      </w:tr>
      <w:tr w:rsidR="00980737" w:rsidRPr="00ED22C1" w:rsidTr="00980737">
        <w:trPr>
          <w:trHeight w:val="789"/>
        </w:trPr>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lastRenderedPageBreak/>
              <w:t>3.4.4.7</w:t>
            </w:r>
          </w:p>
        </w:tc>
        <w:tc>
          <w:tcPr>
            <w:tcW w:w="578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С целью профилактики краж провести работу с руководителями организаций, предприятий, владельцами торговых точек и гражданами об оборудовании помещений охранно-пожарной сигнализацией, кнопками экстренного вызова полиции с выводом на ПЦО ОВО.</w:t>
            </w:r>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ОП «Орловское» МО МВД «</w:t>
            </w:r>
            <w:proofErr w:type="spellStart"/>
            <w:r w:rsidRPr="00ED22C1">
              <w:rPr>
                <w:sz w:val="16"/>
                <w:szCs w:val="16"/>
              </w:rPr>
              <w:t>Юрьянский</w:t>
            </w:r>
            <w:proofErr w:type="spellEnd"/>
            <w:r w:rsidRPr="00ED22C1">
              <w:rPr>
                <w:sz w:val="16"/>
                <w:szCs w:val="16"/>
              </w:rPr>
              <w:t>»*</w:t>
            </w:r>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органы местного самоуправления</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По особому плану</w:t>
            </w:r>
          </w:p>
        </w:tc>
      </w:tr>
      <w:tr w:rsidR="00980737" w:rsidRPr="00ED22C1" w:rsidTr="00980737">
        <w:trPr>
          <w:trHeight w:val="789"/>
        </w:trPr>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3.4.4.8</w:t>
            </w:r>
          </w:p>
        </w:tc>
        <w:tc>
          <w:tcPr>
            <w:tcW w:w="578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 xml:space="preserve">Рассмотреть вопрос о разработке и применении систем технических средств («Безопасный город» и др.) в целях охраны общественного порядка </w:t>
            </w:r>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Администрация района, ОП «Орловское» МО МВД «</w:t>
            </w:r>
            <w:proofErr w:type="spellStart"/>
            <w:r w:rsidRPr="00ED22C1">
              <w:rPr>
                <w:sz w:val="16"/>
                <w:szCs w:val="16"/>
              </w:rPr>
              <w:t>Юрьянский</w:t>
            </w:r>
            <w:proofErr w:type="spellEnd"/>
            <w:r w:rsidRPr="00ED22C1">
              <w:rPr>
                <w:sz w:val="16"/>
                <w:szCs w:val="16"/>
              </w:rPr>
              <w:t>»*, МВКПП</w:t>
            </w:r>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В течение всего периода</w:t>
            </w:r>
          </w:p>
        </w:tc>
      </w:tr>
      <w:tr w:rsidR="00980737" w:rsidRPr="00ED22C1" w:rsidTr="00980737">
        <w:trPr>
          <w:trHeight w:val="789"/>
        </w:trPr>
        <w:tc>
          <w:tcPr>
            <w:tcW w:w="850"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3.4.4.9</w:t>
            </w:r>
          </w:p>
        </w:tc>
        <w:tc>
          <w:tcPr>
            <w:tcW w:w="578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Рассмотреть вопрос о поощрении  граждан, которые вносят ощутимый вклад в обеспечение общественного порядка, безопасности общества и граждан на территории Орловского района.</w:t>
            </w:r>
          </w:p>
        </w:tc>
        <w:tc>
          <w:tcPr>
            <w:tcW w:w="5243"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Администрация района, ОП «Орловское» МО МВД «</w:t>
            </w:r>
            <w:proofErr w:type="spellStart"/>
            <w:r w:rsidRPr="00ED22C1">
              <w:rPr>
                <w:sz w:val="16"/>
                <w:szCs w:val="16"/>
              </w:rPr>
              <w:t>Юрьянский</w:t>
            </w:r>
            <w:proofErr w:type="spellEnd"/>
            <w:r w:rsidRPr="00ED22C1">
              <w:rPr>
                <w:sz w:val="16"/>
                <w:szCs w:val="16"/>
              </w:rPr>
              <w:t>»*, МВКПП</w:t>
            </w:r>
          </w:p>
        </w:tc>
        <w:tc>
          <w:tcPr>
            <w:tcW w:w="2127"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В течение всего периода</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pStyle w:val="ConsPlusCell"/>
              <w:rPr>
                <w:b/>
                <w:bCs/>
                <w:sz w:val="16"/>
                <w:szCs w:val="16"/>
              </w:rPr>
            </w:pPr>
            <w:r w:rsidRPr="00ED22C1">
              <w:rPr>
                <w:b/>
                <w:bCs/>
                <w:sz w:val="16"/>
                <w:szCs w:val="16"/>
              </w:rPr>
              <w:t xml:space="preserve">Подпрограмма   </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pStyle w:val="ConsPlusCell"/>
              <w:rPr>
                <w:b/>
                <w:bCs/>
                <w:sz w:val="16"/>
                <w:szCs w:val="16"/>
              </w:rPr>
            </w:pPr>
            <w:r w:rsidRPr="00ED22C1">
              <w:rPr>
                <w:b/>
                <w:bCs/>
                <w:sz w:val="16"/>
                <w:szCs w:val="16"/>
              </w:rPr>
              <w:t>Муниципальная подпрограмма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2017 – 2020 годы</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pStyle w:val="ConsPlusCell"/>
              <w:rPr>
                <w:b/>
                <w:bCs/>
                <w:sz w:val="16"/>
                <w:szCs w:val="16"/>
              </w:rPr>
            </w:pPr>
            <w:r w:rsidRPr="00ED22C1">
              <w:rPr>
                <w:b/>
                <w:bCs/>
                <w:sz w:val="16"/>
                <w:szCs w:val="16"/>
              </w:rPr>
              <w:t xml:space="preserve">Администрация Орловского района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b/>
                <w:bCs/>
                <w:sz w:val="16"/>
                <w:szCs w:val="16"/>
              </w:rPr>
            </w:pPr>
            <w:r w:rsidRPr="00ED22C1">
              <w:rPr>
                <w:b/>
                <w:bCs/>
                <w:sz w:val="16"/>
                <w:szCs w:val="16"/>
              </w:rPr>
              <w:t>Итого:</w:t>
            </w:r>
          </w:p>
          <w:p w:rsidR="00980737" w:rsidRPr="00ED22C1" w:rsidRDefault="00980737" w:rsidP="00980737">
            <w:pPr>
              <w:jc w:val="center"/>
              <w:rPr>
                <w:b/>
                <w:bCs/>
                <w:sz w:val="16"/>
                <w:szCs w:val="16"/>
              </w:rPr>
            </w:pPr>
            <w:r w:rsidRPr="00ED22C1">
              <w:rPr>
                <w:b/>
                <w:bCs/>
                <w:sz w:val="16"/>
                <w:szCs w:val="16"/>
              </w:rPr>
              <w:t>2017 год - 17000</w:t>
            </w:r>
          </w:p>
          <w:p w:rsidR="00980737" w:rsidRPr="00ED22C1" w:rsidRDefault="00980737" w:rsidP="00980737">
            <w:pPr>
              <w:jc w:val="center"/>
              <w:rPr>
                <w:b/>
                <w:bCs/>
                <w:sz w:val="16"/>
                <w:szCs w:val="16"/>
              </w:rPr>
            </w:pPr>
            <w:r w:rsidRPr="00ED22C1">
              <w:rPr>
                <w:b/>
                <w:bCs/>
                <w:sz w:val="16"/>
                <w:szCs w:val="16"/>
              </w:rPr>
              <w:t>2018 год – 46 000</w:t>
            </w:r>
          </w:p>
          <w:p w:rsidR="00980737" w:rsidRPr="00ED22C1" w:rsidRDefault="00980737" w:rsidP="00980737">
            <w:pPr>
              <w:jc w:val="center"/>
              <w:rPr>
                <w:b/>
                <w:bCs/>
                <w:sz w:val="16"/>
                <w:szCs w:val="16"/>
              </w:rPr>
            </w:pPr>
            <w:r w:rsidRPr="00ED22C1">
              <w:rPr>
                <w:b/>
                <w:bCs/>
                <w:sz w:val="16"/>
                <w:szCs w:val="16"/>
              </w:rPr>
              <w:t>2019 год – 48000</w:t>
            </w:r>
          </w:p>
          <w:p w:rsidR="00980737" w:rsidRPr="00ED22C1" w:rsidRDefault="00980737" w:rsidP="00980737">
            <w:pPr>
              <w:jc w:val="center"/>
              <w:rPr>
                <w:b/>
                <w:bCs/>
                <w:sz w:val="16"/>
                <w:szCs w:val="16"/>
              </w:rPr>
            </w:pPr>
            <w:r w:rsidRPr="00ED22C1">
              <w:rPr>
                <w:b/>
                <w:bCs/>
                <w:sz w:val="16"/>
                <w:szCs w:val="16"/>
              </w:rPr>
              <w:t>2020 год - 48000</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p>
        </w:tc>
      </w:tr>
      <w:tr w:rsidR="00980737" w:rsidRPr="00ED22C1" w:rsidTr="00980737">
        <w:tc>
          <w:tcPr>
            <w:tcW w:w="157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b/>
                <w:bCs/>
                <w:sz w:val="16"/>
                <w:szCs w:val="16"/>
              </w:rPr>
              <w:t>1. Организационно-управленческие меры</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1.1.</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Организация работы межведомственной комиссии по профилактике наркомании, токсикомании и алкоголизма (далее межведомственная комиссия).</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Заместитель главы администрации района по профилактике правонарушений, заведующий отделом культуры и социальной работы</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весь период</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1.2.</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 xml:space="preserve">Проведение систематического анализа </w:t>
            </w:r>
            <w:proofErr w:type="spellStart"/>
            <w:r w:rsidRPr="00ED22C1">
              <w:rPr>
                <w:sz w:val="16"/>
                <w:szCs w:val="16"/>
              </w:rPr>
              <w:t>наркоситуации</w:t>
            </w:r>
            <w:proofErr w:type="spellEnd"/>
            <w:r w:rsidRPr="00ED22C1">
              <w:rPr>
                <w:sz w:val="16"/>
                <w:szCs w:val="16"/>
              </w:rPr>
              <w:t xml:space="preserve"> в Орловском районе и реализации принятой программы с последующей корректировкой мероприятий программы</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Председатель межведомственной комиссии</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ежеквартально</w:t>
            </w:r>
          </w:p>
        </w:tc>
      </w:tr>
      <w:tr w:rsidR="00980737" w:rsidRPr="00ED22C1" w:rsidTr="00980737">
        <w:tc>
          <w:tcPr>
            <w:tcW w:w="157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b/>
                <w:bCs/>
                <w:sz w:val="16"/>
                <w:szCs w:val="16"/>
              </w:rPr>
              <w:t>2. Информационно-методическое обеспечение</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2.1.</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color w:val="000000"/>
                <w:sz w:val="16"/>
                <w:szCs w:val="16"/>
              </w:rPr>
              <w:t xml:space="preserve">Размещение  материалов в районных средствах массовой информации с целью пропаганды здорового образа жизни и профилактики </w:t>
            </w:r>
            <w:proofErr w:type="spellStart"/>
            <w:r w:rsidRPr="00ED22C1">
              <w:rPr>
                <w:color w:val="000000"/>
                <w:sz w:val="16"/>
                <w:szCs w:val="16"/>
              </w:rPr>
              <w:t>наркозависимости</w:t>
            </w:r>
            <w:proofErr w:type="spellEnd"/>
            <w:r w:rsidRPr="00ED22C1">
              <w:rPr>
                <w:color w:val="000000"/>
                <w:sz w:val="16"/>
                <w:szCs w:val="16"/>
              </w:rPr>
              <w:t xml:space="preserve">, токсикомании, </w:t>
            </w:r>
            <w:proofErr w:type="spellStart"/>
            <w:r w:rsidRPr="00ED22C1">
              <w:rPr>
                <w:color w:val="000000"/>
                <w:sz w:val="16"/>
                <w:szCs w:val="16"/>
              </w:rPr>
              <w:t>табакокурения</w:t>
            </w:r>
            <w:proofErr w:type="spellEnd"/>
            <w:r w:rsidRPr="00ED22C1">
              <w:rPr>
                <w:color w:val="000000"/>
                <w:sz w:val="16"/>
                <w:szCs w:val="16"/>
              </w:rPr>
              <w:t xml:space="preserve"> и потребления курительных смесей </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главный редактор газеты «Орловская газета»*, межведомственная комиссия, субъекты системы профилактики</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2017  - 1000</w:t>
            </w:r>
          </w:p>
          <w:p w:rsidR="00980737" w:rsidRPr="00ED22C1" w:rsidRDefault="00980737" w:rsidP="00980737">
            <w:pPr>
              <w:jc w:val="center"/>
              <w:rPr>
                <w:sz w:val="16"/>
                <w:szCs w:val="16"/>
              </w:rPr>
            </w:pPr>
            <w:r w:rsidRPr="00ED22C1">
              <w:rPr>
                <w:sz w:val="16"/>
                <w:szCs w:val="16"/>
              </w:rPr>
              <w:t>2018 – 6000</w:t>
            </w:r>
          </w:p>
          <w:p w:rsidR="00980737" w:rsidRPr="00ED22C1" w:rsidRDefault="00980737" w:rsidP="00980737">
            <w:pPr>
              <w:jc w:val="center"/>
              <w:rPr>
                <w:sz w:val="16"/>
                <w:szCs w:val="16"/>
              </w:rPr>
            </w:pPr>
            <w:r w:rsidRPr="00ED22C1">
              <w:rPr>
                <w:sz w:val="16"/>
                <w:szCs w:val="16"/>
              </w:rPr>
              <w:t>2019 – 6000</w:t>
            </w:r>
          </w:p>
          <w:p w:rsidR="00980737" w:rsidRPr="00ED22C1" w:rsidRDefault="00980737" w:rsidP="00980737">
            <w:pPr>
              <w:jc w:val="center"/>
              <w:rPr>
                <w:sz w:val="16"/>
                <w:szCs w:val="16"/>
              </w:rPr>
            </w:pPr>
            <w:r w:rsidRPr="00ED22C1">
              <w:rPr>
                <w:sz w:val="16"/>
                <w:szCs w:val="16"/>
              </w:rPr>
              <w:t>2020 - 6000</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постоянно</w:t>
            </w:r>
          </w:p>
          <w:p w:rsidR="00980737" w:rsidRPr="00ED22C1" w:rsidRDefault="00980737" w:rsidP="00980737">
            <w:pPr>
              <w:tabs>
                <w:tab w:val="left" w:pos="3732"/>
              </w:tabs>
              <w:jc w:val="center"/>
              <w:rPr>
                <w:sz w:val="16"/>
                <w:szCs w:val="16"/>
              </w:rPr>
            </w:pPr>
          </w:p>
          <w:p w:rsidR="00980737" w:rsidRPr="00ED22C1" w:rsidRDefault="00980737" w:rsidP="00980737">
            <w:pPr>
              <w:tabs>
                <w:tab w:val="left" w:pos="3732"/>
              </w:tabs>
              <w:jc w:val="center"/>
              <w:rPr>
                <w:sz w:val="16"/>
                <w:szCs w:val="16"/>
              </w:rPr>
            </w:pPr>
          </w:p>
          <w:p w:rsidR="00980737" w:rsidRPr="00ED22C1" w:rsidRDefault="00980737" w:rsidP="00980737">
            <w:pPr>
              <w:tabs>
                <w:tab w:val="left" w:pos="3732"/>
              </w:tabs>
              <w:jc w:val="center"/>
              <w:rPr>
                <w:sz w:val="16"/>
                <w:szCs w:val="16"/>
              </w:rPr>
            </w:pP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2.2.</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 xml:space="preserve">Организация системы обучающих семинаров для социальных педагогов, психологов и других категорий </w:t>
            </w:r>
            <w:proofErr w:type="spellStart"/>
            <w:r w:rsidRPr="00ED22C1">
              <w:rPr>
                <w:sz w:val="16"/>
                <w:szCs w:val="16"/>
              </w:rPr>
              <w:t>педработников</w:t>
            </w:r>
            <w:proofErr w:type="spellEnd"/>
            <w:r w:rsidRPr="00ED22C1">
              <w:rPr>
                <w:sz w:val="16"/>
                <w:szCs w:val="16"/>
              </w:rPr>
              <w:t xml:space="preserve"> с привлечением для обучения специалистов различных ведомств</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РУО Орловского района, КОГБУЗ «</w:t>
            </w:r>
            <w:proofErr w:type="gramStart"/>
            <w:r w:rsidRPr="00ED22C1">
              <w:rPr>
                <w:sz w:val="16"/>
                <w:szCs w:val="16"/>
              </w:rPr>
              <w:t>Орловская</w:t>
            </w:r>
            <w:proofErr w:type="gramEnd"/>
            <w:r w:rsidRPr="00ED22C1">
              <w:rPr>
                <w:sz w:val="16"/>
                <w:szCs w:val="16"/>
              </w:rPr>
              <w:t xml:space="preserve"> ЦРБ»*, ведущий специалист по делам молодежи администрации Орловского района</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два раза в год</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lastRenderedPageBreak/>
              <w:t>2.3.</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Приобретение и распространение литературы, дисков, дискет, видеокассет др. электронных носителей с учебными программами и методическими материалами</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 xml:space="preserve">РУО Орловского района, учреждения культуры района* Орловский отдел социального обслуживания населения  «КОГАУСО  МКЦСОН в </w:t>
            </w:r>
            <w:proofErr w:type="spellStart"/>
            <w:r w:rsidRPr="00ED22C1">
              <w:rPr>
                <w:sz w:val="16"/>
                <w:szCs w:val="16"/>
              </w:rPr>
              <w:t>Котельничском</w:t>
            </w:r>
            <w:proofErr w:type="spellEnd"/>
            <w:r w:rsidRPr="00ED22C1">
              <w:rPr>
                <w:sz w:val="16"/>
                <w:szCs w:val="16"/>
              </w:rPr>
              <w:t xml:space="preserve"> районе»*, ответственный секретарь КДН и ЗП администрации района</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2017 - 1000</w:t>
            </w:r>
          </w:p>
          <w:p w:rsidR="00980737" w:rsidRPr="00ED22C1" w:rsidRDefault="00980737" w:rsidP="00980737">
            <w:pPr>
              <w:jc w:val="center"/>
              <w:rPr>
                <w:sz w:val="16"/>
                <w:szCs w:val="16"/>
              </w:rPr>
            </w:pPr>
            <w:r w:rsidRPr="00ED22C1">
              <w:rPr>
                <w:sz w:val="16"/>
                <w:szCs w:val="16"/>
              </w:rPr>
              <w:t>2018 -5000</w:t>
            </w:r>
          </w:p>
          <w:p w:rsidR="00980737" w:rsidRPr="00ED22C1" w:rsidRDefault="00980737" w:rsidP="00980737">
            <w:pPr>
              <w:jc w:val="center"/>
              <w:rPr>
                <w:sz w:val="16"/>
                <w:szCs w:val="16"/>
              </w:rPr>
            </w:pPr>
            <w:r w:rsidRPr="00ED22C1">
              <w:rPr>
                <w:sz w:val="16"/>
                <w:szCs w:val="16"/>
              </w:rPr>
              <w:t xml:space="preserve">2019 - 5000 </w:t>
            </w:r>
          </w:p>
          <w:p w:rsidR="00980737" w:rsidRPr="00ED22C1" w:rsidRDefault="00980737" w:rsidP="00980737">
            <w:pPr>
              <w:jc w:val="center"/>
              <w:rPr>
                <w:sz w:val="16"/>
                <w:szCs w:val="16"/>
              </w:rPr>
            </w:pPr>
            <w:r w:rsidRPr="00ED22C1">
              <w:rPr>
                <w:sz w:val="16"/>
                <w:szCs w:val="16"/>
              </w:rPr>
              <w:t>2020 - 5000</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p>
          <w:p w:rsidR="00980737" w:rsidRPr="00ED22C1" w:rsidRDefault="00980737" w:rsidP="00980737">
            <w:pPr>
              <w:tabs>
                <w:tab w:val="left" w:pos="3732"/>
              </w:tabs>
              <w:jc w:val="center"/>
              <w:rPr>
                <w:sz w:val="16"/>
                <w:szCs w:val="16"/>
              </w:rPr>
            </w:pPr>
          </w:p>
          <w:p w:rsidR="00980737" w:rsidRPr="00ED22C1" w:rsidRDefault="00980737" w:rsidP="00980737">
            <w:pPr>
              <w:tabs>
                <w:tab w:val="left" w:pos="3732"/>
              </w:tabs>
              <w:jc w:val="center"/>
              <w:rPr>
                <w:sz w:val="16"/>
                <w:szCs w:val="16"/>
              </w:rPr>
            </w:pPr>
            <w:r w:rsidRPr="00ED22C1">
              <w:rPr>
                <w:sz w:val="16"/>
                <w:szCs w:val="16"/>
              </w:rPr>
              <w:t>постоянно</w:t>
            </w:r>
          </w:p>
          <w:p w:rsidR="00980737" w:rsidRPr="00ED22C1" w:rsidRDefault="00980737" w:rsidP="00980737">
            <w:pPr>
              <w:tabs>
                <w:tab w:val="left" w:pos="3732"/>
              </w:tabs>
              <w:rPr>
                <w:sz w:val="16"/>
                <w:szCs w:val="16"/>
              </w:rPr>
            </w:pP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2.4.</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Приобретение и распространение информационно- методических, просветительских материалов (памяток, брошюр, закладок, календарей)</w:t>
            </w:r>
            <w:proofErr w:type="gramStart"/>
            <w:r w:rsidRPr="00ED22C1">
              <w:rPr>
                <w:sz w:val="16"/>
                <w:szCs w:val="16"/>
              </w:rPr>
              <w:t>,о</w:t>
            </w:r>
            <w:proofErr w:type="gramEnd"/>
            <w:r w:rsidRPr="00ED22C1">
              <w:rPr>
                <w:sz w:val="16"/>
                <w:szCs w:val="16"/>
              </w:rPr>
              <w:t>рганизация наружной рекламы</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Межведомственная комиссия, ответственный секретарь КДН и ЗП администрации района</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2017 - 0</w:t>
            </w:r>
          </w:p>
          <w:p w:rsidR="00980737" w:rsidRPr="00ED22C1" w:rsidRDefault="00980737" w:rsidP="00980737">
            <w:pPr>
              <w:jc w:val="center"/>
              <w:rPr>
                <w:sz w:val="16"/>
                <w:szCs w:val="16"/>
              </w:rPr>
            </w:pPr>
            <w:r w:rsidRPr="00ED22C1">
              <w:rPr>
                <w:sz w:val="16"/>
                <w:szCs w:val="16"/>
              </w:rPr>
              <w:t>2018 -6000</w:t>
            </w:r>
          </w:p>
          <w:p w:rsidR="00980737" w:rsidRPr="00ED22C1" w:rsidRDefault="00980737" w:rsidP="00980737">
            <w:pPr>
              <w:jc w:val="center"/>
              <w:rPr>
                <w:sz w:val="16"/>
                <w:szCs w:val="16"/>
              </w:rPr>
            </w:pPr>
            <w:r w:rsidRPr="00ED22C1">
              <w:rPr>
                <w:sz w:val="16"/>
                <w:szCs w:val="16"/>
              </w:rPr>
              <w:t>2019 – 6000</w:t>
            </w:r>
          </w:p>
          <w:p w:rsidR="00980737" w:rsidRPr="00ED22C1" w:rsidRDefault="00980737" w:rsidP="00980737">
            <w:pPr>
              <w:jc w:val="center"/>
              <w:rPr>
                <w:sz w:val="16"/>
                <w:szCs w:val="16"/>
              </w:rPr>
            </w:pPr>
            <w:r w:rsidRPr="00ED22C1">
              <w:rPr>
                <w:sz w:val="16"/>
                <w:szCs w:val="16"/>
              </w:rPr>
              <w:t>2020 - 6000</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ежегодно</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2.5.</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Подготовка и проведение «Круглых столов», «горячих линий по проблемам профилактики наркомании, токсикомании и алкоголизма с участием специалистов различных учреждений и ведомств, а также общественных организаций</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Межведомственная комиссия</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раз в квартал</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2.6.</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Проведение мониторинга заболеваемости наркоманией, токсикоманией, хроническим алкоголизмом среди различных слоев населения</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proofErr w:type="gramStart"/>
            <w:r w:rsidRPr="00ED22C1">
              <w:rPr>
                <w:sz w:val="16"/>
                <w:szCs w:val="16"/>
              </w:rPr>
              <w:t xml:space="preserve">КОГБУЗ «Орловская ЦРБ»*, ответственный секретарь КДН и ЗП администрации района </w:t>
            </w:r>
            <w:proofErr w:type="gramEnd"/>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раз в квартал</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2.7.</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Проведение анализа деятельности молодежных общественных организаций, движений по их участию в профилактике злоупотребления наркотиками, обобщение положительного опыта, разработка предложений и рекомендаций по совершенствованию этой работы для дальнейшего распространения среди специалистов по работе с детьми и молодежью</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Межведомственная комиссия, ведущий специалист по делам молодежи администрации района</w:t>
            </w:r>
          </w:p>
          <w:p w:rsidR="00980737" w:rsidRPr="00ED22C1" w:rsidRDefault="00980737" w:rsidP="00980737">
            <w:pPr>
              <w:jc w:val="both"/>
              <w:rPr>
                <w:sz w:val="16"/>
                <w:szCs w:val="16"/>
              </w:rPr>
            </w:pPr>
            <w:r w:rsidRPr="00ED22C1">
              <w:rPr>
                <w:sz w:val="16"/>
                <w:szCs w:val="16"/>
              </w:rPr>
              <w:t xml:space="preserve">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ежегодно</w:t>
            </w:r>
          </w:p>
        </w:tc>
      </w:tr>
      <w:tr w:rsidR="00980737" w:rsidRPr="00ED22C1" w:rsidTr="00980737">
        <w:tc>
          <w:tcPr>
            <w:tcW w:w="157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b/>
                <w:bCs/>
                <w:sz w:val="16"/>
                <w:szCs w:val="16"/>
              </w:rPr>
              <w:t>3. Профилактика наркомании, токсикомании и алкоголизма</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3.1.</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Проведение межведомственной комплексной операции «Подросток»</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 xml:space="preserve">Ответственный секретарь КДН и ЗП администрации района, РУО Орловского района, Орловский отдел социального обслуживания населения  «КОГАУСО  МКЦСОН в </w:t>
            </w:r>
            <w:proofErr w:type="spellStart"/>
            <w:r w:rsidRPr="00ED22C1">
              <w:rPr>
                <w:sz w:val="16"/>
                <w:szCs w:val="16"/>
              </w:rPr>
              <w:t>Котельничском</w:t>
            </w:r>
            <w:proofErr w:type="spellEnd"/>
            <w:r w:rsidRPr="00ED22C1">
              <w:rPr>
                <w:sz w:val="16"/>
                <w:szCs w:val="16"/>
              </w:rPr>
              <w:t xml:space="preserve"> районе»*, учреждения культуры Орловского района*, ведущий специалист по делам молодежи администрации района, ОП «Орловское» МО МВД «</w:t>
            </w:r>
            <w:proofErr w:type="spellStart"/>
            <w:r w:rsidRPr="00ED22C1">
              <w:rPr>
                <w:sz w:val="16"/>
                <w:szCs w:val="16"/>
              </w:rPr>
              <w:t>Юрьянский</w:t>
            </w:r>
            <w:proofErr w:type="spellEnd"/>
            <w:r w:rsidRPr="00ED22C1">
              <w:rPr>
                <w:sz w:val="16"/>
                <w:szCs w:val="16"/>
              </w:rPr>
              <w:t>», главы поселений*</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ежегодно,</w:t>
            </w:r>
          </w:p>
          <w:p w:rsidR="00980737" w:rsidRPr="00ED22C1" w:rsidRDefault="00980737" w:rsidP="00980737">
            <w:pPr>
              <w:tabs>
                <w:tab w:val="left" w:pos="3732"/>
              </w:tabs>
              <w:jc w:val="center"/>
              <w:rPr>
                <w:sz w:val="16"/>
                <w:szCs w:val="16"/>
              </w:rPr>
            </w:pPr>
            <w:r w:rsidRPr="00ED22C1">
              <w:rPr>
                <w:sz w:val="16"/>
                <w:szCs w:val="16"/>
              </w:rPr>
              <w:t>май-октябрь</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3.2.</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Проведение культурно-массовых мероприятий, направленных на формирование здорового образа жизни, в том числе проведение районной конференции, акции «Я выбираю здоровый образ жизни», «Жизнь прекрасна» и т.п.</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Ведущий специалист по физической культуре и спорту, ведущий специалист по делам молодежи, учреждения культуры района*, РУО Орловского района *, КОГБУЗ «</w:t>
            </w:r>
            <w:proofErr w:type="gramStart"/>
            <w:r w:rsidRPr="00ED22C1">
              <w:rPr>
                <w:sz w:val="16"/>
                <w:szCs w:val="16"/>
              </w:rPr>
              <w:t>Орловская</w:t>
            </w:r>
            <w:proofErr w:type="gramEnd"/>
            <w:r w:rsidRPr="00ED22C1">
              <w:rPr>
                <w:sz w:val="16"/>
                <w:szCs w:val="16"/>
              </w:rPr>
              <w:t xml:space="preserve"> ЦРБ»*</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2017-4000</w:t>
            </w:r>
          </w:p>
          <w:p w:rsidR="00980737" w:rsidRPr="00ED22C1" w:rsidRDefault="00980737" w:rsidP="00980737">
            <w:pPr>
              <w:jc w:val="center"/>
              <w:rPr>
                <w:sz w:val="16"/>
                <w:szCs w:val="16"/>
              </w:rPr>
            </w:pPr>
            <w:r w:rsidRPr="00ED22C1">
              <w:rPr>
                <w:sz w:val="16"/>
                <w:szCs w:val="16"/>
              </w:rPr>
              <w:t>2018 -9000</w:t>
            </w:r>
          </w:p>
          <w:p w:rsidR="00980737" w:rsidRPr="00ED22C1" w:rsidRDefault="00980737" w:rsidP="00980737">
            <w:pPr>
              <w:jc w:val="center"/>
              <w:rPr>
                <w:sz w:val="16"/>
                <w:szCs w:val="16"/>
              </w:rPr>
            </w:pPr>
            <w:r w:rsidRPr="00ED22C1">
              <w:rPr>
                <w:sz w:val="16"/>
                <w:szCs w:val="16"/>
              </w:rPr>
              <w:t>2019 – 9000</w:t>
            </w:r>
          </w:p>
          <w:p w:rsidR="00980737" w:rsidRPr="00ED22C1" w:rsidRDefault="00980737" w:rsidP="00980737">
            <w:pPr>
              <w:jc w:val="center"/>
              <w:rPr>
                <w:sz w:val="16"/>
                <w:szCs w:val="16"/>
              </w:rPr>
            </w:pPr>
            <w:r w:rsidRPr="00ED22C1">
              <w:rPr>
                <w:sz w:val="16"/>
                <w:szCs w:val="16"/>
              </w:rPr>
              <w:t>2020 – 9000</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по графику исполнителей</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lastRenderedPageBreak/>
              <w:t>3.3.</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 xml:space="preserve">Организация приема наркологом учащихся в образовательных учреждениях (ОВСХК, ОКП и </w:t>
            </w:r>
            <w:proofErr w:type="gramStart"/>
            <w:r w:rsidRPr="00ED22C1">
              <w:rPr>
                <w:sz w:val="16"/>
                <w:szCs w:val="16"/>
              </w:rPr>
              <w:t>ПТ</w:t>
            </w:r>
            <w:proofErr w:type="gramEnd"/>
            <w:r w:rsidRPr="00ED22C1">
              <w:rPr>
                <w:sz w:val="16"/>
                <w:szCs w:val="16"/>
              </w:rPr>
              <w:t>). Проведение добровольного тестирования учащихся школ на предмет выявления фактов употребления наркотических средств.</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КОГБУЗ «Орловская ЦРБ»*, РУО Орловского района</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по графику</w:t>
            </w:r>
          </w:p>
          <w:p w:rsidR="00980737" w:rsidRPr="00ED22C1" w:rsidRDefault="00980737" w:rsidP="00980737">
            <w:pPr>
              <w:tabs>
                <w:tab w:val="left" w:pos="3732"/>
              </w:tabs>
              <w:jc w:val="center"/>
              <w:rPr>
                <w:sz w:val="16"/>
                <w:szCs w:val="16"/>
              </w:rPr>
            </w:pP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3.4</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 xml:space="preserve">Приобретение </w:t>
            </w:r>
            <w:proofErr w:type="spellStart"/>
            <w:r w:rsidRPr="00ED22C1">
              <w:rPr>
                <w:sz w:val="16"/>
                <w:szCs w:val="16"/>
              </w:rPr>
              <w:t>наркотестов</w:t>
            </w:r>
            <w:proofErr w:type="spellEnd"/>
            <w:r w:rsidRPr="00ED22C1">
              <w:rPr>
                <w:sz w:val="16"/>
                <w:szCs w:val="16"/>
              </w:rPr>
              <w:t>.</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«КОГБУЗ Орловская ЦРБ»*, межведомственная комиссия, ответственный секретарь КДН и ЗП</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2017 -0</w:t>
            </w:r>
          </w:p>
          <w:p w:rsidR="00980737" w:rsidRPr="00ED22C1" w:rsidRDefault="00980737" w:rsidP="00980737">
            <w:pPr>
              <w:jc w:val="center"/>
              <w:rPr>
                <w:sz w:val="16"/>
                <w:szCs w:val="16"/>
              </w:rPr>
            </w:pPr>
            <w:r w:rsidRPr="00ED22C1">
              <w:rPr>
                <w:sz w:val="16"/>
                <w:szCs w:val="16"/>
              </w:rPr>
              <w:t>2018 -6000</w:t>
            </w:r>
          </w:p>
          <w:p w:rsidR="00980737" w:rsidRPr="00ED22C1" w:rsidRDefault="00980737" w:rsidP="00980737">
            <w:pPr>
              <w:jc w:val="center"/>
              <w:rPr>
                <w:sz w:val="16"/>
                <w:szCs w:val="16"/>
              </w:rPr>
            </w:pPr>
            <w:r w:rsidRPr="00ED22C1">
              <w:rPr>
                <w:sz w:val="16"/>
                <w:szCs w:val="16"/>
              </w:rPr>
              <w:t>2019 – 6000</w:t>
            </w:r>
          </w:p>
          <w:p w:rsidR="00980737" w:rsidRPr="00ED22C1" w:rsidRDefault="00980737" w:rsidP="00980737">
            <w:pPr>
              <w:jc w:val="center"/>
              <w:rPr>
                <w:sz w:val="16"/>
                <w:szCs w:val="16"/>
              </w:rPr>
            </w:pPr>
            <w:r w:rsidRPr="00ED22C1">
              <w:rPr>
                <w:sz w:val="16"/>
                <w:szCs w:val="16"/>
              </w:rPr>
              <w:t>2020 - 6000</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по мере необходимости</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3.5.</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Организация и проведение районных чемпионатов и первенств под лозунгом «Спорт против наркотиков», «наркотикам – нет, здоровью – ДА!» и т.п.</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Ведущий специалист по физической культуре и спорту, РУО Орловского района, ведущий специалист по делам молодежи</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2017 - 4000</w:t>
            </w:r>
          </w:p>
          <w:p w:rsidR="00980737" w:rsidRPr="00ED22C1" w:rsidRDefault="00980737" w:rsidP="00980737">
            <w:pPr>
              <w:jc w:val="center"/>
              <w:rPr>
                <w:sz w:val="16"/>
                <w:szCs w:val="16"/>
              </w:rPr>
            </w:pPr>
            <w:r w:rsidRPr="00ED22C1">
              <w:rPr>
                <w:sz w:val="16"/>
                <w:szCs w:val="16"/>
              </w:rPr>
              <w:t>2018 -5000</w:t>
            </w:r>
          </w:p>
          <w:p w:rsidR="00980737" w:rsidRPr="00ED22C1" w:rsidRDefault="00980737" w:rsidP="00980737">
            <w:pPr>
              <w:jc w:val="center"/>
              <w:rPr>
                <w:sz w:val="16"/>
                <w:szCs w:val="16"/>
              </w:rPr>
            </w:pPr>
            <w:r w:rsidRPr="00ED22C1">
              <w:rPr>
                <w:sz w:val="16"/>
                <w:szCs w:val="16"/>
              </w:rPr>
              <w:t>2019 – 5000</w:t>
            </w:r>
          </w:p>
          <w:p w:rsidR="00980737" w:rsidRPr="00ED22C1" w:rsidRDefault="00980737" w:rsidP="00980737">
            <w:pPr>
              <w:jc w:val="center"/>
              <w:rPr>
                <w:sz w:val="16"/>
                <w:szCs w:val="16"/>
              </w:rPr>
            </w:pPr>
            <w:r w:rsidRPr="00ED22C1">
              <w:rPr>
                <w:sz w:val="16"/>
                <w:szCs w:val="16"/>
              </w:rPr>
              <w:t>2020 - 5000</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ежегодно,</w:t>
            </w:r>
          </w:p>
          <w:p w:rsidR="00980737" w:rsidRPr="00ED22C1" w:rsidRDefault="00980737" w:rsidP="00980737">
            <w:pPr>
              <w:tabs>
                <w:tab w:val="left" w:pos="3732"/>
              </w:tabs>
              <w:jc w:val="center"/>
              <w:rPr>
                <w:sz w:val="16"/>
                <w:szCs w:val="16"/>
              </w:rPr>
            </w:pPr>
            <w:r w:rsidRPr="00ED22C1">
              <w:rPr>
                <w:sz w:val="16"/>
                <w:szCs w:val="16"/>
              </w:rPr>
              <w:t>по плану</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3.6.</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Проведение конкурса среди учреждений культуры на лучшую организацию работы по пропаганде здорового образа жизни</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Межведомственная комиссия</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ежегодно</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3.7.</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 xml:space="preserve">Оказание всемерного содействия в трудоустройстве несовершеннолетних, особенно склонных к употреблению </w:t>
            </w:r>
            <w:proofErr w:type="spellStart"/>
            <w:r w:rsidRPr="00ED22C1">
              <w:rPr>
                <w:sz w:val="16"/>
                <w:szCs w:val="16"/>
              </w:rPr>
              <w:t>психоактивных</w:t>
            </w:r>
            <w:proofErr w:type="spellEnd"/>
            <w:r w:rsidRPr="00ED22C1">
              <w:rPr>
                <w:sz w:val="16"/>
                <w:szCs w:val="16"/>
              </w:rPr>
              <w:t xml:space="preserve"> веществ</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 xml:space="preserve">КОГКУ ЦЗН </w:t>
            </w:r>
            <w:proofErr w:type="spellStart"/>
            <w:r w:rsidRPr="00ED22C1">
              <w:rPr>
                <w:sz w:val="16"/>
                <w:szCs w:val="16"/>
              </w:rPr>
              <w:t>Котельничского</w:t>
            </w:r>
            <w:proofErr w:type="spellEnd"/>
            <w:r w:rsidRPr="00ED22C1">
              <w:rPr>
                <w:sz w:val="16"/>
                <w:szCs w:val="16"/>
              </w:rPr>
              <w:t xml:space="preserve"> </w:t>
            </w:r>
            <w:proofErr w:type="spellStart"/>
            <w:r w:rsidRPr="00ED22C1">
              <w:rPr>
                <w:sz w:val="16"/>
                <w:szCs w:val="16"/>
              </w:rPr>
              <w:t>р</w:t>
            </w:r>
            <w:proofErr w:type="spellEnd"/>
            <w:r w:rsidRPr="00ED22C1">
              <w:rPr>
                <w:sz w:val="16"/>
                <w:szCs w:val="16"/>
              </w:rPr>
              <w:t>- на ОТ Орловского р-на*, ответственный секретарь КДН и ЗП администрации района, ведущий специалист по делам молодежи, инспектор ПДН ОП «Орловское» МО МВД «</w:t>
            </w:r>
            <w:proofErr w:type="spellStart"/>
            <w:r w:rsidRPr="00ED22C1">
              <w:rPr>
                <w:sz w:val="16"/>
                <w:szCs w:val="16"/>
              </w:rPr>
              <w:t>Юрьянский</w:t>
            </w:r>
            <w:proofErr w:type="spellEnd"/>
            <w:r w:rsidRPr="00ED22C1">
              <w:rPr>
                <w:sz w:val="16"/>
                <w:szCs w:val="16"/>
              </w:rPr>
              <w:t>»*</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ежегодно</w:t>
            </w:r>
          </w:p>
          <w:p w:rsidR="00980737" w:rsidRPr="00ED22C1" w:rsidRDefault="00980737" w:rsidP="00980737">
            <w:pPr>
              <w:tabs>
                <w:tab w:val="left" w:pos="3732"/>
              </w:tabs>
              <w:jc w:val="center"/>
              <w:rPr>
                <w:sz w:val="16"/>
                <w:szCs w:val="16"/>
              </w:rPr>
            </w:pPr>
          </w:p>
          <w:p w:rsidR="00980737" w:rsidRPr="00ED22C1" w:rsidRDefault="00980737" w:rsidP="00980737">
            <w:pPr>
              <w:tabs>
                <w:tab w:val="left" w:pos="3732"/>
              </w:tabs>
              <w:jc w:val="center"/>
              <w:rPr>
                <w:sz w:val="16"/>
                <w:szCs w:val="16"/>
              </w:rPr>
            </w:pP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3.8.</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proofErr w:type="gramStart"/>
            <w:r w:rsidRPr="00ED22C1">
              <w:rPr>
                <w:sz w:val="16"/>
                <w:szCs w:val="16"/>
              </w:rPr>
              <w:t>Организация и проведение конкурса плакатов, рисунков, стихов, песен, социальных проектов под лозунгами «Наркотикам – НЕТ!», «Молодежь Вятки против наркотиков» и т.п.</w:t>
            </w:r>
            <w:proofErr w:type="gramEnd"/>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proofErr w:type="gramStart"/>
            <w:r w:rsidRPr="00ED22C1">
              <w:rPr>
                <w:sz w:val="16"/>
                <w:szCs w:val="16"/>
              </w:rPr>
              <w:t>РУО Орловского района, КОГБУЗ «Орловская ЦРБ»*, ответственный секретарь КДН и ЗП администрации района, ведущий специалист по делам молодежи, учреждения культуры района *</w:t>
            </w:r>
            <w:proofErr w:type="gramEnd"/>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2017 - 4000</w:t>
            </w:r>
          </w:p>
          <w:p w:rsidR="00980737" w:rsidRPr="00ED22C1" w:rsidRDefault="00980737" w:rsidP="00980737">
            <w:pPr>
              <w:jc w:val="center"/>
              <w:rPr>
                <w:sz w:val="16"/>
                <w:szCs w:val="16"/>
              </w:rPr>
            </w:pPr>
            <w:r w:rsidRPr="00ED22C1">
              <w:rPr>
                <w:sz w:val="16"/>
                <w:szCs w:val="16"/>
              </w:rPr>
              <w:t>2018 -5000</w:t>
            </w:r>
          </w:p>
          <w:p w:rsidR="00980737" w:rsidRPr="00ED22C1" w:rsidRDefault="00980737" w:rsidP="00980737">
            <w:pPr>
              <w:jc w:val="center"/>
              <w:rPr>
                <w:sz w:val="16"/>
                <w:szCs w:val="16"/>
              </w:rPr>
            </w:pPr>
            <w:r w:rsidRPr="00ED22C1">
              <w:rPr>
                <w:sz w:val="16"/>
                <w:szCs w:val="16"/>
              </w:rPr>
              <w:t>2019 – 6000</w:t>
            </w:r>
          </w:p>
          <w:p w:rsidR="00980737" w:rsidRPr="00ED22C1" w:rsidRDefault="00980737" w:rsidP="00980737">
            <w:pPr>
              <w:jc w:val="center"/>
              <w:rPr>
                <w:sz w:val="16"/>
                <w:szCs w:val="16"/>
              </w:rPr>
            </w:pPr>
            <w:r w:rsidRPr="00ED22C1">
              <w:rPr>
                <w:sz w:val="16"/>
                <w:szCs w:val="16"/>
              </w:rPr>
              <w:t>2020 – 6000</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ежегодно</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p>
          <w:p w:rsidR="00980737" w:rsidRPr="00ED22C1" w:rsidRDefault="00980737" w:rsidP="00980737">
            <w:pPr>
              <w:jc w:val="center"/>
              <w:rPr>
                <w:sz w:val="16"/>
                <w:szCs w:val="16"/>
              </w:rPr>
            </w:pPr>
            <w:r w:rsidRPr="00ED22C1">
              <w:rPr>
                <w:sz w:val="16"/>
                <w:szCs w:val="16"/>
              </w:rPr>
              <w:t>3.9.</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 xml:space="preserve">Организация работы профильных смен для подростков с </w:t>
            </w:r>
            <w:proofErr w:type="spellStart"/>
            <w:r w:rsidRPr="00ED22C1">
              <w:rPr>
                <w:sz w:val="16"/>
                <w:szCs w:val="16"/>
              </w:rPr>
              <w:t>девиантным</w:t>
            </w:r>
            <w:proofErr w:type="spellEnd"/>
            <w:r w:rsidRPr="00ED22C1">
              <w:rPr>
                <w:sz w:val="16"/>
                <w:szCs w:val="16"/>
              </w:rPr>
              <w:t xml:space="preserve"> поведением во время школьных каникул в лагерях труда и отдыха</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РУО Орловского района, ведущий специалист  по работе с молодежью, ответственный секретарь КДН и ЗП администрации района, ОП «Орловское» МО МВД России «</w:t>
            </w:r>
            <w:proofErr w:type="spellStart"/>
            <w:r w:rsidRPr="00ED22C1">
              <w:rPr>
                <w:sz w:val="16"/>
                <w:szCs w:val="16"/>
              </w:rPr>
              <w:t>Юрьянский</w:t>
            </w:r>
            <w:proofErr w:type="spellEnd"/>
            <w:r w:rsidRPr="00ED22C1">
              <w:rPr>
                <w:sz w:val="16"/>
                <w:szCs w:val="16"/>
              </w:rPr>
              <w:t>»*</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ежегодно</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p>
          <w:p w:rsidR="00980737" w:rsidRPr="00ED22C1" w:rsidRDefault="00980737" w:rsidP="00980737">
            <w:pPr>
              <w:jc w:val="center"/>
              <w:rPr>
                <w:sz w:val="16"/>
                <w:szCs w:val="16"/>
              </w:rPr>
            </w:pPr>
          </w:p>
          <w:p w:rsidR="00980737" w:rsidRPr="00ED22C1" w:rsidRDefault="00980737" w:rsidP="00980737">
            <w:pPr>
              <w:jc w:val="center"/>
              <w:rPr>
                <w:sz w:val="16"/>
                <w:szCs w:val="16"/>
              </w:rPr>
            </w:pPr>
            <w:r w:rsidRPr="00ED22C1">
              <w:rPr>
                <w:sz w:val="16"/>
                <w:szCs w:val="16"/>
              </w:rPr>
              <w:t>3.10.</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 xml:space="preserve">Проведение массовых районных молодежных акций, приуроченных  Международному дню борьбы с наркотиками (26 июня), Всемирному дню борьбы со </w:t>
            </w:r>
            <w:proofErr w:type="spellStart"/>
            <w:r w:rsidRPr="00ED22C1">
              <w:rPr>
                <w:sz w:val="16"/>
                <w:szCs w:val="16"/>
              </w:rPr>
              <w:t>СПИДом</w:t>
            </w:r>
            <w:proofErr w:type="spellEnd"/>
            <w:r w:rsidRPr="00ED22C1">
              <w:rPr>
                <w:sz w:val="16"/>
                <w:szCs w:val="16"/>
              </w:rPr>
              <w:t xml:space="preserve"> (1 декабря)</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РУО Орловского района,  КОГБУЗ «</w:t>
            </w:r>
            <w:proofErr w:type="gramStart"/>
            <w:r w:rsidRPr="00ED22C1">
              <w:rPr>
                <w:sz w:val="16"/>
                <w:szCs w:val="16"/>
              </w:rPr>
              <w:t>Орловская</w:t>
            </w:r>
            <w:proofErr w:type="gramEnd"/>
            <w:r w:rsidRPr="00ED22C1">
              <w:rPr>
                <w:sz w:val="16"/>
                <w:szCs w:val="16"/>
              </w:rPr>
              <w:t xml:space="preserve"> ЦРБ» *,  ведущий специалист по делам молодежи, ведущий специалист по физкультуре и спорту</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ежегодно</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lastRenderedPageBreak/>
              <w:t>3.11.</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 xml:space="preserve">Систематическое проведение в учебных заведениях классных часов и родительских собраний с приглашением специалистов здравоохранения и сотрудников правоохранительных органов, в целях доведения до учащихся и родителей </w:t>
            </w:r>
            <w:proofErr w:type="gramStart"/>
            <w:r w:rsidRPr="00ED22C1">
              <w:rPr>
                <w:sz w:val="16"/>
                <w:szCs w:val="16"/>
              </w:rPr>
              <w:t>информации</w:t>
            </w:r>
            <w:proofErr w:type="gramEnd"/>
            <w:r w:rsidRPr="00ED22C1">
              <w:rPr>
                <w:sz w:val="16"/>
                <w:szCs w:val="16"/>
              </w:rPr>
              <w:t xml:space="preserve"> о вреде запрещенных к обороту и употреблению наркотических веществ, в том числе запрещенных курительных смесей</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РУО Орловского района,  КОГБУЗ «Орловская ЦРБ»*,  ведущий специалист по делам молодежи, ответственный секретарь КДН и ЗП администрации района, ОП «Орловское» МО МВД России «</w:t>
            </w:r>
            <w:proofErr w:type="spellStart"/>
            <w:r w:rsidRPr="00ED22C1">
              <w:rPr>
                <w:sz w:val="16"/>
                <w:szCs w:val="16"/>
              </w:rPr>
              <w:t>Юрьянский</w:t>
            </w:r>
            <w:proofErr w:type="spellEnd"/>
            <w:r w:rsidRPr="00ED22C1">
              <w:rPr>
                <w:sz w:val="16"/>
                <w:szCs w:val="16"/>
              </w:rPr>
              <w:t>»*</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постоянно</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3.12.</w:t>
            </w:r>
          </w:p>
          <w:p w:rsidR="00980737" w:rsidRPr="00ED22C1" w:rsidRDefault="00980737" w:rsidP="00980737">
            <w:pPr>
              <w:jc w:val="center"/>
              <w:rPr>
                <w:sz w:val="16"/>
                <w:szCs w:val="16"/>
              </w:rPr>
            </w:pP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 xml:space="preserve">Активизация работы по взаимодействию военкомата, ОП «Орловское», </w:t>
            </w:r>
            <w:proofErr w:type="spellStart"/>
            <w:r w:rsidRPr="00ED22C1">
              <w:rPr>
                <w:sz w:val="16"/>
                <w:szCs w:val="16"/>
              </w:rPr>
              <w:t>наркоконтроля</w:t>
            </w:r>
            <w:proofErr w:type="spellEnd"/>
            <w:r w:rsidRPr="00ED22C1">
              <w:rPr>
                <w:sz w:val="16"/>
                <w:szCs w:val="16"/>
              </w:rPr>
              <w:t xml:space="preserve">  и учреждений здравоохранения  по выявлению призывников, допускающих немедицинское потребление наркотиков</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Призывная комиссия Орловского района, ОП «Орловское» МО МВД России «</w:t>
            </w:r>
            <w:proofErr w:type="spellStart"/>
            <w:r w:rsidRPr="00ED22C1">
              <w:rPr>
                <w:sz w:val="16"/>
                <w:szCs w:val="16"/>
              </w:rPr>
              <w:t>Юрьянский</w:t>
            </w:r>
            <w:proofErr w:type="spellEnd"/>
            <w:r w:rsidRPr="00ED22C1">
              <w:rPr>
                <w:sz w:val="16"/>
                <w:szCs w:val="16"/>
              </w:rPr>
              <w:t>» *,  КОГБУЗ «Орловская ЦРБ»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p>
          <w:p w:rsidR="00980737" w:rsidRPr="00ED22C1" w:rsidRDefault="00980737" w:rsidP="00980737">
            <w:pPr>
              <w:tabs>
                <w:tab w:val="left" w:pos="3732"/>
              </w:tabs>
              <w:jc w:val="center"/>
              <w:rPr>
                <w:sz w:val="16"/>
                <w:szCs w:val="16"/>
              </w:rPr>
            </w:pPr>
            <w:r w:rsidRPr="00ED22C1">
              <w:rPr>
                <w:sz w:val="16"/>
                <w:szCs w:val="16"/>
              </w:rPr>
              <w:t>по графику</w:t>
            </w:r>
          </w:p>
          <w:p w:rsidR="00980737" w:rsidRPr="00ED22C1" w:rsidRDefault="00980737" w:rsidP="00980737">
            <w:pPr>
              <w:tabs>
                <w:tab w:val="left" w:pos="3732"/>
              </w:tabs>
              <w:jc w:val="center"/>
              <w:rPr>
                <w:sz w:val="16"/>
                <w:szCs w:val="16"/>
              </w:rPr>
            </w:pP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3.13.</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Разработка и утверждение плана профилактики наркомании во всех учреждениях образования, культуры, здравоохранения, соц</w:t>
            </w:r>
            <w:proofErr w:type="gramStart"/>
            <w:r w:rsidRPr="00ED22C1">
              <w:rPr>
                <w:sz w:val="16"/>
                <w:szCs w:val="16"/>
              </w:rPr>
              <w:t>.з</w:t>
            </w:r>
            <w:proofErr w:type="gramEnd"/>
            <w:r w:rsidRPr="00ED22C1">
              <w:rPr>
                <w:sz w:val="16"/>
                <w:szCs w:val="16"/>
              </w:rPr>
              <w:t>ащиты ,поселениях и принять меры к их реализации</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 xml:space="preserve">РУО Орловского района, учреждения культуры района*, КОГБУЗ «Орловская ЦРБ»*, Орловский отдел социального обслуживания населения  «КОГАУСО  МКЦСОН в </w:t>
            </w:r>
            <w:proofErr w:type="spellStart"/>
            <w:r w:rsidRPr="00ED22C1">
              <w:rPr>
                <w:sz w:val="16"/>
                <w:szCs w:val="16"/>
              </w:rPr>
              <w:t>Котельничском</w:t>
            </w:r>
            <w:proofErr w:type="spellEnd"/>
            <w:r w:rsidRPr="00ED22C1">
              <w:rPr>
                <w:sz w:val="16"/>
                <w:szCs w:val="16"/>
              </w:rPr>
              <w:t xml:space="preserve"> районе»*, администрация городского и сельского поселений Орловского района*</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ежегодно</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3.14.</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Подведение итогов работы в образовательных учреждениях, СМИ по профилактике наркомании и пропаганде здорового образа жизни</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Межведомственная комиссия</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ежегодно</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3.15.</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 xml:space="preserve">Оказание  поддержки проектам детских и молодежных общественных организаций военно-патриотическому клубу «Тигр», направленных на формирование и пропаганду здорового образа жизни </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Межведомственная комиссия</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2017 - 3000</w:t>
            </w:r>
          </w:p>
          <w:p w:rsidR="00980737" w:rsidRPr="00ED22C1" w:rsidRDefault="00980737" w:rsidP="00980737">
            <w:pPr>
              <w:jc w:val="center"/>
              <w:rPr>
                <w:sz w:val="16"/>
                <w:szCs w:val="16"/>
              </w:rPr>
            </w:pPr>
            <w:r w:rsidRPr="00ED22C1">
              <w:rPr>
                <w:sz w:val="16"/>
                <w:szCs w:val="16"/>
              </w:rPr>
              <w:t>2018 - 4000</w:t>
            </w:r>
          </w:p>
          <w:p w:rsidR="00980737" w:rsidRPr="00ED22C1" w:rsidRDefault="00980737" w:rsidP="00980737">
            <w:pPr>
              <w:jc w:val="center"/>
              <w:rPr>
                <w:sz w:val="16"/>
                <w:szCs w:val="16"/>
              </w:rPr>
            </w:pPr>
            <w:r w:rsidRPr="00ED22C1">
              <w:rPr>
                <w:sz w:val="16"/>
                <w:szCs w:val="16"/>
              </w:rPr>
              <w:t>2019 – 5000</w:t>
            </w:r>
          </w:p>
          <w:p w:rsidR="00980737" w:rsidRPr="00ED22C1" w:rsidRDefault="00980737" w:rsidP="00980737">
            <w:pPr>
              <w:jc w:val="center"/>
              <w:rPr>
                <w:sz w:val="16"/>
                <w:szCs w:val="16"/>
              </w:rPr>
            </w:pPr>
            <w:r w:rsidRPr="00ED22C1">
              <w:rPr>
                <w:sz w:val="16"/>
                <w:szCs w:val="16"/>
              </w:rPr>
              <w:t>2020 - 5000</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p>
          <w:p w:rsidR="00980737" w:rsidRPr="00ED22C1" w:rsidRDefault="00980737" w:rsidP="00980737">
            <w:pPr>
              <w:tabs>
                <w:tab w:val="left" w:pos="3732"/>
              </w:tabs>
              <w:jc w:val="center"/>
              <w:rPr>
                <w:sz w:val="16"/>
                <w:szCs w:val="16"/>
              </w:rPr>
            </w:pPr>
            <w:r w:rsidRPr="00ED22C1">
              <w:rPr>
                <w:sz w:val="16"/>
                <w:szCs w:val="16"/>
              </w:rPr>
              <w:t>по заявкам</w:t>
            </w:r>
          </w:p>
          <w:p w:rsidR="00980737" w:rsidRPr="00ED22C1" w:rsidRDefault="00980737" w:rsidP="00980737">
            <w:pPr>
              <w:tabs>
                <w:tab w:val="left" w:pos="3732"/>
              </w:tabs>
              <w:rPr>
                <w:sz w:val="16"/>
                <w:szCs w:val="16"/>
              </w:rPr>
            </w:pPr>
          </w:p>
          <w:p w:rsidR="00980737" w:rsidRPr="00ED22C1" w:rsidRDefault="00980737" w:rsidP="00980737">
            <w:pPr>
              <w:tabs>
                <w:tab w:val="left" w:pos="3732"/>
              </w:tabs>
              <w:jc w:val="center"/>
              <w:rPr>
                <w:sz w:val="16"/>
                <w:szCs w:val="16"/>
              </w:rPr>
            </w:pPr>
          </w:p>
        </w:tc>
      </w:tr>
      <w:tr w:rsidR="00980737" w:rsidRPr="00ED22C1" w:rsidTr="00980737">
        <w:trPr>
          <w:trHeight w:val="209"/>
        </w:trPr>
        <w:tc>
          <w:tcPr>
            <w:tcW w:w="157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980737" w:rsidRPr="00ED22C1" w:rsidRDefault="00980737" w:rsidP="00980737">
            <w:pPr>
              <w:jc w:val="center"/>
              <w:rPr>
                <w:b/>
                <w:bCs/>
                <w:sz w:val="16"/>
                <w:szCs w:val="16"/>
              </w:rPr>
            </w:pPr>
            <w:r w:rsidRPr="00ED22C1">
              <w:rPr>
                <w:b/>
                <w:bCs/>
                <w:sz w:val="16"/>
                <w:szCs w:val="16"/>
              </w:rPr>
              <w:t>4. Пресечение незаконного оборота наркотиков</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4.1.</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Проведение комплексных профилактических операций «Мак», «Допинг», и др.</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ОП «Орловское» МО МВД России «</w:t>
            </w:r>
            <w:proofErr w:type="spellStart"/>
            <w:r w:rsidRPr="00ED22C1">
              <w:rPr>
                <w:sz w:val="16"/>
                <w:szCs w:val="16"/>
              </w:rPr>
              <w:t>Юрьянский</w:t>
            </w:r>
            <w:proofErr w:type="spellEnd"/>
            <w:r w:rsidRPr="00ED22C1">
              <w:rPr>
                <w:sz w:val="16"/>
                <w:szCs w:val="16"/>
              </w:rPr>
              <w:t>»*, главы поселений *, межведомственная комиссия</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ежегодно,</w:t>
            </w:r>
          </w:p>
          <w:p w:rsidR="00980737" w:rsidRPr="00ED22C1" w:rsidRDefault="00980737" w:rsidP="00980737">
            <w:pPr>
              <w:tabs>
                <w:tab w:val="left" w:pos="3732"/>
              </w:tabs>
              <w:jc w:val="center"/>
              <w:rPr>
                <w:sz w:val="16"/>
                <w:szCs w:val="16"/>
              </w:rPr>
            </w:pPr>
            <w:r w:rsidRPr="00ED22C1">
              <w:rPr>
                <w:sz w:val="16"/>
                <w:szCs w:val="16"/>
              </w:rPr>
              <w:t>по особому плану</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4.2.</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Проведение рейдов, анкетирования по возрастным группам во всех учебных заведениях  района по выявлению подростков и молодежи, допускающих употребление алкоголя, немедицинское потребление наркотиков, курение. Предоставление информации заинтересованным ведомствам</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ОП «Орловское» МО МВД России «</w:t>
            </w:r>
            <w:proofErr w:type="spellStart"/>
            <w:r w:rsidRPr="00ED22C1">
              <w:rPr>
                <w:sz w:val="16"/>
                <w:szCs w:val="16"/>
              </w:rPr>
              <w:t>Юрьянский</w:t>
            </w:r>
            <w:proofErr w:type="spellEnd"/>
            <w:r w:rsidRPr="00ED22C1">
              <w:rPr>
                <w:sz w:val="16"/>
                <w:szCs w:val="16"/>
              </w:rPr>
              <w:t>»*,  ответственный секретарь КДН и ЗП администрации района, РУО Орловского района*</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постоянно</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4.3.</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Проведение сверки лиц, допускающих немедицинское употребление наркотиков и сильнодействующих веществ. Обработка этих списков и выявление основных направлений работы</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КОГБУЗ «</w:t>
            </w:r>
            <w:proofErr w:type="gramStart"/>
            <w:r w:rsidRPr="00ED22C1">
              <w:rPr>
                <w:sz w:val="16"/>
                <w:szCs w:val="16"/>
              </w:rPr>
              <w:t>Орловская</w:t>
            </w:r>
            <w:proofErr w:type="gramEnd"/>
            <w:r w:rsidRPr="00ED22C1">
              <w:rPr>
                <w:sz w:val="16"/>
                <w:szCs w:val="16"/>
              </w:rPr>
              <w:t xml:space="preserve"> ЦРБ» *,  ОП «Орловское» МО МВД России «</w:t>
            </w:r>
            <w:proofErr w:type="spellStart"/>
            <w:r w:rsidRPr="00ED22C1">
              <w:rPr>
                <w:sz w:val="16"/>
                <w:szCs w:val="16"/>
              </w:rPr>
              <w:t>Юрьянский</w:t>
            </w:r>
            <w:proofErr w:type="spellEnd"/>
            <w:r w:rsidRPr="00ED22C1">
              <w:rPr>
                <w:sz w:val="16"/>
                <w:szCs w:val="16"/>
              </w:rPr>
              <w:t>»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ежеквартально</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4.4.</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 xml:space="preserve">Проведение мероприятий по выявлению лиц, причастных к незаконному обороту наркотиков, среди граждан, прибывающих в район из других регионов России и зарубежных стран, особенно граждан без определенного места </w:t>
            </w:r>
            <w:r w:rsidRPr="00ED22C1">
              <w:rPr>
                <w:sz w:val="16"/>
                <w:szCs w:val="16"/>
              </w:rPr>
              <w:lastRenderedPageBreak/>
              <w:t>жительства и занятий</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lastRenderedPageBreak/>
              <w:t>ОП «Орловское» МО МВД России «</w:t>
            </w:r>
            <w:proofErr w:type="spellStart"/>
            <w:r w:rsidRPr="00ED22C1">
              <w:rPr>
                <w:sz w:val="16"/>
                <w:szCs w:val="16"/>
              </w:rPr>
              <w:t>Юрьянский</w:t>
            </w:r>
            <w:proofErr w:type="spellEnd"/>
            <w:r w:rsidRPr="00ED22C1">
              <w:rPr>
                <w:sz w:val="16"/>
                <w:szCs w:val="16"/>
              </w:rPr>
              <w:t>»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постоянно</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lastRenderedPageBreak/>
              <w:t>4.5.</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Организация обмена информацией между субъектами профилактики с целью профилактики преступлений, связанных с незаконным оборотом наркотиков.</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proofErr w:type="gramStart"/>
            <w:r w:rsidRPr="00ED22C1">
              <w:rPr>
                <w:sz w:val="16"/>
                <w:szCs w:val="16"/>
              </w:rPr>
              <w:t>ОП «Орловское» МО МВД России «</w:t>
            </w:r>
            <w:proofErr w:type="spellStart"/>
            <w:r w:rsidRPr="00ED22C1">
              <w:rPr>
                <w:sz w:val="16"/>
                <w:szCs w:val="16"/>
              </w:rPr>
              <w:t>Юрьянский</w:t>
            </w:r>
            <w:proofErr w:type="spellEnd"/>
            <w:r w:rsidRPr="00ED22C1">
              <w:rPr>
                <w:sz w:val="16"/>
                <w:szCs w:val="16"/>
              </w:rPr>
              <w:t xml:space="preserve">»*, ФКУ УИИ УФСИН России по Кировской обл. (Орловский р.)* </w:t>
            </w:r>
            <w:proofErr w:type="gramEnd"/>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постоянно</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4.6.</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 xml:space="preserve">В целях пресечения транспортировки наркотиков, в том числе и автомобильным транспортам, также пресечение управления автотранспортом в состоянии наркотического опьянения: проанализировать имеющуюся оперативную информацию о лицах, потребляющих наркотические  и психотропные вещества для создания базы данных, обеспечить </w:t>
            </w:r>
            <w:proofErr w:type="gramStart"/>
            <w:r w:rsidRPr="00ED22C1">
              <w:rPr>
                <w:sz w:val="16"/>
                <w:szCs w:val="16"/>
              </w:rPr>
              <w:t>контроль за</w:t>
            </w:r>
            <w:proofErr w:type="gramEnd"/>
            <w:r w:rsidRPr="00ED22C1">
              <w:rPr>
                <w:sz w:val="16"/>
                <w:szCs w:val="16"/>
              </w:rPr>
              <w:t xml:space="preserve"> ними.</w:t>
            </w:r>
          </w:p>
          <w:p w:rsidR="00980737" w:rsidRPr="00ED22C1" w:rsidRDefault="00980737" w:rsidP="00980737">
            <w:pPr>
              <w:jc w:val="both"/>
              <w:rPr>
                <w:sz w:val="16"/>
                <w:szCs w:val="16"/>
              </w:rPr>
            </w:pPr>
            <w:r w:rsidRPr="00ED22C1">
              <w:rPr>
                <w:sz w:val="16"/>
                <w:szCs w:val="16"/>
              </w:rPr>
              <w:t>Организовать досмотр автотранспорта на предмет транспортировки наркотиков по территории района.</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ОП «Орловское» МО МВД России «</w:t>
            </w:r>
            <w:proofErr w:type="spellStart"/>
            <w:r w:rsidRPr="00ED22C1">
              <w:rPr>
                <w:sz w:val="16"/>
                <w:szCs w:val="16"/>
              </w:rPr>
              <w:t>Юрьянский</w:t>
            </w:r>
            <w:proofErr w:type="spellEnd"/>
            <w:r w:rsidRPr="00ED22C1">
              <w:rPr>
                <w:sz w:val="16"/>
                <w:szCs w:val="16"/>
              </w:rPr>
              <w:t>»*</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постоянно</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4.7.</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Осуществление мероприятий предусмотренных планами профилактических  операций федерального, окружного, областного уровней с целью:</w:t>
            </w:r>
          </w:p>
          <w:p w:rsidR="00980737" w:rsidRPr="00ED22C1" w:rsidRDefault="00980737" w:rsidP="00980737">
            <w:pPr>
              <w:jc w:val="both"/>
              <w:rPr>
                <w:sz w:val="16"/>
                <w:szCs w:val="16"/>
              </w:rPr>
            </w:pPr>
            <w:r w:rsidRPr="00ED22C1">
              <w:rPr>
                <w:sz w:val="16"/>
                <w:szCs w:val="16"/>
              </w:rPr>
              <w:t xml:space="preserve">-пресечения посева, выращивания </w:t>
            </w:r>
            <w:proofErr w:type="spellStart"/>
            <w:r w:rsidRPr="00ED22C1">
              <w:rPr>
                <w:sz w:val="16"/>
                <w:szCs w:val="16"/>
              </w:rPr>
              <w:t>наркотикосодержащих</w:t>
            </w:r>
            <w:proofErr w:type="spellEnd"/>
            <w:r w:rsidRPr="00ED22C1">
              <w:rPr>
                <w:sz w:val="16"/>
                <w:szCs w:val="16"/>
              </w:rPr>
              <w:t xml:space="preserve"> растений и сбыта наркотических средств;</w:t>
            </w:r>
          </w:p>
          <w:p w:rsidR="00980737" w:rsidRPr="00ED22C1" w:rsidRDefault="00980737" w:rsidP="00980737">
            <w:pPr>
              <w:jc w:val="both"/>
              <w:rPr>
                <w:sz w:val="16"/>
                <w:szCs w:val="16"/>
              </w:rPr>
            </w:pPr>
            <w:r w:rsidRPr="00ED22C1">
              <w:rPr>
                <w:sz w:val="16"/>
                <w:szCs w:val="16"/>
              </w:rPr>
              <w:t xml:space="preserve">-пресечение деятельности </w:t>
            </w:r>
            <w:proofErr w:type="spellStart"/>
            <w:r w:rsidRPr="00ED22C1">
              <w:rPr>
                <w:sz w:val="16"/>
                <w:szCs w:val="16"/>
              </w:rPr>
              <w:t>наркопритонов</w:t>
            </w:r>
            <w:proofErr w:type="spellEnd"/>
            <w:r w:rsidRPr="00ED22C1">
              <w:rPr>
                <w:sz w:val="16"/>
                <w:szCs w:val="16"/>
              </w:rPr>
              <w:t>;</w:t>
            </w:r>
          </w:p>
          <w:p w:rsidR="00980737" w:rsidRPr="00ED22C1" w:rsidRDefault="00980737" w:rsidP="00980737">
            <w:pPr>
              <w:jc w:val="both"/>
              <w:rPr>
                <w:sz w:val="16"/>
                <w:szCs w:val="16"/>
              </w:rPr>
            </w:pPr>
            <w:r w:rsidRPr="00ED22C1">
              <w:rPr>
                <w:sz w:val="16"/>
                <w:szCs w:val="16"/>
              </w:rPr>
              <w:t>-пресечение каналов поступления  наркотиков  из-за пределов района;</w:t>
            </w:r>
          </w:p>
          <w:p w:rsidR="00980737" w:rsidRPr="00ED22C1" w:rsidRDefault="00980737" w:rsidP="00980737">
            <w:pPr>
              <w:jc w:val="both"/>
              <w:rPr>
                <w:sz w:val="16"/>
                <w:szCs w:val="16"/>
              </w:rPr>
            </w:pPr>
            <w:r w:rsidRPr="00ED22C1">
              <w:rPr>
                <w:sz w:val="16"/>
                <w:szCs w:val="16"/>
              </w:rPr>
              <w:t>-пресечение изготовления наркотиков растительного и синтетического происхождения.</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ОП «Орловское» МО МВД России «</w:t>
            </w:r>
            <w:proofErr w:type="spellStart"/>
            <w:r w:rsidRPr="00ED22C1">
              <w:rPr>
                <w:sz w:val="16"/>
                <w:szCs w:val="16"/>
              </w:rPr>
              <w:t>Юрьянский</w:t>
            </w:r>
            <w:proofErr w:type="spellEnd"/>
            <w:r w:rsidRPr="00ED22C1">
              <w:rPr>
                <w:sz w:val="16"/>
                <w:szCs w:val="16"/>
              </w:rPr>
              <w:t>»*</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по отдельным планам</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p>
          <w:p w:rsidR="00980737" w:rsidRPr="00ED22C1" w:rsidRDefault="00980737" w:rsidP="00980737">
            <w:pPr>
              <w:jc w:val="center"/>
              <w:rPr>
                <w:sz w:val="16"/>
                <w:szCs w:val="16"/>
              </w:rPr>
            </w:pPr>
            <w:r w:rsidRPr="00ED22C1">
              <w:rPr>
                <w:sz w:val="16"/>
                <w:szCs w:val="16"/>
              </w:rPr>
              <w:t>4.8.</w:t>
            </w:r>
          </w:p>
          <w:p w:rsidR="00980737" w:rsidRPr="00ED22C1" w:rsidRDefault="00980737" w:rsidP="00980737">
            <w:pPr>
              <w:jc w:val="center"/>
              <w:rPr>
                <w:sz w:val="16"/>
                <w:szCs w:val="16"/>
              </w:rPr>
            </w:pP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При проведении оперативно – профилактических мероприятий, требующих объединения сил и средств, создавать совместные  оперативно-следственные группы.</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ОП «Орловское» МО МВД России «</w:t>
            </w:r>
            <w:proofErr w:type="spellStart"/>
            <w:r w:rsidRPr="00ED22C1">
              <w:rPr>
                <w:sz w:val="16"/>
                <w:szCs w:val="16"/>
              </w:rPr>
              <w:t>Юрьянский</w:t>
            </w:r>
            <w:proofErr w:type="spellEnd"/>
            <w:r w:rsidRPr="00ED22C1">
              <w:rPr>
                <w:sz w:val="16"/>
                <w:szCs w:val="16"/>
              </w:rPr>
              <w:t>»*, председатель межведомственной комиссии</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p>
          <w:p w:rsidR="00980737" w:rsidRPr="00ED22C1" w:rsidRDefault="00980737" w:rsidP="00980737">
            <w:pPr>
              <w:tabs>
                <w:tab w:val="left" w:pos="3732"/>
              </w:tabs>
              <w:jc w:val="center"/>
              <w:rPr>
                <w:sz w:val="16"/>
                <w:szCs w:val="16"/>
              </w:rPr>
            </w:pPr>
            <w:r w:rsidRPr="00ED22C1">
              <w:rPr>
                <w:sz w:val="16"/>
                <w:szCs w:val="16"/>
              </w:rPr>
              <w:t>весь период</w:t>
            </w:r>
          </w:p>
          <w:p w:rsidR="00980737" w:rsidRPr="00ED22C1" w:rsidRDefault="00980737" w:rsidP="00980737">
            <w:pPr>
              <w:tabs>
                <w:tab w:val="left" w:pos="3732"/>
              </w:tabs>
              <w:rPr>
                <w:sz w:val="16"/>
                <w:szCs w:val="16"/>
              </w:rPr>
            </w:pP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4.9.</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Проведение акции «Сообщи, где торгуют смертью!»</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ОП «Орловское» МО МВД России «</w:t>
            </w:r>
            <w:proofErr w:type="spellStart"/>
            <w:r w:rsidRPr="00ED22C1">
              <w:rPr>
                <w:sz w:val="16"/>
                <w:szCs w:val="16"/>
              </w:rPr>
              <w:t>Юрьянский</w:t>
            </w:r>
            <w:proofErr w:type="spellEnd"/>
            <w:r w:rsidRPr="00ED22C1">
              <w:rPr>
                <w:sz w:val="16"/>
                <w:szCs w:val="16"/>
              </w:rPr>
              <w:t xml:space="preserve">»*, межведомственная комиссия, ответственный секретарь КДН и ЗП администрации района, администрация городского и сельского поселений Орловского района*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март-ноябрь</w:t>
            </w:r>
          </w:p>
        </w:tc>
      </w:tr>
      <w:tr w:rsidR="00980737" w:rsidRPr="00ED22C1" w:rsidTr="00980737">
        <w:tc>
          <w:tcPr>
            <w:tcW w:w="157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pStyle w:val="11"/>
              <w:tabs>
                <w:tab w:val="left" w:pos="966"/>
              </w:tabs>
              <w:spacing w:after="0" w:line="240" w:lineRule="auto"/>
              <w:jc w:val="center"/>
              <w:rPr>
                <w:b/>
                <w:bCs/>
                <w:sz w:val="16"/>
                <w:szCs w:val="16"/>
              </w:rPr>
            </w:pPr>
            <w:r w:rsidRPr="00ED22C1">
              <w:rPr>
                <w:b/>
                <w:bCs/>
                <w:sz w:val="16"/>
                <w:szCs w:val="16"/>
              </w:rPr>
              <w:t xml:space="preserve">5. Комплексная реабилитация и </w:t>
            </w:r>
            <w:proofErr w:type="spellStart"/>
            <w:r w:rsidRPr="00ED22C1">
              <w:rPr>
                <w:b/>
                <w:bCs/>
                <w:sz w:val="16"/>
                <w:szCs w:val="16"/>
              </w:rPr>
              <w:t>ресоциализация</w:t>
            </w:r>
            <w:proofErr w:type="spellEnd"/>
            <w:r w:rsidRPr="00ED22C1">
              <w:rPr>
                <w:b/>
                <w:bCs/>
                <w:sz w:val="16"/>
                <w:szCs w:val="16"/>
              </w:rPr>
              <w:t xml:space="preserve"> потребителей наркотиков</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pStyle w:val="11"/>
              <w:tabs>
                <w:tab w:val="left" w:pos="966"/>
              </w:tabs>
              <w:spacing w:after="0" w:line="240" w:lineRule="auto"/>
              <w:jc w:val="center"/>
              <w:rPr>
                <w:sz w:val="16"/>
                <w:szCs w:val="16"/>
              </w:rPr>
            </w:pPr>
            <w:r w:rsidRPr="00ED22C1">
              <w:rPr>
                <w:sz w:val="16"/>
                <w:szCs w:val="16"/>
              </w:rPr>
              <w:t>5.1</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pStyle w:val="11"/>
              <w:tabs>
                <w:tab w:val="left" w:pos="966"/>
              </w:tabs>
              <w:spacing w:after="0" w:line="240" w:lineRule="auto"/>
              <w:jc w:val="both"/>
              <w:rPr>
                <w:sz w:val="16"/>
                <w:szCs w:val="16"/>
              </w:rPr>
            </w:pPr>
            <w:r w:rsidRPr="00ED22C1">
              <w:rPr>
                <w:sz w:val="16"/>
                <w:szCs w:val="16"/>
              </w:rPr>
              <w:t xml:space="preserve">Организовать ежеквартальный сбор информации и статистических данных о количестве лиц, нуждающихся в реабилитации и </w:t>
            </w:r>
            <w:proofErr w:type="spellStart"/>
            <w:r w:rsidRPr="00ED22C1">
              <w:rPr>
                <w:sz w:val="16"/>
                <w:szCs w:val="16"/>
              </w:rPr>
              <w:t>ресоциализации</w:t>
            </w:r>
            <w:proofErr w:type="spellEnd"/>
            <w:r w:rsidRPr="00ED22C1">
              <w:rPr>
                <w:sz w:val="16"/>
                <w:szCs w:val="16"/>
              </w:rPr>
              <w:t xml:space="preserve">, формировать запрос в уполномоченный орган субъекта Российской Федерации на предоставление услуг по реабилитации и </w:t>
            </w:r>
            <w:proofErr w:type="spellStart"/>
            <w:r w:rsidRPr="00ED22C1">
              <w:rPr>
                <w:sz w:val="16"/>
                <w:szCs w:val="16"/>
              </w:rPr>
              <w:t>ресоциализации</w:t>
            </w:r>
            <w:proofErr w:type="spellEnd"/>
            <w:r w:rsidRPr="00ED22C1">
              <w:rPr>
                <w:sz w:val="16"/>
                <w:szCs w:val="16"/>
              </w:rPr>
              <w:t xml:space="preserve"> потребителей наркотиков.</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pStyle w:val="11"/>
              <w:tabs>
                <w:tab w:val="left" w:pos="966"/>
              </w:tabs>
              <w:spacing w:after="0" w:line="240" w:lineRule="auto"/>
              <w:jc w:val="both"/>
              <w:rPr>
                <w:sz w:val="16"/>
                <w:szCs w:val="16"/>
              </w:rPr>
            </w:pPr>
            <w:r w:rsidRPr="00ED22C1">
              <w:rPr>
                <w:sz w:val="16"/>
                <w:szCs w:val="16"/>
              </w:rPr>
              <w:t xml:space="preserve">Администрация района, межведомственная комиссия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ежеквартально</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pStyle w:val="11"/>
              <w:tabs>
                <w:tab w:val="left" w:pos="966"/>
              </w:tabs>
              <w:spacing w:after="0" w:line="240" w:lineRule="auto"/>
              <w:jc w:val="center"/>
              <w:rPr>
                <w:sz w:val="16"/>
                <w:szCs w:val="16"/>
              </w:rPr>
            </w:pPr>
            <w:r w:rsidRPr="00ED22C1">
              <w:rPr>
                <w:sz w:val="16"/>
                <w:szCs w:val="16"/>
              </w:rPr>
              <w:t>5.2</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pStyle w:val="11"/>
              <w:tabs>
                <w:tab w:val="left" w:pos="966"/>
              </w:tabs>
              <w:spacing w:after="0" w:line="240" w:lineRule="auto"/>
              <w:jc w:val="both"/>
              <w:rPr>
                <w:sz w:val="16"/>
                <w:szCs w:val="16"/>
              </w:rPr>
            </w:pPr>
            <w:r w:rsidRPr="00ED22C1">
              <w:rPr>
                <w:sz w:val="16"/>
                <w:szCs w:val="16"/>
              </w:rPr>
              <w:t>Организация работы по предоставлению информационных, консультационных, социально-психологических, социально-правовых, социально-бытовых услуг, а также услуг по обеспечению досуга и содействию в трудовой занятости.</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pStyle w:val="11"/>
              <w:tabs>
                <w:tab w:val="left" w:pos="966"/>
              </w:tabs>
              <w:spacing w:after="0" w:line="240" w:lineRule="auto"/>
              <w:jc w:val="both"/>
              <w:rPr>
                <w:sz w:val="16"/>
                <w:szCs w:val="16"/>
              </w:rPr>
            </w:pPr>
            <w:r w:rsidRPr="00ED22C1">
              <w:rPr>
                <w:sz w:val="16"/>
                <w:szCs w:val="16"/>
              </w:rPr>
              <w:t xml:space="preserve">Межведомственная комиссия, все субъекты системы профилактики *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Весь период</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pStyle w:val="11"/>
              <w:tabs>
                <w:tab w:val="left" w:pos="966"/>
              </w:tabs>
              <w:spacing w:after="0" w:line="240" w:lineRule="auto"/>
              <w:jc w:val="center"/>
              <w:rPr>
                <w:sz w:val="16"/>
                <w:szCs w:val="16"/>
              </w:rPr>
            </w:pPr>
            <w:r w:rsidRPr="00ED22C1">
              <w:rPr>
                <w:sz w:val="16"/>
                <w:szCs w:val="16"/>
              </w:rPr>
              <w:t>5.3</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pStyle w:val="11"/>
              <w:tabs>
                <w:tab w:val="left" w:pos="966"/>
              </w:tabs>
              <w:spacing w:after="0" w:line="240" w:lineRule="auto"/>
              <w:jc w:val="both"/>
              <w:rPr>
                <w:sz w:val="16"/>
                <w:szCs w:val="16"/>
              </w:rPr>
            </w:pPr>
            <w:r w:rsidRPr="00ED22C1">
              <w:rPr>
                <w:sz w:val="16"/>
                <w:szCs w:val="16"/>
              </w:rPr>
              <w:t xml:space="preserve">Организовать работу по выявлению потребителей наркотиков, направлению их на лечение, реабилитацию и </w:t>
            </w:r>
            <w:proofErr w:type="spellStart"/>
            <w:r w:rsidRPr="00ED22C1">
              <w:rPr>
                <w:sz w:val="16"/>
                <w:szCs w:val="16"/>
              </w:rPr>
              <w:t>ресоциализацию</w:t>
            </w:r>
            <w:proofErr w:type="spellEnd"/>
            <w:r w:rsidRPr="00ED22C1">
              <w:rPr>
                <w:sz w:val="16"/>
                <w:szCs w:val="16"/>
              </w:rPr>
              <w:t xml:space="preserve">, а также организацию </w:t>
            </w:r>
            <w:proofErr w:type="spellStart"/>
            <w:r w:rsidRPr="00ED22C1">
              <w:rPr>
                <w:sz w:val="16"/>
                <w:szCs w:val="16"/>
              </w:rPr>
              <w:lastRenderedPageBreak/>
              <w:t>постреабилитационного</w:t>
            </w:r>
            <w:proofErr w:type="spellEnd"/>
            <w:r w:rsidRPr="00ED22C1">
              <w:rPr>
                <w:sz w:val="16"/>
                <w:szCs w:val="16"/>
              </w:rPr>
              <w:t xml:space="preserve"> социального патроната лиц, завершивших программы реабилитации.</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pStyle w:val="11"/>
              <w:tabs>
                <w:tab w:val="left" w:pos="966"/>
              </w:tabs>
              <w:spacing w:after="0" w:line="240" w:lineRule="auto"/>
              <w:jc w:val="both"/>
              <w:rPr>
                <w:sz w:val="16"/>
                <w:szCs w:val="16"/>
              </w:rPr>
            </w:pPr>
            <w:proofErr w:type="gramStart"/>
            <w:r w:rsidRPr="00ED22C1">
              <w:rPr>
                <w:sz w:val="16"/>
                <w:szCs w:val="16"/>
              </w:rPr>
              <w:lastRenderedPageBreak/>
              <w:t xml:space="preserve">Орловский отдел социального обслуживания населения  «КОГАУСО  МКЦСОН в </w:t>
            </w:r>
            <w:proofErr w:type="spellStart"/>
            <w:r w:rsidRPr="00ED22C1">
              <w:rPr>
                <w:sz w:val="16"/>
                <w:szCs w:val="16"/>
              </w:rPr>
              <w:t>Котельничском</w:t>
            </w:r>
            <w:proofErr w:type="spellEnd"/>
            <w:r w:rsidRPr="00ED22C1">
              <w:rPr>
                <w:sz w:val="16"/>
                <w:szCs w:val="16"/>
              </w:rPr>
              <w:t xml:space="preserve"> районе»*, КОГБУЗ «Орловская центральная </w:t>
            </w:r>
            <w:r w:rsidRPr="00ED22C1">
              <w:rPr>
                <w:sz w:val="16"/>
                <w:szCs w:val="16"/>
              </w:rPr>
              <w:lastRenderedPageBreak/>
              <w:t xml:space="preserve">районная больница» *, КОГКУ ЦЗН </w:t>
            </w:r>
            <w:proofErr w:type="spellStart"/>
            <w:r w:rsidRPr="00ED22C1">
              <w:rPr>
                <w:sz w:val="16"/>
                <w:szCs w:val="16"/>
              </w:rPr>
              <w:t>Котельничского</w:t>
            </w:r>
            <w:proofErr w:type="spellEnd"/>
            <w:r w:rsidRPr="00ED22C1">
              <w:rPr>
                <w:sz w:val="16"/>
                <w:szCs w:val="16"/>
              </w:rPr>
              <w:t xml:space="preserve"> </w:t>
            </w:r>
            <w:proofErr w:type="spellStart"/>
            <w:r w:rsidRPr="00ED22C1">
              <w:rPr>
                <w:sz w:val="16"/>
                <w:szCs w:val="16"/>
              </w:rPr>
              <w:t>р</w:t>
            </w:r>
            <w:proofErr w:type="spellEnd"/>
            <w:r w:rsidRPr="00ED22C1">
              <w:rPr>
                <w:sz w:val="16"/>
                <w:szCs w:val="16"/>
              </w:rPr>
              <w:t>- на ОТ Орловского р-на *, отделение полиции «Орловское» МО МВД «</w:t>
            </w:r>
            <w:proofErr w:type="spellStart"/>
            <w:r w:rsidRPr="00ED22C1">
              <w:rPr>
                <w:sz w:val="16"/>
                <w:szCs w:val="16"/>
              </w:rPr>
              <w:t>Юрьянский</w:t>
            </w:r>
            <w:proofErr w:type="spellEnd"/>
            <w:r w:rsidRPr="00ED22C1">
              <w:rPr>
                <w:sz w:val="16"/>
                <w:szCs w:val="16"/>
              </w:rPr>
              <w:t xml:space="preserve">»*, ФКУ УИИ УФСИН России по Кировской обл. (Орловский р.)* </w:t>
            </w:r>
            <w:proofErr w:type="gramEnd"/>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lastRenderedPageBreak/>
              <w:t xml:space="preserve">Не требует </w:t>
            </w:r>
            <w:r w:rsidRPr="00ED22C1">
              <w:rPr>
                <w:sz w:val="16"/>
                <w:szCs w:val="16"/>
              </w:rPr>
              <w:lastRenderedPageBreak/>
              <w:t>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lastRenderedPageBreak/>
              <w:t>Весь период</w:t>
            </w:r>
          </w:p>
        </w:tc>
      </w:tr>
      <w:tr w:rsidR="00980737" w:rsidRPr="00ED22C1" w:rsidTr="00980737">
        <w:trPr>
          <w:trHeight w:val="983"/>
        </w:trPr>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pStyle w:val="11"/>
              <w:tabs>
                <w:tab w:val="left" w:pos="966"/>
              </w:tabs>
              <w:spacing w:after="0" w:line="240" w:lineRule="auto"/>
              <w:jc w:val="center"/>
              <w:rPr>
                <w:b/>
                <w:bCs/>
                <w:sz w:val="16"/>
                <w:szCs w:val="16"/>
              </w:rPr>
            </w:pPr>
            <w:r w:rsidRPr="00ED22C1">
              <w:rPr>
                <w:b/>
                <w:bCs/>
                <w:sz w:val="16"/>
                <w:szCs w:val="16"/>
              </w:rPr>
              <w:lastRenderedPageBreak/>
              <w:t xml:space="preserve">Подпрограмма   </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pStyle w:val="11"/>
              <w:tabs>
                <w:tab w:val="left" w:pos="966"/>
              </w:tabs>
              <w:spacing w:after="0" w:line="240" w:lineRule="auto"/>
              <w:jc w:val="both"/>
              <w:rPr>
                <w:b/>
                <w:bCs/>
                <w:sz w:val="16"/>
                <w:szCs w:val="16"/>
              </w:rPr>
            </w:pPr>
            <w:r w:rsidRPr="00ED22C1">
              <w:rPr>
                <w:b/>
                <w:bCs/>
                <w:sz w:val="16"/>
                <w:szCs w:val="16"/>
              </w:rPr>
              <w:t>Муниципальная Подпрограмма «Профилактика  безнадзорности и правонарушений среди несовершеннолетних в Орловском районе на 2017-2020 годы»</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pStyle w:val="11"/>
              <w:tabs>
                <w:tab w:val="left" w:pos="966"/>
              </w:tabs>
              <w:spacing w:after="0" w:line="240" w:lineRule="auto"/>
              <w:jc w:val="both"/>
              <w:rPr>
                <w:b/>
                <w:bCs/>
                <w:sz w:val="16"/>
                <w:szCs w:val="16"/>
              </w:rPr>
            </w:pPr>
            <w:r w:rsidRPr="00ED22C1">
              <w:rPr>
                <w:b/>
                <w:bCs/>
                <w:sz w:val="16"/>
                <w:szCs w:val="16"/>
              </w:rPr>
              <w:t xml:space="preserve">Администрация Орловского района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center"/>
              <w:rPr>
                <w:b/>
                <w:bCs/>
                <w:sz w:val="16"/>
                <w:szCs w:val="16"/>
              </w:rPr>
            </w:pPr>
            <w:r w:rsidRPr="00ED22C1">
              <w:rPr>
                <w:b/>
                <w:bCs/>
                <w:sz w:val="16"/>
                <w:szCs w:val="16"/>
              </w:rPr>
              <w:t>Итого:</w:t>
            </w:r>
          </w:p>
          <w:p w:rsidR="00980737" w:rsidRPr="00ED22C1" w:rsidRDefault="00980737" w:rsidP="00980737">
            <w:pPr>
              <w:jc w:val="center"/>
              <w:rPr>
                <w:b/>
                <w:sz w:val="16"/>
                <w:szCs w:val="16"/>
              </w:rPr>
            </w:pPr>
            <w:r w:rsidRPr="00ED22C1">
              <w:rPr>
                <w:b/>
                <w:sz w:val="16"/>
                <w:szCs w:val="16"/>
              </w:rPr>
              <w:t>2017 год-8000</w:t>
            </w:r>
          </w:p>
          <w:p w:rsidR="00980737" w:rsidRPr="00ED22C1" w:rsidRDefault="00980737" w:rsidP="00980737">
            <w:pPr>
              <w:jc w:val="center"/>
              <w:rPr>
                <w:b/>
                <w:sz w:val="16"/>
                <w:szCs w:val="16"/>
              </w:rPr>
            </w:pPr>
            <w:r w:rsidRPr="00ED22C1">
              <w:rPr>
                <w:b/>
                <w:sz w:val="16"/>
                <w:szCs w:val="16"/>
              </w:rPr>
              <w:t>2018 год -34000</w:t>
            </w:r>
          </w:p>
          <w:p w:rsidR="00980737" w:rsidRPr="00ED22C1" w:rsidRDefault="00980737" w:rsidP="00980737">
            <w:pPr>
              <w:jc w:val="center"/>
              <w:rPr>
                <w:b/>
                <w:sz w:val="16"/>
                <w:szCs w:val="16"/>
              </w:rPr>
            </w:pPr>
            <w:r w:rsidRPr="00ED22C1">
              <w:rPr>
                <w:b/>
                <w:sz w:val="16"/>
                <w:szCs w:val="16"/>
              </w:rPr>
              <w:t>2019 год -35000</w:t>
            </w:r>
          </w:p>
          <w:p w:rsidR="00980737" w:rsidRPr="00ED22C1" w:rsidRDefault="00980737" w:rsidP="00980737">
            <w:pPr>
              <w:jc w:val="center"/>
              <w:rPr>
                <w:b/>
                <w:bCs/>
                <w:sz w:val="16"/>
                <w:szCs w:val="16"/>
              </w:rPr>
            </w:pPr>
            <w:r w:rsidRPr="00ED22C1">
              <w:rPr>
                <w:b/>
                <w:sz w:val="16"/>
                <w:szCs w:val="16"/>
              </w:rPr>
              <w:t>2020 год - 35000</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p>
        </w:tc>
      </w:tr>
      <w:tr w:rsidR="00980737" w:rsidRPr="00ED22C1" w:rsidTr="00980737">
        <w:tc>
          <w:tcPr>
            <w:tcW w:w="157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b/>
                <w:bCs/>
                <w:sz w:val="16"/>
                <w:szCs w:val="16"/>
              </w:rPr>
              <w:t>1. Организационно-управленческие меры</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rPr>
                <w:sz w:val="16"/>
                <w:szCs w:val="16"/>
              </w:rPr>
            </w:pPr>
            <w:r w:rsidRPr="00ED22C1">
              <w:rPr>
                <w:sz w:val="16"/>
                <w:szCs w:val="16"/>
              </w:rPr>
              <w:t>1.1</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sz w:val="16"/>
                <w:szCs w:val="16"/>
              </w:rPr>
            </w:pPr>
            <w:r w:rsidRPr="00ED22C1">
              <w:rPr>
                <w:sz w:val="16"/>
                <w:szCs w:val="16"/>
              </w:rPr>
              <w:t>Согласование и утверждение настоящей программы</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Заместитель главы администрации по профилактике правонарушении, заведующий отделом культуры и социальной работы, субъекты системы профилактики безнадзорности и правонарушений несовершеннолетних*, ответственный секретарь КДН и ЗП администрации района</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весь период</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rPr>
                <w:sz w:val="16"/>
                <w:szCs w:val="16"/>
              </w:rPr>
            </w:pPr>
            <w:r w:rsidRPr="00ED22C1">
              <w:rPr>
                <w:sz w:val="16"/>
                <w:szCs w:val="16"/>
              </w:rPr>
              <w:t>1.2</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sz w:val="16"/>
                <w:szCs w:val="16"/>
              </w:rPr>
            </w:pPr>
            <w:r w:rsidRPr="00ED22C1">
              <w:rPr>
                <w:sz w:val="16"/>
                <w:szCs w:val="16"/>
              </w:rPr>
              <w:t>Проведение координационных совещаний по состоянию правонарушений и преступлений среди несовершеннолетних</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Заместитель главы администрации по профилактике правонарушении, заведующий отделом культуры и социальной работы, субъекты системы профилактики безнадзорности и правонарушений несовершеннолетних*, ответственный секретарь КДН и ЗП администрации района</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весь период</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rPr>
                <w:sz w:val="16"/>
                <w:szCs w:val="16"/>
              </w:rPr>
            </w:pPr>
            <w:r w:rsidRPr="00ED22C1">
              <w:rPr>
                <w:sz w:val="16"/>
                <w:szCs w:val="16"/>
              </w:rPr>
              <w:t>1.3</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sz w:val="16"/>
                <w:szCs w:val="16"/>
              </w:rPr>
            </w:pPr>
            <w:r w:rsidRPr="00ED22C1">
              <w:rPr>
                <w:sz w:val="16"/>
                <w:szCs w:val="16"/>
              </w:rPr>
              <w:t>Правовое просвещение родителей, направленное на предупреждение противоправного поведения несовершеннолетних в образовательных и дошкольных образовательных учреждениях, а так же</w:t>
            </w:r>
            <w:r w:rsidRPr="00ED22C1">
              <w:rPr>
                <w:color w:val="000000"/>
                <w:sz w:val="16"/>
                <w:szCs w:val="16"/>
              </w:rPr>
              <w:t xml:space="preserve"> семей, находящихся в социально-опасном положении</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РУО Орловского района, ответственный секретарь КДН и ЗП администрации района, руководители образовательных учреждений*</w:t>
            </w:r>
          </w:p>
          <w:p w:rsidR="00980737" w:rsidRPr="00ED22C1" w:rsidRDefault="00980737" w:rsidP="00980737">
            <w:pPr>
              <w:jc w:val="both"/>
              <w:rPr>
                <w:sz w:val="16"/>
                <w:szCs w:val="16"/>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постоянно</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rPr>
                <w:sz w:val="16"/>
                <w:szCs w:val="16"/>
              </w:rPr>
            </w:pPr>
            <w:r w:rsidRPr="00ED22C1">
              <w:rPr>
                <w:sz w:val="16"/>
                <w:szCs w:val="16"/>
              </w:rPr>
              <w:t>1.4</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sz w:val="16"/>
                <w:szCs w:val="16"/>
              </w:rPr>
            </w:pPr>
            <w:r w:rsidRPr="00ED22C1">
              <w:rPr>
                <w:sz w:val="16"/>
                <w:szCs w:val="16"/>
              </w:rPr>
              <w:t>Организация и проведение интеллектуально-правовой игры «Знаешь ли ты закон», «Подросток и закон» и т.п.</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ответственный секретарь КДН и ЗП администрации района, ведущий специалист по делам молодежи администрации района, отделение полиции «Орловское» МО МВД «</w:t>
            </w:r>
            <w:proofErr w:type="spellStart"/>
            <w:r w:rsidRPr="00ED22C1">
              <w:rPr>
                <w:sz w:val="16"/>
                <w:szCs w:val="16"/>
              </w:rPr>
              <w:t>Юрьянский</w:t>
            </w:r>
            <w:proofErr w:type="spellEnd"/>
            <w:r w:rsidRPr="00ED22C1">
              <w:rPr>
                <w:sz w:val="16"/>
                <w:szCs w:val="16"/>
              </w:rPr>
              <w:t>»*</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2017 -0</w:t>
            </w:r>
          </w:p>
          <w:p w:rsidR="00980737" w:rsidRPr="00ED22C1" w:rsidRDefault="00980737" w:rsidP="00980737">
            <w:pPr>
              <w:jc w:val="center"/>
              <w:rPr>
                <w:sz w:val="16"/>
                <w:szCs w:val="16"/>
              </w:rPr>
            </w:pPr>
            <w:r w:rsidRPr="00ED22C1">
              <w:rPr>
                <w:sz w:val="16"/>
                <w:szCs w:val="16"/>
              </w:rPr>
              <w:t>2018 -3000</w:t>
            </w:r>
          </w:p>
          <w:p w:rsidR="00980737" w:rsidRPr="00ED22C1" w:rsidRDefault="00980737" w:rsidP="00980737">
            <w:pPr>
              <w:jc w:val="center"/>
              <w:rPr>
                <w:sz w:val="16"/>
                <w:szCs w:val="16"/>
              </w:rPr>
            </w:pPr>
            <w:r w:rsidRPr="00ED22C1">
              <w:rPr>
                <w:sz w:val="16"/>
                <w:szCs w:val="16"/>
              </w:rPr>
              <w:t>2019 – 3000</w:t>
            </w:r>
          </w:p>
          <w:p w:rsidR="00980737" w:rsidRPr="00ED22C1" w:rsidRDefault="00980737" w:rsidP="00980737">
            <w:pPr>
              <w:jc w:val="center"/>
              <w:rPr>
                <w:sz w:val="16"/>
                <w:szCs w:val="16"/>
              </w:rPr>
            </w:pPr>
            <w:r w:rsidRPr="00ED22C1">
              <w:rPr>
                <w:sz w:val="16"/>
                <w:szCs w:val="16"/>
              </w:rPr>
              <w:t>2020 - 3000</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ежегодно, декабрь</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rPr>
                <w:sz w:val="16"/>
                <w:szCs w:val="16"/>
              </w:rPr>
            </w:pPr>
            <w:r w:rsidRPr="00ED22C1">
              <w:rPr>
                <w:sz w:val="16"/>
                <w:szCs w:val="16"/>
              </w:rPr>
              <w:t xml:space="preserve">1.5 </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sz w:val="16"/>
                <w:szCs w:val="16"/>
              </w:rPr>
            </w:pPr>
            <w:r w:rsidRPr="00ED22C1">
              <w:rPr>
                <w:sz w:val="16"/>
                <w:szCs w:val="16"/>
              </w:rPr>
              <w:t xml:space="preserve">Проведение районного конкурса агитбригад, районного фестиваля «Я выбираю ЗОЖ», </w:t>
            </w:r>
            <w:r w:rsidRPr="00ED22C1">
              <w:rPr>
                <w:color w:val="000000"/>
                <w:sz w:val="16"/>
                <w:szCs w:val="16"/>
              </w:rPr>
              <w:t>«Мой выбор – моя жизнь» и т.п.</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 xml:space="preserve">ответственный секретарь КДН и ЗП администрации района, РУО Орловского района, руководители образовательных учреждений*, учреждения культуры района*,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2017 -3000</w:t>
            </w:r>
          </w:p>
          <w:p w:rsidR="00980737" w:rsidRPr="00ED22C1" w:rsidRDefault="00980737" w:rsidP="00980737">
            <w:pPr>
              <w:jc w:val="center"/>
              <w:rPr>
                <w:sz w:val="16"/>
                <w:szCs w:val="16"/>
              </w:rPr>
            </w:pPr>
            <w:r w:rsidRPr="00ED22C1">
              <w:rPr>
                <w:sz w:val="16"/>
                <w:szCs w:val="16"/>
              </w:rPr>
              <w:t>2018 -3000</w:t>
            </w:r>
          </w:p>
          <w:p w:rsidR="00980737" w:rsidRPr="00ED22C1" w:rsidRDefault="00980737" w:rsidP="00980737">
            <w:pPr>
              <w:jc w:val="center"/>
              <w:rPr>
                <w:sz w:val="16"/>
                <w:szCs w:val="16"/>
              </w:rPr>
            </w:pPr>
            <w:r w:rsidRPr="00ED22C1">
              <w:rPr>
                <w:sz w:val="16"/>
                <w:szCs w:val="16"/>
              </w:rPr>
              <w:t>2019 – 3000</w:t>
            </w:r>
          </w:p>
          <w:p w:rsidR="00980737" w:rsidRPr="00ED22C1" w:rsidRDefault="00980737" w:rsidP="00980737">
            <w:pPr>
              <w:jc w:val="center"/>
              <w:rPr>
                <w:sz w:val="16"/>
                <w:szCs w:val="16"/>
              </w:rPr>
            </w:pPr>
            <w:r w:rsidRPr="00ED22C1">
              <w:rPr>
                <w:sz w:val="16"/>
                <w:szCs w:val="16"/>
              </w:rPr>
              <w:lastRenderedPageBreak/>
              <w:t>2020 - 3000</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lastRenderedPageBreak/>
              <w:t>ежегодно</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rPr>
                <w:sz w:val="16"/>
                <w:szCs w:val="16"/>
              </w:rPr>
            </w:pPr>
            <w:r w:rsidRPr="00ED22C1">
              <w:rPr>
                <w:sz w:val="16"/>
                <w:szCs w:val="16"/>
              </w:rPr>
              <w:lastRenderedPageBreak/>
              <w:t>1.6</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sz w:val="16"/>
                <w:szCs w:val="16"/>
              </w:rPr>
            </w:pPr>
            <w:r w:rsidRPr="00ED22C1">
              <w:rPr>
                <w:color w:val="000000"/>
                <w:sz w:val="16"/>
                <w:szCs w:val="16"/>
              </w:rPr>
              <w:t>Проведение мероприятий патриотической направленности, спартакиады допризывной молодежи «</w:t>
            </w:r>
            <w:proofErr w:type="spellStart"/>
            <w:r w:rsidRPr="00ED22C1">
              <w:rPr>
                <w:color w:val="000000"/>
                <w:sz w:val="16"/>
                <w:szCs w:val="16"/>
              </w:rPr>
              <w:t>Орлятский</w:t>
            </w:r>
            <w:proofErr w:type="spellEnd"/>
            <w:r w:rsidRPr="00ED22C1">
              <w:rPr>
                <w:color w:val="000000"/>
                <w:sz w:val="16"/>
                <w:szCs w:val="16"/>
              </w:rPr>
              <w:t xml:space="preserve"> штурм», «А ну-ка парни» и т.п.</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sz w:val="16"/>
                <w:szCs w:val="16"/>
              </w:rPr>
            </w:pPr>
            <w:r w:rsidRPr="00ED22C1">
              <w:rPr>
                <w:sz w:val="16"/>
                <w:szCs w:val="16"/>
              </w:rPr>
              <w:t>Ведущий специалист по физической культуре и спорту, ведущий специалист по делам молодежи администрации района, РУО Орловского района</w:t>
            </w:r>
            <w:r w:rsidRPr="00ED22C1">
              <w:rPr>
                <w:sz w:val="16"/>
                <w:szCs w:val="16"/>
              </w:rPr>
              <w:sym w:font="Symbol" w:char="F02A"/>
            </w:r>
            <w:r w:rsidRPr="00ED22C1">
              <w:rPr>
                <w:sz w:val="16"/>
                <w:szCs w:val="16"/>
              </w:rPr>
              <w:t>, руководители образовательных учреждений</w:t>
            </w:r>
            <w:r w:rsidRPr="00ED22C1">
              <w:rPr>
                <w:sz w:val="16"/>
                <w:szCs w:val="16"/>
              </w:rPr>
              <w:sym w:font="Symbol" w:char="F02A"/>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2017 -4000</w:t>
            </w:r>
          </w:p>
          <w:p w:rsidR="00980737" w:rsidRPr="00ED22C1" w:rsidRDefault="00980737" w:rsidP="00980737">
            <w:pPr>
              <w:jc w:val="center"/>
              <w:rPr>
                <w:sz w:val="16"/>
                <w:szCs w:val="16"/>
              </w:rPr>
            </w:pPr>
            <w:r w:rsidRPr="00ED22C1">
              <w:rPr>
                <w:sz w:val="16"/>
                <w:szCs w:val="16"/>
              </w:rPr>
              <w:t>2018 -5000</w:t>
            </w:r>
          </w:p>
          <w:p w:rsidR="00980737" w:rsidRPr="00ED22C1" w:rsidRDefault="00980737" w:rsidP="00980737">
            <w:pPr>
              <w:jc w:val="center"/>
              <w:rPr>
                <w:sz w:val="16"/>
                <w:szCs w:val="16"/>
              </w:rPr>
            </w:pPr>
            <w:r w:rsidRPr="00ED22C1">
              <w:rPr>
                <w:sz w:val="16"/>
                <w:szCs w:val="16"/>
              </w:rPr>
              <w:t>2019 – 5000</w:t>
            </w:r>
          </w:p>
          <w:p w:rsidR="00980737" w:rsidRPr="00ED22C1" w:rsidRDefault="00980737" w:rsidP="00980737">
            <w:pPr>
              <w:jc w:val="center"/>
              <w:rPr>
                <w:sz w:val="16"/>
                <w:szCs w:val="16"/>
              </w:rPr>
            </w:pPr>
            <w:r w:rsidRPr="00ED22C1">
              <w:rPr>
                <w:sz w:val="16"/>
                <w:szCs w:val="16"/>
              </w:rPr>
              <w:t>2020 - 5000</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ежегодно</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rPr>
                <w:sz w:val="16"/>
                <w:szCs w:val="16"/>
              </w:rPr>
            </w:pPr>
            <w:r w:rsidRPr="00ED22C1">
              <w:rPr>
                <w:sz w:val="16"/>
                <w:szCs w:val="16"/>
              </w:rPr>
              <w:t>1.7</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sz w:val="16"/>
                <w:szCs w:val="16"/>
              </w:rPr>
            </w:pPr>
            <w:r w:rsidRPr="00ED22C1">
              <w:rPr>
                <w:sz w:val="16"/>
                <w:szCs w:val="16"/>
              </w:rPr>
              <w:t>Развитие и поддержка волонтерского движения проведение слетов, конференций, форумов</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sz w:val="16"/>
                <w:szCs w:val="16"/>
              </w:rPr>
            </w:pPr>
            <w:r w:rsidRPr="00ED22C1">
              <w:rPr>
                <w:sz w:val="16"/>
                <w:szCs w:val="16"/>
              </w:rPr>
              <w:t>ведущий специалист по делам молодежи администрации района</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2017 - 0</w:t>
            </w:r>
          </w:p>
          <w:p w:rsidR="00980737" w:rsidRPr="00ED22C1" w:rsidRDefault="00980737" w:rsidP="00980737">
            <w:pPr>
              <w:jc w:val="center"/>
              <w:rPr>
                <w:sz w:val="16"/>
                <w:szCs w:val="16"/>
              </w:rPr>
            </w:pPr>
            <w:r w:rsidRPr="00ED22C1">
              <w:rPr>
                <w:sz w:val="16"/>
                <w:szCs w:val="16"/>
              </w:rPr>
              <w:t>2018 - 4000</w:t>
            </w:r>
          </w:p>
          <w:p w:rsidR="00980737" w:rsidRPr="00ED22C1" w:rsidRDefault="00980737" w:rsidP="00980737">
            <w:pPr>
              <w:jc w:val="center"/>
              <w:rPr>
                <w:sz w:val="16"/>
                <w:szCs w:val="16"/>
              </w:rPr>
            </w:pPr>
            <w:r w:rsidRPr="00ED22C1">
              <w:rPr>
                <w:sz w:val="16"/>
                <w:szCs w:val="16"/>
              </w:rPr>
              <w:t>2019 – 4000</w:t>
            </w:r>
          </w:p>
          <w:p w:rsidR="00980737" w:rsidRPr="00ED22C1" w:rsidRDefault="00980737" w:rsidP="00980737">
            <w:pPr>
              <w:jc w:val="center"/>
              <w:rPr>
                <w:sz w:val="16"/>
                <w:szCs w:val="16"/>
              </w:rPr>
            </w:pPr>
            <w:r w:rsidRPr="00ED22C1">
              <w:rPr>
                <w:sz w:val="16"/>
                <w:szCs w:val="16"/>
              </w:rPr>
              <w:t>2020 - 4000</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постоянно,</w:t>
            </w:r>
          </w:p>
          <w:p w:rsidR="00980737" w:rsidRPr="00ED22C1" w:rsidRDefault="00980737" w:rsidP="00980737">
            <w:pPr>
              <w:tabs>
                <w:tab w:val="left" w:pos="3732"/>
              </w:tabs>
              <w:jc w:val="center"/>
              <w:rPr>
                <w:sz w:val="16"/>
                <w:szCs w:val="16"/>
              </w:rPr>
            </w:pPr>
            <w:proofErr w:type="gramStart"/>
            <w:r w:rsidRPr="00ED22C1">
              <w:rPr>
                <w:sz w:val="16"/>
                <w:szCs w:val="16"/>
              </w:rPr>
              <w:t>согласно плана</w:t>
            </w:r>
            <w:proofErr w:type="gramEnd"/>
            <w:r w:rsidRPr="00ED22C1">
              <w:rPr>
                <w:sz w:val="16"/>
                <w:szCs w:val="16"/>
              </w:rPr>
              <w:t xml:space="preserve"> спец. по делам молодежи</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rPr>
                <w:sz w:val="16"/>
                <w:szCs w:val="16"/>
              </w:rPr>
            </w:pPr>
            <w:r w:rsidRPr="00ED22C1">
              <w:rPr>
                <w:sz w:val="16"/>
                <w:szCs w:val="16"/>
              </w:rPr>
              <w:t>1.8</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sz w:val="16"/>
                <w:szCs w:val="16"/>
              </w:rPr>
            </w:pPr>
            <w:r w:rsidRPr="00ED22C1">
              <w:rPr>
                <w:color w:val="000000"/>
                <w:sz w:val="16"/>
                <w:szCs w:val="16"/>
              </w:rPr>
              <w:t>Организация общественных молодежных Советов в сельских поселениях</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sz w:val="16"/>
                <w:szCs w:val="16"/>
              </w:rPr>
            </w:pPr>
            <w:r w:rsidRPr="00ED22C1">
              <w:rPr>
                <w:sz w:val="16"/>
                <w:szCs w:val="16"/>
              </w:rPr>
              <w:t>Ведущий специалист по физической культуре и спорту, администрация Орловского сельского поселения *, руководители учреждений культуры*</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постоянно,</w:t>
            </w:r>
          </w:p>
          <w:p w:rsidR="00980737" w:rsidRPr="00ED22C1" w:rsidRDefault="00980737" w:rsidP="00980737">
            <w:pPr>
              <w:tabs>
                <w:tab w:val="left" w:pos="3732"/>
              </w:tabs>
              <w:jc w:val="center"/>
              <w:rPr>
                <w:sz w:val="16"/>
                <w:szCs w:val="16"/>
              </w:rPr>
            </w:pPr>
            <w:r w:rsidRPr="00ED22C1">
              <w:rPr>
                <w:sz w:val="16"/>
                <w:szCs w:val="16"/>
              </w:rPr>
              <w:t>согласно плана спец</w:t>
            </w:r>
            <w:proofErr w:type="gramStart"/>
            <w:r w:rsidRPr="00ED22C1">
              <w:rPr>
                <w:sz w:val="16"/>
                <w:szCs w:val="16"/>
              </w:rPr>
              <w:t>.а</w:t>
            </w:r>
            <w:proofErr w:type="gramEnd"/>
            <w:r w:rsidRPr="00ED22C1">
              <w:rPr>
                <w:sz w:val="16"/>
                <w:szCs w:val="16"/>
              </w:rPr>
              <w:t xml:space="preserve"> по делам молодежи</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rPr>
                <w:sz w:val="16"/>
                <w:szCs w:val="16"/>
              </w:rPr>
            </w:pPr>
            <w:r w:rsidRPr="00ED22C1">
              <w:rPr>
                <w:sz w:val="16"/>
                <w:szCs w:val="16"/>
              </w:rPr>
              <w:t>1.9</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color w:val="000000"/>
                <w:sz w:val="16"/>
                <w:szCs w:val="16"/>
              </w:rPr>
            </w:pPr>
            <w:r w:rsidRPr="00ED22C1">
              <w:rPr>
                <w:color w:val="000000"/>
                <w:sz w:val="16"/>
                <w:szCs w:val="16"/>
              </w:rPr>
              <w:t xml:space="preserve">Проведение проверок  работы кружков и спортивных секций и внести предложения в заинтересованные ведомства о привлечении подростков, состоящих на учете в ПДН ОП «Орловское» и КДН и ЗП в эти </w:t>
            </w:r>
            <w:proofErr w:type="spellStart"/>
            <w:r w:rsidRPr="00ED22C1">
              <w:rPr>
                <w:color w:val="000000"/>
                <w:sz w:val="16"/>
                <w:szCs w:val="16"/>
              </w:rPr>
              <w:t>досуговые</w:t>
            </w:r>
            <w:proofErr w:type="spellEnd"/>
            <w:r w:rsidRPr="00ED22C1">
              <w:rPr>
                <w:color w:val="000000"/>
                <w:sz w:val="16"/>
                <w:szCs w:val="16"/>
              </w:rPr>
              <w:t xml:space="preserve">  учреждения</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Ведущий специалист по физической культуре и спорту, ведущий специалист по делам молодежи, учреждения культуры района*,  РУО Орловского района, отделение полиции «Орловское» МО МВД «</w:t>
            </w:r>
            <w:proofErr w:type="spellStart"/>
            <w:r w:rsidRPr="00ED22C1">
              <w:rPr>
                <w:sz w:val="16"/>
                <w:szCs w:val="16"/>
              </w:rPr>
              <w:t>Юрьянский</w:t>
            </w:r>
            <w:proofErr w:type="spellEnd"/>
            <w:r w:rsidRPr="00ED22C1">
              <w:rPr>
                <w:sz w:val="16"/>
                <w:szCs w:val="16"/>
              </w:rPr>
              <w:t>»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ежеквартально</w:t>
            </w:r>
          </w:p>
        </w:tc>
      </w:tr>
      <w:tr w:rsidR="00980737" w:rsidRPr="00ED22C1" w:rsidTr="00980737">
        <w:tc>
          <w:tcPr>
            <w:tcW w:w="157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b/>
                <w:bCs/>
                <w:sz w:val="16"/>
                <w:szCs w:val="16"/>
              </w:rPr>
              <w:t>2. Предупреждение безнадзорности, правонарушений несовершеннолетних</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2.1.</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sz w:val="16"/>
                <w:szCs w:val="16"/>
              </w:rPr>
            </w:pPr>
            <w:r w:rsidRPr="00ED22C1">
              <w:rPr>
                <w:sz w:val="16"/>
                <w:szCs w:val="16"/>
              </w:rPr>
              <w:t>Оказание методической и консультативной помощи образовательным учреждениям в организации работы по профилактике правонарушений и преступлений среди учащихся</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proofErr w:type="gramStart"/>
            <w:r w:rsidRPr="00ED22C1">
              <w:rPr>
                <w:sz w:val="16"/>
                <w:szCs w:val="16"/>
              </w:rPr>
              <w:t>отделение полиции «Орловское» МО МВД «</w:t>
            </w:r>
            <w:proofErr w:type="spellStart"/>
            <w:r w:rsidRPr="00ED22C1">
              <w:rPr>
                <w:sz w:val="16"/>
                <w:szCs w:val="16"/>
              </w:rPr>
              <w:t>Юрьянский</w:t>
            </w:r>
            <w:proofErr w:type="spellEnd"/>
            <w:r w:rsidRPr="00ED22C1">
              <w:rPr>
                <w:sz w:val="16"/>
                <w:szCs w:val="16"/>
              </w:rPr>
              <w:t xml:space="preserve">»*, ответственный секретарь КДН и ЗП администрации района, РУО Орловского района *, КОГКУ ЦЗН </w:t>
            </w:r>
            <w:proofErr w:type="spellStart"/>
            <w:r w:rsidRPr="00ED22C1">
              <w:rPr>
                <w:sz w:val="16"/>
                <w:szCs w:val="16"/>
              </w:rPr>
              <w:t>Котельничского</w:t>
            </w:r>
            <w:proofErr w:type="spellEnd"/>
            <w:r w:rsidRPr="00ED22C1">
              <w:rPr>
                <w:sz w:val="16"/>
                <w:szCs w:val="16"/>
              </w:rPr>
              <w:t xml:space="preserve"> </w:t>
            </w:r>
            <w:proofErr w:type="spellStart"/>
            <w:r w:rsidRPr="00ED22C1">
              <w:rPr>
                <w:sz w:val="16"/>
                <w:szCs w:val="16"/>
              </w:rPr>
              <w:t>р</w:t>
            </w:r>
            <w:proofErr w:type="spellEnd"/>
            <w:r w:rsidRPr="00ED22C1">
              <w:rPr>
                <w:sz w:val="16"/>
                <w:szCs w:val="16"/>
              </w:rPr>
              <w:t>- на ОТ Орловского р-на*, «КОГБУЗ Орловская ЦРБ» * КЦСОН*</w:t>
            </w:r>
            <w:proofErr w:type="gramEnd"/>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 xml:space="preserve">постоянно </w:t>
            </w:r>
          </w:p>
          <w:p w:rsidR="00980737" w:rsidRPr="00ED22C1" w:rsidRDefault="00980737" w:rsidP="00980737">
            <w:pPr>
              <w:tabs>
                <w:tab w:val="left" w:pos="3732"/>
              </w:tabs>
              <w:jc w:val="center"/>
              <w:rPr>
                <w:sz w:val="16"/>
                <w:szCs w:val="16"/>
              </w:rPr>
            </w:pPr>
          </w:p>
          <w:p w:rsidR="00980737" w:rsidRPr="00ED22C1" w:rsidRDefault="00980737" w:rsidP="00980737">
            <w:pPr>
              <w:tabs>
                <w:tab w:val="left" w:pos="3732"/>
              </w:tabs>
              <w:jc w:val="center"/>
              <w:rPr>
                <w:sz w:val="16"/>
                <w:szCs w:val="16"/>
              </w:rPr>
            </w:pP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2.2.</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sz w:val="16"/>
                <w:szCs w:val="16"/>
              </w:rPr>
            </w:pPr>
            <w:r w:rsidRPr="00ED22C1">
              <w:rPr>
                <w:sz w:val="16"/>
                <w:szCs w:val="16"/>
              </w:rPr>
              <w:t>Организация правового просвещения учащихся с привлечением представителей прокуратуры, ОП «Орловское», КДН и ЗП (круглые столы, встречи, лектории, викторины, информационные часы)</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РУО Орловского района, ответственный секретарь КДН и ЗП администрации района, руководители образовательных учреждений*, отделение полиции «Орловское» МО МВД «</w:t>
            </w:r>
            <w:proofErr w:type="spellStart"/>
            <w:r w:rsidRPr="00ED22C1">
              <w:rPr>
                <w:sz w:val="16"/>
                <w:szCs w:val="16"/>
              </w:rPr>
              <w:t>Юрьянский</w:t>
            </w:r>
            <w:proofErr w:type="spellEnd"/>
            <w:r w:rsidRPr="00ED22C1">
              <w:rPr>
                <w:sz w:val="16"/>
                <w:szCs w:val="16"/>
              </w:rPr>
              <w:t>»*</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 xml:space="preserve">ежегодно, согласно планов </w:t>
            </w:r>
            <w:proofErr w:type="spellStart"/>
            <w:r w:rsidRPr="00ED22C1">
              <w:rPr>
                <w:sz w:val="16"/>
                <w:szCs w:val="16"/>
              </w:rPr>
              <w:t>уч</w:t>
            </w:r>
            <w:proofErr w:type="gramStart"/>
            <w:r w:rsidRPr="00ED22C1">
              <w:rPr>
                <w:sz w:val="16"/>
                <w:szCs w:val="16"/>
              </w:rPr>
              <w:t>.з</w:t>
            </w:r>
            <w:proofErr w:type="gramEnd"/>
            <w:r w:rsidRPr="00ED22C1">
              <w:rPr>
                <w:sz w:val="16"/>
                <w:szCs w:val="16"/>
              </w:rPr>
              <w:t>аведений</w:t>
            </w:r>
            <w:proofErr w:type="spellEnd"/>
          </w:p>
        </w:tc>
      </w:tr>
      <w:tr w:rsidR="00980737" w:rsidRPr="00ED22C1" w:rsidTr="00980737">
        <w:trPr>
          <w:trHeight w:val="964"/>
        </w:trPr>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2.3.</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sz w:val="16"/>
                <w:szCs w:val="16"/>
              </w:rPr>
            </w:pPr>
            <w:r w:rsidRPr="00ED22C1">
              <w:rPr>
                <w:sz w:val="16"/>
                <w:szCs w:val="16"/>
              </w:rPr>
              <w:t>Приобретение и изготовление листовок, закладок, буклетов, памяток, пропагандирующих правовые знания, здоровый образ жизни</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РУО Орловского района, ответственный секретарь КДН и ЗП администрации района, руководители образовательных учреждений*, отделение полиции «Орловское» МО МВД «</w:t>
            </w:r>
            <w:proofErr w:type="spellStart"/>
            <w:r w:rsidRPr="00ED22C1">
              <w:rPr>
                <w:sz w:val="16"/>
                <w:szCs w:val="16"/>
              </w:rPr>
              <w:t>Юрьянский</w:t>
            </w:r>
            <w:proofErr w:type="spellEnd"/>
            <w:r w:rsidRPr="00ED22C1">
              <w:rPr>
                <w:sz w:val="16"/>
                <w:szCs w:val="16"/>
              </w:rPr>
              <w:t>»*</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2017 - 500</w:t>
            </w:r>
          </w:p>
          <w:p w:rsidR="00980737" w:rsidRPr="00ED22C1" w:rsidRDefault="00980737" w:rsidP="00980737">
            <w:pPr>
              <w:jc w:val="center"/>
              <w:rPr>
                <w:sz w:val="16"/>
                <w:szCs w:val="16"/>
              </w:rPr>
            </w:pPr>
            <w:r w:rsidRPr="00ED22C1">
              <w:rPr>
                <w:sz w:val="16"/>
                <w:szCs w:val="16"/>
              </w:rPr>
              <w:t>2018 - 5000</w:t>
            </w:r>
          </w:p>
          <w:p w:rsidR="00980737" w:rsidRPr="00ED22C1" w:rsidRDefault="00980737" w:rsidP="00980737">
            <w:pPr>
              <w:jc w:val="center"/>
              <w:rPr>
                <w:sz w:val="16"/>
                <w:szCs w:val="16"/>
              </w:rPr>
            </w:pPr>
            <w:r w:rsidRPr="00ED22C1">
              <w:rPr>
                <w:sz w:val="16"/>
                <w:szCs w:val="16"/>
              </w:rPr>
              <w:t>2019 – 5000</w:t>
            </w:r>
          </w:p>
          <w:p w:rsidR="00980737" w:rsidRPr="00ED22C1" w:rsidRDefault="00980737" w:rsidP="00980737">
            <w:pPr>
              <w:jc w:val="center"/>
              <w:rPr>
                <w:sz w:val="16"/>
                <w:szCs w:val="16"/>
              </w:rPr>
            </w:pPr>
            <w:r w:rsidRPr="00ED22C1">
              <w:rPr>
                <w:sz w:val="16"/>
                <w:szCs w:val="16"/>
              </w:rPr>
              <w:lastRenderedPageBreak/>
              <w:t>2020 - 5000</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p>
          <w:p w:rsidR="00980737" w:rsidRPr="00ED22C1" w:rsidRDefault="00980737" w:rsidP="00980737">
            <w:pPr>
              <w:tabs>
                <w:tab w:val="left" w:pos="3732"/>
              </w:tabs>
              <w:jc w:val="center"/>
              <w:rPr>
                <w:sz w:val="16"/>
                <w:szCs w:val="16"/>
              </w:rPr>
            </w:pPr>
          </w:p>
          <w:p w:rsidR="00980737" w:rsidRPr="00ED22C1" w:rsidRDefault="00980737" w:rsidP="00980737">
            <w:pPr>
              <w:tabs>
                <w:tab w:val="left" w:pos="3732"/>
              </w:tabs>
              <w:jc w:val="center"/>
              <w:rPr>
                <w:sz w:val="16"/>
                <w:szCs w:val="16"/>
              </w:rPr>
            </w:pPr>
            <w:r w:rsidRPr="00ED22C1">
              <w:rPr>
                <w:sz w:val="16"/>
                <w:szCs w:val="16"/>
              </w:rPr>
              <w:t xml:space="preserve">ежегодно </w:t>
            </w:r>
          </w:p>
          <w:p w:rsidR="00980737" w:rsidRPr="00ED22C1" w:rsidRDefault="00980737" w:rsidP="00980737">
            <w:pPr>
              <w:tabs>
                <w:tab w:val="left" w:pos="3732"/>
              </w:tabs>
              <w:jc w:val="center"/>
              <w:rPr>
                <w:sz w:val="16"/>
                <w:szCs w:val="16"/>
              </w:rPr>
            </w:pPr>
          </w:p>
          <w:p w:rsidR="00980737" w:rsidRPr="00ED22C1" w:rsidRDefault="00980737" w:rsidP="00980737">
            <w:pPr>
              <w:tabs>
                <w:tab w:val="left" w:pos="3732"/>
              </w:tabs>
              <w:jc w:val="center"/>
              <w:rPr>
                <w:sz w:val="16"/>
                <w:szCs w:val="16"/>
              </w:rPr>
            </w:pP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lastRenderedPageBreak/>
              <w:t>2.4.</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sz w:val="16"/>
                <w:szCs w:val="16"/>
              </w:rPr>
            </w:pPr>
            <w:r w:rsidRPr="00ED22C1">
              <w:rPr>
                <w:sz w:val="16"/>
                <w:szCs w:val="16"/>
              </w:rPr>
              <w:t>Реализация этапов межведомственной профилактической операции «Подросток» на территории района</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Ответственный секретарь КДН и ЗП администрации района, РУО Орловского район, руководители образовательных учреждений*, отделение полиции «Орловское» МО МВД «</w:t>
            </w:r>
            <w:proofErr w:type="spellStart"/>
            <w:r w:rsidRPr="00ED22C1">
              <w:rPr>
                <w:sz w:val="16"/>
                <w:szCs w:val="16"/>
              </w:rPr>
              <w:t>Юрьянский</w:t>
            </w:r>
            <w:proofErr w:type="spellEnd"/>
            <w:r w:rsidRPr="00ED22C1">
              <w:rPr>
                <w:sz w:val="16"/>
                <w:szCs w:val="16"/>
              </w:rPr>
              <w:t xml:space="preserve">»*, КОГКУ ЦЗН </w:t>
            </w:r>
            <w:proofErr w:type="spellStart"/>
            <w:r w:rsidRPr="00ED22C1">
              <w:rPr>
                <w:sz w:val="16"/>
                <w:szCs w:val="16"/>
              </w:rPr>
              <w:t>Котельничского</w:t>
            </w:r>
            <w:proofErr w:type="spellEnd"/>
            <w:r w:rsidRPr="00ED22C1">
              <w:rPr>
                <w:sz w:val="16"/>
                <w:szCs w:val="16"/>
              </w:rPr>
              <w:t xml:space="preserve"> </w:t>
            </w:r>
            <w:proofErr w:type="spellStart"/>
            <w:r w:rsidRPr="00ED22C1">
              <w:rPr>
                <w:sz w:val="16"/>
                <w:szCs w:val="16"/>
              </w:rPr>
              <w:t>р</w:t>
            </w:r>
            <w:proofErr w:type="spellEnd"/>
            <w:r w:rsidRPr="00ED22C1">
              <w:rPr>
                <w:sz w:val="16"/>
                <w:szCs w:val="16"/>
              </w:rPr>
              <w:t xml:space="preserve">- на ОТ Орловского р-на*, «КОГБУЗ Орловская ЦРБ» * Орловский отдел социального обслуживания населения  «КОГАУСО  МКЦСОН в </w:t>
            </w:r>
            <w:proofErr w:type="spellStart"/>
            <w:r w:rsidRPr="00ED22C1">
              <w:rPr>
                <w:sz w:val="16"/>
                <w:szCs w:val="16"/>
              </w:rPr>
              <w:t>Котельничском</w:t>
            </w:r>
            <w:proofErr w:type="spellEnd"/>
            <w:r w:rsidRPr="00ED22C1">
              <w:rPr>
                <w:sz w:val="16"/>
                <w:szCs w:val="16"/>
              </w:rPr>
              <w:t xml:space="preserve"> районе»*, администрация Орловского городского и сельских поселений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ежегодно,</w:t>
            </w:r>
          </w:p>
          <w:p w:rsidR="00980737" w:rsidRPr="00ED22C1" w:rsidRDefault="00980737" w:rsidP="00980737">
            <w:pPr>
              <w:tabs>
                <w:tab w:val="left" w:pos="3732"/>
              </w:tabs>
              <w:jc w:val="center"/>
              <w:rPr>
                <w:sz w:val="16"/>
                <w:szCs w:val="16"/>
              </w:rPr>
            </w:pPr>
            <w:r w:rsidRPr="00ED22C1">
              <w:rPr>
                <w:sz w:val="16"/>
                <w:szCs w:val="16"/>
              </w:rPr>
              <w:t>май-октябрь</w:t>
            </w:r>
          </w:p>
        </w:tc>
      </w:tr>
      <w:tr w:rsidR="00980737" w:rsidRPr="00ED22C1" w:rsidTr="00980737">
        <w:trPr>
          <w:trHeight w:val="1009"/>
        </w:trPr>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2.5.</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sz w:val="16"/>
                <w:szCs w:val="16"/>
              </w:rPr>
            </w:pPr>
            <w:r w:rsidRPr="00ED22C1">
              <w:rPr>
                <w:sz w:val="16"/>
                <w:szCs w:val="16"/>
              </w:rPr>
              <w:t>Организация информационно-просветительской деятельности библиотек, способствующей профилактике безнадзорности и правонарушений несовершеннолетних</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sz w:val="16"/>
                <w:szCs w:val="16"/>
              </w:rPr>
            </w:pPr>
            <w:r w:rsidRPr="00ED22C1">
              <w:rPr>
                <w:sz w:val="16"/>
                <w:szCs w:val="16"/>
              </w:rPr>
              <w:t xml:space="preserve">ответственный секретарь КДН и ЗП администрации района, учреждения культуры района*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 xml:space="preserve">ежегодно, </w:t>
            </w:r>
            <w:proofErr w:type="gramStart"/>
            <w:r w:rsidRPr="00ED22C1">
              <w:rPr>
                <w:sz w:val="16"/>
                <w:szCs w:val="16"/>
              </w:rPr>
              <w:t>согласно планов</w:t>
            </w:r>
            <w:proofErr w:type="gramEnd"/>
            <w:r w:rsidRPr="00ED22C1">
              <w:rPr>
                <w:sz w:val="16"/>
                <w:szCs w:val="16"/>
              </w:rPr>
              <w:t xml:space="preserve"> работы библиотек</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2.6.</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sz w:val="16"/>
                <w:szCs w:val="16"/>
              </w:rPr>
            </w:pPr>
            <w:r w:rsidRPr="00ED22C1">
              <w:rPr>
                <w:sz w:val="16"/>
                <w:szCs w:val="16"/>
              </w:rPr>
              <w:t>Проведение рейдов в местах массовых молодежных развлекательных мероприятий</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ОП «Орловское» МО МВД «</w:t>
            </w:r>
            <w:proofErr w:type="spellStart"/>
            <w:r w:rsidRPr="00ED22C1">
              <w:rPr>
                <w:sz w:val="16"/>
                <w:szCs w:val="16"/>
              </w:rPr>
              <w:t>Юрьянский</w:t>
            </w:r>
            <w:proofErr w:type="spellEnd"/>
            <w:r w:rsidRPr="00ED22C1">
              <w:rPr>
                <w:sz w:val="16"/>
                <w:szCs w:val="16"/>
              </w:rPr>
              <w:t>»*, ответственный секретарь КДН и ЗП администрации района, РУО Орловского района, ведущий специалист по делам молодежи, учреждения культуры района*</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постоянно, в ходе дежурств ДНД</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2.7.</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sz w:val="16"/>
                <w:szCs w:val="16"/>
              </w:rPr>
            </w:pPr>
            <w:r w:rsidRPr="00ED22C1">
              <w:rPr>
                <w:sz w:val="16"/>
                <w:szCs w:val="16"/>
              </w:rPr>
              <w:t>Организация ежедневного учета о посещаемости учащимися учебных занятий. Предоставление информации в КДН и ЗП, ПДН ОП «Орловское»</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РУО Орловского района*, руководители образовательных учреждений*</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ежемесячно</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2.8.</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sz w:val="16"/>
                <w:szCs w:val="16"/>
              </w:rPr>
            </w:pPr>
            <w:r w:rsidRPr="00ED22C1">
              <w:rPr>
                <w:sz w:val="16"/>
                <w:szCs w:val="16"/>
              </w:rPr>
              <w:t>Реализация комплекса мер по формированию здорового образа жизни, патриотическому воспитанию несовершеннолетних, направленному на неприятие негативных явлений в молодежной среде (проведение месячника Мужества, бесед, лекций, круглых столов)</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Ведущий специалист по физической культуре и спорту, ведущий специалист по делам молодежи, учреждения культуры района*,  РУО Орловского района, отделение полиции «Орловское» МО МВД «</w:t>
            </w:r>
            <w:proofErr w:type="spellStart"/>
            <w:r w:rsidRPr="00ED22C1">
              <w:rPr>
                <w:sz w:val="16"/>
                <w:szCs w:val="16"/>
              </w:rPr>
              <w:t>Юрьянский</w:t>
            </w:r>
            <w:proofErr w:type="spellEnd"/>
            <w:r w:rsidRPr="00ED22C1">
              <w:rPr>
                <w:sz w:val="16"/>
                <w:szCs w:val="16"/>
              </w:rPr>
              <w:t>»*</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 xml:space="preserve">постоянно, </w:t>
            </w:r>
            <w:proofErr w:type="gramStart"/>
            <w:r w:rsidRPr="00ED22C1">
              <w:rPr>
                <w:sz w:val="16"/>
                <w:szCs w:val="16"/>
              </w:rPr>
              <w:t>согласно</w:t>
            </w:r>
            <w:proofErr w:type="gramEnd"/>
            <w:r w:rsidRPr="00ED22C1">
              <w:rPr>
                <w:sz w:val="16"/>
                <w:szCs w:val="16"/>
              </w:rPr>
              <w:t xml:space="preserve"> ведомственных планов</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2.9.</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sz w:val="16"/>
                <w:szCs w:val="16"/>
              </w:rPr>
            </w:pPr>
            <w:r w:rsidRPr="00ED22C1">
              <w:rPr>
                <w:sz w:val="16"/>
                <w:szCs w:val="16"/>
              </w:rPr>
              <w:t>С целью совершения самовольных уходов и совершения преступлений учащимися ФГУВУ «Орловское СПУ ЗТ»  проведение оперативно-профилактических мероприятий с участием всех субъектов профилактики</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ФГУВУ «Орловское СПУ ЗТ», ответственный секретарь КДН и ЗП администрации района, отделение полиции «Орловское» МО МВД «</w:t>
            </w:r>
            <w:proofErr w:type="spellStart"/>
            <w:r w:rsidRPr="00ED22C1">
              <w:rPr>
                <w:sz w:val="16"/>
                <w:szCs w:val="16"/>
              </w:rPr>
              <w:t>Юрьянский</w:t>
            </w:r>
            <w:proofErr w:type="spellEnd"/>
            <w:r w:rsidRPr="00ED22C1">
              <w:rPr>
                <w:sz w:val="16"/>
                <w:szCs w:val="16"/>
              </w:rPr>
              <w:t>»*</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 xml:space="preserve">постоянно, </w:t>
            </w:r>
            <w:proofErr w:type="gramStart"/>
            <w:r w:rsidRPr="00ED22C1">
              <w:rPr>
                <w:sz w:val="16"/>
                <w:szCs w:val="16"/>
              </w:rPr>
              <w:t>согласно</w:t>
            </w:r>
            <w:proofErr w:type="gramEnd"/>
            <w:r w:rsidRPr="00ED22C1">
              <w:rPr>
                <w:sz w:val="16"/>
                <w:szCs w:val="16"/>
              </w:rPr>
              <w:t xml:space="preserve"> ведомственных планов</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2.10.</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sz w:val="16"/>
                <w:szCs w:val="16"/>
              </w:rPr>
            </w:pPr>
            <w:r w:rsidRPr="00ED22C1">
              <w:rPr>
                <w:sz w:val="16"/>
                <w:szCs w:val="16"/>
              </w:rPr>
              <w:t>Организация мероприятий по пропаганде семейных форм жизнеустройства детей, оставшихся без попечения родителей (усыновление, опека, приемная семья)</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sz w:val="16"/>
                <w:szCs w:val="16"/>
              </w:rPr>
            </w:pPr>
            <w:r w:rsidRPr="00ED22C1">
              <w:rPr>
                <w:sz w:val="16"/>
                <w:szCs w:val="16"/>
              </w:rPr>
              <w:t>Главный специалист по опеке и попечительству администрации района</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ежегодно</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2.11.</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sz w:val="16"/>
                <w:szCs w:val="16"/>
              </w:rPr>
            </w:pPr>
            <w:r w:rsidRPr="00ED22C1">
              <w:rPr>
                <w:sz w:val="16"/>
                <w:szCs w:val="16"/>
              </w:rPr>
              <w:t>Практиковать закрепление ветеранов МВД РФ, за трудными подростками, состоящими на учете ПДН ОП «Орловское», КДН и ЗП  и образовательными учреждениями для осуществления шефской работы</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sz w:val="16"/>
                <w:szCs w:val="16"/>
              </w:rPr>
            </w:pPr>
            <w:r w:rsidRPr="00ED22C1">
              <w:rPr>
                <w:sz w:val="16"/>
                <w:szCs w:val="16"/>
              </w:rPr>
              <w:t>отделение полиции «Орловское» МО МВД «</w:t>
            </w:r>
            <w:proofErr w:type="spellStart"/>
            <w:r w:rsidRPr="00ED22C1">
              <w:rPr>
                <w:sz w:val="16"/>
                <w:szCs w:val="16"/>
              </w:rPr>
              <w:t>Юрьянски</w:t>
            </w:r>
            <w:proofErr w:type="spellEnd"/>
            <w:r w:rsidRPr="00ED22C1">
              <w:rPr>
                <w:sz w:val="16"/>
                <w:szCs w:val="16"/>
              </w:rPr>
              <w:t xml:space="preserve">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ежегодно</w:t>
            </w:r>
          </w:p>
        </w:tc>
      </w:tr>
      <w:tr w:rsidR="00980737" w:rsidRPr="00ED22C1" w:rsidTr="00980737">
        <w:tc>
          <w:tcPr>
            <w:tcW w:w="157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b/>
                <w:bCs/>
                <w:sz w:val="16"/>
                <w:szCs w:val="16"/>
              </w:rPr>
              <w:t>3. Профориентация и трудоустройство несовершеннолетних</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3.1.</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sz w:val="16"/>
                <w:szCs w:val="16"/>
              </w:rPr>
            </w:pPr>
            <w:r w:rsidRPr="00ED22C1">
              <w:rPr>
                <w:sz w:val="16"/>
                <w:szCs w:val="16"/>
              </w:rPr>
              <w:t xml:space="preserve">Оказание помощи безработным несовершеннолетним в самоопределении на рынке труда, выборе профессии и трудоустройстве, в том числе, состоящих на </w:t>
            </w:r>
            <w:r w:rsidRPr="00ED22C1">
              <w:rPr>
                <w:sz w:val="16"/>
                <w:szCs w:val="16"/>
              </w:rPr>
              <w:lastRenderedPageBreak/>
              <w:t>учете в КДН и ЗП, ПДН ОП «Орловское»</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sz w:val="16"/>
                <w:szCs w:val="16"/>
              </w:rPr>
            </w:pPr>
            <w:r w:rsidRPr="00ED22C1">
              <w:rPr>
                <w:sz w:val="16"/>
                <w:szCs w:val="16"/>
              </w:rPr>
              <w:lastRenderedPageBreak/>
              <w:t xml:space="preserve">КОГКУ ЦЗН </w:t>
            </w:r>
            <w:proofErr w:type="spellStart"/>
            <w:r w:rsidRPr="00ED22C1">
              <w:rPr>
                <w:sz w:val="16"/>
                <w:szCs w:val="16"/>
              </w:rPr>
              <w:t>Котельничского</w:t>
            </w:r>
            <w:proofErr w:type="spellEnd"/>
            <w:r w:rsidRPr="00ED22C1">
              <w:rPr>
                <w:sz w:val="16"/>
                <w:szCs w:val="16"/>
              </w:rPr>
              <w:t xml:space="preserve"> </w:t>
            </w:r>
            <w:proofErr w:type="spellStart"/>
            <w:r w:rsidRPr="00ED22C1">
              <w:rPr>
                <w:sz w:val="16"/>
                <w:szCs w:val="16"/>
              </w:rPr>
              <w:t>р</w:t>
            </w:r>
            <w:proofErr w:type="spellEnd"/>
            <w:r w:rsidRPr="00ED22C1">
              <w:rPr>
                <w:sz w:val="16"/>
                <w:szCs w:val="16"/>
              </w:rPr>
              <w:t>- на ОТ Орловского р-на*</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 xml:space="preserve">В течение года, </w:t>
            </w:r>
            <w:proofErr w:type="gramStart"/>
            <w:r w:rsidRPr="00ED22C1">
              <w:rPr>
                <w:sz w:val="16"/>
                <w:szCs w:val="16"/>
              </w:rPr>
              <w:t>согласно плана</w:t>
            </w:r>
            <w:proofErr w:type="gramEnd"/>
            <w:r w:rsidRPr="00ED22C1">
              <w:rPr>
                <w:sz w:val="16"/>
                <w:szCs w:val="16"/>
              </w:rPr>
              <w:t xml:space="preserve"> отд. </w:t>
            </w:r>
            <w:r w:rsidRPr="00ED22C1">
              <w:rPr>
                <w:sz w:val="16"/>
                <w:szCs w:val="16"/>
              </w:rPr>
              <w:lastRenderedPageBreak/>
              <w:t>труд.</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lastRenderedPageBreak/>
              <w:t>3.2.</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sz w:val="16"/>
                <w:szCs w:val="16"/>
              </w:rPr>
            </w:pPr>
            <w:r w:rsidRPr="00ED22C1">
              <w:rPr>
                <w:color w:val="000000"/>
                <w:sz w:val="16"/>
                <w:szCs w:val="16"/>
              </w:rPr>
              <w:t xml:space="preserve">Индивидуальные консультации для несовершеннолетних по вопросам выбора трудоустройства и обучения с учетом желаний, возможностей клиента и рынка труда    </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sz w:val="16"/>
                <w:szCs w:val="16"/>
              </w:rPr>
            </w:pPr>
            <w:r w:rsidRPr="00ED22C1">
              <w:rPr>
                <w:sz w:val="16"/>
                <w:szCs w:val="16"/>
              </w:rPr>
              <w:t xml:space="preserve">КОГКУ ЦЗН </w:t>
            </w:r>
            <w:proofErr w:type="spellStart"/>
            <w:r w:rsidRPr="00ED22C1">
              <w:rPr>
                <w:sz w:val="16"/>
                <w:szCs w:val="16"/>
              </w:rPr>
              <w:t>Котельничского</w:t>
            </w:r>
            <w:proofErr w:type="spellEnd"/>
            <w:r w:rsidRPr="00ED22C1">
              <w:rPr>
                <w:sz w:val="16"/>
                <w:szCs w:val="16"/>
              </w:rPr>
              <w:t xml:space="preserve"> </w:t>
            </w:r>
            <w:proofErr w:type="spellStart"/>
            <w:r w:rsidRPr="00ED22C1">
              <w:rPr>
                <w:sz w:val="16"/>
                <w:szCs w:val="16"/>
              </w:rPr>
              <w:t>р</w:t>
            </w:r>
            <w:proofErr w:type="spellEnd"/>
            <w:r w:rsidRPr="00ED22C1">
              <w:rPr>
                <w:sz w:val="16"/>
                <w:szCs w:val="16"/>
              </w:rPr>
              <w:t>- на ОТ Орловского р-на*</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в течение года</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3.3.</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color w:val="000000"/>
                <w:sz w:val="16"/>
                <w:szCs w:val="16"/>
              </w:rPr>
            </w:pPr>
            <w:r w:rsidRPr="00ED22C1">
              <w:rPr>
                <w:color w:val="000000"/>
                <w:sz w:val="16"/>
                <w:szCs w:val="16"/>
              </w:rPr>
              <w:t>Первоочередное направление на профессиональное обучение несовершеннолетних</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sz w:val="16"/>
                <w:szCs w:val="16"/>
              </w:rPr>
            </w:pPr>
            <w:r w:rsidRPr="00ED22C1">
              <w:rPr>
                <w:sz w:val="16"/>
                <w:szCs w:val="16"/>
              </w:rPr>
              <w:t xml:space="preserve">КОГКУ ЦЗН </w:t>
            </w:r>
            <w:proofErr w:type="spellStart"/>
            <w:r w:rsidRPr="00ED22C1">
              <w:rPr>
                <w:sz w:val="16"/>
                <w:szCs w:val="16"/>
              </w:rPr>
              <w:t>Котельничского</w:t>
            </w:r>
            <w:proofErr w:type="spellEnd"/>
            <w:r w:rsidRPr="00ED22C1">
              <w:rPr>
                <w:sz w:val="16"/>
                <w:szCs w:val="16"/>
              </w:rPr>
              <w:t xml:space="preserve"> </w:t>
            </w:r>
            <w:proofErr w:type="spellStart"/>
            <w:r w:rsidRPr="00ED22C1">
              <w:rPr>
                <w:sz w:val="16"/>
                <w:szCs w:val="16"/>
              </w:rPr>
              <w:t>р</w:t>
            </w:r>
            <w:proofErr w:type="spellEnd"/>
            <w:r w:rsidRPr="00ED22C1">
              <w:rPr>
                <w:sz w:val="16"/>
                <w:szCs w:val="16"/>
              </w:rPr>
              <w:t>- на ОТ Орловского р-на*</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в течение года</w:t>
            </w:r>
          </w:p>
          <w:p w:rsidR="00980737" w:rsidRPr="00ED22C1" w:rsidRDefault="00980737" w:rsidP="00980737">
            <w:pPr>
              <w:tabs>
                <w:tab w:val="left" w:pos="3732"/>
              </w:tabs>
              <w:jc w:val="center"/>
              <w:rPr>
                <w:sz w:val="16"/>
                <w:szCs w:val="16"/>
              </w:rPr>
            </w:pP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3.4</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color w:val="000000"/>
                <w:sz w:val="16"/>
                <w:szCs w:val="16"/>
              </w:rPr>
            </w:pPr>
            <w:r w:rsidRPr="00ED22C1">
              <w:rPr>
                <w:color w:val="000000"/>
                <w:sz w:val="16"/>
                <w:szCs w:val="16"/>
              </w:rPr>
              <w:t xml:space="preserve">Оказание помощи в проведении </w:t>
            </w:r>
            <w:proofErr w:type="spellStart"/>
            <w:r w:rsidRPr="00ED22C1">
              <w:rPr>
                <w:color w:val="000000"/>
                <w:sz w:val="16"/>
                <w:szCs w:val="16"/>
              </w:rPr>
              <w:t>профориентационного</w:t>
            </w:r>
            <w:proofErr w:type="spellEnd"/>
            <w:r w:rsidRPr="00ED22C1">
              <w:rPr>
                <w:color w:val="000000"/>
                <w:sz w:val="16"/>
                <w:szCs w:val="16"/>
              </w:rPr>
              <w:t xml:space="preserve"> лектория для учащихся и их родителей по заявкам учебных заведений</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sz w:val="16"/>
                <w:szCs w:val="16"/>
              </w:rPr>
            </w:pPr>
            <w:r w:rsidRPr="00ED22C1">
              <w:rPr>
                <w:sz w:val="16"/>
                <w:szCs w:val="16"/>
              </w:rPr>
              <w:t xml:space="preserve">КОГКУ ЦЗН </w:t>
            </w:r>
            <w:proofErr w:type="spellStart"/>
            <w:r w:rsidRPr="00ED22C1">
              <w:rPr>
                <w:sz w:val="16"/>
                <w:szCs w:val="16"/>
              </w:rPr>
              <w:t>Котельничского</w:t>
            </w:r>
            <w:proofErr w:type="spellEnd"/>
            <w:r w:rsidRPr="00ED22C1">
              <w:rPr>
                <w:sz w:val="16"/>
                <w:szCs w:val="16"/>
              </w:rPr>
              <w:t xml:space="preserve"> </w:t>
            </w:r>
            <w:proofErr w:type="spellStart"/>
            <w:r w:rsidRPr="00ED22C1">
              <w:rPr>
                <w:sz w:val="16"/>
                <w:szCs w:val="16"/>
              </w:rPr>
              <w:t>р</w:t>
            </w:r>
            <w:proofErr w:type="spellEnd"/>
            <w:r w:rsidRPr="00ED22C1">
              <w:rPr>
                <w:sz w:val="16"/>
                <w:szCs w:val="16"/>
              </w:rPr>
              <w:t>- на ОТ Орловского р-на*</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 xml:space="preserve">в течение года, </w:t>
            </w:r>
            <w:proofErr w:type="gramStart"/>
            <w:r w:rsidRPr="00ED22C1">
              <w:rPr>
                <w:sz w:val="16"/>
                <w:szCs w:val="16"/>
              </w:rPr>
              <w:t>согласно планов</w:t>
            </w:r>
            <w:proofErr w:type="gramEnd"/>
            <w:r w:rsidRPr="00ED22C1">
              <w:rPr>
                <w:sz w:val="16"/>
                <w:szCs w:val="16"/>
              </w:rPr>
              <w:t xml:space="preserve"> </w:t>
            </w:r>
            <w:proofErr w:type="spellStart"/>
            <w:r w:rsidRPr="00ED22C1">
              <w:rPr>
                <w:sz w:val="16"/>
                <w:szCs w:val="16"/>
              </w:rPr>
              <w:t>уч</w:t>
            </w:r>
            <w:proofErr w:type="spellEnd"/>
            <w:r w:rsidRPr="00ED22C1">
              <w:rPr>
                <w:sz w:val="16"/>
                <w:szCs w:val="16"/>
              </w:rPr>
              <w:t>. заведений и отд. труд.</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3.5.</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color w:val="000000"/>
                <w:sz w:val="16"/>
                <w:szCs w:val="16"/>
              </w:rPr>
            </w:pPr>
            <w:r w:rsidRPr="00ED22C1">
              <w:rPr>
                <w:color w:val="000000"/>
                <w:sz w:val="16"/>
                <w:szCs w:val="16"/>
              </w:rPr>
              <w:t>Организация временной занятости несовершеннолетних</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sz w:val="16"/>
                <w:szCs w:val="16"/>
              </w:rPr>
            </w:pPr>
            <w:r w:rsidRPr="00ED22C1">
              <w:rPr>
                <w:sz w:val="16"/>
                <w:szCs w:val="16"/>
              </w:rPr>
              <w:t xml:space="preserve">КОГКУ ЦЗН </w:t>
            </w:r>
            <w:proofErr w:type="spellStart"/>
            <w:r w:rsidRPr="00ED22C1">
              <w:rPr>
                <w:sz w:val="16"/>
                <w:szCs w:val="16"/>
              </w:rPr>
              <w:t>Котельничского</w:t>
            </w:r>
            <w:proofErr w:type="spellEnd"/>
            <w:r w:rsidRPr="00ED22C1">
              <w:rPr>
                <w:sz w:val="16"/>
                <w:szCs w:val="16"/>
              </w:rPr>
              <w:t xml:space="preserve"> </w:t>
            </w:r>
            <w:proofErr w:type="spellStart"/>
            <w:r w:rsidRPr="00ED22C1">
              <w:rPr>
                <w:sz w:val="16"/>
                <w:szCs w:val="16"/>
              </w:rPr>
              <w:t>р</w:t>
            </w:r>
            <w:proofErr w:type="spellEnd"/>
            <w:r w:rsidRPr="00ED22C1">
              <w:rPr>
                <w:sz w:val="16"/>
                <w:szCs w:val="16"/>
              </w:rPr>
              <w:t>- на ОТ Орловского р-на*, РУО Орловского района *, руководители образовательных учреждений</w:t>
            </w:r>
            <w:r w:rsidRPr="00ED22C1">
              <w:rPr>
                <w:sz w:val="16"/>
                <w:szCs w:val="16"/>
              </w:rPr>
              <w:sym w:font="Symbol" w:char="F02A"/>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ежегодно, в соответствии со специальной программой «Организация временной занятости несовершеннолетних в возрасте от 14 до 18 лет»,</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3.6.</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color w:val="000000"/>
                <w:sz w:val="16"/>
                <w:szCs w:val="16"/>
              </w:rPr>
            </w:pPr>
            <w:r w:rsidRPr="00ED22C1">
              <w:rPr>
                <w:color w:val="000000"/>
                <w:sz w:val="16"/>
                <w:szCs w:val="16"/>
              </w:rPr>
              <w:t>Проведение «Дня выпускника», «Дней открытых дверей», «Ярмарок учебных и рабочих мест»</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 xml:space="preserve">КОГКУ ЦЗН </w:t>
            </w:r>
            <w:proofErr w:type="spellStart"/>
            <w:r w:rsidRPr="00ED22C1">
              <w:rPr>
                <w:sz w:val="16"/>
                <w:szCs w:val="16"/>
              </w:rPr>
              <w:t>Котельничского</w:t>
            </w:r>
            <w:proofErr w:type="spellEnd"/>
            <w:r w:rsidRPr="00ED22C1">
              <w:rPr>
                <w:sz w:val="16"/>
                <w:szCs w:val="16"/>
              </w:rPr>
              <w:t xml:space="preserve"> </w:t>
            </w:r>
            <w:proofErr w:type="spellStart"/>
            <w:r w:rsidRPr="00ED22C1">
              <w:rPr>
                <w:sz w:val="16"/>
                <w:szCs w:val="16"/>
              </w:rPr>
              <w:t>р</w:t>
            </w:r>
            <w:proofErr w:type="spellEnd"/>
            <w:r w:rsidRPr="00ED22C1">
              <w:rPr>
                <w:sz w:val="16"/>
                <w:szCs w:val="16"/>
              </w:rPr>
              <w:t>- на ОТ Орловского р-на*, РУО Орловского района *, руководители образовательных учреждений*</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ежегодно, согласно плана РУО и отд. труд</w:t>
            </w:r>
            <w:proofErr w:type="gramStart"/>
            <w:r w:rsidRPr="00ED22C1">
              <w:rPr>
                <w:sz w:val="16"/>
                <w:szCs w:val="16"/>
              </w:rPr>
              <w:t xml:space="preserve">., </w:t>
            </w:r>
            <w:proofErr w:type="spellStart"/>
            <w:proofErr w:type="gramEnd"/>
            <w:r w:rsidRPr="00ED22C1">
              <w:rPr>
                <w:sz w:val="16"/>
                <w:szCs w:val="16"/>
              </w:rPr>
              <w:t>уч</w:t>
            </w:r>
            <w:proofErr w:type="spellEnd"/>
            <w:r w:rsidRPr="00ED22C1">
              <w:rPr>
                <w:sz w:val="16"/>
                <w:szCs w:val="16"/>
              </w:rPr>
              <w:t>. образования</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3.7.</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color w:val="000000"/>
                <w:sz w:val="16"/>
                <w:szCs w:val="16"/>
              </w:rPr>
            </w:pPr>
            <w:r w:rsidRPr="00ED22C1">
              <w:rPr>
                <w:color w:val="000000"/>
                <w:sz w:val="16"/>
                <w:szCs w:val="16"/>
              </w:rPr>
              <w:t>Создание банка вакантных мест для временного трудоустройства подростков, состоящих в органах системы профилактики безнадзорности и правонарушений несовершеннолетних</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 xml:space="preserve">КОГКУ ЦЗН </w:t>
            </w:r>
            <w:proofErr w:type="spellStart"/>
            <w:r w:rsidRPr="00ED22C1">
              <w:rPr>
                <w:sz w:val="16"/>
                <w:szCs w:val="16"/>
              </w:rPr>
              <w:t>Котельничского</w:t>
            </w:r>
            <w:proofErr w:type="spellEnd"/>
            <w:r w:rsidRPr="00ED22C1">
              <w:rPr>
                <w:sz w:val="16"/>
                <w:szCs w:val="16"/>
              </w:rPr>
              <w:t xml:space="preserve"> </w:t>
            </w:r>
            <w:proofErr w:type="spellStart"/>
            <w:r w:rsidRPr="00ED22C1">
              <w:rPr>
                <w:sz w:val="16"/>
                <w:szCs w:val="16"/>
              </w:rPr>
              <w:t>р</w:t>
            </w:r>
            <w:proofErr w:type="spellEnd"/>
            <w:r w:rsidRPr="00ED22C1">
              <w:rPr>
                <w:sz w:val="16"/>
                <w:szCs w:val="16"/>
              </w:rPr>
              <w:t>- на ОТ Орловского р-на*</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ежегодно</w:t>
            </w:r>
          </w:p>
          <w:p w:rsidR="00980737" w:rsidRPr="00ED22C1" w:rsidRDefault="00980737" w:rsidP="00980737">
            <w:pPr>
              <w:tabs>
                <w:tab w:val="left" w:pos="3732"/>
              </w:tabs>
              <w:jc w:val="center"/>
              <w:rPr>
                <w:sz w:val="16"/>
                <w:szCs w:val="16"/>
              </w:rPr>
            </w:pPr>
          </w:p>
          <w:p w:rsidR="00980737" w:rsidRPr="00ED22C1" w:rsidRDefault="00980737" w:rsidP="00980737">
            <w:pPr>
              <w:tabs>
                <w:tab w:val="left" w:pos="3732"/>
              </w:tabs>
              <w:jc w:val="center"/>
              <w:rPr>
                <w:sz w:val="16"/>
                <w:szCs w:val="16"/>
              </w:rPr>
            </w:pPr>
          </w:p>
        </w:tc>
      </w:tr>
      <w:tr w:rsidR="00980737" w:rsidRPr="00ED22C1" w:rsidTr="00980737">
        <w:trPr>
          <w:trHeight w:val="209"/>
        </w:trPr>
        <w:tc>
          <w:tcPr>
            <w:tcW w:w="157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980737" w:rsidRPr="00ED22C1" w:rsidRDefault="00980737" w:rsidP="00980737">
            <w:pPr>
              <w:jc w:val="center"/>
              <w:rPr>
                <w:b/>
                <w:bCs/>
                <w:sz w:val="16"/>
                <w:szCs w:val="16"/>
              </w:rPr>
            </w:pPr>
            <w:r w:rsidRPr="00ED22C1">
              <w:rPr>
                <w:b/>
                <w:bCs/>
                <w:sz w:val="16"/>
                <w:szCs w:val="16"/>
              </w:rPr>
              <w:t>4. Организация досуга несовершеннолетних</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4.1.</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color w:val="000000"/>
                <w:sz w:val="16"/>
                <w:szCs w:val="16"/>
              </w:rPr>
            </w:pPr>
            <w:r w:rsidRPr="00ED22C1">
              <w:rPr>
                <w:color w:val="000000"/>
                <w:sz w:val="16"/>
                <w:szCs w:val="16"/>
              </w:rPr>
              <w:t xml:space="preserve">Организация </w:t>
            </w:r>
            <w:proofErr w:type="spellStart"/>
            <w:r w:rsidRPr="00ED22C1">
              <w:rPr>
                <w:color w:val="000000"/>
                <w:sz w:val="16"/>
                <w:szCs w:val="16"/>
              </w:rPr>
              <w:t>досуговой</w:t>
            </w:r>
            <w:proofErr w:type="spellEnd"/>
            <w:r w:rsidRPr="00ED22C1">
              <w:rPr>
                <w:color w:val="000000"/>
                <w:sz w:val="16"/>
                <w:szCs w:val="16"/>
              </w:rPr>
              <w:t>, спортивной работы среди несовершеннолетних, склонных к совершению правонарушений и преступлений</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РУО Орловского района, руководители образовательных учреждений*, ведущий специалист по физической культуре и спорту,  ведущий специалист по делам молодежи, учреждения культуры района*</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постоянно</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4.2.</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color w:val="000000"/>
                <w:sz w:val="16"/>
                <w:szCs w:val="16"/>
              </w:rPr>
            </w:pPr>
            <w:r w:rsidRPr="00ED22C1">
              <w:rPr>
                <w:color w:val="000000"/>
                <w:sz w:val="16"/>
                <w:szCs w:val="16"/>
              </w:rPr>
              <w:t xml:space="preserve">Организация лагеря труда и отдыха для подростков  при образовательных школах,  организация и проведение летнего отдыха детей. </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 xml:space="preserve">РУО Орловского района, Орловский отдел социального обслуживания населения  «КОГАУСО  МКЦСОН в </w:t>
            </w:r>
            <w:proofErr w:type="spellStart"/>
            <w:r w:rsidRPr="00ED22C1">
              <w:rPr>
                <w:sz w:val="16"/>
                <w:szCs w:val="16"/>
              </w:rPr>
              <w:t>Котельничском</w:t>
            </w:r>
            <w:proofErr w:type="spellEnd"/>
            <w:r w:rsidRPr="00ED22C1">
              <w:rPr>
                <w:sz w:val="16"/>
                <w:szCs w:val="16"/>
              </w:rPr>
              <w:t xml:space="preserve"> районе»*, КОГКУ ЦЗН </w:t>
            </w:r>
            <w:proofErr w:type="spellStart"/>
            <w:r w:rsidRPr="00ED22C1">
              <w:rPr>
                <w:sz w:val="16"/>
                <w:szCs w:val="16"/>
              </w:rPr>
              <w:t>Котельничского</w:t>
            </w:r>
            <w:proofErr w:type="spellEnd"/>
            <w:r w:rsidRPr="00ED22C1">
              <w:rPr>
                <w:sz w:val="16"/>
                <w:szCs w:val="16"/>
              </w:rPr>
              <w:t xml:space="preserve"> </w:t>
            </w:r>
            <w:proofErr w:type="spellStart"/>
            <w:r w:rsidRPr="00ED22C1">
              <w:rPr>
                <w:sz w:val="16"/>
                <w:szCs w:val="16"/>
              </w:rPr>
              <w:t>р</w:t>
            </w:r>
            <w:proofErr w:type="spellEnd"/>
            <w:r w:rsidRPr="00ED22C1">
              <w:rPr>
                <w:sz w:val="16"/>
                <w:szCs w:val="16"/>
              </w:rPr>
              <w:t xml:space="preserve">- на ОТ Орловского р-на* учреждения культуры района*,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ежегодно, июнь-август</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lastRenderedPageBreak/>
              <w:t>4.3.</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color w:val="000000"/>
                <w:sz w:val="16"/>
                <w:szCs w:val="16"/>
              </w:rPr>
            </w:pPr>
            <w:r w:rsidRPr="00ED22C1">
              <w:rPr>
                <w:color w:val="000000"/>
                <w:sz w:val="16"/>
                <w:szCs w:val="16"/>
              </w:rPr>
              <w:t>Организация и проведение лагеря для детей и подростков по благоустройству</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 xml:space="preserve">ответственный секретарь КДН и ЗП администрации района, ведущий специалист по делам молодежи, КОГКУ ЦЗН </w:t>
            </w:r>
            <w:proofErr w:type="spellStart"/>
            <w:r w:rsidRPr="00ED22C1">
              <w:rPr>
                <w:sz w:val="16"/>
                <w:szCs w:val="16"/>
              </w:rPr>
              <w:t>Котельничского</w:t>
            </w:r>
            <w:proofErr w:type="spellEnd"/>
            <w:r w:rsidRPr="00ED22C1">
              <w:rPr>
                <w:sz w:val="16"/>
                <w:szCs w:val="16"/>
              </w:rPr>
              <w:t xml:space="preserve"> </w:t>
            </w:r>
            <w:proofErr w:type="spellStart"/>
            <w:r w:rsidRPr="00ED22C1">
              <w:rPr>
                <w:sz w:val="16"/>
                <w:szCs w:val="16"/>
              </w:rPr>
              <w:t>р</w:t>
            </w:r>
            <w:proofErr w:type="spellEnd"/>
            <w:r w:rsidRPr="00ED22C1">
              <w:rPr>
                <w:sz w:val="16"/>
                <w:szCs w:val="16"/>
              </w:rPr>
              <w:t>- на ОТ Орловского р-на*, администрация Орловского городского поселения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2017 - 0</w:t>
            </w:r>
          </w:p>
          <w:p w:rsidR="00980737" w:rsidRPr="00ED22C1" w:rsidRDefault="00980737" w:rsidP="00980737">
            <w:pPr>
              <w:jc w:val="center"/>
              <w:rPr>
                <w:sz w:val="16"/>
                <w:szCs w:val="16"/>
              </w:rPr>
            </w:pPr>
            <w:r w:rsidRPr="00ED22C1">
              <w:rPr>
                <w:sz w:val="16"/>
                <w:szCs w:val="16"/>
              </w:rPr>
              <w:t>2018 - 5000</w:t>
            </w:r>
          </w:p>
          <w:p w:rsidR="00980737" w:rsidRPr="00ED22C1" w:rsidRDefault="00980737" w:rsidP="00980737">
            <w:pPr>
              <w:jc w:val="center"/>
              <w:rPr>
                <w:sz w:val="16"/>
                <w:szCs w:val="16"/>
              </w:rPr>
            </w:pPr>
            <w:r w:rsidRPr="00ED22C1">
              <w:rPr>
                <w:sz w:val="16"/>
                <w:szCs w:val="16"/>
              </w:rPr>
              <w:t>2019 – 5000</w:t>
            </w:r>
          </w:p>
          <w:p w:rsidR="00980737" w:rsidRPr="00ED22C1" w:rsidRDefault="00980737" w:rsidP="00980737">
            <w:pPr>
              <w:jc w:val="center"/>
              <w:rPr>
                <w:sz w:val="16"/>
                <w:szCs w:val="16"/>
              </w:rPr>
            </w:pPr>
            <w:r w:rsidRPr="00ED22C1">
              <w:rPr>
                <w:sz w:val="16"/>
                <w:szCs w:val="16"/>
              </w:rPr>
              <w:t>2020 - 5000</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ежегодно июнь-август</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4.4.</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color w:val="000000"/>
                <w:sz w:val="16"/>
                <w:szCs w:val="16"/>
              </w:rPr>
            </w:pPr>
            <w:r w:rsidRPr="00ED22C1">
              <w:rPr>
                <w:color w:val="000000"/>
                <w:sz w:val="16"/>
                <w:szCs w:val="16"/>
              </w:rPr>
              <w:t xml:space="preserve">Осуществление </w:t>
            </w:r>
            <w:proofErr w:type="gramStart"/>
            <w:r w:rsidRPr="00ED22C1">
              <w:rPr>
                <w:color w:val="000000"/>
                <w:sz w:val="16"/>
                <w:szCs w:val="16"/>
              </w:rPr>
              <w:t>контроля за</w:t>
            </w:r>
            <w:proofErr w:type="gramEnd"/>
            <w:r w:rsidRPr="00ED22C1">
              <w:rPr>
                <w:color w:val="000000"/>
                <w:sz w:val="16"/>
                <w:szCs w:val="16"/>
              </w:rPr>
              <w:t xml:space="preserve"> проведением городских </w:t>
            </w:r>
            <w:proofErr w:type="spellStart"/>
            <w:r w:rsidRPr="00ED22C1">
              <w:rPr>
                <w:color w:val="000000"/>
                <w:sz w:val="16"/>
                <w:szCs w:val="16"/>
              </w:rPr>
              <w:t>досуговых</w:t>
            </w:r>
            <w:proofErr w:type="spellEnd"/>
            <w:r w:rsidRPr="00ED22C1">
              <w:rPr>
                <w:color w:val="000000"/>
                <w:sz w:val="16"/>
                <w:szCs w:val="16"/>
              </w:rPr>
              <w:t xml:space="preserve"> молодежных мероприятий, в т.ч. рейды по дискотекам</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Ведущий специалист по физической культуре и спорту, ведущий специалист по делам молодежи, руководители учреждения культуры района *,  начальник управления образования администрации района *, отделение полиции «Орловское» МО МВД «</w:t>
            </w:r>
            <w:proofErr w:type="spellStart"/>
            <w:r w:rsidRPr="00ED22C1">
              <w:rPr>
                <w:sz w:val="16"/>
                <w:szCs w:val="16"/>
              </w:rPr>
              <w:t>Юрьянский</w:t>
            </w:r>
            <w:proofErr w:type="spellEnd"/>
            <w:r w:rsidRPr="00ED22C1">
              <w:rPr>
                <w:sz w:val="16"/>
                <w:szCs w:val="16"/>
              </w:rPr>
              <w:t>»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постоянно, в ходе дежурств ДНД</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4.5.</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color w:val="000000"/>
                <w:sz w:val="16"/>
                <w:szCs w:val="16"/>
              </w:rPr>
            </w:pPr>
            <w:r w:rsidRPr="00ED22C1">
              <w:rPr>
                <w:color w:val="000000"/>
                <w:sz w:val="16"/>
                <w:szCs w:val="16"/>
              </w:rPr>
              <w:t>Проведение детских спортивно – массовых мероприятий «Кожаный мяч», состязания», «Шиповка юных»,  КЭС БАСКЕТ, «</w:t>
            </w:r>
            <w:proofErr w:type="spellStart"/>
            <w:r w:rsidRPr="00ED22C1">
              <w:rPr>
                <w:color w:val="000000"/>
                <w:sz w:val="16"/>
                <w:szCs w:val="16"/>
              </w:rPr>
              <w:t>Минифутбол</w:t>
            </w:r>
            <w:proofErr w:type="spellEnd"/>
            <w:r w:rsidRPr="00ED22C1">
              <w:rPr>
                <w:color w:val="000000"/>
                <w:sz w:val="16"/>
                <w:szCs w:val="16"/>
              </w:rPr>
              <w:t xml:space="preserve"> в школу»</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sz w:val="16"/>
                <w:szCs w:val="16"/>
              </w:rPr>
            </w:pPr>
            <w:r w:rsidRPr="00ED22C1">
              <w:rPr>
                <w:sz w:val="16"/>
                <w:szCs w:val="16"/>
              </w:rPr>
              <w:t>Ведущий специалист по физической культуре и спорту, РУО администрации Орловского района, руководители образовательных учреждений</w:t>
            </w:r>
            <w:r w:rsidRPr="00ED22C1">
              <w:rPr>
                <w:sz w:val="16"/>
                <w:szCs w:val="16"/>
              </w:rPr>
              <w:sym w:font="Symbol" w:char="F02A"/>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2017 - 0</w:t>
            </w:r>
          </w:p>
          <w:p w:rsidR="00980737" w:rsidRPr="00ED22C1" w:rsidRDefault="00980737" w:rsidP="00980737">
            <w:pPr>
              <w:jc w:val="center"/>
              <w:rPr>
                <w:sz w:val="16"/>
                <w:szCs w:val="16"/>
              </w:rPr>
            </w:pPr>
            <w:r w:rsidRPr="00ED22C1">
              <w:rPr>
                <w:sz w:val="16"/>
                <w:szCs w:val="16"/>
              </w:rPr>
              <w:t>2018 - 4000</w:t>
            </w:r>
          </w:p>
          <w:p w:rsidR="00980737" w:rsidRPr="00ED22C1" w:rsidRDefault="00980737" w:rsidP="00980737">
            <w:pPr>
              <w:jc w:val="center"/>
              <w:rPr>
                <w:sz w:val="16"/>
                <w:szCs w:val="16"/>
              </w:rPr>
            </w:pPr>
            <w:r w:rsidRPr="00ED22C1">
              <w:rPr>
                <w:sz w:val="16"/>
                <w:szCs w:val="16"/>
              </w:rPr>
              <w:t>2019 – 5000</w:t>
            </w:r>
          </w:p>
          <w:p w:rsidR="00980737" w:rsidRPr="00ED22C1" w:rsidRDefault="00980737" w:rsidP="00980737">
            <w:pPr>
              <w:jc w:val="center"/>
              <w:rPr>
                <w:sz w:val="16"/>
                <w:szCs w:val="16"/>
              </w:rPr>
            </w:pPr>
            <w:r w:rsidRPr="00ED22C1">
              <w:rPr>
                <w:sz w:val="16"/>
                <w:szCs w:val="16"/>
              </w:rPr>
              <w:t>2020 - 5000</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по отдельным планам</w:t>
            </w:r>
          </w:p>
        </w:tc>
      </w:tr>
      <w:tr w:rsidR="00980737" w:rsidRPr="00ED22C1" w:rsidTr="00980737">
        <w:tc>
          <w:tcPr>
            <w:tcW w:w="157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pStyle w:val="11"/>
              <w:tabs>
                <w:tab w:val="left" w:pos="966"/>
              </w:tabs>
              <w:spacing w:after="0" w:line="240" w:lineRule="auto"/>
              <w:jc w:val="center"/>
              <w:rPr>
                <w:b/>
                <w:bCs/>
                <w:sz w:val="16"/>
                <w:szCs w:val="16"/>
              </w:rPr>
            </w:pPr>
            <w:r w:rsidRPr="00ED22C1">
              <w:rPr>
                <w:b/>
                <w:bCs/>
                <w:sz w:val="16"/>
                <w:szCs w:val="16"/>
              </w:rPr>
              <w:t>5. Социально-реабилитационная работа с несовершеннолетними и семьями, находящимися в социально-опасном положении</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pStyle w:val="11"/>
              <w:tabs>
                <w:tab w:val="left" w:pos="966"/>
              </w:tabs>
              <w:spacing w:after="0" w:line="240" w:lineRule="auto"/>
              <w:jc w:val="both"/>
              <w:rPr>
                <w:sz w:val="16"/>
                <w:szCs w:val="16"/>
              </w:rPr>
            </w:pPr>
            <w:r w:rsidRPr="00ED22C1">
              <w:rPr>
                <w:sz w:val="16"/>
                <w:szCs w:val="16"/>
              </w:rPr>
              <w:t>5.1</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color w:val="000000"/>
                <w:sz w:val="16"/>
                <w:szCs w:val="16"/>
              </w:rPr>
            </w:pPr>
            <w:r w:rsidRPr="00ED22C1">
              <w:rPr>
                <w:color w:val="000000"/>
                <w:sz w:val="16"/>
                <w:szCs w:val="16"/>
              </w:rPr>
              <w:t>Организация работы по раннему выявлению и постановке на учет семей, находящихся в социально-опасном положении</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ОП «Орловское» МО МВД «</w:t>
            </w:r>
            <w:proofErr w:type="spellStart"/>
            <w:r w:rsidRPr="00ED22C1">
              <w:rPr>
                <w:sz w:val="16"/>
                <w:szCs w:val="16"/>
              </w:rPr>
              <w:t>Юрьянский</w:t>
            </w:r>
            <w:proofErr w:type="spellEnd"/>
            <w:r w:rsidRPr="00ED22C1">
              <w:rPr>
                <w:sz w:val="16"/>
                <w:szCs w:val="16"/>
              </w:rPr>
              <w:t xml:space="preserve">»*, ответственный секретарь КДН и ЗП администрации района, РУО Орловского района,  Орловский отдел социального обслуживания населения  «КОГАУСО  МКЦСОН в </w:t>
            </w:r>
            <w:proofErr w:type="spellStart"/>
            <w:r w:rsidRPr="00ED22C1">
              <w:rPr>
                <w:sz w:val="16"/>
                <w:szCs w:val="16"/>
              </w:rPr>
              <w:t>Котельничском</w:t>
            </w:r>
            <w:proofErr w:type="spellEnd"/>
            <w:r w:rsidRPr="00ED22C1">
              <w:rPr>
                <w:sz w:val="16"/>
                <w:szCs w:val="16"/>
              </w:rPr>
              <w:t xml:space="preserve"> районе»*, руководители образовательных учреждений*</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постоянно</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pStyle w:val="11"/>
              <w:tabs>
                <w:tab w:val="left" w:pos="966"/>
              </w:tabs>
              <w:spacing w:after="0" w:line="240" w:lineRule="auto"/>
              <w:jc w:val="both"/>
              <w:rPr>
                <w:sz w:val="16"/>
                <w:szCs w:val="16"/>
              </w:rPr>
            </w:pPr>
            <w:r w:rsidRPr="00ED22C1">
              <w:rPr>
                <w:sz w:val="16"/>
                <w:szCs w:val="16"/>
              </w:rPr>
              <w:t>5.2</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color w:val="000000"/>
                <w:sz w:val="16"/>
                <w:szCs w:val="16"/>
              </w:rPr>
            </w:pPr>
            <w:r w:rsidRPr="00ED22C1">
              <w:rPr>
                <w:color w:val="000000"/>
                <w:sz w:val="16"/>
                <w:szCs w:val="16"/>
              </w:rPr>
              <w:t xml:space="preserve">Проведение рейдов по выявлению несовершеннолетних, занимающихся бродяжничеством, </w:t>
            </w:r>
            <w:proofErr w:type="gramStart"/>
            <w:r w:rsidRPr="00ED22C1">
              <w:rPr>
                <w:color w:val="000000"/>
                <w:sz w:val="16"/>
                <w:szCs w:val="16"/>
              </w:rPr>
              <w:t>попрошайничеством</w:t>
            </w:r>
            <w:proofErr w:type="gramEnd"/>
            <w:r w:rsidRPr="00ED22C1">
              <w:rPr>
                <w:color w:val="000000"/>
                <w:sz w:val="16"/>
                <w:szCs w:val="16"/>
              </w:rPr>
              <w:t>, иной противоправной деятельностью на территории города и района.</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ОП «Орловское» МО МВД «</w:t>
            </w:r>
            <w:proofErr w:type="spellStart"/>
            <w:r w:rsidRPr="00ED22C1">
              <w:rPr>
                <w:sz w:val="16"/>
                <w:szCs w:val="16"/>
              </w:rPr>
              <w:t>Юрьянский</w:t>
            </w:r>
            <w:proofErr w:type="spellEnd"/>
            <w:r w:rsidRPr="00ED22C1">
              <w:rPr>
                <w:sz w:val="16"/>
                <w:szCs w:val="16"/>
              </w:rPr>
              <w:t xml:space="preserve">»*, ответственный секретарь КДН и ЗП администрации района, РУО Орловского района,  Орловский отдел социального обслуживания населения  «КОГАУСО  МКЦСОН в </w:t>
            </w:r>
            <w:proofErr w:type="spellStart"/>
            <w:r w:rsidRPr="00ED22C1">
              <w:rPr>
                <w:sz w:val="16"/>
                <w:szCs w:val="16"/>
              </w:rPr>
              <w:t>Котельничском</w:t>
            </w:r>
            <w:proofErr w:type="spellEnd"/>
            <w:r w:rsidRPr="00ED22C1">
              <w:rPr>
                <w:sz w:val="16"/>
                <w:szCs w:val="16"/>
              </w:rPr>
              <w:t xml:space="preserve"> районе»*, руководители образовательных учреждений*, главный специалист по опеке и попечительству администрации района</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весь период</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pStyle w:val="11"/>
              <w:tabs>
                <w:tab w:val="left" w:pos="966"/>
              </w:tabs>
              <w:spacing w:after="0" w:line="240" w:lineRule="auto"/>
              <w:jc w:val="both"/>
              <w:rPr>
                <w:sz w:val="16"/>
                <w:szCs w:val="16"/>
              </w:rPr>
            </w:pPr>
            <w:r w:rsidRPr="00ED22C1">
              <w:rPr>
                <w:sz w:val="16"/>
                <w:szCs w:val="16"/>
              </w:rPr>
              <w:t>5.3</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color w:val="000000"/>
                <w:sz w:val="16"/>
                <w:szCs w:val="16"/>
              </w:rPr>
            </w:pPr>
            <w:r w:rsidRPr="00ED22C1">
              <w:rPr>
                <w:color w:val="000000"/>
                <w:sz w:val="16"/>
                <w:szCs w:val="16"/>
              </w:rPr>
              <w:t>Проведение систематического обследования семей, в которых нарушаются права и интересы несовершеннолетних с целью проведения социально-реабилитационных мероприятий.</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ОП «Орловское» МО МВД «</w:t>
            </w:r>
            <w:proofErr w:type="spellStart"/>
            <w:r w:rsidRPr="00ED22C1">
              <w:rPr>
                <w:sz w:val="16"/>
                <w:szCs w:val="16"/>
              </w:rPr>
              <w:t>Юрьянский</w:t>
            </w:r>
            <w:proofErr w:type="spellEnd"/>
            <w:r w:rsidRPr="00ED22C1">
              <w:rPr>
                <w:sz w:val="16"/>
                <w:szCs w:val="16"/>
              </w:rPr>
              <w:t xml:space="preserve">»*, ответственный секретарь КДН и ЗП администрации района, РУО Орловского района,  Орловский отдел социального обслуживания населения  «КОГАУСО  МКЦСОН в </w:t>
            </w:r>
            <w:proofErr w:type="spellStart"/>
            <w:r w:rsidRPr="00ED22C1">
              <w:rPr>
                <w:sz w:val="16"/>
                <w:szCs w:val="16"/>
              </w:rPr>
              <w:t>Котельничском</w:t>
            </w:r>
            <w:proofErr w:type="spellEnd"/>
            <w:r w:rsidRPr="00ED22C1">
              <w:rPr>
                <w:sz w:val="16"/>
                <w:szCs w:val="16"/>
              </w:rPr>
              <w:t xml:space="preserve"> районе»*, руководители образовательных учреждений*, главный специалист по опеке и попечительству администрации района</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ежеквартально</w:t>
            </w:r>
            <w:proofErr w:type="gramStart"/>
            <w:r w:rsidRPr="00ED22C1">
              <w:rPr>
                <w:sz w:val="16"/>
                <w:szCs w:val="16"/>
              </w:rPr>
              <w:t>.</w:t>
            </w:r>
            <w:proofErr w:type="gramEnd"/>
            <w:r w:rsidRPr="00ED22C1">
              <w:rPr>
                <w:sz w:val="16"/>
                <w:szCs w:val="16"/>
              </w:rPr>
              <w:t xml:space="preserve"> </w:t>
            </w:r>
            <w:proofErr w:type="gramStart"/>
            <w:r w:rsidRPr="00ED22C1">
              <w:rPr>
                <w:sz w:val="16"/>
                <w:szCs w:val="16"/>
              </w:rPr>
              <w:t>п</w:t>
            </w:r>
            <w:proofErr w:type="gramEnd"/>
            <w:r w:rsidRPr="00ED22C1">
              <w:rPr>
                <w:sz w:val="16"/>
                <w:szCs w:val="16"/>
              </w:rPr>
              <w:t>о семьям, состоящим на учете в соответствии с планом</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pStyle w:val="11"/>
              <w:tabs>
                <w:tab w:val="left" w:pos="966"/>
              </w:tabs>
              <w:spacing w:after="0" w:line="240" w:lineRule="auto"/>
              <w:jc w:val="both"/>
              <w:rPr>
                <w:sz w:val="16"/>
                <w:szCs w:val="16"/>
              </w:rPr>
            </w:pPr>
            <w:r w:rsidRPr="00ED22C1">
              <w:rPr>
                <w:sz w:val="16"/>
                <w:szCs w:val="16"/>
              </w:rPr>
              <w:t>5.4.</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color w:val="000000"/>
                <w:sz w:val="16"/>
                <w:szCs w:val="16"/>
              </w:rPr>
            </w:pPr>
            <w:r w:rsidRPr="00ED22C1">
              <w:rPr>
                <w:color w:val="000000"/>
                <w:sz w:val="16"/>
                <w:szCs w:val="16"/>
              </w:rPr>
              <w:t>Оказание помощи несовершеннолетним и семьям, находящимся в трудной жизненной ситуации</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sz w:val="16"/>
                <w:szCs w:val="16"/>
              </w:rPr>
            </w:pPr>
            <w:r w:rsidRPr="00ED22C1">
              <w:rPr>
                <w:sz w:val="16"/>
                <w:szCs w:val="16"/>
              </w:rPr>
              <w:t xml:space="preserve">Орловский отдел социального обслуживания населения  «КОГАУСО  МКЦСОН в </w:t>
            </w:r>
            <w:proofErr w:type="spellStart"/>
            <w:r w:rsidRPr="00ED22C1">
              <w:rPr>
                <w:sz w:val="16"/>
                <w:szCs w:val="16"/>
              </w:rPr>
              <w:t>Котельничском</w:t>
            </w:r>
            <w:proofErr w:type="spellEnd"/>
            <w:r w:rsidRPr="00ED22C1">
              <w:rPr>
                <w:sz w:val="16"/>
                <w:szCs w:val="16"/>
              </w:rPr>
              <w:t xml:space="preserve"> районе»* администрация городского и сельского поселений Орловского района*</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постоянно</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pStyle w:val="11"/>
              <w:tabs>
                <w:tab w:val="left" w:pos="966"/>
              </w:tabs>
              <w:spacing w:after="0" w:line="240" w:lineRule="auto"/>
              <w:jc w:val="both"/>
              <w:rPr>
                <w:sz w:val="16"/>
                <w:szCs w:val="16"/>
              </w:rPr>
            </w:pPr>
            <w:r w:rsidRPr="00ED22C1">
              <w:rPr>
                <w:sz w:val="16"/>
                <w:szCs w:val="16"/>
              </w:rPr>
              <w:t>5.5.</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color w:val="000000"/>
                <w:sz w:val="16"/>
                <w:szCs w:val="16"/>
              </w:rPr>
            </w:pPr>
            <w:r w:rsidRPr="00ED22C1">
              <w:rPr>
                <w:color w:val="000000"/>
                <w:sz w:val="16"/>
                <w:szCs w:val="16"/>
              </w:rPr>
              <w:t>Проведение мероприятий для асоциальных семей, посвященных Дню семьи, Дню матери, Новому году</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sz w:val="16"/>
                <w:szCs w:val="16"/>
              </w:rPr>
            </w:pPr>
            <w:r w:rsidRPr="00ED22C1">
              <w:rPr>
                <w:sz w:val="16"/>
                <w:szCs w:val="16"/>
              </w:rPr>
              <w:t xml:space="preserve">Орловский отдел социального обслуживания населения  «КОГАУСО  МКЦСОН в </w:t>
            </w:r>
            <w:proofErr w:type="spellStart"/>
            <w:r w:rsidRPr="00ED22C1">
              <w:rPr>
                <w:sz w:val="16"/>
                <w:szCs w:val="16"/>
              </w:rPr>
              <w:t>Котельничском</w:t>
            </w:r>
            <w:proofErr w:type="spellEnd"/>
            <w:r w:rsidRPr="00ED22C1">
              <w:rPr>
                <w:sz w:val="16"/>
                <w:szCs w:val="16"/>
              </w:rPr>
              <w:t xml:space="preserve"> районе»*, учреждения культуры района*, администрация городского и сельского поселений Орловского района*</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2017 - 0</w:t>
            </w:r>
          </w:p>
          <w:p w:rsidR="00980737" w:rsidRPr="00ED22C1" w:rsidRDefault="00980737" w:rsidP="00980737">
            <w:pPr>
              <w:jc w:val="center"/>
              <w:rPr>
                <w:sz w:val="16"/>
                <w:szCs w:val="16"/>
              </w:rPr>
            </w:pPr>
            <w:r w:rsidRPr="00ED22C1">
              <w:rPr>
                <w:sz w:val="16"/>
                <w:szCs w:val="16"/>
              </w:rPr>
              <w:t>2018 - 3000</w:t>
            </w:r>
          </w:p>
          <w:p w:rsidR="00980737" w:rsidRPr="00ED22C1" w:rsidRDefault="00980737" w:rsidP="00980737">
            <w:pPr>
              <w:jc w:val="center"/>
              <w:rPr>
                <w:sz w:val="16"/>
                <w:szCs w:val="16"/>
              </w:rPr>
            </w:pPr>
            <w:r w:rsidRPr="00ED22C1">
              <w:rPr>
                <w:sz w:val="16"/>
                <w:szCs w:val="16"/>
              </w:rPr>
              <w:lastRenderedPageBreak/>
              <w:t>2019 – 3000</w:t>
            </w:r>
          </w:p>
          <w:p w:rsidR="00980737" w:rsidRPr="00ED22C1" w:rsidRDefault="00980737" w:rsidP="00980737">
            <w:pPr>
              <w:jc w:val="center"/>
              <w:rPr>
                <w:sz w:val="16"/>
                <w:szCs w:val="16"/>
              </w:rPr>
            </w:pPr>
            <w:r w:rsidRPr="00ED22C1">
              <w:rPr>
                <w:sz w:val="16"/>
                <w:szCs w:val="16"/>
              </w:rPr>
              <w:t>2020 - 3000</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lastRenderedPageBreak/>
              <w:t>по отдельным планам</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pStyle w:val="11"/>
              <w:tabs>
                <w:tab w:val="left" w:pos="966"/>
              </w:tabs>
              <w:spacing w:after="0" w:line="240" w:lineRule="auto"/>
              <w:jc w:val="both"/>
              <w:rPr>
                <w:sz w:val="16"/>
                <w:szCs w:val="16"/>
              </w:rPr>
            </w:pPr>
            <w:r w:rsidRPr="00ED22C1">
              <w:rPr>
                <w:sz w:val="16"/>
                <w:szCs w:val="16"/>
              </w:rPr>
              <w:lastRenderedPageBreak/>
              <w:t>5.6</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color w:val="000000"/>
                <w:sz w:val="16"/>
                <w:szCs w:val="16"/>
              </w:rPr>
            </w:pPr>
            <w:r w:rsidRPr="00ED22C1">
              <w:rPr>
                <w:sz w:val="16"/>
                <w:szCs w:val="16"/>
              </w:rPr>
              <w:t>Оказание первоочередной помощи несовершеннолетним, вернувшимся из воспитательной колонии и специальных учреждений закрытого типа в продолжение обучения в образовательных учреждениях и трудоустройстве</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 xml:space="preserve">КОГКУ ЦЗН </w:t>
            </w:r>
            <w:proofErr w:type="spellStart"/>
            <w:r w:rsidRPr="00ED22C1">
              <w:rPr>
                <w:sz w:val="16"/>
                <w:szCs w:val="16"/>
              </w:rPr>
              <w:t>Котельничского</w:t>
            </w:r>
            <w:proofErr w:type="spellEnd"/>
            <w:r w:rsidRPr="00ED22C1">
              <w:rPr>
                <w:sz w:val="16"/>
                <w:szCs w:val="16"/>
              </w:rPr>
              <w:t xml:space="preserve"> </w:t>
            </w:r>
            <w:proofErr w:type="spellStart"/>
            <w:r w:rsidRPr="00ED22C1">
              <w:rPr>
                <w:sz w:val="16"/>
                <w:szCs w:val="16"/>
              </w:rPr>
              <w:t>р</w:t>
            </w:r>
            <w:proofErr w:type="spellEnd"/>
            <w:r w:rsidRPr="00ED22C1">
              <w:rPr>
                <w:sz w:val="16"/>
                <w:szCs w:val="16"/>
              </w:rPr>
              <w:t>- на ОТ Орловского р-на*, РУО Орловского района, ответственный секретарь КДН и ЗП администрации района, руководители образовательных учреждений*</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в течение года, по мере прибытия из училищ</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pStyle w:val="11"/>
              <w:tabs>
                <w:tab w:val="left" w:pos="966"/>
              </w:tabs>
              <w:spacing w:after="0" w:line="240" w:lineRule="auto"/>
              <w:jc w:val="both"/>
              <w:rPr>
                <w:sz w:val="16"/>
                <w:szCs w:val="16"/>
              </w:rPr>
            </w:pPr>
            <w:r w:rsidRPr="00ED22C1">
              <w:rPr>
                <w:sz w:val="16"/>
                <w:szCs w:val="16"/>
              </w:rPr>
              <w:t>5.7.</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sz w:val="16"/>
                <w:szCs w:val="16"/>
              </w:rPr>
            </w:pPr>
            <w:r w:rsidRPr="00ED22C1">
              <w:rPr>
                <w:sz w:val="16"/>
                <w:szCs w:val="16"/>
              </w:rPr>
              <w:t>Организация работы межведомственного консилиума по организации индивидуальной профилактической работы с несовершеннолетними и семьями, находящимися в социально опасном положении.</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r w:rsidRPr="00ED22C1">
              <w:rPr>
                <w:sz w:val="16"/>
                <w:szCs w:val="16"/>
              </w:rPr>
              <w:t>ответственный секретарь КДН и ЗП администрации района, субъекты профилактики безнадзорности и правонарушений несовершеннолетних*</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ежемесячно</w:t>
            </w:r>
          </w:p>
        </w:tc>
      </w:tr>
      <w:tr w:rsidR="00980737" w:rsidRPr="00ED22C1" w:rsidTr="00980737">
        <w:tc>
          <w:tcPr>
            <w:tcW w:w="157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tabs>
                <w:tab w:val="left" w:pos="3732"/>
              </w:tabs>
              <w:jc w:val="center"/>
              <w:rPr>
                <w:sz w:val="16"/>
                <w:szCs w:val="16"/>
              </w:rPr>
            </w:pPr>
            <w:r w:rsidRPr="00ED22C1">
              <w:rPr>
                <w:sz w:val="16"/>
                <w:szCs w:val="16"/>
              </w:rPr>
              <w:t xml:space="preserve">6. </w:t>
            </w:r>
            <w:r w:rsidRPr="00ED22C1">
              <w:rPr>
                <w:b/>
                <w:bCs/>
                <w:sz w:val="16"/>
                <w:szCs w:val="16"/>
              </w:rPr>
              <w:t>Информационно-методические мероприятия</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pStyle w:val="11"/>
              <w:tabs>
                <w:tab w:val="left" w:pos="966"/>
              </w:tabs>
              <w:spacing w:after="0" w:line="240" w:lineRule="auto"/>
              <w:jc w:val="both"/>
              <w:rPr>
                <w:sz w:val="16"/>
                <w:szCs w:val="16"/>
              </w:rPr>
            </w:pPr>
            <w:r w:rsidRPr="00ED22C1">
              <w:rPr>
                <w:sz w:val="16"/>
                <w:szCs w:val="16"/>
              </w:rPr>
              <w:t>6.1.</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color w:val="000000"/>
                <w:sz w:val="16"/>
                <w:szCs w:val="16"/>
              </w:rPr>
            </w:pPr>
            <w:r w:rsidRPr="00ED22C1">
              <w:rPr>
                <w:color w:val="000000"/>
                <w:sz w:val="16"/>
                <w:szCs w:val="16"/>
              </w:rPr>
              <w:t>Размещение  материалов в районных средствах массовой информации с целью профилактики безнадзорности и правонарушений несовершеннолетних</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sz w:val="16"/>
                <w:szCs w:val="16"/>
              </w:rPr>
            </w:pPr>
            <w:r w:rsidRPr="00ED22C1">
              <w:rPr>
                <w:sz w:val="16"/>
                <w:szCs w:val="16"/>
              </w:rPr>
              <w:t>субъекты профилактики безнадзорности и правонарушений несовершеннолетних*</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2017 - 500</w:t>
            </w:r>
          </w:p>
          <w:p w:rsidR="00980737" w:rsidRPr="00ED22C1" w:rsidRDefault="00980737" w:rsidP="00980737">
            <w:pPr>
              <w:jc w:val="center"/>
              <w:rPr>
                <w:sz w:val="16"/>
                <w:szCs w:val="16"/>
              </w:rPr>
            </w:pPr>
            <w:r w:rsidRPr="00ED22C1">
              <w:rPr>
                <w:sz w:val="16"/>
                <w:szCs w:val="16"/>
              </w:rPr>
              <w:t>2018 - 2000</w:t>
            </w:r>
          </w:p>
          <w:p w:rsidR="00980737" w:rsidRPr="00ED22C1" w:rsidRDefault="00980737" w:rsidP="00980737">
            <w:pPr>
              <w:jc w:val="center"/>
              <w:rPr>
                <w:sz w:val="16"/>
                <w:szCs w:val="16"/>
              </w:rPr>
            </w:pPr>
            <w:r w:rsidRPr="00ED22C1">
              <w:rPr>
                <w:sz w:val="16"/>
                <w:szCs w:val="16"/>
              </w:rPr>
              <w:t>2019 – 2000</w:t>
            </w:r>
          </w:p>
          <w:p w:rsidR="00980737" w:rsidRPr="00ED22C1" w:rsidRDefault="00980737" w:rsidP="00980737">
            <w:pPr>
              <w:jc w:val="center"/>
              <w:rPr>
                <w:sz w:val="16"/>
                <w:szCs w:val="16"/>
              </w:rPr>
            </w:pPr>
            <w:r w:rsidRPr="00ED22C1">
              <w:rPr>
                <w:sz w:val="16"/>
                <w:szCs w:val="16"/>
              </w:rPr>
              <w:t>2020 - 2000</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постоянно</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pStyle w:val="11"/>
              <w:tabs>
                <w:tab w:val="left" w:pos="966"/>
              </w:tabs>
              <w:spacing w:after="0" w:line="240" w:lineRule="auto"/>
              <w:jc w:val="both"/>
              <w:rPr>
                <w:sz w:val="16"/>
                <w:szCs w:val="16"/>
              </w:rPr>
            </w:pPr>
            <w:r w:rsidRPr="00ED22C1">
              <w:rPr>
                <w:sz w:val="16"/>
                <w:szCs w:val="16"/>
              </w:rPr>
              <w:t>6.2.</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color w:val="000000"/>
                <w:sz w:val="16"/>
                <w:szCs w:val="16"/>
              </w:rPr>
            </w:pPr>
            <w:r w:rsidRPr="00ED22C1">
              <w:rPr>
                <w:color w:val="000000"/>
                <w:sz w:val="16"/>
                <w:szCs w:val="16"/>
              </w:rPr>
              <w:t>Проведение круглых столов, совещаний по проблемам профилактики безнадзорности и правонарушений несовершеннолетних и обобщению положительного опыта.</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sz w:val="16"/>
                <w:szCs w:val="16"/>
              </w:rPr>
            </w:pPr>
            <w:r w:rsidRPr="00ED22C1">
              <w:rPr>
                <w:sz w:val="16"/>
                <w:szCs w:val="16"/>
              </w:rPr>
              <w:t>субъекты профилактики безнадзорности и правонарушений несовершеннолетних*</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по отдельным планам</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pStyle w:val="11"/>
              <w:tabs>
                <w:tab w:val="left" w:pos="966"/>
              </w:tabs>
              <w:spacing w:after="0" w:line="240" w:lineRule="auto"/>
              <w:jc w:val="both"/>
              <w:rPr>
                <w:sz w:val="16"/>
                <w:szCs w:val="16"/>
              </w:rPr>
            </w:pPr>
            <w:r w:rsidRPr="00ED22C1">
              <w:rPr>
                <w:sz w:val="16"/>
                <w:szCs w:val="16"/>
              </w:rPr>
              <w:t>6.3.</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color w:val="000000"/>
                <w:sz w:val="16"/>
                <w:szCs w:val="16"/>
              </w:rPr>
            </w:pPr>
            <w:r w:rsidRPr="00ED22C1">
              <w:rPr>
                <w:color w:val="000000"/>
                <w:sz w:val="16"/>
                <w:szCs w:val="16"/>
              </w:rPr>
              <w:t>Размещение агитационного материала, информационных стендов, способствующих формированию норм нравственности и морали, развитию правовой грамотности у подростков</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sz w:val="16"/>
                <w:szCs w:val="16"/>
              </w:rPr>
            </w:pPr>
            <w:r w:rsidRPr="00ED22C1">
              <w:rPr>
                <w:sz w:val="16"/>
                <w:szCs w:val="16"/>
              </w:rPr>
              <w:t>РУО Орловского района, руководители образовательных учреждений*, учреждения культуры*, администрация городского и сельского поселений Орловского района*</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ежегодно</w:t>
            </w:r>
          </w:p>
        </w:tc>
      </w:tr>
      <w:tr w:rsidR="00980737" w:rsidRPr="00ED22C1" w:rsidTr="00980737">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pStyle w:val="11"/>
              <w:tabs>
                <w:tab w:val="left" w:pos="966"/>
              </w:tabs>
              <w:spacing w:after="0" w:line="240" w:lineRule="auto"/>
              <w:jc w:val="both"/>
              <w:rPr>
                <w:sz w:val="16"/>
                <w:szCs w:val="16"/>
              </w:rPr>
            </w:pPr>
            <w:r w:rsidRPr="00ED22C1">
              <w:rPr>
                <w:sz w:val="16"/>
                <w:szCs w:val="16"/>
              </w:rPr>
              <w:t>6.4.</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737" w:rsidRPr="00ED22C1" w:rsidRDefault="00980737" w:rsidP="00980737">
            <w:pPr>
              <w:jc w:val="both"/>
              <w:rPr>
                <w:color w:val="000000"/>
                <w:sz w:val="16"/>
                <w:szCs w:val="16"/>
              </w:rPr>
            </w:pPr>
            <w:r w:rsidRPr="00ED22C1">
              <w:rPr>
                <w:color w:val="000000"/>
                <w:sz w:val="16"/>
                <w:szCs w:val="16"/>
              </w:rPr>
              <w:t>Оказание методической и консультационной помощи главам  сельских поселений, председателям общественных комиссий по делам несовершеннолетних по вопросам профилактики безнадзорности и правонарушений несовершеннолетних</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both"/>
              <w:rPr>
                <w:sz w:val="16"/>
                <w:szCs w:val="16"/>
              </w:rPr>
            </w:pPr>
            <w:proofErr w:type="gramStart"/>
            <w:r w:rsidRPr="00ED22C1">
              <w:rPr>
                <w:sz w:val="16"/>
                <w:szCs w:val="16"/>
              </w:rPr>
              <w:t>ОП «Орловское» МО МВД «</w:t>
            </w:r>
            <w:proofErr w:type="spellStart"/>
            <w:r w:rsidRPr="00ED22C1">
              <w:rPr>
                <w:sz w:val="16"/>
                <w:szCs w:val="16"/>
              </w:rPr>
              <w:t>Юрьянский</w:t>
            </w:r>
            <w:proofErr w:type="spellEnd"/>
            <w:r w:rsidRPr="00ED22C1">
              <w:rPr>
                <w:sz w:val="16"/>
                <w:szCs w:val="16"/>
              </w:rPr>
              <w:t xml:space="preserve">»*, ответственный секретарь КДН и ЗП администрации района, РУО Орловского района,  Орловский отдел социального обслуживания населения  «КОГАУСО  МКЦСОН в </w:t>
            </w:r>
            <w:proofErr w:type="spellStart"/>
            <w:r w:rsidRPr="00ED22C1">
              <w:rPr>
                <w:sz w:val="16"/>
                <w:szCs w:val="16"/>
              </w:rPr>
              <w:t>Котельничском</w:t>
            </w:r>
            <w:proofErr w:type="spellEnd"/>
            <w:r w:rsidRPr="00ED22C1">
              <w:rPr>
                <w:sz w:val="16"/>
                <w:szCs w:val="16"/>
              </w:rPr>
              <w:t xml:space="preserve"> районе»*, руководители образовательных учреждений*, главный специалист по опеке и попечительству администрации района, Орловская ЦРБ*</w:t>
            </w:r>
            <w:proofErr w:type="gramEnd"/>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jc w:val="center"/>
              <w:rPr>
                <w:sz w:val="16"/>
                <w:szCs w:val="16"/>
              </w:rPr>
            </w:pPr>
            <w:r w:rsidRPr="00ED22C1">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737" w:rsidRPr="00ED22C1" w:rsidRDefault="00980737" w:rsidP="00980737">
            <w:pPr>
              <w:tabs>
                <w:tab w:val="left" w:pos="3732"/>
              </w:tabs>
              <w:jc w:val="center"/>
              <w:rPr>
                <w:sz w:val="16"/>
                <w:szCs w:val="16"/>
              </w:rPr>
            </w:pPr>
            <w:r w:rsidRPr="00ED22C1">
              <w:rPr>
                <w:sz w:val="16"/>
                <w:szCs w:val="16"/>
              </w:rPr>
              <w:t>постоянно</w:t>
            </w:r>
          </w:p>
        </w:tc>
      </w:tr>
    </w:tbl>
    <w:p w:rsidR="00980737" w:rsidRPr="00ED22C1" w:rsidRDefault="00980737" w:rsidP="00980737">
      <w:pPr>
        <w:pStyle w:val="ConsPlusNonformat"/>
        <w:rPr>
          <w:rFonts w:ascii="Times New Roman" w:hAnsi="Times New Roman" w:cs="Times New Roman"/>
          <w:sz w:val="16"/>
          <w:szCs w:val="16"/>
        </w:rPr>
      </w:pPr>
    </w:p>
    <w:p w:rsidR="00980737" w:rsidRPr="00ED22C1" w:rsidRDefault="00980737" w:rsidP="00980737">
      <w:pPr>
        <w:suppressAutoHyphens/>
        <w:jc w:val="both"/>
        <w:rPr>
          <w:sz w:val="16"/>
          <w:szCs w:val="16"/>
        </w:rPr>
      </w:pPr>
      <w:r w:rsidRPr="00ED22C1">
        <w:rPr>
          <w:sz w:val="16"/>
          <w:szCs w:val="16"/>
        </w:rPr>
        <w:t>*</w:t>
      </w:r>
      <w:r w:rsidRPr="00ED22C1">
        <w:rPr>
          <w:sz w:val="16"/>
          <w:szCs w:val="16"/>
        </w:rPr>
        <w:tab/>
        <w:t>Участвуют в реализации мероприятий по согласованию.</w:t>
      </w:r>
    </w:p>
    <w:p w:rsidR="00980737" w:rsidRPr="00ED22C1" w:rsidRDefault="00980737" w:rsidP="00980737">
      <w:pPr>
        <w:jc w:val="center"/>
        <w:rPr>
          <w:sz w:val="16"/>
          <w:szCs w:val="16"/>
        </w:rPr>
        <w:sectPr w:rsidR="00980737" w:rsidRPr="00ED22C1" w:rsidSect="00980737">
          <w:pgSz w:w="16840" w:h="11907" w:orient="landscape"/>
          <w:pgMar w:top="567" w:right="851" w:bottom="567" w:left="1559" w:header="709" w:footer="709" w:gutter="0"/>
          <w:cols w:space="720"/>
        </w:sectPr>
      </w:pPr>
      <w:r w:rsidRPr="00ED22C1">
        <w:rPr>
          <w:sz w:val="16"/>
          <w:szCs w:val="16"/>
        </w:rPr>
        <w:pict>
          <v:rect id="_x0000_i1026" style="width:0;height:1.5pt" o:hralign="center" o:hrstd="t" o:hr="t" fillcolor="gray" stroked="f"/>
        </w:pict>
      </w:r>
    </w:p>
    <w:p w:rsidR="00980737" w:rsidRPr="00ED22C1" w:rsidRDefault="00980737" w:rsidP="00980737">
      <w:pPr>
        <w:ind w:left="5952"/>
        <w:rPr>
          <w:b/>
          <w:bCs/>
          <w:sz w:val="16"/>
          <w:szCs w:val="16"/>
        </w:rPr>
      </w:pPr>
      <w:r w:rsidRPr="00ED22C1">
        <w:rPr>
          <w:b/>
          <w:bCs/>
          <w:sz w:val="16"/>
          <w:szCs w:val="16"/>
        </w:rPr>
        <w:lastRenderedPageBreak/>
        <w:t xml:space="preserve">Приложение 2 к постановлению администрации </w:t>
      </w:r>
    </w:p>
    <w:p w:rsidR="00980737" w:rsidRPr="00ED22C1" w:rsidRDefault="00980737" w:rsidP="00980737">
      <w:pPr>
        <w:ind w:left="5952"/>
        <w:rPr>
          <w:b/>
          <w:bCs/>
          <w:sz w:val="16"/>
          <w:szCs w:val="16"/>
        </w:rPr>
      </w:pPr>
      <w:r w:rsidRPr="00ED22C1">
        <w:rPr>
          <w:b/>
          <w:bCs/>
          <w:sz w:val="16"/>
          <w:szCs w:val="16"/>
        </w:rPr>
        <w:t>от 19.10.2017 № 714</w:t>
      </w:r>
    </w:p>
    <w:p w:rsidR="00980737" w:rsidRPr="00ED22C1" w:rsidRDefault="00980737" w:rsidP="00980737">
      <w:pPr>
        <w:jc w:val="center"/>
        <w:rPr>
          <w:b/>
          <w:bCs/>
          <w:sz w:val="16"/>
          <w:szCs w:val="16"/>
        </w:rPr>
      </w:pPr>
    </w:p>
    <w:p w:rsidR="00980737" w:rsidRPr="00ED22C1" w:rsidRDefault="00980737" w:rsidP="00980737">
      <w:pPr>
        <w:jc w:val="center"/>
        <w:rPr>
          <w:sz w:val="16"/>
          <w:szCs w:val="16"/>
        </w:rPr>
      </w:pPr>
      <w:r w:rsidRPr="00ED22C1">
        <w:rPr>
          <w:b/>
          <w:bCs/>
          <w:sz w:val="16"/>
          <w:szCs w:val="16"/>
        </w:rPr>
        <w:t xml:space="preserve">Паспорт Подпрограммы  </w:t>
      </w:r>
    </w:p>
    <w:p w:rsidR="00980737" w:rsidRPr="00ED22C1" w:rsidRDefault="00980737" w:rsidP="00980737">
      <w:pPr>
        <w:pStyle w:val="a8"/>
        <w:rPr>
          <w:sz w:val="16"/>
          <w:szCs w:val="16"/>
        </w:rPr>
      </w:pPr>
      <w:r w:rsidRPr="00ED22C1">
        <w:rPr>
          <w:sz w:val="16"/>
          <w:szCs w:val="16"/>
        </w:rPr>
        <w:t>«Профилактика правонарушений в муниципальном образовании Орловский муниципальный район» на 2017-2020 годы»</w:t>
      </w:r>
    </w:p>
    <w:p w:rsidR="00980737" w:rsidRPr="00ED22C1" w:rsidRDefault="00980737" w:rsidP="00980737">
      <w:pPr>
        <w:pStyle w:val="a8"/>
        <w:rPr>
          <w:sz w:val="16"/>
          <w:szCs w:val="16"/>
        </w:rPr>
      </w:pPr>
    </w:p>
    <w:tbl>
      <w:tblPr>
        <w:tblW w:w="9639" w:type="dxa"/>
        <w:tblInd w:w="75" w:type="dxa"/>
        <w:tblLayout w:type="fixed"/>
        <w:tblCellMar>
          <w:left w:w="75" w:type="dxa"/>
          <w:right w:w="75" w:type="dxa"/>
        </w:tblCellMar>
        <w:tblLook w:val="04A0"/>
      </w:tblPr>
      <w:tblGrid>
        <w:gridCol w:w="3625"/>
        <w:gridCol w:w="6014"/>
      </w:tblGrid>
      <w:tr w:rsidR="00980737" w:rsidRPr="00ED22C1" w:rsidTr="00980737">
        <w:trPr>
          <w:trHeight w:val="400"/>
        </w:trPr>
        <w:tc>
          <w:tcPr>
            <w:tcW w:w="3625"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rPr>
                <w:sz w:val="16"/>
                <w:szCs w:val="16"/>
              </w:rPr>
            </w:pPr>
            <w:r w:rsidRPr="00ED22C1">
              <w:rPr>
                <w:sz w:val="16"/>
                <w:szCs w:val="16"/>
              </w:rPr>
              <w:t>Ответственный исполнитель муниципальной</w:t>
            </w:r>
            <w:r w:rsidRPr="00ED22C1">
              <w:rPr>
                <w:sz w:val="16"/>
                <w:szCs w:val="16"/>
              </w:rPr>
              <w:br/>
              <w:t xml:space="preserve">подпрограммы                                </w:t>
            </w:r>
          </w:p>
        </w:tc>
        <w:tc>
          <w:tcPr>
            <w:tcW w:w="601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rPr>
                <w:sz w:val="16"/>
                <w:szCs w:val="16"/>
                <w:lang w:val="en-US"/>
              </w:rPr>
            </w:pPr>
            <w:r w:rsidRPr="00ED22C1">
              <w:rPr>
                <w:sz w:val="16"/>
                <w:szCs w:val="16"/>
              </w:rPr>
              <w:t>Администрация Орловского района</w:t>
            </w:r>
          </w:p>
        </w:tc>
      </w:tr>
      <w:tr w:rsidR="00980737" w:rsidRPr="00ED22C1" w:rsidTr="00980737">
        <w:tc>
          <w:tcPr>
            <w:tcW w:w="3625"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rPr>
                <w:sz w:val="16"/>
                <w:szCs w:val="16"/>
              </w:rPr>
            </w:pPr>
            <w:r w:rsidRPr="00ED22C1">
              <w:rPr>
                <w:sz w:val="16"/>
                <w:szCs w:val="16"/>
              </w:rPr>
              <w:t xml:space="preserve">Соисполнители муниципальной подпрограммы  </w:t>
            </w:r>
          </w:p>
        </w:tc>
        <w:tc>
          <w:tcPr>
            <w:tcW w:w="6014"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jc w:val="both"/>
              <w:rPr>
                <w:sz w:val="16"/>
                <w:szCs w:val="16"/>
              </w:rPr>
            </w:pPr>
            <w:r w:rsidRPr="00ED22C1">
              <w:rPr>
                <w:sz w:val="16"/>
                <w:szCs w:val="16"/>
              </w:rPr>
              <w:t>Межведомственная комиссия по профилактике правонарушений, Орловское городское и сельское поселение, отделение полиции «Орловское» МО МВД «</w:t>
            </w:r>
            <w:proofErr w:type="spellStart"/>
            <w:r w:rsidRPr="00ED22C1">
              <w:rPr>
                <w:sz w:val="16"/>
                <w:szCs w:val="16"/>
              </w:rPr>
              <w:t>Юрьянский</w:t>
            </w:r>
            <w:proofErr w:type="spellEnd"/>
            <w:r w:rsidRPr="00ED22C1">
              <w:rPr>
                <w:sz w:val="16"/>
                <w:szCs w:val="16"/>
              </w:rPr>
              <w:t>», КОГБУЗ «Орловская ЦРБ», главный специалист, ответственный секретарь КДН и ЗП, старший специалист по профилактике  правонарушений отдела культуры и социальной работы администрации  Орловского района</w:t>
            </w:r>
          </w:p>
        </w:tc>
      </w:tr>
      <w:tr w:rsidR="00980737" w:rsidRPr="00ED22C1" w:rsidTr="00980737">
        <w:trPr>
          <w:trHeight w:val="400"/>
        </w:trPr>
        <w:tc>
          <w:tcPr>
            <w:tcW w:w="3625"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rPr>
                <w:sz w:val="16"/>
                <w:szCs w:val="16"/>
              </w:rPr>
            </w:pPr>
            <w:r w:rsidRPr="00ED22C1">
              <w:rPr>
                <w:sz w:val="16"/>
                <w:szCs w:val="16"/>
              </w:rPr>
              <w:t>Программно-целевые            инструменты</w:t>
            </w:r>
            <w:r w:rsidRPr="00ED22C1">
              <w:rPr>
                <w:sz w:val="16"/>
                <w:szCs w:val="16"/>
              </w:rPr>
              <w:br/>
              <w:t xml:space="preserve">муниципальной подпрограммы               </w:t>
            </w:r>
          </w:p>
        </w:tc>
        <w:tc>
          <w:tcPr>
            <w:tcW w:w="6014"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rPr>
                <w:sz w:val="16"/>
                <w:szCs w:val="16"/>
              </w:rPr>
            </w:pPr>
            <w:r w:rsidRPr="00ED22C1">
              <w:rPr>
                <w:sz w:val="16"/>
                <w:szCs w:val="16"/>
              </w:rPr>
              <w:t>Не предусмотрено</w:t>
            </w:r>
          </w:p>
        </w:tc>
      </w:tr>
      <w:tr w:rsidR="00980737" w:rsidRPr="00ED22C1" w:rsidTr="00980737">
        <w:tc>
          <w:tcPr>
            <w:tcW w:w="3625"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rPr>
                <w:sz w:val="16"/>
                <w:szCs w:val="16"/>
              </w:rPr>
            </w:pPr>
            <w:r w:rsidRPr="00ED22C1">
              <w:rPr>
                <w:sz w:val="16"/>
                <w:szCs w:val="16"/>
              </w:rPr>
              <w:t xml:space="preserve">Цели муниципальной подпрограммы         </w:t>
            </w:r>
          </w:p>
        </w:tc>
        <w:tc>
          <w:tcPr>
            <w:tcW w:w="6014"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rPr>
                <w:sz w:val="16"/>
                <w:szCs w:val="16"/>
              </w:rPr>
            </w:pPr>
            <w:r w:rsidRPr="00ED22C1">
              <w:rPr>
                <w:sz w:val="16"/>
                <w:szCs w:val="16"/>
              </w:rPr>
              <w:t>обеспечение безопасности граждан на территории муниципального образования</w:t>
            </w:r>
          </w:p>
        </w:tc>
      </w:tr>
      <w:tr w:rsidR="00980737" w:rsidRPr="00ED22C1" w:rsidTr="00980737">
        <w:tc>
          <w:tcPr>
            <w:tcW w:w="3625"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rPr>
                <w:sz w:val="16"/>
                <w:szCs w:val="16"/>
              </w:rPr>
            </w:pPr>
            <w:r w:rsidRPr="00ED22C1">
              <w:rPr>
                <w:sz w:val="16"/>
                <w:szCs w:val="16"/>
              </w:rPr>
              <w:t xml:space="preserve">Задачи муниципальной подпрограммы       </w:t>
            </w:r>
          </w:p>
        </w:tc>
        <w:tc>
          <w:tcPr>
            <w:tcW w:w="6014" w:type="dxa"/>
            <w:tcBorders>
              <w:top w:val="nil"/>
              <w:left w:val="single" w:sz="4" w:space="0" w:color="auto"/>
              <w:bottom w:val="single" w:sz="4" w:space="0" w:color="auto"/>
              <w:right w:val="single" w:sz="4" w:space="0" w:color="auto"/>
            </w:tcBorders>
          </w:tcPr>
          <w:p w:rsidR="00980737" w:rsidRPr="00ED22C1" w:rsidRDefault="00980737" w:rsidP="00894BAD">
            <w:pPr>
              <w:pStyle w:val="a4"/>
              <w:numPr>
                <w:ilvl w:val="0"/>
                <w:numId w:val="7"/>
              </w:numPr>
              <w:tabs>
                <w:tab w:val="left" w:pos="246"/>
              </w:tabs>
              <w:spacing w:after="0" w:line="240" w:lineRule="auto"/>
              <w:ind w:left="0" w:firstLine="0"/>
              <w:jc w:val="both"/>
              <w:rPr>
                <w:sz w:val="16"/>
                <w:szCs w:val="16"/>
              </w:rPr>
            </w:pPr>
            <w:r w:rsidRPr="00ED22C1">
              <w:rPr>
                <w:sz w:val="16"/>
                <w:szCs w:val="16"/>
              </w:rPr>
              <w:t>Организационные мероприятия по снижение уровня преступности на территории муниципального образования;</w:t>
            </w:r>
          </w:p>
          <w:p w:rsidR="00980737" w:rsidRPr="00ED22C1" w:rsidRDefault="00980737" w:rsidP="00894BAD">
            <w:pPr>
              <w:pStyle w:val="a4"/>
              <w:numPr>
                <w:ilvl w:val="0"/>
                <w:numId w:val="7"/>
              </w:numPr>
              <w:tabs>
                <w:tab w:val="left" w:pos="246"/>
              </w:tabs>
              <w:spacing w:after="0" w:line="240" w:lineRule="auto"/>
              <w:ind w:left="0" w:firstLine="0"/>
              <w:jc w:val="both"/>
              <w:rPr>
                <w:sz w:val="16"/>
                <w:szCs w:val="16"/>
              </w:rPr>
            </w:pPr>
            <w:r w:rsidRPr="00ED22C1">
              <w:rPr>
                <w:sz w:val="16"/>
                <w:szCs w:val="16"/>
              </w:rPr>
              <w:t>Совершенствование нормативной правовой базы по профилактике правонарушений;</w:t>
            </w:r>
          </w:p>
          <w:p w:rsidR="00980737" w:rsidRPr="00ED22C1" w:rsidRDefault="00980737" w:rsidP="00894BAD">
            <w:pPr>
              <w:pStyle w:val="a4"/>
              <w:numPr>
                <w:ilvl w:val="0"/>
                <w:numId w:val="7"/>
              </w:numPr>
              <w:tabs>
                <w:tab w:val="left" w:pos="246"/>
              </w:tabs>
              <w:spacing w:after="0" w:line="240" w:lineRule="auto"/>
              <w:ind w:left="0" w:firstLine="0"/>
              <w:jc w:val="both"/>
              <w:rPr>
                <w:sz w:val="16"/>
                <w:szCs w:val="16"/>
              </w:rPr>
            </w:pPr>
            <w:r w:rsidRPr="00ED22C1">
              <w:rPr>
                <w:sz w:val="16"/>
                <w:szCs w:val="16"/>
              </w:rPr>
              <w:t>Профилактика правонарушений:</w:t>
            </w:r>
          </w:p>
          <w:p w:rsidR="00980737" w:rsidRPr="00ED22C1" w:rsidRDefault="00980737" w:rsidP="00980737">
            <w:pPr>
              <w:pStyle w:val="a4"/>
              <w:tabs>
                <w:tab w:val="left" w:pos="246"/>
              </w:tabs>
              <w:jc w:val="both"/>
              <w:rPr>
                <w:sz w:val="16"/>
                <w:szCs w:val="16"/>
              </w:rPr>
            </w:pPr>
            <w:r w:rsidRPr="00ED22C1">
              <w:rPr>
                <w:sz w:val="16"/>
                <w:szCs w:val="16"/>
              </w:rPr>
              <w:t>3.1. Профилактика правонарушений в масштабах муниципального образования, отдельного административно территориального образования.</w:t>
            </w:r>
          </w:p>
          <w:p w:rsidR="00980737" w:rsidRPr="00ED22C1" w:rsidRDefault="00980737" w:rsidP="00980737">
            <w:pPr>
              <w:pStyle w:val="a4"/>
              <w:jc w:val="both"/>
              <w:rPr>
                <w:sz w:val="16"/>
                <w:szCs w:val="16"/>
              </w:rPr>
            </w:pPr>
            <w:r w:rsidRPr="00ED22C1">
              <w:rPr>
                <w:sz w:val="16"/>
                <w:szCs w:val="16"/>
              </w:rPr>
              <w:t>3.2. Профилактика правонарушений в рамках отдельной отрасли, сферы управления, предприятия, организации, учреждения</w:t>
            </w:r>
          </w:p>
          <w:p w:rsidR="00980737" w:rsidRPr="00ED22C1" w:rsidRDefault="00980737" w:rsidP="00980737">
            <w:pPr>
              <w:pStyle w:val="a4"/>
              <w:tabs>
                <w:tab w:val="left" w:pos="482"/>
              </w:tabs>
              <w:jc w:val="both"/>
              <w:rPr>
                <w:sz w:val="16"/>
                <w:szCs w:val="16"/>
              </w:rPr>
            </w:pPr>
            <w:r w:rsidRPr="00ED22C1">
              <w:rPr>
                <w:sz w:val="16"/>
                <w:szCs w:val="16"/>
              </w:rPr>
              <w:t>3.3. Восстановление института социальной профилактики и вовлечение общественности в предупреждение правонарушений</w:t>
            </w:r>
          </w:p>
          <w:p w:rsidR="00980737" w:rsidRPr="00ED22C1" w:rsidRDefault="00980737" w:rsidP="00980737">
            <w:pPr>
              <w:pStyle w:val="a4"/>
              <w:tabs>
                <w:tab w:val="left" w:pos="482"/>
              </w:tabs>
              <w:jc w:val="both"/>
              <w:rPr>
                <w:sz w:val="16"/>
                <w:szCs w:val="16"/>
              </w:rPr>
            </w:pPr>
            <w:r w:rsidRPr="00ED22C1">
              <w:rPr>
                <w:sz w:val="16"/>
                <w:szCs w:val="16"/>
              </w:rPr>
              <w:t>3.4. Профилактика правонарушений в отношении отдельных категорий лиц и по отдельным видам противоправной деятельности</w:t>
            </w:r>
          </w:p>
          <w:p w:rsidR="00980737" w:rsidRPr="00ED22C1" w:rsidRDefault="00980737" w:rsidP="00980737">
            <w:pPr>
              <w:pStyle w:val="a4"/>
              <w:tabs>
                <w:tab w:val="left" w:pos="482"/>
              </w:tabs>
              <w:jc w:val="both"/>
              <w:rPr>
                <w:sz w:val="16"/>
                <w:szCs w:val="16"/>
              </w:rPr>
            </w:pPr>
            <w:r w:rsidRPr="00ED22C1">
              <w:rPr>
                <w:sz w:val="16"/>
                <w:szCs w:val="16"/>
              </w:rPr>
              <w:t>3.4.1. Профилактика правонарушений среди лиц, проповедующих экстремизм, подготавливающих и замышляющих совершение террористических актов</w:t>
            </w:r>
          </w:p>
          <w:p w:rsidR="00980737" w:rsidRPr="00ED22C1" w:rsidRDefault="00980737" w:rsidP="00980737">
            <w:pPr>
              <w:pStyle w:val="a4"/>
              <w:tabs>
                <w:tab w:val="left" w:pos="482"/>
              </w:tabs>
              <w:jc w:val="both"/>
              <w:rPr>
                <w:sz w:val="16"/>
                <w:szCs w:val="16"/>
              </w:rPr>
            </w:pPr>
            <w:r w:rsidRPr="00ED22C1">
              <w:rPr>
                <w:sz w:val="16"/>
                <w:szCs w:val="16"/>
              </w:rPr>
              <w:t>3.4.2. Профилактика правонарушений среди лиц, освободившихся из мест лишения свободы и лиц, осужденных без изоляции от общества</w:t>
            </w:r>
          </w:p>
          <w:p w:rsidR="00980737" w:rsidRPr="00ED22C1" w:rsidRDefault="00980737" w:rsidP="00980737">
            <w:pPr>
              <w:pStyle w:val="a4"/>
              <w:tabs>
                <w:tab w:val="left" w:pos="482"/>
              </w:tabs>
              <w:jc w:val="both"/>
              <w:rPr>
                <w:sz w:val="16"/>
                <w:szCs w:val="16"/>
              </w:rPr>
            </w:pPr>
            <w:r w:rsidRPr="00ED22C1">
              <w:rPr>
                <w:sz w:val="16"/>
                <w:szCs w:val="16"/>
              </w:rPr>
              <w:t>3.4.3. Профилактика правонарушений в общественных местах и на улицах</w:t>
            </w:r>
          </w:p>
          <w:p w:rsidR="00980737" w:rsidRPr="00ED22C1" w:rsidRDefault="00980737" w:rsidP="00980737">
            <w:pPr>
              <w:tabs>
                <w:tab w:val="left" w:pos="482"/>
              </w:tabs>
              <w:jc w:val="both"/>
              <w:rPr>
                <w:sz w:val="16"/>
                <w:szCs w:val="16"/>
              </w:rPr>
            </w:pPr>
            <w:r w:rsidRPr="00ED22C1">
              <w:rPr>
                <w:sz w:val="16"/>
                <w:szCs w:val="16"/>
              </w:rPr>
              <w:t>3.4.4. Профилактика правонарушений на административных участках.</w:t>
            </w:r>
          </w:p>
        </w:tc>
      </w:tr>
      <w:tr w:rsidR="00980737" w:rsidRPr="00ED22C1" w:rsidTr="00980737">
        <w:trPr>
          <w:trHeight w:val="400"/>
        </w:trPr>
        <w:tc>
          <w:tcPr>
            <w:tcW w:w="3625"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rPr>
                <w:sz w:val="16"/>
                <w:szCs w:val="16"/>
              </w:rPr>
            </w:pPr>
            <w:r w:rsidRPr="00ED22C1">
              <w:rPr>
                <w:sz w:val="16"/>
                <w:szCs w:val="16"/>
              </w:rPr>
              <w:t>Целевые     показатели      эффективности</w:t>
            </w:r>
            <w:r w:rsidRPr="00ED22C1">
              <w:rPr>
                <w:sz w:val="16"/>
                <w:szCs w:val="16"/>
              </w:rPr>
              <w:br/>
              <w:t xml:space="preserve">реализации муниципальной подпрограммы     </w:t>
            </w:r>
          </w:p>
        </w:tc>
        <w:tc>
          <w:tcPr>
            <w:tcW w:w="6014"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pacing w:val="-8"/>
                <w:sz w:val="16"/>
                <w:szCs w:val="16"/>
              </w:rPr>
              <w:t xml:space="preserve">Уровень преступности </w:t>
            </w:r>
            <w:r w:rsidRPr="00ED22C1">
              <w:rPr>
                <w:sz w:val="16"/>
                <w:szCs w:val="16"/>
              </w:rPr>
              <w:t xml:space="preserve"> по отношению к 2015 году:</w:t>
            </w:r>
          </w:p>
          <w:p w:rsidR="00980737" w:rsidRPr="00ED22C1" w:rsidRDefault="00980737" w:rsidP="00980737">
            <w:pPr>
              <w:jc w:val="both"/>
              <w:rPr>
                <w:sz w:val="16"/>
                <w:szCs w:val="16"/>
              </w:rPr>
            </w:pPr>
            <w:r w:rsidRPr="00ED22C1">
              <w:rPr>
                <w:sz w:val="16"/>
                <w:szCs w:val="16"/>
              </w:rPr>
              <w:t>Раскрываемость преступлений;</w:t>
            </w:r>
          </w:p>
          <w:p w:rsidR="00980737" w:rsidRPr="00ED22C1" w:rsidRDefault="00980737" w:rsidP="00980737">
            <w:pPr>
              <w:jc w:val="both"/>
              <w:rPr>
                <w:spacing w:val="-8"/>
                <w:sz w:val="16"/>
                <w:szCs w:val="16"/>
              </w:rPr>
            </w:pPr>
            <w:r w:rsidRPr="00ED22C1">
              <w:rPr>
                <w:spacing w:val="-8"/>
                <w:sz w:val="16"/>
                <w:szCs w:val="16"/>
              </w:rPr>
              <w:t>Количество преступлений, совершенных в общественных местах;</w:t>
            </w:r>
          </w:p>
          <w:p w:rsidR="00980737" w:rsidRPr="00ED22C1" w:rsidRDefault="00980737" w:rsidP="00980737">
            <w:pPr>
              <w:pStyle w:val="ConsPlusCell"/>
              <w:rPr>
                <w:color w:val="FF0000"/>
                <w:sz w:val="16"/>
                <w:szCs w:val="16"/>
              </w:rPr>
            </w:pPr>
            <w:r w:rsidRPr="00ED22C1">
              <w:rPr>
                <w:sz w:val="16"/>
                <w:szCs w:val="16"/>
              </w:rPr>
              <w:t>Доля трудоустроенных лиц, освободившихся из мест лишения свободы от числа освободившихся</w:t>
            </w:r>
          </w:p>
        </w:tc>
      </w:tr>
      <w:tr w:rsidR="00980737" w:rsidRPr="00ED22C1" w:rsidTr="00980737">
        <w:trPr>
          <w:trHeight w:val="400"/>
        </w:trPr>
        <w:tc>
          <w:tcPr>
            <w:tcW w:w="3625"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rPr>
                <w:sz w:val="16"/>
                <w:szCs w:val="16"/>
              </w:rPr>
            </w:pPr>
            <w:r w:rsidRPr="00ED22C1">
              <w:rPr>
                <w:sz w:val="16"/>
                <w:szCs w:val="16"/>
              </w:rPr>
              <w:t>Этапы и сроки реализации муниципальной</w:t>
            </w:r>
            <w:r w:rsidRPr="00ED22C1">
              <w:rPr>
                <w:sz w:val="16"/>
                <w:szCs w:val="16"/>
              </w:rPr>
              <w:br/>
              <w:t xml:space="preserve">подпрограммы                                </w:t>
            </w:r>
          </w:p>
        </w:tc>
        <w:tc>
          <w:tcPr>
            <w:tcW w:w="6014"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rPr>
                <w:bCs/>
                <w:sz w:val="16"/>
                <w:szCs w:val="16"/>
              </w:rPr>
            </w:pPr>
            <w:r w:rsidRPr="00ED22C1">
              <w:rPr>
                <w:bCs/>
                <w:sz w:val="16"/>
                <w:szCs w:val="16"/>
              </w:rPr>
              <w:t>ЭТАПЫ</w:t>
            </w:r>
          </w:p>
          <w:p w:rsidR="00980737" w:rsidRPr="00ED22C1" w:rsidRDefault="00980737" w:rsidP="00980737">
            <w:pPr>
              <w:pStyle w:val="ConsPlusCell"/>
              <w:rPr>
                <w:bCs/>
                <w:color w:val="FF0000"/>
                <w:sz w:val="16"/>
                <w:szCs w:val="16"/>
              </w:rPr>
            </w:pPr>
            <w:r w:rsidRPr="00ED22C1">
              <w:rPr>
                <w:bCs/>
                <w:sz w:val="16"/>
                <w:szCs w:val="16"/>
              </w:rPr>
              <w:t>2017 – 2020 годы</w:t>
            </w:r>
            <w:r w:rsidRPr="00ED22C1">
              <w:rPr>
                <w:bCs/>
                <w:color w:val="FF0000"/>
                <w:sz w:val="16"/>
                <w:szCs w:val="16"/>
              </w:rPr>
              <w:t xml:space="preserve"> </w:t>
            </w:r>
          </w:p>
          <w:p w:rsidR="00980737" w:rsidRPr="00ED22C1" w:rsidRDefault="00980737" w:rsidP="00980737">
            <w:pPr>
              <w:pStyle w:val="ConsPlusCell"/>
              <w:rPr>
                <w:sz w:val="16"/>
                <w:szCs w:val="16"/>
              </w:rPr>
            </w:pPr>
            <w:r w:rsidRPr="00ED22C1">
              <w:rPr>
                <w:sz w:val="16"/>
                <w:szCs w:val="16"/>
              </w:rPr>
              <w:t>Разделение на этапы не предусмотрено</w:t>
            </w:r>
          </w:p>
        </w:tc>
      </w:tr>
      <w:tr w:rsidR="00980737" w:rsidRPr="00ED22C1" w:rsidTr="00980737">
        <w:trPr>
          <w:trHeight w:val="400"/>
        </w:trPr>
        <w:tc>
          <w:tcPr>
            <w:tcW w:w="3625"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rPr>
                <w:sz w:val="16"/>
                <w:szCs w:val="16"/>
              </w:rPr>
            </w:pPr>
            <w:r w:rsidRPr="00ED22C1">
              <w:rPr>
                <w:sz w:val="16"/>
                <w:szCs w:val="16"/>
              </w:rPr>
              <w:t>Объемы    ассигнований    муниципальной</w:t>
            </w:r>
            <w:r w:rsidRPr="00ED22C1">
              <w:rPr>
                <w:sz w:val="16"/>
                <w:szCs w:val="16"/>
              </w:rPr>
              <w:br/>
              <w:t xml:space="preserve">подпрограммы                               </w:t>
            </w:r>
          </w:p>
        </w:tc>
        <w:tc>
          <w:tcPr>
            <w:tcW w:w="6014" w:type="dxa"/>
            <w:tcBorders>
              <w:top w:val="nil"/>
              <w:left w:val="single" w:sz="4" w:space="0" w:color="auto"/>
              <w:bottom w:val="single" w:sz="4" w:space="0" w:color="auto"/>
              <w:right w:val="single" w:sz="4" w:space="0" w:color="auto"/>
            </w:tcBorders>
          </w:tcPr>
          <w:p w:rsidR="00980737" w:rsidRPr="00ED22C1" w:rsidRDefault="00980737" w:rsidP="00980737">
            <w:pPr>
              <w:rPr>
                <w:sz w:val="16"/>
                <w:szCs w:val="16"/>
              </w:rPr>
            </w:pPr>
            <w:r w:rsidRPr="00ED22C1">
              <w:rPr>
                <w:sz w:val="16"/>
                <w:szCs w:val="16"/>
              </w:rPr>
              <w:t>2017 год- 17000 рублей</w:t>
            </w:r>
          </w:p>
          <w:p w:rsidR="00980737" w:rsidRPr="00ED22C1" w:rsidRDefault="00980737" w:rsidP="00980737">
            <w:pPr>
              <w:rPr>
                <w:sz w:val="16"/>
                <w:szCs w:val="16"/>
              </w:rPr>
            </w:pPr>
            <w:r w:rsidRPr="00ED22C1">
              <w:rPr>
                <w:sz w:val="16"/>
                <w:szCs w:val="16"/>
              </w:rPr>
              <w:t>2018 год – 50000 рублей</w:t>
            </w:r>
          </w:p>
          <w:p w:rsidR="00980737" w:rsidRPr="00ED22C1" w:rsidRDefault="00980737" w:rsidP="00980737">
            <w:pPr>
              <w:pStyle w:val="ConsPlusCell"/>
              <w:rPr>
                <w:sz w:val="16"/>
                <w:szCs w:val="16"/>
              </w:rPr>
            </w:pPr>
            <w:r w:rsidRPr="00ED22C1">
              <w:rPr>
                <w:sz w:val="16"/>
                <w:szCs w:val="16"/>
              </w:rPr>
              <w:t>2019 год – 52000 рублей</w:t>
            </w:r>
          </w:p>
          <w:p w:rsidR="00980737" w:rsidRPr="00ED22C1" w:rsidRDefault="00980737" w:rsidP="00980737">
            <w:pPr>
              <w:pStyle w:val="ConsPlusCell"/>
              <w:rPr>
                <w:sz w:val="16"/>
                <w:szCs w:val="16"/>
              </w:rPr>
            </w:pPr>
            <w:r w:rsidRPr="00ED22C1">
              <w:rPr>
                <w:sz w:val="16"/>
                <w:szCs w:val="16"/>
              </w:rPr>
              <w:t>2020 год – 52000 рублей</w:t>
            </w:r>
          </w:p>
        </w:tc>
      </w:tr>
      <w:tr w:rsidR="00980737" w:rsidRPr="00ED22C1" w:rsidTr="00980737">
        <w:trPr>
          <w:trHeight w:val="400"/>
        </w:trPr>
        <w:tc>
          <w:tcPr>
            <w:tcW w:w="3625"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rPr>
                <w:sz w:val="16"/>
                <w:szCs w:val="16"/>
                <w:highlight w:val="magenta"/>
              </w:rPr>
            </w:pPr>
            <w:r w:rsidRPr="00ED22C1">
              <w:rPr>
                <w:sz w:val="16"/>
                <w:szCs w:val="16"/>
              </w:rPr>
              <w:t>Ожидаемые конечные результаты  реализации</w:t>
            </w:r>
            <w:r w:rsidRPr="00ED22C1">
              <w:rPr>
                <w:sz w:val="16"/>
                <w:szCs w:val="16"/>
              </w:rPr>
              <w:br/>
              <w:t xml:space="preserve">муниципальной подпрограммы                </w:t>
            </w:r>
          </w:p>
        </w:tc>
        <w:tc>
          <w:tcPr>
            <w:tcW w:w="6014"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jc w:val="both"/>
              <w:rPr>
                <w:sz w:val="16"/>
                <w:szCs w:val="16"/>
              </w:rPr>
            </w:pPr>
            <w:r w:rsidRPr="00ED22C1">
              <w:rPr>
                <w:sz w:val="16"/>
                <w:szCs w:val="16"/>
              </w:rPr>
              <w:t xml:space="preserve">Снижение уровня преступности  с  314 преступлений (100%) в 2015 году до 258 (-17,9%) к </w:t>
            </w:r>
            <w:smartTag w:uri="urn:schemas-microsoft-com:office:smarttags" w:element="metricconverter">
              <w:smartTagPr>
                <w:attr w:name="ProductID" w:val="2020 г"/>
              </w:smartTagPr>
              <w:r w:rsidRPr="00ED22C1">
                <w:rPr>
                  <w:sz w:val="16"/>
                  <w:szCs w:val="16"/>
                </w:rPr>
                <w:t>2020 г</w:t>
              </w:r>
            </w:smartTag>
            <w:r w:rsidRPr="00ED22C1">
              <w:rPr>
                <w:sz w:val="16"/>
                <w:szCs w:val="16"/>
              </w:rPr>
              <w:t>.;</w:t>
            </w:r>
          </w:p>
          <w:p w:rsidR="00980737" w:rsidRPr="00ED22C1" w:rsidRDefault="00980737" w:rsidP="00980737">
            <w:pPr>
              <w:pStyle w:val="ConsPlusCell"/>
              <w:jc w:val="both"/>
              <w:rPr>
                <w:sz w:val="16"/>
                <w:szCs w:val="16"/>
              </w:rPr>
            </w:pPr>
            <w:r w:rsidRPr="00ED22C1">
              <w:rPr>
                <w:sz w:val="16"/>
                <w:szCs w:val="16"/>
              </w:rPr>
              <w:t>Раскрываемость преступлений с 2015 – 80,8% к 2020– 96%;</w:t>
            </w:r>
          </w:p>
          <w:p w:rsidR="00980737" w:rsidRPr="00ED22C1" w:rsidRDefault="00980737" w:rsidP="00980737">
            <w:pPr>
              <w:pStyle w:val="ConsPlusCell"/>
              <w:jc w:val="both"/>
              <w:rPr>
                <w:sz w:val="16"/>
                <w:szCs w:val="16"/>
              </w:rPr>
            </w:pPr>
            <w:r w:rsidRPr="00ED22C1">
              <w:rPr>
                <w:sz w:val="16"/>
                <w:szCs w:val="16"/>
              </w:rPr>
              <w:t>Количество преступлений, совершенных в общественных местах с 2015– 45 к 2020 – 31;</w:t>
            </w:r>
          </w:p>
          <w:p w:rsidR="00980737" w:rsidRPr="00ED22C1" w:rsidRDefault="00980737" w:rsidP="00980737">
            <w:pPr>
              <w:pStyle w:val="ConsPlusCell"/>
              <w:rPr>
                <w:sz w:val="16"/>
                <w:szCs w:val="16"/>
              </w:rPr>
            </w:pPr>
            <w:r w:rsidRPr="00ED22C1">
              <w:rPr>
                <w:sz w:val="16"/>
                <w:szCs w:val="16"/>
              </w:rPr>
              <w:t>До</w:t>
            </w:r>
            <w:r w:rsidRPr="00ED22C1">
              <w:rPr>
                <w:sz w:val="16"/>
                <w:szCs w:val="16"/>
              </w:rPr>
              <w:softHyphen/>
              <w:t>ля тру</w:t>
            </w:r>
            <w:r w:rsidRPr="00ED22C1">
              <w:rPr>
                <w:sz w:val="16"/>
                <w:szCs w:val="16"/>
              </w:rPr>
              <w:softHyphen/>
              <w:t>до</w:t>
            </w:r>
            <w:r w:rsidRPr="00ED22C1">
              <w:rPr>
                <w:sz w:val="16"/>
                <w:szCs w:val="16"/>
              </w:rPr>
              <w:softHyphen/>
              <w:t>уст</w:t>
            </w:r>
            <w:r w:rsidRPr="00ED22C1">
              <w:rPr>
                <w:sz w:val="16"/>
                <w:szCs w:val="16"/>
              </w:rPr>
              <w:softHyphen/>
              <w:t>ро</w:t>
            </w:r>
            <w:r w:rsidRPr="00ED22C1">
              <w:rPr>
                <w:sz w:val="16"/>
                <w:szCs w:val="16"/>
              </w:rPr>
              <w:softHyphen/>
              <w:t>ен</w:t>
            </w:r>
            <w:r w:rsidRPr="00ED22C1">
              <w:rPr>
                <w:sz w:val="16"/>
                <w:szCs w:val="16"/>
              </w:rPr>
              <w:softHyphen/>
              <w:t>ных лиц, ос</w:t>
            </w:r>
            <w:r w:rsidRPr="00ED22C1">
              <w:rPr>
                <w:sz w:val="16"/>
                <w:szCs w:val="16"/>
              </w:rPr>
              <w:softHyphen/>
              <w:t>во</w:t>
            </w:r>
            <w:r w:rsidRPr="00ED22C1">
              <w:rPr>
                <w:sz w:val="16"/>
                <w:szCs w:val="16"/>
              </w:rPr>
              <w:softHyphen/>
              <w:t>бо</w:t>
            </w:r>
            <w:r w:rsidRPr="00ED22C1">
              <w:rPr>
                <w:sz w:val="16"/>
                <w:szCs w:val="16"/>
              </w:rPr>
              <w:softHyphen/>
              <w:t>див</w:t>
            </w:r>
            <w:r w:rsidRPr="00ED22C1">
              <w:rPr>
                <w:sz w:val="16"/>
                <w:szCs w:val="16"/>
              </w:rPr>
              <w:softHyphen/>
              <w:t>ших</w:t>
            </w:r>
            <w:r w:rsidRPr="00ED22C1">
              <w:rPr>
                <w:sz w:val="16"/>
                <w:szCs w:val="16"/>
              </w:rPr>
              <w:softHyphen/>
              <w:t>ся из мест ли</w:t>
            </w:r>
            <w:r w:rsidRPr="00ED22C1">
              <w:rPr>
                <w:sz w:val="16"/>
                <w:szCs w:val="16"/>
              </w:rPr>
              <w:softHyphen/>
              <w:t>ше</w:t>
            </w:r>
            <w:r w:rsidRPr="00ED22C1">
              <w:rPr>
                <w:sz w:val="16"/>
                <w:szCs w:val="16"/>
              </w:rPr>
              <w:softHyphen/>
              <w:t>ния сво</w:t>
            </w:r>
            <w:r w:rsidRPr="00ED22C1">
              <w:rPr>
                <w:sz w:val="16"/>
                <w:szCs w:val="16"/>
              </w:rPr>
              <w:softHyphen/>
              <w:t>бо</w:t>
            </w:r>
            <w:r w:rsidRPr="00ED22C1">
              <w:rPr>
                <w:sz w:val="16"/>
                <w:szCs w:val="16"/>
              </w:rPr>
              <w:softHyphen/>
              <w:t>ды (от чис</w:t>
            </w:r>
            <w:r w:rsidRPr="00ED22C1">
              <w:rPr>
                <w:sz w:val="16"/>
                <w:szCs w:val="16"/>
              </w:rPr>
              <w:softHyphen/>
              <w:t>ла ос</w:t>
            </w:r>
            <w:r w:rsidRPr="00ED22C1">
              <w:rPr>
                <w:sz w:val="16"/>
                <w:szCs w:val="16"/>
              </w:rPr>
              <w:softHyphen/>
              <w:t>во</w:t>
            </w:r>
            <w:r w:rsidRPr="00ED22C1">
              <w:rPr>
                <w:sz w:val="16"/>
                <w:szCs w:val="16"/>
              </w:rPr>
              <w:softHyphen/>
              <w:t>бо</w:t>
            </w:r>
            <w:r w:rsidRPr="00ED22C1">
              <w:rPr>
                <w:sz w:val="16"/>
                <w:szCs w:val="16"/>
              </w:rPr>
              <w:softHyphen/>
              <w:t>див</w:t>
            </w:r>
            <w:r w:rsidRPr="00ED22C1">
              <w:rPr>
                <w:sz w:val="16"/>
                <w:szCs w:val="16"/>
              </w:rPr>
              <w:softHyphen/>
              <w:t>ших</w:t>
            </w:r>
            <w:r w:rsidRPr="00ED22C1">
              <w:rPr>
                <w:sz w:val="16"/>
                <w:szCs w:val="16"/>
              </w:rPr>
              <w:softHyphen/>
              <w:t>ся и ос</w:t>
            </w:r>
            <w:r w:rsidRPr="00ED22C1">
              <w:rPr>
                <w:sz w:val="16"/>
                <w:szCs w:val="16"/>
              </w:rPr>
              <w:softHyphen/>
              <w:t>тав</w:t>
            </w:r>
            <w:r w:rsidRPr="00ED22C1">
              <w:rPr>
                <w:sz w:val="16"/>
                <w:szCs w:val="16"/>
              </w:rPr>
              <w:softHyphen/>
              <w:t>ших</w:t>
            </w:r>
            <w:r w:rsidRPr="00ED22C1">
              <w:rPr>
                <w:sz w:val="16"/>
                <w:szCs w:val="16"/>
              </w:rPr>
              <w:softHyphen/>
              <w:t>ся на тер</w:t>
            </w:r>
            <w:r w:rsidRPr="00ED22C1">
              <w:rPr>
                <w:sz w:val="16"/>
                <w:szCs w:val="16"/>
              </w:rPr>
              <w:softHyphen/>
              <w:t>ри</w:t>
            </w:r>
            <w:r w:rsidRPr="00ED22C1">
              <w:rPr>
                <w:sz w:val="16"/>
                <w:szCs w:val="16"/>
              </w:rPr>
              <w:softHyphen/>
              <w:t>то</w:t>
            </w:r>
            <w:r w:rsidRPr="00ED22C1">
              <w:rPr>
                <w:sz w:val="16"/>
                <w:szCs w:val="16"/>
              </w:rPr>
              <w:softHyphen/>
              <w:t>рии об</w:t>
            </w:r>
            <w:r w:rsidRPr="00ED22C1">
              <w:rPr>
                <w:sz w:val="16"/>
                <w:szCs w:val="16"/>
              </w:rPr>
              <w:softHyphen/>
              <w:t>лас</w:t>
            </w:r>
            <w:r w:rsidRPr="00ED22C1">
              <w:rPr>
                <w:sz w:val="16"/>
                <w:szCs w:val="16"/>
              </w:rPr>
              <w:softHyphen/>
              <w:t>ти) с 2015– 43% к 2020– 45%</w:t>
            </w:r>
          </w:p>
        </w:tc>
      </w:tr>
    </w:tbl>
    <w:p w:rsidR="00980737" w:rsidRPr="00ED22C1" w:rsidRDefault="00980737" w:rsidP="00980737">
      <w:pPr>
        <w:pStyle w:val="a4"/>
        <w:rPr>
          <w:sz w:val="16"/>
          <w:szCs w:val="16"/>
        </w:rPr>
      </w:pPr>
    </w:p>
    <w:p w:rsidR="00980737" w:rsidRPr="00ED22C1" w:rsidRDefault="00980737" w:rsidP="00980737">
      <w:pPr>
        <w:shd w:val="clear" w:color="auto" w:fill="FFFFFF"/>
        <w:ind w:firstLine="720"/>
        <w:jc w:val="center"/>
        <w:rPr>
          <w:b/>
          <w:bCs/>
          <w:color w:val="000000"/>
          <w:spacing w:val="1"/>
          <w:sz w:val="16"/>
          <w:szCs w:val="16"/>
        </w:rPr>
      </w:pPr>
      <w:r w:rsidRPr="00ED22C1">
        <w:rPr>
          <w:b/>
          <w:bCs/>
          <w:sz w:val="16"/>
          <w:szCs w:val="16"/>
        </w:rPr>
        <w:t>1. Общая характеристика сферы реализации муниципальной Подпрограммы, в том числе формулировки основных проблем в указанной сфере и прогноз ее развития</w:t>
      </w:r>
    </w:p>
    <w:p w:rsidR="00980737" w:rsidRPr="00ED22C1" w:rsidRDefault="00980737" w:rsidP="00980737">
      <w:pPr>
        <w:tabs>
          <w:tab w:val="left" w:pos="993"/>
        </w:tabs>
        <w:ind w:firstLine="720"/>
        <w:jc w:val="both"/>
        <w:rPr>
          <w:sz w:val="16"/>
          <w:szCs w:val="16"/>
        </w:rPr>
      </w:pPr>
      <w:r w:rsidRPr="00ED22C1">
        <w:rPr>
          <w:sz w:val="16"/>
          <w:szCs w:val="16"/>
        </w:rPr>
        <w:lastRenderedPageBreak/>
        <w:t>Пре</w:t>
      </w:r>
      <w:r w:rsidRPr="00ED22C1">
        <w:rPr>
          <w:sz w:val="16"/>
          <w:szCs w:val="16"/>
        </w:rPr>
        <w:softHyphen/>
        <w:t>ступ</w:t>
      </w:r>
      <w:r w:rsidRPr="00ED22C1">
        <w:rPr>
          <w:sz w:val="16"/>
          <w:szCs w:val="16"/>
        </w:rPr>
        <w:softHyphen/>
        <w:t>ность, су</w:t>
      </w:r>
      <w:r w:rsidRPr="00ED22C1">
        <w:rPr>
          <w:sz w:val="16"/>
          <w:szCs w:val="16"/>
        </w:rPr>
        <w:softHyphen/>
        <w:t>ще</w:t>
      </w:r>
      <w:r w:rsidRPr="00ED22C1">
        <w:rPr>
          <w:sz w:val="16"/>
          <w:szCs w:val="16"/>
        </w:rPr>
        <w:softHyphen/>
        <w:t>ст</w:t>
      </w:r>
      <w:r w:rsidRPr="00ED22C1">
        <w:rPr>
          <w:sz w:val="16"/>
          <w:szCs w:val="16"/>
        </w:rPr>
        <w:softHyphen/>
        <w:t>вуя в об</w:t>
      </w:r>
      <w:r w:rsidRPr="00ED22C1">
        <w:rPr>
          <w:sz w:val="16"/>
          <w:szCs w:val="16"/>
        </w:rPr>
        <w:softHyphen/>
        <w:t>ще</w:t>
      </w:r>
      <w:r w:rsidRPr="00ED22C1">
        <w:rPr>
          <w:sz w:val="16"/>
          <w:szCs w:val="16"/>
        </w:rPr>
        <w:softHyphen/>
        <w:t>ст</w:t>
      </w:r>
      <w:r w:rsidRPr="00ED22C1">
        <w:rPr>
          <w:sz w:val="16"/>
          <w:szCs w:val="16"/>
        </w:rPr>
        <w:softHyphen/>
        <w:t>ве, про</w:t>
      </w:r>
      <w:r w:rsidRPr="00ED22C1">
        <w:rPr>
          <w:sz w:val="16"/>
          <w:szCs w:val="16"/>
        </w:rPr>
        <w:softHyphen/>
        <w:t>ни</w:t>
      </w:r>
      <w:r w:rsidRPr="00ED22C1">
        <w:rPr>
          <w:sz w:val="16"/>
          <w:szCs w:val="16"/>
        </w:rPr>
        <w:softHyphen/>
        <w:t>зы</w:t>
      </w:r>
      <w:r w:rsidRPr="00ED22C1">
        <w:rPr>
          <w:sz w:val="16"/>
          <w:szCs w:val="16"/>
        </w:rPr>
        <w:softHyphen/>
        <w:t>ва</w:t>
      </w:r>
      <w:r w:rsidRPr="00ED22C1">
        <w:rPr>
          <w:sz w:val="16"/>
          <w:szCs w:val="16"/>
        </w:rPr>
        <w:softHyphen/>
        <w:t>ет раз</w:t>
      </w:r>
      <w:r w:rsidRPr="00ED22C1">
        <w:rPr>
          <w:sz w:val="16"/>
          <w:szCs w:val="16"/>
        </w:rPr>
        <w:softHyphen/>
        <w:t>лич</w:t>
      </w:r>
      <w:r w:rsidRPr="00ED22C1">
        <w:rPr>
          <w:sz w:val="16"/>
          <w:szCs w:val="16"/>
        </w:rPr>
        <w:softHyphen/>
        <w:t>ные его сфе</w:t>
      </w:r>
      <w:r w:rsidRPr="00ED22C1">
        <w:rPr>
          <w:sz w:val="16"/>
          <w:szCs w:val="16"/>
        </w:rPr>
        <w:softHyphen/>
        <w:t>ры, оп</w:t>
      </w:r>
      <w:r w:rsidRPr="00ED22C1">
        <w:rPr>
          <w:sz w:val="16"/>
          <w:szCs w:val="16"/>
        </w:rPr>
        <w:softHyphen/>
        <w:t>ре</w:t>
      </w:r>
      <w:r w:rsidRPr="00ED22C1">
        <w:rPr>
          <w:sz w:val="16"/>
          <w:szCs w:val="16"/>
        </w:rPr>
        <w:softHyphen/>
        <w:t>де</w:t>
      </w:r>
      <w:r w:rsidRPr="00ED22C1">
        <w:rPr>
          <w:sz w:val="16"/>
          <w:szCs w:val="16"/>
        </w:rPr>
        <w:softHyphen/>
        <w:t>ля</w:t>
      </w:r>
      <w:r w:rsidRPr="00ED22C1">
        <w:rPr>
          <w:sz w:val="16"/>
          <w:szCs w:val="16"/>
        </w:rPr>
        <w:softHyphen/>
        <w:t>ет со</w:t>
      </w:r>
      <w:r w:rsidRPr="00ED22C1">
        <w:rPr>
          <w:sz w:val="16"/>
          <w:szCs w:val="16"/>
        </w:rPr>
        <w:softHyphen/>
        <w:t>стоя</w:t>
      </w:r>
      <w:r w:rsidRPr="00ED22C1">
        <w:rPr>
          <w:sz w:val="16"/>
          <w:szCs w:val="16"/>
        </w:rPr>
        <w:softHyphen/>
        <w:t>ние об</w:t>
      </w:r>
      <w:r w:rsidRPr="00ED22C1">
        <w:rPr>
          <w:sz w:val="16"/>
          <w:szCs w:val="16"/>
        </w:rPr>
        <w:softHyphen/>
        <w:t>ще</w:t>
      </w:r>
      <w:r w:rsidRPr="00ED22C1">
        <w:rPr>
          <w:sz w:val="16"/>
          <w:szCs w:val="16"/>
        </w:rPr>
        <w:softHyphen/>
        <w:t>ст</w:t>
      </w:r>
      <w:r w:rsidRPr="00ED22C1">
        <w:rPr>
          <w:sz w:val="16"/>
          <w:szCs w:val="16"/>
        </w:rPr>
        <w:softHyphen/>
        <w:t>вен</w:t>
      </w:r>
      <w:r w:rsidRPr="00ED22C1">
        <w:rPr>
          <w:sz w:val="16"/>
          <w:szCs w:val="16"/>
        </w:rPr>
        <w:softHyphen/>
        <w:t>ной и лич</w:t>
      </w:r>
      <w:r w:rsidRPr="00ED22C1">
        <w:rPr>
          <w:sz w:val="16"/>
          <w:szCs w:val="16"/>
        </w:rPr>
        <w:softHyphen/>
        <w:t>ной  безо</w:t>
      </w:r>
      <w:r w:rsidRPr="00ED22C1">
        <w:rPr>
          <w:sz w:val="16"/>
          <w:szCs w:val="16"/>
        </w:rPr>
        <w:softHyphen/>
        <w:t>пас</w:t>
      </w:r>
      <w:r w:rsidRPr="00ED22C1">
        <w:rPr>
          <w:sz w:val="16"/>
          <w:szCs w:val="16"/>
        </w:rPr>
        <w:softHyphen/>
        <w:t>но</w:t>
      </w:r>
      <w:r w:rsidRPr="00ED22C1">
        <w:rPr>
          <w:sz w:val="16"/>
          <w:szCs w:val="16"/>
        </w:rPr>
        <w:softHyphen/>
        <w:t>сти, пре</w:t>
      </w:r>
      <w:r w:rsidRPr="00ED22C1">
        <w:rPr>
          <w:sz w:val="16"/>
          <w:szCs w:val="16"/>
        </w:rPr>
        <w:softHyphen/>
        <w:t>пят</w:t>
      </w:r>
      <w:r w:rsidRPr="00ED22C1">
        <w:rPr>
          <w:sz w:val="16"/>
          <w:szCs w:val="16"/>
        </w:rPr>
        <w:softHyphen/>
        <w:t>ст</w:t>
      </w:r>
      <w:r w:rsidRPr="00ED22C1">
        <w:rPr>
          <w:sz w:val="16"/>
          <w:szCs w:val="16"/>
        </w:rPr>
        <w:softHyphen/>
        <w:t>ву</w:t>
      </w:r>
      <w:r w:rsidRPr="00ED22C1">
        <w:rPr>
          <w:sz w:val="16"/>
          <w:szCs w:val="16"/>
        </w:rPr>
        <w:softHyphen/>
        <w:t>ет  эф</w:t>
      </w:r>
      <w:r w:rsidRPr="00ED22C1">
        <w:rPr>
          <w:sz w:val="16"/>
          <w:szCs w:val="16"/>
        </w:rPr>
        <w:softHyphen/>
        <w:t>фек</w:t>
      </w:r>
      <w:r w:rsidRPr="00ED22C1">
        <w:rPr>
          <w:sz w:val="16"/>
          <w:szCs w:val="16"/>
        </w:rPr>
        <w:softHyphen/>
        <w:t>тив</w:t>
      </w:r>
      <w:r w:rsidRPr="00ED22C1">
        <w:rPr>
          <w:sz w:val="16"/>
          <w:szCs w:val="16"/>
        </w:rPr>
        <w:softHyphen/>
        <w:t>но</w:t>
      </w:r>
      <w:r w:rsidRPr="00ED22C1">
        <w:rPr>
          <w:sz w:val="16"/>
          <w:szCs w:val="16"/>
        </w:rPr>
        <w:softHyphen/>
        <w:t>му про</w:t>
      </w:r>
      <w:r w:rsidRPr="00ED22C1">
        <w:rPr>
          <w:sz w:val="16"/>
          <w:szCs w:val="16"/>
        </w:rPr>
        <w:softHyphen/>
        <w:t>ве</w:t>
      </w:r>
      <w:r w:rsidRPr="00ED22C1">
        <w:rPr>
          <w:sz w:val="16"/>
          <w:szCs w:val="16"/>
        </w:rPr>
        <w:softHyphen/>
        <w:t>де</w:t>
      </w:r>
      <w:r w:rsidRPr="00ED22C1">
        <w:rPr>
          <w:sz w:val="16"/>
          <w:szCs w:val="16"/>
        </w:rPr>
        <w:softHyphen/>
        <w:t>нию со</w:t>
      </w:r>
      <w:r w:rsidRPr="00ED22C1">
        <w:rPr>
          <w:sz w:val="16"/>
          <w:szCs w:val="16"/>
        </w:rPr>
        <w:softHyphen/>
        <w:t>ци</w:t>
      </w:r>
      <w:r w:rsidRPr="00ED22C1">
        <w:rPr>
          <w:sz w:val="16"/>
          <w:szCs w:val="16"/>
        </w:rPr>
        <w:softHyphen/>
        <w:t>аль</w:t>
      </w:r>
      <w:r w:rsidRPr="00ED22C1">
        <w:rPr>
          <w:sz w:val="16"/>
          <w:szCs w:val="16"/>
        </w:rPr>
        <w:softHyphen/>
        <w:t>но-эко</w:t>
      </w:r>
      <w:r w:rsidRPr="00ED22C1">
        <w:rPr>
          <w:sz w:val="16"/>
          <w:szCs w:val="16"/>
        </w:rPr>
        <w:softHyphen/>
        <w:t>но</w:t>
      </w:r>
      <w:r w:rsidRPr="00ED22C1">
        <w:rPr>
          <w:sz w:val="16"/>
          <w:szCs w:val="16"/>
        </w:rPr>
        <w:softHyphen/>
        <w:t>ми</w:t>
      </w:r>
      <w:r w:rsidRPr="00ED22C1">
        <w:rPr>
          <w:sz w:val="16"/>
          <w:szCs w:val="16"/>
        </w:rPr>
        <w:softHyphen/>
        <w:t>че</w:t>
      </w:r>
      <w:r w:rsidRPr="00ED22C1">
        <w:rPr>
          <w:sz w:val="16"/>
          <w:szCs w:val="16"/>
        </w:rPr>
        <w:softHyphen/>
        <w:t>ских пре</w:t>
      </w:r>
      <w:r w:rsidRPr="00ED22C1">
        <w:rPr>
          <w:sz w:val="16"/>
          <w:szCs w:val="16"/>
        </w:rPr>
        <w:softHyphen/>
        <w:t>об</w:t>
      </w:r>
      <w:r w:rsidRPr="00ED22C1">
        <w:rPr>
          <w:sz w:val="16"/>
          <w:szCs w:val="16"/>
        </w:rPr>
        <w:softHyphen/>
        <w:t>ра</w:t>
      </w:r>
      <w:r w:rsidRPr="00ED22C1">
        <w:rPr>
          <w:sz w:val="16"/>
          <w:szCs w:val="16"/>
        </w:rPr>
        <w:softHyphen/>
        <w:t>зо</w:t>
      </w:r>
      <w:r w:rsidRPr="00ED22C1">
        <w:rPr>
          <w:sz w:val="16"/>
          <w:szCs w:val="16"/>
        </w:rPr>
        <w:softHyphen/>
        <w:t>ва</w:t>
      </w:r>
      <w:r w:rsidRPr="00ED22C1">
        <w:rPr>
          <w:sz w:val="16"/>
          <w:szCs w:val="16"/>
        </w:rPr>
        <w:softHyphen/>
        <w:t>ний. По</w:t>
      </w:r>
      <w:r w:rsidRPr="00ED22C1">
        <w:rPr>
          <w:sz w:val="16"/>
          <w:szCs w:val="16"/>
        </w:rPr>
        <w:softHyphen/>
        <w:t>это</w:t>
      </w:r>
      <w:r w:rsidRPr="00ED22C1">
        <w:rPr>
          <w:sz w:val="16"/>
          <w:szCs w:val="16"/>
        </w:rPr>
        <w:softHyphen/>
        <w:t>му осо</w:t>
      </w:r>
      <w:r w:rsidRPr="00ED22C1">
        <w:rPr>
          <w:sz w:val="16"/>
          <w:szCs w:val="16"/>
        </w:rPr>
        <w:softHyphen/>
        <w:t>бое зна</w:t>
      </w:r>
      <w:r w:rsidRPr="00ED22C1">
        <w:rPr>
          <w:sz w:val="16"/>
          <w:szCs w:val="16"/>
        </w:rPr>
        <w:softHyphen/>
        <w:t>че</w:t>
      </w:r>
      <w:r w:rsidRPr="00ED22C1">
        <w:rPr>
          <w:sz w:val="16"/>
          <w:szCs w:val="16"/>
        </w:rPr>
        <w:softHyphen/>
        <w:t>ние при</w:t>
      </w:r>
      <w:r w:rsidRPr="00ED22C1">
        <w:rPr>
          <w:sz w:val="16"/>
          <w:szCs w:val="16"/>
        </w:rPr>
        <w:softHyphen/>
        <w:t>об</w:t>
      </w:r>
      <w:r w:rsidRPr="00ED22C1">
        <w:rPr>
          <w:sz w:val="16"/>
          <w:szCs w:val="16"/>
        </w:rPr>
        <w:softHyphen/>
        <w:t>ре</w:t>
      </w:r>
      <w:r w:rsidRPr="00ED22C1">
        <w:rPr>
          <w:sz w:val="16"/>
          <w:szCs w:val="16"/>
        </w:rPr>
        <w:softHyphen/>
        <w:t>та</w:t>
      </w:r>
      <w:r w:rsidRPr="00ED22C1">
        <w:rPr>
          <w:sz w:val="16"/>
          <w:szCs w:val="16"/>
        </w:rPr>
        <w:softHyphen/>
        <w:t>ет вы</w:t>
      </w:r>
      <w:r w:rsidRPr="00ED22C1">
        <w:rPr>
          <w:sz w:val="16"/>
          <w:szCs w:val="16"/>
        </w:rPr>
        <w:softHyphen/>
        <w:t>ра</w:t>
      </w:r>
      <w:r w:rsidRPr="00ED22C1">
        <w:rPr>
          <w:sz w:val="16"/>
          <w:szCs w:val="16"/>
        </w:rPr>
        <w:softHyphen/>
        <w:t>бот</w:t>
      </w:r>
      <w:r w:rsidRPr="00ED22C1">
        <w:rPr>
          <w:sz w:val="16"/>
          <w:szCs w:val="16"/>
        </w:rPr>
        <w:softHyphen/>
        <w:t>ка ком</w:t>
      </w:r>
      <w:r w:rsidRPr="00ED22C1">
        <w:rPr>
          <w:sz w:val="16"/>
          <w:szCs w:val="16"/>
        </w:rPr>
        <w:softHyphen/>
        <w:t>плекс</w:t>
      </w:r>
      <w:r w:rsidRPr="00ED22C1">
        <w:rPr>
          <w:sz w:val="16"/>
          <w:szCs w:val="16"/>
        </w:rPr>
        <w:softHyphen/>
        <w:t>ных мер, на</w:t>
      </w:r>
      <w:r w:rsidRPr="00ED22C1">
        <w:rPr>
          <w:sz w:val="16"/>
          <w:szCs w:val="16"/>
        </w:rPr>
        <w:softHyphen/>
        <w:t>прав</w:t>
      </w:r>
      <w:r w:rsidRPr="00ED22C1">
        <w:rPr>
          <w:sz w:val="16"/>
          <w:szCs w:val="16"/>
        </w:rPr>
        <w:softHyphen/>
        <w:t>лен</w:t>
      </w:r>
      <w:r w:rsidRPr="00ED22C1">
        <w:rPr>
          <w:sz w:val="16"/>
          <w:szCs w:val="16"/>
        </w:rPr>
        <w:softHyphen/>
        <w:t>ных на пре</w:t>
      </w:r>
      <w:r w:rsidRPr="00ED22C1">
        <w:rPr>
          <w:sz w:val="16"/>
          <w:szCs w:val="16"/>
        </w:rPr>
        <w:softHyphen/>
        <w:t>ду</w:t>
      </w:r>
      <w:r w:rsidRPr="00ED22C1">
        <w:rPr>
          <w:sz w:val="16"/>
          <w:szCs w:val="16"/>
        </w:rPr>
        <w:softHyphen/>
        <w:t>пре</w:t>
      </w:r>
      <w:r w:rsidRPr="00ED22C1">
        <w:rPr>
          <w:sz w:val="16"/>
          <w:szCs w:val="16"/>
        </w:rPr>
        <w:softHyphen/>
        <w:t>ж</w:t>
      </w:r>
      <w:r w:rsidRPr="00ED22C1">
        <w:rPr>
          <w:sz w:val="16"/>
          <w:szCs w:val="16"/>
        </w:rPr>
        <w:softHyphen/>
        <w:t>де</w:t>
      </w:r>
      <w:r w:rsidRPr="00ED22C1">
        <w:rPr>
          <w:sz w:val="16"/>
          <w:szCs w:val="16"/>
        </w:rPr>
        <w:softHyphen/>
        <w:t>ние, вы</w:t>
      </w:r>
      <w:r w:rsidRPr="00ED22C1">
        <w:rPr>
          <w:sz w:val="16"/>
          <w:szCs w:val="16"/>
        </w:rPr>
        <w:softHyphen/>
        <w:t>яв</w:t>
      </w:r>
      <w:r w:rsidRPr="00ED22C1">
        <w:rPr>
          <w:sz w:val="16"/>
          <w:szCs w:val="16"/>
        </w:rPr>
        <w:softHyphen/>
        <w:t>ле</w:t>
      </w:r>
      <w:r w:rsidRPr="00ED22C1">
        <w:rPr>
          <w:sz w:val="16"/>
          <w:szCs w:val="16"/>
        </w:rPr>
        <w:softHyphen/>
        <w:t>ние, уст</w:t>
      </w:r>
      <w:r w:rsidRPr="00ED22C1">
        <w:rPr>
          <w:sz w:val="16"/>
          <w:szCs w:val="16"/>
        </w:rPr>
        <w:softHyphen/>
        <w:t>ра</w:t>
      </w:r>
      <w:r w:rsidRPr="00ED22C1">
        <w:rPr>
          <w:sz w:val="16"/>
          <w:szCs w:val="16"/>
        </w:rPr>
        <w:softHyphen/>
        <w:t>не</w:t>
      </w:r>
      <w:r w:rsidRPr="00ED22C1">
        <w:rPr>
          <w:sz w:val="16"/>
          <w:szCs w:val="16"/>
        </w:rPr>
        <w:softHyphen/>
        <w:t>ние при</w:t>
      </w:r>
      <w:r w:rsidRPr="00ED22C1">
        <w:rPr>
          <w:sz w:val="16"/>
          <w:szCs w:val="16"/>
        </w:rPr>
        <w:softHyphen/>
        <w:t>чин и ус</w:t>
      </w:r>
      <w:r w:rsidRPr="00ED22C1">
        <w:rPr>
          <w:sz w:val="16"/>
          <w:szCs w:val="16"/>
        </w:rPr>
        <w:softHyphen/>
        <w:t>ло</w:t>
      </w:r>
      <w:r w:rsidRPr="00ED22C1">
        <w:rPr>
          <w:sz w:val="16"/>
          <w:szCs w:val="16"/>
        </w:rPr>
        <w:softHyphen/>
        <w:t>вий, спо</w:t>
      </w:r>
      <w:r w:rsidRPr="00ED22C1">
        <w:rPr>
          <w:sz w:val="16"/>
          <w:szCs w:val="16"/>
        </w:rPr>
        <w:softHyphen/>
        <w:t>соб</w:t>
      </w:r>
      <w:r w:rsidRPr="00ED22C1">
        <w:rPr>
          <w:sz w:val="16"/>
          <w:szCs w:val="16"/>
        </w:rPr>
        <w:softHyphen/>
        <w:t>ст</w:t>
      </w:r>
      <w:r w:rsidRPr="00ED22C1">
        <w:rPr>
          <w:sz w:val="16"/>
          <w:szCs w:val="16"/>
        </w:rPr>
        <w:softHyphen/>
        <w:t>вую</w:t>
      </w:r>
      <w:r w:rsidRPr="00ED22C1">
        <w:rPr>
          <w:sz w:val="16"/>
          <w:szCs w:val="16"/>
        </w:rPr>
        <w:softHyphen/>
        <w:t>щих со</w:t>
      </w:r>
      <w:r w:rsidRPr="00ED22C1">
        <w:rPr>
          <w:sz w:val="16"/>
          <w:szCs w:val="16"/>
        </w:rPr>
        <w:softHyphen/>
        <w:t>вер</w:t>
      </w:r>
      <w:r w:rsidRPr="00ED22C1">
        <w:rPr>
          <w:sz w:val="16"/>
          <w:szCs w:val="16"/>
        </w:rPr>
        <w:softHyphen/>
        <w:t>ше</w:t>
      </w:r>
      <w:r w:rsidRPr="00ED22C1">
        <w:rPr>
          <w:sz w:val="16"/>
          <w:szCs w:val="16"/>
        </w:rPr>
        <w:softHyphen/>
        <w:t>нию пре</w:t>
      </w:r>
      <w:r w:rsidRPr="00ED22C1">
        <w:rPr>
          <w:sz w:val="16"/>
          <w:szCs w:val="16"/>
        </w:rPr>
        <w:softHyphen/>
        <w:t>сту</w:t>
      </w:r>
      <w:r w:rsidRPr="00ED22C1">
        <w:rPr>
          <w:sz w:val="16"/>
          <w:szCs w:val="16"/>
        </w:rPr>
        <w:softHyphen/>
        <w:t>п</w:t>
      </w:r>
      <w:r w:rsidRPr="00ED22C1">
        <w:rPr>
          <w:sz w:val="16"/>
          <w:szCs w:val="16"/>
        </w:rPr>
        <w:softHyphen/>
        <w:t>ле</w:t>
      </w:r>
      <w:r w:rsidRPr="00ED22C1">
        <w:rPr>
          <w:sz w:val="16"/>
          <w:szCs w:val="16"/>
        </w:rPr>
        <w:softHyphen/>
        <w:t>ний и иных пра</w:t>
      </w:r>
      <w:r w:rsidRPr="00ED22C1">
        <w:rPr>
          <w:sz w:val="16"/>
          <w:szCs w:val="16"/>
        </w:rPr>
        <w:softHyphen/>
        <w:t>во</w:t>
      </w:r>
      <w:r w:rsidRPr="00ED22C1">
        <w:rPr>
          <w:sz w:val="16"/>
          <w:szCs w:val="16"/>
        </w:rPr>
        <w:softHyphen/>
        <w:t>на</w:t>
      </w:r>
      <w:r w:rsidRPr="00ED22C1">
        <w:rPr>
          <w:sz w:val="16"/>
          <w:szCs w:val="16"/>
        </w:rPr>
        <w:softHyphen/>
        <w:t>ру</w:t>
      </w:r>
      <w:r w:rsidRPr="00ED22C1">
        <w:rPr>
          <w:sz w:val="16"/>
          <w:szCs w:val="16"/>
        </w:rPr>
        <w:softHyphen/>
        <w:t>ше</w:t>
      </w:r>
      <w:r w:rsidRPr="00ED22C1">
        <w:rPr>
          <w:sz w:val="16"/>
          <w:szCs w:val="16"/>
        </w:rPr>
        <w:softHyphen/>
        <w:t>ний.</w:t>
      </w:r>
    </w:p>
    <w:p w:rsidR="00980737" w:rsidRPr="00ED22C1" w:rsidRDefault="00980737" w:rsidP="00980737">
      <w:pPr>
        <w:tabs>
          <w:tab w:val="left" w:pos="993"/>
        </w:tabs>
        <w:ind w:firstLine="720"/>
        <w:jc w:val="both"/>
        <w:rPr>
          <w:sz w:val="16"/>
          <w:szCs w:val="16"/>
        </w:rPr>
      </w:pPr>
      <w:r w:rsidRPr="00ED22C1">
        <w:rPr>
          <w:sz w:val="16"/>
          <w:szCs w:val="16"/>
        </w:rPr>
        <w:t>Сис</w:t>
      </w:r>
      <w:r w:rsidRPr="00ED22C1">
        <w:rPr>
          <w:sz w:val="16"/>
          <w:szCs w:val="16"/>
        </w:rPr>
        <w:softHyphen/>
        <w:t>те</w:t>
      </w:r>
      <w:r w:rsidRPr="00ED22C1">
        <w:rPr>
          <w:sz w:val="16"/>
          <w:szCs w:val="16"/>
        </w:rPr>
        <w:softHyphen/>
        <w:t>ма про</w:t>
      </w:r>
      <w:r w:rsidRPr="00ED22C1">
        <w:rPr>
          <w:sz w:val="16"/>
          <w:szCs w:val="16"/>
        </w:rPr>
        <w:softHyphen/>
        <w:t>фи</w:t>
      </w:r>
      <w:r w:rsidRPr="00ED22C1">
        <w:rPr>
          <w:sz w:val="16"/>
          <w:szCs w:val="16"/>
        </w:rPr>
        <w:softHyphen/>
        <w:t>лак</w:t>
      </w:r>
      <w:r w:rsidRPr="00ED22C1">
        <w:rPr>
          <w:sz w:val="16"/>
          <w:szCs w:val="16"/>
        </w:rPr>
        <w:softHyphen/>
        <w:t>ти</w:t>
      </w:r>
      <w:r w:rsidRPr="00ED22C1">
        <w:rPr>
          <w:sz w:val="16"/>
          <w:szCs w:val="16"/>
        </w:rPr>
        <w:softHyphen/>
        <w:t>ки пра</w:t>
      </w:r>
      <w:r w:rsidRPr="00ED22C1">
        <w:rPr>
          <w:sz w:val="16"/>
          <w:szCs w:val="16"/>
        </w:rPr>
        <w:softHyphen/>
        <w:t>во</w:t>
      </w:r>
      <w:r w:rsidRPr="00ED22C1">
        <w:rPr>
          <w:sz w:val="16"/>
          <w:szCs w:val="16"/>
        </w:rPr>
        <w:softHyphen/>
        <w:t>на</w:t>
      </w:r>
      <w:r w:rsidRPr="00ED22C1">
        <w:rPr>
          <w:sz w:val="16"/>
          <w:szCs w:val="16"/>
        </w:rPr>
        <w:softHyphen/>
        <w:t>ру</w:t>
      </w:r>
      <w:r w:rsidRPr="00ED22C1">
        <w:rPr>
          <w:sz w:val="16"/>
          <w:szCs w:val="16"/>
        </w:rPr>
        <w:softHyphen/>
        <w:t>ше</w:t>
      </w:r>
      <w:r w:rsidRPr="00ED22C1">
        <w:rPr>
          <w:sz w:val="16"/>
          <w:szCs w:val="16"/>
        </w:rPr>
        <w:softHyphen/>
        <w:t>ний пре</w:t>
      </w:r>
      <w:r w:rsidRPr="00ED22C1">
        <w:rPr>
          <w:sz w:val="16"/>
          <w:szCs w:val="16"/>
        </w:rPr>
        <w:softHyphen/>
        <w:t>ду</w:t>
      </w:r>
      <w:r w:rsidRPr="00ED22C1">
        <w:rPr>
          <w:sz w:val="16"/>
          <w:szCs w:val="16"/>
        </w:rPr>
        <w:softHyphen/>
        <w:t>смат</w:t>
      </w:r>
      <w:r w:rsidRPr="00ED22C1">
        <w:rPr>
          <w:sz w:val="16"/>
          <w:szCs w:val="16"/>
        </w:rPr>
        <w:softHyphen/>
        <w:t>ри</w:t>
      </w:r>
      <w:r w:rsidRPr="00ED22C1">
        <w:rPr>
          <w:sz w:val="16"/>
          <w:szCs w:val="16"/>
        </w:rPr>
        <w:softHyphen/>
        <w:t>ва</w:t>
      </w:r>
      <w:r w:rsidRPr="00ED22C1">
        <w:rPr>
          <w:sz w:val="16"/>
          <w:szCs w:val="16"/>
        </w:rPr>
        <w:softHyphen/>
        <w:t>ет кон</w:t>
      </w:r>
      <w:r w:rsidRPr="00ED22C1">
        <w:rPr>
          <w:sz w:val="16"/>
          <w:szCs w:val="16"/>
        </w:rPr>
        <w:softHyphen/>
        <w:t>со</w:t>
      </w:r>
      <w:r w:rsidRPr="00ED22C1">
        <w:rPr>
          <w:sz w:val="16"/>
          <w:szCs w:val="16"/>
        </w:rPr>
        <w:softHyphen/>
        <w:t>ли</w:t>
      </w:r>
      <w:r w:rsidRPr="00ED22C1">
        <w:rPr>
          <w:sz w:val="16"/>
          <w:szCs w:val="16"/>
        </w:rPr>
        <w:softHyphen/>
        <w:t>да</w:t>
      </w:r>
      <w:r w:rsidRPr="00ED22C1">
        <w:rPr>
          <w:sz w:val="16"/>
          <w:szCs w:val="16"/>
        </w:rPr>
        <w:softHyphen/>
        <w:t>цию уси</w:t>
      </w:r>
      <w:r w:rsidRPr="00ED22C1">
        <w:rPr>
          <w:sz w:val="16"/>
          <w:szCs w:val="16"/>
        </w:rPr>
        <w:softHyphen/>
        <w:t>лий ор</w:t>
      </w:r>
      <w:r w:rsidRPr="00ED22C1">
        <w:rPr>
          <w:sz w:val="16"/>
          <w:szCs w:val="16"/>
        </w:rPr>
        <w:softHyphen/>
        <w:t>га</w:t>
      </w:r>
      <w:r w:rsidRPr="00ED22C1">
        <w:rPr>
          <w:sz w:val="16"/>
          <w:szCs w:val="16"/>
        </w:rPr>
        <w:softHyphen/>
        <w:t>нов го</w:t>
      </w:r>
      <w:r w:rsidRPr="00ED22C1">
        <w:rPr>
          <w:sz w:val="16"/>
          <w:szCs w:val="16"/>
        </w:rPr>
        <w:softHyphen/>
        <w:t>су</w:t>
      </w:r>
      <w:r w:rsidRPr="00ED22C1">
        <w:rPr>
          <w:sz w:val="16"/>
          <w:szCs w:val="16"/>
        </w:rPr>
        <w:softHyphen/>
        <w:t>дар</w:t>
      </w:r>
      <w:r w:rsidRPr="00ED22C1">
        <w:rPr>
          <w:sz w:val="16"/>
          <w:szCs w:val="16"/>
        </w:rPr>
        <w:softHyphen/>
        <w:t>ст</w:t>
      </w:r>
      <w:r w:rsidRPr="00ED22C1">
        <w:rPr>
          <w:sz w:val="16"/>
          <w:szCs w:val="16"/>
        </w:rPr>
        <w:softHyphen/>
        <w:t>вен</w:t>
      </w:r>
      <w:r w:rsidRPr="00ED22C1">
        <w:rPr>
          <w:sz w:val="16"/>
          <w:szCs w:val="16"/>
        </w:rPr>
        <w:softHyphen/>
        <w:t>ной вла</w:t>
      </w:r>
      <w:r w:rsidRPr="00ED22C1">
        <w:rPr>
          <w:sz w:val="16"/>
          <w:szCs w:val="16"/>
        </w:rPr>
        <w:softHyphen/>
        <w:t>сти и ме</w:t>
      </w:r>
      <w:r w:rsidRPr="00ED22C1">
        <w:rPr>
          <w:sz w:val="16"/>
          <w:szCs w:val="16"/>
        </w:rPr>
        <w:softHyphen/>
        <w:t>ст</w:t>
      </w:r>
      <w:r w:rsidRPr="00ED22C1">
        <w:rPr>
          <w:sz w:val="16"/>
          <w:szCs w:val="16"/>
        </w:rPr>
        <w:softHyphen/>
        <w:t>но</w:t>
      </w:r>
      <w:r w:rsidRPr="00ED22C1">
        <w:rPr>
          <w:sz w:val="16"/>
          <w:szCs w:val="16"/>
        </w:rPr>
        <w:softHyphen/>
        <w:t>го са</w:t>
      </w:r>
      <w:r w:rsidRPr="00ED22C1">
        <w:rPr>
          <w:sz w:val="16"/>
          <w:szCs w:val="16"/>
        </w:rPr>
        <w:softHyphen/>
        <w:t>мо</w:t>
      </w:r>
      <w:r w:rsidRPr="00ED22C1">
        <w:rPr>
          <w:sz w:val="16"/>
          <w:szCs w:val="16"/>
        </w:rPr>
        <w:softHyphen/>
        <w:t>управ</w:t>
      </w:r>
      <w:r w:rsidRPr="00ED22C1">
        <w:rPr>
          <w:sz w:val="16"/>
          <w:szCs w:val="16"/>
        </w:rPr>
        <w:softHyphen/>
        <w:t>ле</w:t>
      </w:r>
      <w:r w:rsidRPr="00ED22C1">
        <w:rPr>
          <w:sz w:val="16"/>
          <w:szCs w:val="16"/>
        </w:rPr>
        <w:softHyphen/>
        <w:t>ния, пра</w:t>
      </w:r>
      <w:r w:rsidRPr="00ED22C1">
        <w:rPr>
          <w:sz w:val="16"/>
          <w:szCs w:val="16"/>
        </w:rPr>
        <w:softHyphen/>
        <w:t>во</w:t>
      </w:r>
      <w:r w:rsidRPr="00ED22C1">
        <w:rPr>
          <w:sz w:val="16"/>
          <w:szCs w:val="16"/>
        </w:rPr>
        <w:softHyphen/>
        <w:t>ох</w:t>
      </w:r>
      <w:r w:rsidRPr="00ED22C1">
        <w:rPr>
          <w:sz w:val="16"/>
          <w:szCs w:val="16"/>
        </w:rPr>
        <w:softHyphen/>
        <w:t>ра</w:t>
      </w:r>
      <w:r w:rsidRPr="00ED22C1">
        <w:rPr>
          <w:sz w:val="16"/>
          <w:szCs w:val="16"/>
        </w:rPr>
        <w:softHyphen/>
        <w:t>ни</w:t>
      </w:r>
      <w:r w:rsidRPr="00ED22C1">
        <w:rPr>
          <w:sz w:val="16"/>
          <w:szCs w:val="16"/>
        </w:rPr>
        <w:softHyphen/>
        <w:t>тель</w:t>
      </w:r>
      <w:r w:rsidRPr="00ED22C1">
        <w:rPr>
          <w:sz w:val="16"/>
          <w:szCs w:val="16"/>
        </w:rPr>
        <w:softHyphen/>
        <w:t>ных ор</w:t>
      </w:r>
      <w:r w:rsidRPr="00ED22C1">
        <w:rPr>
          <w:sz w:val="16"/>
          <w:szCs w:val="16"/>
        </w:rPr>
        <w:softHyphen/>
        <w:t>га</w:t>
      </w:r>
      <w:r w:rsidRPr="00ED22C1">
        <w:rPr>
          <w:sz w:val="16"/>
          <w:szCs w:val="16"/>
        </w:rPr>
        <w:softHyphen/>
        <w:t>нов и на</w:t>
      </w:r>
      <w:r w:rsidRPr="00ED22C1">
        <w:rPr>
          <w:sz w:val="16"/>
          <w:szCs w:val="16"/>
        </w:rPr>
        <w:softHyphen/>
        <w:t>се</w:t>
      </w:r>
      <w:r w:rsidRPr="00ED22C1">
        <w:rPr>
          <w:sz w:val="16"/>
          <w:szCs w:val="16"/>
        </w:rPr>
        <w:softHyphen/>
        <w:t>ле</w:t>
      </w:r>
      <w:r w:rsidRPr="00ED22C1">
        <w:rPr>
          <w:sz w:val="16"/>
          <w:szCs w:val="16"/>
        </w:rPr>
        <w:softHyphen/>
        <w:t>ния в про</w:t>
      </w:r>
      <w:r w:rsidRPr="00ED22C1">
        <w:rPr>
          <w:sz w:val="16"/>
          <w:szCs w:val="16"/>
        </w:rPr>
        <w:softHyphen/>
        <w:t>ти</w:t>
      </w:r>
      <w:r w:rsidRPr="00ED22C1">
        <w:rPr>
          <w:sz w:val="16"/>
          <w:szCs w:val="16"/>
        </w:rPr>
        <w:softHyphen/>
        <w:t>во</w:t>
      </w:r>
      <w:r w:rsidRPr="00ED22C1">
        <w:rPr>
          <w:sz w:val="16"/>
          <w:szCs w:val="16"/>
        </w:rPr>
        <w:softHyphen/>
        <w:t>дей</w:t>
      </w:r>
      <w:r w:rsidRPr="00ED22C1">
        <w:rPr>
          <w:sz w:val="16"/>
          <w:szCs w:val="16"/>
        </w:rPr>
        <w:softHyphen/>
        <w:t>ст</w:t>
      </w:r>
      <w:r w:rsidRPr="00ED22C1">
        <w:rPr>
          <w:sz w:val="16"/>
          <w:szCs w:val="16"/>
        </w:rPr>
        <w:softHyphen/>
        <w:t>вии пре</w:t>
      </w:r>
      <w:r w:rsidRPr="00ED22C1">
        <w:rPr>
          <w:sz w:val="16"/>
          <w:szCs w:val="16"/>
        </w:rPr>
        <w:softHyphen/>
        <w:t>ступ</w:t>
      </w:r>
      <w:r w:rsidRPr="00ED22C1">
        <w:rPr>
          <w:sz w:val="16"/>
          <w:szCs w:val="16"/>
        </w:rPr>
        <w:softHyphen/>
        <w:t>но</w:t>
      </w:r>
      <w:r w:rsidRPr="00ED22C1">
        <w:rPr>
          <w:sz w:val="16"/>
          <w:szCs w:val="16"/>
        </w:rPr>
        <w:softHyphen/>
        <w:t>сти, тер</w:t>
      </w:r>
      <w:r w:rsidRPr="00ED22C1">
        <w:rPr>
          <w:sz w:val="16"/>
          <w:szCs w:val="16"/>
        </w:rPr>
        <w:softHyphen/>
        <w:t>ро</w:t>
      </w:r>
      <w:r w:rsidRPr="00ED22C1">
        <w:rPr>
          <w:sz w:val="16"/>
          <w:szCs w:val="16"/>
        </w:rPr>
        <w:softHyphen/>
        <w:t>риз</w:t>
      </w:r>
      <w:r w:rsidRPr="00ED22C1">
        <w:rPr>
          <w:sz w:val="16"/>
          <w:szCs w:val="16"/>
        </w:rPr>
        <w:softHyphen/>
        <w:t>му, экс</w:t>
      </w:r>
      <w:r w:rsidRPr="00ED22C1">
        <w:rPr>
          <w:sz w:val="16"/>
          <w:szCs w:val="16"/>
        </w:rPr>
        <w:softHyphen/>
        <w:t>тре</w:t>
      </w:r>
      <w:r w:rsidRPr="00ED22C1">
        <w:rPr>
          <w:sz w:val="16"/>
          <w:szCs w:val="16"/>
        </w:rPr>
        <w:softHyphen/>
        <w:t>миз</w:t>
      </w:r>
      <w:r w:rsidRPr="00ED22C1">
        <w:rPr>
          <w:sz w:val="16"/>
          <w:szCs w:val="16"/>
        </w:rPr>
        <w:softHyphen/>
        <w:t>му и иным про</w:t>
      </w:r>
      <w:r w:rsidRPr="00ED22C1">
        <w:rPr>
          <w:sz w:val="16"/>
          <w:szCs w:val="16"/>
        </w:rPr>
        <w:softHyphen/>
        <w:t>ти</w:t>
      </w:r>
      <w:r w:rsidRPr="00ED22C1">
        <w:rPr>
          <w:sz w:val="16"/>
          <w:szCs w:val="16"/>
        </w:rPr>
        <w:softHyphen/>
        <w:t>во</w:t>
      </w:r>
      <w:r w:rsidRPr="00ED22C1">
        <w:rPr>
          <w:sz w:val="16"/>
          <w:szCs w:val="16"/>
        </w:rPr>
        <w:softHyphen/>
        <w:t>прав</w:t>
      </w:r>
      <w:r w:rsidRPr="00ED22C1">
        <w:rPr>
          <w:sz w:val="16"/>
          <w:szCs w:val="16"/>
        </w:rPr>
        <w:softHyphen/>
        <w:t>ным дея</w:t>
      </w:r>
      <w:r w:rsidRPr="00ED22C1">
        <w:rPr>
          <w:sz w:val="16"/>
          <w:szCs w:val="16"/>
        </w:rPr>
        <w:softHyphen/>
        <w:t>ни</w:t>
      </w:r>
      <w:r w:rsidRPr="00ED22C1">
        <w:rPr>
          <w:sz w:val="16"/>
          <w:szCs w:val="16"/>
        </w:rPr>
        <w:softHyphen/>
        <w:t>ям.</w:t>
      </w:r>
    </w:p>
    <w:p w:rsidR="00980737" w:rsidRPr="00ED22C1" w:rsidRDefault="00980737" w:rsidP="00980737">
      <w:pPr>
        <w:tabs>
          <w:tab w:val="left" w:pos="993"/>
        </w:tabs>
        <w:ind w:firstLine="720"/>
        <w:jc w:val="both"/>
        <w:rPr>
          <w:sz w:val="16"/>
          <w:szCs w:val="16"/>
        </w:rPr>
      </w:pPr>
      <w:proofErr w:type="gramStart"/>
      <w:r w:rsidRPr="00ED22C1">
        <w:rPr>
          <w:sz w:val="16"/>
          <w:szCs w:val="16"/>
        </w:rPr>
        <w:t>Ре</w:t>
      </w:r>
      <w:r w:rsidRPr="00ED22C1">
        <w:rPr>
          <w:sz w:val="16"/>
          <w:szCs w:val="16"/>
        </w:rPr>
        <w:softHyphen/>
        <w:t>шае</w:t>
      </w:r>
      <w:r w:rsidRPr="00ED22C1">
        <w:rPr>
          <w:sz w:val="16"/>
          <w:szCs w:val="16"/>
        </w:rPr>
        <w:softHyphen/>
        <w:t>мые тем са</w:t>
      </w:r>
      <w:r w:rsidRPr="00ED22C1">
        <w:rPr>
          <w:sz w:val="16"/>
          <w:szCs w:val="16"/>
        </w:rPr>
        <w:softHyphen/>
        <w:t>мым про</w:t>
      </w:r>
      <w:r w:rsidRPr="00ED22C1">
        <w:rPr>
          <w:sz w:val="16"/>
          <w:szCs w:val="16"/>
        </w:rPr>
        <w:softHyphen/>
        <w:t>бле</w:t>
      </w:r>
      <w:r w:rsidRPr="00ED22C1">
        <w:rPr>
          <w:sz w:val="16"/>
          <w:szCs w:val="16"/>
        </w:rPr>
        <w:softHyphen/>
        <w:t>мы со</w:t>
      </w:r>
      <w:r w:rsidRPr="00ED22C1">
        <w:rPr>
          <w:sz w:val="16"/>
          <w:szCs w:val="16"/>
        </w:rPr>
        <w:softHyphen/>
        <w:t>от</w:t>
      </w:r>
      <w:r w:rsidRPr="00ED22C1">
        <w:rPr>
          <w:sz w:val="16"/>
          <w:szCs w:val="16"/>
        </w:rPr>
        <w:softHyphen/>
        <w:t>вет</w:t>
      </w:r>
      <w:r w:rsidRPr="00ED22C1">
        <w:rPr>
          <w:sz w:val="16"/>
          <w:szCs w:val="16"/>
        </w:rPr>
        <w:softHyphen/>
        <w:t>ст</w:t>
      </w:r>
      <w:r w:rsidRPr="00ED22C1">
        <w:rPr>
          <w:sz w:val="16"/>
          <w:szCs w:val="16"/>
        </w:rPr>
        <w:softHyphen/>
        <w:t>ву</w:t>
      </w:r>
      <w:r w:rsidRPr="00ED22C1">
        <w:rPr>
          <w:sz w:val="16"/>
          <w:szCs w:val="16"/>
        </w:rPr>
        <w:softHyphen/>
        <w:t>ют при</w:t>
      </w:r>
      <w:r w:rsidRPr="00ED22C1">
        <w:rPr>
          <w:sz w:val="16"/>
          <w:szCs w:val="16"/>
        </w:rPr>
        <w:softHyphen/>
        <w:t>ори</w:t>
      </w:r>
      <w:r w:rsidRPr="00ED22C1">
        <w:rPr>
          <w:sz w:val="16"/>
          <w:szCs w:val="16"/>
        </w:rPr>
        <w:softHyphen/>
        <w:t>тет</w:t>
      </w:r>
      <w:r w:rsidRPr="00ED22C1">
        <w:rPr>
          <w:sz w:val="16"/>
          <w:szCs w:val="16"/>
        </w:rPr>
        <w:softHyphen/>
        <w:t>ным за</w:t>
      </w:r>
      <w:r w:rsidRPr="00ED22C1">
        <w:rPr>
          <w:sz w:val="16"/>
          <w:szCs w:val="16"/>
        </w:rPr>
        <w:softHyphen/>
        <w:t>да</w:t>
      </w:r>
      <w:r w:rsidRPr="00ED22C1">
        <w:rPr>
          <w:sz w:val="16"/>
          <w:szCs w:val="16"/>
        </w:rPr>
        <w:softHyphen/>
        <w:t>чам на</w:t>
      </w:r>
      <w:r w:rsidRPr="00ED22C1">
        <w:rPr>
          <w:sz w:val="16"/>
          <w:szCs w:val="16"/>
        </w:rPr>
        <w:softHyphen/>
        <w:t>цио</w:t>
      </w:r>
      <w:r w:rsidRPr="00ED22C1">
        <w:rPr>
          <w:sz w:val="16"/>
          <w:szCs w:val="16"/>
        </w:rPr>
        <w:softHyphen/>
        <w:t>наль</w:t>
      </w:r>
      <w:r w:rsidRPr="00ED22C1">
        <w:rPr>
          <w:sz w:val="16"/>
          <w:szCs w:val="16"/>
        </w:rPr>
        <w:softHyphen/>
        <w:t>ной безо</w:t>
      </w:r>
      <w:r w:rsidRPr="00ED22C1">
        <w:rPr>
          <w:sz w:val="16"/>
          <w:szCs w:val="16"/>
        </w:rPr>
        <w:softHyphen/>
        <w:t>пас</w:t>
      </w:r>
      <w:r w:rsidRPr="00ED22C1">
        <w:rPr>
          <w:sz w:val="16"/>
          <w:szCs w:val="16"/>
        </w:rPr>
        <w:softHyphen/>
        <w:t>но</w:t>
      </w:r>
      <w:r w:rsidRPr="00ED22C1">
        <w:rPr>
          <w:sz w:val="16"/>
          <w:szCs w:val="16"/>
        </w:rPr>
        <w:softHyphen/>
        <w:t>сти, сфор</w:t>
      </w:r>
      <w:r w:rsidRPr="00ED22C1">
        <w:rPr>
          <w:sz w:val="16"/>
          <w:szCs w:val="16"/>
        </w:rPr>
        <w:softHyphen/>
        <w:t>му</w:t>
      </w:r>
      <w:r w:rsidRPr="00ED22C1">
        <w:rPr>
          <w:sz w:val="16"/>
          <w:szCs w:val="16"/>
        </w:rPr>
        <w:softHyphen/>
        <w:t>ли</w:t>
      </w:r>
      <w:r w:rsidRPr="00ED22C1">
        <w:rPr>
          <w:sz w:val="16"/>
          <w:szCs w:val="16"/>
        </w:rPr>
        <w:softHyphen/>
        <w:t>ро</w:t>
      </w:r>
      <w:r w:rsidRPr="00ED22C1">
        <w:rPr>
          <w:sz w:val="16"/>
          <w:szCs w:val="16"/>
        </w:rPr>
        <w:softHyphen/>
        <w:t>ван</w:t>
      </w:r>
      <w:r w:rsidRPr="00ED22C1">
        <w:rPr>
          <w:sz w:val="16"/>
          <w:szCs w:val="16"/>
        </w:rPr>
        <w:softHyphen/>
        <w:t>ным в Стра</w:t>
      </w:r>
      <w:r w:rsidRPr="00ED22C1">
        <w:rPr>
          <w:sz w:val="16"/>
          <w:szCs w:val="16"/>
        </w:rPr>
        <w:softHyphen/>
        <w:t>те</w:t>
      </w:r>
      <w:r w:rsidRPr="00ED22C1">
        <w:rPr>
          <w:sz w:val="16"/>
          <w:szCs w:val="16"/>
        </w:rPr>
        <w:softHyphen/>
        <w:t>гии на</w:t>
      </w:r>
      <w:r w:rsidRPr="00ED22C1">
        <w:rPr>
          <w:sz w:val="16"/>
          <w:szCs w:val="16"/>
        </w:rPr>
        <w:softHyphen/>
        <w:t>цио</w:t>
      </w:r>
      <w:r w:rsidRPr="00ED22C1">
        <w:rPr>
          <w:sz w:val="16"/>
          <w:szCs w:val="16"/>
        </w:rPr>
        <w:softHyphen/>
        <w:t>наль</w:t>
      </w:r>
      <w:r w:rsidRPr="00ED22C1">
        <w:rPr>
          <w:sz w:val="16"/>
          <w:szCs w:val="16"/>
        </w:rPr>
        <w:softHyphen/>
        <w:t>ной безо</w:t>
      </w:r>
      <w:r w:rsidRPr="00ED22C1">
        <w:rPr>
          <w:sz w:val="16"/>
          <w:szCs w:val="16"/>
        </w:rPr>
        <w:softHyphen/>
        <w:t>пас</w:t>
      </w:r>
      <w:r w:rsidRPr="00ED22C1">
        <w:rPr>
          <w:sz w:val="16"/>
          <w:szCs w:val="16"/>
        </w:rPr>
        <w:softHyphen/>
        <w:t>но</w:t>
      </w:r>
      <w:r w:rsidRPr="00ED22C1">
        <w:rPr>
          <w:sz w:val="16"/>
          <w:szCs w:val="16"/>
        </w:rPr>
        <w:softHyphen/>
        <w:t>сти Рос</w:t>
      </w:r>
      <w:r w:rsidRPr="00ED22C1">
        <w:rPr>
          <w:sz w:val="16"/>
          <w:szCs w:val="16"/>
        </w:rPr>
        <w:softHyphen/>
        <w:t>сий</w:t>
      </w:r>
      <w:r w:rsidRPr="00ED22C1">
        <w:rPr>
          <w:sz w:val="16"/>
          <w:szCs w:val="16"/>
        </w:rPr>
        <w:softHyphen/>
        <w:t>ской Фе</w:t>
      </w:r>
      <w:r w:rsidRPr="00ED22C1">
        <w:rPr>
          <w:sz w:val="16"/>
          <w:szCs w:val="16"/>
        </w:rPr>
        <w:softHyphen/>
        <w:t>де</w:t>
      </w:r>
      <w:r w:rsidRPr="00ED22C1">
        <w:rPr>
          <w:sz w:val="16"/>
          <w:szCs w:val="16"/>
        </w:rPr>
        <w:softHyphen/>
        <w:t>ра</w:t>
      </w:r>
      <w:r w:rsidRPr="00ED22C1">
        <w:rPr>
          <w:sz w:val="16"/>
          <w:szCs w:val="16"/>
        </w:rPr>
        <w:softHyphen/>
        <w:t>ции до 2020 го</w:t>
      </w:r>
      <w:r w:rsidRPr="00ED22C1">
        <w:rPr>
          <w:sz w:val="16"/>
          <w:szCs w:val="16"/>
        </w:rPr>
        <w:softHyphen/>
        <w:t>да, ут</w:t>
      </w:r>
      <w:r w:rsidRPr="00ED22C1">
        <w:rPr>
          <w:sz w:val="16"/>
          <w:szCs w:val="16"/>
        </w:rPr>
        <w:softHyphen/>
        <w:t>вер</w:t>
      </w:r>
      <w:r w:rsidRPr="00ED22C1">
        <w:rPr>
          <w:sz w:val="16"/>
          <w:szCs w:val="16"/>
        </w:rPr>
        <w:softHyphen/>
        <w:t>жден</w:t>
      </w:r>
      <w:r w:rsidRPr="00ED22C1">
        <w:rPr>
          <w:sz w:val="16"/>
          <w:szCs w:val="16"/>
        </w:rPr>
        <w:softHyphen/>
        <w:t>ной Ука</w:t>
      </w:r>
      <w:r w:rsidRPr="00ED22C1">
        <w:rPr>
          <w:sz w:val="16"/>
          <w:szCs w:val="16"/>
        </w:rPr>
        <w:softHyphen/>
        <w:t>зом Пре</w:t>
      </w:r>
      <w:r w:rsidRPr="00ED22C1">
        <w:rPr>
          <w:sz w:val="16"/>
          <w:szCs w:val="16"/>
        </w:rPr>
        <w:softHyphen/>
        <w:t>зи</w:t>
      </w:r>
      <w:r w:rsidRPr="00ED22C1">
        <w:rPr>
          <w:sz w:val="16"/>
          <w:szCs w:val="16"/>
        </w:rPr>
        <w:softHyphen/>
        <w:t>ден</w:t>
      </w:r>
      <w:r w:rsidRPr="00ED22C1">
        <w:rPr>
          <w:sz w:val="16"/>
          <w:szCs w:val="16"/>
        </w:rPr>
        <w:softHyphen/>
        <w:t>та Рос</w:t>
      </w:r>
      <w:r w:rsidRPr="00ED22C1">
        <w:rPr>
          <w:sz w:val="16"/>
          <w:szCs w:val="16"/>
        </w:rPr>
        <w:softHyphen/>
        <w:t>сий</w:t>
      </w:r>
      <w:r w:rsidRPr="00ED22C1">
        <w:rPr>
          <w:sz w:val="16"/>
          <w:szCs w:val="16"/>
        </w:rPr>
        <w:softHyphen/>
        <w:t>ской Фе</w:t>
      </w:r>
      <w:r w:rsidRPr="00ED22C1">
        <w:rPr>
          <w:sz w:val="16"/>
          <w:szCs w:val="16"/>
        </w:rPr>
        <w:softHyphen/>
        <w:t>де</w:t>
      </w:r>
      <w:r w:rsidRPr="00ED22C1">
        <w:rPr>
          <w:sz w:val="16"/>
          <w:szCs w:val="16"/>
        </w:rPr>
        <w:softHyphen/>
        <w:t>ра</w:t>
      </w:r>
      <w:r w:rsidRPr="00ED22C1">
        <w:rPr>
          <w:sz w:val="16"/>
          <w:szCs w:val="16"/>
        </w:rPr>
        <w:softHyphen/>
        <w:t>ции от 12.05.2009 № 537, а так</w:t>
      </w:r>
      <w:r w:rsidRPr="00ED22C1">
        <w:rPr>
          <w:sz w:val="16"/>
          <w:szCs w:val="16"/>
        </w:rPr>
        <w:softHyphen/>
        <w:t>же за</w:t>
      </w:r>
      <w:r w:rsidRPr="00ED22C1">
        <w:rPr>
          <w:sz w:val="16"/>
          <w:szCs w:val="16"/>
        </w:rPr>
        <w:softHyphen/>
        <w:t>да</w:t>
      </w:r>
      <w:r w:rsidRPr="00ED22C1">
        <w:rPr>
          <w:sz w:val="16"/>
          <w:szCs w:val="16"/>
        </w:rPr>
        <w:softHyphen/>
        <w:t>чам со</w:t>
      </w:r>
      <w:r w:rsidRPr="00ED22C1">
        <w:rPr>
          <w:sz w:val="16"/>
          <w:szCs w:val="16"/>
        </w:rPr>
        <w:softHyphen/>
        <w:t>ци</w:t>
      </w:r>
      <w:r w:rsidRPr="00ED22C1">
        <w:rPr>
          <w:sz w:val="16"/>
          <w:szCs w:val="16"/>
        </w:rPr>
        <w:softHyphen/>
        <w:t>аль</w:t>
      </w:r>
      <w:r w:rsidRPr="00ED22C1">
        <w:rPr>
          <w:sz w:val="16"/>
          <w:szCs w:val="16"/>
        </w:rPr>
        <w:softHyphen/>
        <w:t>но-эко</w:t>
      </w:r>
      <w:r w:rsidRPr="00ED22C1">
        <w:rPr>
          <w:sz w:val="16"/>
          <w:szCs w:val="16"/>
        </w:rPr>
        <w:softHyphen/>
        <w:t>но</w:t>
      </w:r>
      <w:r w:rsidRPr="00ED22C1">
        <w:rPr>
          <w:sz w:val="16"/>
          <w:szCs w:val="16"/>
        </w:rPr>
        <w:softHyphen/>
        <w:t>ми</w:t>
      </w:r>
      <w:r w:rsidRPr="00ED22C1">
        <w:rPr>
          <w:sz w:val="16"/>
          <w:szCs w:val="16"/>
        </w:rPr>
        <w:softHyphen/>
        <w:t>че</w:t>
      </w:r>
      <w:r w:rsidRPr="00ED22C1">
        <w:rPr>
          <w:sz w:val="16"/>
          <w:szCs w:val="16"/>
        </w:rPr>
        <w:softHyphen/>
        <w:t>ско</w:t>
      </w:r>
      <w:r w:rsidRPr="00ED22C1">
        <w:rPr>
          <w:sz w:val="16"/>
          <w:szCs w:val="16"/>
        </w:rPr>
        <w:softHyphen/>
        <w:t>го раз</w:t>
      </w:r>
      <w:r w:rsidRPr="00ED22C1">
        <w:rPr>
          <w:sz w:val="16"/>
          <w:szCs w:val="16"/>
        </w:rPr>
        <w:softHyphen/>
        <w:t>ви</w:t>
      </w:r>
      <w:r w:rsidRPr="00ED22C1">
        <w:rPr>
          <w:sz w:val="16"/>
          <w:szCs w:val="16"/>
        </w:rPr>
        <w:softHyphen/>
        <w:t>тия Ки</w:t>
      </w:r>
      <w:r w:rsidRPr="00ED22C1">
        <w:rPr>
          <w:sz w:val="16"/>
          <w:szCs w:val="16"/>
        </w:rPr>
        <w:softHyphen/>
        <w:t>ров</w:t>
      </w:r>
      <w:r w:rsidRPr="00ED22C1">
        <w:rPr>
          <w:sz w:val="16"/>
          <w:szCs w:val="16"/>
        </w:rPr>
        <w:softHyphen/>
        <w:t>ской об</w:t>
      </w:r>
      <w:r w:rsidRPr="00ED22C1">
        <w:rPr>
          <w:sz w:val="16"/>
          <w:szCs w:val="16"/>
        </w:rPr>
        <w:softHyphen/>
        <w:t>лас</w:t>
      </w:r>
      <w:r w:rsidRPr="00ED22C1">
        <w:rPr>
          <w:sz w:val="16"/>
          <w:szCs w:val="16"/>
        </w:rPr>
        <w:softHyphen/>
        <w:t>ти, на</w:t>
      </w:r>
      <w:r w:rsidRPr="00ED22C1">
        <w:rPr>
          <w:sz w:val="16"/>
          <w:szCs w:val="16"/>
        </w:rPr>
        <w:softHyphen/>
        <w:t>прав</w:t>
      </w:r>
      <w:r w:rsidRPr="00ED22C1">
        <w:rPr>
          <w:sz w:val="16"/>
          <w:szCs w:val="16"/>
        </w:rPr>
        <w:softHyphen/>
        <w:t>лен</w:t>
      </w:r>
      <w:r w:rsidRPr="00ED22C1">
        <w:rPr>
          <w:sz w:val="16"/>
          <w:szCs w:val="16"/>
        </w:rPr>
        <w:softHyphen/>
        <w:t>ным на обес</w:t>
      </w:r>
      <w:r w:rsidRPr="00ED22C1">
        <w:rPr>
          <w:sz w:val="16"/>
          <w:szCs w:val="16"/>
        </w:rPr>
        <w:softHyphen/>
        <w:t>пе</w:t>
      </w:r>
      <w:r w:rsidRPr="00ED22C1">
        <w:rPr>
          <w:sz w:val="16"/>
          <w:szCs w:val="16"/>
        </w:rPr>
        <w:softHyphen/>
        <w:t>че</w:t>
      </w:r>
      <w:r w:rsidRPr="00ED22C1">
        <w:rPr>
          <w:sz w:val="16"/>
          <w:szCs w:val="16"/>
        </w:rPr>
        <w:softHyphen/>
        <w:t>ние ком</w:t>
      </w:r>
      <w:r w:rsidRPr="00ED22C1">
        <w:rPr>
          <w:sz w:val="16"/>
          <w:szCs w:val="16"/>
        </w:rPr>
        <w:softHyphen/>
        <w:t>форт</w:t>
      </w:r>
      <w:r w:rsidRPr="00ED22C1">
        <w:rPr>
          <w:sz w:val="16"/>
          <w:szCs w:val="16"/>
        </w:rPr>
        <w:softHyphen/>
        <w:t>ной сре</w:t>
      </w:r>
      <w:r w:rsidRPr="00ED22C1">
        <w:rPr>
          <w:sz w:val="16"/>
          <w:szCs w:val="16"/>
        </w:rPr>
        <w:softHyphen/>
        <w:t>ды про</w:t>
      </w:r>
      <w:r w:rsidRPr="00ED22C1">
        <w:rPr>
          <w:sz w:val="16"/>
          <w:szCs w:val="16"/>
        </w:rPr>
        <w:softHyphen/>
        <w:t>жи</w:t>
      </w:r>
      <w:r w:rsidRPr="00ED22C1">
        <w:rPr>
          <w:sz w:val="16"/>
          <w:szCs w:val="16"/>
        </w:rPr>
        <w:softHyphen/>
        <w:t>ва</w:t>
      </w:r>
      <w:r w:rsidRPr="00ED22C1">
        <w:rPr>
          <w:sz w:val="16"/>
          <w:szCs w:val="16"/>
        </w:rPr>
        <w:softHyphen/>
        <w:t>ния на</w:t>
      </w:r>
      <w:r w:rsidRPr="00ED22C1">
        <w:rPr>
          <w:sz w:val="16"/>
          <w:szCs w:val="16"/>
        </w:rPr>
        <w:softHyphen/>
        <w:t>се</w:t>
      </w:r>
      <w:r w:rsidRPr="00ED22C1">
        <w:rPr>
          <w:sz w:val="16"/>
          <w:szCs w:val="16"/>
        </w:rPr>
        <w:softHyphen/>
        <w:t>ле</w:t>
      </w:r>
      <w:r w:rsidRPr="00ED22C1">
        <w:rPr>
          <w:sz w:val="16"/>
          <w:szCs w:val="16"/>
        </w:rPr>
        <w:softHyphen/>
        <w:t>ния, по</w:t>
      </w:r>
      <w:r w:rsidRPr="00ED22C1">
        <w:rPr>
          <w:sz w:val="16"/>
          <w:szCs w:val="16"/>
        </w:rPr>
        <w:softHyphen/>
        <w:t>вы</w:t>
      </w:r>
      <w:r w:rsidRPr="00ED22C1">
        <w:rPr>
          <w:sz w:val="16"/>
          <w:szCs w:val="16"/>
        </w:rPr>
        <w:softHyphen/>
        <w:t>ше</w:t>
      </w:r>
      <w:r w:rsidRPr="00ED22C1">
        <w:rPr>
          <w:sz w:val="16"/>
          <w:szCs w:val="16"/>
        </w:rPr>
        <w:softHyphen/>
        <w:t>ние лич</w:t>
      </w:r>
      <w:r w:rsidRPr="00ED22C1">
        <w:rPr>
          <w:sz w:val="16"/>
          <w:szCs w:val="16"/>
        </w:rPr>
        <w:softHyphen/>
        <w:t>ной безо</w:t>
      </w:r>
      <w:r w:rsidRPr="00ED22C1">
        <w:rPr>
          <w:sz w:val="16"/>
          <w:szCs w:val="16"/>
        </w:rPr>
        <w:softHyphen/>
        <w:t>пас</w:t>
      </w:r>
      <w:r w:rsidRPr="00ED22C1">
        <w:rPr>
          <w:sz w:val="16"/>
          <w:szCs w:val="16"/>
        </w:rPr>
        <w:softHyphen/>
        <w:t>но</w:t>
      </w:r>
      <w:r w:rsidRPr="00ED22C1">
        <w:rPr>
          <w:sz w:val="16"/>
          <w:szCs w:val="16"/>
        </w:rPr>
        <w:softHyphen/>
        <w:t>сти гра</w:t>
      </w:r>
      <w:r w:rsidRPr="00ED22C1">
        <w:rPr>
          <w:sz w:val="16"/>
          <w:szCs w:val="16"/>
        </w:rPr>
        <w:softHyphen/>
        <w:t>ж</w:t>
      </w:r>
      <w:r w:rsidRPr="00ED22C1">
        <w:rPr>
          <w:sz w:val="16"/>
          <w:szCs w:val="16"/>
        </w:rPr>
        <w:softHyphen/>
        <w:t>дан, оп</w:t>
      </w:r>
      <w:r w:rsidRPr="00ED22C1">
        <w:rPr>
          <w:sz w:val="16"/>
          <w:szCs w:val="16"/>
        </w:rPr>
        <w:softHyphen/>
        <w:t>ре</w:t>
      </w:r>
      <w:r w:rsidRPr="00ED22C1">
        <w:rPr>
          <w:sz w:val="16"/>
          <w:szCs w:val="16"/>
        </w:rPr>
        <w:softHyphen/>
        <w:t>де</w:t>
      </w:r>
      <w:r w:rsidRPr="00ED22C1">
        <w:rPr>
          <w:sz w:val="16"/>
          <w:szCs w:val="16"/>
        </w:rPr>
        <w:softHyphen/>
        <w:t>лен</w:t>
      </w:r>
      <w:r w:rsidRPr="00ED22C1">
        <w:rPr>
          <w:sz w:val="16"/>
          <w:szCs w:val="16"/>
        </w:rPr>
        <w:softHyphen/>
        <w:t>ным Стра</w:t>
      </w:r>
      <w:r w:rsidRPr="00ED22C1">
        <w:rPr>
          <w:sz w:val="16"/>
          <w:szCs w:val="16"/>
        </w:rPr>
        <w:softHyphen/>
        <w:t>те</w:t>
      </w:r>
      <w:r w:rsidRPr="00ED22C1">
        <w:rPr>
          <w:sz w:val="16"/>
          <w:szCs w:val="16"/>
        </w:rPr>
        <w:softHyphen/>
        <w:t>ги</w:t>
      </w:r>
      <w:r w:rsidRPr="00ED22C1">
        <w:rPr>
          <w:sz w:val="16"/>
          <w:szCs w:val="16"/>
        </w:rPr>
        <w:softHyphen/>
        <w:t>ей со</w:t>
      </w:r>
      <w:r w:rsidRPr="00ED22C1">
        <w:rPr>
          <w:sz w:val="16"/>
          <w:szCs w:val="16"/>
        </w:rPr>
        <w:softHyphen/>
        <w:t>ци</w:t>
      </w:r>
      <w:r w:rsidRPr="00ED22C1">
        <w:rPr>
          <w:sz w:val="16"/>
          <w:szCs w:val="16"/>
        </w:rPr>
        <w:softHyphen/>
        <w:t>аль</w:t>
      </w:r>
      <w:r w:rsidRPr="00ED22C1">
        <w:rPr>
          <w:sz w:val="16"/>
          <w:szCs w:val="16"/>
        </w:rPr>
        <w:softHyphen/>
        <w:t>но-эко</w:t>
      </w:r>
      <w:r w:rsidRPr="00ED22C1">
        <w:rPr>
          <w:sz w:val="16"/>
          <w:szCs w:val="16"/>
        </w:rPr>
        <w:softHyphen/>
        <w:t>но</w:t>
      </w:r>
      <w:r w:rsidRPr="00ED22C1">
        <w:rPr>
          <w:sz w:val="16"/>
          <w:szCs w:val="16"/>
        </w:rPr>
        <w:softHyphen/>
        <w:t>ми</w:t>
      </w:r>
      <w:r w:rsidRPr="00ED22C1">
        <w:rPr>
          <w:sz w:val="16"/>
          <w:szCs w:val="16"/>
        </w:rPr>
        <w:softHyphen/>
        <w:t>че</w:t>
      </w:r>
      <w:r w:rsidRPr="00ED22C1">
        <w:rPr>
          <w:sz w:val="16"/>
          <w:szCs w:val="16"/>
        </w:rPr>
        <w:softHyphen/>
        <w:t>ско</w:t>
      </w:r>
      <w:r w:rsidRPr="00ED22C1">
        <w:rPr>
          <w:sz w:val="16"/>
          <w:szCs w:val="16"/>
        </w:rPr>
        <w:softHyphen/>
        <w:t>го раз</w:t>
      </w:r>
      <w:r w:rsidRPr="00ED22C1">
        <w:rPr>
          <w:sz w:val="16"/>
          <w:szCs w:val="16"/>
        </w:rPr>
        <w:softHyphen/>
        <w:t>ви</w:t>
      </w:r>
      <w:r w:rsidRPr="00ED22C1">
        <w:rPr>
          <w:sz w:val="16"/>
          <w:szCs w:val="16"/>
        </w:rPr>
        <w:softHyphen/>
        <w:t>тия Ки</w:t>
      </w:r>
      <w:r w:rsidRPr="00ED22C1">
        <w:rPr>
          <w:sz w:val="16"/>
          <w:szCs w:val="16"/>
        </w:rPr>
        <w:softHyphen/>
        <w:t>ров</w:t>
      </w:r>
      <w:r w:rsidRPr="00ED22C1">
        <w:rPr>
          <w:sz w:val="16"/>
          <w:szCs w:val="16"/>
        </w:rPr>
        <w:softHyphen/>
        <w:t>ской об</w:t>
      </w:r>
      <w:r w:rsidRPr="00ED22C1">
        <w:rPr>
          <w:sz w:val="16"/>
          <w:szCs w:val="16"/>
        </w:rPr>
        <w:softHyphen/>
        <w:t>лас</w:t>
      </w:r>
      <w:r w:rsidRPr="00ED22C1">
        <w:rPr>
          <w:sz w:val="16"/>
          <w:szCs w:val="16"/>
        </w:rPr>
        <w:softHyphen/>
        <w:t>ти до 2020 го</w:t>
      </w:r>
      <w:r w:rsidRPr="00ED22C1">
        <w:rPr>
          <w:sz w:val="16"/>
          <w:szCs w:val="16"/>
        </w:rPr>
        <w:softHyphen/>
        <w:t>да, при</w:t>
      </w:r>
      <w:r w:rsidRPr="00ED22C1">
        <w:rPr>
          <w:sz w:val="16"/>
          <w:szCs w:val="16"/>
        </w:rPr>
        <w:softHyphen/>
        <w:t>ня</w:t>
      </w:r>
      <w:r w:rsidRPr="00ED22C1">
        <w:rPr>
          <w:sz w:val="16"/>
          <w:szCs w:val="16"/>
        </w:rPr>
        <w:softHyphen/>
        <w:t>той по</w:t>
      </w:r>
      <w:r w:rsidRPr="00ED22C1">
        <w:rPr>
          <w:sz w:val="16"/>
          <w:szCs w:val="16"/>
        </w:rPr>
        <w:softHyphen/>
        <w:t>ста</w:t>
      </w:r>
      <w:r w:rsidRPr="00ED22C1">
        <w:rPr>
          <w:sz w:val="16"/>
          <w:szCs w:val="16"/>
        </w:rPr>
        <w:softHyphen/>
        <w:t>нов</w:t>
      </w:r>
      <w:r w:rsidRPr="00ED22C1">
        <w:rPr>
          <w:sz w:val="16"/>
          <w:szCs w:val="16"/>
        </w:rPr>
        <w:softHyphen/>
        <w:t>ле</w:t>
      </w:r>
      <w:r w:rsidRPr="00ED22C1">
        <w:rPr>
          <w:sz w:val="16"/>
          <w:szCs w:val="16"/>
        </w:rPr>
        <w:softHyphen/>
        <w:t>ни</w:t>
      </w:r>
      <w:r w:rsidRPr="00ED22C1">
        <w:rPr>
          <w:sz w:val="16"/>
          <w:szCs w:val="16"/>
        </w:rPr>
        <w:softHyphen/>
        <w:t>ем Пра</w:t>
      </w:r>
      <w:r w:rsidRPr="00ED22C1">
        <w:rPr>
          <w:sz w:val="16"/>
          <w:szCs w:val="16"/>
        </w:rPr>
        <w:softHyphen/>
        <w:t>ви</w:t>
      </w:r>
      <w:r w:rsidRPr="00ED22C1">
        <w:rPr>
          <w:sz w:val="16"/>
          <w:szCs w:val="16"/>
        </w:rPr>
        <w:softHyphen/>
        <w:t>тель</w:t>
      </w:r>
      <w:r w:rsidRPr="00ED22C1">
        <w:rPr>
          <w:sz w:val="16"/>
          <w:szCs w:val="16"/>
        </w:rPr>
        <w:softHyphen/>
        <w:t>ст</w:t>
      </w:r>
      <w:r w:rsidRPr="00ED22C1">
        <w:rPr>
          <w:sz w:val="16"/>
          <w:szCs w:val="16"/>
        </w:rPr>
        <w:softHyphen/>
        <w:t>ва об</w:t>
      </w:r>
      <w:r w:rsidRPr="00ED22C1">
        <w:rPr>
          <w:sz w:val="16"/>
          <w:szCs w:val="16"/>
        </w:rPr>
        <w:softHyphen/>
        <w:t>лас</w:t>
      </w:r>
      <w:r w:rsidRPr="00ED22C1">
        <w:rPr>
          <w:sz w:val="16"/>
          <w:szCs w:val="16"/>
        </w:rPr>
        <w:softHyphen/>
        <w:t>ти от 12.08.2008</w:t>
      </w:r>
      <w:proofErr w:type="gramEnd"/>
      <w:r w:rsidRPr="00ED22C1">
        <w:rPr>
          <w:sz w:val="16"/>
          <w:szCs w:val="16"/>
        </w:rPr>
        <w:t xml:space="preserve"> № 142/319 «О при</w:t>
      </w:r>
      <w:r w:rsidRPr="00ED22C1">
        <w:rPr>
          <w:sz w:val="16"/>
          <w:szCs w:val="16"/>
        </w:rPr>
        <w:softHyphen/>
        <w:t>ня</w:t>
      </w:r>
      <w:r w:rsidRPr="00ED22C1">
        <w:rPr>
          <w:sz w:val="16"/>
          <w:szCs w:val="16"/>
        </w:rPr>
        <w:softHyphen/>
        <w:t>тии Стра</w:t>
      </w:r>
      <w:r w:rsidRPr="00ED22C1">
        <w:rPr>
          <w:sz w:val="16"/>
          <w:szCs w:val="16"/>
        </w:rPr>
        <w:softHyphen/>
        <w:t>те</w:t>
      </w:r>
      <w:r w:rsidRPr="00ED22C1">
        <w:rPr>
          <w:sz w:val="16"/>
          <w:szCs w:val="16"/>
        </w:rPr>
        <w:softHyphen/>
        <w:t>гии со</w:t>
      </w:r>
      <w:r w:rsidRPr="00ED22C1">
        <w:rPr>
          <w:sz w:val="16"/>
          <w:szCs w:val="16"/>
        </w:rPr>
        <w:softHyphen/>
        <w:t>ци</w:t>
      </w:r>
      <w:r w:rsidRPr="00ED22C1">
        <w:rPr>
          <w:sz w:val="16"/>
          <w:szCs w:val="16"/>
        </w:rPr>
        <w:softHyphen/>
        <w:t>аль</w:t>
      </w:r>
      <w:r w:rsidRPr="00ED22C1">
        <w:rPr>
          <w:sz w:val="16"/>
          <w:szCs w:val="16"/>
        </w:rPr>
        <w:softHyphen/>
        <w:t>но-эко</w:t>
      </w:r>
      <w:r w:rsidRPr="00ED22C1">
        <w:rPr>
          <w:sz w:val="16"/>
          <w:szCs w:val="16"/>
        </w:rPr>
        <w:softHyphen/>
        <w:t>но</w:t>
      </w:r>
      <w:r w:rsidRPr="00ED22C1">
        <w:rPr>
          <w:sz w:val="16"/>
          <w:szCs w:val="16"/>
        </w:rPr>
        <w:softHyphen/>
        <w:t>ми</w:t>
      </w:r>
      <w:r w:rsidRPr="00ED22C1">
        <w:rPr>
          <w:sz w:val="16"/>
          <w:szCs w:val="16"/>
        </w:rPr>
        <w:softHyphen/>
        <w:t>че</w:t>
      </w:r>
      <w:r w:rsidRPr="00ED22C1">
        <w:rPr>
          <w:sz w:val="16"/>
          <w:szCs w:val="16"/>
        </w:rPr>
        <w:softHyphen/>
        <w:t>ско</w:t>
      </w:r>
      <w:r w:rsidRPr="00ED22C1">
        <w:rPr>
          <w:sz w:val="16"/>
          <w:szCs w:val="16"/>
        </w:rPr>
        <w:softHyphen/>
        <w:t>го раз</w:t>
      </w:r>
      <w:r w:rsidRPr="00ED22C1">
        <w:rPr>
          <w:sz w:val="16"/>
          <w:szCs w:val="16"/>
        </w:rPr>
        <w:softHyphen/>
        <w:t>ви</w:t>
      </w:r>
      <w:r w:rsidRPr="00ED22C1">
        <w:rPr>
          <w:sz w:val="16"/>
          <w:szCs w:val="16"/>
        </w:rPr>
        <w:softHyphen/>
        <w:t>тия Ки</w:t>
      </w:r>
      <w:r w:rsidRPr="00ED22C1">
        <w:rPr>
          <w:sz w:val="16"/>
          <w:szCs w:val="16"/>
        </w:rPr>
        <w:softHyphen/>
        <w:t>ров</w:t>
      </w:r>
      <w:r w:rsidRPr="00ED22C1">
        <w:rPr>
          <w:sz w:val="16"/>
          <w:szCs w:val="16"/>
        </w:rPr>
        <w:softHyphen/>
        <w:t>ской об</w:t>
      </w:r>
      <w:r w:rsidRPr="00ED22C1">
        <w:rPr>
          <w:sz w:val="16"/>
          <w:szCs w:val="16"/>
        </w:rPr>
        <w:softHyphen/>
        <w:t>лас</w:t>
      </w:r>
      <w:r w:rsidRPr="00ED22C1">
        <w:rPr>
          <w:sz w:val="16"/>
          <w:szCs w:val="16"/>
        </w:rPr>
        <w:softHyphen/>
        <w:t>ти на пе</w:t>
      </w:r>
      <w:r w:rsidRPr="00ED22C1">
        <w:rPr>
          <w:sz w:val="16"/>
          <w:szCs w:val="16"/>
        </w:rPr>
        <w:softHyphen/>
        <w:t>ри</w:t>
      </w:r>
      <w:r w:rsidRPr="00ED22C1">
        <w:rPr>
          <w:sz w:val="16"/>
          <w:szCs w:val="16"/>
        </w:rPr>
        <w:softHyphen/>
        <w:t>од до 2020 го</w:t>
      </w:r>
      <w:r w:rsidRPr="00ED22C1">
        <w:rPr>
          <w:sz w:val="16"/>
          <w:szCs w:val="16"/>
        </w:rPr>
        <w:softHyphen/>
        <w:t>да» (с изменением, внесенным постановлением Правительства Кировской области от 06.12.2009 № 33/432).</w:t>
      </w:r>
    </w:p>
    <w:p w:rsidR="00980737" w:rsidRPr="00ED22C1" w:rsidRDefault="00980737" w:rsidP="00980737">
      <w:pPr>
        <w:tabs>
          <w:tab w:val="left" w:pos="993"/>
        </w:tabs>
        <w:ind w:firstLine="720"/>
        <w:jc w:val="both"/>
        <w:rPr>
          <w:sz w:val="16"/>
          <w:szCs w:val="16"/>
        </w:rPr>
      </w:pPr>
      <w:r w:rsidRPr="00ED22C1">
        <w:rPr>
          <w:sz w:val="16"/>
          <w:szCs w:val="16"/>
        </w:rPr>
        <w:t>Прак</w:t>
      </w:r>
      <w:r w:rsidRPr="00ED22C1">
        <w:rPr>
          <w:sz w:val="16"/>
          <w:szCs w:val="16"/>
        </w:rPr>
        <w:softHyphen/>
        <w:t>ти</w:t>
      </w:r>
      <w:r w:rsidRPr="00ED22C1">
        <w:rPr>
          <w:sz w:val="16"/>
          <w:szCs w:val="16"/>
        </w:rPr>
        <w:softHyphen/>
        <w:t>ка про</w:t>
      </w:r>
      <w:r w:rsidRPr="00ED22C1">
        <w:rPr>
          <w:sz w:val="16"/>
          <w:szCs w:val="16"/>
        </w:rPr>
        <w:softHyphen/>
        <w:t>ти</w:t>
      </w:r>
      <w:r w:rsidRPr="00ED22C1">
        <w:rPr>
          <w:sz w:val="16"/>
          <w:szCs w:val="16"/>
        </w:rPr>
        <w:softHyphen/>
        <w:t>во</w:t>
      </w:r>
      <w:r w:rsidRPr="00ED22C1">
        <w:rPr>
          <w:sz w:val="16"/>
          <w:szCs w:val="16"/>
        </w:rPr>
        <w:softHyphen/>
        <w:t>дей</w:t>
      </w:r>
      <w:r w:rsidRPr="00ED22C1">
        <w:rPr>
          <w:sz w:val="16"/>
          <w:szCs w:val="16"/>
        </w:rPr>
        <w:softHyphen/>
        <w:t>ст</w:t>
      </w:r>
      <w:r w:rsidRPr="00ED22C1">
        <w:rPr>
          <w:sz w:val="16"/>
          <w:szCs w:val="16"/>
        </w:rPr>
        <w:softHyphen/>
        <w:t>вия пре</w:t>
      </w:r>
      <w:r w:rsidRPr="00ED22C1">
        <w:rPr>
          <w:sz w:val="16"/>
          <w:szCs w:val="16"/>
        </w:rPr>
        <w:softHyphen/>
        <w:t>ступ</w:t>
      </w:r>
      <w:r w:rsidRPr="00ED22C1">
        <w:rPr>
          <w:sz w:val="16"/>
          <w:szCs w:val="16"/>
        </w:rPr>
        <w:softHyphen/>
        <w:t>но</w:t>
      </w:r>
      <w:r w:rsidRPr="00ED22C1">
        <w:rPr>
          <w:sz w:val="16"/>
          <w:szCs w:val="16"/>
        </w:rPr>
        <w:softHyphen/>
        <w:t>сти тре</w:t>
      </w:r>
      <w:r w:rsidRPr="00ED22C1">
        <w:rPr>
          <w:sz w:val="16"/>
          <w:szCs w:val="16"/>
        </w:rPr>
        <w:softHyphen/>
        <w:t>бу</w:t>
      </w:r>
      <w:r w:rsidRPr="00ED22C1">
        <w:rPr>
          <w:sz w:val="16"/>
          <w:szCs w:val="16"/>
        </w:rPr>
        <w:softHyphen/>
        <w:t>ет кон</w:t>
      </w:r>
      <w:r w:rsidRPr="00ED22C1">
        <w:rPr>
          <w:sz w:val="16"/>
          <w:szCs w:val="16"/>
        </w:rPr>
        <w:softHyphen/>
        <w:t>со</w:t>
      </w:r>
      <w:r w:rsidRPr="00ED22C1">
        <w:rPr>
          <w:sz w:val="16"/>
          <w:szCs w:val="16"/>
        </w:rPr>
        <w:softHyphen/>
        <w:t>ли</w:t>
      </w:r>
      <w:r w:rsidRPr="00ED22C1">
        <w:rPr>
          <w:sz w:val="16"/>
          <w:szCs w:val="16"/>
        </w:rPr>
        <w:softHyphen/>
        <w:t>да</w:t>
      </w:r>
      <w:r w:rsidRPr="00ED22C1">
        <w:rPr>
          <w:sz w:val="16"/>
          <w:szCs w:val="16"/>
        </w:rPr>
        <w:softHyphen/>
        <w:t>ции уси</w:t>
      </w:r>
      <w:r w:rsidRPr="00ED22C1">
        <w:rPr>
          <w:sz w:val="16"/>
          <w:szCs w:val="16"/>
        </w:rPr>
        <w:softHyphen/>
        <w:t>лий всех субъ</w:t>
      </w:r>
      <w:r w:rsidRPr="00ED22C1">
        <w:rPr>
          <w:sz w:val="16"/>
          <w:szCs w:val="16"/>
        </w:rPr>
        <w:softHyphen/>
        <w:t>ек</w:t>
      </w:r>
      <w:r w:rsidRPr="00ED22C1">
        <w:rPr>
          <w:sz w:val="16"/>
          <w:szCs w:val="16"/>
        </w:rPr>
        <w:softHyphen/>
        <w:t>тов про</w:t>
      </w:r>
      <w:r w:rsidRPr="00ED22C1">
        <w:rPr>
          <w:sz w:val="16"/>
          <w:szCs w:val="16"/>
        </w:rPr>
        <w:softHyphen/>
        <w:t>фи</w:t>
      </w:r>
      <w:r w:rsidRPr="00ED22C1">
        <w:rPr>
          <w:sz w:val="16"/>
          <w:szCs w:val="16"/>
        </w:rPr>
        <w:softHyphen/>
        <w:t>лак</w:t>
      </w:r>
      <w:r w:rsidRPr="00ED22C1">
        <w:rPr>
          <w:sz w:val="16"/>
          <w:szCs w:val="16"/>
        </w:rPr>
        <w:softHyphen/>
        <w:t>ти</w:t>
      </w:r>
      <w:r w:rsidRPr="00ED22C1">
        <w:rPr>
          <w:sz w:val="16"/>
          <w:szCs w:val="16"/>
        </w:rPr>
        <w:softHyphen/>
        <w:t>че</w:t>
      </w:r>
      <w:r w:rsidRPr="00ED22C1">
        <w:rPr>
          <w:sz w:val="16"/>
          <w:szCs w:val="16"/>
        </w:rPr>
        <w:softHyphen/>
        <w:t>ской дея</w:t>
      </w:r>
      <w:r w:rsidRPr="00ED22C1">
        <w:rPr>
          <w:sz w:val="16"/>
          <w:szCs w:val="16"/>
        </w:rPr>
        <w:softHyphen/>
        <w:t>тель</w:t>
      </w:r>
      <w:r w:rsidRPr="00ED22C1">
        <w:rPr>
          <w:sz w:val="16"/>
          <w:szCs w:val="16"/>
        </w:rPr>
        <w:softHyphen/>
        <w:t>но</w:t>
      </w:r>
      <w:r w:rsidRPr="00ED22C1">
        <w:rPr>
          <w:sz w:val="16"/>
          <w:szCs w:val="16"/>
        </w:rPr>
        <w:softHyphen/>
        <w:t>сти. Ко</w:t>
      </w:r>
      <w:r w:rsidRPr="00ED22C1">
        <w:rPr>
          <w:sz w:val="16"/>
          <w:szCs w:val="16"/>
        </w:rPr>
        <w:softHyphen/>
        <w:t>рен</w:t>
      </w:r>
      <w:r w:rsidRPr="00ED22C1">
        <w:rPr>
          <w:sz w:val="16"/>
          <w:szCs w:val="16"/>
        </w:rPr>
        <w:softHyphen/>
        <w:t>но</w:t>
      </w:r>
      <w:r w:rsidRPr="00ED22C1">
        <w:rPr>
          <w:sz w:val="16"/>
          <w:szCs w:val="16"/>
        </w:rPr>
        <w:softHyphen/>
        <w:t>го пе</w:t>
      </w:r>
      <w:r w:rsidRPr="00ED22C1">
        <w:rPr>
          <w:sz w:val="16"/>
          <w:szCs w:val="16"/>
        </w:rPr>
        <w:softHyphen/>
        <w:t>ре</w:t>
      </w:r>
      <w:r w:rsidRPr="00ED22C1">
        <w:rPr>
          <w:sz w:val="16"/>
          <w:szCs w:val="16"/>
        </w:rPr>
        <w:softHyphen/>
        <w:t>ло</w:t>
      </w:r>
      <w:r w:rsidRPr="00ED22C1">
        <w:rPr>
          <w:sz w:val="16"/>
          <w:szCs w:val="16"/>
        </w:rPr>
        <w:softHyphen/>
        <w:t>ма в ре</w:t>
      </w:r>
      <w:r w:rsidRPr="00ED22C1">
        <w:rPr>
          <w:sz w:val="16"/>
          <w:szCs w:val="16"/>
        </w:rPr>
        <w:softHyphen/>
        <w:t>ше</w:t>
      </w:r>
      <w:r w:rsidRPr="00ED22C1">
        <w:rPr>
          <w:sz w:val="16"/>
          <w:szCs w:val="16"/>
        </w:rPr>
        <w:softHyphen/>
        <w:t>нии во</w:t>
      </w:r>
      <w:r w:rsidRPr="00ED22C1">
        <w:rPr>
          <w:sz w:val="16"/>
          <w:szCs w:val="16"/>
        </w:rPr>
        <w:softHyphen/>
        <w:t>про</w:t>
      </w:r>
      <w:r w:rsidRPr="00ED22C1">
        <w:rPr>
          <w:sz w:val="16"/>
          <w:szCs w:val="16"/>
        </w:rPr>
        <w:softHyphen/>
        <w:t>сов про</w:t>
      </w:r>
      <w:r w:rsidRPr="00ED22C1">
        <w:rPr>
          <w:sz w:val="16"/>
          <w:szCs w:val="16"/>
        </w:rPr>
        <w:softHyphen/>
        <w:t>фи</w:t>
      </w:r>
      <w:r w:rsidRPr="00ED22C1">
        <w:rPr>
          <w:sz w:val="16"/>
          <w:szCs w:val="16"/>
        </w:rPr>
        <w:softHyphen/>
        <w:t>лак</w:t>
      </w:r>
      <w:r w:rsidRPr="00ED22C1">
        <w:rPr>
          <w:sz w:val="16"/>
          <w:szCs w:val="16"/>
        </w:rPr>
        <w:softHyphen/>
        <w:t>ти</w:t>
      </w:r>
      <w:r w:rsidRPr="00ED22C1">
        <w:rPr>
          <w:sz w:val="16"/>
          <w:szCs w:val="16"/>
        </w:rPr>
        <w:softHyphen/>
        <w:t>ки пра</w:t>
      </w:r>
      <w:r w:rsidRPr="00ED22C1">
        <w:rPr>
          <w:sz w:val="16"/>
          <w:szCs w:val="16"/>
        </w:rPr>
        <w:softHyphen/>
        <w:t>во</w:t>
      </w:r>
      <w:r w:rsidRPr="00ED22C1">
        <w:rPr>
          <w:sz w:val="16"/>
          <w:szCs w:val="16"/>
        </w:rPr>
        <w:softHyphen/>
        <w:t>на</w:t>
      </w:r>
      <w:r w:rsidRPr="00ED22C1">
        <w:rPr>
          <w:sz w:val="16"/>
          <w:szCs w:val="16"/>
        </w:rPr>
        <w:softHyphen/>
        <w:t>ру</w:t>
      </w:r>
      <w:r w:rsidRPr="00ED22C1">
        <w:rPr>
          <w:sz w:val="16"/>
          <w:szCs w:val="16"/>
        </w:rPr>
        <w:softHyphen/>
        <w:t>ше</w:t>
      </w:r>
      <w:r w:rsidRPr="00ED22C1">
        <w:rPr>
          <w:sz w:val="16"/>
          <w:szCs w:val="16"/>
        </w:rPr>
        <w:softHyphen/>
        <w:t>ний мож</w:t>
      </w:r>
      <w:r w:rsidRPr="00ED22C1">
        <w:rPr>
          <w:sz w:val="16"/>
          <w:szCs w:val="16"/>
        </w:rPr>
        <w:softHyphen/>
        <w:t>но до</w:t>
      </w:r>
      <w:r w:rsidRPr="00ED22C1">
        <w:rPr>
          <w:sz w:val="16"/>
          <w:szCs w:val="16"/>
        </w:rPr>
        <w:softHyphen/>
        <w:t>бить</w:t>
      </w:r>
      <w:r w:rsidRPr="00ED22C1">
        <w:rPr>
          <w:sz w:val="16"/>
          <w:szCs w:val="16"/>
        </w:rPr>
        <w:softHyphen/>
        <w:t>ся толь</w:t>
      </w:r>
      <w:r w:rsidRPr="00ED22C1">
        <w:rPr>
          <w:sz w:val="16"/>
          <w:szCs w:val="16"/>
        </w:rPr>
        <w:softHyphen/>
        <w:t>ко в слу</w:t>
      </w:r>
      <w:r w:rsidRPr="00ED22C1">
        <w:rPr>
          <w:sz w:val="16"/>
          <w:szCs w:val="16"/>
        </w:rPr>
        <w:softHyphen/>
        <w:t>чае обес</w:t>
      </w:r>
      <w:r w:rsidRPr="00ED22C1">
        <w:rPr>
          <w:sz w:val="16"/>
          <w:szCs w:val="16"/>
        </w:rPr>
        <w:softHyphen/>
        <w:t>пе</w:t>
      </w:r>
      <w:r w:rsidRPr="00ED22C1">
        <w:rPr>
          <w:sz w:val="16"/>
          <w:szCs w:val="16"/>
        </w:rPr>
        <w:softHyphen/>
        <w:t>че</w:t>
      </w:r>
      <w:r w:rsidRPr="00ED22C1">
        <w:rPr>
          <w:sz w:val="16"/>
          <w:szCs w:val="16"/>
        </w:rPr>
        <w:softHyphen/>
        <w:t>ния ком</w:t>
      </w:r>
      <w:r w:rsidRPr="00ED22C1">
        <w:rPr>
          <w:sz w:val="16"/>
          <w:szCs w:val="16"/>
        </w:rPr>
        <w:softHyphen/>
        <w:t>плекс</w:t>
      </w:r>
      <w:r w:rsidRPr="00ED22C1">
        <w:rPr>
          <w:sz w:val="16"/>
          <w:szCs w:val="16"/>
        </w:rPr>
        <w:softHyphen/>
        <w:t>но</w:t>
      </w:r>
      <w:r w:rsidRPr="00ED22C1">
        <w:rPr>
          <w:sz w:val="16"/>
          <w:szCs w:val="16"/>
        </w:rPr>
        <w:softHyphen/>
        <w:t>го под</w:t>
      </w:r>
      <w:r w:rsidRPr="00ED22C1">
        <w:rPr>
          <w:sz w:val="16"/>
          <w:szCs w:val="16"/>
        </w:rPr>
        <w:softHyphen/>
        <w:t>хо</w:t>
      </w:r>
      <w:r w:rsidRPr="00ED22C1">
        <w:rPr>
          <w:sz w:val="16"/>
          <w:szCs w:val="16"/>
        </w:rPr>
        <w:softHyphen/>
        <w:t>да, под</w:t>
      </w:r>
      <w:r w:rsidRPr="00ED22C1">
        <w:rPr>
          <w:sz w:val="16"/>
          <w:szCs w:val="16"/>
        </w:rPr>
        <w:softHyphen/>
        <w:t>кре</w:t>
      </w:r>
      <w:r w:rsidRPr="00ED22C1">
        <w:rPr>
          <w:sz w:val="16"/>
          <w:szCs w:val="16"/>
        </w:rPr>
        <w:softHyphen/>
        <w:t>п</w:t>
      </w:r>
      <w:r w:rsidRPr="00ED22C1">
        <w:rPr>
          <w:sz w:val="16"/>
          <w:szCs w:val="16"/>
        </w:rPr>
        <w:softHyphen/>
        <w:t>лен</w:t>
      </w:r>
      <w:r w:rsidRPr="00ED22C1">
        <w:rPr>
          <w:sz w:val="16"/>
          <w:szCs w:val="16"/>
        </w:rPr>
        <w:softHyphen/>
        <w:t>но</w:t>
      </w:r>
      <w:r w:rsidRPr="00ED22C1">
        <w:rPr>
          <w:sz w:val="16"/>
          <w:szCs w:val="16"/>
        </w:rPr>
        <w:softHyphen/>
        <w:t>го со</w:t>
      </w:r>
      <w:r w:rsidRPr="00ED22C1">
        <w:rPr>
          <w:sz w:val="16"/>
          <w:szCs w:val="16"/>
        </w:rPr>
        <w:softHyphen/>
        <w:t>от</w:t>
      </w:r>
      <w:r w:rsidRPr="00ED22C1">
        <w:rPr>
          <w:sz w:val="16"/>
          <w:szCs w:val="16"/>
        </w:rPr>
        <w:softHyphen/>
        <w:t>вет</w:t>
      </w:r>
      <w:r w:rsidRPr="00ED22C1">
        <w:rPr>
          <w:sz w:val="16"/>
          <w:szCs w:val="16"/>
        </w:rPr>
        <w:softHyphen/>
        <w:t>ст</w:t>
      </w:r>
      <w:r w:rsidRPr="00ED22C1">
        <w:rPr>
          <w:sz w:val="16"/>
          <w:szCs w:val="16"/>
        </w:rPr>
        <w:softHyphen/>
        <w:t>вую</w:t>
      </w:r>
      <w:r w:rsidRPr="00ED22C1">
        <w:rPr>
          <w:sz w:val="16"/>
          <w:szCs w:val="16"/>
        </w:rPr>
        <w:softHyphen/>
        <w:t>щи</w:t>
      </w:r>
      <w:r w:rsidRPr="00ED22C1">
        <w:rPr>
          <w:sz w:val="16"/>
          <w:szCs w:val="16"/>
        </w:rPr>
        <w:softHyphen/>
        <w:t>ми фи</w:t>
      </w:r>
      <w:r w:rsidRPr="00ED22C1">
        <w:rPr>
          <w:sz w:val="16"/>
          <w:szCs w:val="16"/>
        </w:rPr>
        <w:softHyphen/>
        <w:t>нан</w:t>
      </w:r>
      <w:r w:rsidRPr="00ED22C1">
        <w:rPr>
          <w:sz w:val="16"/>
          <w:szCs w:val="16"/>
        </w:rPr>
        <w:softHyphen/>
        <w:t>со</w:t>
      </w:r>
      <w:r w:rsidRPr="00ED22C1">
        <w:rPr>
          <w:sz w:val="16"/>
          <w:szCs w:val="16"/>
        </w:rPr>
        <w:softHyphen/>
        <w:t>вы</w:t>
      </w:r>
      <w:r w:rsidRPr="00ED22C1">
        <w:rPr>
          <w:sz w:val="16"/>
          <w:szCs w:val="16"/>
        </w:rPr>
        <w:softHyphen/>
        <w:t>ми и ма</w:t>
      </w:r>
      <w:r w:rsidRPr="00ED22C1">
        <w:rPr>
          <w:sz w:val="16"/>
          <w:szCs w:val="16"/>
        </w:rPr>
        <w:softHyphen/>
        <w:t>те</w:t>
      </w:r>
      <w:r w:rsidRPr="00ED22C1">
        <w:rPr>
          <w:sz w:val="16"/>
          <w:szCs w:val="16"/>
        </w:rPr>
        <w:softHyphen/>
        <w:t>ри</w:t>
      </w:r>
      <w:r w:rsidRPr="00ED22C1">
        <w:rPr>
          <w:sz w:val="16"/>
          <w:szCs w:val="16"/>
        </w:rPr>
        <w:softHyphen/>
        <w:t>аль</w:t>
      </w:r>
      <w:r w:rsidRPr="00ED22C1">
        <w:rPr>
          <w:sz w:val="16"/>
          <w:szCs w:val="16"/>
        </w:rPr>
        <w:softHyphen/>
        <w:t>но-тех</w:t>
      </w:r>
      <w:r w:rsidRPr="00ED22C1">
        <w:rPr>
          <w:sz w:val="16"/>
          <w:szCs w:val="16"/>
        </w:rPr>
        <w:softHyphen/>
        <w:t>ни</w:t>
      </w:r>
      <w:r w:rsidRPr="00ED22C1">
        <w:rPr>
          <w:sz w:val="16"/>
          <w:szCs w:val="16"/>
        </w:rPr>
        <w:softHyphen/>
        <w:t>че</w:t>
      </w:r>
      <w:r w:rsidRPr="00ED22C1">
        <w:rPr>
          <w:sz w:val="16"/>
          <w:szCs w:val="16"/>
        </w:rPr>
        <w:softHyphen/>
        <w:t>ски</w:t>
      </w:r>
      <w:r w:rsidRPr="00ED22C1">
        <w:rPr>
          <w:sz w:val="16"/>
          <w:szCs w:val="16"/>
        </w:rPr>
        <w:softHyphen/>
        <w:t>ми сред</w:t>
      </w:r>
      <w:r w:rsidRPr="00ED22C1">
        <w:rPr>
          <w:sz w:val="16"/>
          <w:szCs w:val="16"/>
        </w:rPr>
        <w:softHyphen/>
        <w:t>ст</w:t>
      </w:r>
      <w:r w:rsidRPr="00ED22C1">
        <w:rPr>
          <w:sz w:val="16"/>
          <w:szCs w:val="16"/>
        </w:rPr>
        <w:softHyphen/>
        <w:t>ва</w:t>
      </w:r>
      <w:r w:rsidRPr="00ED22C1">
        <w:rPr>
          <w:sz w:val="16"/>
          <w:szCs w:val="16"/>
        </w:rPr>
        <w:softHyphen/>
        <w:t>ми.</w:t>
      </w:r>
    </w:p>
    <w:p w:rsidR="00980737" w:rsidRPr="00ED22C1" w:rsidRDefault="00980737" w:rsidP="00980737">
      <w:pPr>
        <w:tabs>
          <w:tab w:val="num" w:pos="0"/>
          <w:tab w:val="left" w:pos="851"/>
          <w:tab w:val="left" w:pos="993"/>
        </w:tabs>
        <w:autoSpaceDN w:val="0"/>
        <w:adjustRightInd w:val="0"/>
        <w:ind w:firstLine="720"/>
        <w:jc w:val="center"/>
        <w:rPr>
          <w:b/>
          <w:bCs/>
          <w:sz w:val="16"/>
          <w:szCs w:val="16"/>
        </w:rPr>
      </w:pPr>
    </w:p>
    <w:p w:rsidR="00980737" w:rsidRPr="00ED22C1" w:rsidRDefault="00980737" w:rsidP="00980737">
      <w:pPr>
        <w:tabs>
          <w:tab w:val="num" w:pos="0"/>
          <w:tab w:val="left" w:pos="851"/>
          <w:tab w:val="left" w:pos="993"/>
        </w:tabs>
        <w:autoSpaceDN w:val="0"/>
        <w:adjustRightInd w:val="0"/>
        <w:ind w:firstLine="720"/>
        <w:jc w:val="center"/>
        <w:rPr>
          <w:b/>
          <w:bCs/>
          <w:sz w:val="16"/>
          <w:szCs w:val="16"/>
        </w:rPr>
      </w:pPr>
      <w:r w:rsidRPr="00ED22C1">
        <w:rPr>
          <w:b/>
          <w:bCs/>
          <w:sz w:val="16"/>
          <w:szCs w:val="16"/>
        </w:rPr>
        <w:t>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муниципальной Подпрограммы, описание ожидаемых конечных результатов реализации муниципальной Подпрограммы, сроков и этапов реализации муниципальной Подпрограммы</w:t>
      </w:r>
    </w:p>
    <w:p w:rsidR="00980737" w:rsidRPr="00ED22C1" w:rsidRDefault="00980737" w:rsidP="00980737">
      <w:pPr>
        <w:tabs>
          <w:tab w:val="left" w:pos="993"/>
        </w:tabs>
        <w:ind w:firstLine="720"/>
        <w:jc w:val="both"/>
        <w:rPr>
          <w:sz w:val="16"/>
          <w:szCs w:val="16"/>
        </w:rPr>
      </w:pPr>
      <w:r w:rsidRPr="00ED22C1">
        <w:rPr>
          <w:sz w:val="16"/>
          <w:szCs w:val="16"/>
        </w:rPr>
        <w:t xml:space="preserve">Приоритетами муниципальной Подпрограммы является уменьшение общего числа совершаемых преступлений, снижение уровня рецидивной «бытовой» преступности, обеспечение нормативно - правового регулирования профилактики правонарушений. </w:t>
      </w:r>
    </w:p>
    <w:p w:rsidR="00980737" w:rsidRPr="00ED22C1" w:rsidRDefault="00980737" w:rsidP="00980737">
      <w:pPr>
        <w:tabs>
          <w:tab w:val="left" w:pos="993"/>
        </w:tabs>
        <w:ind w:firstLine="720"/>
        <w:jc w:val="both"/>
        <w:rPr>
          <w:sz w:val="16"/>
          <w:szCs w:val="16"/>
        </w:rPr>
      </w:pPr>
      <w:r w:rsidRPr="00ED22C1">
        <w:rPr>
          <w:sz w:val="16"/>
          <w:szCs w:val="16"/>
        </w:rPr>
        <w:t>Ос</w:t>
      </w:r>
      <w:r w:rsidRPr="00ED22C1">
        <w:rPr>
          <w:sz w:val="16"/>
          <w:szCs w:val="16"/>
        </w:rPr>
        <w:softHyphen/>
        <w:t>нов</w:t>
      </w:r>
      <w:r w:rsidRPr="00ED22C1">
        <w:rPr>
          <w:sz w:val="16"/>
          <w:szCs w:val="16"/>
        </w:rPr>
        <w:softHyphen/>
        <w:t>ной це</w:t>
      </w:r>
      <w:r w:rsidRPr="00ED22C1">
        <w:rPr>
          <w:sz w:val="16"/>
          <w:szCs w:val="16"/>
        </w:rPr>
        <w:softHyphen/>
        <w:t>лью реа</w:t>
      </w:r>
      <w:r w:rsidRPr="00ED22C1">
        <w:rPr>
          <w:sz w:val="16"/>
          <w:szCs w:val="16"/>
        </w:rPr>
        <w:softHyphen/>
        <w:t>ли</w:t>
      </w:r>
      <w:r w:rsidRPr="00ED22C1">
        <w:rPr>
          <w:sz w:val="16"/>
          <w:szCs w:val="16"/>
        </w:rPr>
        <w:softHyphen/>
        <w:t>за</w:t>
      </w:r>
      <w:r w:rsidRPr="00ED22C1">
        <w:rPr>
          <w:sz w:val="16"/>
          <w:szCs w:val="16"/>
        </w:rPr>
        <w:softHyphen/>
        <w:t>ции Подпро</w:t>
      </w:r>
      <w:r w:rsidRPr="00ED22C1">
        <w:rPr>
          <w:sz w:val="16"/>
          <w:szCs w:val="16"/>
        </w:rPr>
        <w:softHyphen/>
        <w:t>грам</w:t>
      </w:r>
      <w:r w:rsidRPr="00ED22C1">
        <w:rPr>
          <w:sz w:val="16"/>
          <w:szCs w:val="16"/>
        </w:rPr>
        <w:softHyphen/>
        <w:t>мы яв</w:t>
      </w:r>
      <w:r w:rsidRPr="00ED22C1">
        <w:rPr>
          <w:sz w:val="16"/>
          <w:szCs w:val="16"/>
        </w:rPr>
        <w:softHyphen/>
        <w:t>ляется по</w:t>
      </w:r>
      <w:r w:rsidRPr="00ED22C1">
        <w:rPr>
          <w:sz w:val="16"/>
          <w:szCs w:val="16"/>
        </w:rPr>
        <w:softHyphen/>
        <w:t>вы</w:t>
      </w:r>
      <w:r w:rsidRPr="00ED22C1">
        <w:rPr>
          <w:sz w:val="16"/>
          <w:szCs w:val="16"/>
        </w:rPr>
        <w:softHyphen/>
        <w:t>ше</w:t>
      </w:r>
      <w:r w:rsidRPr="00ED22C1">
        <w:rPr>
          <w:sz w:val="16"/>
          <w:szCs w:val="16"/>
        </w:rPr>
        <w:softHyphen/>
        <w:t>ние об</w:t>
      </w:r>
      <w:r w:rsidRPr="00ED22C1">
        <w:rPr>
          <w:sz w:val="16"/>
          <w:szCs w:val="16"/>
        </w:rPr>
        <w:softHyphen/>
        <w:t>ще</w:t>
      </w:r>
      <w:r w:rsidRPr="00ED22C1">
        <w:rPr>
          <w:sz w:val="16"/>
          <w:szCs w:val="16"/>
        </w:rPr>
        <w:softHyphen/>
        <w:t>ст</w:t>
      </w:r>
      <w:r w:rsidRPr="00ED22C1">
        <w:rPr>
          <w:sz w:val="16"/>
          <w:szCs w:val="16"/>
        </w:rPr>
        <w:softHyphen/>
        <w:t>вен</w:t>
      </w:r>
      <w:r w:rsidRPr="00ED22C1">
        <w:rPr>
          <w:sz w:val="16"/>
          <w:szCs w:val="16"/>
        </w:rPr>
        <w:softHyphen/>
        <w:t>ной и лич</w:t>
      </w:r>
      <w:r w:rsidRPr="00ED22C1">
        <w:rPr>
          <w:sz w:val="16"/>
          <w:szCs w:val="16"/>
        </w:rPr>
        <w:softHyphen/>
        <w:t>ной безо</w:t>
      </w:r>
      <w:r w:rsidRPr="00ED22C1">
        <w:rPr>
          <w:sz w:val="16"/>
          <w:szCs w:val="16"/>
        </w:rPr>
        <w:softHyphen/>
        <w:t>пас</w:t>
      </w:r>
      <w:r w:rsidRPr="00ED22C1">
        <w:rPr>
          <w:sz w:val="16"/>
          <w:szCs w:val="16"/>
        </w:rPr>
        <w:softHyphen/>
        <w:t>но</w:t>
      </w:r>
      <w:r w:rsidRPr="00ED22C1">
        <w:rPr>
          <w:sz w:val="16"/>
          <w:szCs w:val="16"/>
        </w:rPr>
        <w:softHyphen/>
        <w:t>сти на тер</w:t>
      </w:r>
      <w:r w:rsidRPr="00ED22C1">
        <w:rPr>
          <w:sz w:val="16"/>
          <w:szCs w:val="16"/>
        </w:rPr>
        <w:softHyphen/>
        <w:t>ри</w:t>
      </w:r>
      <w:r w:rsidRPr="00ED22C1">
        <w:rPr>
          <w:sz w:val="16"/>
          <w:szCs w:val="16"/>
        </w:rPr>
        <w:softHyphen/>
        <w:t>то</w:t>
      </w:r>
      <w:r w:rsidRPr="00ED22C1">
        <w:rPr>
          <w:sz w:val="16"/>
          <w:szCs w:val="16"/>
        </w:rPr>
        <w:softHyphen/>
        <w:t>рии района.</w:t>
      </w:r>
    </w:p>
    <w:p w:rsidR="00980737" w:rsidRPr="00ED22C1" w:rsidRDefault="00980737" w:rsidP="00980737">
      <w:pPr>
        <w:tabs>
          <w:tab w:val="left" w:pos="993"/>
        </w:tabs>
        <w:ind w:firstLine="720"/>
        <w:jc w:val="both"/>
        <w:rPr>
          <w:sz w:val="16"/>
          <w:szCs w:val="16"/>
        </w:rPr>
      </w:pPr>
      <w:r w:rsidRPr="00ED22C1">
        <w:rPr>
          <w:sz w:val="16"/>
          <w:szCs w:val="16"/>
        </w:rPr>
        <w:t>Для дос</w:t>
      </w:r>
      <w:r w:rsidRPr="00ED22C1">
        <w:rPr>
          <w:sz w:val="16"/>
          <w:szCs w:val="16"/>
        </w:rPr>
        <w:softHyphen/>
        <w:t>ти</w:t>
      </w:r>
      <w:r w:rsidRPr="00ED22C1">
        <w:rPr>
          <w:sz w:val="16"/>
          <w:szCs w:val="16"/>
        </w:rPr>
        <w:softHyphen/>
        <w:t>же</w:t>
      </w:r>
      <w:r w:rsidRPr="00ED22C1">
        <w:rPr>
          <w:sz w:val="16"/>
          <w:szCs w:val="16"/>
        </w:rPr>
        <w:softHyphen/>
        <w:t>ния ука</w:t>
      </w:r>
      <w:r w:rsidRPr="00ED22C1">
        <w:rPr>
          <w:sz w:val="16"/>
          <w:szCs w:val="16"/>
        </w:rPr>
        <w:softHyphen/>
        <w:t>зан</w:t>
      </w:r>
      <w:r w:rsidRPr="00ED22C1">
        <w:rPr>
          <w:sz w:val="16"/>
          <w:szCs w:val="16"/>
        </w:rPr>
        <w:softHyphen/>
        <w:t>ной це</w:t>
      </w:r>
      <w:r w:rsidRPr="00ED22C1">
        <w:rPr>
          <w:sz w:val="16"/>
          <w:szCs w:val="16"/>
        </w:rPr>
        <w:softHyphen/>
        <w:t>ли необходимо ре</w:t>
      </w:r>
      <w:r w:rsidRPr="00ED22C1">
        <w:rPr>
          <w:sz w:val="16"/>
          <w:szCs w:val="16"/>
        </w:rPr>
        <w:softHyphen/>
        <w:t>шить сле</w:t>
      </w:r>
      <w:r w:rsidRPr="00ED22C1">
        <w:rPr>
          <w:sz w:val="16"/>
          <w:szCs w:val="16"/>
        </w:rPr>
        <w:softHyphen/>
        <w:t>дую</w:t>
      </w:r>
      <w:r w:rsidRPr="00ED22C1">
        <w:rPr>
          <w:sz w:val="16"/>
          <w:szCs w:val="16"/>
        </w:rPr>
        <w:softHyphen/>
        <w:t>щие ос</w:t>
      </w:r>
      <w:r w:rsidRPr="00ED22C1">
        <w:rPr>
          <w:sz w:val="16"/>
          <w:szCs w:val="16"/>
        </w:rPr>
        <w:softHyphen/>
        <w:t>нов</w:t>
      </w:r>
      <w:r w:rsidRPr="00ED22C1">
        <w:rPr>
          <w:sz w:val="16"/>
          <w:szCs w:val="16"/>
        </w:rPr>
        <w:softHyphen/>
        <w:t>ные за</w:t>
      </w:r>
      <w:r w:rsidRPr="00ED22C1">
        <w:rPr>
          <w:sz w:val="16"/>
          <w:szCs w:val="16"/>
        </w:rPr>
        <w:softHyphen/>
        <w:t>да</w:t>
      </w:r>
      <w:r w:rsidRPr="00ED22C1">
        <w:rPr>
          <w:sz w:val="16"/>
          <w:szCs w:val="16"/>
        </w:rPr>
        <w:softHyphen/>
        <w:t>чи:</w:t>
      </w:r>
    </w:p>
    <w:p w:rsidR="00980737" w:rsidRPr="00ED22C1" w:rsidRDefault="00980737" w:rsidP="00894BAD">
      <w:pPr>
        <w:pStyle w:val="a4"/>
        <w:numPr>
          <w:ilvl w:val="0"/>
          <w:numId w:val="8"/>
        </w:numPr>
        <w:tabs>
          <w:tab w:val="left" w:pos="993"/>
        </w:tabs>
        <w:spacing w:after="0" w:line="240" w:lineRule="auto"/>
        <w:ind w:left="0" w:firstLine="720"/>
        <w:jc w:val="both"/>
        <w:rPr>
          <w:sz w:val="16"/>
          <w:szCs w:val="16"/>
        </w:rPr>
      </w:pPr>
      <w:r w:rsidRPr="00ED22C1">
        <w:rPr>
          <w:sz w:val="16"/>
          <w:szCs w:val="16"/>
        </w:rPr>
        <w:t>Организационные мероприятия по устранение снижение уровня преступности на территории муниципального образования;</w:t>
      </w:r>
    </w:p>
    <w:p w:rsidR="00980737" w:rsidRPr="00ED22C1" w:rsidRDefault="00980737" w:rsidP="00894BAD">
      <w:pPr>
        <w:pStyle w:val="a4"/>
        <w:numPr>
          <w:ilvl w:val="0"/>
          <w:numId w:val="8"/>
        </w:numPr>
        <w:tabs>
          <w:tab w:val="left" w:pos="993"/>
        </w:tabs>
        <w:spacing w:after="0" w:line="240" w:lineRule="auto"/>
        <w:ind w:left="0" w:firstLine="720"/>
        <w:jc w:val="both"/>
        <w:rPr>
          <w:sz w:val="16"/>
          <w:szCs w:val="16"/>
        </w:rPr>
      </w:pPr>
      <w:r w:rsidRPr="00ED22C1">
        <w:rPr>
          <w:sz w:val="16"/>
          <w:szCs w:val="16"/>
        </w:rPr>
        <w:t>Совершенствование нормативной правовой базы по профилактике правонарушений;</w:t>
      </w:r>
    </w:p>
    <w:p w:rsidR="00980737" w:rsidRPr="00ED22C1" w:rsidRDefault="00980737" w:rsidP="00894BAD">
      <w:pPr>
        <w:pStyle w:val="a4"/>
        <w:numPr>
          <w:ilvl w:val="0"/>
          <w:numId w:val="8"/>
        </w:numPr>
        <w:tabs>
          <w:tab w:val="left" w:pos="993"/>
        </w:tabs>
        <w:spacing w:after="0" w:line="240" w:lineRule="auto"/>
        <w:ind w:left="0" w:firstLine="720"/>
        <w:jc w:val="both"/>
        <w:rPr>
          <w:sz w:val="16"/>
          <w:szCs w:val="16"/>
        </w:rPr>
      </w:pPr>
      <w:r w:rsidRPr="00ED22C1">
        <w:rPr>
          <w:sz w:val="16"/>
          <w:szCs w:val="16"/>
        </w:rPr>
        <w:t>Профилактика правонарушений:</w:t>
      </w:r>
    </w:p>
    <w:p w:rsidR="00980737" w:rsidRPr="00ED22C1" w:rsidRDefault="00980737" w:rsidP="00980737">
      <w:pPr>
        <w:pStyle w:val="a4"/>
        <w:tabs>
          <w:tab w:val="left" w:pos="993"/>
        </w:tabs>
        <w:ind w:firstLine="720"/>
        <w:jc w:val="both"/>
        <w:rPr>
          <w:sz w:val="16"/>
          <w:szCs w:val="16"/>
        </w:rPr>
      </w:pPr>
      <w:r w:rsidRPr="00ED22C1">
        <w:rPr>
          <w:sz w:val="16"/>
          <w:szCs w:val="16"/>
        </w:rPr>
        <w:t>3.1.профилактика правонарушений в масштабах муниципального образования, отдельного административно территориального образования.</w:t>
      </w:r>
    </w:p>
    <w:p w:rsidR="00980737" w:rsidRPr="00ED22C1" w:rsidRDefault="00980737" w:rsidP="00980737">
      <w:pPr>
        <w:pStyle w:val="a4"/>
        <w:tabs>
          <w:tab w:val="left" w:pos="993"/>
        </w:tabs>
        <w:ind w:firstLine="720"/>
        <w:jc w:val="both"/>
        <w:rPr>
          <w:sz w:val="16"/>
          <w:szCs w:val="16"/>
        </w:rPr>
      </w:pPr>
      <w:r w:rsidRPr="00ED22C1">
        <w:rPr>
          <w:sz w:val="16"/>
          <w:szCs w:val="16"/>
        </w:rPr>
        <w:t>3.2. Профилактика правонарушений в рамках отдельной отрасли, сферы управления, предприятия, организации, учреждения</w:t>
      </w:r>
    </w:p>
    <w:p w:rsidR="00980737" w:rsidRPr="00ED22C1" w:rsidRDefault="00980737" w:rsidP="00980737">
      <w:pPr>
        <w:pStyle w:val="a4"/>
        <w:tabs>
          <w:tab w:val="left" w:pos="993"/>
        </w:tabs>
        <w:ind w:firstLine="720"/>
        <w:jc w:val="both"/>
        <w:rPr>
          <w:sz w:val="16"/>
          <w:szCs w:val="16"/>
        </w:rPr>
      </w:pPr>
      <w:r w:rsidRPr="00ED22C1">
        <w:rPr>
          <w:sz w:val="16"/>
          <w:szCs w:val="16"/>
        </w:rPr>
        <w:t>3.3. Восстановление института социальной профилактики и вовлечение общественности в предупреждение правонарушений</w:t>
      </w:r>
    </w:p>
    <w:p w:rsidR="00980737" w:rsidRPr="00ED22C1" w:rsidRDefault="00980737" w:rsidP="00980737">
      <w:pPr>
        <w:pStyle w:val="a4"/>
        <w:tabs>
          <w:tab w:val="left" w:pos="993"/>
        </w:tabs>
        <w:ind w:firstLine="720"/>
        <w:jc w:val="both"/>
        <w:rPr>
          <w:sz w:val="16"/>
          <w:szCs w:val="16"/>
        </w:rPr>
      </w:pPr>
      <w:r w:rsidRPr="00ED22C1">
        <w:rPr>
          <w:sz w:val="16"/>
          <w:szCs w:val="16"/>
        </w:rPr>
        <w:t>3.4. Профилактика правонарушений в отношении отдельных категорий лиц и по отдельным видам противоправной деятельности</w:t>
      </w:r>
    </w:p>
    <w:p w:rsidR="00980737" w:rsidRPr="00ED22C1" w:rsidRDefault="00980737" w:rsidP="00980737">
      <w:pPr>
        <w:pStyle w:val="a4"/>
        <w:tabs>
          <w:tab w:val="left" w:pos="993"/>
        </w:tabs>
        <w:ind w:firstLine="720"/>
        <w:jc w:val="both"/>
        <w:rPr>
          <w:sz w:val="16"/>
          <w:szCs w:val="16"/>
        </w:rPr>
      </w:pPr>
      <w:r w:rsidRPr="00ED22C1">
        <w:rPr>
          <w:sz w:val="16"/>
          <w:szCs w:val="16"/>
        </w:rPr>
        <w:t>3.4.1. Профилактика правонарушений среди лиц, проповедующих экстремизм, подготавливающих и замышляющих совершение террористических актов</w:t>
      </w:r>
    </w:p>
    <w:p w:rsidR="00980737" w:rsidRPr="00ED22C1" w:rsidRDefault="00980737" w:rsidP="00980737">
      <w:pPr>
        <w:pStyle w:val="a4"/>
        <w:tabs>
          <w:tab w:val="left" w:pos="993"/>
        </w:tabs>
        <w:ind w:firstLine="720"/>
        <w:jc w:val="both"/>
        <w:rPr>
          <w:sz w:val="16"/>
          <w:szCs w:val="16"/>
        </w:rPr>
      </w:pPr>
      <w:r w:rsidRPr="00ED22C1">
        <w:rPr>
          <w:sz w:val="16"/>
          <w:szCs w:val="16"/>
        </w:rPr>
        <w:t>3.4.2. Профилактика правонарушений среди лиц, освободившихся из мест лишения свободы и лиц, осужденных без изоляции от общества</w:t>
      </w:r>
    </w:p>
    <w:p w:rsidR="00980737" w:rsidRPr="00ED22C1" w:rsidRDefault="00980737" w:rsidP="00980737">
      <w:pPr>
        <w:pStyle w:val="a4"/>
        <w:tabs>
          <w:tab w:val="left" w:pos="993"/>
        </w:tabs>
        <w:ind w:firstLine="720"/>
        <w:jc w:val="both"/>
        <w:rPr>
          <w:sz w:val="16"/>
          <w:szCs w:val="16"/>
        </w:rPr>
      </w:pPr>
      <w:r w:rsidRPr="00ED22C1">
        <w:rPr>
          <w:sz w:val="16"/>
          <w:szCs w:val="16"/>
        </w:rPr>
        <w:t>3.4.3. Профилактика правонарушений в общественных местах и на улицах</w:t>
      </w:r>
    </w:p>
    <w:p w:rsidR="00980737" w:rsidRPr="00ED22C1" w:rsidRDefault="00980737" w:rsidP="00980737">
      <w:pPr>
        <w:pStyle w:val="a4"/>
        <w:tabs>
          <w:tab w:val="left" w:pos="993"/>
        </w:tabs>
        <w:ind w:firstLine="720"/>
        <w:jc w:val="both"/>
        <w:rPr>
          <w:sz w:val="16"/>
          <w:szCs w:val="16"/>
        </w:rPr>
      </w:pPr>
      <w:r w:rsidRPr="00ED22C1">
        <w:rPr>
          <w:sz w:val="16"/>
          <w:szCs w:val="16"/>
        </w:rPr>
        <w:t>3.4.4. Профилактика правонарушений на административных участках.</w:t>
      </w:r>
    </w:p>
    <w:p w:rsidR="00980737" w:rsidRPr="00ED22C1" w:rsidRDefault="00980737" w:rsidP="00980737">
      <w:pPr>
        <w:tabs>
          <w:tab w:val="left" w:pos="993"/>
        </w:tabs>
        <w:ind w:firstLine="720"/>
        <w:jc w:val="both"/>
        <w:rPr>
          <w:sz w:val="16"/>
          <w:szCs w:val="16"/>
        </w:rPr>
      </w:pPr>
      <w:r w:rsidRPr="00ED22C1">
        <w:rPr>
          <w:sz w:val="16"/>
          <w:szCs w:val="16"/>
        </w:rPr>
        <w:t>Реа</w:t>
      </w:r>
      <w:r w:rsidRPr="00ED22C1">
        <w:rPr>
          <w:sz w:val="16"/>
          <w:szCs w:val="16"/>
        </w:rPr>
        <w:softHyphen/>
        <w:t>ли</w:t>
      </w:r>
      <w:r w:rsidRPr="00ED22C1">
        <w:rPr>
          <w:sz w:val="16"/>
          <w:szCs w:val="16"/>
        </w:rPr>
        <w:softHyphen/>
        <w:t>за</w:t>
      </w:r>
      <w:r w:rsidRPr="00ED22C1">
        <w:rPr>
          <w:sz w:val="16"/>
          <w:szCs w:val="16"/>
        </w:rPr>
        <w:softHyphen/>
        <w:t>ция ме</w:t>
      </w:r>
      <w:r w:rsidRPr="00ED22C1">
        <w:rPr>
          <w:sz w:val="16"/>
          <w:szCs w:val="16"/>
        </w:rPr>
        <w:softHyphen/>
        <w:t>ро</w:t>
      </w:r>
      <w:r w:rsidRPr="00ED22C1">
        <w:rPr>
          <w:sz w:val="16"/>
          <w:szCs w:val="16"/>
        </w:rPr>
        <w:softHyphen/>
        <w:t>прия</w:t>
      </w:r>
      <w:r w:rsidRPr="00ED22C1">
        <w:rPr>
          <w:sz w:val="16"/>
          <w:szCs w:val="16"/>
        </w:rPr>
        <w:softHyphen/>
        <w:t>тий Подпро</w:t>
      </w:r>
      <w:r w:rsidRPr="00ED22C1">
        <w:rPr>
          <w:sz w:val="16"/>
          <w:szCs w:val="16"/>
        </w:rPr>
        <w:softHyphen/>
        <w:t>грам</w:t>
      </w:r>
      <w:r w:rsidRPr="00ED22C1">
        <w:rPr>
          <w:sz w:val="16"/>
          <w:szCs w:val="16"/>
        </w:rPr>
        <w:softHyphen/>
        <w:t>мы рас</w:t>
      </w:r>
      <w:r w:rsidRPr="00ED22C1">
        <w:rPr>
          <w:sz w:val="16"/>
          <w:szCs w:val="16"/>
        </w:rPr>
        <w:softHyphen/>
        <w:t>счи</w:t>
      </w:r>
      <w:r w:rsidRPr="00ED22C1">
        <w:rPr>
          <w:sz w:val="16"/>
          <w:szCs w:val="16"/>
        </w:rPr>
        <w:softHyphen/>
        <w:t>та</w:t>
      </w:r>
      <w:r w:rsidRPr="00ED22C1">
        <w:rPr>
          <w:sz w:val="16"/>
          <w:szCs w:val="16"/>
        </w:rPr>
        <w:softHyphen/>
        <w:t>на на пе</w:t>
      </w:r>
      <w:r w:rsidRPr="00ED22C1">
        <w:rPr>
          <w:sz w:val="16"/>
          <w:szCs w:val="16"/>
        </w:rPr>
        <w:softHyphen/>
        <w:t>ри</w:t>
      </w:r>
      <w:r w:rsidRPr="00ED22C1">
        <w:rPr>
          <w:sz w:val="16"/>
          <w:szCs w:val="16"/>
        </w:rPr>
        <w:softHyphen/>
        <w:t>од 2017 - 2020 го</w:t>
      </w:r>
      <w:r w:rsidRPr="00ED22C1">
        <w:rPr>
          <w:sz w:val="16"/>
          <w:szCs w:val="16"/>
        </w:rPr>
        <w:softHyphen/>
        <w:t>дов. По</w:t>
      </w:r>
      <w:r w:rsidRPr="00ED22C1">
        <w:rPr>
          <w:sz w:val="16"/>
          <w:szCs w:val="16"/>
        </w:rPr>
        <w:softHyphen/>
        <w:t>сколь</w:t>
      </w:r>
      <w:r w:rsidRPr="00ED22C1">
        <w:rPr>
          <w:sz w:val="16"/>
          <w:szCs w:val="16"/>
        </w:rPr>
        <w:softHyphen/>
        <w:t>ку про</w:t>
      </w:r>
      <w:r w:rsidRPr="00ED22C1">
        <w:rPr>
          <w:sz w:val="16"/>
          <w:szCs w:val="16"/>
        </w:rPr>
        <w:softHyphen/>
        <w:t>блем</w:t>
      </w:r>
      <w:r w:rsidRPr="00ED22C1">
        <w:rPr>
          <w:sz w:val="16"/>
          <w:szCs w:val="16"/>
        </w:rPr>
        <w:softHyphen/>
        <w:t>ная си</w:t>
      </w:r>
      <w:r w:rsidRPr="00ED22C1">
        <w:rPr>
          <w:sz w:val="16"/>
          <w:szCs w:val="16"/>
        </w:rPr>
        <w:softHyphen/>
        <w:t>туа</w:t>
      </w:r>
      <w:r w:rsidRPr="00ED22C1">
        <w:rPr>
          <w:sz w:val="16"/>
          <w:szCs w:val="16"/>
        </w:rPr>
        <w:softHyphen/>
        <w:t>ция тре</w:t>
      </w:r>
      <w:r w:rsidRPr="00ED22C1">
        <w:rPr>
          <w:sz w:val="16"/>
          <w:szCs w:val="16"/>
        </w:rPr>
        <w:softHyphen/>
        <w:t>бу</w:t>
      </w:r>
      <w:r w:rsidRPr="00ED22C1">
        <w:rPr>
          <w:sz w:val="16"/>
          <w:szCs w:val="16"/>
        </w:rPr>
        <w:softHyphen/>
        <w:t>ет по</w:t>
      </w:r>
      <w:r w:rsidRPr="00ED22C1">
        <w:rPr>
          <w:sz w:val="16"/>
          <w:szCs w:val="16"/>
        </w:rPr>
        <w:softHyphen/>
        <w:t>сто</w:t>
      </w:r>
      <w:r w:rsidRPr="00ED22C1">
        <w:rPr>
          <w:sz w:val="16"/>
          <w:szCs w:val="16"/>
        </w:rPr>
        <w:softHyphen/>
        <w:t>ян</w:t>
      </w:r>
      <w:r w:rsidRPr="00ED22C1">
        <w:rPr>
          <w:sz w:val="16"/>
          <w:szCs w:val="16"/>
        </w:rPr>
        <w:softHyphen/>
        <w:t>но</w:t>
      </w:r>
      <w:r w:rsidRPr="00ED22C1">
        <w:rPr>
          <w:sz w:val="16"/>
          <w:szCs w:val="16"/>
        </w:rPr>
        <w:softHyphen/>
        <w:t>го ана</w:t>
      </w:r>
      <w:r w:rsidRPr="00ED22C1">
        <w:rPr>
          <w:sz w:val="16"/>
          <w:szCs w:val="16"/>
        </w:rPr>
        <w:softHyphen/>
        <w:t>ли</w:t>
      </w:r>
      <w:r w:rsidRPr="00ED22C1">
        <w:rPr>
          <w:sz w:val="16"/>
          <w:szCs w:val="16"/>
        </w:rPr>
        <w:softHyphen/>
        <w:t>за и кор</w:t>
      </w:r>
      <w:r w:rsidRPr="00ED22C1">
        <w:rPr>
          <w:sz w:val="16"/>
          <w:szCs w:val="16"/>
        </w:rPr>
        <w:softHyphen/>
        <w:t>рек</w:t>
      </w:r>
      <w:r w:rsidRPr="00ED22C1">
        <w:rPr>
          <w:sz w:val="16"/>
          <w:szCs w:val="16"/>
        </w:rPr>
        <w:softHyphen/>
        <w:t>ти</w:t>
      </w:r>
      <w:r w:rsidRPr="00ED22C1">
        <w:rPr>
          <w:sz w:val="16"/>
          <w:szCs w:val="16"/>
        </w:rPr>
        <w:softHyphen/>
        <w:t>ров</w:t>
      </w:r>
      <w:r w:rsidRPr="00ED22C1">
        <w:rPr>
          <w:sz w:val="16"/>
          <w:szCs w:val="16"/>
        </w:rPr>
        <w:softHyphen/>
        <w:t>ки мер реа</w:t>
      </w:r>
      <w:r w:rsidRPr="00ED22C1">
        <w:rPr>
          <w:sz w:val="16"/>
          <w:szCs w:val="16"/>
        </w:rPr>
        <w:softHyphen/>
        <w:t>ги</w:t>
      </w:r>
      <w:r w:rsidRPr="00ED22C1">
        <w:rPr>
          <w:sz w:val="16"/>
          <w:szCs w:val="16"/>
        </w:rPr>
        <w:softHyphen/>
        <w:t>ро</w:t>
      </w:r>
      <w:r w:rsidRPr="00ED22C1">
        <w:rPr>
          <w:sz w:val="16"/>
          <w:szCs w:val="16"/>
        </w:rPr>
        <w:softHyphen/>
        <w:t>ва</w:t>
      </w:r>
      <w:r w:rsidRPr="00ED22C1">
        <w:rPr>
          <w:sz w:val="16"/>
          <w:szCs w:val="16"/>
        </w:rPr>
        <w:softHyphen/>
        <w:t>ния, пре</w:t>
      </w:r>
      <w:r w:rsidRPr="00ED22C1">
        <w:rPr>
          <w:sz w:val="16"/>
          <w:szCs w:val="16"/>
        </w:rPr>
        <w:softHyphen/>
        <w:t>ду</w:t>
      </w:r>
      <w:r w:rsidRPr="00ED22C1">
        <w:rPr>
          <w:sz w:val="16"/>
          <w:szCs w:val="16"/>
        </w:rPr>
        <w:softHyphen/>
        <w:t>смат</w:t>
      </w:r>
      <w:r w:rsidRPr="00ED22C1">
        <w:rPr>
          <w:sz w:val="16"/>
          <w:szCs w:val="16"/>
        </w:rPr>
        <w:softHyphen/>
        <w:t>ри</w:t>
      </w:r>
      <w:r w:rsidRPr="00ED22C1">
        <w:rPr>
          <w:sz w:val="16"/>
          <w:szCs w:val="16"/>
        </w:rPr>
        <w:softHyphen/>
        <w:t>вае</w:t>
      </w:r>
      <w:r w:rsidRPr="00ED22C1">
        <w:rPr>
          <w:sz w:val="16"/>
          <w:szCs w:val="16"/>
        </w:rPr>
        <w:softHyphen/>
        <w:t>мые Подпро</w:t>
      </w:r>
      <w:r w:rsidRPr="00ED22C1">
        <w:rPr>
          <w:sz w:val="16"/>
          <w:szCs w:val="16"/>
        </w:rPr>
        <w:softHyphen/>
        <w:t>грам</w:t>
      </w:r>
      <w:r w:rsidRPr="00ED22C1">
        <w:rPr>
          <w:sz w:val="16"/>
          <w:szCs w:val="16"/>
        </w:rPr>
        <w:softHyphen/>
        <w:t>мой це</w:t>
      </w:r>
      <w:r w:rsidRPr="00ED22C1">
        <w:rPr>
          <w:sz w:val="16"/>
          <w:szCs w:val="16"/>
        </w:rPr>
        <w:softHyphen/>
        <w:t>ль и за</w:t>
      </w:r>
      <w:r w:rsidRPr="00ED22C1">
        <w:rPr>
          <w:sz w:val="16"/>
          <w:szCs w:val="16"/>
        </w:rPr>
        <w:softHyphen/>
        <w:t>да</w:t>
      </w:r>
      <w:r w:rsidRPr="00ED22C1">
        <w:rPr>
          <w:sz w:val="16"/>
          <w:szCs w:val="16"/>
        </w:rPr>
        <w:softHyphen/>
        <w:t>чи мо</w:t>
      </w:r>
      <w:r w:rsidRPr="00ED22C1">
        <w:rPr>
          <w:sz w:val="16"/>
          <w:szCs w:val="16"/>
        </w:rPr>
        <w:softHyphen/>
        <w:t>гут быть ре</w:t>
      </w:r>
      <w:r w:rsidRPr="00ED22C1">
        <w:rPr>
          <w:sz w:val="16"/>
          <w:szCs w:val="16"/>
        </w:rPr>
        <w:softHyphen/>
        <w:t>ше</w:t>
      </w:r>
      <w:r w:rsidRPr="00ED22C1">
        <w:rPr>
          <w:sz w:val="16"/>
          <w:szCs w:val="16"/>
        </w:rPr>
        <w:softHyphen/>
        <w:t>ны в те</w:t>
      </w:r>
      <w:r w:rsidRPr="00ED22C1">
        <w:rPr>
          <w:sz w:val="16"/>
          <w:szCs w:val="16"/>
        </w:rPr>
        <w:softHyphen/>
        <w:t>че</w:t>
      </w:r>
      <w:r w:rsidRPr="00ED22C1">
        <w:rPr>
          <w:sz w:val="16"/>
          <w:szCs w:val="16"/>
        </w:rPr>
        <w:softHyphen/>
        <w:t>ние все</w:t>
      </w:r>
      <w:r w:rsidRPr="00ED22C1">
        <w:rPr>
          <w:sz w:val="16"/>
          <w:szCs w:val="16"/>
        </w:rPr>
        <w:softHyphen/>
        <w:t>го пе</w:t>
      </w:r>
      <w:r w:rsidRPr="00ED22C1">
        <w:rPr>
          <w:sz w:val="16"/>
          <w:szCs w:val="16"/>
        </w:rPr>
        <w:softHyphen/>
        <w:t>рио</w:t>
      </w:r>
      <w:r w:rsidRPr="00ED22C1">
        <w:rPr>
          <w:sz w:val="16"/>
          <w:szCs w:val="16"/>
        </w:rPr>
        <w:softHyphen/>
        <w:t>да реа</w:t>
      </w:r>
      <w:r w:rsidRPr="00ED22C1">
        <w:rPr>
          <w:sz w:val="16"/>
          <w:szCs w:val="16"/>
        </w:rPr>
        <w:softHyphen/>
        <w:t>ли</w:t>
      </w:r>
      <w:r w:rsidRPr="00ED22C1">
        <w:rPr>
          <w:sz w:val="16"/>
          <w:szCs w:val="16"/>
        </w:rPr>
        <w:softHyphen/>
        <w:t>за</w:t>
      </w:r>
      <w:r w:rsidRPr="00ED22C1">
        <w:rPr>
          <w:sz w:val="16"/>
          <w:szCs w:val="16"/>
        </w:rPr>
        <w:softHyphen/>
        <w:t>ции Подпро</w:t>
      </w:r>
      <w:r w:rsidRPr="00ED22C1">
        <w:rPr>
          <w:sz w:val="16"/>
          <w:szCs w:val="16"/>
        </w:rPr>
        <w:softHyphen/>
        <w:t>грам</w:t>
      </w:r>
      <w:r w:rsidRPr="00ED22C1">
        <w:rPr>
          <w:sz w:val="16"/>
          <w:szCs w:val="16"/>
        </w:rPr>
        <w:softHyphen/>
        <w:t>мы, ис</w:t>
      </w:r>
      <w:r w:rsidRPr="00ED22C1">
        <w:rPr>
          <w:sz w:val="16"/>
          <w:szCs w:val="16"/>
        </w:rPr>
        <w:softHyphen/>
        <w:t>хо</w:t>
      </w:r>
      <w:r w:rsidRPr="00ED22C1">
        <w:rPr>
          <w:sz w:val="16"/>
          <w:szCs w:val="16"/>
        </w:rPr>
        <w:softHyphen/>
        <w:t>дя из ма</w:t>
      </w:r>
      <w:r w:rsidRPr="00ED22C1">
        <w:rPr>
          <w:sz w:val="16"/>
          <w:szCs w:val="16"/>
        </w:rPr>
        <w:softHyphen/>
        <w:t>те</w:t>
      </w:r>
      <w:r w:rsidRPr="00ED22C1">
        <w:rPr>
          <w:sz w:val="16"/>
          <w:szCs w:val="16"/>
        </w:rPr>
        <w:softHyphen/>
        <w:t>ри</w:t>
      </w:r>
      <w:r w:rsidRPr="00ED22C1">
        <w:rPr>
          <w:sz w:val="16"/>
          <w:szCs w:val="16"/>
        </w:rPr>
        <w:softHyphen/>
        <w:t>аль</w:t>
      </w:r>
      <w:r w:rsidRPr="00ED22C1">
        <w:rPr>
          <w:sz w:val="16"/>
          <w:szCs w:val="16"/>
        </w:rPr>
        <w:softHyphen/>
        <w:t>ных, тру</w:t>
      </w:r>
      <w:r w:rsidRPr="00ED22C1">
        <w:rPr>
          <w:sz w:val="16"/>
          <w:szCs w:val="16"/>
        </w:rPr>
        <w:softHyphen/>
        <w:t>до</w:t>
      </w:r>
      <w:r w:rsidRPr="00ED22C1">
        <w:rPr>
          <w:sz w:val="16"/>
          <w:szCs w:val="16"/>
        </w:rPr>
        <w:softHyphen/>
        <w:t>вых и фи</w:t>
      </w:r>
      <w:r w:rsidRPr="00ED22C1">
        <w:rPr>
          <w:sz w:val="16"/>
          <w:szCs w:val="16"/>
        </w:rPr>
        <w:softHyphen/>
        <w:t>нан</w:t>
      </w:r>
      <w:r w:rsidRPr="00ED22C1">
        <w:rPr>
          <w:sz w:val="16"/>
          <w:szCs w:val="16"/>
        </w:rPr>
        <w:softHyphen/>
        <w:t>со</w:t>
      </w:r>
      <w:r w:rsidRPr="00ED22C1">
        <w:rPr>
          <w:sz w:val="16"/>
          <w:szCs w:val="16"/>
        </w:rPr>
        <w:softHyphen/>
        <w:t>вых воз</w:t>
      </w:r>
      <w:r w:rsidRPr="00ED22C1">
        <w:rPr>
          <w:sz w:val="16"/>
          <w:szCs w:val="16"/>
        </w:rPr>
        <w:softHyphen/>
        <w:t>мож</w:t>
      </w:r>
      <w:r w:rsidRPr="00ED22C1">
        <w:rPr>
          <w:sz w:val="16"/>
          <w:szCs w:val="16"/>
        </w:rPr>
        <w:softHyphen/>
        <w:t>но</w:t>
      </w:r>
      <w:r w:rsidRPr="00ED22C1">
        <w:rPr>
          <w:sz w:val="16"/>
          <w:szCs w:val="16"/>
        </w:rPr>
        <w:softHyphen/>
        <w:t>стей субъ</w:t>
      </w:r>
      <w:r w:rsidRPr="00ED22C1">
        <w:rPr>
          <w:sz w:val="16"/>
          <w:szCs w:val="16"/>
        </w:rPr>
        <w:softHyphen/>
        <w:t>ек</w:t>
      </w:r>
      <w:r w:rsidRPr="00ED22C1">
        <w:rPr>
          <w:sz w:val="16"/>
          <w:szCs w:val="16"/>
        </w:rPr>
        <w:softHyphen/>
        <w:t>тов про</w:t>
      </w:r>
      <w:r w:rsidRPr="00ED22C1">
        <w:rPr>
          <w:sz w:val="16"/>
          <w:szCs w:val="16"/>
        </w:rPr>
        <w:softHyphen/>
        <w:t>фи</w:t>
      </w:r>
      <w:r w:rsidRPr="00ED22C1">
        <w:rPr>
          <w:sz w:val="16"/>
          <w:szCs w:val="16"/>
        </w:rPr>
        <w:softHyphen/>
        <w:t>лак</w:t>
      </w:r>
      <w:r w:rsidRPr="00ED22C1">
        <w:rPr>
          <w:sz w:val="16"/>
          <w:szCs w:val="16"/>
        </w:rPr>
        <w:softHyphen/>
        <w:t>ти</w:t>
      </w:r>
      <w:r w:rsidRPr="00ED22C1">
        <w:rPr>
          <w:sz w:val="16"/>
          <w:szCs w:val="16"/>
        </w:rPr>
        <w:softHyphen/>
        <w:t>ки пра</w:t>
      </w:r>
      <w:r w:rsidRPr="00ED22C1">
        <w:rPr>
          <w:sz w:val="16"/>
          <w:szCs w:val="16"/>
        </w:rPr>
        <w:softHyphen/>
        <w:t>во</w:t>
      </w:r>
      <w:r w:rsidRPr="00ED22C1">
        <w:rPr>
          <w:sz w:val="16"/>
          <w:szCs w:val="16"/>
        </w:rPr>
        <w:softHyphen/>
        <w:t>на</w:t>
      </w:r>
      <w:r w:rsidRPr="00ED22C1">
        <w:rPr>
          <w:sz w:val="16"/>
          <w:szCs w:val="16"/>
        </w:rPr>
        <w:softHyphen/>
        <w:t>ру</w:t>
      </w:r>
      <w:r w:rsidRPr="00ED22C1">
        <w:rPr>
          <w:sz w:val="16"/>
          <w:szCs w:val="16"/>
        </w:rPr>
        <w:softHyphen/>
        <w:t>ше</w:t>
      </w:r>
      <w:r w:rsidRPr="00ED22C1">
        <w:rPr>
          <w:sz w:val="16"/>
          <w:szCs w:val="16"/>
        </w:rPr>
        <w:softHyphen/>
        <w:t>ний и об</w:t>
      </w:r>
      <w:r w:rsidRPr="00ED22C1">
        <w:rPr>
          <w:sz w:val="16"/>
          <w:szCs w:val="16"/>
        </w:rPr>
        <w:softHyphen/>
        <w:t>ла</w:t>
      </w:r>
      <w:r w:rsidRPr="00ED22C1">
        <w:rPr>
          <w:sz w:val="16"/>
          <w:szCs w:val="16"/>
        </w:rPr>
        <w:softHyphen/>
        <w:t>ст</w:t>
      </w:r>
      <w:r w:rsidRPr="00ED22C1">
        <w:rPr>
          <w:sz w:val="16"/>
          <w:szCs w:val="16"/>
        </w:rPr>
        <w:softHyphen/>
        <w:t>но</w:t>
      </w:r>
      <w:r w:rsidRPr="00ED22C1">
        <w:rPr>
          <w:sz w:val="16"/>
          <w:szCs w:val="16"/>
        </w:rPr>
        <w:softHyphen/>
        <w:t>го бюд</w:t>
      </w:r>
      <w:r w:rsidRPr="00ED22C1">
        <w:rPr>
          <w:sz w:val="16"/>
          <w:szCs w:val="16"/>
        </w:rPr>
        <w:softHyphen/>
        <w:t>же</w:t>
      </w:r>
      <w:r w:rsidRPr="00ED22C1">
        <w:rPr>
          <w:sz w:val="16"/>
          <w:szCs w:val="16"/>
        </w:rPr>
        <w:softHyphen/>
        <w:t>та. По этой при</w:t>
      </w:r>
      <w:r w:rsidRPr="00ED22C1">
        <w:rPr>
          <w:sz w:val="16"/>
          <w:szCs w:val="16"/>
        </w:rPr>
        <w:softHyphen/>
        <w:t>чи</w:t>
      </w:r>
      <w:r w:rsidRPr="00ED22C1">
        <w:rPr>
          <w:sz w:val="16"/>
          <w:szCs w:val="16"/>
        </w:rPr>
        <w:softHyphen/>
        <w:t>не Подпро</w:t>
      </w:r>
      <w:r w:rsidRPr="00ED22C1">
        <w:rPr>
          <w:sz w:val="16"/>
          <w:szCs w:val="16"/>
        </w:rPr>
        <w:softHyphen/>
        <w:t>грам</w:t>
      </w:r>
      <w:r w:rsidRPr="00ED22C1">
        <w:rPr>
          <w:sz w:val="16"/>
          <w:szCs w:val="16"/>
        </w:rPr>
        <w:softHyphen/>
        <w:t>ма не име</w:t>
      </w:r>
      <w:r w:rsidRPr="00ED22C1">
        <w:rPr>
          <w:sz w:val="16"/>
          <w:szCs w:val="16"/>
        </w:rPr>
        <w:softHyphen/>
        <w:t>ет раз</w:t>
      </w:r>
      <w:r w:rsidRPr="00ED22C1">
        <w:rPr>
          <w:sz w:val="16"/>
          <w:szCs w:val="16"/>
        </w:rPr>
        <w:softHyphen/>
        <w:t>бив</w:t>
      </w:r>
      <w:r w:rsidRPr="00ED22C1">
        <w:rPr>
          <w:sz w:val="16"/>
          <w:szCs w:val="16"/>
        </w:rPr>
        <w:softHyphen/>
        <w:t>ки на эта</w:t>
      </w:r>
      <w:r w:rsidRPr="00ED22C1">
        <w:rPr>
          <w:sz w:val="16"/>
          <w:szCs w:val="16"/>
        </w:rPr>
        <w:softHyphen/>
        <w:t>пы.</w:t>
      </w:r>
    </w:p>
    <w:p w:rsidR="00980737" w:rsidRPr="00ED22C1" w:rsidRDefault="00980737" w:rsidP="00980737">
      <w:pPr>
        <w:ind w:firstLine="720"/>
        <w:jc w:val="both"/>
        <w:rPr>
          <w:sz w:val="16"/>
          <w:szCs w:val="16"/>
        </w:rPr>
      </w:pPr>
      <w:r w:rsidRPr="00ED22C1">
        <w:rPr>
          <w:sz w:val="16"/>
          <w:szCs w:val="16"/>
        </w:rPr>
        <w:t>Основные целевые показатели эффективности реализации муниципальной подпрограммы определены в таблице 2.1. к Подпрограмме.</w:t>
      </w:r>
    </w:p>
    <w:p w:rsidR="00980737" w:rsidRPr="00ED22C1" w:rsidRDefault="00980737" w:rsidP="00980737">
      <w:pPr>
        <w:jc w:val="right"/>
        <w:rPr>
          <w:sz w:val="16"/>
          <w:szCs w:val="16"/>
        </w:rPr>
      </w:pPr>
    </w:p>
    <w:p w:rsidR="00980737" w:rsidRPr="00ED22C1" w:rsidRDefault="00980737" w:rsidP="00980737">
      <w:pPr>
        <w:jc w:val="right"/>
        <w:rPr>
          <w:sz w:val="16"/>
          <w:szCs w:val="16"/>
        </w:rPr>
      </w:pPr>
      <w:r w:rsidRPr="00ED22C1">
        <w:rPr>
          <w:sz w:val="16"/>
          <w:szCs w:val="16"/>
        </w:rPr>
        <w:t>Таблица 2.1. к Подпрограмме</w:t>
      </w:r>
    </w:p>
    <w:p w:rsidR="00980737" w:rsidRPr="00ED22C1" w:rsidRDefault="00980737" w:rsidP="00980737">
      <w:pPr>
        <w:ind w:firstLine="540"/>
        <w:jc w:val="center"/>
        <w:rPr>
          <w:sz w:val="16"/>
          <w:szCs w:val="16"/>
        </w:rPr>
      </w:pPr>
      <w:r w:rsidRPr="00ED22C1">
        <w:rPr>
          <w:sz w:val="16"/>
          <w:szCs w:val="16"/>
        </w:rPr>
        <w:t>Сведения о целевых показателях эффективности реализации муниципальной подпрограммы</w:t>
      </w:r>
    </w:p>
    <w:p w:rsidR="00980737" w:rsidRPr="00ED22C1" w:rsidRDefault="00980737" w:rsidP="00980737">
      <w:pPr>
        <w:ind w:firstLine="540"/>
        <w:jc w:val="center"/>
        <w:rPr>
          <w:sz w:val="16"/>
          <w:szCs w:val="16"/>
        </w:rPr>
      </w:pPr>
    </w:p>
    <w:tbl>
      <w:tblPr>
        <w:tblW w:w="9816" w:type="dxa"/>
        <w:tblInd w:w="75" w:type="dxa"/>
        <w:tblLayout w:type="fixed"/>
        <w:tblCellMar>
          <w:left w:w="75" w:type="dxa"/>
          <w:right w:w="75" w:type="dxa"/>
        </w:tblCellMar>
        <w:tblLook w:val="04A0"/>
      </w:tblPr>
      <w:tblGrid>
        <w:gridCol w:w="554"/>
        <w:gridCol w:w="4174"/>
        <w:gridCol w:w="839"/>
        <w:gridCol w:w="839"/>
        <w:gridCol w:w="861"/>
        <w:gridCol w:w="709"/>
        <w:gridCol w:w="952"/>
        <w:gridCol w:w="888"/>
      </w:tblGrid>
      <w:tr w:rsidR="00980737" w:rsidRPr="00ED22C1" w:rsidTr="00980737">
        <w:trPr>
          <w:trHeight w:val="360"/>
        </w:trPr>
        <w:tc>
          <w:tcPr>
            <w:tcW w:w="554" w:type="dxa"/>
            <w:vMerge w:val="restart"/>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b/>
                <w:bCs/>
                <w:sz w:val="16"/>
                <w:szCs w:val="16"/>
              </w:rPr>
            </w:pPr>
            <w:r w:rsidRPr="00ED22C1">
              <w:rPr>
                <w:b/>
                <w:bCs/>
                <w:sz w:val="16"/>
                <w:szCs w:val="16"/>
              </w:rPr>
              <w:lastRenderedPageBreak/>
              <w:t xml:space="preserve">N </w:t>
            </w:r>
            <w:r w:rsidRPr="00ED22C1">
              <w:rPr>
                <w:b/>
                <w:bCs/>
                <w:sz w:val="16"/>
                <w:szCs w:val="16"/>
              </w:rPr>
              <w:br/>
            </w:r>
            <w:proofErr w:type="spellStart"/>
            <w:proofErr w:type="gramStart"/>
            <w:r w:rsidRPr="00ED22C1">
              <w:rPr>
                <w:b/>
                <w:bCs/>
                <w:sz w:val="16"/>
                <w:szCs w:val="16"/>
              </w:rPr>
              <w:t>п</w:t>
            </w:r>
            <w:proofErr w:type="spellEnd"/>
            <w:proofErr w:type="gramEnd"/>
            <w:r w:rsidRPr="00ED22C1">
              <w:rPr>
                <w:b/>
                <w:bCs/>
                <w:sz w:val="16"/>
                <w:szCs w:val="16"/>
              </w:rPr>
              <w:t>/</w:t>
            </w:r>
            <w:proofErr w:type="spellStart"/>
            <w:r w:rsidRPr="00ED22C1">
              <w:rPr>
                <w:b/>
                <w:bCs/>
                <w:sz w:val="16"/>
                <w:szCs w:val="16"/>
              </w:rPr>
              <w:t>п</w:t>
            </w:r>
            <w:proofErr w:type="spellEnd"/>
          </w:p>
        </w:tc>
        <w:tc>
          <w:tcPr>
            <w:tcW w:w="4174" w:type="dxa"/>
            <w:vMerge w:val="restart"/>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b/>
                <w:bCs/>
                <w:sz w:val="16"/>
                <w:szCs w:val="16"/>
              </w:rPr>
            </w:pPr>
            <w:r w:rsidRPr="00ED22C1">
              <w:rPr>
                <w:b/>
                <w:bCs/>
                <w:sz w:val="16"/>
                <w:szCs w:val="16"/>
              </w:rPr>
              <w:t xml:space="preserve">Наименование  </w:t>
            </w:r>
            <w:r w:rsidRPr="00ED22C1">
              <w:rPr>
                <w:b/>
                <w:bCs/>
                <w:sz w:val="16"/>
                <w:szCs w:val="16"/>
              </w:rPr>
              <w:br/>
              <w:t xml:space="preserve">  показателя</w:t>
            </w:r>
          </w:p>
        </w:tc>
        <w:tc>
          <w:tcPr>
            <w:tcW w:w="839" w:type="dxa"/>
            <w:vMerge w:val="restart"/>
            <w:tcBorders>
              <w:top w:val="single" w:sz="4" w:space="0" w:color="auto"/>
              <w:left w:val="single" w:sz="4" w:space="0" w:color="auto"/>
              <w:right w:val="single" w:sz="4" w:space="0" w:color="auto"/>
            </w:tcBorders>
          </w:tcPr>
          <w:p w:rsidR="00980737" w:rsidRPr="00ED22C1" w:rsidRDefault="00980737" w:rsidP="00980737">
            <w:pPr>
              <w:pStyle w:val="ConsPlusCell"/>
              <w:jc w:val="center"/>
              <w:rPr>
                <w:b/>
                <w:bCs/>
                <w:sz w:val="16"/>
                <w:szCs w:val="16"/>
              </w:rPr>
            </w:pPr>
            <w:r w:rsidRPr="00ED22C1">
              <w:rPr>
                <w:b/>
                <w:bCs/>
                <w:sz w:val="16"/>
                <w:szCs w:val="16"/>
              </w:rPr>
              <w:t>Единица</w:t>
            </w:r>
            <w:r w:rsidRPr="00ED22C1">
              <w:rPr>
                <w:b/>
                <w:bCs/>
                <w:sz w:val="16"/>
                <w:szCs w:val="16"/>
              </w:rPr>
              <w:br/>
              <w:t>измерения</w:t>
            </w:r>
          </w:p>
        </w:tc>
        <w:tc>
          <w:tcPr>
            <w:tcW w:w="4249" w:type="dxa"/>
            <w:gridSpan w:val="5"/>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b/>
                <w:bCs/>
                <w:sz w:val="16"/>
                <w:szCs w:val="16"/>
              </w:rPr>
            </w:pPr>
            <w:r w:rsidRPr="00ED22C1">
              <w:rPr>
                <w:b/>
                <w:bCs/>
                <w:sz w:val="16"/>
                <w:szCs w:val="16"/>
              </w:rPr>
              <w:t>Значение показателей эффективности</w:t>
            </w:r>
          </w:p>
        </w:tc>
      </w:tr>
      <w:tr w:rsidR="00980737" w:rsidRPr="00ED22C1" w:rsidTr="00980737">
        <w:trPr>
          <w:trHeight w:val="485"/>
        </w:trPr>
        <w:tc>
          <w:tcPr>
            <w:tcW w:w="554" w:type="dxa"/>
            <w:vMerge/>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rPr>
                <w:b/>
                <w:bCs/>
                <w:sz w:val="16"/>
                <w:szCs w:val="16"/>
              </w:rPr>
            </w:pPr>
          </w:p>
        </w:tc>
        <w:tc>
          <w:tcPr>
            <w:tcW w:w="4174" w:type="dxa"/>
            <w:vMerge/>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rPr>
                <w:b/>
                <w:bCs/>
                <w:sz w:val="16"/>
                <w:szCs w:val="16"/>
              </w:rPr>
            </w:pPr>
          </w:p>
        </w:tc>
        <w:tc>
          <w:tcPr>
            <w:tcW w:w="839" w:type="dxa"/>
            <w:vMerge/>
            <w:tcBorders>
              <w:left w:val="single" w:sz="4" w:space="0" w:color="auto"/>
              <w:bottom w:val="single" w:sz="4" w:space="0" w:color="auto"/>
              <w:right w:val="single" w:sz="4" w:space="0" w:color="auto"/>
            </w:tcBorders>
            <w:vAlign w:val="center"/>
          </w:tcPr>
          <w:p w:rsidR="00980737" w:rsidRPr="00ED22C1" w:rsidRDefault="00980737" w:rsidP="00980737">
            <w:pPr>
              <w:rPr>
                <w:b/>
                <w:bCs/>
                <w:sz w:val="16"/>
                <w:szCs w:val="16"/>
              </w:rPr>
            </w:pPr>
          </w:p>
        </w:tc>
        <w:tc>
          <w:tcPr>
            <w:tcW w:w="839"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b/>
                <w:bCs/>
                <w:sz w:val="16"/>
                <w:szCs w:val="16"/>
              </w:rPr>
            </w:pPr>
            <w:r w:rsidRPr="00ED22C1">
              <w:rPr>
                <w:b/>
                <w:bCs/>
                <w:sz w:val="16"/>
                <w:szCs w:val="16"/>
              </w:rPr>
              <w:t>20</w:t>
            </w:r>
            <w:r w:rsidRPr="00ED22C1">
              <w:rPr>
                <w:b/>
                <w:bCs/>
                <w:sz w:val="16"/>
                <w:szCs w:val="16"/>
                <w:lang w:val="en-US"/>
              </w:rPr>
              <w:t>15</w:t>
            </w:r>
          </w:p>
          <w:p w:rsidR="00980737" w:rsidRPr="00ED22C1" w:rsidRDefault="00980737" w:rsidP="00980737">
            <w:pPr>
              <w:pStyle w:val="ConsPlusCell"/>
              <w:jc w:val="center"/>
              <w:rPr>
                <w:b/>
                <w:bCs/>
                <w:sz w:val="16"/>
                <w:szCs w:val="16"/>
              </w:rPr>
            </w:pPr>
            <w:r w:rsidRPr="00ED22C1">
              <w:rPr>
                <w:b/>
                <w:bCs/>
                <w:sz w:val="16"/>
                <w:szCs w:val="16"/>
              </w:rPr>
              <w:t>факт</w:t>
            </w:r>
          </w:p>
        </w:tc>
        <w:tc>
          <w:tcPr>
            <w:tcW w:w="861"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jc w:val="center"/>
              <w:rPr>
                <w:b/>
                <w:bCs/>
                <w:sz w:val="16"/>
                <w:szCs w:val="16"/>
                <w:lang w:val="en-US"/>
              </w:rPr>
            </w:pPr>
            <w:r w:rsidRPr="00ED22C1">
              <w:rPr>
                <w:b/>
                <w:bCs/>
                <w:sz w:val="16"/>
                <w:szCs w:val="16"/>
              </w:rPr>
              <w:t>20</w:t>
            </w:r>
            <w:r w:rsidRPr="00ED22C1">
              <w:rPr>
                <w:b/>
                <w:bCs/>
                <w:sz w:val="16"/>
                <w:szCs w:val="16"/>
                <w:lang w:val="en-US"/>
              </w:rPr>
              <w:t>17</w:t>
            </w:r>
          </w:p>
        </w:tc>
        <w:tc>
          <w:tcPr>
            <w:tcW w:w="709"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jc w:val="center"/>
              <w:rPr>
                <w:b/>
                <w:bCs/>
                <w:sz w:val="16"/>
                <w:szCs w:val="16"/>
                <w:lang w:val="en-US"/>
              </w:rPr>
            </w:pPr>
            <w:r w:rsidRPr="00ED22C1">
              <w:rPr>
                <w:b/>
                <w:bCs/>
                <w:sz w:val="16"/>
                <w:szCs w:val="16"/>
              </w:rPr>
              <w:t>20</w:t>
            </w:r>
            <w:r w:rsidRPr="00ED22C1">
              <w:rPr>
                <w:b/>
                <w:bCs/>
                <w:sz w:val="16"/>
                <w:szCs w:val="16"/>
                <w:lang w:val="en-US"/>
              </w:rPr>
              <w:t>18</w:t>
            </w:r>
          </w:p>
        </w:tc>
        <w:tc>
          <w:tcPr>
            <w:tcW w:w="952"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jc w:val="center"/>
              <w:rPr>
                <w:b/>
                <w:bCs/>
                <w:sz w:val="16"/>
                <w:szCs w:val="16"/>
                <w:highlight w:val="magenta"/>
              </w:rPr>
            </w:pPr>
            <w:r w:rsidRPr="00ED22C1">
              <w:rPr>
                <w:b/>
                <w:bCs/>
                <w:sz w:val="16"/>
                <w:szCs w:val="16"/>
              </w:rPr>
              <w:t>20</w:t>
            </w:r>
            <w:r w:rsidRPr="00ED22C1">
              <w:rPr>
                <w:b/>
                <w:bCs/>
                <w:sz w:val="16"/>
                <w:szCs w:val="16"/>
                <w:lang w:val="en-US"/>
              </w:rPr>
              <w:t>19</w:t>
            </w:r>
          </w:p>
        </w:tc>
        <w:tc>
          <w:tcPr>
            <w:tcW w:w="888"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jc w:val="center"/>
              <w:rPr>
                <w:b/>
                <w:bCs/>
                <w:sz w:val="16"/>
                <w:szCs w:val="16"/>
                <w:highlight w:val="magenta"/>
              </w:rPr>
            </w:pPr>
            <w:r w:rsidRPr="00ED22C1">
              <w:rPr>
                <w:b/>
                <w:bCs/>
                <w:sz w:val="16"/>
                <w:szCs w:val="16"/>
              </w:rPr>
              <w:t>2020</w:t>
            </w:r>
          </w:p>
        </w:tc>
      </w:tr>
      <w:tr w:rsidR="00980737" w:rsidRPr="00ED22C1" w:rsidTr="00980737">
        <w:tc>
          <w:tcPr>
            <w:tcW w:w="554"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1</w:t>
            </w:r>
          </w:p>
        </w:tc>
        <w:tc>
          <w:tcPr>
            <w:tcW w:w="4174"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both"/>
              <w:rPr>
                <w:sz w:val="16"/>
                <w:szCs w:val="16"/>
              </w:rPr>
            </w:pPr>
            <w:r w:rsidRPr="00ED22C1">
              <w:rPr>
                <w:spacing w:val="-8"/>
                <w:sz w:val="16"/>
                <w:szCs w:val="16"/>
              </w:rPr>
              <w:t xml:space="preserve">Уровень преступности </w:t>
            </w:r>
            <w:r w:rsidRPr="00ED22C1">
              <w:rPr>
                <w:sz w:val="16"/>
                <w:szCs w:val="16"/>
              </w:rPr>
              <w:t xml:space="preserve"> по отношению к 2015 году</w:t>
            </w:r>
          </w:p>
        </w:tc>
        <w:tc>
          <w:tcPr>
            <w:tcW w:w="839"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pacing w:val="-8"/>
                <w:sz w:val="16"/>
                <w:szCs w:val="16"/>
              </w:rPr>
            </w:pPr>
            <w:r w:rsidRPr="00ED22C1">
              <w:rPr>
                <w:spacing w:val="-8"/>
                <w:sz w:val="16"/>
                <w:szCs w:val="16"/>
              </w:rPr>
              <w:t>Единиц</w:t>
            </w:r>
          </w:p>
          <w:p w:rsidR="00980737" w:rsidRPr="00ED22C1" w:rsidRDefault="00980737" w:rsidP="00980737">
            <w:pPr>
              <w:pStyle w:val="ConsPlusCell"/>
              <w:jc w:val="center"/>
              <w:rPr>
                <w:sz w:val="16"/>
                <w:szCs w:val="16"/>
              </w:rPr>
            </w:pPr>
            <w:r w:rsidRPr="00ED22C1">
              <w:rPr>
                <w:spacing w:val="-8"/>
                <w:sz w:val="16"/>
                <w:szCs w:val="16"/>
              </w:rPr>
              <w:t>(%)</w:t>
            </w:r>
          </w:p>
        </w:tc>
        <w:tc>
          <w:tcPr>
            <w:tcW w:w="839"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314</w:t>
            </w:r>
          </w:p>
        </w:tc>
        <w:tc>
          <w:tcPr>
            <w:tcW w:w="861"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300</w:t>
            </w:r>
          </w:p>
          <w:p w:rsidR="00980737" w:rsidRPr="00ED22C1" w:rsidRDefault="00980737" w:rsidP="00980737">
            <w:pPr>
              <w:pStyle w:val="ConsPlusCell"/>
              <w:jc w:val="center"/>
              <w:rPr>
                <w:sz w:val="16"/>
                <w:szCs w:val="16"/>
              </w:rPr>
            </w:pPr>
            <w:r w:rsidRPr="00ED22C1">
              <w:rPr>
                <w:sz w:val="16"/>
                <w:szCs w:val="16"/>
              </w:rPr>
              <w:t>(-0,5)</w:t>
            </w:r>
          </w:p>
        </w:tc>
        <w:tc>
          <w:tcPr>
            <w:tcW w:w="709"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286</w:t>
            </w:r>
          </w:p>
          <w:p w:rsidR="00980737" w:rsidRPr="00ED22C1" w:rsidRDefault="00980737" w:rsidP="00980737">
            <w:pPr>
              <w:pStyle w:val="ConsPlusCell"/>
              <w:jc w:val="center"/>
              <w:rPr>
                <w:sz w:val="16"/>
                <w:szCs w:val="16"/>
              </w:rPr>
            </w:pPr>
            <w:r w:rsidRPr="00ED22C1">
              <w:rPr>
                <w:sz w:val="16"/>
                <w:szCs w:val="16"/>
              </w:rPr>
              <w:t>(-8,9)</w:t>
            </w:r>
          </w:p>
        </w:tc>
        <w:tc>
          <w:tcPr>
            <w:tcW w:w="952"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272</w:t>
            </w:r>
          </w:p>
          <w:p w:rsidR="00980737" w:rsidRPr="00ED22C1" w:rsidRDefault="00980737" w:rsidP="00980737">
            <w:pPr>
              <w:pStyle w:val="ConsPlusCell"/>
              <w:jc w:val="center"/>
              <w:rPr>
                <w:sz w:val="16"/>
                <w:szCs w:val="16"/>
              </w:rPr>
            </w:pPr>
            <w:r w:rsidRPr="00ED22C1">
              <w:rPr>
                <w:sz w:val="16"/>
                <w:szCs w:val="16"/>
              </w:rPr>
              <w:t>( -13,4)</w:t>
            </w:r>
          </w:p>
        </w:tc>
        <w:tc>
          <w:tcPr>
            <w:tcW w:w="888"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258</w:t>
            </w:r>
          </w:p>
          <w:p w:rsidR="00980737" w:rsidRPr="00ED22C1" w:rsidRDefault="00980737" w:rsidP="00980737">
            <w:pPr>
              <w:pStyle w:val="ConsPlusCell"/>
              <w:jc w:val="center"/>
              <w:rPr>
                <w:sz w:val="16"/>
                <w:szCs w:val="16"/>
              </w:rPr>
            </w:pPr>
            <w:r w:rsidRPr="00ED22C1">
              <w:rPr>
                <w:sz w:val="16"/>
                <w:szCs w:val="16"/>
              </w:rPr>
              <w:t>(-17,9)</w:t>
            </w:r>
          </w:p>
        </w:tc>
      </w:tr>
      <w:tr w:rsidR="00980737" w:rsidRPr="00ED22C1" w:rsidTr="00980737">
        <w:tc>
          <w:tcPr>
            <w:tcW w:w="554"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2</w:t>
            </w:r>
          </w:p>
        </w:tc>
        <w:tc>
          <w:tcPr>
            <w:tcW w:w="4174"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Normal"/>
              <w:widowControl/>
              <w:ind w:firstLine="0"/>
              <w:jc w:val="both"/>
              <w:rPr>
                <w:rFonts w:ascii="Times New Roman" w:hAnsi="Times New Roman" w:cs="Times New Roman"/>
                <w:spacing w:val="-8"/>
                <w:sz w:val="16"/>
                <w:szCs w:val="16"/>
              </w:rPr>
            </w:pPr>
            <w:r w:rsidRPr="00ED22C1">
              <w:rPr>
                <w:rFonts w:ascii="Times New Roman" w:hAnsi="Times New Roman" w:cs="Times New Roman"/>
                <w:sz w:val="16"/>
                <w:szCs w:val="16"/>
              </w:rPr>
              <w:t>Раскрываемость преступлений</w:t>
            </w:r>
          </w:p>
        </w:tc>
        <w:tc>
          <w:tcPr>
            <w:tcW w:w="839"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pacing w:val="-10"/>
                <w:sz w:val="16"/>
                <w:szCs w:val="16"/>
              </w:rPr>
              <w:t>%</w:t>
            </w:r>
          </w:p>
        </w:tc>
        <w:tc>
          <w:tcPr>
            <w:tcW w:w="839"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pacing w:val="-8"/>
                <w:sz w:val="16"/>
                <w:szCs w:val="16"/>
              </w:rPr>
              <w:t>80,8</w:t>
            </w:r>
          </w:p>
        </w:tc>
        <w:tc>
          <w:tcPr>
            <w:tcW w:w="861"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85</w:t>
            </w:r>
          </w:p>
        </w:tc>
        <w:tc>
          <w:tcPr>
            <w:tcW w:w="709"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89</w:t>
            </w:r>
          </w:p>
        </w:tc>
        <w:tc>
          <w:tcPr>
            <w:tcW w:w="952"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92</w:t>
            </w:r>
          </w:p>
        </w:tc>
        <w:tc>
          <w:tcPr>
            <w:tcW w:w="888"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96</w:t>
            </w:r>
          </w:p>
        </w:tc>
      </w:tr>
      <w:tr w:rsidR="00980737" w:rsidRPr="00ED22C1" w:rsidTr="00980737">
        <w:tc>
          <w:tcPr>
            <w:tcW w:w="554"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3</w:t>
            </w:r>
          </w:p>
        </w:tc>
        <w:tc>
          <w:tcPr>
            <w:tcW w:w="4174" w:type="dxa"/>
            <w:tcBorders>
              <w:top w:val="nil"/>
              <w:left w:val="single" w:sz="4" w:space="0" w:color="auto"/>
              <w:bottom w:val="single" w:sz="4" w:space="0" w:color="auto"/>
              <w:right w:val="single" w:sz="4" w:space="0" w:color="auto"/>
            </w:tcBorders>
            <w:vAlign w:val="center"/>
          </w:tcPr>
          <w:p w:rsidR="00980737" w:rsidRPr="00ED22C1" w:rsidRDefault="00980737" w:rsidP="00980737">
            <w:pPr>
              <w:jc w:val="both"/>
              <w:rPr>
                <w:sz w:val="16"/>
                <w:szCs w:val="16"/>
              </w:rPr>
            </w:pPr>
            <w:r w:rsidRPr="00ED22C1">
              <w:rPr>
                <w:spacing w:val="-8"/>
                <w:sz w:val="16"/>
                <w:szCs w:val="16"/>
              </w:rPr>
              <w:t>Количество преступлений, совершенных в общественных местах</w:t>
            </w:r>
          </w:p>
        </w:tc>
        <w:tc>
          <w:tcPr>
            <w:tcW w:w="839"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pacing w:val="-8"/>
                <w:sz w:val="16"/>
                <w:szCs w:val="16"/>
              </w:rPr>
              <w:t>Единиц</w:t>
            </w:r>
          </w:p>
        </w:tc>
        <w:tc>
          <w:tcPr>
            <w:tcW w:w="839"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45</w:t>
            </w:r>
          </w:p>
        </w:tc>
        <w:tc>
          <w:tcPr>
            <w:tcW w:w="861"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42</w:t>
            </w:r>
          </w:p>
        </w:tc>
        <w:tc>
          <w:tcPr>
            <w:tcW w:w="709"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38</w:t>
            </w:r>
          </w:p>
        </w:tc>
        <w:tc>
          <w:tcPr>
            <w:tcW w:w="952"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35</w:t>
            </w:r>
          </w:p>
        </w:tc>
        <w:tc>
          <w:tcPr>
            <w:tcW w:w="888"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31</w:t>
            </w:r>
          </w:p>
        </w:tc>
      </w:tr>
      <w:tr w:rsidR="00980737" w:rsidRPr="00ED22C1" w:rsidTr="00980737">
        <w:trPr>
          <w:trHeight w:val="976"/>
        </w:trPr>
        <w:tc>
          <w:tcPr>
            <w:tcW w:w="554"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4</w:t>
            </w:r>
          </w:p>
        </w:tc>
        <w:tc>
          <w:tcPr>
            <w:tcW w:w="4174"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Normal"/>
              <w:widowControl/>
              <w:ind w:firstLine="0"/>
              <w:jc w:val="both"/>
              <w:rPr>
                <w:rFonts w:ascii="Times New Roman" w:hAnsi="Times New Roman" w:cs="Times New Roman"/>
                <w:spacing w:val="-8"/>
                <w:sz w:val="16"/>
                <w:szCs w:val="16"/>
              </w:rPr>
            </w:pPr>
            <w:r w:rsidRPr="00ED22C1">
              <w:rPr>
                <w:rFonts w:ascii="Times New Roman" w:hAnsi="Times New Roman" w:cs="Times New Roman"/>
                <w:sz w:val="16"/>
                <w:szCs w:val="16"/>
              </w:rPr>
              <w:t xml:space="preserve">Доля трудоустроенных лиц, освободившихся из мест лишения свободы от числа освободившихся </w:t>
            </w:r>
          </w:p>
        </w:tc>
        <w:tc>
          <w:tcPr>
            <w:tcW w:w="839"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pacing w:val="-8"/>
                <w:sz w:val="16"/>
                <w:szCs w:val="16"/>
              </w:rPr>
              <w:t>%</w:t>
            </w:r>
          </w:p>
        </w:tc>
        <w:tc>
          <w:tcPr>
            <w:tcW w:w="839"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pacing w:val="-8"/>
                <w:sz w:val="16"/>
                <w:szCs w:val="16"/>
              </w:rPr>
              <w:t>43</w:t>
            </w:r>
          </w:p>
        </w:tc>
        <w:tc>
          <w:tcPr>
            <w:tcW w:w="861"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43,5</w:t>
            </w:r>
          </w:p>
        </w:tc>
        <w:tc>
          <w:tcPr>
            <w:tcW w:w="709"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44</w:t>
            </w:r>
          </w:p>
        </w:tc>
        <w:tc>
          <w:tcPr>
            <w:tcW w:w="952"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44,5</w:t>
            </w:r>
          </w:p>
        </w:tc>
        <w:tc>
          <w:tcPr>
            <w:tcW w:w="888"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45</w:t>
            </w:r>
          </w:p>
        </w:tc>
      </w:tr>
    </w:tbl>
    <w:p w:rsidR="00980737" w:rsidRPr="00ED22C1" w:rsidRDefault="00980737" w:rsidP="00980737">
      <w:pPr>
        <w:pStyle w:val="ConsPlusCell"/>
        <w:rPr>
          <w:sz w:val="16"/>
          <w:szCs w:val="16"/>
        </w:rPr>
      </w:pPr>
    </w:p>
    <w:p w:rsidR="00980737" w:rsidRPr="00ED22C1" w:rsidRDefault="00980737" w:rsidP="00980737">
      <w:pPr>
        <w:pStyle w:val="ConsPlusCell"/>
        <w:ind w:firstLine="768"/>
        <w:rPr>
          <w:sz w:val="16"/>
          <w:szCs w:val="16"/>
        </w:rPr>
      </w:pPr>
      <w:r w:rsidRPr="00ED22C1">
        <w:rPr>
          <w:sz w:val="16"/>
          <w:szCs w:val="16"/>
        </w:rPr>
        <w:t>В результате реализации муниципальной подпрограммы планируется достичь следующих ожидаемых результатов:</w:t>
      </w:r>
    </w:p>
    <w:p w:rsidR="00980737" w:rsidRPr="00ED22C1" w:rsidRDefault="00980737" w:rsidP="00980737">
      <w:pPr>
        <w:pStyle w:val="ConsPlusCell"/>
        <w:ind w:firstLine="768"/>
        <w:jc w:val="both"/>
        <w:rPr>
          <w:sz w:val="16"/>
          <w:szCs w:val="16"/>
        </w:rPr>
      </w:pPr>
      <w:r w:rsidRPr="00ED22C1">
        <w:rPr>
          <w:sz w:val="16"/>
          <w:szCs w:val="16"/>
        </w:rPr>
        <w:t xml:space="preserve">Снижение уровня преступности  с  314 преступлений (100%) в 2015 году до 258 (-17,9%) к </w:t>
      </w:r>
      <w:smartTag w:uri="urn:schemas-microsoft-com:office:smarttags" w:element="metricconverter">
        <w:smartTagPr>
          <w:attr w:name="ProductID" w:val="2020 г"/>
        </w:smartTagPr>
        <w:r w:rsidRPr="00ED22C1">
          <w:rPr>
            <w:sz w:val="16"/>
            <w:szCs w:val="16"/>
          </w:rPr>
          <w:t>2020 г</w:t>
        </w:r>
      </w:smartTag>
      <w:r w:rsidRPr="00ED22C1">
        <w:rPr>
          <w:sz w:val="16"/>
          <w:szCs w:val="16"/>
        </w:rPr>
        <w:t>.;</w:t>
      </w:r>
    </w:p>
    <w:p w:rsidR="00980737" w:rsidRPr="00ED22C1" w:rsidRDefault="00980737" w:rsidP="00980737">
      <w:pPr>
        <w:pStyle w:val="ConsPlusCell"/>
        <w:ind w:firstLine="768"/>
        <w:jc w:val="both"/>
        <w:rPr>
          <w:sz w:val="16"/>
          <w:szCs w:val="16"/>
        </w:rPr>
      </w:pPr>
      <w:r w:rsidRPr="00ED22C1">
        <w:rPr>
          <w:sz w:val="16"/>
          <w:szCs w:val="16"/>
        </w:rPr>
        <w:t>Раскрываемость преступлений с 2015 – 80,8% к 2020– 96%;</w:t>
      </w:r>
    </w:p>
    <w:p w:rsidR="00980737" w:rsidRPr="00ED22C1" w:rsidRDefault="00980737" w:rsidP="00980737">
      <w:pPr>
        <w:pStyle w:val="ConsPlusCell"/>
        <w:ind w:firstLine="768"/>
        <w:jc w:val="both"/>
        <w:rPr>
          <w:sz w:val="16"/>
          <w:szCs w:val="16"/>
        </w:rPr>
      </w:pPr>
      <w:r w:rsidRPr="00ED22C1">
        <w:rPr>
          <w:sz w:val="16"/>
          <w:szCs w:val="16"/>
        </w:rPr>
        <w:t>Количество преступлений, совершенных в общественных местах с 2015– 45 к 2020 – 31;</w:t>
      </w:r>
    </w:p>
    <w:p w:rsidR="00980737" w:rsidRPr="00ED22C1" w:rsidRDefault="00980737" w:rsidP="00980737">
      <w:pPr>
        <w:ind w:firstLine="768"/>
        <w:jc w:val="both"/>
        <w:rPr>
          <w:sz w:val="16"/>
          <w:szCs w:val="16"/>
        </w:rPr>
      </w:pPr>
      <w:r w:rsidRPr="00ED22C1">
        <w:rPr>
          <w:sz w:val="16"/>
          <w:szCs w:val="16"/>
        </w:rPr>
        <w:t>До</w:t>
      </w:r>
      <w:r w:rsidRPr="00ED22C1">
        <w:rPr>
          <w:sz w:val="16"/>
          <w:szCs w:val="16"/>
        </w:rPr>
        <w:softHyphen/>
        <w:t>ля тру</w:t>
      </w:r>
      <w:r w:rsidRPr="00ED22C1">
        <w:rPr>
          <w:sz w:val="16"/>
          <w:szCs w:val="16"/>
        </w:rPr>
        <w:softHyphen/>
        <w:t>до</w:t>
      </w:r>
      <w:r w:rsidRPr="00ED22C1">
        <w:rPr>
          <w:sz w:val="16"/>
          <w:szCs w:val="16"/>
        </w:rPr>
        <w:softHyphen/>
        <w:t>уст</w:t>
      </w:r>
      <w:r w:rsidRPr="00ED22C1">
        <w:rPr>
          <w:sz w:val="16"/>
          <w:szCs w:val="16"/>
        </w:rPr>
        <w:softHyphen/>
        <w:t>ро</w:t>
      </w:r>
      <w:r w:rsidRPr="00ED22C1">
        <w:rPr>
          <w:sz w:val="16"/>
          <w:szCs w:val="16"/>
        </w:rPr>
        <w:softHyphen/>
        <w:t>ен</w:t>
      </w:r>
      <w:r w:rsidRPr="00ED22C1">
        <w:rPr>
          <w:sz w:val="16"/>
          <w:szCs w:val="16"/>
        </w:rPr>
        <w:softHyphen/>
        <w:t>ных лиц, ос</w:t>
      </w:r>
      <w:r w:rsidRPr="00ED22C1">
        <w:rPr>
          <w:sz w:val="16"/>
          <w:szCs w:val="16"/>
        </w:rPr>
        <w:softHyphen/>
        <w:t>во</w:t>
      </w:r>
      <w:r w:rsidRPr="00ED22C1">
        <w:rPr>
          <w:sz w:val="16"/>
          <w:szCs w:val="16"/>
        </w:rPr>
        <w:softHyphen/>
        <w:t>бо</w:t>
      </w:r>
      <w:r w:rsidRPr="00ED22C1">
        <w:rPr>
          <w:sz w:val="16"/>
          <w:szCs w:val="16"/>
        </w:rPr>
        <w:softHyphen/>
        <w:t>див</w:t>
      </w:r>
      <w:r w:rsidRPr="00ED22C1">
        <w:rPr>
          <w:sz w:val="16"/>
          <w:szCs w:val="16"/>
        </w:rPr>
        <w:softHyphen/>
        <w:t>ших</w:t>
      </w:r>
      <w:r w:rsidRPr="00ED22C1">
        <w:rPr>
          <w:sz w:val="16"/>
          <w:szCs w:val="16"/>
        </w:rPr>
        <w:softHyphen/>
        <w:t>ся из мест ли</w:t>
      </w:r>
      <w:r w:rsidRPr="00ED22C1">
        <w:rPr>
          <w:sz w:val="16"/>
          <w:szCs w:val="16"/>
        </w:rPr>
        <w:softHyphen/>
        <w:t>ше</w:t>
      </w:r>
      <w:r w:rsidRPr="00ED22C1">
        <w:rPr>
          <w:sz w:val="16"/>
          <w:szCs w:val="16"/>
        </w:rPr>
        <w:softHyphen/>
        <w:t>ния сво</w:t>
      </w:r>
      <w:r w:rsidRPr="00ED22C1">
        <w:rPr>
          <w:sz w:val="16"/>
          <w:szCs w:val="16"/>
        </w:rPr>
        <w:softHyphen/>
        <w:t>бо</w:t>
      </w:r>
      <w:r w:rsidRPr="00ED22C1">
        <w:rPr>
          <w:sz w:val="16"/>
          <w:szCs w:val="16"/>
        </w:rPr>
        <w:softHyphen/>
        <w:t>ды (от чис</w:t>
      </w:r>
      <w:r w:rsidRPr="00ED22C1">
        <w:rPr>
          <w:sz w:val="16"/>
          <w:szCs w:val="16"/>
        </w:rPr>
        <w:softHyphen/>
        <w:t>ла ос</w:t>
      </w:r>
      <w:r w:rsidRPr="00ED22C1">
        <w:rPr>
          <w:sz w:val="16"/>
          <w:szCs w:val="16"/>
        </w:rPr>
        <w:softHyphen/>
        <w:t>во</w:t>
      </w:r>
      <w:r w:rsidRPr="00ED22C1">
        <w:rPr>
          <w:sz w:val="16"/>
          <w:szCs w:val="16"/>
        </w:rPr>
        <w:softHyphen/>
        <w:t>бо</w:t>
      </w:r>
      <w:r w:rsidRPr="00ED22C1">
        <w:rPr>
          <w:sz w:val="16"/>
          <w:szCs w:val="16"/>
        </w:rPr>
        <w:softHyphen/>
        <w:t>див</w:t>
      </w:r>
      <w:r w:rsidRPr="00ED22C1">
        <w:rPr>
          <w:sz w:val="16"/>
          <w:szCs w:val="16"/>
        </w:rPr>
        <w:softHyphen/>
        <w:t>ших</w:t>
      </w:r>
      <w:r w:rsidRPr="00ED22C1">
        <w:rPr>
          <w:sz w:val="16"/>
          <w:szCs w:val="16"/>
        </w:rPr>
        <w:softHyphen/>
        <w:t>ся и ос</w:t>
      </w:r>
      <w:r w:rsidRPr="00ED22C1">
        <w:rPr>
          <w:sz w:val="16"/>
          <w:szCs w:val="16"/>
        </w:rPr>
        <w:softHyphen/>
        <w:t>тав</w:t>
      </w:r>
      <w:r w:rsidRPr="00ED22C1">
        <w:rPr>
          <w:sz w:val="16"/>
          <w:szCs w:val="16"/>
        </w:rPr>
        <w:softHyphen/>
        <w:t>ших</w:t>
      </w:r>
      <w:r w:rsidRPr="00ED22C1">
        <w:rPr>
          <w:sz w:val="16"/>
          <w:szCs w:val="16"/>
        </w:rPr>
        <w:softHyphen/>
        <w:t>ся на тер</w:t>
      </w:r>
      <w:r w:rsidRPr="00ED22C1">
        <w:rPr>
          <w:sz w:val="16"/>
          <w:szCs w:val="16"/>
        </w:rPr>
        <w:softHyphen/>
        <w:t>ри</w:t>
      </w:r>
      <w:r w:rsidRPr="00ED22C1">
        <w:rPr>
          <w:sz w:val="16"/>
          <w:szCs w:val="16"/>
        </w:rPr>
        <w:softHyphen/>
        <w:t>то</w:t>
      </w:r>
      <w:r w:rsidRPr="00ED22C1">
        <w:rPr>
          <w:sz w:val="16"/>
          <w:szCs w:val="16"/>
        </w:rPr>
        <w:softHyphen/>
        <w:t>рии об</w:t>
      </w:r>
      <w:r w:rsidRPr="00ED22C1">
        <w:rPr>
          <w:sz w:val="16"/>
          <w:szCs w:val="16"/>
        </w:rPr>
        <w:softHyphen/>
        <w:t>лас</w:t>
      </w:r>
      <w:r w:rsidRPr="00ED22C1">
        <w:rPr>
          <w:sz w:val="16"/>
          <w:szCs w:val="16"/>
        </w:rPr>
        <w:softHyphen/>
        <w:t>ти) с 2015– 43% к 2020– 45%</w:t>
      </w:r>
    </w:p>
    <w:p w:rsidR="00980737" w:rsidRPr="00ED22C1" w:rsidRDefault="00980737" w:rsidP="00980737">
      <w:pPr>
        <w:ind w:firstLine="768"/>
        <w:jc w:val="both"/>
        <w:rPr>
          <w:sz w:val="16"/>
          <w:szCs w:val="16"/>
        </w:rPr>
      </w:pPr>
      <w:r w:rsidRPr="00ED22C1">
        <w:rPr>
          <w:sz w:val="16"/>
          <w:szCs w:val="16"/>
        </w:rPr>
        <w:t>Реализация подпрограммы рассчитана на 2017-2020 годы</w:t>
      </w:r>
    </w:p>
    <w:p w:rsidR="00980737" w:rsidRPr="00ED22C1" w:rsidRDefault="00980737" w:rsidP="00980737">
      <w:pPr>
        <w:ind w:firstLine="768"/>
        <w:jc w:val="both"/>
        <w:rPr>
          <w:sz w:val="16"/>
          <w:szCs w:val="16"/>
        </w:rPr>
      </w:pPr>
      <w:r w:rsidRPr="00ED22C1">
        <w:rPr>
          <w:sz w:val="16"/>
          <w:szCs w:val="16"/>
        </w:rPr>
        <w:t>Разделение на этапы не предусмотрено.</w:t>
      </w:r>
    </w:p>
    <w:p w:rsidR="00980737" w:rsidRPr="00ED22C1" w:rsidRDefault="00980737" w:rsidP="00980737">
      <w:pPr>
        <w:ind w:firstLine="768"/>
        <w:jc w:val="both"/>
        <w:rPr>
          <w:sz w:val="16"/>
          <w:szCs w:val="16"/>
        </w:rPr>
      </w:pPr>
    </w:p>
    <w:p w:rsidR="00980737" w:rsidRPr="00ED22C1" w:rsidRDefault="00980737" w:rsidP="00980737">
      <w:pPr>
        <w:tabs>
          <w:tab w:val="left" w:pos="1440"/>
        </w:tabs>
        <w:ind w:firstLine="720"/>
        <w:jc w:val="center"/>
        <w:rPr>
          <w:b/>
          <w:sz w:val="16"/>
          <w:szCs w:val="16"/>
        </w:rPr>
      </w:pPr>
      <w:r w:rsidRPr="00ED22C1">
        <w:rPr>
          <w:b/>
          <w:sz w:val="16"/>
          <w:szCs w:val="16"/>
        </w:rPr>
        <w:t>3. Перечень программных мероприятий</w:t>
      </w:r>
    </w:p>
    <w:p w:rsidR="00980737" w:rsidRPr="00ED22C1" w:rsidRDefault="00980737" w:rsidP="00980737">
      <w:pPr>
        <w:ind w:firstLine="720"/>
        <w:jc w:val="both"/>
        <w:rPr>
          <w:sz w:val="16"/>
          <w:szCs w:val="16"/>
        </w:rPr>
      </w:pPr>
      <w:r w:rsidRPr="00ED22C1">
        <w:rPr>
          <w:sz w:val="16"/>
          <w:szCs w:val="16"/>
        </w:rPr>
        <w:t>Перечень мероприятий подпрограммы, направленных на достижение поставленной цели, решение задач подпрограммы с указанием финансовых ресурсов, необходимых для их реализации, приведён в  Приложении 1.1. к Программе (</w:t>
      </w:r>
      <w:r w:rsidRPr="00ED22C1">
        <w:rPr>
          <w:bCs/>
          <w:color w:val="000000"/>
          <w:sz w:val="16"/>
          <w:szCs w:val="16"/>
        </w:rPr>
        <w:t>Муниципальная</w:t>
      </w:r>
      <w:r w:rsidRPr="00ED22C1">
        <w:rPr>
          <w:bCs/>
          <w:sz w:val="16"/>
          <w:szCs w:val="16"/>
        </w:rPr>
        <w:t xml:space="preserve"> подпрограмма  «Профилактика правонарушений в муниципальном образовании Орловский муниципальный район» на 2017-2020 годы).</w:t>
      </w:r>
    </w:p>
    <w:p w:rsidR="00980737" w:rsidRPr="00ED22C1" w:rsidRDefault="00980737" w:rsidP="00980737">
      <w:pPr>
        <w:ind w:firstLine="768"/>
        <w:jc w:val="both"/>
        <w:rPr>
          <w:sz w:val="16"/>
          <w:szCs w:val="16"/>
        </w:rPr>
      </w:pPr>
    </w:p>
    <w:p w:rsidR="00980737" w:rsidRPr="00ED22C1" w:rsidRDefault="00980737" w:rsidP="00980737">
      <w:pPr>
        <w:widowControl w:val="0"/>
        <w:autoSpaceDE w:val="0"/>
        <w:autoSpaceDN w:val="0"/>
        <w:adjustRightInd w:val="0"/>
        <w:ind w:firstLine="768"/>
        <w:jc w:val="center"/>
        <w:outlineLvl w:val="2"/>
        <w:rPr>
          <w:b/>
          <w:bCs/>
          <w:sz w:val="16"/>
          <w:szCs w:val="16"/>
        </w:rPr>
      </w:pPr>
      <w:r w:rsidRPr="00ED22C1">
        <w:rPr>
          <w:b/>
          <w:bCs/>
          <w:sz w:val="16"/>
          <w:szCs w:val="16"/>
        </w:rPr>
        <w:t>4. Основные меры правового регулирования  в сфере реализации муниципальной Подпрограммы</w:t>
      </w:r>
    </w:p>
    <w:p w:rsidR="00980737" w:rsidRPr="00ED22C1" w:rsidRDefault="00980737" w:rsidP="00980737">
      <w:pPr>
        <w:widowControl w:val="0"/>
        <w:autoSpaceDE w:val="0"/>
        <w:autoSpaceDN w:val="0"/>
        <w:adjustRightInd w:val="0"/>
        <w:ind w:firstLine="768"/>
        <w:jc w:val="both"/>
        <w:outlineLvl w:val="2"/>
        <w:rPr>
          <w:sz w:val="16"/>
          <w:szCs w:val="16"/>
        </w:rPr>
      </w:pPr>
      <w:r w:rsidRPr="00ED22C1">
        <w:rPr>
          <w:sz w:val="16"/>
          <w:szCs w:val="16"/>
        </w:rPr>
        <w:tab/>
        <w:t xml:space="preserve">Муниципальная Подпрограмма будет утверждена постановлением администрации Орловского района в октябре 2019 года. </w:t>
      </w:r>
    </w:p>
    <w:p w:rsidR="00980737" w:rsidRPr="00ED22C1" w:rsidRDefault="00980737" w:rsidP="00980737">
      <w:pPr>
        <w:widowControl w:val="0"/>
        <w:autoSpaceDE w:val="0"/>
        <w:autoSpaceDN w:val="0"/>
        <w:adjustRightInd w:val="0"/>
        <w:ind w:firstLine="768"/>
        <w:jc w:val="both"/>
        <w:outlineLvl w:val="2"/>
        <w:rPr>
          <w:sz w:val="16"/>
          <w:szCs w:val="16"/>
        </w:rPr>
      </w:pPr>
    </w:p>
    <w:p w:rsidR="00980737" w:rsidRPr="00ED22C1" w:rsidRDefault="00980737" w:rsidP="00980737">
      <w:pPr>
        <w:ind w:firstLine="768"/>
        <w:jc w:val="center"/>
        <w:rPr>
          <w:b/>
          <w:bCs/>
          <w:sz w:val="16"/>
          <w:szCs w:val="16"/>
        </w:rPr>
      </w:pPr>
      <w:r w:rsidRPr="00ED22C1">
        <w:rPr>
          <w:b/>
          <w:bCs/>
          <w:sz w:val="16"/>
          <w:szCs w:val="16"/>
        </w:rPr>
        <w:t>5. Ресурсное обеспечение муниципальной Подпрограммы</w:t>
      </w:r>
    </w:p>
    <w:p w:rsidR="00980737" w:rsidRPr="00ED22C1" w:rsidRDefault="00980737" w:rsidP="00980737">
      <w:pPr>
        <w:ind w:firstLine="768"/>
        <w:jc w:val="both"/>
        <w:rPr>
          <w:sz w:val="16"/>
          <w:szCs w:val="16"/>
        </w:rPr>
      </w:pPr>
      <w:r w:rsidRPr="00ED22C1">
        <w:rPr>
          <w:sz w:val="16"/>
          <w:szCs w:val="16"/>
        </w:rPr>
        <w:t>Общий объем финансирования Подпрограммы на 2017-2020 годы составит 171 тыс. руб</w:t>
      </w:r>
      <w:r w:rsidRPr="00ED22C1">
        <w:rPr>
          <w:sz w:val="16"/>
          <w:szCs w:val="16"/>
        </w:rPr>
        <w:softHyphen/>
        <w:t>лей.</w:t>
      </w:r>
    </w:p>
    <w:p w:rsidR="00980737" w:rsidRPr="00ED22C1" w:rsidRDefault="00980737" w:rsidP="00980737">
      <w:pPr>
        <w:ind w:firstLine="768"/>
        <w:jc w:val="both"/>
        <w:rPr>
          <w:sz w:val="16"/>
          <w:szCs w:val="16"/>
        </w:rPr>
      </w:pPr>
      <w:r w:rsidRPr="00ED22C1">
        <w:rPr>
          <w:sz w:val="16"/>
          <w:szCs w:val="16"/>
        </w:rPr>
        <w:t>Объем расходов, связанных с финансовым обеспечением Подпрограммы, устанавливается Решением Орловской районной Думы.</w:t>
      </w:r>
    </w:p>
    <w:p w:rsidR="00980737" w:rsidRPr="00ED22C1" w:rsidRDefault="00980737" w:rsidP="00980737">
      <w:pPr>
        <w:ind w:firstLine="768"/>
        <w:jc w:val="both"/>
        <w:rPr>
          <w:sz w:val="16"/>
          <w:szCs w:val="16"/>
        </w:rPr>
      </w:pPr>
      <w:r w:rsidRPr="00ED22C1">
        <w:rPr>
          <w:sz w:val="16"/>
          <w:szCs w:val="16"/>
        </w:rPr>
        <w:t>Направлением финансирования Подпрограммы являются «прочие расходы».</w:t>
      </w:r>
    </w:p>
    <w:p w:rsidR="00980737" w:rsidRPr="00ED22C1" w:rsidRDefault="00980737" w:rsidP="00980737">
      <w:pPr>
        <w:ind w:firstLine="768"/>
        <w:jc w:val="both"/>
        <w:rPr>
          <w:sz w:val="16"/>
          <w:szCs w:val="16"/>
        </w:rPr>
      </w:pPr>
      <w:r w:rsidRPr="00ED22C1">
        <w:rPr>
          <w:sz w:val="16"/>
          <w:szCs w:val="16"/>
        </w:rPr>
        <w:t>Прогнозная (справочная) оценка ресурсного обеспечения реализации муниципальной Программы определена в Приложении 2.1. к Подпрограмме.</w:t>
      </w:r>
    </w:p>
    <w:p w:rsidR="00980737" w:rsidRPr="00ED22C1" w:rsidRDefault="00980737" w:rsidP="00980737">
      <w:pPr>
        <w:ind w:firstLine="768"/>
        <w:jc w:val="both"/>
        <w:rPr>
          <w:sz w:val="16"/>
          <w:szCs w:val="16"/>
        </w:rPr>
      </w:pPr>
    </w:p>
    <w:p w:rsidR="00980737" w:rsidRPr="00ED22C1" w:rsidRDefault="00980737" w:rsidP="00980737">
      <w:pPr>
        <w:ind w:firstLine="768"/>
        <w:jc w:val="center"/>
        <w:rPr>
          <w:b/>
          <w:bCs/>
          <w:sz w:val="16"/>
          <w:szCs w:val="16"/>
        </w:rPr>
      </w:pPr>
      <w:r w:rsidRPr="00ED22C1">
        <w:rPr>
          <w:b/>
          <w:bCs/>
          <w:sz w:val="16"/>
          <w:szCs w:val="16"/>
        </w:rPr>
        <w:t>6. Анализ рисков реализации муниципальной Подпрограммы и описание мер управления рисками</w:t>
      </w:r>
    </w:p>
    <w:p w:rsidR="00980737" w:rsidRPr="00ED22C1" w:rsidRDefault="00980737" w:rsidP="00980737">
      <w:pPr>
        <w:ind w:firstLine="768"/>
        <w:rPr>
          <w:sz w:val="16"/>
          <w:szCs w:val="16"/>
        </w:rPr>
      </w:pPr>
      <w:r w:rsidRPr="00ED22C1">
        <w:rPr>
          <w:sz w:val="16"/>
          <w:szCs w:val="16"/>
        </w:rPr>
        <w:t xml:space="preserve">Основными рисками Подпрограммы могут являться: </w:t>
      </w:r>
    </w:p>
    <w:p w:rsidR="00980737" w:rsidRPr="00ED22C1" w:rsidRDefault="00980737" w:rsidP="00980737">
      <w:pPr>
        <w:tabs>
          <w:tab w:val="left" w:pos="216"/>
        </w:tabs>
        <w:rPr>
          <w:sz w:val="16"/>
          <w:szCs w:val="16"/>
        </w:rPr>
      </w:pPr>
      <w:r w:rsidRPr="00ED22C1">
        <w:rPr>
          <w:sz w:val="16"/>
          <w:szCs w:val="16"/>
        </w:rPr>
        <w:t xml:space="preserve">- повышение преступности и рост правонарушений как </w:t>
      </w:r>
      <w:proofErr w:type="gramStart"/>
      <w:r w:rsidRPr="00ED22C1">
        <w:rPr>
          <w:sz w:val="16"/>
          <w:szCs w:val="16"/>
        </w:rPr>
        <w:t>административных</w:t>
      </w:r>
      <w:proofErr w:type="gramEnd"/>
      <w:r w:rsidRPr="00ED22C1">
        <w:rPr>
          <w:sz w:val="16"/>
          <w:szCs w:val="16"/>
        </w:rPr>
        <w:t xml:space="preserve"> так и уголовных;</w:t>
      </w:r>
    </w:p>
    <w:p w:rsidR="00980737" w:rsidRPr="00ED22C1" w:rsidRDefault="00980737" w:rsidP="00980737">
      <w:pPr>
        <w:tabs>
          <w:tab w:val="left" w:pos="216"/>
        </w:tabs>
        <w:rPr>
          <w:sz w:val="16"/>
          <w:szCs w:val="16"/>
        </w:rPr>
      </w:pPr>
      <w:r w:rsidRPr="00ED22C1">
        <w:rPr>
          <w:sz w:val="16"/>
          <w:szCs w:val="16"/>
        </w:rPr>
        <w:t xml:space="preserve">- повышение преступности среди несовершеннолетних; </w:t>
      </w:r>
    </w:p>
    <w:p w:rsidR="00980737" w:rsidRPr="00ED22C1" w:rsidRDefault="00980737" w:rsidP="00980737">
      <w:pPr>
        <w:tabs>
          <w:tab w:val="left" w:pos="216"/>
        </w:tabs>
        <w:rPr>
          <w:sz w:val="16"/>
          <w:szCs w:val="16"/>
        </w:rPr>
      </w:pPr>
      <w:r w:rsidRPr="00ED22C1">
        <w:rPr>
          <w:sz w:val="16"/>
          <w:szCs w:val="16"/>
        </w:rPr>
        <w:t xml:space="preserve">- повышение рецидивных «бытовых» преступлений; </w:t>
      </w:r>
    </w:p>
    <w:p w:rsidR="00980737" w:rsidRPr="00ED22C1" w:rsidRDefault="00980737" w:rsidP="00980737">
      <w:pPr>
        <w:tabs>
          <w:tab w:val="left" w:pos="216"/>
        </w:tabs>
        <w:rPr>
          <w:sz w:val="16"/>
          <w:szCs w:val="16"/>
        </w:rPr>
      </w:pPr>
      <w:r w:rsidRPr="00ED22C1">
        <w:rPr>
          <w:sz w:val="16"/>
          <w:szCs w:val="16"/>
        </w:rPr>
        <w:t xml:space="preserve">- увеличение незаконного сбыта психотропных и наркотических веществ, запрещенных курительных смесей и </w:t>
      </w:r>
      <w:proofErr w:type="spellStart"/>
      <w:proofErr w:type="gramStart"/>
      <w:r w:rsidRPr="00ED22C1">
        <w:rPr>
          <w:sz w:val="16"/>
          <w:szCs w:val="16"/>
        </w:rPr>
        <w:t>др</w:t>
      </w:r>
      <w:proofErr w:type="spellEnd"/>
      <w:proofErr w:type="gramEnd"/>
      <w:r w:rsidRPr="00ED22C1">
        <w:rPr>
          <w:sz w:val="16"/>
          <w:szCs w:val="16"/>
        </w:rPr>
        <w:t>;</w:t>
      </w:r>
    </w:p>
    <w:p w:rsidR="00980737" w:rsidRPr="00ED22C1" w:rsidRDefault="00980737" w:rsidP="00980737">
      <w:pPr>
        <w:tabs>
          <w:tab w:val="left" w:pos="216"/>
        </w:tabs>
        <w:rPr>
          <w:sz w:val="16"/>
          <w:szCs w:val="16"/>
        </w:rPr>
      </w:pPr>
      <w:r w:rsidRPr="00ED22C1">
        <w:rPr>
          <w:sz w:val="16"/>
          <w:szCs w:val="16"/>
        </w:rPr>
        <w:t xml:space="preserve">- увеличение </w:t>
      </w:r>
      <w:proofErr w:type="spellStart"/>
      <w:r w:rsidRPr="00ED22C1">
        <w:rPr>
          <w:sz w:val="16"/>
          <w:szCs w:val="16"/>
        </w:rPr>
        <w:t>дорожнотранспортных</w:t>
      </w:r>
      <w:proofErr w:type="spellEnd"/>
      <w:r w:rsidRPr="00ED22C1">
        <w:rPr>
          <w:sz w:val="16"/>
          <w:szCs w:val="16"/>
        </w:rPr>
        <w:t xml:space="preserve"> происшествий;</w:t>
      </w:r>
    </w:p>
    <w:p w:rsidR="00980737" w:rsidRPr="00ED22C1" w:rsidRDefault="00980737" w:rsidP="00980737">
      <w:pPr>
        <w:tabs>
          <w:tab w:val="left" w:pos="216"/>
        </w:tabs>
        <w:ind w:firstLine="768"/>
        <w:rPr>
          <w:sz w:val="16"/>
          <w:szCs w:val="16"/>
        </w:rPr>
      </w:pPr>
      <w:r w:rsidRPr="00ED22C1">
        <w:rPr>
          <w:sz w:val="16"/>
          <w:szCs w:val="16"/>
        </w:rPr>
        <w:lastRenderedPageBreak/>
        <w:t>При недопущении рисков во время реализации Подпрограммы принимаются следующие меры управления рисками:</w:t>
      </w:r>
    </w:p>
    <w:p w:rsidR="00980737" w:rsidRPr="00ED22C1" w:rsidRDefault="00980737" w:rsidP="00980737">
      <w:pPr>
        <w:tabs>
          <w:tab w:val="left" w:pos="216"/>
        </w:tabs>
        <w:rPr>
          <w:sz w:val="16"/>
          <w:szCs w:val="16"/>
        </w:rPr>
      </w:pPr>
      <w:r w:rsidRPr="00ED22C1">
        <w:rPr>
          <w:sz w:val="16"/>
          <w:szCs w:val="16"/>
        </w:rPr>
        <w:t>- усиленный контроль работы по профилактике правонарушений всех субъектов профилактики;</w:t>
      </w:r>
    </w:p>
    <w:p w:rsidR="00980737" w:rsidRPr="00ED22C1" w:rsidRDefault="00980737" w:rsidP="00894BAD">
      <w:pPr>
        <w:pStyle w:val="a4"/>
        <w:numPr>
          <w:ilvl w:val="0"/>
          <w:numId w:val="6"/>
        </w:numPr>
        <w:tabs>
          <w:tab w:val="num" w:pos="142"/>
          <w:tab w:val="left" w:pos="216"/>
        </w:tabs>
        <w:spacing w:after="0" w:line="240" w:lineRule="auto"/>
        <w:ind w:left="0" w:firstLine="0"/>
        <w:jc w:val="both"/>
        <w:rPr>
          <w:sz w:val="16"/>
          <w:szCs w:val="16"/>
        </w:rPr>
      </w:pPr>
      <w:r w:rsidRPr="00ED22C1">
        <w:rPr>
          <w:sz w:val="16"/>
          <w:szCs w:val="16"/>
        </w:rPr>
        <w:t xml:space="preserve">повышение оперативности реагирования на заявления и сообщения о правонарушении за счет наращивания сил правопорядка и технических средств </w:t>
      </w:r>
      <w:proofErr w:type="gramStart"/>
      <w:r w:rsidRPr="00ED22C1">
        <w:rPr>
          <w:sz w:val="16"/>
          <w:szCs w:val="16"/>
        </w:rPr>
        <w:t>контроля за</w:t>
      </w:r>
      <w:proofErr w:type="gramEnd"/>
      <w:r w:rsidRPr="00ED22C1">
        <w:rPr>
          <w:sz w:val="16"/>
          <w:szCs w:val="16"/>
        </w:rPr>
        <w:t xml:space="preserve"> ситуацией в общественных местах;</w:t>
      </w:r>
    </w:p>
    <w:p w:rsidR="00980737" w:rsidRPr="00ED22C1" w:rsidRDefault="00980737" w:rsidP="00894BAD">
      <w:pPr>
        <w:pStyle w:val="a4"/>
        <w:numPr>
          <w:ilvl w:val="0"/>
          <w:numId w:val="6"/>
        </w:numPr>
        <w:tabs>
          <w:tab w:val="num" w:pos="142"/>
          <w:tab w:val="left" w:pos="216"/>
        </w:tabs>
        <w:spacing w:after="0" w:line="240" w:lineRule="auto"/>
        <w:ind w:left="0" w:firstLine="0"/>
        <w:jc w:val="both"/>
        <w:rPr>
          <w:sz w:val="16"/>
          <w:szCs w:val="16"/>
        </w:rPr>
      </w:pPr>
      <w:r w:rsidRPr="00ED22C1">
        <w:rPr>
          <w:sz w:val="16"/>
          <w:szCs w:val="16"/>
        </w:rPr>
        <w:t>оптимизация работы по предупреждению и профилактике правонарушений, совершаемых на улицах и в общественных местах;</w:t>
      </w:r>
    </w:p>
    <w:p w:rsidR="00980737" w:rsidRPr="00ED22C1" w:rsidRDefault="00980737" w:rsidP="00980737">
      <w:pPr>
        <w:tabs>
          <w:tab w:val="num" w:pos="142"/>
          <w:tab w:val="left" w:pos="216"/>
        </w:tabs>
        <w:jc w:val="both"/>
        <w:rPr>
          <w:sz w:val="16"/>
          <w:szCs w:val="16"/>
        </w:rPr>
      </w:pPr>
      <w:r w:rsidRPr="00ED22C1">
        <w:rPr>
          <w:sz w:val="16"/>
          <w:szCs w:val="16"/>
        </w:rPr>
        <w:t>- выявление и устранение причин и условий, способствующих совершению правонарушений;</w:t>
      </w:r>
    </w:p>
    <w:p w:rsidR="00980737" w:rsidRPr="00ED22C1" w:rsidRDefault="00980737" w:rsidP="00894BAD">
      <w:pPr>
        <w:pStyle w:val="a4"/>
        <w:numPr>
          <w:ilvl w:val="0"/>
          <w:numId w:val="6"/>
        </w:numPr>
        <w:tabs>
          <w:tab w:val="num" w:pos="142"/>
          <w:tab w:val="left" w:pos="216"/>
        </w:tabs>
        <w:spacing w:after="0" w:line="240" w:lineRule="auto"/>
        <w:ind w:left="0" w:firstLine="0"/>
        <w:jc w:val="both"/>
        <w:rPr>
          <w:sz w:val="16"/>
          <w:szCs w:val="16"/>
        </w:rPr>
      </w:pPr>
      <w:r w:rsidRPr="00ED22C1">
        <w:rPr>
          <w:sz w:val="16"/>
          <w:szCs w:val="16"/>
        </w:rPr>
        <w:t>активизация участия и улучшение координации деятельности органов местного самоуправления в предупреждении правонарушений;</w:t>
      </w:r>
    </w:p>
    <w:p w:rsidR="00980737" w:rsidRPr="00ED22C1" w:rsidRDefault="00980737" w:rsidP="00894BAD">
      <w:pPr>
        <w:pStyle w:val="a4"/>
        <w:numPr>
          <w:ilvl w:val="0"/>
          <w:numId w:val="6"/>
        </w:numPr>
        <w:tabs>
          <w:tab w:val="num" w:pos="142"/>
          <w:tab w:val="left" w:pos="216"/>
        </w:tabs>
        <w:spacing w:after="0" w:line="240" w:lineRule="auto"/>
        <w:ind w:left="0" w:firstLine="0"/>
        <w:jc w:val="both"/>
        <w:rPr>
          <w:sz w:val="16"/>
          <w:szCs w:val="16"/>
        </w:rPr>
      </w:pPr>
      <w:r w:rsidRPr="00ED22C1">
        <w:rPr>
          <w:sz w:val="16"/>
          <w:szCs w:val="16"/>
        </w:rPr>
        <w:t>вовлечение в предупреждение правонарушений предприятий, учреждений, организаций всех форм собственности, а также общественных организаций.</w:t>
      </w:r>
    </w:p>
    <w:p w:rsidR="00980737" w:rsidRPr="00ED22C1" w:rsidRDefault="00980737" w:rsidP="00980737">
      <w:pPr>
        <w:pStyle w:val="a4"/>
        <w:tabs>
          <w:tab w:val="left" w:pos="216"/>
        </w:tabs>
        <w:jc w:val="both"/>
        <w:rPr>
          <w:sz w:val="16"/>
          <w:szCs w:val="16"/>
        </w:rPr>
      </w:pPr>
    </w:p>
    <w:p w:rsidR="00980737" w:rsidRPr="00ED22C1" w:rsidRDefault="00980737" w:rsidP="00980737">
      <w:pPr>
        <w:ind w:firstLine="24"/>
        <w:jc w:val="center"/>
        <w:outlineLvl w:val="0"/>
        <w:rPr>
          <w:b/>
          <w:bCs/>
          <w:sz w:val="16"/>
          <w:szCs w:val="16"/>
        </w:rPr>
      </w:pPr>
      <w:r w:rsidRPr="00ED22C1">
        <w:rPr>
          <w:b/>
          <w:bCs/>
          <w:sz w:val="16"/>
          <w:szCs w:val="16"/>
        </w:rPr>
        <w:t>7. Методика оценки эффективности реализации муниципальной Подпрограммы (</w:t>
      </w:r>
      <w:proofErr w:type="gramStart"/>
      <w:r w:rsidRPr="00ED22C1">
        <w:rPr>
          <w:b/>
          <w:bCs/>
          <w:sz w:val="16"/>
          <w:szCs w:val="16"/>
        </w:rPr>
        <w:t>см</w:t>
      </w:r>
      <w:proofErr w:type="gramEnd"/>
      <w:r w:rsidRPr="00ED22C1">
        <w:rPr>
          <w:b/>
          <w:bCs/>
          <w:sz w:val="16"/>
          <w:szCs w:val="16"/>
        </w:rPr>
        <w:t>. п. 7 «Методика оценки эффективности реализации муниципальной Программы»)</w:t>
      </w:r>
    </w:p>
    <w:p w:rsidR="00980737" w:rsidRPr="00ED22C1" w:rsidRDefault="00980737" w:rsidP="00980737">
      <w:pPr>
        <w:rPr>
          <w:sz w:val="16"/>
          <w:szCs w:val="16"/>
        </w:rPr>
      </w:pPr>
    </w:p>
    <w:p w:rsidR="00980737" w:rsidRPr="00ED22C1" w:rsidRDefault="00980737" w:rsidP="00980737">
      <w:pPr>
        <w:ind w:firstLine="720"/>
        <w:jc w:val="right"/>
        <w:rPr>
          <w:sz w:val="16"/>
          <w:szCs w:val="16"/>
        </w:rPr>
      </w:pPr>
      <w:r w:rsidRPr="00ED22C1">
        <w:rPr>
          <w:sz w:val="16"/>
          <w:szCs w:val="16"/>
        </w:rPr>
        <w:t xml:space="preserve">Приложение 2.1. к Подпрограмме </w:t>
      </w:r>
    </w:p>
    <w:p w:rsidR="00980737" w:rsidRPr="00ED22C1" w:rsidRDefault="00980737" w:rsidP="00980737">
      <w:pPr>
        <w:pStyle w:val="ConsPlusNonformat"/>
        <w:jc w:val="center"/>
        <w:rPr>
          <w:rFonts w:ascii="Times New Roman" w:hAnsi="Times New Roman" w:cs="Times New Roman"/>
          <w:sz w:val="16"/>
          <w:szCs w:val="16"/>
        </w:rPr>
      </w:pPr>
    </w:p>
    <w:p w:rsidR="00980737" w:rsidRPr="00ED22C1" w:rsidRDefault="00980737" w:rsidP="00980737">
      <w:pPr>
        <w:pStyle w:val="ConsPlusNonformat"/>
        <w:jc w:val="center"/>
        <w:rPr>
          <w:rFonts w:ascii="Times New Roman" w:hAnsi="Times New Roman" w:cs="Times New Roman"/>
          <w:sz w:val="16"/>
          <w:szCs w:val="16"/>
        </w:rPr>
      </w:pPr>
      <w:r w:rsidRPr="00ED22C1">
        <w:rPr>
          <w:rFonts w:ascii="Times New Roman" w:hAnsi="Times New Roman" w:cs="Times New Roman"/>
          <w:sz w:val="16"/>
          <w:szCs w:val="16"/>
        </w:rPr>
        <w:t>Прогнозная (справочная) оценка ресурсного обеспечения</w:t>
      </w:r>
    </w:p>
    <w:p w:rsidR="00980737" w:rsidRPr="00ED22C1" w:rsidRDefault="00980737" w:rsidP="00980737">
      <w:pPr>
        <w:pStyle w:val="ConsPlusNonformat"/>
        <w:jc w:val="center"/>
        <w:rPr>
          <w:rFonts w:ascii="Times New Roman" w:hAnsi="Times New Roman" w:cs="Times New Roman"/>
          <w:sz w:val="16"/>
          <w:szCs w:val="16"/>
        </w:rPr>
      </w:pPr>
      <w:r w:rsidRPr="00ED22C1">
        <w:rPr>
          <w:rFonts w:ascii="Times New Roman" w:hAnsi="Times New Roman" w:cs="Times New Roman"/>
          <w:sz w:val="16"/>
          <w:szCs w:val="16"/>
        </w:rPr>
        <w:t>реализации муниципальной программы</w:t>
      </w:r>
    </w:p>
    <w:p w:rsidR="00980737" w:rsidRPr="00ED22C1" w:rsidRDefault="00980737" w:rsidP="00980737">
      <w:pPr>
        <w:pStyle w:val="ConsPlusNonformat"/>
        <w:jc w:val="center"/>
        <w:rPr>
          <w:rFonts w:ascii="Times New Roman" w:hAnsi="Times New Roman" w:cs="Times New Roman"/>
          <w:sz w:val="16"/>
          <w:szCs w:val="16"/>
        </w:rPr>
      </w:pPr>
      <w:r w:rsidRPr="00ED22C1">
        <w:rPr>
          <w:rFonts w:ascii="Times New Roman" w:hAnsi="Times New Roman" w:cs="Times New Roman"/>
          <w:sz w:val="16"/>
          <w:szCs w:val="16"/>
        </w:rPr>
        <w:t>за счет всех источников финансирования</w:t>
      </w:r>
    </w:p>
    <w:p w:rsidR="00980737" w:rsidRPr="00ED22C1" w:rsidRDefault="00980737" w:rsidP="00980737">
      <w:pPr>
        <w:widowControl w:val="0"/>
        <w:autoSpaceDE w:val="0"/>
        <w:autoSpaceDN w:val="0"/>
        <w:adjustRightInd w:val="0"/>
        <w:jc w:val="center"/>
        <w:rPr>
          <w:sz w:val="16"/>
          <w:szCs w:val="16"/>
        </w:rPr>
      </w:pPr>
    </w:p>
    <w:tbl>
      <w:tblPr>
        <w:tblW w:w="10225" w:type="dxa"/>
        <w:tblInd w:w="-209" w:type="dxa"/>
        <w:tblLayout w:type="fixed"/>
        <w:tblCellMar>
          <w:left w:w="75" w:type="dxa"/>
          <w:right w:w="75" w:type="dxa"/>
        </w:tblCellMar>
        <w:tblLook w:val="04A0"/>
      </w:tblPr>
      <w:tblGrid>
        <w:gridCol w:w="1700"/>
        <w:gridCol w:w="3480"/>
        <w:gridCol w:w="1464"/>
        <w:gridCol w:w="936"/>
        <w:gridCol w:w="912"/>
        <w:gridCol w:w="840"/>
        <w:gridCol w:w="893"/>
      </w:tblGrid>
      <w:tr w:rsidR="00980737" w:rsidRPr="00ED22C1" w:rsidTr="00980737">
        <w:trPr>
          <w:trHeight w:val="600"/>
        </w:trPr>
        <w:tc>
          <w:tcPr>
            <w:tcW w:w="1700" w:type="dxa"/>
            <w:vMerge w:val="restart"/>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b/>
                <w:bCs/>
                <w:sz w:val="16"/>
                <w:szCs w:val="16"/>
              </w:rPr>
            </w:pPr>
            <w:r w:rsidRPr="00ED22C1">
              <w:rPr>
                <w:b/>
                <w:bCs/>
                <w:sz w:val="16"/>
                <w:szCs w:val="16"/>
              </w:rPr>
              <w:t>Статус</w:t>
            </w:r>
          </w:p>
        </w:tc>
        <w:tc>
          <w:tcPr>
            <w:tcW w:w="3480" w:type="dxa"/>
            <w:vMerge w:val="restart"/>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b/>
                <w:bCs/>
                <w:sz w:val="16"/>
                <w:szCs w:val="16"/>
              </w:rPr>
            </w:pPr>
            <w:r w:rsidRPr="00ED22C1">
              <w:rPr>
                <w:b/>
                <w:bCs/>
                <w:sz w:val="16"/>
                <w:szCs w:val="16"/>
              </w:rPr>
              <w:t>Наименование подпрограммы,     отдельного  мероприятия</w:t>
            </w:r>
          </w:p>
        </w:tc>
        <w:tc>
          <w:tcPr>
            <w:tcW w:w="1464" w:type="dxa"/>
            <w:vMerge w:val="restart"/>
            <w:tcBorders>
              <w:top w:val="single" w:sz="4" w:space="0" w:color="auto"/>
              <w:left w:val="single" w:sz="4" w:space="0" w:color="auto"/>
              <w:right w:val="single" w:sz="4" w:space="0" w:color="auto"/>
            </w:tcBorders>
          </w:tcPr>
          <w:p w:rsidR="00980737" w:rsidRPr="00ED22C1" w:rsidRDefault="00980737" w:rsidP="00980737">
            <w:pPr>
              <w:pStyle w:val="ConsPlusCell"/>
              <w:jc w:val="center"/>
              <w:rPr>
                <w:b/>
                <w:bCs/>
                <w:sz w:val="16"/>
                <w:szCs w:val="16"/>
              </w:rPr>
            </w:pPr>
            <w:r w:rsidRPr="00ED22C1">
              <w:rPr>
                <w:b/>
                <w:bCs/>
                <w:sz w:val="16"/>
                <w:szCs w:val="16"/>
              </w:rPr>
              <w:t xml:space="preserve">Источники    </w:t>
            </w:r>
            <w:r w:rsidRPr="00ED22C1">
              <w:rPr>
                <w:b/>
                <w:bCs/>
                <w:sz w:val="16"/>
                <w:szCs w:val="16"/>
              </w:rPr>
              <w:br/>
              <w:t xml:space="preserve"> финансирования</w:t>
            </w:r>
          </w:p>
        </w:tc>
        <w:tc>
          <w:tcPr>
            <w:tcW w:w="3581" w:type="dxa"/>
            <w:gridSpan w:val="4"/>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b/>
                <w:bCs/>
                <w:sz w:val="16"/>
                <w:szCs w:val="16"/>
              </w:rPr>
            </w:pPr>
            <w:r w:rsidRPr="00ED22C1">
              <w:rPr>
                <w:b/>
                <w:bCs/>
                <w:sz w:val="16"/>
                <w:szCs w:val="16"/>
              </w:rPr>
              <w:t>Оценка расходов</w:t>
            </w:r>
          </w:p>
          <w:p w:rsidR="00980737" w:rsidRPr="00ED22C1" w:rsidRDefault="00980737" w:rsidP="00980737">
            <w:pPr>
              <w:pStyle w:val="ConsPlusCell"/>
              <w:jc w:val="center"/>
              <w:rPr>
                <w:b/>
                <w:bCs/>
                <w:sz w:val="16"/>
                <w:szCs w:val="16"/>
              </w:rPr>
            </w:pPr>
            <w:r w:rsidRPr="00ED22C1">
              <w:rPr>
                <w:b/>
                <w:bCs/>
                <w:sz w:val="16"/>
                <w:szCs w:val="16"/>
              </w:rPr>
              <w:t xml:space="preserve">       (тыс. рублей)</w:t>
            </w:r>
          </w:p>
        </w:tc>
      </w:tr>
      <w:tr w:rsidR="00980737" w:rsidRPr="00ED22C1" w:rsidTr="00980737">
        <w:trPr>
          <w:trHeight w:val="209"/>
        </w:trPr>
        <w:tc>
          <w:tcPr>
            <w:tcW w:w="1700" w:type="dxa"/>
            <w:vMerge/>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rPr>
                <w:b/>
                <w:bCs/>
                <w:sz w:val="16"/>
                <w:szCs w:val="16"/>
              </w:rPr>
            </w:pPr>
          </w:p>
        </w:tc>
        <w:tc>
          <w:tcPr>
            <w:tcW w:w="3480" w:type="dxa"/>
            <w:vMerge/>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rPr>
                <w:b/>
                <w:bCs/>
                <w:sz w:val="16"/>
                <w:szCs w:val="16"/>
              </w:rPr>
            </w:pPr>
          </w:p>
        </w:tc>
        <w:tc>
          <w:tcPr>
            <w:tcW w:w="1464" w:type="dxa"/>
            <w:vMerge/>
            <w:tcBorders>
              <w:left w:val="single" w:sz="4" w:space="0" w:color="auto"/>
              <w:bottom w:val="single" w:sz="4" w:space="0" w:color="auto"/>
              <w:right w:val="single" w:sz="4" w:space="0" w:color="auto"/>
            </w:tcBorders>
            <w:vAlign w:val="center"/>
          </w:tcPr>
          <w:p w:rsidR="00980737" w:rsidRPr="00ED22C1" w:rsidRDefault="00980737" w:rsidP="00980737">
            <w:pPr>
              <w:rPr>
                <w:b/>
                <w:bCs/>
                <w:sz w:val="16"/>
                <w:szCs w:val="16"/>
              </w:rPr>
            </w:pPr>
          </w:p>
        </w:tc>
        <w:tc>
          <w:tcPr>
            <w:tcW w:w="936"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b/>
                <w:bCs/>
                <w:sz w:val="16"/>
                <w:szCs w:val="16"/>
              </w:rPr>
            </w:pPr>
            <w:r w:rsidRPr="00ED22C1">
              <w:rPr>
                <w:b/>
                <w:bCs/>
                <w:sz w:val="16"/>
                <w:szCs w:val="16"/>
              </w:rPr>
              <w:t>2017</w:t>
            </w:r>
          </w:p>
        </w:tc>
        <w:tc>
          <w:tcPr>
            <w:tcW w:w="912"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jc w:val="center"/>
              <w:rPr>
                <w:b/>
                <w:bCs/>
                <w:sz w:val="16"/>
                <w:szCs w:val="16"/>
              </w:rPr>
            </w:pPr>
            <w:r w:rsidRPr="00ED22C1">
              <w:rPr>
                <w:b/>
                <w:bCs/>
                <w:sz w:val="16"/>
                <w:szCs w:val="16"/>
              </w:rPr>
              <w:t>2018</w:t>
            </w:r>
          </w:p>
        </w:tc>
        <w:tc>
          <w:tcPr>
            <w:tcW w:w="840"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jc w:val="center"/>
              <w:rPr>
                <w:b/>
                <w:bCs/>
                <w:sz w:val="16"/>
                <w:szCs w:val="16"/>
              </w:rPr>
            </w:pPr>
            <w:r w:rsidRPr="00ED22C1">
              <w:rPr>
                <w:b/>
                <w:bCs/>
                <w:sz w:val="16"/>
                <w:szCs w:val="16"/>
              </w:rPr>
              <w:t>2019</w:t>
            </w:r>
          </w:p>
          <w:p w:rsidR="00980737" w:rsidRPr="00ED22C1" w:rsidRDefault="00980737" w:rsidP="00980737">
            <w:pPr>
              <w:pStyle w:val="ConsPlusCell"/>
              <w:jc w:val="center"/>
              <w:rPr>
                <w:b/>
                <w:bCs/>
                <w:sz w:val="16"/>
                <w:szCs w:val="16"/>
              </w:rPr>
            </w:pPr>
          </w:p>
        </w:tc>
        <w:tc>
          <w:tcPr>
            <w:tcW w:w="893"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jc w:val="center"/>
              <w:rPr>
                <w:b/>
                <w:bCs/>
                <w:sz w:val="16"/>
                <w:szCs w:val="16"/>
              </w:rPr>
            </w:pPr>
            <w:r w:rsidRPr="00ED22C1">
              <w:rPr>
                <w:b/>
                <w:bCs/>
                <w:sz w:val="16"/>
                <w:szCs w:val="16"/>
              </w:rPr>
              <w:t>2020</w:t>
            </w:r>
          </w:p>
        </w:tc>
      </w:tr>
      <w:tr w:rsidR="00980737" w:rsidRPr="00ED22C1" w:rsidTr="00980737">
        <w:trPr>
          <w:trHeight w:val="690"/>
        </w:trPr>
        <w:tc>
          <w:tcPr>
            <w:tcW w:w="1700"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Муниципальная</w:t>
            </w:r>
            <w:r w:rsidRPr="00ED22C1">
              <w:rPr>
                <w:sz w:val="16"/>
                <w:szCs w:val="16"/>
              </w:rPr>
              <w:br/>
              <w:t>Подпрограмма</w:t>
            </w:r>
          </w:p>
        </w:tc>
        <w:tc>
          <w:tcPr>
            <w:tcW w:w="3480"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a8"/>
              <w:rPr>
                <w:sz w:val="16"/>
                <w:szCs w:val="16"/>
              </w:rPr>
            </w:pPr>
            <w:r w:rsidRPr="00ED22C1">
              <w:rPr>
                <w:sz w:val="16"/>
                <w:szCs w:val="16"/>
              </w:rPr>
              <w:t>Муниципальная Подпрограмма «Профилактика правонарушений в муниципальном образовании Орловский муниципальный район» на 2017-</w:t>
            </w:r>
            <w:smartTag w:uri="urn:schemas-microsoft-com:office:smarttags" w:element="metricconverter">
              <w:smartTagPr>
                <w:attr w:name="ProductID" w:val="2020 г"/>
              </w:smartTagPr>
              <w:r w:rsidRPr="00ED22C1">
                <w:rPr>
                  <w:sz w:val="16"/>
                  <w:szCs w:val="16"/>
                </w:rPr>
                <w:t>2020 г</w:t>
              </w:r>
            </w:smartTag>
            <w:r w:rsidRPr="00ED22C1">
              <w:rPr>
                <w:sz w:val="16"/>
                <w:szCs w:val="16"/>
              </w:rPr>
              <w:t>.г.»</w:t>
            </w:r>
          </w:p>
        </w:tc>
        <w:tc>
          <w:tcPr>
            <w:tcW w:w="1464" w:type="dxa"/>
            <w:tcBorders>
              <w:top w:val="nil"/>
              <w:left w:val="single" w:sz="4" w:space="0" w:color="auto"/>
              <w:bottom w:val="nil"/>
              <w:right w:val="single" w:sz="4" w:space="0" w:color="auto"/>
            </w:tcBorders>
          </w:tcPr>
          <w:p w:rsidR="00980737" w:rsidRPr="00ED22C1" w:rsidRDefault="00980737" w:rsidP="00980737">
            <w:pPr>
              <w:pStyle w:val="ConsPlusCell"/>
              <w:jc w:val="center"/>
              <w:rPr>
                <w:sz w:val="16"/>
                <w:szCs w:val="16"/>
              </w:rPr>
            </w:pPr>
            <w:r w:rsidRPr="00ED22C1">
              <w:rPr>
                <w:sz w:val="16"/>
                <w:szCs w:val="16"/>
              </w:rPr>
              <w:t>местный бюджет</w:t>
            </w:r>
          </w:p>
        </w:tc>
        <w:tc>
          <w:tcPr>
            <w:tcW w:w="936" w:type="dxa"/>
            <w:tcBorders>
              <w:top w:val="nil"/>
              <w:left w:val="single" w:sz="4" w:space="0" w:color="auto"/>
              <w:bottom w:val="nil"/>
              <w:right w:val="single" w:sz="4" w:space="0" w:color="auto"/>
            </w:tcBorders>
          </w:tcPr>
          <w:p w:rsidR="00980737" w:rsidRPr="00ED22C1" w:rsidRDefault="00980737" w:rsidP="00980737">
            <w:pPr>
              <w:pStyle w:val="ConsPlusCell"/>
              <w:jc w:val="center"/>
              <w:rPr>
                <w:sz w:val="16"/>
                <w:szCs w:val="16"/>
              </w:rPr>
            </w:pPr>
            <w:r w:rsidRPr="00ED22C1">
              <w:rPr>
                <w:sz w:val="16"/>
                <w:szCs w:val="16"/>
              </w:rPr>
              <w:t>17000</w:t>
            </w:r>
          </w:p>
        </w:tc>
        <w:tc>
          <w:tcPr>
            <w:tcW w:w="912" w:type="dxa"/>
            <w:tcBorders>
              <w:top w:val="nil"/>
              <w:left w:val="single" w:sz="4" w:space="0" w:color="auto"/>
              <w:bottom w:val="nil"/>
              <w:right w:val="single" w:sz="4" w:space="0" w:color="auto"/>
            </w:tcBorders>
          </w:tcPr>
          <w:p w:rsidR="00980737" w:rsidRPr="00ED22C1" w:rsidRDefault="00980737" w:rsidP="00980737">
            <w:pPr>
              <w:pStyle w:val="ConsPlusCell"/>
              <w:jc w:val="center"/>
              <w:rPr>
                <w:sz w:val="16"/>
                <w:szCs w:val="16"/>
              </w:rPr>
            </w:pPr>
            <w:r w:rsidRPr="00ED22C1">
              <w:rPr>
                <w:sz w:val="16"/>
                <w:szCs w:val="16"/>
              </w:rPr>
              <w:t>50000</w:t>
            </w:r>
          </w:p>
        </w:tc>
        <w:tc>
          <w:tcPr>
            <w:tcW w:w="840" w:type="dxa"/>
            <w:tcBorders>
              <w:top w:val="nil"/>
              <w:left w:val="single" w:sz="4" w:space="0" w:color="auto"/>
              <w:bottom w:val="nil"/>
              <w:right w:val="single" w:sz="4" w:space="0" w:color="auto"/>
            </w:tcBorders>
          </w:tcPr>
          <w:p w:rsidR="00980737" w:rsidRPr="00ED22C1" w:rsidRDefault="00980737" w:rsidP="00980737">
            <w:pPr>
              <w:pStyle w:val="ConsPlusCell"/>
              <w:jc w:val="center"/>
              <w:rPr>
                <w:sz w:val="16"/>
                <w:szCs w:val="16"/>
              </w:rPr>
            </w:pPr>
            <w:r w:rsidRPr="00ED22C1">
              <w:rPr>
                <w:sz w:val="16"/>
                <w:szCs w:val="16"/>
              </w:rPr>
              <w:t>52000</w:t>
            </w:r>
          </w:p>
        </w:tc>
        <w:tc>
          <w:tcPr>
            <w:tcW w:w="893" w:type="dxa"/>
            <w:tcBorders>
              <w:top w:val="nil"/>
              <w:left w:val="single" w:sz="4" w:space="0" w:color="auto"/>
              <w:bottom w:val="nil"/>
              <w:right w:val="single" w:sz="4" w:space="0" w:color="auto"/>
            </w:tcBorders>
          </w:tcPr>
          <w:p w:rsidR="00980737" w:rsidRPr="00ED22C1" w:rsidRDefault="00980737" w:rsidP="00980737">
            <w:pPr>
              <w:pStyle w:val="ConsPlusCell"/>
              <w:jc w:val="center"/>
              <w:rPr>
                <w:sz w:val="16"/>
                <w:szCs w:val="16"/>
              </w:rPr>
            </w:pPr>
            <w:r w:rsidRPr="00ED22C1">
              <w:rPr>
                <w:sz w:val="16"/>
                <w:szCs w:val="16"/>
              </w:rPr>
              <w:t>52000</w:t>
            </w:r>
          </w:p>
        </w:tc>
      </w:tr>
      <w:tr w:rsidR="00980737" w:rsidRPr="00ED22C1" w:rsidTr="00980737">
        <w:trPr>
          <w:trHeight w:val="135"/>
        </w:trPr>
        <w:tc>
          <w:tcPr>
            <w:tcW w:w="1700"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 xml:space="preserve">Отдельное мероприятие </w:t>
            </w:r>
          </w:p>
        </w:tc>
        <w:tc>
          <w:tcPr>
            <w:tcW w:w="3480" w:type="dxa"/>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jc w:val="both"/>
              <w:rPr>
                <w:sz w:val="16"/>
                <w:szCs w:val="16"/>
              </w:rPr>
            </w:pPr>
            <w:proofErr w:type="gramStart"/>
            <w:r w:rsidRPr="00ED22C1">
              <w:rPr>
                <w:sz w:val="16"/>
                <w:szCs w:val="16"/>
              </w:rPr>
              <w:t>Организовать проведение комплексных оздоровительных, физкультурно-спортивных и агитационно-пропагандистских мероприятий (спартакиад, фестивалей, летних и зимних игр, походов, слетов, спортивных праздников и вечеров, олимпиад, экскурсий, дней здоровья и спорта, соревнований по профессионально-прикладной подготовке и т.д.)</w:t>
            </w:r>
            <w:proofErr w:type="gramEnd"/>
          </w:p>
        </w:tc>
        <w:tc>
          <w:tcPr>
            <w:tcW w:w="146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местный бюджет</w:t>
            </w:r>
          </w:p>
        </w:tc>
        <w:tc>
          <w:tcPr>
            <w:tcW w:w="936"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0</w:t>
            </w:r>
          </w:p>
        </w:tc>
        <w:tc>
          <w:tcPr>
            <w:tcW w:w="912"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13000</w:t>
            </w:r>
          </w:p>
        </w:tc>
        <w:tc>
          <w:tcPr>
            <w:tcW w:w="840"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13000</w:t>
            </w:r>
          </w:p>
        </w:tc>
        <w:tc>
          <w:tcPr>
            <w:tcW w:w="893"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13000</w:t>
            </w:r>
          </w:p>
        </w:tc>
      </w:tr>
      <w:tr w:rsidR="00980737" w:rsidRPr="00ED22C1" w:rsidTr="00980737">
        <w:trPr>
          <w:trHeight w:val="135"/>
        </w:trPr>
        <w:tc>
          <w:tcPr>
            <w:tcW w:w="1700"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Отдельное мероприятие</w:t>
            </w:r>
          </w:p>
        </w:tc>
        <w:tc>
          <w:tcPr>
            <w:tcW w:w="3480" w:type="dxa"/>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jc w:val="both"/>
              <w:rPr>
                <w:sz w:val="16"/>
                <w:szCs w:val="16"/>
              </w:rPr>
            </w:pPr>
            <w:r w:rsidRPr="00ED22C1">
              <w:rPr>
                <w:sz w:val="16"/>
                <w:szCs w:val="16"/>
              </w:rPr>
              <w:t>Реализовать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w:t>
            </w:r>
          </w:p>
        </w:tc>
        <w:tc>
          <w:tcPr>
            <w:tcW w:w="146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местный бюджет</w:t>
            </w:r>
          </w:p>
        </w:tc>
        <w:tc>
          <w:tcPr>
            <w:tcW w:w="936"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0</w:t>
            </w:r>
          </w:p>
        </w:tc>
        <w:tc>
          <w:tcPr>
            <w:tcW w:w="912"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5000</w:t>
            </w:r>
          </w:p>
        </w:tc>
        <w:tc>
          <w:tcPr>
            <w:tcW w:w="840"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6000</w:t>
            </w:r>
          </w:p>
        </w:tc>
        <w:tc>
          <w:tcPr>
            <w:tcW w:w="893"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6000</w:t>
            </w:r>
          </w:p>
        </w:tc>
      </w:tr>
      <w:tr w:rsidR="00980737" w:rsidRPr="00ED22C1" w:rsidTr="00980737">
        <w:trPr>
          <w:trHeight w:val="135"/>
        </w:trPr>
        <w:tc>
          <w:tcPr>
            <w:tcW w:w="1700"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Отдельное мероприятие</w:t>
            </w:r>
          </w:p>
        </w:tc>
        <w:tc>
          <w:tcPr>
            <w:tcW w:w="3480" w:type="dxa"/>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jc w:val="both"/>
              <w:rPr>
                <w:sz w:val="16"/>
                <w:szCs w:val="16"/>
              </w:rPr>
            </w:pPr>
            <w:r w:rsidRPr="00ED22C1">
              <w:rPr>
                <w:sz w:val="16"/>
                <w:szCs w:val="16"/>
              </w:rPr>
              <w:t>Обеспечить добровольную народную дружину удостоверениями, светоотражающими повязками, фонарями, средствами защиты, страхованием, предусмотреть средства на их поощрение, транспортные расходы</w:t>
            </w:r>
          </w:p>
        </w:tc>
        <w:tc>
          <w:tcPr>
            <w:tcW w:w="146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местный бюджет</w:t>
            </w:r>
          </w:p>
        </w:tc>
        <w:tc>
          <w:tcPr>
            <w:tcW w:w="936"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6000</w:t>
            </w:r>
          </w:p>
        </w:tc>
        <w:tc>
          <w:tcPr>
            <w:tcW w:w="912"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6000</w:t>
            </w:r>
          </w:p>
        </w:tc>
        <w:tc>
          <w:tcPr>
            <w:tcW w:w="840"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7000</w:t>
            </w:r>
          </w:p>
        </w:tc>
        <w:tc>
          <w:tcPr>
            <w:tcW w:w="893"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7000</w:t>
            </w:r>
          </w:p>
        </w:tc>
      </w:tr>
      <w:tr w:rsidR="00980737" w:rsidRPr="00ED22C1" w:rsidTr="00980737">
        <w:trPr>
          <w:trHeight w:val="135"/>
        </w:trPr>
        <w:tc>
          <w:tcPr>
            <w:tcW w:w="1700"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Отдельное мероприятие</w:t>
            </w:r>
          </w:p>
        </w:tc>
        <w:tc>
          <w:tcPr>
            <w:tcW w:w="3480" w:type="dxa"/>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jc w:val="both"/>
              <w:rPr>
                <w:sz w:val="16"/>
                <w:szCs w:val="16"/>
              </w:rPr>
            </w:pPr>
            <w:r w:rsidRPr="00ED22C1">
              <w:rPr>
                <w:sz w:val="16"/>
                <w:szCs w:val="16"/>
              </w:rPr>
              <w:t>Издавать буклеты, плакаты, инструкции по безопасности; проводить семинары, учебу</w:t>
            </w:r>
          </w:p>
        </w:tc>
        <w:tc>
          <w:tcPr>
            <w:tcW w:w="146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местный бюджет</w:t>
            </w:r>
          </w:p>
        </w:tc>
        <w:tc>
          <w:tcPr>
            <w:tcW w:w="936"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3000</w:t>
            </w:r>
          </w:p>
        </w:tc>
        <w:tc>
          <w:tcPr>
            <w:tcW w:w="912"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6000</w:t>
            </w:r>
          </w:p>
        </w:tc>
        <w:tc>
          <w:tcPr>
            <w:tcW w:w="840"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6000</w:t>
            </w:r>
          </w:p>
        </w:tc>
        <w:tc>
          <w:tcPr>
            <w:tcW w:w="893"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6000</w:t>
            </w:r>
          </w:p>
        </w:tc>
      </w:tr>
      <w:tr w:rsidR="00980737" w:rsidRPr="00ED22C1" w:rsidTr="00980737">
        <w:trPr>
          <w:trHeight w:val="135"/>
        </w:trPr>
        <w:tc>
          <w:tcPr>
            <w:tcW w:w="1700"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Отдельное мероприятие</w:t>
            </w:r>
          </w:p>
        </w:tc>
        <w:tc>
          <w:tcPr>
            <w:tcW w:w="3480" w:type="dxa"/>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jc w:val="both"/>
              <w:rPr>
                <w:sz w:val="16"/>
                <w:szCs w:val="16"/>
              </w:rPr>
            </w:pPr>
            <w:r w:rsidRPr="00ED22C1">
              <w:rPr>
                <w:sz w:val="16"/>
                <w:szCs w:val="16"/>
              </w:rPr>
              <w:t>Проведение конкурса «Лучшая дружина» и «Лучший дружинник»</w:t>
            </w:r>
          </w:p>
        </w:tc>
        <w:tc>
          <w:tcPr>
            <w:tcW w:w="146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местный бюджет</w:t>
            </w:r>
          </w:p>
        </w:tc>
        <w:tc>
          <w:tcPr>
            <w:tcW w:w="936"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8000</w:t>
            </w:r>
          </w:p>
        </w:tc>
        <w:tc>
          <w:tcPr>
            <w:tcW w:w="912"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10000</w:t>
            </w:r>
          </w:p>
        </w:tc>
        <w:tc>
          <w:tcPr>
            <w:tcW w:w="840"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10000</w:t>
            </w:r>
          </w:p>
        </w:tc>
        <w:tc>
          <w:tcPr>
            <w:tcW w:w="893"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10000</w:t>
            </w:r>
          </w:p>
        </w:tc>
      </w:tr>
      <w:tr w:rsidR="00980737" w:rsidRPr="00ED22C1" w:rsidTr="00980737">
        <w:trPr>
          <w:trHeight w:val="135"/>
        </w:trPr>
        <w:tc>
          <w:tcPr>
            <w:tcW w:w="1700"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Отдельное мероприятие</w:t>
            </w:r>
          </w:p>
        </w:tc>
        <w:tc>
          <w:tcPr>
            <w:tcW w:w="3480" w:type="dxa"/>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jc w:val="both"/>
              <w:rPr>
                <w:sz w:val="16"/>
                <w:szCs w:val="16"/>
              </w:rPr>
            </w:pPr>
            <w:r w:rsidRPr="00ED22C1">
              <w:rPr>
                <w:sz w:val="16"/>
                <w:szCs w:val="16"/>
              </w:rPr>
              <w:t>Использовать средства массовой информации в проведении профилактической работы по предотвращению преступлений, борьбе с алкоголизмом, наркоманией.</w:t>
            </w:r>
          </w:p>
        </w:tc>
        <w:tc>
          <w:tcPr>
            <w:tcW w:w="146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местный бюджет</w:t>
            </w:r>
          </w:p>
        </w:tc>
        <w:tc>
          <w:tcPr>
            <w:tcW w:w="936"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0</w:t>
            </w:r>
          </w:p>
        </w:tc>
        <w:tc>
          <w:tcPr>
            <w:tcW w:w="912"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5000</w:t>
            </w:r>
          </w:p>
        </w:tc>
        <w:tc>
          <w:tcPr>
            <w:tcW w:w="840"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5000</w:t>
            </w:r>
          </w:p>
        </w:tc>
        <w:tc>
          <w:tcPr>
            <w:tcW w:w="893"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5000</w:t>
            </w:r>
          </w:p>
        </w:tc>
      </w:tr>
      <w:tr w:rsidR="00980737" w:rsidRPr="00ED22C1" w:rsidTr="00980737">
        <w:trPr>
          <w:trHeight w:val="135"/>
        </w:trPr>
        <w:tc>
          <w:tcPr>
            <w:tcW w:w="1700"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Отдельное мероприятие</w:t>
            </w:r>
          </w:p>
        </w:tc>
        <w:tc>
          <w:tcPr>
            <w:tcW w:w="3480" w:type="dxa"/>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jc w:val="both"/>
              <w:rPr>
                <w:sz w:val="16"/>
                <w:szCs w:val="16"/>
              </w:rPr>
            </w:pPr>
            <w:r w:rsidRPr="00ED22C1">
              <w:rPr>
                <w:sz w:val="16"/>
                <w:szCs w:val="16"/>
              </w:rPr>
              <w:t>Изготовление баннеров о времени пребывания детей на улице в вечернее время</w:t>
            </w:r>
          </w:p>
        </w:tc>
        <w:tc>
          <w:tcPr>
            <w:tcW w:w="146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местный бюджет</w:t>
            </w:r>
          </w:p>
        </w:tc>
        <w:tc>
          <w:tcPr>
            <w:tcW w:w="936"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0</w:t>
            </w:r>
          </w:p>
        </w:tc>
        <w:tc>
          <w:tcPr>
            <w:tcW w:w="912"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5000</w:t>
            </w:r>
          </w:p>
        </w:tc>
        <w:tc>
          <w:tcPr>
            <w:tcW w:w="840"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5000</w:t>
            </w:r>
          </w:p>
        </w:tc>
        <w:tc>
          <w:tcPr>
            <w:tcW w:w="893"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5000</w:t>
            </w:r>
          </w:p>
        </w:tc>
      </w:tr>
    </w:tbl>
    <w:p w:rsidR="00980737" w:rsidRPr="00ED22C1" w:rsidRDefault="00980737" w:rsidP="00980737">
      <w:pPr>
        <w:jc w:val="both"/>
        <w:rPr>
          <w:sz w:val="16"/>
          <w:szCs w:val="16"/>
        </w:rPr>
      </w:pPr>
      <w:r w:rsidRPr="00ED22C1">
        <w:rPr>
          <w:sz w:val="16"/>
          <w:szCs w:val="16"/>
        </w:rPr>
        <w:lastRenderedPageBreak/>
        <w:pict>
          <v:rect id="_x0000_i1027" style="width:0;height:1.5pt" o:hralign="center" o:hrstd="t" o:hr="t" fillcolor="gray" stroked="f"/>
        </w:pict>
      </w:r>
    </w:p>
    <w:p w:rsidR="00980737" w:rsidRPr="00ED22C1" w:rsidRDefault="00980737" w:rsidP="00980737">
      <w:pPr>
        <w:spacing w:line="228" w:lineRule="auto"/>
        <w:ind w:left="5664"/>
        <w:rPr>
          <w:b/>
          <w:bCs/>
          <w:sz w:val="16"/>
          <w:szCs w:val="16"/>
        </w:rPr>
      </w:pPr>
      <w:r w:rsidRPr="00ED22C1">
        <w:rPr>
          <w:b/>
          <w:bCs/>
          <w:sz w:val="16"/>
          <w:szCs w:val="16"/>
        </w:rPr>
        <w:t xml:space="preserve">Приложение 3 </w:t>
      </w:r>
      <w:r w:rsidRPr="00ED22C1">
        <w:rPr>
          <w:b/>
          <w:sz w:val="16"/>
          <w:szCs w:val="16"/>
        </w:rPr>
        <w:t>к постановлению администрации от 19.10.2017 № 714</w:t>
      </w:r>
    </w:p>
    <w:p w:rsidR="00980737" w:rsidRPr="00ED22C1" w:rsidRDefault="00980737" w:rsidP="00980737">
      <w:pPr>
        <w:jc w:val="center"/>
        <w:rPr>
          <w:b/>
          <w:bCs/>
          <w:sz w:val="16"/>
          <w:szCs w:val="16"/>
        </w:rPr>
      </w:pPr>
      <w:r w:rsidRPr="00ED22C1">
        <w:rPr>
          <w:b/>
          <w:bCs/>
          <w:sz w:val="16"/>
          <w:szCs w:val="16"/>
        </w:rPr>
        <w:t xml:space="preserve">Паспорт Подпрограммы </w:t>
      </w:r>
    </w:p>
    <w:p w:rsidR="00980737" w:rsidRPr="00ED22C1" w:rsidRDefault="00980737" w:rsidP="00980737">
      <w:pPr>
        <w:jc w:val="center"/>
        <w:rPr>
          <w:b/>
          <w:bCs/>
          <w:sz w:val="16"/>
          <w:szCs w:val="16"/>
        </w:rPr>
      </w:pPr>
      <w:r w:rsidRPr="00ED22C1">
        <w:rPr>
          <w:b/>
          <w:bCs/>
          <w:sz w:val="16"/>
          <w:szCs w:val="16"/>
        </w:rPr>
        <w:t>«Комплексные меры противодействия немедицинскому потреблению наркотических средств и их незаконному обороту в Орловском районе Кировской области»</w:t>
      </w:r>
    </w:p>
    <w:p w:rsidR="00980737" w:rsidRPr="00ED22C1" w:rsidRDefault="00980737" w:rsidP="00980737">
      <w:pPr>
        <w:jc w:val="center"/>
        <w:rPr>
          <w:b/>
          <w:bCs/>
          <w:sz w:val="16"/>
          <w:szCs w:val="16"/>
        </w:rPr>
      </w:pPr>
      <w:r w:rsidRPr="00ED22C1">
        <w:rPr>
          <w:b/>
          <w:bCs/>
          <w:sz w:val="16"/>
          <w:szCs w:val="16"/>
        </w:rPr>
        <w:t>на 2017 – 2020 годы</w:t>
      </w:r>
    </w:p>
    <w:tbl>
      <w:tblPr>
        <w:tblW w:w="9781" w:type="dxa"/>
        <w:tblInd w:w="-209" w:type="dxa"/>
        <w:tblLayout w:type="fixed"/>
        <w:tblCellMar>
          <w:left w:w="75" w:type="dxa"/>
          <w:right w:w="75" w:type="dxa"/>
        </w:tblCellMar>
        <w:tblLook w:val="04A0"/>
      </w:tblPr>
      <w:tblGrid>
        <w:gridCol w:w="3624"/>
        <w:gridCol w:w="6157"/>
      </w:tblGrid>
      <w:tr w:rsidR="00980737" w:rsidRPr="00ED22C1" w:rsidTr="00980737">
        <w:trPr>
          <w:trHeight w:val="400"/>
        </w:trPr>
        <w:tc>
          <w:tcPr>
            <w:tcW w:w="362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rPr>
                <w:sz w:val="16"/>
                <w:szCs w:val="16"/>
              </w:rPr>
            </w:pPr>
            <w:r w:rsidRPr="00ED22C1">
              <w:rPr>
                <w:sz w:val="16"/>
                <w:szCs w:val="16"/>
              </w:rPr>
              <w:t xml:space="preserve">Ответственный исполнитель муниципальной подпрограммы                                </w:t>
            </w:r>
          </w:p>
        </w:tc>
        <w:tc>
          <w:tcPr>
            <w:tcW w:w="6157"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rPr>
                <w:sz w:val="16"/>
                <w:szCs w:val="16"/>
              </w:rPr>
            </w:pPr>
            <w:r w:rsidRPr="00ED22C1">
              <w:rPr>
                <w:sz w:val="16"/>
                <w:szCs w:val="16"/>
              </w:rPr>
              <w:t>Администрация Орловского района</w:t>
            </w:r>
          </w:p>
        </w:tc>
      </w:tr>
      <w:tr w:rsidR="00980737" w:rsidRPr="00ED22C1" w:rsidTr="00980737">
        <w:tc>
          <w:tcPr>
            <w:tcW w:w="3624"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rPr>
                <w:sz w:val="16"/>
                <w:szCs w:val="16"/>
              </w:rPr>
            </w:pPr>
            <w:r w:rsidRPr="00ED22C1">
              <w:rPr>
                <w:sz w:val="16"/>
                <w:szCs w:val="16"/>
              </w:rPr>
              <w:t xml:space="preserve">Соисполнители муниципальной подпрограммы  </w:t>
            </w:r>
          </w:p>
        </w:tc>
        <w:tc>
          <w:tcPr>
            <w:tcW w:w="6157"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jc w:val="both"/>
              <w:rPr>
                <w:sz w:val="16"/>
                <w:szCs w:val="16"/>
              </w:rPr>
            </w:pPr>
            <w:proofErr w:type="gramStart"/>
            <w:r w:rsidRPr="00ED22C1">
              <w:rPr>
                <w:sz w:val="16"/>
                <w:szCs w:val="16"/>
              </w:rPr>
              <w:t>Межведомственная комиссия по профилактике наркомании, токсикомании и алкоголизма, старший специалист по профилактике  правонарушений отдела культуры и социальной работы администрации  Орловского района, Орловское городское и сельское поселения, отделение полиции «Орловское» МО МВД «</w:t>
            </w:r>
            <w:proofErr w:type="spellStart"/>
            <w:r w:rsidRPr="00ED22C1">
              <w:rPr>
                <w:sz w:val="16"/>
                <w:szCs w:val="16"/>
              </w:rPr>
              <w:t>Юрьянский</w:t>
            </w:r>
            <w:proofErr w:type="spellEnd"/>
            <w:r w:rsidRPr="00ED22C1">
              <w:rPr>
                <w:sz w:val="16"/>
                <w:szCs w:val="16"/>
              </w:rPr>
              <w:t xml:space="preserve">», КОГБУЗ «Орловская ЦРБ», главный специалист, ответственный секретарь КДН и ЗП, Орловский отдел социального обслуживания населения  «КОГАУСО  МКЦСОН в </w:t>
            </w:r>
            <w:proofErr w:type="spellStart"/>
            <w:r w:rsidRPr="00ED22C1">
              <w:rPr>
                <w:sz w:val="16"/>
                <w:szCs w:val="16"/>
              </w:rPr>
              <w:t>Котельничском</w:t>
            </w:r>
            <w:proofErr w:type="spellEnd"/>
            <w:r w:rsidRPr="00ED22C1">
              <w:rPr>
                <w:sz w:val="16"/>
                <w:szCs w:val="16"/>
              </w:rPr>
              <w:t xml:space="preserve"> районе»</w:t>
            </w:r>
            <w:proofErr w:type="gramEnd"/>
          </w:p>
        </w:tc>
      </w:tr>
      <w:tr w:rsidR="00980737" w:rsidRPr="00ED22C1" w:rsidTr="00980737">
        <w:trPr>
          <w:trHeight w:val="400"/>
        </w:trPr>
        <w:tc>
          <w:tcPr>
            <w:tcW w:w="3624"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rPr>
                <w:sz w:val="16"/>
                <w:szCs w:val="16"/>
              </w:rPr>
            </w:pPr>
            <w:r w:rsidRPr="00ED22C1">
              <w:rPr>
                <w:sz w:val="16"/>
                <w:szCs w:val="16"/>
              </w:rPr>
              <w:t xml:space="preserve">Программно-целевые            инструменты муниципальной подпрограммы                </w:t>
            </w:r>
          </w:p>
        </w:tc>
        <w:tc>
          <w:tcPr>
            <w:tcW w:w="6157"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rPr>
                <w:sz w:val="16"/>
                <w:szCs w:val="16"/>
              </w:rPr>
            </w:pPr>
            <w:r w:rsidRPr="00ED22C1">
              <w:rPr>
                <w:sz w:val="16"/>
                <w:szCs w:val="16"/>
              </w:rPr>
              <w:t xml:space="preserve">Не предусмотрено </w:t>
            </w:r>
          </w:p>
        </w:tc>
      </w:tr>
      <w:tr w:rsidR="00980737" w:rsidRPr="00ED22C1" w:rsidTr="00980737">
        <w:tc>
          <w:tcPr>
            <w:tcW w:w="3624"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rPr>
                <w:sz w:val="16"/>
                <w:szCs w:val="16"/>
              </w:rPr>
            </w:pPr>
            <w:r w:rsidRPr="00ED22C1">
              <w:rPr>
                <w:sz w:val="16"/>
                <w:szCs w:val="16"/>
              </w:rPr>
              <w:t xml:space="preserve">Цели муниципальной подпрограммы           </w:t>
            </w:r>
          </w:p>
        </w:tc>
        <w:tc>
          <w:tcPr>
            <w:tcW w:w="6157"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jc w:val="both"/>
              <w:rPr>
                <w:sz w:val="16"/>
                <w:szCs w:val="16"/>
              </w:rPr>
            </w:pPr>
            <w:r w:rsidRPr="00ED22C1">
              <w:rPr>
                <w:sz w:val="16"/>
                <w:szCs w:val="16"/>
              </w:rPr>
              <w:t>Создание условий для сокращения распространения наркомании и связанного с ней роста преступности и правонарушений</w:t>
            </w:r>
          </w:p>
        </w:tc>
      </w:tr>
      <w:tr w:rsidR="00980737" w:rsidRPr="00ED22C1" w:rsidTr="00980737">
        <w:tc>
          <w:tcPr>
            <w:tcW w:w="3624"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rPr>
                <w:sz w:val="16"/>
                <w:szCs w:val="16"/>
              </w:rPr>
            </w:pPr>
            <w:r w:rsidRPr="00ED22C1">
              <w:rPr>
                <w:sz w:val="16"/>
                <w:szCs w:val="16"/>
              </w:rPr>
              <w:t xml:space="preserve">Задачи муниципальной подпрограммы         </w:t>
            </w:r>
          </w:p>
        </w:tc>
        <w:tc>
          <w:tcPr>
            <w:tcW w:w="6157"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 xml:space="preserve">1. Осуществление </w:t>
            </w:r>
            <w:proofErr w:type="gramStart"/>
            <w:r w:rsidRPr="00ED22C1">
              <w:rPr>
                <w:sz w:val="16"/>
                <w:szCs w:val="16"/>
              </w:rPr>
              <w:t>контроля за</w:t>
            </w:r>
            <w:proofErr w:type="gramEnd"/>
            <w:r w:rsidRPr="00ED22C1">
              <w:rPr>
                <w:sz w:val="16"/>
                <w:szCs w:val="16"/>
              </w:rPr>
              <w:t xml:space="preserve"> наркотической ситуацией в Орловском районе, Организационно-управленческие меры</w:t>
            </w:r>
          </w:p>
          <w:p w:rsidR="00980737" w:rsidRPr="00ED22C1" w:rsidRDefault="00980737" w:rsidP="00980737">
            <w:pPr>
              <w:jc w:val="both"/>
              <w:rPr>
                <w:sz w:val="16"/>
                <w:szCs w:val="16"/>
              </w:rPr>
            </w:pPr>
            <w:r w:rsidRPr="00ED22C1">
              <w:rPr>
                <w:sz w:val="16"/>
                <w:szCs w:val="16"/>
              </w:rPr>
              <w:t>2. Информационно-методическое обеспечение</w:t>
            </w:r>
          </w:p>
          <w:p w:rsidR="00980737" w:rsidRPr="00ED22C1" w:rsidRDefault="00980737" w:rsidP="00980737">
            <w:pPr>
              <w:jc w:val="both"/>
              <w:rPr>
                <w:sz w:val="16"/>
                <w:szCs w:val="16"/>
              </w:rPr>
            </w:pPr>
            <w:r w:rsidRPr="00ED22C1">
              <w:rPr>
                <w:sz w:val="16"/>
                <w:szCs w:val="16"/>
              </w:rPr>
              <w:t>3. Профилактика наркомании, токсикомании и алкоголизма</w:t>
            </w:r>
          </w:p>
          <w:p w:rsidR="00980737" w:rsidRPr="00ED22C1" w:rsidRDefault="00980737" w:rsidP="00980737">
            <w:pPr>
              <w:jc w:val="both"/>
              <w:rPr>
                <w:sz w:val="16"/>
                <w:szCs w:val="16"/>
              </w:rPr>
            </w:pPr>
            <w:r w:rsidRPr="00ED22C1">
              <w:rPr>
                <w:sz w:val="16"/>
                <w:szCs w:val="16"/>
              </w:rPr>
              <w:t xml:space="preserve">4. Пресечение незаконного оборота наркотиков </w:t>
            </w:r>
          </w:p>
        </w:tc>
      </w:tr>
      <w:tr w:rsidR="00980737" w:rsidRPr="00ED22C1" w:rsidTr="00980737">
        <w:trPr>
          <w:trHeight w:val="400"/>
        </w:trPr>
        <w:tc>
          <w:tcPr>
            <w:tcW w:w="3624"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rPr>
                <w:sz w:val="16"/>
                <w:szCs w:val="16"/>
              </w:rPr>
            </w:pPr>
            <w:r w:rsidRPr="00ED22C1">
              <w:rPr>
                <w:sz w:val="16"/>
                <w:szCs w:val="16"/>
              </w:rPr>
              <w:t>Целевые     показатели      эффективности</w:t>
            </w:r>
            <w:r w:rsidRPr="00ED22C1">
              <w:rPr>
                <w:sz w:val="16"/>
                <w:szCs w:val="16"/>
              </w:rPr>
              <w:br/>
              <w:t xml:space="preserve">реализации муниципальной подпрограммы     </w:t>
            </w:r>
          </w:p>
        </w:tc>
        <w:tc>
          <w:tcPr>
            <w:tcW w:w="6157"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Темп роста количества преступлений, связанных с незаконным оборотом наркотиков, выявленных правоохранительными органами по отношению к 2015 году;</w:t>
            </w:r>
          </w:p>
          <w:p w:rsidR="00980737" w:rsidRPr="00ED22C1" w:rsidRDefault="00980737" w:rsidP="00980737">
            <w:pPr>
              <w:jc w:val="both"/>
              <w:rPr>
                <w:sz w:val="16"/>
                <w:szCs w:val="16"/>
              </w:rPr>
            </w:pPr>
            <w:r w:rsidRPr="00ED22C1">
              <w:rPr>
                <w:sz w:val="16"/>
                <w:szCs w:val="16"/>
              </w:rPr>
              <w:t>Количество проведённых публичных мероприятий, направленных на профилактику наркомании среди подростков и молодежи;</w:t>
            </w:r>
          </w:p>
          <w:p w:rsidR="00980737" w:rsidRPr="00ED22C1" w:rsidRDefault="00980737" w:rsidP="00980737">
            <w:pPr>
              <w:jc w:val="both"/>
              <w:rPr>
                <w:sz w:val="16"/>
                <w:szCs w:val="16"/>
              </w:rPr>
            </w:pPr>
            <w:r w:rsidRPr="00ED22C1">
              <w:rPr>
                <w:sz w:val="16"/>
                <w:szCs w:val="16"/>
              </w:rPr>
              <w:t xml:space="preserve">Общее число выявленных лиц, поставленных на учет у врача- нарколога как </w:t>
            </w:r>
            <w:proofErr w:type="gramStart"/>
            <w:r w:rsidRPr="00ED22C1">
              <w:rPr>
                <w:sz w:val="16"/>
                <w:szCs w:val="16"/>
              </w:rPr>
              <w:t>наркозависимые</w:t>
            </w:r>
            <w:proofErr w:type="gramEnd"/>
            <w:r w:rsidRPr="00ED22C1">
              <w:rPr>
                <w:sz w:val="16"/>
                <w:szCs w:val="16"/>
              </w:rPr>
              <w:t>;</w:t>
            </w:r>
          </w:p>
        </w:tc>
      </w:tr>
      <w:tr w:rsidR="00980737" w:rsidRPr="00ED22C1" w:rsidTr="00980737">
        <w:trPr>
          <w:trHeight w:val="400"/>
        </w:trPr>
        <w:tc>
          <w:tcPr>
            <w:tcW w:w="3624"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rPr>
                <w:sz w:val="16"/>
                <w:szCs w:val="16"/>
              </w:rPr>
            </w:pPr>
            <w:r w:rsidRPr="00ED22C1">
              <w:rPr>
                <w:sz w:val="16"/>
                <w:szCs w:val="16"/>
              </w:rPr>
              <w:t xml:space="preserve">Этапы и сроки реализации муниципальной подпрограммы                                </w:t>
            </w:r>
          </w:p>
        </w:tc>
        <w:tc>
          <w:tcPr>
            <w:tcW w:w="6157"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rPr>
                <w:sz w:val="16"/>
                <w:szCs w:val="16"/>
              </w:rPr>
            </w:pPr>
            <w:r w:rsidRPr="00ED22C1">
              <w:rPr>
                <w:sz w:val="16"/>
                <w:szCs w:val="16"/>
              </w:rPr>
              <w:t>2017– 2020 годы</w:t>
            </w:r>
            <w:r w:rsidRPr="00ED22C1">
              <w:rPr>
                <w:color w:val="FF0000"/>
                <w:sz w:val="16"/>
                <w:szCs w:val="16"/>
              </w:rPr>
              <w:t xml:space="preserve"> </w:t>
            </w:r>
          </w:p>
          <w:p w:rsidR="00980737" w:rsidRPr="00ED22C1" w:rsidRDefault="00980737" w:rsidP="00980737">
            <w:pPr>
              <w:pStyle w:val="ConsPlusCell"/>
              <w:rPr>
                <w:sz w:val="16"/>
                <w:szCs w:val="16"/>
              </w:rPr>
            </w:pPr>
            <w:r w:rsidRPr="00ED22C1">
              <w:rPr>
                <w:sz w:val="16"/>
                <w:szCs w:val="16"/>
              </w:rPr>
              <w:t>Разделение на этапы не предусмотрено</w:t>
            </w:r>
          </w:p>
        </w:tc>
      </w:tr>
      <w:tr w:rsidR="00980737" w:rsidRPr="00ED22C1" w:rsidTr="00980737">
        <w:trPr>
          <w:trHeight w:val="400"/>
        </w:trPr>
        <w:tc>
          <w:tcPr>
            <w:tcW w:w="3624"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rPr>
                <w:sz w:val="16"/>
                <w:szCs w:val="16"/>
              </w:rPr>
            </w:pPr>
            <w:r w:rsidRPr="00ED22C1">
              <w:rPr>
                <w:sz w:val="16"/>
                <w:szCs w:val="16"/>
              </w:rPr>
              <w:t>Объемы    ассигнований    муниципальной</w:t>
            </w:r>
            <w:r w:rsidRPr="00ED22C1">
              <w:rPr>
                <w:sz w:val="16"/>
                <w:szCs w:val="16"/>
              </w:rPr>
              <w:br/>
              <w:t xml:space="preserve">подпрограммы                                </w:t>
            </w:r>
          </w:p>
        </w:tc>
        <w:tc>
          <w:tcPr>
            <w:tcW w:w="6157"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rPr>
                <w:sz w:val="16"/>
                <w:szCs w:val="16"/>
              </w:rPr>
            </w:pPr>
            <w:r w:rsidRPr="00ED22C1">
              <w:rPr>
                <w:sz w:val="16"/>
                <w:szCs w:val="16"/>
              </w:rPr>
              <w:t xml:space="preserve">Местный бюджет </w:t>
            </w:r>
          </w:p>
          <w:p w:rsidR="00980737" w:rsidRPr="00ED22C1" w:rsidRDefault="00980737" w:rsidP="00980737">
            <w:pPr>
              <w:pStyle w:val="ConsPlusCell"/>
              <w:rPr>
                <w:sz w:val="16"/>
                <w:szCs w:val="16"/>
              </w:rPr>
            </w:pPr>
            <w:r w:rsidRPr="00ED22C1">
              <w:rPr>
                <w:sz w:val="16"/>
                <w:szCs w:val="16"/>
              </w:rPr>
              <w:t>2017 год – 17000  рублей</w:t>
            </w:r>
          </w:p>
          <w:p w:rsidR="00980737" w:rsidRPr="00ED22C1" w:rsidRDefault="00980737" w:rsidP="00980737">
            <w:pPr>
              <w:pStyle w:val="ConsPlusCell"/>
              <w:rPr>
                <w:sz w:val="16"/>
                <w:szCs w:val="16"/>
              </w:rPr>
            </w:pPr>
            <w:r w:rsidRPr="00ED22C1">
              <w:rPr>
                <w:sz w:val="16"/>
                <w:szCs w:val="16"/>
              </w:rPr>
              <w:t>2018 год – 46000  рублей</w:t>
            </w:r>
          </w:p>
          <w:p w:rsidR="00980737" w:rsidRPr="00ED22C1" w:rsidRDefault="00980737" w:rsidP="00980737">
            <w:pPr>
              <w:pStyle w:val="ConsPlusCell"/>
              <w:rPr>
                <w:sz w:val="16"/>
                <w:szCs w:val="16"/>
              </w:rPr>
            </w:pPr>
            <w:r w:rsidRPr="00ED22C1">
              <w:rPr>
                <w:sz w:val="16"/>
                <w:szCs w:val="16"/>
              </w:rPr>
              <w:t>2019 год – 48000 рублей</w:t>
            </w:r>
          </w:p>
          <w:p w:rsidR="00980737" w:rsidRPr="00ED22C1" w:rsidRDefault="00980737" w:rsidP="00980737">
            <w:pPr>
              <w:pStyle w:val="ConsPlusCell"/>
              <w:rPr>
                <w:sz w:val="16"/>
                <w:szCs w:val="16"/>
              </w:rPr>
            </w:pPr>
            <w:r w:rsidRPr="00ED22C1">
              <w:rPr>
                <w:sz w:val="16"/>
                <w:szCs w:val="16"/>
              </w:rPr>
              <w:t>2020 год – 48000 рублей</w:t>
            </w:r>
          </w:p>
        </w:tc>
      </w:tr>
      <w:tr w:rsidR="00980737" w:rsidRPr="00ED22C1" w:rsidTr="00980737">
        <w:trPr>
          <w:trHeight w:val="400"/>
        </w:trPr>
        <w:tc>
          <w:tcPr>
            <w:tcW w:w="3624"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rPr>
                <w:sz w:val="16"/>
                <w:szCs w:val="16"/>
              </w:rPr>
            </w:pPr>
            <w:r w:rsidRPr="00ED22C1">
              <w:rPr>
                <w:sz w:val="16"/>
                <w:szCs w:val="16"/>
              </w:rPr>
              <w:t>Ожидаемые конечные результаты  реализации</w:t>
            </w:r>
            <w:r w:rsidRPr="00ED22C1">
              <w:rPr>
                <w:sz w:val="16"/>
                <w:szCs w:val="16"/>
              </w:rPr>
              <w:br/>
              <w:t xml:space="preserve">муниципальной подпрограммы                </w:t>
            </w:r>
          </w:p>
        </w:tc>
        <w:tc>
          <w:tcPr>
            <w:tcW w:w="6157" w:type="dxa"/>
            <w:tcBorders>
              <w:top w:val="nil"/>
              <w:left w:val="single" w:sz="4" w:space="0" w:color="auto"/>
              <w:bottom w:val="single" w:sz="4" w:space="0" w:color="auto"/>
              <w:right w:val="single" w:sz="4" w:space="0" w:color="auto"/>
            </w:tcBorders>
          </w:tcPr>
          <w:p w:rsidR="00980737" w:rsidRPr="00ED22C1" w:rsidRDefault="00980737" w:rsidP="00980737">
            <w:pPr>
              <w:pStyle w:val="ConsNormal"/>
              <w:widowControl/>
              <w:tabs>
                <w:tab w:val="num" w:pos="1080"/>
              </w:tabs>
              <w:ind w:right="0" w:firstLine="0"/>
              <w:jc w:val="both"/>
              <w:rPr>
                <w:rFonts w:ascii="Times New Roman" w:hAnsi="Times New Roman" w:cs="Times New Roman"/>
                <w:sz w:val="16"/>
                <w:szCs w:val="16"/>
              </w:rPr>
            </w:pPr>
            <w:r w:rsidRPr="00ED22C1">
              <w:rPr>
                <w:rFonts w:ascii="Times New Roman" w:hAnsi="Times New Roman" w:cs="Times New Roman"/>
                <w:sz w:val="16"/>
                <w:szCs w:val="16"/>
              </w:rPr>
              <w:t xml:space="preserve">Увеличение темпа роста количества зарегистрированных преступлений, связанных с незаконным оборотом наркотиков, выявленных правоохранительными органами с 1 (100%)  в </w:t>
            </w:r>
            <w:smartTag w:uri="urn:schemas-microsoft-com:office:smarttags" w:element="metricconverter">
              <w:smartTagPr>
                <w:attr w:name="ProductID" w:val="2015 г"/>
              </w:smartTagPr>
              <w:r w:rsidRPr="00ED22C1">
                <w:rPr>
                  <w:rFonts w:ascii="Times New Roman" w:hAnsi="Times New Roman" w:cs="Times New Roman"/>
                  <w:sz w:val="16"/>
                  <w:szCs w:val="16"/>
                </w:rPr>
                <w:t>2015 г</w:t>
              </w:r>
            </w:smartTag>
            <w:r w:rsidRPr="00ED22C1">
              <w:rPr>
                <w:rFonts w:ascii="Times New Roman" w:hAnsi="Times New Roman" w:cs="Times New Roman"/>
                <w:sz w:val="16"/>
                <w:szCs w:val="16"/>
              </w:rPr>
              <w:t>., до 104% к 2020;</w:t>
            </w:r>
          </w:p>
          <w:p w:rsidR="00980737" w:rsidRPr="00ED22C1" w:rsidRDefault="00980737" w:rsidP="00980737">
            <w:pPr>
              <w:pStyle w:val="ConsPlusCell"/>
              <w:jc w:val="both"/>
              <w:rPr>
                <w:sz w:val="16"/>
                <w:szCs w:val="16"/>
              </w:rPr>
            </w:pPr>
            <w:r w:rsidRPr="00ED22C1">
              <w:rPr>
                <w:sz w:val="16"/>
                <w:szCs w:val="16"/>
              </w:rPr>
              <w:t>Количество проведённых публичных мероприятий, направленных на профилактику наркомании среди подростков и молодежи с 2015 – 35 мероприятий к 2020 – 42 мероприятий;</w:t>
            </w:r>
          </w:p>
          <w:p w:rsidR="00980737" w:rsidRPr="00ED22C1" w:rsidRDefault="00980737" w:rsidP="00980737">
            <w:pPr>
              <w:pStyle w:val="ConsPlusCell"/>
              <w:jc w:val="both"/>
              <w:rPr>
                <w:sz w:val="16"/>
                <w:szCs w:val="16"/>
              </w:rPr>
            </w:pPr>
            <w:r w:rsidRPr="00ED22C1">
              <w:rPr>
                <w:sz w:val="16"/>
                <w:szCs w:val="16"/>
              </w:rPr>
              <w:t xml:space="preserve">Количество выявленных лиц, поставленных на учет у врача- нарколога как </w:t>
            </w:r>
            <w:proofErr w:type="gramStart"/>
            <w:r w:rsidRPr="00ED22C1">
              <w:rPr>
                <w:sz w:val="16"/>
                <w:szCs w:val="16"/>
              </w:rPr>
              <w:t>наркозависимые</w:t>
            </w:r>
            <w:proofErr w:type="gramEnd"/>
            <w:r w:rsidRPr="00ED22C1">
              <w:rPr>
                <w:sz w:val="16"/>
                <w:szCs w:val="16"/>
              </w:rPr>
              <w:t xml:space="preserve"> с 2015– 1 человек к 2020 до 1 человека;</w:t>
            </w:r>
          </w:p>
        </w:tc>
      </w:tr>
    </w:tbl>
    <w:p w:rsidR="00980737" w:rsidRPr="00ED22C1" w:rsidRDefault="00980737" w:rsidP="00980737">
      <w:pPr>
        <w:pStyle w:val="a4"/>
        <w:rPr>
          <w:sz w:val="16"/>
          <w:szCs w:val="16"/>
        </w:rPr>
      </w:pPr>
    </w:p>
    <w:p w:rsidR="00980737" w:rsidRPr="00ED22C1" w:rsidRDefault="00980737" w:rsidP="00980737">
      <w:pPr>
        <w:shd w:val="clear" w:color="auto" w:fill="FFFFFF"/>
        <w:ind w:firstLine="720"/>
        <w:jc w:val="center"/>
        <w:rPr>
          <w:b/>
          <w:bCs/>
          <w:color w:val="000000"/>
          <w:sz w:val="16"/>
          <w:szCs w:val="16"/>
        </w:rPr>
      </w:pPr>
      <w:r w:rsidRPr="00ED22C1">
        <w:rPr>
          <w:b/>
          <w:bCs/>
          <w:sz w:val="16"/>
          <w:szCs w:val="16"/>
        </w:rPr>
        <w:t>1. Общая характеристика сферы реализации муниципальной подпрограммы, в том числе формулировки основных проблем в указанной сфере и прогноз ее развития</w:t>
      </w:r>
    </w:p>
    <w:p w:rsidR="00980737" w:rsidRPr="00ED22C1" w:rsidRDefault="00980737" w:rsidP="00980737">
      <w:pPr>
        <w:pStyle w:val="a6"/>
        <w:autoSpaceDE w:val="0"/>
        <w:autoSpaceDN w:val="0"/>
        <w:adjustRightInd w:val="0"/>
        <w:spacing w:after="0"/>
        <w:ind w:left="0" w:firstLine="709"/>
        <w:jc w:val="both"/>
        <w:rPr>
          <w:sz w:val="16"/>
          <w:szCs w:val="16"/>
        </w:rPr>
      </w:pPr>
      <w:proofErr w:type="gramStart"/>
      <w:r w:rsidRPr="00ED22C1">
        <w:rPr>
          <w:sz w:val="16"/>
          <w:szCs w:val="16"/>
        </w:rPr>
        <w:t xml:space="preserve">Создание условий для приостановления роста немедицинского потребления наркотиков и их незаконного оборота, поэтапного сокращения распространения наркомании, в конечном счете, позволяет решить задачи, закрепленные в Стратегии государственной </w:t>
      </w:r>
      <w:proofErr w:type="spellStart"/>
      <w:r w:rsidRPr="00ED22C1">
        <w:rPr>
          <w:sz w:val="16"/>
          <w:szCs w:val="16"/>
        </w:rPr>
        <w:t>антинаркотической</w:t>
      </w:r>
      <w:proofErr w:type="spellEnd"/>
      <w:r w:rsidRPr="00ED22C1">
        <w:rPr>
          <w:sz w:val="16"/>
          <w:szCs w:val="16"/>
        </w:rPr>
        <w:t xml:space="preserve"> политики российской федерации до 2020 года (далее – стратегия), утвержденной Указом Президента Российской Федерации от 09.06.2010 г. N 690 (с изменениями, внесенными Указом Президента от 07.12.2016 </w:t>
      </w:r>
      <w:hyperlink r:id="rId30" w:history="1">
        <w:r w:rsidRPr="00ED22C1">
          <w:rPr>
            <w:sz w:val="16"/>
            <w:szCs w:val="16"/>
          </w:rPr>
          <w:t>N 656</w:t>
        </w:r>
      </w:hyperlink>
      <w:r w:rsidRPr="00ED22C1">
        <w:rPr>
          <w:sz w:val="16"/>
          <w:szCs w:val="16"/>
        </w:rPr>
        <w:t>), Стратегии социально–экономического развития Кировской области до</w:t>
      </w:r>
      <w:proofErr w:type="gramEnd"/>
      <w:r w:rsidRPr="00ED22C1">
        <w:rPr>
          <w:sz w:val="16"/>
          <w:szCs w:val="16"/>
        </w:rPr>
        <w:t xml:space="preserve"> 2020 года, принятой постановлением Правительства Кировской области от 12.08.2008 № 142/319 «О принятии Стратегии социально - экономического развития Кировской области до 2020 года» (с изменением, внесенным постановлением Правительства Кировской области от 06.12.2009 № 33/432):</w:t>
      </w:r>
    </w:p>
    <w:p w:rsidR="00980737" w:rsidRPr="00ED22C1" w:rsidRDefault="00980737" w:rsidP="00980737">
      <w:pPr>
        <w:autoSpaceDE w:val="0"/>
        <w:autoSpaceDN w:val="0"/>
        <w:adjustRightInd w:val="0"/>
        <w:jc w:val="both"/>
        <w:rPr>
          <w:sz w:val="16"/>
          <w:szCs w:val="16"/>
        </w:rPr>
      </w:pPr>
      <w:r w:rsidRPr="00ED22C1">
        <w:rPr>
          <w:sz w:val="16"/>
          <w:szCs w:val="16"/>
        </w:rPr>
        <w:t>-сохранения и укрепления здоровья людей;</w:t>
      </w:r>
    </w:p>
    <w:p w:rsidR="00980737" w:rsidRPr="00ED22C1" w:rsidRDefault="00980737" w:rsidP="00980737">
      <w:pPr>
        <w:autoSpaceDE w:val="0"/>
        <w:autoSpaceDN w:val="0"/>
        <w:adjustRightInd w:val="0"/>
        <w:jc w:val="both"/>
        <w:rPr>
          <w:sz w:val="16"/>
          <w:szCs w:val="16"/>
        </w:rPr>
      </w:pPr>
      <w:r w:rsidRPr="00ED22C1">
        <w:rPr>
          <w:sz w:val="16"/>
          <w:szCs w:val="16"/>
        </w:rPr>
        <w:t>-формирования здорового образа жизни;</w:t>
      </w:r>
    </w:p>
    <w:p w:rsidR="00980737" w:rsidRPr="00ED22C1" w:rsidRDefault="00980737" w:rsidP="00980737">
      <w:pPr>
        <w:autoSpaceDE w:val="0"/>
        <w:autoSpaceDN w:val="0"/>
        <w:adjustRightInd w:val="0"/>
        <w:jc w:val="both"/>
        <w:rPr>
          <w:sz w:val="16"/>
          <w:szCs w:val="16"/>
        </w:rPr>
      </w:pPr>
      <w:r w:rsidRPr="00ED22C1">
        <w:rPr>
          <w:sz w:val="16"/>
          <w:szCs w:val="16"/>
        </w:rPr>
        <w:lastRenderedPageBreak/>
        <w:t>-повышения общественной и личной безопасности граждан.</w:t>
      </w:r>
    </w:p>
    <w:p w:rsidR="00980737" w:rsidRPr="00ED22C1" w:rsidRDefault="00980737" w:rsidP="00980737">
      <w:pPr>
        <w:ind w:firstLine="709"/>
        <w:jc w:val="both"/>
        <w:rPr>
          <w:bCs/>
          <w:sz w:val="16"/>
          <w:szCs w:val="16"/>
        </w:rPr>
      </w:pPr>
      <w:r w:rsidRPr="00ED22C1">
        <w:rPr>
          <w:caps/>
          <w:sz w:val="16"/>
          <w:szCs w:val="16"/>
        </w:rPr>
        <w:t>в С</w:t>
      </w:r>
      <w:r w:rsidRPr="00ED22C1">
        <w:rPr>
          <w:sz w:val="16"/>
          <w:szCs w:val="16"/>
        </w:rPr>
        <w:t xml:space="preserve">тратегии особое внимание обращено на консолидацию усилий органов государственной власти и местного самоуправления области, правоохранительных органов и населения, направленных на предупреждение, выявление и пресечение незаконного оборота наркотиков и их </w:t>
      </w:r>
      <w:proofErr w:type="spellStart"/>
      <w:r w:rsidRPr="00ED22C1">
        <w:rPr>
          <w:sz w:val="16"/>
          <w:szCs w:val="16"/>
        </w:rPr>
        <w:t>прекурсоров</w:t>
      </w:r>
      <w:proofErr w:type="spellEnd"/>
      <w:r w:rsidRPr="00ED22C1">
        <w:rPr>
          <w:sz w:val="16"/>
          <w:szCs w:val="16"/>
        </w:rPr>
        <w:t>, профилактику немедицинского потребления наркотиков, лечение и реабилитацию больных наркоманией.</w:t>
      </w:r>
    </w:p>
    <w:p w:rsidR="00980737" w:rsidRPr="00ED22C1" w:rsidRDefault="00980737" w:rsidP="00980737">
      <w:pPr>
        <w:pStyle w:val="a6"/>
        <w:spacing w:after="0"/>
        <w:ind w:left="0" w:firstLine="709"/>
        <w:jc w:val="both"/>
        <w:rPr>
          <w:sz w:val="16"/>
          <w:szCs w:val="16"/>
        </w:rPr>
      </w:pPr>
      <w:r w:rsidRPr="00ED22C1">
        <w:rPr>
          <w:sz w:val="16"/>
          <w:szCs w:val="16"/>
        </w:rPr>
        <w:t xml:space="preserve">Показатель наркотизации в Кировской области по состоянию </w:t>
      </w:r>
      <w:proofErr w:type="gramStart"/>
      <w:r w:rsidRPr="00ED22C1">
        <w:rPr>
          <w:sz w:val="16"/>
          <w:szCs w:val="16"/>
        </w:rPr>
        <w:t>на конец</w:t>
      </w:r>
      <w:proofErr w:type="gramEnd"/>
      <w:r w:rsidRPr="00ED22C1">
        <w:rPr>
          <w:sz w:val="16"/>
          <w:szCs w:val="16"/>
        </w:rPr>
        <w:t xml:space="preserve"> 2016  - было зарегистрировано 615 человек с диагнозом «наркомания» или 47,4 человек в расчете на 100 тысяч населения (по итогам 2015 года в – 51,3 зарегистрированных </w:t>
      </w:r>
      <w:proofErr w:type="spellStart"/>
      <w:r w:rsidRPr="00ED22C1">
        <w:rPr>
          <w:sz w:val="16"/>
          <w:szCs w:val="16"/>
        </w:rPr>
        <w:t>наркопотребителей</w:t>
      </w:r>
      <w:proofErr w:type="spellEnd"/>
      <w:r w:rsidRPr="00ED22C1">
        <w:rPr>
          <w:sz w:val="16"/>
          <w:szCs w:val="16"/>
        </w:rPr>
        <w:t xml:space="preserve"> на 100 тысяч населения). Зарегистрировано 10 случаев отравлений наркотическими,</w:t>
      </w:r>
      <w:r w:rsidRPr="00ED22C1">
        <w:rPr>
          <w:color w:val="000000"/>
          <w:sz w:val="16"/>
          <w:szCs w:val="16"/>
        </w:rPr>
        <w:t xml:space="preserve"> 4 </w:t>
      </w:r>
      <w:r w:rsidRPr="00ED22C1">
        <w:rPr>
          <w:sz w:val="16"/>
          <w:szCs w:val="16"/>
        </w:rPr>
        <w:t>(</w:t>
      </w:r>
      <w:smartTag w:uri="urn:schemas-microsoft-com:office:smarttags" w:element="metricconverter">
        <w:smartTagPr>
          <w:attr w:name="ProductID" w:val="2015 г"/>
        </w:smartTagPr>
        <w:r w:rsidRPr="00ED22C1">
          <w:rPr>
            <w:sz w:val="16"/>
            <w:szCs w:val="16"/>
          </w:rPr>
          <w:t>2015 г</w:t>
        </w:r>
      </w:smartTag>
      <w:r w:rsidRPr="00ED22C1">
        <w:rPr>
          <w:sz w:val="16"/>
          <w:szCs w:val="16"/>
        </w:rPr>
        <w:t xml:space="preserve">. – 5) </w:t>
      </w:r>
      <w:r w:rsidRPr="00ED22C1">
        <w:rPr>
          <w:color w:val="000000"/>
          <w:sz w:val="16"/>
          <w:szCs w:val="16"/>
        </w:rPr>
        <w:t xml:space="preserve">из них закончились летальным исходом. По сравнению с предыдущим годом  </w:t>
      </w:r>
      <w:r w:rsidRPr="00ED22C1">
        <w:rPr>
          <w:sz w:val="16"/>
          <w:szCs w:val="16"/>
        </w:rPr>
        <w:t xml:space="preserve">распространённость отравлений наркотическими веществами выросла в 1,7 раза. Помимо этого зарегистрирован 41 случай отравлений вследствие употребления </w:t>
      </w:r>
      <w:proofErr w:type="spellStart"/>
      <w:r w:rsidRPr="00ED22C1">
        <w:rPr>
          <w:sz w:val="16"/>
          <w:szCs w:val="16"/>
        </w:rPr>
        <w:t>психоактивных</w:t>
      </w:r>
      <w:proofErr w:type="spellEnd"/>
      <w:r w:rsidRPr="00ED22C1">
        <w:rPr>
          <w:sz w:val="16"/>
          <w:szCs w:val="16"/>
        </w:rPr>
        <w:t xml:space="preserve"> веществ с целью одурманивания</w:t>
      </w:r>
    </w:p>
    <w:p w:rsidR="00980737" w:rsidRPr="00ED22C1" w:rsidRDefault="00980737" w:rsidP="00980737">
      <w:pPr>
        <w:ind w:firstLine="720"/>
        <w:jc w:val="both"/>
        <w:rPr>
          <w:sz w:val="16"/>
          <w:szCs w:val="16"/>
        </w:rPr>
      </w:pPr>
      <w:r w:rsidRPr="00ED22C1">
        <w:rPr>
          <w:sz w:val="16"/>
          <w:szCs w:val="16"/>
        </w:rPr>
        <w:t>В расчете на 100 тысяч населения в 2016 году взято под наблюдение 8,2 лиц впервые в жизни с установленным диагнозом «потребление наркотических сре</w:t>
      </w:r>
      <w:proofErr w:type="gramStart"/>
      <w:r w:rsidRPr="00ED22C1">
        <w:rPr>
          <w:sz w:val="16"/>
          <w:szCs w:val="16"/>
        </w:rPr>
        <w:t>дств с вр</w:t>
      </w:r>
      <w:proofErr w:type="gramEnd"/>
      <w:r w:rsidRPr="00ED22C1">
        <w:rPr>
          <w:sz w:val="16"/>
          <w:szCs w:val="16"/>
        </w:rPr>
        <w:t>едными последствиями». Снижение показателя связано с изменениями в действующем законодательстве (</w:t>
      </w:r>
      <w:r w:rsidRPr="00ED22C1">
        <w:rPr>
          <w:bCs/>
          <w:sz w:val="16"/>
          <w:szCs w:val="16"/>
        </w:rPr>
        <w:t xml:space="preserve">Приказ Минздрава России № 1034н от 30.12.2015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w:t>
      </w:r>
      <w:proofErr w:type="spellStart"/>
      <w:r w:rsidRPr="00ED22C1">
        <w:rPr>
          <w:bCs/>
          <w:sz w:val="16"/>
          <w:szCs w:val="16"/>
        </w:rPr>
        <w:t>психоактивных</w:t>
      </w:r>
      <w:proofErr w:type="spellEnd"/>
      <w:r w:rsidRPr="00ED22C1">
        <w:rPr>
          <w:bCs/>
          <w:sz w:val="16"/>
          <w:szCs w:val="16"/>
        </w:rPr>
        <w:t xml:space="preserve"> веществ)».</w:t>
      </w:r>
      <w:r w:rsidRPr="00ED22C1">
        <w:rPr>
          <w:sz w:val="16"/>
          <w:szCs w:val="16"/>
        </w:rPr>
        <w:t xml:space="preserve"> Диспансерное наблюдение организуется при наличии информированного добровольного согласия в письменной форме, данного с соблюдением требований, установленных статьей 20 Федерального закона от № 323-ФЗ от 21.11.2011 «Об основах охраны здоровья граждан в Российской Федерации». </w:t>
      </w:r>
    </w:p>
    <w:p w:rsidR="00980737" w:rsidRPr="00ED22C1" w:rsidRDefault="00980737" w:rsidP="00980737">
      <w:pPr>
        <w:ind w:firstLine="720"/>
        <w:jc w:val="both"/>
        <w:rPr>
          <w:sz w:val="16"/>
          <w:szCs w:val="16"/>
        </w:rPr>
      </w:pPr>
      <w:r w:rsidRPr="00ED22C1">
        <w:rPr>
          <w:sz w:val="16"/>
          <w:szCs w:val="16"/>
        </w:rPr>
        <w:t xml:space="preserve">В Орловском районе состоит на учете у врача-нарколога, как «наркозависимые» - 5 человек. </w:t>
      </w:r>
    </w:p>
    <w:p w:rsidR="00980737" w:rsidRPr="00ED22C1" w:rsidRDefault="00980737" w:rsidP="00980737">
      <w:pPr>
        <w:ind w:firstLine="709"/>
        <w:jc w:val="both"/>
        <w:rPr>
          <w:sz w:val="16"/>
          <w:szCs w:val="16"/>
        </w:rPr>
      </w:pPr>
      <w:r w:rsidRPr="00ED22C1">
        <w:rPr>
          <w:sz w:val="16"/>
          <w:szCs w:val="16"/>
        </w:rPr>
        <w:t>Правоохранительными органами Кировской области осуществляется выявление и пресечение преступной деятельности в сфере незаконного оборота наркотиков. В 2016 году зарегистрировано 1376 преступлений, связанных с незаконным оборотом наркотических средств и психотропных веществ, что на 34,8% меньше, чем в 2015 году.</w:t>
      </w:r>
    </w:p>
    <w:p w:rsidR="00980737" w:rsidRPr="00ED22C1" w:rsidRDefault="00980737" w:rsidP="00980737">
      <w:pPr>
        <w:jc w:val="both"/>
        <w:rPr>
          <w:sz w:val="16"/>
          <w:szCs w:val="16"/>
        </w:rPr>
      </w:pPr>
      <w:r w:rsidRPr="00ED22C1">
        <w:rPr>
          <w:sz w:val="16"/>
          <w:szCs w:val="16"/>
        </w:rPr>
        <w:t xml:space="preserve">В Орловском районе в 2016 году Выявлено 4  преступления по линии незаконного оборота наркотиков (2015 - 1), совершенные несовершеннолетними из них 3 совершены в 2014 году (суд рассматривал дела в 2016 году) , 1 в </w:t>
      </w:r>
      <w:smartTag w:uri="urn:schemas-microsoft-com:office:smarttags" w:element="metricconverter">
        <w:smartTagPr>
          <w:attr w:name="ProductID" w:val="2016 г"/>
        </w:smartTagPr>
        <w:r w:rsidRPr="00ED22C1">
          <w:rPr>
            <w:sz w:val="16"/>
            <w:szCs w:val="16"/>
          </w:rPr>
          <w:t xml:space="preserve">2016 г: </w:t>
        </w:r>
      </w:smartTag>
      <w:r w:rsidRPr="00ED22C1">
        <w:rPr>
          <w:sz w:val="16"/>
          <w:szCs w:val="16"/>
        </w:rPr>
        <w:t xml:space="preserve"> </w:t>
      </w:r>
    </w:p>
    <w:p w:rsidR="00980737" w:rsidRPr="00ED22C1" w:rsidRDefault="00980737" w:rsidP="00980737">
      <w:pPr>
        <w:jc w:val="both"/>
        <w:rPr>
          <w:sz w:val="16"/>
          <w:szCs w:val="16"/>
        </w:rPr>
      </w:pPr>
      <w:r w:rsidRPr="00ED22C1">
        <w:rPr>
          <w:sz w:val="16"/>
          <w:szCs w:val="16"/>
        </w:rPr>
        <w:t>- в январе  2014 года незаконное приобретение, хранение аналога наркотических средств без цели сбыта в крупном размере, преступление, предусмотренное ст. 228 ч. 2 УК РФ, уголовное дело рассмотрено в суде в 2016 году.</w:t>
      </w:r>
    </w:p>
    <w:p w:rsidR="00980737" w:rsidRPr="00ED22C1" w:rsidRDefault="00980737" w:rsidP="00980737">
      <w:pPr>
        <w:tabs>
          <w:tab w:val="left" w:pos="860"/>
        </w:tabs>
        <w:jc w:val="both"/>
        <w:rPr>
          <w:sz w:val="16"/>
          <w:szCs w:val="16"/>
        </w:rPr>
      </w:pPr>
      <w:r w:rsidRPr="00ED22C1">
        <w:rPr>
          <w:sz w:val="16"/>
          <w:szCs w:val="16"/>
        </w:rPr>
        <w:t xml:space="preserve">- в июле 2014 года группой лиц по предварительному сговору пособничество в незаконном приобретении аналога наркотических средств без цели сбыта в крупном размере несовершеннолетнему, преступление, предусмотренное </w:t>
      </w:r>
      <w:proofErr w:type="gramStart"/>
      <w:r w:rsidRPr="00ED22C1">
        <w:rPr>
          <w:sz w:val="16"/>
          <w:szCs w:val="16"/>
        </w:rPr>
        <w:t>ч</w:t>
      </w:r>
      <w:proofErr w:type="gramEnd"/>
      <w:r w:rsidRPr="00ED22C1">
        <w:rPr>
          <w:sz w:val="16"/>
          <w:szCs w:val="16"/>
        </w:rPr>
        <w:t>. 5 ст. 33, ч.</w:t>
      </w:r>
      <w:r w:rsidRPr="00ED22C1">
        <w:rPr>
          <w:sz w:val="16"/>
          <w:szCs w:val="16"/>
        </w:rPr>
        <w:br/>
        <w:t xml:space="preserve">2, ст. 228 УК РФ, уголовное дело рассмотрено в суде в 2016 году. </w:t>
      </w:r>
    </w:p>
    <w:p w:rsidR="00980737" w:rsidRPr="00ED22C1" w:rsidRDefault="00980737" w:rsidP="00980737">
      <w:pPr>
        <w:tabs>
          <w:tab w:val="left" w:pos="855"/>
        </w:tabs>
        <w:jc w:val="both"/>
        <w:rPr>
          <w:sz w:val="16"/>
          <w:szCs w:val="16"/>
        </w:rPr>
      </w:pPr>
      <w:r w:rsidRPr="00ED22C1">
        <w:rPr>
          <w:sz w:val="16"/>
          <w:szCs w:val="16"/>
        </w:rPr>
        <w:t>- в сентябре 2014 года незаконное приобретение, хранение аналога наркотических средств без цели сбыта в крупном размере, преступление, предусмотренное ст. 228 ч. 2 УК РФ, уголовное дело рассмотрено в суде 2016 году.</w:t>
      </w:r>
    </w:p>
    <w:p w:rsidR="00980737" w:rsidRPr="00ED22C1" w:rsidRDefault="00980737" w:rsidP="00980737">
      <w:pPr>
        <w:jc w:val="both"/>
        <w:rPr>
          <w:sz w:val="16"/>
          <w:szCs w:val="16"/>
        </w:rPr>
      </w:pPr>
      <w:r w:rsidRPr="00ED22C1">
        <w:rPr>
          <w:sz w:val="16"/>
          <w:szCs w:val="16"/>
        </w:rPr>
        <w:t xml:space="preserve">- в 2016 году через неустановленных лиц и неустановленное средство связи посредством несовершеннолетних незаконное приобретение наркотических средств, которые по указаниям через средства связи были переброшены, несовершеннолетними через забор,  тем самым приобретено наркотическое средство, преступление, предусмотренное </w:t>
      </w:r>
      <w:proofErr w:type="gramStart"/>
      <w:r w:rsidRPr="00ED22C1">
        <w:rPr>
          <w:sz w:val="16"/>
          <w:szCs w:val="16"/>
        </w:rPr>
        <w:t>ч</w:t>
      </w:r>
      <w:proofErr w:type="gramEnd"/>
      <w:r w:rsidRPr="00ED22C1">
        <w:rPr>
          <w:sz w:val="16"/>
          <w:szCs w:val="16"/>
        </w:rPr>
        <w:t>. 3 ст. 30, ч. 2 ст. 228 УК РФ.</w:t>
      </w:r>
    </w:p>
    <w:p w:rsidR="00980737" w:rsidRPr="00ED22C1" w:rsidRDefault="00980737" w:rsidP="00980737">
      <w:pPr>
        <w:ind w:firstLine="709"/>
        <w:jc w:val="both"/>
        <w:rPr>
          <w:sz w:val="16"/>
          <w:szCs w:val="16"/>
        </w:rPr>
      </w:pPr>
      <w:r w:rsidRPr="00ED22C1">
        <w:rPr>
          <w:sz w:val="16"/>
          <w:szCs w:val="16"/>
        </w:rPr>
        <w:t xml:space="preserve">Анализ ситуации, сложившейся с распространением наркотиков на территории Орловского района, показывает, что осуществляемая работа по профилактике и пресечению наркомании, объединение усилий правоохранительных органов, органов исполнительной власти области и органов местного самоуправления, привлечение общественных объединений и граждан, поддержка деятельности лечебно-профилактических учреждений позволяют контролировать </w:t>
      </w:r>
      <w:proofErr w:type="spellStart"/>
      <w:r w:rsidRPr="00ED22C1">
        <w:rPr>
          <w:sz w:val="16"/>
          <w:szCs w:val="16"/>
        </w:rPr>
        <w:t>наркоситуацию</w:t>
      </w:r>
      <w:proofErr w:type="spellEnd"/>
      <w:r w:rsidRPr="00ED22C1">
        <w:rPr>
          <w:sz w:val="16"/>
          <w:szCs w:val="16"/>
        </w:rPr>
        <w:t xml:space="preserve"> в районе.</w:t>
      </w:r>
    </w:p>
    <w:p w:rsidR="00980737" w:rsidRPr="00ED22C1" w:rsidRDefault="00980737" w:rsidP="00980737">
      <w:pPr>
        <w:ind w:firstLine="709"/>
        <w:jc w:val="both"/>
        <w:rPr>
          <w:sz w:val="16"/>
          <w:szCs w:val="16"/>
        </w:rPr>
      </w:pPr>
      <w:r w:rsidRPr="00ED22C1">
        <w:rPr>
          <w:sz w:val="16"/>
          <w:szCs w:val="16"/>
        </w:rPr>
        <w:t>На основании экспертных оценок и данных, полученных в результате социологического исследования, основными факторами риска приобщения к немедицинскому потреблению наркотиков являются:</w:t>
      </w:r>
    </w:p>
    <w:p w:rsidR="00980737" w:rsidRPr="00ED22C1" w:rsidRDefault="00980737" w:rsidP="00980737">
      <w:pPr>
        <w:ind w:firstLine="24"/>
        <w:jc w:val="both"/>
        <w:rPr>
          <w:sz w:val="16"/>
          <w:szCs w:val="16"/>
        </w:rPr>
      </w:pPr>
      <w:r w:rsidRPr="00ED22C1">
        <w:rPr>
          <w:sz w:val="16"/>
          <w:szCs w:val="16"/>
        </w:rPr>
        <w:t xml:space="preserve">- подростковый возраст (13-17 лет), когда снижены барьеры самосохранения на фоне повышенного интереса к приобретению новых острых ощущений </w:t>
      </w:r>
    </w:p>
    <w:p w:rsidR="00980737" w:rsidRPr="00ED22C1" w:rsidRDefault="00980737" w:rsidP="00980737">
      <w:pPr>
        <w:ind w:firstLine="24"/>
        <w:jc w:val="both"/>
        <w:rPr>
          <w:sz w:val="16"/>
          <w:szCs w:val="16"/>
        </w:rPr>
      </w:pPr>
      <w:r w:rsidRPr="00ED22C1">
        <w:rPr>
          <w:sz w:val="16"/>
          <w:szCs w:val="16"/>
        </w:rPr>
        <w:t xml:space="preserve">- наличие в социальном окружении (среди знакомых, друзей, родственников, соседей) лиц, допускающих немедицинское потребление </w:t>
      </w:r>
    </w:p>
    <w:p w:rsidR="00980737" w:rsidRPr="00ED22C1" w:rsidRDefault="00980737" w:rsidP="00980737">
      <w:pPr>
        <w:jc w:val="both"/>
        <w:rPr>
          <w:sz w:val="16"/>
          <w:szCs w:val="16"/>
        </w:rPr>
      </w:pPr>
      <w:r w:rsidRPr="00ED22C1">
        <w:rPr>
          <w:sz w:val="16"/>
          <w:szCs w:val="16"/>
        </w:rPr>
        <w:t>- злоупотребление родителями наркотическими средствами.</w:t>
      </w:r>
    </w:p>
    <w:p w:rsidR="00980737" w:rsidRPr="00ED22C1" w:rsidRDefault="00980737" w:rsidP="00980737">
      <w:pPr>
        <w:ind w:firstLine="709"/>
        <w:jc w:val="both"/>
        <w:rPr>
          <w:sz w:val="16"/>
          <w:szCs w:val="16"/>
        </w:rPr>
      </w:pPr>
      <w:r w:rsidRPr="00ED22C1">
        <w:rPr>
          <w:sz w:val="16"/>
          <w:szCs w:val="16"/>
        </w:rPr>
        <w:t>В качестве причин и условий, способствующих распространению наркомании на территории области, необходимо отметить:</w:t>
      </w:r>
    </w:p>
    <w:p w:rsidR="00980737" w:rsidRPr="00ED22C1" w:rsidRDefault="00980737" w:rsidP="00980737">
      <w:pPr>
        <w:ind w:firstLine="24"/>
        <w:jc w:val="both"/>
        <w:rPr>
          <w:sz w:val="16"/>
          <w:szCs w:val="16"/>
        </w:rPr>
      </w:pPr>
      <w:r w:rsidRPr="00ED22C1">
        <w:rPr>
          <w:sz w:val="16"/>
          <w:szCs w:val="16"/>
        </w:rPr>
        <w:t xml:space="preserve">- наличие безработных среди молодежи </w:t>
      </w:r>
    </w:p>
    <w:p w:rsidR="00980737" w:rsidRPr="00ED22C1" w:rsidRDefault="00980737" w:rsidP="00980737">
      <w:pPr>
        <w:ind w:firstLine="24"/>
        <w:jc w:val="both"/>
        <w:rPr>
          <w:sz w:val="16"/>
          <w:szCs w:val="16"/>
        </w:rPr>
      </w:pPr>
      <w:r w:rsidRPr="00ED22C1">
        <w:rPr>
          <w:sz w:val="16"/>
          <w:szCs w:val="16"/>
        </w:rPr>
        <w:t>- сравнительно низкий уровень жизни населения</w:t>
      </w:r>
    </w:p>
    <w:p w:rsidR="00980737" w:rsidRPr="00ED22C1" w:rsidRDefault="00980737" w:rsidP="00980737">
      <w:pPr>
        <w:ind w:firstLine="24"/>
        <w:jc w:val="both"/>
        <w:rPr>
          <w:iCs/>
          <w:sz w:val="16"/>
          <w:szCs w:val="16"/>
        </w:rPr>
      </w:pPr>
      <w:r w:rsidRPr="00ED22C1">
        <w:rPr>
          <w:iCs/>
          <w:sz w:val="16"/>
          <w:szCs w:val="16"/>
        </w:rPr>
        <w:t xml:space="preserve">- моральная деградация общества и вседозволенность </w:t>
      </w:r>
    </w:p>
    <w:p w:rsidR="00980737" w:rsidRPr="00ED22C1" w:rsidRDefault="00980737" w:rsidP="00980737">
      <w:pPr>
        <w:ind w:firstLine="24"/>
        <w:jc w:val="both"/>
        <w:rPr>
          <w:sz w:val="16"/>
          <w:szCs w:val="16"/>
        </w:rPr>
      </w:pPr>
      <w:r w:rsidRPr="00ED22C1">
        <w:rPr>
          <w:sz w:val="16"/>
          <w:szCs w:val="16"/>
        </w:rPr>
        <w:t xml:space="preserve">- ограниченность возможностей организации занятости подростков и молодежи, излишняя свобода и отсутствие организованного досуга; </w:t>
      </w:r>
    </w:p>
    <w:p w:rsidR="00980737" w:rsidRPr="00ED22C1" w:rsidRDefault="00980737" w:rsidP="00980737">
      <w:pPr>
        <w:ind w:firstLine="24"/>
        <w:jc w:val="both"/>
        <w:rPr>
          <w:sz w:val="16"/>
          <w:szCs w:val="16"/>
        </w:rPr>
      </w:pPr>
      <w:r w:rsidRPr="00ED22C1">
        <w:rPr>
          <w:sz w:val="16"/>
          <w:szCs w:val="16"/>
        </w:rPr>
        <w:t>- широкое использование возможностей сети Интернет для получения информации о наркотиках, способах и методах их изготовления в домашних условиях</w:t>
      </w:r>
      <w:r w:rsidRPr="00ED22C1">
        <w:rPr>
          <w:rStyle w:val="afe"/>
          <w:sz w:val="16"/>
          <w:szCs w:val="16"/>
        </w:rPr>
        <w:t xml:space="preserve">; </w:t>
      </w:r>
    </w:p>
    <w:p w:rsidR="00980737" w:rsidRPr="00ED22C1" w:rsidRDefault="00980737" w:rsidP="00980737">
      <w:pPr>
        <w:ind w:firstLine="24"/>
        <w:jc w:val="both"/>
        <w:rPr>
          <w:sz w:val="16"/>
          <w:szCs w:val="16"/>
        </w:rPr>
      </w:pPr>
      <w:r w:rsidRPr="00ED22C1">
        <w:rPr>
          <w:sz w:val="16"/>
          <w:szCs w:val="16"/>
        </w:rPr>
        <w:lastRenderedPageBreak/>
        <w:t>- получение «легких» денег и нежелание их зарабатывать привлекает определенную часть молодежи к занятию преступной деятельностью, связанной с распространением наркотиков;</w:t>
      </w:r>
    </w:p>
    <w:p w:rsidR="00980737" w:rsidRPr="00ED22C1" w:rsidRDefault="00980737" w:rsidP="00980737">
      <w:pPr>
        <w:ind w:firstLine="24"/>
        <w:jc w:val="both"/>
        <w:rPr>
          <w:kern w:val="28"/>
          <w:sz w:val="16"/>
          <w:szCs w:val="16"/>
        </w:rPr>
      </w:pPr>
      <w:r w:rsidRPr="00ED22C1">
        <w:rPr>
          <w:sz w:val="16"/>
          <w:szCs w:val="16"/>
        </w:rPr>
        <w:t>- недостаточная ориентированность населения на трезвый образ жизни.</w:t>
      </w:r>
      <w:r w:rsidRPr="00ED22C1">
        <w:rPr>
          <w:kern w:val="28"/>
          <w:sz w:val="16"/>
          <w:szCs w:val="16"/>
        </w:rPr>
        <w:t xml:space="preserve"> </w:t>
      </w:r>
    </w:p>
    <w:p w:rsidR="00980737" w:rsidRPr="00ED22C1" w:rsidRDefault="00980737" w:rsidP="00980737">
      <w:pPr>
        <w:ind w:firstLine="24"/>
        <w:jc w:val="both"/>
        <w:rPr>
          <w:kern w:val="28"/>
          <w:sz w:val="16"/>
          <w:szCs w:val="16"/>
        </w:rPr>
      </w:pPr>
      <w:r w:rsidRPr="00ED22C1">
        <w:rPr>
          <w:kern w:val="28"/>
          <w:sz w:val="16"/>
          <w:szCs w:val="16"/>
        </w:rPr>
        <w:t>- наличием на территории района транспортной магистрали, которая создаёт благоприятные условия для транзита наркотиков;</w:t>
      </w:r>
    </w:p>
    <w:p w:rsidR="00980737" w:rsidRPr="00ED22C1" w:rsidRDefault="00980737" w:rsidP="00980737">
      <w:pPr>
        <w:ind w:firstLine="24"/>
        <w:jc w:val="both"/>
        <w:rPr>
          <w:sz w:val="16"/>
          <w:szCs w:val="16"/>
        </w:rPr>
      </w:pPr>
      <w:r w:rsidRPr="00ED22C1">
        <w:rPr>
          <w:sz w:val="16"/>
          <w:szCs w:val="16"/>
        </w:rPr>
        <w:t xml:space="preserve">- проживанием в районе представителей этнических диаспор, прибывших из </w:t>
      </w:r>
      <w:proofErr w:type="spellStart"/>
      <w:r w:rsidRPr="00ED22C1">
        <w:rPr>
          <w:sz w:val="16"/>
          <w:szCs w:val="16"/>
        </w:rPr>
        <w:t>наркоопасных</w:t>
      </w:r>
      <w:proofErr w:type="spellEnd"/>
      <w:r w:rsidRPr="00ED22C1">
        <w:rPr>
          <w:sz w:val="16"/>
          <w:szCs w:val="16"/>
        </w:rPr>
        <w:t xml:space="preserve"> регионов России и зарубежья;</w:t>
      </w:r>
    </w:p>
    <w:p w:rsidR="00980737" w:rsidRPr="00ED22C1" w:rsidRDefault="00980737" w:rsidP="00980737">
      <w:pPr>
        <w:ind w:firstLine="24"/>
        <w:jc w:val="both"/>
        <w:rPr>
          <w:sz w:val="16"/>
          <w:szCs w:val="16"/>
        </w:rPr>
      </w:pPr>
      <w:r w:rsidRPr="00ED22C1">
        <w:rPr>
          <w:sz w:val="16"/>
          <w:szCs w:val="16"/>
        </w:rPr>
        <w:t xml:space="preserve">- нахождением в районе лиц, осужденных за преступления, связанные с незаконным оборотом наркотиков. </w:t>
      </w:r>
    </w:p>
    <w:p w:rsidR="00980737" w:rsidRPr="00ED22C1" w:rsidRDefault="00980737" w:rsidP="00980737">
      <w:pPr>
        <w:ind w:firstLine="709"/>
        <w:jc w:val="both"/>
        <w:rPr>
          <w:rStyle w:val="apple-converted-space"/>
          <w:sz w:val="16"/>
          <w:szCs w:val="16"/>
        </w:rPr>
      </w:pPr>
      <w:r w:rsidRPr="00ED22C1">
        <w:rPr>
          <w:sz w:val="16"/>
          <w:szCs w:val="16"/>
        </w:rPr>
        <w:t xml:space="preserve">Главным фактором скрытости распространенности </w:t>
      </w:r>
      <w:proofErr w:type="spellStart"/>
      <w:r w:rsidRPr="00ED22C1">
        <w:rPr>
          <w:sz w:val="16"/>
          <w:szCs w:val="16"/>
        </w:rPr>
        <w:t>наркопотребления</w:t>
      </w:r>
      <w:proofErr w:type="spellEnd"/>
      <w:r w:rsidRPr="00ED22C1">
        <w:rPr>
          <w:sz w:val="16"/>
          <w:szCs w:val="16"/>
        </w:rPr>
        <w:t xml:space="preserve"> остается добровольный принцип постановки граждан на наркологический учет. Активность же инициативного обращения наркозависимых лиц за комплексной наркологической помощью остается низкой. Во многом это связано с правовыми последствиями постановки на учет, отсутствием осознания факта заболевания и низкой эффективностью лечения наркомании. Также сдерживающим фактором является социальная среда </w:t>
      </w:r>
      <w:proofErr w:type="gramStart"/>
      <w:r w:rsidRPr="00ED22C1">
        <w:rPr>
          <w:sz w:val="16"/>
          <w:szCs w:val="16"/>
        </w:rPr>
        <w:t>заболевшего</w:t>
      </w:r>
      <w:proofErr w:type="gramEnd"/>
      <w:r w:rsidRPr="00ED22C1">
        <w:rPr>
          <w:sz w:val="16"/>
          <w:szCs w:val="16"/>
        </w:rPr>
        <w:t>.</w:t>
      </w:r>
      <w:r w:rsidRPr="00ED22C1">
        <w:rPr>
          <w:rStyle w:val="apple-converted-space"/>
          <w:sz w:val="16"/>
          <w:szCs w:val="16"/>
        </w:rPr>
        <w:t> </w:t>
      </w:r>
    </w:p>
    <w:p w:rsidR="00980737" w:rsidRPr="00ED22C1" w:rsidRDefault="00980737" w:rsidP="00980737">
      <w:pPr>
        <w:autoSpaceDE w:val="0"/>
        <w:autoSpaceDN w:val="0"/>
        <w:adjustRightInd w:val="0"/>
        <w:ind w:firstLine="709"/>
        <w:jc w:val="both"/>
        <w:rPr>
          <w:sz w:val="16"/>
          <w:szCs w:val="16"/>
        </w:rPr>
      </w:pPr>
      <w:r w:rsidRPr="00ED22C1">
        <w:rPr>
          <w:sz w:val="16"/>
          <w:szCs w:val="16"/>
        </w:rPr>
        <w:t>Таким образом, разработка, реализация и содержание подпрограммы соответствуют приоритетным направлениям развития Орловского района на долгосрочную перспективу, способствуют созданию условий для приостановления роста немедицинского потребления наркотиков и их незаконного оборота, поэтапного сокращения распространения наркомании и связанных с ней преступности и правонарушений.</w:t>
      </w:r>
    </w:p>
    <w:p w:rsidR="00980737" w:rsidRPr="00ED22C1" w:rsidRDefault="00980737" w:rsidP="00980737">
      <w:pPr>
        <w:tabs>
          <w:tab w:val="num" w:pos="0"/>
          <w:tab w:val="left" w:pos="851"/>
        </w:tabs>
        <w:autoSpaceDN w:val="0"/>
        <w:adjustRightInd w:val="0"/>
        <w:ind w:firstLine="540"/>
        <w:jc w:val="center"/>
        <w:rPr>
          <w:b/>
          <w:bCs/>
          <w:sz w:val="16"/>
          <w:szCs w:val="16"/>
        </w:rPr>
      </w:pPr>
      <w:r w:rsidRPr="00ED22C1">
        <w:rPr>
          <w:b/>
          <w:bCs/>
          <w:sz w:val="16"/>
          <w:szCs w:val="16"/>
        </w:rPr>
        <w:t>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муниципальной подпрограммы, описание ожидаемых конечных результатов реализации муниципальной подпрограммы, сроков и этапов реализации муниципальной подпрограммы</w:t>
      </w:r>
    </w:p>
    <w:p w:rsidR="00980737" w:rsidRPr="00ED22C1" w:rsidRDefault="00980737" w:rsidP="00980737">
      <w:pPr>
        <w:ind w:firstLine="720"/>
        <w:jc w:val="both"/>
        <w:rPr>
          <w:sz w:val="16"/>
          <w:szCs w:val="16"/>
        </w:rPr>
      </w:pPr>
      <w:r w:rsidRPr="00ED22C1">
        <w:rPr>
          <w:sz w:val="16"/>
          <w:szCs w:val="16"/>
        </w:rPr>
        <w:t>Приоритетами муниципальной подпрограммы будут являться активация деятельности ведомств и учреждений, заинтересованных в профилактике наркомании и связанной с ней преступности, формирование у населения района здорового образа жизни, оптимизировать затраты на профилактику немедицинского потребления наркотиков.</w:t>
      </w:r>
    </w:p>
    <w:p w:rsidR="00980737" w:rsidRPr="00ED22C1" w:rsidRDefault="00980737" w:rsidP="00980737">
      <w:pPr>
        <w:ind w:firstLine="720"/>
        <w:jc w:val="both"/>
        <w:rPr>
          <w:sz w:val="16"/>
          <w:szCs w:val="16"/>
        </w:rPr>
      </w:pPr>
      <w:r w:rsidRPr="00ED22C1">
        <w:rPr>
          <w:sz w:val="16"/>
          <w:szCs w:val="16"/>
        </w:rPr>
        <w:t>Целью подпрограммы является создание условий для приостановления роста немедицинского потребления наркотиков и их незаконного оборота, поэтапного сокращения распространения наркомании и связанных с ней преступности и правонарушений.</w:t>
      </w:r>
    </w:p>
    <w:p w:rsidR="00980737" w:rsidRPr="00ED22C1" w:rsidRDefault="00980737" w:rsidP="00980737">
      <w:pPr>
        <w:pStyle w:val="ConsNormal"/>
        <w:widowControl/>
        <w:ind w:right="0"/>
        <w:jc w:val="both"/>
        <w:rPr>
          <w:rFonts w:ascii="Times New Roman" w:hAnsi="Times New Roman" w:cs="Times New Roman"/>
          <w:sz w:val="16"/>
          <w:szCs w:val="16"/>
        </w:rPr>
      </w:pPr>
      <w:r w:rsidRPr="00ED22C1">
        <w:rPr>
          <w:rFonts w:ascii="Times New Roman" w:hAnsi="Times New Roman" w:cs="Times New Roman"/>
          <w:sz w:val="16"/>
          <w:szCs w:val="16"/>
        </w:rPr>
        <w:t>Для достижения поставленной цели должны быть решены следующие задачи:</w:t>
      </w:r>
    </w:p>
    <w:p w:rsidR="00980737" w:rsidRPr="00ED22C1" w:rsidRDefault="00980737" w:rsidP="00980737">
      <w:pPr>
        <w:ind w:firstLine="720"/>
        <w:jc w:val="both"/>
        <w:rPr>
          <w:sz w:val="16"/>
          <w:szCs w:val="16"/>
        </w:rPr>
      </w:pPr>
      <w:r w:rsidRPr="00ED22C1">
        <w:rPr>
          <w:sz w:val="16"/>
          <w:szCs w:val="16"/>
        </w:rPr>
        <w:t xml:space="preserve">1. Осуществление </w:t>
      </w:r>
      <w:proofErr w:type="gramStart"/>
      <w:r w:rsidRPr="00ED22C1">
        <w:rPr>
          <w:sz w:val="16"/>
          <w:szCs w:val="16"/>
        </w:rPr>
        <w:t>контроля за</w:t>
      </w:r>
      <w:proofErr w:type="gramEnd"/>
      <w:r w:rsidRPr="00ED22C1">
        <w:rPr>
          <w:sz w:val="16"/>
          <w:szCs w:val="16"/>
        </w:rPr>
        <w:t xml:space="preserve"> наркотической ситуацией в Орловском районе, Организационно-управленческие меры</w:t>
      </w:r>
    </w:p>
    <w:p w:rsidR="00980737" w:rsidRPr="00ED22C1" w:rsidRDefault="00980737" w:rsidP="00980737">
      <w:pPr>
        <w:ind w:firstLine="720"/>
        <w:jc w:val="both"/>
        <w:rPr>
          <w:sz w:val="16"/>
          <w:szCs w:val="16"/>
        </w:rPr>
      </w:pPr>
      <w:r w:rsidRPr="00ED22C1">
        <w:rPr>
          <w:sz w:val="16"/>
          <w:szCs w:val="16"/>
        </w:rPr>
        <w:t>2. Информационно-методическое обеспечение</w:t>
      </w:r>
    </w:p>
    <w:p w:rsidR="00980737" w:rsidRPr="00ED22C1" w:rsidRDefault="00980737" w:rsidP="00980737">
      <w:pPr>
        <w:ind w:firstLine="720"/>
        <w:jc w:val="both"/>
        <w:rPr>
          <w:sz w:val="16"/>
          <w:szCs w:val="16"/>
        </w:rPr>
      </w:pPr>
      <w:r w:rsidRPr="00ED22C1">
        <w:rPr>
          <w:sz w:val="16"/>
          <w:szCs w:val="16"/>
        </w:rPr>
        <w:t>3. Профилактика наркомании, токсикомании и алкоголизма</w:t>
      </w:r>
    </w:p>
    <w:p w:rsidR="00980737" w:rsidRPr="00ED22C1" w:rsidRDefault="00980737" w:rsidP="00980737">
      <w:pPr>
        <w:ind w:firstLine="720"/>
        <w:jc w:val="both"/>
        <w:rPr>
          <w:sz w:val="16"/>
          <w:szCs w:val="16"/>
        </w:rPr>
      </w:pPr>
      <w:r w:rsidRPr="00ED22C1">
        <w:rPr>
          <w:sz w:val="16"/>
          <w:szCs w:val="16"/>
        </w:rPr>
        <w:t>4. Пресечение незаконного оборота наркотиков.</w:t>
      </w:r>
    </w:p>
    <w:p w:rsidR="00980737" w:rsidRPr="00ED22C1" w:rsidRDefault="00980737" w:rsidP="00980737">
      <w:pPr>
        <w:ind w:firstLine="720"/>
        <w:jc w:val="both"/>
        <w:rPr>
          <w:sz w:val="16"/>
          <w:szCs w:val="16"/>
        </w:rPr>
      </w:pPr>
      <w:r w:rsidRPr="00ED22C1">
        <w:rPr>
          <w:sz w:val="16"/>
          <w:szCs w:val="16"/>
        </w:rPr>
        <w:t xml:space="preserve"> Показателями эффективности, характеризующими достижение поставленных целей и решение задач подпрограммы, являются: </w:t>
      </w:r>
    </w:p>
    <w:p w:rsidR="00980737" w:rsidRPr="00ED22C1" w:rsidRDefault="00980737" w:rsidP="00980737">
      <w:pPr>
        <w:pStyle w:val="a6"/>
        <w:autoSpaceDE w:val="0"/>
        <w:autoSpaceDN w:val="0"/>
        <w:adjustRightInd w:val="0"/>
        <w:spacing w:after="0"/>
        <w:ind w:left="0"/>
        <w:jc w:val="both"/>
        <w:rPr>
          <w:sz w:val="16"/>
          <w:szCs w:val="16"/>
        </w:rPr>
      </w:pPr>
      <w:r w:rsidRPr="00ED22C1">
        <w:rPr>
          <w:sz w:val="16"/>
          <w:szCs w:val="16"/>
        </w:rPr>
        <w:t>-темп роста количества преступлений, связанных с незаконным оборотом наркотиков, выявленных правоохранительными органами;</w:t>
      </w:r>
    </w:p>
    <w:p w:rsidR="00980737" w:rsidRPr="00ED22C1" w:rsidRDefault="00980737" w:rsidP="00980737">
      <w:pPr>
        <w:jc w:val="both"/>
        <w:rPr>
          <w:sz w:val="16"/>
          <w:szCs w:val="16"/>
        </w:rPr>
      </w:pPr>
      <w:r w:rsidRPr="00ED22C1">
        <w:rPr>
          <w:sz w:val="16"/>
          <w:szCs w:val="16"/>
        </w:rPr>
        <w:t>-количество проведённых публичных мероприятий, направленных на профилактику наркомании среди подростков и молодежи;</w:t>
      </w:r>
    </w:p>
    <w:p w:rsidR="00980737" w:rsidRPr="00ED22C1" w:rsidRDefault="00980737" w:rsidP="00980737">
      <w:pPr>
        <w:jc w:val="both"/>
        <w:rPr>
          <w:sz w:val="16"/>
          <w:szCs w:val="16"/>
        </w:rPr>
      </w:pPr>
      <w:r w:rsidRPr="00ED22C1">
        <w:rPr>
          <w:sz w:val="16"/>
          <w:szCs w:val="16"/>
        </w:rPr>
        <w:t xml:space="preserve">-количество </w:t>
      </w:r>
      <w:proofErr w:type="spellStart"/>
      <w:r w:rsidRPr="00ED22C1">
        <w:rPr>
          <w:sz w:val="16"/>
          <w:szCs w:val="16"/>
        </w:rPr>
        <w:t>наркопотребителей</w:t>
      </w:r>
      <w:proofErr w:type="spellEnd"/>
      <w:r w:rsidRPr="00ED22C1">
        <w:rPr>
          <w:sz w:val="16"/>
          <w:szCs w:val="16"/>
        </w:rPr>
        <w:t xml:space="preserve">, </w:t>
      </w:r>
      <w:proofErr w:type="gramStart"/>
      <w:r w:rsidRPr="00ED22C1">
        <w:rPr>
          <w:sz w:val="16"/>
          <w:szCs w:val="16"/>
        </w:rPr>
        <w:t>взятых</w:t>
      </w:r>
      <w:proofErr w:type="gramEnd"/>
      <w:r w:rsidRPr="00ED22C1">
        <w:rPr>
          <w:sz w:val="16"/>
          <w:szCs w:val="16"/>
        </w:rPr>
        <w:t xml:space="preserve"> впервые в жизни под наблюдение врача психиатра-нарколога;</w:t>
      </w:r>
    </w:p>
    <w:p w:rsidR="00980737" w:rsidRPr="00ED22C1" w:rsidRDefault="00980737" w:rsidP="00980737">
      <w:pPr>
        <w:ind w:firstLine="540"/>
        <w:jc w:val="both"/>
        <w:rPr>
          <w:sz w:val="16"/>
          <w:szCs w:val="16"/>
        </w:rPr>
      </w:pPr>
      <w:r w:rsidRPr="00ED22C1">
        <w:rPr>
          <w:sz w:val="16"/>
          <w:szCs w:val="16"/>
        </w:rPr>
        <w:t>Основными целевыми показателями эффективности реализации муниципальной Подпрограммы определены в таблице 3.1. к Подпрограмме</w:t>
      </w:r>
    </w:p>
    <w:p w:rsidR="00980737" w:rsidRPr="00ED22C1" w:rsidRDefault="00980737" w:rsidP="00980737">
      <w:pPr>
        <w:ind w:firstLine="540"/>
        <w:jc w:val="right"/>
        <w:rPr>
          <w:sz w:val="16"/>
          <w:szCs w:val="16"/>
        </w:rPr>
      </w:pPr>
      <w:r w:rsidRPr="00ED22C1">
        <w:rPr>
          <w:sz w:val="16"/>
          <w:szCs w:val="16"/>
        </w:rPr>
        <w:t>Таблица 3.1. к Подпрограмме</w:t>
      </w:r>
    </w:p>
    <w:p w:rsidR="00980737" w:rsidRPr="00ED22C1" w:rsidRDefault="00980737" w:rsidP="00980737">
      <w:pPr>
        <w:ind w:firstLine="540"/>
        <w:jc w:val="center"/>
        <w:rPr>
          <w:sz w:val="16"/>
          <w:szCs w:val="16"/>
        </w:rPr>
      </w:pPr>
      <w:r w:rsidRPr="00ED22C1">
        <w:rPr>
          <w:sz w:val="16"/>
          <w:szCs w:val="16"/>
        </w:rPr>
        <w:t>Сведения о целевых показателях эффективности реализации муниципальной Подпрограммы</w:t>
      </w:r>
    </w:p>
    <w:p w:rsidR="00980737" w:rsidRPr="00ED22C1" w:rsidRDefault="00980737" w:rsidP="00980737">
      <w:pPr>
        <w:pStyle w:val="a6"/>
        <w:spacing w:after="0"/>
        <w:ind w:left="0" w:firstLine="709"/>
        <w:jc w:val="both"/>
        <w:rPr>
          <w:sz w:val="16"/>
          <w:szCs w:val="16"/>
        </w:rPr>
      </w:pPr>
    </w:p>
    <w:tbl>
      <w:tblPr>
        <w:tblW w:w="9945" w:type="dxa"/>
        <w:tblInd w:w="75" w:type="dxa"/>
        <w:tblLayout w:type="fixed"/>
        <w:tblCellMar>
          <w:left w:w="75" w:type="dxa"/>
          <w:right w:w="75" w:type="dxa"/>
        </w:tblCellMar>
        <w:tblLook w:val="04A0"/>
      </w:tblPr>
      <w:tblGrid>
        <w:gridCol w:w="477"/>
        <w:gridCol w:w="4395"/>
        <w:gridCol w:w="1276"/>
        <w:gridCol w:w="873"/>
        <w:gridCol w:w="720"/>
        <w:gridCol w:w="708"/>
        <w:gridCol w:w="709"/>
        <w:gridCol w:w="787"/>
      </w:tblGrid>
      <w:tr w:rsidR="00980737" w:rsidRPr="00ED22C1" w:rsidTr="00980737">
        <w:trPr>
          <w:trHeight w:val="436"/>
        </w:trPr>
        <w:tc>
          <w:tcPr>
            <w:tcW w:w="477" w:type="dxa"/>
            <w:vMerge w:val="restart"/>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b/>
                <w:bCs/>
                <w:sz w:val="16"/>
                <w:szCs w:val="16"/>
              </w:rPr>
            </w:pPr>
            <w:r w:rsidRPr="00ED22C1">
              <w:rPr>
                <w:b/>
                <w:bCs/>
                <w:sz w:val="16"/>
                <w:szCs w:val="16"/>
              </w:rPr>
              <w:t xml:space="preserve">N </w:t>
            </w:r>
            <w:r w:rsidRPr="00ED22C1">
              <w:rPr>
                <w:b/>
                <w:bCs/>
                <w:sz w:val="16"/>
                <w:szCs w:val="16"/>
              </w:rPr>
              <w:br/>
            </w:r>
            <w:proofErr w:type="spellStart"/>
            <w:proofErr w:type="gramStart"/>
            <w:r w:rsidRPr="00ED22C1">
              <w:rPr>
                <w:b/>
                <w:bCs/>
                <w:sz w:val="16"/>
                <w:szCs w:val="16"/>
              </w:rPr>
              <w:t>п</w:t>
            </w:r>
            <w:proofErr w:type="spellEnd"/>
            <w:proofErr w:type="gramEnd"/>
            <w:r w:rsidRPr="00ED22C1">
              <w:rPr>
                <w:b/>
                <w:bCs/>
                <w:sz w:val="16"/>
                <w:szCs w:val="16"/>
              </w:rPr>
              <w:t>/</w:t>
            </w:r>
            <w:proofErr w:type="spellStart"/>
            <w:r w:rsidRPr="00ED22C1">
              <w:rPr>
                <w:b/>
                <w:bCs/>
                <w:sz w:val="16"/>
                <w:szCs w:val="16"/>
              </w:rPr>
              <w:t>п</w:t>
            </w:r>
            <w:proofErr w:type="spellEnd"/>
          </w:p>
        </w:tc>
        <w:tc>
          <w:tcPr>
            <w:tcW w:w="4395" w:type="dxa"/>
            <w:vMerge w:val="restart"/>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b/>
                <w:bCs/>
                <w:sz w:val="16"/>
                <w:szCs w:val="16"/>
              </w:rPr>
            </w:pPr>
            <w:r w:rsidRPr="00ED22C1">
              <w:rPr>
                <w:b/>
                <w:bCs/>
                <w:sz w:val="16"/>
                <w:szCs w:val="16"/>
              </w:rPr>
              <w:t xml:space="preserve">Наименование  </w:t>
            </w:r>
            <w:r w:rsidRPr="00ED22C1">
              <w:rPr>
                <w:b/>
                <w:bCs/>
                <w:sz w:val="16"/>
                <w:szCs w:val="16"/>
              </w:rPr>
              <w:br/>
              <w:t xml:space="preserve">  показателя</w:t>
            </w:r>
          </w:p>
        </w:tc>
        <w:tc>
          <w:tcPr>
            <w:tcW w:w="1276" w:type="dxa"/>
            <w:vMerge w:val="restart"/>
            <w:tcBorders>
              <w:top w:val="single" w:sz="4" w:space="0" w:color="auto"/>
              <w:left w:val="single" w:sz="4" w:space="0" w:color="auto"/>
              <w:right w:val="single" w:sz="4" w:space="0" w:color="auto"/>
            </w:tcBorders>
          </w:tcPr>
          <w:p w:rsidR="00980737" w:rsidRPr="00ED22C1" w:rsidRDefault="00980737" w:rsidP="00980737">
            <w:pPr>
              <w:pStyle w:val="ConsPlusCell"/>
              <w:jc w:val="center"/>
              <w:rPr>
                <w:b/>
                <w:bCs/>
                <w:sz w:val="16"/>
                <w:szCs w:val="16"/>
              </w:rPr>
            </w:pPr>
            <w:r w:rsidRPr="00ED22C1">
              <w:rPr>
                <w:b/>
                <w:bCs/>
                <w:sz w:val="16"/>
                <w:szCs w:val="16"/>
              </w:rPr>
              <w:t>Единица</w:t>
            </w:r>
            <w:r w:rsidRPr="00ED22C1">
              <w:rPr>
                <w:b/>
                <w:bCs/>
                <w:sz w:val="16"/>
                <w:szCs w:val="16"/>
              </w:rPr>
              <w:br/>
              <w:t>измерения</w:t>
            </w:r>
          </w:p>
        </w:tc>
        <w:tc>
          <w:tcPr>
            <w:tcW w:w="3797" w:type="dxa"/>
            <w:gridSpan w:val="5"/>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b/>
                <w:bCs/>
                <w:sz w:val="16"/>
                <w:szCs w:val="16"/>
              </w:rPr>
            </w:pPr>
            <w:r w:rsidRPr="00ED22C1">
              <w:rPr>
                <w:b/>
                <w:bCs/>
                <w:sz w:val="16"/>
                <w:szCs w:val="16"/>
              </w:rPr>
              <w:t>Значение показателей эффективности</w:t>
            </w:r>
          </w:p>
        </w:tc>
      </w:tr>
      <w:tr w:rsidR="00980737" w:rsidRPr="00ED22C1" w:rsidTr="00980737">
        <w:tc>
          <w:tcPr>
            <w:tcW w:w="477" w:type="dxa"/>
            <w:vMerge/>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rPr>
                <w:b/>
                <w:bCs/>
                <w:sz w:val="16"/>
                <w:szCs w:val="16"/>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rPr>
                <w:b/>
                <w:bCs/>
                <w:sz w:val="16"/>
                <w:szCs w:val="16"/>
              </w:rPr>
            </w:pPr>
          </w:p>
        </w:tc>
        <w:tc>
          <w:tcPr>
            <w:tcW w:w="1276" w:type="dxa"/>
            <w:vMerge/>
            <w:tcBorders>
              <w:left w:val="single" w:sz="4" w:space="0" w:color="auto"/>
              <w:bottom w:val="single" w:sz="4" w:space="0" w:color="auto"/>
              <w:right w:val="single" w:sz="4" w:space="0" w:color="auto"/>
            </w:tcBorders>
            <w:vAlign w:val="center"/>
          </w:tcPr>
          <w:p w:rsidR="00980737" w:rsidRPr="00ED22C1" w:rsidRDefault="00980737" w:rsidP="00980737">
            <w:pPr>
              <w:rPr>
                <w:b/>
                <w:bCs/>
                <w:sz w:val="16"/>
                <w:szCs w:val="16"/>
              </w:rPr>
            </w:pPr>
          </w:p>
        </w:tc>
        <w:tc>
          <w:tcPr>
            <w:tcW w:w="873"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 xml:space="preserve">2015 </w:t>
            </w:r>
          </w:p>
          <w:p w:rsidR="00980737" w:rsidRPr="00ED22C1" w:rsidRDefault="00980737" w:rsidP="00980737">
            <w:pPr>
              <w:pStyle w:val="ConsPlusCell"/>
              <w:jc w:val="center"/>
              <w:rPr>
                <w:sz w:val="16"/>
                <w:szCs w:val="16"/>
              </w:rPr>
            </w:pPr>
            <w:r w:rsidRPr="00ED22C1">
              <w:rPr>
                <w:sz w:val="16"/>
                <w:szCs w:val="16"/>
              </w:rPr>
              <w:t>факт</w:t>
            </w:r>
          </w:p>
        </w:tc>
        <w:tc>
          <w:tcPr>
            <w:tcW w:w="720"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 xml:space="preserve">2017 </w:t>
            </w:r>
          </w:p>
        </w:tc>
        <w:tc>
          <w:tcPr>
            <w:tcW w:w="708"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 xml:space="preserve">2018 </w:t>
            </w:r>
          </w:p>
        </w:tc>
        <w:tc>
          <w:tcPr>
            <w:tcW w:w="709"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 xml:space="preserve">2019 </w:t>
            </w:r>
          </w:p>
        </w:tc>
        <w:tc>
          <w:tcPr>
            <w:tcW w:w="787"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2020</w:t>
            </w:r>
          </w:p>
        </w:tc>
      </w:tr>
      <w:tr w:rsidR="00980737" w:rsidRPr="00ED22C1" w:rsidTr="00980737">
        <w:tc>
          <w:tcPr>
            <w:tcW w:w="477"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1</w:t>
            </w:r>
          </w:p>
        </w:tc>
        <w:tc>
          <w:tcPr>
            <w:tcW w:w="4395"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jc w:val="both"/>
              <w:rPr>
                <w:sz w:val="16"/>
                <w:szCs w:val="16"/>
              </w:rPr>
            </w:pPr>
            <w:r w:rsidRPr="00ED22C1">
              <w:rPr>
                <w:sz w:val="16"/>
                <w:szCs w:val="16"/>
              </w:rPr>
              <w:t>Темп роста количества преступлений, связанных с незаконным оборотом наркотиков, выявленных правоохранительными органами по отношению к 2015 году</w:t>
            </w:r>
          </w:p>
        </w:tc>
        <w:tc>
          <w:tcPr>
            <w:tcW w:w="1276" w:type="dxa"/>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w:t>
            </w:r>
          </w:p>
        </w:tc>
        <w:tc>
          <w:tcPr>
            <w:tcW w:w="873" w:type="dxa"/>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100</w:t>
            </w:r>
          </w:p>
        </w:tc>
        <w:tc>
          <w:tcPr>
            <w:tcW w:w="720" w:type="dxa"/>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101</w:t>
            </w:r>
          </w:p>
        </w:tc>
        <w:tc>
          <w:tcPr>
            <w:tcW w:w="708" w:type="dxa"/>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jc w:val="center"/>
              <w:rPr>
                <w:sz w:val="16"/>
                <w:szCs w:val="16"/>
              </w:rPr>
            </w:pPr>
            <w:r w:rsidRPr="00ED22C1">
              <w:rPr>
                <w:sz w:val="16"/>
                <w:szCs w:val="16"/>
              </w:rPr>
              <w:t>102</w:t>
            </w:r>
          </w:p>
        </w:tc>
        <w:tc>
          <w:tcPr>
            <w:tcW w:w="709" w:type="dxa"/>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pStyle w:val="21"/>
              <w:spacing w:after="0" w:line="240" w:lineRule="auto"/>
              <w:ind w:left="0"/>
              <w:jc w:val="center"/>
              <w:rPr>
                <w:sz w:val="16"/>
                <w:szCs w:val="16"/>
              </w:rPr>
            </w:pPr>
            <w:r w:rsidRPr="00ED22C1">
              <w:rPr>
                <w:sz w:val="16"/>
                <w:szCs w:val="16"/>
              </w:rPr>
              <w:t>103</w:t>
            </w:r>
          </w:p>
        </w:tc>
        <w:tc>
          <w:tcPr>
            <w:tcW w:w="787" w:type="dxa"/>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pStyle w:val="21"/>
              <w:spacing w:after="0" w:line="240" w:lineRule="auto"/>
              <w:ind w:left="0"/>
              <w:jc w:val="center"/>
              <w:rPr>
                <w:sz w:val="16"/>
                <w:szCs w:val="16"/>
              </w:rPr>
            </w:pPr>
            <w:r w:rsidRPr="00ED22C1">
              <w:rPr>
                <w:sz w:val="16"/>
                <w:szCs w:val="16"/>
              </w:rPr>
              <w:t>104</w:t>
            </w:r>
          </w:p>
        </w:tc>
      </w:tr>
      <w:tr w:rsidR="00980737" w:rsidRPr="00ED22C1" w:rsidTr="00980737">
        <w:tc>
          <w:tcPr>
            <w:tcW w:w="477"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2</w:t>
            </w:r>
          </w:p>
        </w:tc>
        <w:tc>
          <w:tcPr>
            <w:tcW w:w="4395"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jc w:val="both"/>
              <w:rPr>
                <w:color w:val="0000FF"/>
                <w:sz w:val="16"/>
                <w:szCs w:val="16"/>
              </w:rPr>
            </w:pPr>
            <w:r w:rsidRPr="00ED22C1">
              <w:rPr>
                <w:sz w:val="16"/>
                <w:szCs w:val="16"/>
              </w:rPr>
              <w:t>Количество проведённых публичных мероприятий, направленных на профилактику наркомании среди подростков и молодежи</w:t>
            </w:r>
          </w:p>
        </w:tc>
        <w:tc>
          <w:tcPr>
            <w:tcW w:w="1276"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Единиц</w:t>
            </w:r>
          </w:p>
        </w:tc>
        <w:tc>
          <w:tcPr>
            <w:tcW w:w="873"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35</w:t>
            </w:r>
          </w:p>
        </w:tc>
        <w:tc>
          <w:tcPr>
            <w:tcW w:w="720"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37</w:t>
            </w:r>
          </w:p>
        </w:tc>
        <w:tc>
          <w:tcPr>
            <w:tcW w:w="708"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42</w:t>
            </w:r>
          </w:p>
        </w:tc>
        <w:tc>
          <w:tcPr>
            <w:tcW w:w="709"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47</w:t>
            </w:r>
          </w:p>
        </w:tc>
        <w:tc>
          <w:tcPr>
            <w:tcW w:w="787"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42</w:t>
            </w:r>
          </w:p>
        </w:tc>
      </w:tr>
      <w:tr w:rsidR="00980737" w:rsidRPr="00ED22C1" w:rsidTr="00980737">
        <w:trPr>
          <w:trHeight w:val="540"/>
        </w:trPr>
        <w:tc>
          <w:tcPr>
            <w:tcW w:w="477"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3</w:t>
            </w:r>
          </w:p>
        </w:tc>
        <w:tc>
          <w:tcPr>
            <w:tcW w:w="4395"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jc w:val="both"/>
              <w:rPr>
                <w:sz w:val="16"/>
                <w:szCs w:val="16"/>
              </w:rPr>
            </w:pPr>
            <w:r w:rsidRPr="00ED22C1">
              <w:rPr>
                <w:sz w:val="16"/>
                <w:szCs w:val="16"/>
              </w:rPr>
              <w:t xml:space="preserve">Общее число выявленных лиц, поставленных на учет у врача- нарколога как </w:t>
            </w:r>
            <w:proofErr w:type="gramStart"/>
            <w:r w:rsidRPr="00ED22C1">
              <w:rPr>
                <w:sz w:val="16"/>
                <w:szCs w:val="16"/>
              </w:rPr>
              <w:t>наркозависимые</w:t>
            </w:r>
            <w:proofErr w:type="gramEnd"/>
          </w:p>
        </w:tc>
        <w:tc>
          <w:tcPr>
            <w:tcW w:w="1276"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Единиц</w:t>
            </w:r>
          </w:p>
        </w:tc>
        <w:tc>
          <w:tcPr>
            <w:tcW w:w="873"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1</w:t>
            </w:r>
          </w:p>
        </w:tc>
        <w:tc>
          <w:tcPr>
            <w:tcW w:w="720"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1</w:t>
            </w:r>
          </w:p>
        </w:tc>
        <w:tc>
          <w:tcPr>
            <w:tcW w:w="708"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1</w:t>
            </w:r>
          </w:p>
        </w:tc>
        <w:tc>
          <w:tcPr>
            <w:tcW w:w="709"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1</w:t>
            </w:r>
          </w:p>
        </w:tc>
        <w:tc>
          <w:tcPr>
            <w:tcW w:w="787" w:type="dxa"/>
            <w:tcBorders>
              <w:top w:val="nil"/>
              <w:left w:val="single" w:sz="4" w:space="0" w:color="auto"/>
              <w:bottom w:val="single" w:sz="4" w:space="0" w:color="auto"/>
              <w:right w:val="single" w:sz="4" w:space="0" w:color="auto"/>
            </w:tcBorders>
            <w:vAlign w:val="center"/>
          </w:tcPr>
          <w:p w:rsidR="00980737" w:rsidRPr="00ED22C1" w:rsidRDefault="00980737" w:rsidP="00980737">
            <w:pPr>
              <w:pStyle w:val="ConsPlusCell"/>
              <w:jc w:val="center"/>
              <w:rPr>
                <w:sz w:val="16"/>
                <w:szCs w:val="16"/>
              </w:rPr>
            </w:pPr>
            <w:r w:rsidRPr="00ED22C1">
              <w:rPr>
                <w:sz w:val="16"/>
                <w:szCs w:val="16"/>
              </w:rPr>
              <w:t>1</w:t>
            </w:r>
          </w:p>
        </w:tc>
      </w:tr>
    </w:tbl>
    <w:p w:rsidR="00980737" w:rsidRPr="00ED22C1" w:rsidRDefault="00980737" w:rsidP="00980737">
      <w:pPr>
        <w:pStyle w:val="ConsPlusCell"/>
        <w:tabs>
          <w:tab w:val="left" w:pos="2565"/>
        </w:tabs>
        <w:rPr>
          <w:color w:val="000000"/>
          <w:sz w:val="16"/>
          <w:szCs w:val="16"/>
        </w:rPr>
      </w:pPr>
      <w:r w:rsidRPr="00ED22C1">
        <w:rPr>
          <w:color w:val="000000"/>
          <w:sz w:val="16"/>
          <w:szCs w:val="16"/>
        </w:rPr>
        <w:tab/>
      </w:r>
    </w:p>
    <w:p w:rsidR="00980737" w:rsidRPr="00ED22C1" w:rsidRDefault="00980737" w:rsidP="00980737">
      <w:pPr>
        <w:pStyle w:val="ConsPlusCell"/>
        <w:ind w:firstLine="709"/>
        <w:jc w:val="both"/>
        <w:rPr>
          <w:color w:val="000000"/>
          <w:sz w:val="16"/>
          <w:szCs w:val="16"/>
        </w:rPr>
      </w:pPr>
      <w:r w:rsidRPr="00ED22C1">
        <w:rPr>
          <w:color w:val="000000"/>
          <w:sz w:val="16"/>
          <w:szCs w:val="16"/>
        </w:rPr>
        <w:t>В результате реализации муниципальной подпрограммы планируется достичь следующих ожидаемых результатов:</w:t>
      </w:r>
    </w:p>
    <w:p w:rsidR="00980737" w:rsidRPr="00ED22C1" w:rsidRDefault="00980737" w:rsidP="00980737">
      <w:pPr>
        <w:pStyle w:val="ConsNormal"/>
        <w:widowControl/>
        <w:tabs>
          <w:tab w:val="num" w:pos="1080"/>
        </w:tabs>
        <w:ind w:right="0" w:firstLine="0"/>
        <w:jc w:val="both"/>
        <w:rPr>
          <w:rFonts w:ascii="Times New Roman" w:hAnsi="Times New Roman" w:cs="Times New Roman"/>
          <w:sz w:val="16"/>
          <w:szCs w:val="16"/>
        </w:rPr>
      </w:pPr>
      <w:r w:rsidRPr="00ED22C1">
        <w:rPr>
          <w:rFonts w:ascii="Times New Roman" w:hAnsi="Times New Roman" w:cs="Times New Roman"/>
          <w:sz w:val="16"/>
          <w:szCs w:val="16"/>
        </w:rPr>
        <w:lastRenderedPageBreak/>
        <w:t xml:space="preserve">Увеличение темпа роста количества зарегистрированных преступлений, связанных с незаконным оборотом наркотиков, выявленных правоохранительными органами с 1 (100%)  в </w:t>
      </w:r>
      <w:smartTag w:uri="urn:schemas-microsoft-com:office:smarttags" w:element="metricconverter">
        <w:smartTagPr>
          <w:attr w:name="ProductID" w:val="2015 г"/>
        </w:smartTagPr>
        <w:r w:rsidRPr="00ED22C1">
          <w:rPr>
            <w:rFonts w:ascii="Times New Roman" w:hAnsi="Times New Roman" w:cs="Times New Roman"/>
            <w:sz w:val="16"/>
            <w:szCs w:val="16"/>
          </w:rPr>
          <w:t>2015 г</w:t>
        </w:r>
      </w:smartTag>
      <w:r w:rsidRPr="00ED22C1">
        <w:rPr>
          <w:rFonts w:ascii="Times New Roman" w:hAnsi="Times New Roman" w:cs="Times New Roman"/>
          <w:sz w:val="16"/>
          <w:szCs w:val="16"/>
        </w:rPr>
        <w:t>., до 104% к 2020;</w:t>
      </w:r>
    </w:p>
    <w:p w:rsidR="00980737" w:rsidRPr="00ED22C1" w:rsidRDefault="00980737" w:rsidP="00980737">
      <w:pPr>
        <w:pStyle w:val="ConsPlusCell"/>
        <w:jc w:val="both"/>
        <w:rPr>
          <w:sz w:val="16"/>
          <w:szCs w:val="16"/>
        </w:rPr>
      </w:pPr>
      <w:r w:rsidRPr="00ED22C1">
        <w:rPr>
          <w:sz w:val="16"/>
          <w:szCs w:val="16"/>
        </w:rPr>
        <w:t>Количество проведённых публичных мероприятий, направленных на профилактику наркомании среди подростков и молодежи с 2015 – 35 мероприятий к 2020 – 42 мероприятий;</w:t>
      </w:r>
    </w:p>
    <w:p w:rsidR="00980737" w:rsidRPr="00ED22C1" w:rsidRDefault="00980737" w:rsidP="00980737">
      <w:pPr>
        <w:pStyle w:val="ConsPlusCell"/>
        <w:jc w:val="both"/>
        <w:rPr>
          <w:sz w:val="16"/>
          <w:szCs w:val="16"/>
        </w:rPr>
      </w:pPr>
      <w:r w:rsidRPr="00ED22C1">
        <w:rPr>
          <w:sz w:val="16"/>
          <w:szCs w:val="16"/>
        </w:rPr>
        <w:t xml:space="preserve">Количество выявленных лиц, поставленных на учет у врача- нарколога как </w:t>
      </w:r>
      <w:proofErr w:type="gramStart"/>
      <w:r w:rsidRPr="00ED22C1">
        <w:rPr>
          <w:sz w:val="16"/>
          <w:szCs w:val="16"/>
        </w:rPr>
        <w:t>наркозависимые</w:t>
      </w:r>
      <w:proofErr w:type="gramEnd"/>
      <w:r w:rsidRPr="00ED22C1">
        <w:rPr>
          <w:sz w:val="16"/>
          <w:szCs w:val="16"/>
        </w:rPr>
        <w:t xml:space="preserve"> с 2015– 1 человек к 2020 до 1 человека;</w:t>
      </w:r>
    </w:p>
    <w:p w:rsidR="00980737" w:rsidRPr="00ED22C1" w:rsidRDefault="00980737" w:rsidP="00980737">
      <w:pPr>
        <w:pStyle w:val="a6"/>
        <w:autoSpaceDE w:val="0"/>
        <w:autoSpaceDN w:val="0"/>
        <w:adjustRightInd w:val="0"/>
        <w:spacing w:after="0"/>
        <w:ind w:left="0" w:firstLine="709"/>
        <w:jc w:val="both"/>
        <w:rPr>
          <w:sz w:val="16"/>
          <w:szCs w:val="16"/>
        </w:rPr>
      </w:pPr>
      <w:r w:rsidRPr="00ED22C1">
        <w:rPr>
          <w:sz w:val="16"/>
          <w:szCs w:val="16"/>
        </w:rPr>
        <w:t>Реализация подпрограммы рассчитана на 2017-2020 года.</w:t>
      </w:r>
    </w:p>
    <w:p w:rsidR="00980737" w:rsidRPr="00ED22C1" w:rsidRDefault="00980737" w:rsidP="00980737">
      <w:pPr>
        <w:pStyle w:val="a6"/>
        <w:autoSpaceDE w:val="0"/>
        <w:autoSpaceDN w:val="0"/>
        <w:adjustRightInd w:val="0"/>
        <w:spacing w:after="0"/>
        <w:ind w:left="0" w:firstLine="709"/>
        <w:jc w:val="both"/>
        <w:rPr>
          <w:sz w:val="16"/>
          <w:szCs w:val="16"/>
        </w:rPr>
      </w:pPr>
      <w:r w:rsidRPr="00ED22C1">
        <w:rPr>
          <w:sz w:val="16"/>
          <w:szCs w:val="16"/>
        </w:rPr>
        <w:t>Разделение на этапы не предусмотрено.</w:t>
      </w:r>
    </w:p>
    <w:p w:rsidR="00980737" w:rsidRPr="00ED22C1" w:rsidRDefault="00980737" w:rsidP="00980737">
      <w:pPr>
        <w:pStyle w:val="a6"/>
        <w:autoSpaceDE w:val="0"/>
        <w:autoSpaceDN w:val="0"/>
        <w:adjustRightInd w:val="0"/>
        <w:spacing w:after="0"/>
        <w:ind w:left="0" w:firstLine="709"/>
        <w:jc w:val="both"/>
        <w:rPr>
          <w:sz w:val="16"/>
          <w:szCs w:val="16"/>
        </w:rPr>
      </w:pPr>
    </w:p>
    <w:p w:rsidR="00980737" w:rsidRPr="00ED22C1" w:rsidRDefault="00980737" w:rsidP="00980737">
      <w:pPr>
        <w:tabs>
          <w:tab w:val="left" w:pos="1440"/>
        </w:tabs>
        <w:ind w:firstLine="720"/>
        <w:jc w:val="center"/>
        <w:rPr>
          <w:b/>
          <w:sz w:val="16"/>
          <w:szCs w:val="16"/>
        </w:rPr>
      </w:pPr>
      <w:r w:rsidRPr="00ED22C1">
        <w:rPr>
          <w:b/>
          <w:sz w:val="16"/>
          <w:szCs w:val="16"/>
        </w:rPr>
        <w:t>3. Перечень программных мероприятий</w:t>
      </w:r>
    </w:p>
    <w:p w:rsidR="00980737" w:rsidRPr="00ED22C1" w:rsidRDefault="00980737" w:rsidP="00980737">
      <w:pPr>
        <w:ind w:firstLine="720"/>
        <w:jc w:val="both"/>
        <w:rPr>
          <w:sz w:val="16"/>
          <w:szCs w:val="16"/>
        </w:rPr>
      </w:pPr>
      <w:proofErr w:type="gramStart"/>
      <w:r w:rsidRPr="00ED22C1">
        <w:rPr>
          <w:sz w:val="16"/>
          <w:szCs w:val="16"/>
        </w:rPr>
        <w:t xml:space="preserve">Перечень мероприятий подпрограммы, направленных на достижение поставленной цели, решение задач подпрограммы с указанием финансовых ресурсов, необходимых для их реализации, приведён в  Приложении 1.1. к Программе </w:t>
      </w:r>
      <w:r w:rsidRPr="00ED22C1">
        <w:rPr>
          <w:b/>
          <w:bCs/>
          <w:sz w:val="16"/>
          <w:szCs w:val="16"/>
        </w:rPr>
        <w:t>(</w:t>
      </w:r>
      <w:r w:rsidRPr="00ED22C1">
        <w:rPr>
          <w:sz w:val="16"/>
          <w:szCs w:val="16"/>
        </w:rPr>
        <w:t>Муниципальная подпрограмма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2017- 2020 годы).</w:t>
      </w:r>
      <w:proofErr w:type="gramEnd"/>
    </w:p>
    <w:p w:rsidR="00980737" w:rsidRPr="00ED22C1" w:rsidRDefault="00980737" w:rsidP="00980737">
      <w:pPr>
        <w:widowControl w:val="0"/>
        <w:autoSpaceDE w:val="0"/>
        <w:autoSpaceDN w:val="0"/>
        <w:adjustRightInd w:val="0"/>
        <w:jc w:val="center"/>
        <w:outlineLvl w:val="2"/>
        <w:rPr>
          <w:b/>
          <w:bCs/>
          <w:sz w:val="16"/>
          <w:szCs w:val="16"/>
        </w:rPr>
      </w:pPr>
      <w:r w:rsidRPr="00ED22C1">
        <w:rPr>
          <w:b/>
          <w:bCs/>
          <w:sz w:val="16"/>
          <w:szCs w:val="16"/>
        </w:rPr>
        <w:t>4. Основные меры правового регулирования  в сфере реализации муниципальной подпрограммы</w:t>
      </w:r>
    </w:p>
    <w:p w:rsidR="00980737" w:rsidRPr="00ED22C1" w:rsidRDefault="00980737" w:rsidP="00980737">
      <w:pPr>
        <w:widowControl w:val="0"/>
        <w:autoSpaceDE w:val="0"/>
        <w:autoSpaceDN w:val="0"/>
        <w:adjustRightInd w:val="0"/>
        <w:ind w:firstLine="709"/>
        <w:jc w:val="both"/>
        <w:outlineLvl w:val="2"/>
        <w:rPr>
          <w:sz w:val="16"/>
          <w:szCs w:val="16"/>
        </w:rPr>
      </w:pPr>
      <w:r w:rsidRPr="00ED22C1">
        <w:rPr>
          <w:sz w:val="16"/>
          <w:szCs w:val="16"/>
        </w:rPr>
        <w:t xml:space="preserve">Муниципальная подпрограмма будет утверждена постановлением администрации Орловского района в октябре 2019 года. </w:t>
      </w:r>
    </w:p>
    <w:p w:rsidR="00980737" w:rsidRPr="00ED22C1" w:rsidRDefault="00980737" w:rsidP="00980737">
      <w:pPr>
        <w:jc w:val="center"/>
        <w:rPr>
          <w:b/>
          <w:bCs/>
          <w:sz w:val="16"/>
          <w:szCs w:val="16"/>
        </w:rPr>
      </w:pPr>
      <w:r w:rsidRPr="00ED22C1">
        <w:rPr>
          <w:b/>
          <w:bCs/>
          <w:sz w:val="16"/>
          <w:szCs w:val="16"/>
        </w:rPr>
        <w:t>5. Ресурсное обеспечение муниципальной подпрограммы</w:t>
      </w:r>
    </w:p>
    <w:p w:rsidR="00980737" w:rsidRPr="00ED22C1" w:rsidRDefault="00980737" w:rsidP="00980737">
      <w:pPr>
        <w:ind w:firstLine="709"/>
        <w:jc w:val="both"/>
        <w:rPr>
          <w:sz w:val="16"/>
          <w:szCs w:val="16"/>
        </w:rPr>
      </w:pPr>
      <w:r w:rsidRPr="00ED22C1">
        <w:rPr>
          <w:sz w:val="16"/>
          <w:szCs w:val="16"/>
        </w:rPr>
        <w:t>Общий объем финансирования Подпрограммы на 2017-2020 годы составит 159 тыс. руб</w:t>
      </w:r>
      <w:r w:rsidRPr="00ED22C1">
        <w:rPr>
          <w:sz w:val="16"/>
          <w:szCs w:val="16"/>
        </w:rPr>
        <w:softHyphen/>
        <w:t>лей.</w:t>
      </w:r>
    </w:p>
    <w:p w:rsidR="00980737" w:rsidRPr="00ED22C1" w:rsidRDefault="00980737" w:rsidP="00980737">
      <w:pPr>
        <w:pStyle w:val="HTML"/>
        <w:ind w:firstLine="709"/>
        <w:rPr>
          <w:rFonts w:ascii="Times New Roman" w:hAnsi="Times New Roman" w:cs="Times New Roman"/>
          <w:sz w:val="16"/>
          <w:szCs w:val="16"/>
        </w:rPr>
      </w:pPr>
      <w:r w:rsidRPr="00ED22C1">
        <w:rPr>
          <w:rFonts w:ascii="Times New Roman" w:hAnsi="Times New Roman" w:cs="Times New Roman"/>
          <w:sz w:val="16"/>
          <w:szCs w:val="16"/>
        </w:rPr>
        <w:t>Объем расходов, связанных с финансовым обеспечением подпрограммы, устанавливается Решением Орловской районной Думы.</w:t>
      </w:r>
    </w:p>
    <w:p w:rsidR="00980737" w:rsidRPr="00ED22C1" w:rsidRDefault="00980737" w:rsidP="00980737">
      <w:pPr>
        <w:pStyle w:val="HTML"/>
        <w:ind w:firstLine="709"/>
        <w:rPr>
          <w:rFonts w:ascii="Times New Roman" w:hAnsi="Times New Roman" w:cs="Times New Roman"/>
          <w:sz w:val="16"/>
          <w:szCs w:val="16"/>
        </w:rPr>
      </w:pPr>
      <w:r w:rsidRPr="00ED22C1">
        <w:rPr>
          <w:rFonts w:ascii="Times New Roman" w:hAnsi="Times New Roman" w:cs="Times New Roman"/>
          <w:sz w:val="16"/>
          <w:szCs w:val="16"/>
        </w:rPr>
        <w:t>Направлением финансирования подпрограммы являются «прочие расходы».</w:t>
      </w:r>
    </w:p>
    <w:p w:rsidR="00980737" w:rsidRPr="00ED22C1" w:rsidRDefault="00980737" w:rsidP="00980737">
      <w:pPr>
        <w:shd w:val="clear" w:color="auto" w:fill="FFFFFF"/>
        <w:tabs>
          <w:tab w:val="left" w:pos="10992"/>
          <w:tab w:val="left" w:pos="11908"/>
          <w:tab w:val="left" w:pos="12824"/>
          <w:tab w:val="left" w:pos="13740"/>
          <w:tab w:val="left" w:pos="14656"/>
        </w:tabs>
        <w:ind w:firstLine="709"/>
        <w:jc w:val="both"/>
        <w:rPr>
          <w:sz w:val="16"/>
          <w:szCs w:val="16"/>
        </w:rPr>
      </w:pPr>
      <w:r w:rsidRPr="00ED22C1">
        <w:rPr>
          <w:sz w:val="16"/>
          <w:szCs w:val="16"/>
        </w:rPr>
        <w:t xml:space="preserve">Подпрограмма реализуется за счет средств муниципального бюджета, средств выделяемых на финансирование основной деятельности исполнителей   мероприятий,   внебюджетных средств.  </w:t>
      </w:r>
    </w:p>
    <w:p w:rsidR="00980737" w:rsidRPr="00ED22C1" w:rsidRDefault="00980737" w:rsidP="00980737">
      <w:pPr>
        <w:shd w:val="clear" w:color="auto" w:fill="FFFFFF"/>
        <w:tabs>
          <w:tab w:val="left" w:pos="10992"/>
          <w:tab w:val="left" w:pos="11908"/>
          <w:tab w:val="left" w:pos="12824"/>
          <w:tab w:val="left" w:pos="13740"/>
          <w:tab w:val="left" w:pos="14656"/>
        </w:tabs>
        <w:ind w:firstLine="709"/>
        <w:jc w:val="both"/>
        <w:rPr>
          <w:sz w:val="16"/>
          <w:szCs w:val="16"/>
        </w:rPr>
      </w:pPr>
      <w:r w:rsidRPr="00ED22C1">
        <w:rPr>
          <w:sz w:val="16"/>
          <w:szCs w:val="16"/>
        </w:rPr>
        <w:t>Прогнозная (справочная) оценка ресурсного обеспечения реализации муниципальной Программы определена в Приложении 3.1. к Подпрограмме.</w:t>
      </w:r>
    </w:p>
    <w:p w:rsidR="00980737" w:rsidRPr="00ED22C1" w:rsidRDefault="00980737" w:rsidP="00980737">
      <w:pPr>
        <w:tabs>
          <w:tab w:val="left" w:pos="10992"/>
          <w:tab w:val="left" w:pos="11908"/>
          <w:tab w:val="left" w:pos="12824"/>
          <w:tab w:val="left" w:pos="13740"/>
          <w:tab w:val="left" w:pos="14656"/>
        </w:tabs>
        <w:jc w:val="center"/>
        <w:rPr>
          <w:b/>
          <w:bCs/>
          <w:sz w:val="16"/>
          <w:szCs w:val="16"/>
        </w:rPr>
      </w:pPr>
      <w:r w:rsidRPr="00ED22C1">
        <w:rPr>
          <w:b/>
          <w:bCs/>
          <w:sz w:val="16"/>
          <w:szCs w:val="16"/>
        </w:rPr>
        <w:t>6. Анализ рисков реализации муниципальной подпрограммы и описание мер управления рисками</w:t>
      </w:r>
    </w:p>
    <w:p w:rsidR="00980737" w:rsidRPr="00ED22C1" w:rsidRDefault="00980737" w:rsidP="00980737">
      <w:pPr>
        <w:tabs>
          <w:tab w:val="left" w:pos="10992"/>
          <w:tab w:val="left" w:pos="11908"/>
          <w:tab w:val="left" w:pos="12824"/>
          <w:tab w:val="left" w:pos="13740"/>
          <w:tab w:val="left" w:pos="14656"/>
        </w:tabs>
        <w:ind w:firstLine="709"/>
        <w:jc w:val="both"/>
        <w:rPr>
          <w:sz w:val="16"/>
          <w:szCs w:val="16"/>
        </w:rPr>
      </w:pPr>
      <w:r w:rsidRPr="00ED22C1">
        <w:rPr>
          <w:sz w:val="16"/>
          <w:szCs w:val="16"/>
        </w:rPr>
        <w:t xml:space="preserve">Основными рисками подпрограммы могут являться: </w:t>
      </w:r>
    </w:p>
    <w:p w:rsidR="00980737" w:rsidRPr="00ED22C1" w:rsidRDefault="00980737" w:rsidP="00980737">
      <w:pPr>
        <w:tabs>
          <w:tab w:val="left" w:pos="10992"/>
          <w:tab w:val="left" w:pos="11908"/>
          <w:tab w:val="left" w:pos="12824"/>
          <w:tab w:val="left" w:pos="13740"/>
          <w:tab w:val="left" w:pos="14656"/>
        </w:tabs>
        <w:jc w:val="both"/>
        <w:rPr>
          <w:sz w:val="16"/>
          <w:szCs w:val="16"/>
        </w:rPr>
      </w:pPr>
      <w:r w:rsidRPr="00ED22C1">
        <w:rPr>
          <w:sz w:val="16"/>
          <w:szCs w:val="16"/>
        </w:rPr>
        <w:t xml:space="preserve">- бездействие </w:t>
      </w:r>
      <w:proofErr w:type="gramStart"/>
      <w:r w:rsidRPr="00ED22C1">
        <w:rPr>
          <w:sz w:val="16"/>
          <w:szCs w:val="16"/>
        </w:rPr>
        <w:t>контроля за</w:t>
      </w:r>
      <w:proofErr w:type="gramEnd"/>
      <w:r w:rsidRPr="00ED22C1">
        <w:rPr>
          <w:sz w:val="16"/>
          <w:szCs w:val="16"/>
        </w:rPr>
        <w:t xml:space="preserve"> наркотической ситуацией в Орловском районе; </w:t>
      </w:r>
    </w:p>
    <w:p w:rsidR="00980737" w:rsidRPr="00ED22C1" w:rsidRDefault="00980737" w:rsidP="00980737">
      <w:pPr>
        <w:tabs>
          <w:tab w:val="left" w:pos="10992"/>
          <w:tab w:val="left" w:pos="11908"/>
          <w:tab w:val="left" w:pos="12824"/>
          <w:tab w:val="left" w:pos="13740"/>
          <w:tab w:val="left" w:pos="14656"/>
        </w:tabs>
        <w:jc w:val="both"/>
        <w:rPr>
          <w:sz w:val="16"/>
          <w:szCs w:val="16"/>
        </w:rPr>
      </w:pPr>
      <w:r w:rsidRPr="00ED22C1">
        <w:rPr>
          <w:sz w:val="16"/>
          <w:szCs w:val="16"/>
        </w:rPr>
        <w:t>- снижение эффективности деятельности правоохранительных органов по пресечению и выявлению преступлений, связанных с незаконным оборотом наркотиков;</w:t>
      </w:r>
    </w:p>
    <w:p w:rsidR="00980737" w:rsidRPr="00ED22C1" w:rsidRDefault="00980737" w:rsidP="00980737">
      <w:pPr>
        <w:tabs>
          <w:tab w:val="left" w:pos="10992"/>
          <w:tab w:val="left" w:pos="11908"/>
          <w:tab w:val="left" w:pos="12824"/>
          <w:tab w:val="left" w:pos="13740"/>
          <w:tab w:val="left" w:pos="14656"/>
        </w:tabs>
        <w:jc w:val="both"/>
        <w:rPr>
          <w:sz w:val="16"/>
          <w:szCs w:val="16"/>
        </w:rPr>
      </w:pPr>
      <w:r w:rsidRPr="00ED22C1">
        <w:rPr>
          <w:sz w:val="16"/>
          <w:szCs w:val="16"/>
        </w:rPr>
        <w:t>- повышение незаконного потребления наркотиков среди подростков и молодежи;</w:t>
      </w:r>
    </w:p>
    <w:p w:rsidR="00980737" w:rsidRPr="00ED22C1" w:rsidRDefault="00980737" w:rsidP="00980737">
      <w:pPr>
        <w:tabs>
          <w:tab w:val="left" w:pos="10992"/>
          <w:tab w:val="left" w:pos="11908"/>
          <w:tab w:val="left" w:pos="12824"/>
          <w:tab w:val="left" w:pos="13740"/>
          <w:tab w:val="left" w:pos="14656"/>
        </w:tabs>
        <w:jc w:val="both"/>
        <w:rPr>
          <w:sz w:val="16"/>
          <w:szCs w:val="16"/>
        </w:rPr>
      </w:pPr>
      <w:r w:rsidRPr="00ED22C1">
        <w:rPr>
          <w:sz w:val="16"/>
          <w:szCs w:val="16"/>
        </w:rPr>
        <w:t>- снижение взаимодействия органов местного самоуправления, правоохранительных органов, общественных формирований и граждан по профилактике распространения наркомании и токсикомании и связанной с ними преступностью;</w:t>
      </w:r>
    </w:p>
    <w:p w:rsidR="00980737" w:rsidRPr="00ED22C1" w:rsidRDefault="00980737" w:rsidP="00980737">
      <w:pPr>
        <w:tabs>
          <w:tab w:val="left" w:pos="10992"/>
          <w:tab w:val="left" w:pos="11908"/>
          <w:tab w:val="left" w:pos="12824"/>
          <w:tab w:val="left" w:pos="13740"/>
          <w:tab w:val="left" w:pos="14656"/>
        </w:tabs>
        <w:jc w:val="both"/>
        <w:rPr>
          <w:sz w:val="16"/>
          <w:szCs w:val="16"/>
        </w:rPr>
      </w:pPr>
      <w:r w:rsidRPr="00ED22C1">
        <w:rPr>
          <w:sz w:val="16"/>
          <w:szCs w:val="16"/>
        </w:rPr>
        <w:t xml:space="preserve">- бездействие системы лечения и реабилитации лиц, употребляющих наркотики без назначения врача; </w:t>
      </w:r>
    </w:p>
    <w:p w:rsidR="00980737" w:rsidRPr="00ED22C1" w:rsidRDefault="00980737" w:rsidP="00980737">
      <w:pPr>
        <w:tabs>
          <w:tab w:val="left" w:pos="10992"/>
          <w:tab w:val="left" w:pos="11908"/>
          <w:tab w:val="left" w:pos="12824"/>
          <w:tab w:val="left" w:pos="13740"/>
          <w:tab w:val="left" w:pos="14656"/>
        </w:tabs>
        <w:jc w:val="both"/>
        <w:rPr>
          <w:sz w:val="16"/>
          <w:szCs w:val="16"/>
        </w:rPr>
      </w:pPr>
      <w:r w:rsidRPr="00ED22C1">
        <w:rPr>
          <w:sz w:val="16"/>
          <w:szCs w:val="16"/>
        </w:rPr>
        <w:t>- увеличение незаконного оборота наркотических средств и курительных смесей.</w:t>
      </w:r>
    </w:p>
    <w:p w:rsidR="00980737" w:rsidRPr="00ED22C1" w:rsidRDefault="00980737" w:rsidP="00980737">
      <w:pPr>
        <w:tabs>
          <w:tab w:val="left" w:pos="10992"/>
          <w:tab w:val="left" w:pos="11908"/>
          <w:tab w:val="left" w:pos="12824"/>
          <w:tab w:val="left" w:pos="13740"/>
          <w:tab w:val="left" w:pos="14656"/>
        </w:tabs>
        <w:ind w:firstLine="709"/>
        <w:jc w:val="both"/>
        <w:rPr>
          <w:sz w:val="16"/>
          <w:szCs w:val="16"/>
        </w:rPr>
      </w:pPr>
      <w:r w:rsidRPr="00ED22C1">
        <w:rPr>
          <w:sz w:val="16"/>
          <w:szCs w:val="16"/>
        </w:rPr>
        <w:t xml:space="preserve">При недопущении рисков во время реализации подпрограммы принимаются следующие меры управления рисками: усиленная активизация пропаганды здорового образа жизни среди населения, обеспечение </w:t>
      </w:r>
      <w:proofErr w:type="gramStart"/>
      <w:r w:rsidRPr="00ED22C1">
        <w:rPr>
          <w:sz w:val="16"/>
          <w:szCs w:val="16"/>
        </w:rPr>
        <w:t>контроля за</w:t>
      </w:r>
      <w:proofErr w:type="gramEnd"/>
      <w:r w:rsidRPr="00ED22C1">
        <w:rPr>
          <w:sz w:val="16"/>
          <w:szCs w:val="16"/>
        </w:rPr>
        <w:t xml:space="preserve"> легальным оборотом наркотиков, активизация </w:t>
      </w:r>
      <w:proofErr w:type="spellStart"/>
      <w:r w:rsidRPr="00ED22C1">
        <w:rPr>
          <w:sz w:val="16"/>
          <w:szCs w:val="16"/>
        </w:rPr>
        <w:t>антинаркотической</w:t>
      </w:r>
      <w:proofErr w:type="spellEnd"/>
      <w:r w:rsidRPr="00ED22C1">
        <w:rPr>
          <w:sz w:val="16"/>
          <w:szCs w:val="16"/>
        </w:rPr>
        <w:t xml:space="preserve"> пропаганды.</w:t>
      </w:r>
    </w:p>
    <w:p w:rsidR="00980737" w:rsidRPr="00ED22C1" w:rsidRDefault="00980737" w:rsidP="00980737">
      <w:pPr>
        <w:tabs>
          <w:tab w:val="left" w:pos="10992"/>
          <w:tab w:val="left" w:pos="11908"/>
          <w:tab w:val="left" w:pos="12824"/>
          <w:tab w:val="left" w:pos="13740"/>
          <w:tab w:val="left" w:pos="14656"/>
        </w:tabs>
        <w:ind w:firstLine="709"/>
        <w:jc w:val="both"/>
        <w:rPr>
          <w:sz w:val="16"/>
          <w:szCs w:val="16"/>
        </w:rPr>
      </w:pPr>
    </w:p>
    <w:p w:rsidR="00980737" w:rsidRPr="00ED22C1" w:rsidRDefault="00980737" w:rsidP="00980737">
      <w:pPr>
        <w:tabs>
          <w:tab w:val="left" w:pos="10992"/>
          <w:tab w:val="left" w:pos="11908"/>
          <w:tab w:val="left" w:pos="12824"/>
          <w:tab w:val="left" w:pos="13740"/>
          <w:tab w:val="left" w:pos="14656"/>
        </w:tabs>
        <w:ind w:firstLine="360"/>
        <w:jc w:val="center"/>
        <w:outlineLvl w:val="0"/>
        <w:rPr>
          <w:sz w:val="16"/>
          <w:szCs w:val="16"/>
        </w:rPr>
      </w:pPr>
      <w:r w:rsidRPr="00ED22C1">
        <w:rPr>
          <w:b/>
          <w:bCs/>
          <w:sz w:val="16"/>
          <w:szCs w:val="16"/>
        </w:rPr>
        <w:t>7. Методика оценки эффективности реализации муниципальной Подпрограммы (</w:t>
      </w:r>
      <w:proofErr w:type="gramStart"/>
      <w:r w:rsidRPr="00ED22C1">
        <w:rPr>
          <w:b/>
          <w:bCs/>
          <w:sz w:val="16"/>
          <w:szCs w:val="16"/>
        </w:rPr>
        <w:t>см</w:t>
      </w:r>
      <w:proofErr w:type="gramEnd"/>
      <w:r w:rsidRPr="00ED22C1">
        <w:rPr>
          <w:b/>
          <w:bCs/>
          <w:sz w:val="16"/>
          <w:szCs w:val="16"/>
        </w:rPr>
        <w:t>. п.7 «Методика оценки эффективности реализации муниципальной Программы»)</w:t>
      </w:r>
    </w:p>
    <w:p w:rsidR="00980737" w:rsidRPr="00ED22C1" w:rsidRDefault="00980737" w:rsidP="00980737">
      <w:pPr>
        <w:tabs>
          <w:tab w:val="left" w:pos="10992"/>
          <w:tab w:val="left" w:pos="11908"/>
          <w:tab w:val="left" w:pos="12824"/>
          <w:tab w:val="left" w:pos="13740"/>
          <w:tab w:val="left" w:pos="14656"/>
        </w:tabs>
        <w:rPr>
          <w:sz w:val="16"/>
          <w:szCs w:val="16"/>
        </w:rPr>
      </w:pPr>
    </w:p>
    <w:p w:rsidR="00980737" w:rsidRPr="00ED22C1" w:rsidRDefault="00980737" w:rsidP="00980737">
      <w:pPr>
        <w:pStyle w:val="ConsPlusNonformat"/>
        <w:tabs>
          <w:tab w:val="left" w:pos="10992"/>
          <w:tab w:val="left" w:pos="11908"/>
          <w:tab w:val="left" w:pos="12824"/>
          <w:tab w:val="left" w:pos="13740"/>
          <w:tab w:val="left" w:pos="14656"/>
        </w:tabs>
        <w:jc w:val="right"/>
        <w:rPr>
          <w:rFonts w:ascii="Times New Roman" w:hAnsi="Times New Roman" w:cs="Times New Roman"/>
          <w:sz w:val="16"/>
          <w:szCs w:val="16"/>
        </w:rPr>
      </w:pPr>
      <w:r w:rsidRPr="00ED22C1">
        <w:rPr>
          <w:rFonts w:ascii="Times New Roman" w:hAnsi="Times New Roman" w:cs="Times New Roman"/>
          <w:sz w:val="16"/>
          <w:szCs w:val="16"/>
        </w:rPr>
        <w:t xml:space="preserve">Приложение 3.1. к Подпрограмме </w:t>
      </w:r>
    </w:p>
    <w:p w:rsidR="00980737" w:rsidRPr="00ED22C1" w:rsidRDefault="00980737" w:rsidP="00980737">
      <w:pPr>
        <w:pStyle w:val="ConsPlusNonformat"/>
        <w:tabs>
          <w:tab w:val="left" w:pos="10992"/>
          <w:tab w:val="left" w:pos="11908"/>
          <w:tab w:val="left" w:pos="12824"/>
          <w:tab w:val="left" w:pos="13740"/>
          <w:tab w:val="left" w:pos="14656"/>
        </w:tabs>
        <w:jc w:val="right"/>
        <w:rPr>
          <w:rFonts w:ascii="Times New Roman" w:hAnsi="Times New Roman" w:cs="Times New Roman"/>
          <w:sz w:val="16"/>
          <w:szCs w:val="16"/>
        </w:rPr>
      </w:pPr>
    </w:p>
    <w:p w:rsidR="00980737" w:rsidRPr="00ED22C1" w:rsidRDefault="00980737" w:rsidP="00980737">
      <w:pPr>
        <w:pStyle w:val="ConsPlusNonformat"/>
        <w:tabs>
          <w:tab w:val="left" w:pos="10992"/>
          <w:tab w:val="left" w:pos="11908"/>
          <w:tab w:val="left" w:pos="12824"/>
          <w:tab w:val="left" w:pos="13740"/>
          <w:tab w:val="left" w:pos="14656"/>
        </w:tabs>
        <w:jc w:val="center"/>
        <w:rPr>
          <w:rFonts w:ascii="Times New Roman" w:hAnsi="Times New Roman" w:cs="Times New Roman"/>
          <w:sz w:val="16"/>
          <w:szCs w:val="16"/>
        </w:rPr>
      </w:pPr>
      <w:r w:rsidRPr="00ED22C1">
        <w:rPr>
          <w:rFonts w:ascii="Times New Roman" w:hAnsi="Times New Roman" w:cs="Times New Roman"/>
          <w:sz w:val="16"/>
          <w:szCs w:val="16"/>
        </w:rPr>
        <w:t>Прогнозная (справочная) оценка ресурсного обеспечения</w:t>
      </w:r>
    </w:p>
    <w:p w:rsidR="00980737" w:rsidRPr="00ED22C1" w:rsidRDefault="00980737" w:rsidP="00980737">
      <w:pPr>
        <w:pStyle w:val="ConsPlusNonformat"/>
        <w:tabs>
          <w:tab w:val="left" w:pos="10992"/>
          <w:tab w:val="left" w:pos="11908"/>
          <w:tab w:val="left" w:pos="12824"/>
          <w:tab w:val="left" w:pos="13740"/>
          <w:tab w:val="left" w:pos="14656"/>
        </w:tabs>
        <w:jc w:val="center"/>
        <w:rPr>
          <w:rFonts w:ascii="Times New Roman" w:hAnsi="Times New Roman" w:cs="Times New Roman"/>
          <w:sz w:val="16"/>
          <w:szCs w:val="16"/>
        </w:rPr>
      </w:pPr>
      <w:r w:rsidRPr="00ED22C1">
        <w:rPr>
          <w:rFonts w:ascii="Times New Roman" w:hAnsi="Times New Roman" w:cs="Times New Roman"/>
          <w:sz w:val="16"/>
          <w:szCs w:val="16"/>
        </w:rPr>
        <w:t>реализации муниципальной подпрограммы</w:t>
      </w:r>
    </w:p>
    <w:p w:rsidR="00980737" w:rsidRPr="00ED22C1" w:rsidRDefault="00980737" w:rsidP="00980737">
      <w:pPr>
        <w:pStyle w:val="ConsPlusNonformat"/>
        <w:tabs>
          <w:tab w:val="left" w:pos="10992"/>
          <w:tab w:val="left" w:pos="11908"/>
          <w:tab w:val="left" w:pos="12824"/>
          <w:tab w:val="left" w:pos="13740"/>
          <w:tab w:val="left" w:pos="14656"/>
        </w:tabs>
        <w:jc w:val="center"/>
        <w:rPr>
          <w:rFonts w:ascii="Times New Roman" w:hAnsi="Times New Roman" w:cs="Times New Roman"/>
          <w:sz w:val="16"/>
          <w:szCs w:val="16"/>
        </w:rPr>
      </w:pPr>
      <w:r w:rsidRPr="00ED22C1">
        <w:rPr>
          <w:rFonts w:ascii="Times New Roman" w:hAnsi="Times New Roman" w:cs="Times New Roman"/>
          <w:sz w:val="16"/>
          <w:szCs w:val="16"/>
        </w:rPr>
        <w:t>за счет всех источников финансирования</w:t>
      </w:r>
    </w:p>
    <w:p w:rsidR="00980737" w:rsidRPr="00ED22C1" w:rsidRDefault="00980737" w:rsidP="00980737">
      <w:pPr>
        <w:widowControl w:val="0"/>
        <w:tabs>
          <w:tab w:val="left" w:pos="10992"/>
          <w:tab w:val="left" w:pos="11908"/>
          <w:tab w:val="left" w:pos="12824"/>
          <w:tab w:val="left" w:pos="13740"/>
          <w:tab w:val="left" w:pos="14656"/>
        </w:tabs>
        <w:autoSpaceDE w:val="0"/>
        <w:autoSpaceDN w:val="0"/>
        <w:adjustRightInd w:val="0"/>
        <w:jc w:val="center"/>
        <w:rPr>
          <w:sz w:val="16"/>
          <w:szCs w:val="16"/>
        </w:rPr>
      </w:pPr>
    </w:p>
    <w:tbl>
      <w:tblPr>
        <w:tblW w:w="9864" w:type="dxa"/>
        <w:tblInd w:w="75" w:type="dxa"/>
        <w:tblLayout w:type="fixed"/>
        <w:tblCellMar>
          <w:left w:w="75" w:type="dxa"/>
          <w:right w:w="75" w:type="dxa"/>
        </w:tblCellMar>
        <w:tblLook w:val="04A0"/>
      </w:tblPr>
      <w:tblGrid>
        <w:gridCol w:w="1176"/>
        <w:gridCol w:w="3984"/>
        <w:gridCol w:w="1464"/>
        <w:gridCol w:w="816"/>
        <w:gridCol w:w="768"/>
        <w:gridCol w:w="792"/>
        <w:gridCol w:w="864"/>
      </w:tblGrid>
      <w:tr w:rsidR="00980737" w:rsidRPr="00ED22C1" w:rsidTr="00980737">
        <w:trPr>
          <w:trHeight w:val="600"/>
        </w:trPr>
        <w:tc>
          <w:tcPr>
            <w:tcW w:w="1176" w:type="dxa"/>
            <w:vMerge w:val="restart"/>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b/>
                <w:bCs/>
                <w:sz w:val="16"/>
                <w:szCs w:val="16"/>
              </w:rPr>
            </w:pPr>
            <w:r w:rsidRPr="00ED22C1">
              <w:rPr>
                <w:b/>
                <w:bCs/>
                <w:sz w:val="16"/>
                <w:szCs w:val="16"/>
              </w:rPr>
              <w:t>Статус</w:t>
            </w:r>
          </w:p>
        </w:tc>
        <w:tc>
          <w:tcPr>
            <w:tcW w:w="3984" w:type="dxa"/>
            <w:vMerge w:val="restart"/>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b/>
                <w:bCs/>
                <w:sz w:val="16"/>
                <w:szCs w:val="16"/>
              </w:rPr>
            </w:pPr>
            <w:r w:rsidRPr="00ED22C1">
              <w:rPr>
                <w:b/>
                <w:bCs/>
                <w:sz w:val="16"/>
                <w:szCs w:val="16"/>
              </w:rPr>
              <w:t>Наименование муниципальной подпрограммы, отдельного  мероприятия</w:t>
            </w:r>
          </w:p>
        </w:tc>
        <w:tc>
          <w:tcPr>
            <w:tcW w:w="1464" w:type="dxa"/>
            <w:vMerge w:val="restart"/>
            <w:tcBorders>
              <w:top w:val="single" w:sz="4" w:space="0" w:color="auto"/>
              <w:left w:val="single" w:sz="4" w:space="0" w:color="auto"/>
              <w:right w:val="single" w:sz="4" w:space="0" w:color="auto"/>
            </w:tcBorders>
          </w:tcPr>
          <w:p w:rsidR="00980737" w:rsidRPr="00ED22C1" w:rsidRDefault="00980737" w:rsidP="00980737">
            <w:pPr>
              <w:pStyle w:val="ConsPlusCell"/>
              <w:jc w:val="center"/>
              <w:rPr>
                <w:b/>
                <w:bCs/>
                <w:sz w:val="16"/>
                <w:szCs w:val="16"/>
              </w:rPr>
            </w:pPr>
            <w:r w:rsidRPr="00ED22C1">
              <w:rPr>
                <w:b/>
                <w:bCs/>
                <w:sz w:val="16"/>
                <w:szCs w:val="16"/>
              </w:rPr>
              <w:t xml:space="preserve">Источники    </w:t>
            </w:r>
            <w:r w:rsidRPr="00ED22C1">
              <w:rPr>
                <w:b/>
                <w:bCs/>
                <w:sz w:val="16"/>
                <w:szCs w:val="16"/>
              </w:rPr>
              <w:br/>
              <w:t>финансирования</w:t>
            </w:r>
          </w:p>
        </w:tc>
        <w:tc>
          <w:tcPr>
            <w:tcW w:w="3240" w:type="dxa"/>
            <w:gridSpan w:val="4"/>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b/>
                <w:bCs/>
                <w:sz w:val="16"/>
                <w:szCs w:val="16"/>
              </w:rPr>
            </w:pPr>
            <w:r w:rsidRPr="00ED22C1">
              <w:rPr>
                <w:b/>
                <w:bCs/>
                <w:sz w:val="16"/>
                <w:szCs w:val="16"/>
              </w:rPr>
              <w:t>Оценка расходов</w:t>
            </w:r>
          </w:p>
          <w:p w:rsidR="00980737" w:rsidRPr="00ED22C1" w:rsidRDefault="00980737" w:rsidP="00980737">
            <w:pPr>
              <w:pStyle w:val="ConsPlusCell"/>
              <w:jc w:val="center"/>
              <w:rPr>
                <w:b/>
                <w:bCs/>
                <w:sz w:val="16"/>
                <w:szCs w:val="16"/>
              </w:rPr>
            </w:pPr>
            <w:r w:rsidRPr="00ED22C1">
              <w:rPr>
                <w:b/>
                <w:bCs/>
                <w:sz w:val="16"/>
                <w:szCs w:val="16"/>
              </w:rPr>
              <w:t xml:space="preserve">       (тыс. рублей)</w:t>
            </w:r>
          </w:p>
        </w:tc>
      </w:tr>
      <w:tr w:rsidR="00980737" w:rsidRPr="00ED22C1" w:rsidTr="00980737">
        <w:trPr>
          <w:trHeight w:val="209"/>
        </w:trPr>
        <w:tc>
          <w:tcPr>
            <w:tcW w:w="1176" w:type="dxa"/>
            <w:vMerge/>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rPr>
                <w:b/>
                <w:bCs/>
                <w:sz w:val="16"/>
                <w:szCs w:val="16"/>
              </w:rPr>
            </w:pPr>
          </w:p>
        </w:tc>
        <w:tc>
          <w:tcPr>
            <w:tcW w:w="3984" w:type="dxa"/>
            <w:vMerge/>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rPr>
                <w:b/>
                <w:bCs/>
                <w:sz w:val="16"/>
                <w:szCs w:val="16"/>
              </w:rPr>
            </w:pPr>
          </w:p>
        </w:tc>
        <w:tc>
          <w:tcPr>
            <w:tcW w:w="1464" w:type="dxa"/>
            <w:vMerge/>
            <w:tcBorders>
              <w:left w:val="single" w:sz="4" w:space="0" w:color="auto"/>
              <w:bottom w:val="single" w:sz="4" w:space="0" w:color="auto"/>
              <w:right w:val="single" w:sz="4" w:space="0" w:color="auto"/>
            </w:tcBorders>
            <w:vAlign w:val="center"/>
          </w:tcPr>
          <w:p w:rsidR="00980737" w:rsidRPr="00ED22C1" w:rsidRDefault="00980737" w:rsidP="00980737">
            <w:pPr>
              <w:rPr>
                <w:b/>
                <w:bCs/>
                <w:sz w:val="16"/>
                <w:szCs w:val="16"/>
              </w:rPr>
            </w:pPr>
          </w:p>
        </w:tc>
        <w:tc>
          <w:tcPr>
            <w:tcW w:w="816"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b/>
                <w:bCs/>
                <w:sz w:val="16"/>
                <w:szCs w:val="16"/>
              </w:rPr>
            </w:pPr>
            <w:r w:rsidRPr="00ED22C1">
              <w:rPr>
                <w:b/>
                <w:bCs/>
                <w:sz w:val="16"/>
                <w:szCs w:val="16"/>
              </w:rPr>
              <w:t>2017</w:t>
            </w:r>
          </w:p>
        </w:tc>
        <w:tc>
          <w:tcPr>
            <w:tcW w:w="768"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jc w:val="center"/>
              <w:rPr>
                <w:b/>
                <w:bCs/>
                <w:sz w:val="16"/>
                <w:szCs w:val="16"/>
              </w:rPr>
            </w:pPr>
            <w:r w:rsidRPr="00ED22C1">
              <w:rPr>
                <w:b/>
                <w:bCs/>
                <w:sz w:val="16"/>
                <w:szCs w:val="16"/>
              </w:rPr>
              <w:t>2018</w:t>
            </w:r>
          </w:p>
        </w:tc>
        <w:tc>
          <w:tcPr>
            <w:tcW w:w="792"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jc w:val="center"/>
              <w:rPr>
                <w:b/>
                <w:bCs/>
                <w:sz w:val="16"/>
                <w:szCs w:val="16"/>
                <w:highlight w:val="red"/>
              </w:rPr>
            </w:pPr>
            <w:r w:rsidRPr="00ED22C1">
              <w:rPr>
                <w:b/>
                <w:bCs/>
                <w:sz w:val="16"/>
                <w:szCs w:val="16"/>
              </w:rPr>
              <w:t>2019</w:t>
            </w:r>
          </w:p>
        </w:tc>
        <w:tc>
          <w:tcPr>
            <w:tcW w:w="864"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jc w:val="center"/>
              <w:rPr>
                <w:b/>
                <w:bCs/>
                <w:sz w:val="16"/>
                <w:szCs w:val="16"/>
                <w:highlight w:val="red"/>
              </w:rPr>
            </w:pPr>
            <w:r w:rsidRPr="00ED22C1">
              <w:rPr>
                <w:b/>
                <w:bCs/>
                <w:sz w:val="16"/>
                <w:szCs w:val="16"/>
              </w:rPr>
              <w:t>2020</w:t>
            </w:r>
          </w:p>
        </w:tc>
      </w:tr>
      <w:tr w:rsidR="00980737" w:rsidRPr="00ED22C1" w:rsidTr="00980737">
        <w:trPr>
          <w:trHeight w:val="600"/>
        </w:trPr>
        <w:tc>
          <w:tcPr>
            <w:tcW w:w="1176"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lastRenderedPageBreak/>
              <w:t>Подпрограмма</w:t>
            </w:r>
          </w:p>
        </w:tc>
        <w:tc>
          <w:tcPr>
            <w:tcW w:w="398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both"/>
              <w:rPr>
                <w:sz w:val="16"/>
                <w:szCs w:val="16"/>
              </w:rPr>
            </w:pPr>
            <w:r w:rsidRPr="00ED22C1">
              <w:rPr>
                <w:sz w:val="16"/>
                <w:szCs w:val="16"/>
              </w:rPr>
              <w:t>Муниципальная Подпрограмма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2017 - 2020 годы</w:t>
            </w:r>
          </w:p>
        </w:tc>
        <w:tc>
          <w:tcPr>
            <w:tcW w:w="146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местный бюджет</w:t>
            </w:r>
          </w:p>
        </w:tc>
        <w:tc>
          <w:tcPr>
            <w:tcW w:w="816"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17000</w:t>
            </w:r>
          </w:p>
        </w:tc>
        <w:tc>
          <w:tcPr>
            <w:tcW w:w="768"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46000</w:t>
            </w:r>
          </w:p>
        </w:tc>
        <w:tc>
          <w:tcPr>
            <w:tcW w:w="792"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48000</w:t>
            </w:r>
          </w:p>
        </w:tc>
        <w:tc>
          <w:tcPr>
            <w:tcW w:w="86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48000</w:t>
            </w:r>
          </w:p>
        </w:tc>
      </w:tr>
      <w:tr w:rsidR="00980737" w:rsidRPr="00ED22C1" w:rsidTr="00980737">
        <w:trPr>
          <w:trHeight w:val="600"/>
        </w:trPr>
        <w:tc>
          <w:tcPr>
            <w:tcW w:w="1176"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Отдельное мероприятие</w:t>
            </w:r>
          </w:p>
        </w:tc>
        <w:tc>
          <w:tcPr>
            <w:tcW w:w="398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both"/>
              <w:rPr>
                <w:sz w:val="16"/>
                <w:szCs w:val="16"/>
              </w:rPr>
            </w:pPr>
            <w:r w:rsidRPr="00ED22C1">
              <w:rPr>
                <w:color w:val="000000"/>
                <w:sz w:val="16"/>
                <w:szCs w:val="16"/>
              </w:rPr>
              <w:t xml:space="preserve">Размещение  материалов в районных средствах массовой информации с целью пропаганды здорового образа жизни и профилактики </w:t>
            </w:r>
            <w:proofErr w:type="spellStart"/>
            <w:r w:rsidRPr="00ED22C1">
              <w:rPr>
                <w:color w:val="000000"/>
                <w:sz w:val="16"/>
                <w:szCs w:val="16"/>
              </w:rPr>
              <w:t>наркозависимости</w:t>
            </w:r>
            <w:proofErr w:type="spellEnd"/>
            <w:r w:rsidRPr="00ED22C1">
              <w:rPr>
                <w:color w:val="000000"/>
                <w:sz w:val="16"/>
                <w:szCs w:val="16"/>
              </w:rPr>
              <w:t xml:space="preserve">, токсикомании, </w:t>
            </w:r>
            <w:proofErr w:type="spellStart"/>
            <w:r w:rsidRPr="00ED22C1">
              <w:rPr>
                <w:color w:val="000000"/>
                <w:sz w:val="16"/>
                <w:szCs w:val="16"/>
              </w:rPr>
              <w:t>табакокурения</w:t>
            </w:r>
            <w:proofErr w:type="spellEnd"/>
            <w:r w:rsidRPr="00ED22C1">
              <w:rPr>
                <w:color w:val="000000"/>
                <w:sz w:val="16"/>
                <w:szCs w:val="16"/>
              </w:rPr>
              <w:t xml:space="preserve"> и потребления курительных смесей</w:t>
            </w:r>
          </w:p>
        </w:tc>
        <w:tc>
          <w:tcPr>
            <w:tcW w:w="146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местный бюджет</w:t>
            </w:r>
          </w:p>
        </w:tc>
        <w:tc>
          <w:tcPr>
            <w:tcW w:w="816"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jc w:val="center"/>
              <w:rPr>
                <w:sz w:val="16"/>
                <w:szCs w:val="16"/>
              </w:rPr>
            </w:pPr>
            <w:r w:rsidRPr="00ED22C1">
              <w:rPr>
                <w:sz w:val="16"/>
                <w:szCs w:val="16"/>
              </w:rPr>
              <w:t>1000</w:t>
            </w:r>
          </w:p>
        </w:tc>
        <w:tc>
          <w:tcPr>
            <w:tcW w:w="768"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jc w:val="center"/>
              <w:rPr>
                <w:sz w:val="16"/>
                <w:szCs w:val="16"/>
              </w:rPr>
            </w:pPr>
            <w:r w:rsidRPr="00ED22C1">
              <w:rPr>
                <w:sz w:val="16"/>
                <w:szCs w:val="16"/>
              </w:rPr>
              <w:t>6000</w:t>
            </w:r>
          </w:p>
        </w:tc>
        <w:tc>
          <w:tcPr>
            <w:tcW w:w="792"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21"/>
              <w:spacing w:after="0" w:line="240" w:lineRule="auto"/>
              <w:ind w:left="0"/>
              <w:jc w:val="center"/>
              <w:rPr>
                <w:sz w:val="16"/>
                <w:szCs w:val="16"/>
              </w:rPr>
            </w:pPr>
            <w:r w:rsidRPr="00ED22C1">
              <w:rPr>
                <w:sz w:val="16"/>
                <w:szCs w:val="16"/>
              </w:rPr>
              <w:t>6000</w:t>
            </w:r>
          </w:p>
        </w:tc>
        <w:tc>
          <w:tcPr>
            <w:tcW w:w="86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21"/>
              <w:spacing w:after="0" w:line="240" w:lineRule="auto"/>
              <w:ind w:left="0"/>
              <w:jc w:val="center"/>
              <w:rPr>
                <w:sz w:val="16"/>
                <w:szCs w:val="16"/>
              </w:rPr>
            </w:pPr>
            <w:r w:rsidRPr="00ED22C1">
              <w:rPr>
                <w:sz w:val="16"/>
                <w:szCs w:val="16"/>
              </w:rPr>
              <w:t>6000</w:t>
            </w:r>
          </w:p>
        </w:tc>
      </w:tr>
      <w:tr w:rsidR="00980737" w:rsidRPr="00ED22C1" w:rsidTr="00980737">
        <w:trPr>
          <w:trHeight w:val="600"/>
        </w:trPr>
        <w:tc>
          <w:tcPr>
            <w:tcW w:w="1176"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Отдельное мероприятие</w:t>
            </w:r>
          </w:p>
        </w:tc>
        <w:tc>
          <w:tcPr>
            <w:tcW w:w="398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both"/>
              <w:rPr>
                <w:sz w:val="16"/>
                <w:szCs w:val="16"/>
              </w:rPr>
            </w:pPr>
            <w:r w:rsidRPr="00ED22C1">
              <w:rPr>
                <w:sz w:val="16"/>
                <w:szCs w:val="16"/>
              </w:rPr>
              <w:t>Приобретение и распространение литературы, дисков, дискет, видеокассет др. электронных носителей с учебными программами и методическими материалами</w:t>
            </w:r>
          </w:p>
        </w:tc>
        <w:tc>
          <w:tcPr>
            <w:tcW w:w="146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местный бюджет</w:t>
            </w:r>
          </w:p>
        </w:tc>
        <w:tc>
          <w:tcPr>
            <w:tcW w:w="816"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1000</w:t>
            </w:r>
          </w:p>
        </w:tc>
        <w:tc>
          <w:tcPr>
            <w:tcW w:w="768"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5000</w:t>
            </w:r>
          </w:p>
        </w:tc>
        <w:tc>
          <w:tcPr>
            <w:tcW w:w="792"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5000</w:t>
            </w:r>
          </w:p>
        </w:tc>
        <w:tc>
          <w:tcPr>
            <w:tcW w:w="86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5000</w:t>
            </w:r>
          </w:p>
        </w:tc>
      </w:tr>
      <w:tr w:rsidR="00980737" w:rsidRPr="00ED22C1" w:rsidTr="00980737">
        <w:trPr>
          <w:trHeight w:val="600"/>
        </w:trPr>
        <w:tc>
          <w:tcPr>
            <w:tcW w:w="1176"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Отдельное мероприятие</w:t>
            </w:r>
          </w:p>
        </w:tc>
        <w:tc>
          <w:tcPr>
            <w:tcW w:w="398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both"/>
              <w:rPr>
                <w:color w:val="0000FF"/>
                <w:sz w:val="16"/>
                <w:szCs w:val="16"/>
              </w:rPr>
            </w:pPr>
            <w:r w:rsidRPr="00ED22C1">
              <w:rPr>
                <w:sz w:val="16"/>
                <w:szCs w:val="16"/>
              </w:rPr>
              <w:t>Приобретение и распространение информационно- методических, просветительских материалов (памяток, брошюр, закладок, календарей)</w:t>
            </w:r>
            <w:proofErr w:type="gramStart"/>
            <w:r w:rsidRPr="00ED22C1">
              <w:rPr>
                <w:sz w:val="16"/>
                <w:szCs w:val="16"/>
              </w:rPr>
              <w:t>,о</w:t>
            </w:r>
            <w:proofErr w:type="gramEnd"/>
            <w:r w:rsidRPr="00ED22C1">
              <w:rPr>
                <w:sz w:val="16"/>
                <w:szCs w:val="16"/>
              </w:rPr>
              <w:t>рганизация наружной рекламы</w:t>
            </w:r>
          </w:p>
        </w:tc>
        <w:tc>
          <w:tcPr>
            <w:tcW w:w="146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местный бюджет</w:t>
            </w:r>
          </w:p>
        </w:tc>
        <w:tc>
          <w:tcPr>
            <w:tcW w:w="816"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0</w:t>
            </w:r>
          </w:p>
        </w:tc>
        <w:tc>
          <w:tcPr>
            <w:tcW w:w="768"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6000</w:t>
            </w:r>
          </w:p>
        </w:tc>
        <w:tc>
          <w:tcPr>
            <w:tcW w:w="792"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6000</w:t>
            </w:r>
          </w:p>
        </w:tc>
        <w:tc>
          <w:tcPr>
            <w:tcW w:w="86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6000</w:t>
            </w:r>
          </w:p>
        </w:tc>
      </w:tr>
      <w:tr w:rsidR="00980737" w:rsidRPr="00ED22C1" w:rsidTr="00980737">
        <w:trPr>
          <w:trHeight w:val="600"/>
        </w:trPr>
        <w:tc>
          <w:tcPr>
            <w:tcW w:w="1176"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Отдельное мероприятие</w:t>
            </w:r>
          </w:p>
        </w:tc>
        <w:tc>
          <w:tcPr>
            <w:tcW w:w="398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both"/>
              <w:rPr>
                <w:sz w:val="16"/>
                <w:szCs w:val="16"/>
              </w:rPr>
            </w:pPr>
            <w:r w:rsidRPr="00ED22C1">
              <w:rPr>
                <w:sz w:val="16"/>
                <w:szCs w:val="16"/>
              </w:rPr>
              <w:t>Проведение культурно-массовых мероприятий, направленных на формирование здорового образа жизни, в том числе проведение районной конференции, акции «Я выбираю здоровый образ жизни», «Жизнь прекрасна» и т.п.</w:t>
            </w:r>
          </w:p>
        </w:tc>
        <w:tc>
          <w:tcPr>
            <w:tcW w:w="146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местный бюджет</w:t>
            </w:r>
          </w:p>
        </w:tc>
        <w:tc>
          <w:tcPr>
            <w:tcW w:w="816"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tabs>
                <w:tab w:val="left" w:pos="195"/>
                <w:tab w:val="center" w:pos="381"/>
              </w:tabs>
              <w:jc w:val="center"/>
              <w:rPr>
                <w:sz w:val="16"/>
                <w:szCs w:val="16"/>
              </w:rPr>
            </w:pPr>
            <w:r w:rsidRPr="00ED22C1">
              <w:rPr>
                <w:sz w:val="16"/>
                <w:szCs w:val="16"/>
              </w:rPr>
              <w:t>4000</w:t>
            </w:r>
          </w:p>
        </w:tc>
        <w:tc>
          <w:tcPr>
            <w:tcW w:w="768"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9000</w:t>
            </w:r>
          </w:p>
        </w:tc>
        <w:tc>
          <w:tcPr>
            <w:tcW w:w="792"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9000</w:t>
            </w:r>
          </w:p>
        </w:tc>
        <w:tc>
          <w:tcPr>
            <w:tcW w:w="86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9000</w:t>
            </w:r>
          </w:p>
        </w:tc>
      </w:tr>
      <w:tr w:rsidR="00980737" w:rsidRPr="00ED22C1" w:rsidTr="00980737">
        <w:trPr>
          <w:trHeight w:val="600"/>
        </w:trPr>
        <w:tc>
          <w:tcPr>
            <w:tcW w:w="1176"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Отдельное мероприятие</w:t>
            </w:r>
          </w:p>
        </w:tc>
        <w:tc>
          <w:tcPr>
            <w:tcW w:w="398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both"/>
              <w:rPr>
                <w:sz w:val="16"/>
                <w:szCs w:val="16"/>
              </w:rPr>
            </w:pPr>
            <w:r w:rsidRPr="00ED22C1">
              <w:rPr>
                <w:sz w:val="16"/>
                <w:szCs w:val="16"/>
              </w:rPr>
              <w:t xml:space="preserve">Приобретение </w:t>
            </w:r>
            <w:proofErr w:type="spellStart"/>
            <w:r w:rsidRPr="00ED22C1">
              <w:rPr>
                <w:sz w:val="16"/>
                <w:szCs w:val="16"/>
              </w:rPr>
              <w:t>наркотестов</w:t>
            </w:r>
            <w:proofErr w:type="spellEnd"/>
            <w:r w:rsidRPr="00ED22C1">
              <w:rPr>
                <w:sz w:val="16"/>
                <w:szCs w:val="16"/>
              </w:rPr>
              <w:t>.</w:t>
            </w:r>
          </w:p>
        </w:tc>
        <w:tc>
          <w:tcPr>
            <w:tcW w:w="146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местный бюджет</w:t>
            </w:r>
          </w:p>
        </w:tc>
        <w:tc>
          <w:tcPr>
            <w:tcW w:w="816"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0</w:t>
            </w:r>
          </w:p>
        </w:tc>
        <w:tc>
          <w:tcPr>
            <w:tcW w:w="768"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6000</w:t>
            </w:r>
          </w:p>
        </w:tc>
        <w:tc>
          <w:tcPr>
            <w:tcW w:w="792"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6000</w:t>
            </w:r>
          </w:p>
        </w:tc>
        <w:tc>
          <w:tcPr>
            <w:tcW w:w="86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6000</w:t>
            </w:r>
          </w:p>
        </w:tc>
      </w:tr>
      <w:tr w:rsidR="00980737" w:rsidRPr="00ED22C1" w:rsidTr="00980737">
        <w:trPr>
          <w:trHeight w:val="176"/>
        </w:trPr>
        <w:tc>
          <w:tcPr>
            <w:tcW w:w="1176"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Отдельное мероприятие</w:t>
            </w:r>
          </w:p>
        </w:tc>
        <w:tc>
          <w:tcPr>
            <w:tcW w:w="398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both"/>
              <w:rPr>
                <w:sz w:val="16"/>
                <w:szCs w:val="16"/>
              </w:rPr>
            </w:pPr>
            <w:r w:rsidRPr="00ED22C1">
              <w:rPr>
                <w:sz w:val="16"/>
                <w:szCs w:val="16"/>
              </w:rPr>
              <w:t>Организация и проведение районных чемпионатов и первенств под лозунгом «Спорт против наркотиков», «наркотикам – нет, здоровью – ДА!» и т.п.</w:t>
            </w:r>
          </w:p>
        </w:tc>
        <w:tc>
          <w:tcPr>
            <w:tcW w:w="146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местный бюджет</w:t>
            </w:r>
          </w:p>
        </w:tc>
        <w:tc>
          <w:tcPr>
            <w:tcW w:w="816"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4000</w:t>
            </w:r>
          </w:p>
        </w:tc>
        <w:tc>
          <w:tcPr>
            <w:tcW w:w="768"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5000</w:t>
            </w:r>
          </w:p>
        </w:tc>
        <w:tc>
          <w:tcPr>
            <w:tcW w:w="792"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5000</w:t>
            </w:r>
          </w:p>
        </w:tc>
        <w:tc>
          <w:tcPr>
            <w:tcW w:w="86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5000</w:t>
            </w:r>
          </w:p>
        </w:tc>
      </w:tr>
      <w:tr w:rsidR="00980737" w:rsidRPr="00ED22C1" w:rsidTr="00980737">
        <w:trPr>
          <w:trHeight w:val="600"/>
        </w:trPr>
        <w:tc>
          <w:tcPr>
            <w:tcW w:w="1176"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Отдельное мероприятие</w:t>
            </w:r>
          </w:p>
        </w:tc>
        <w:tc>
          <w:tcPr>
            <w:tcW w:w="398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both"/>
              <w:rPr>
                <w:sz w:val="16"/>
                <w:szCs w:val="16"/>
              </w:rPr>
            </w:pPr>
            <w:proofErr w:type="gramStart"/>
            <w:r w:rsidRPr="00ED22C1">
              <w:rPr>
                <w:sz w:val="16"/>
                <w:szCs w:val="16"/>
              </w:rPr>
              <w:t>Организация и проведение конкурса плакатов, рисунков, стихов, песен, социальных проектов под лозунгами «Наркотикам – НЕТ!», «Молодежь Вятки против наркотиков» и т.п.</w:t>
            </w:r>
            <w:proofErr w:type="gramEnd"/>
          </w:p>
        </w:tc>
        <w:tc>
          <w:tcPr>
            <w:tcW w:w="146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местный бюджет</w:t>
            </w:r>
          </w:p>
        </w:tc>
        <w:tc>
          <w:tcPr>
            <w:tcW w:w="816"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4000</w:t>
            </w:r>
          </w:p>
        </w:tc>
        <w:tc>
          <w:tcPr>
            <w:tcW w:w="768"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5000</w:t>
            </w:r>
          </w:p>
        </w:tc>
        <w:tc>
          <w:tcPr>
            <w:tcW w:w="792"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5000</w:t>
            </w:r>
          </w:p>
        </w:tc>
        <w:tc>
          <w:tcPr>
            <w:tcW w:w="86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5000</w:t>
            </w:r>
          </w:p>
        </w:tc>
      </w:tr>
      <w:tr w:rsidR="00980737" w:rsidRPr="00ED22C1" w:rsidTr="00980737">
        <w:trPr>
          <w:trHeight w:val="600"/>
        </w:trPr>
        <w:tc>
          <w:tcPr>
            <w:tcW w:w="1176"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Отдельное мероприятие</w:t>
            </w:r>
          </w:p>
        </w:tc>
        <w:tc>
          <w:tcPr>
            <w:tcW w:w="398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both"/>
              <w:rPr>
                <w:sz w:val="16"/>
                <w:szCs w:val="16"/>
              </w:rPr>
            </w:pPr>
            <w:r w:rsidRPr="00ED22C1">
              <w:rPr>
                <w:sz w:val="16"/>
                <w:szCs w:val="16"/>
              </w:rPr>
              <w:t>Оказание  поддержки проектам детских и молодежных общественных организаций военно-патриотическому клубу «Тигр», направленных на формирование и пропаганду здорового образа жизни</w:t>
            </w:r>
          </w:p>
        </w:tc>
        <w:tc>
          <w:tcPr>
            <w:tcW w:w="146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местный бюджет</w:t>
            </w:r>
          </w:p>
        </w:tc>
        <w:tc>
          <w:tcPr>
            <w:tcW w:w="816"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3000</w:t>
            </w:r>
          </w:p>
        </w:tc>
        <w:tc>
          <w:tcPr>
            <w:tcW w:w="768"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4000</w:t>
            </w:r>
          </w:p>
        </w:tc>
        <w:tc>
          <w:tcPr>
            <w:tcW w:w="792"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4000</w:t>
            </w:r>
          </w:p>
        </w:tc>
        <w:tc>
          <w:tcPr>
            <w:tcW w:w="86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4000</w:t>
            </w:r>
          </w:p>
        </w:tc>
      </w:tr>
    </w:tbl>
    <w:p w:rsidR="00980737" w:rsidRPr="00ED22C1" w:rsidRDefault="00980737" w:rsidP="00980737">
      <w:pPr>
        <w:tabs>
          <w:tab w:val="left" w:pos="10992"/>
          <w:tab w:val="left" w:pos="11908"/>
          <w:tab w:val="left" w:pos="12824"/>
          <w:tab w:val="left" w:pos="13740"/>
          <w:tab w:val="left" w:pos="14656"/>
        </w:tabs>
        <w:ind w:firstLine="709"/>
        <w:jc w:val="both"/>
        <w:rPr>
          <w:sz w:val="16"/>
          <w:szCs w:val="16"/>
        </w:rPr>
      </w:pPr>
    </w:p>
    <w:p w:rsidR="00980737" w:rsidRPr="00ED22C1" w:rsidRDefault="00980737" w:rsidP="00980737">
      <w:pPr>
        <w:tabs>
          <w:tab w:val="left" w:pos="10992"/>
          <w:tab w:val="left" w:pos="11908"/>
          <w:tab w:val="left" w:pos="12824"/>
          <w:tab w:val="left" w:pos="13740"/>
          <w:tab w:val="left" w:pos="14656"/>
        </w:tabs>
        <w:jc w:val="right"/>
        <w:rPr>
          <w:b/>
          <w:sz w:val="16"/>
          <w:szCs w:val="16"/>
        </w:rPr>
      </w:pPr>
      <w:r w:rsidRPr="00ED22C1">
        <w:rPr>
          <w:b/>
          <w:sz w:val="16"/>
          <w:szCs w:val="16"/>
        </w:rPr>
        <w:t>Приложение 4</w:t>
      </w:r>
      <w:r w:rsidRPr="00ED22C1">
        <w:rPr>
          <w:sz w:val="16"/>
          <w:szCs w:val="16"/>
        </w:rPr>
        <w:t xml:space="preserve"> </w:t>
      </w:r>
      <w:r w:rsidRPr="00ED22C1">
        <w:rPr>
          <w:b/>
          <w:sz w:val="16"/>
          <w:szCs w:val="16"/>
        </w:rPr>
        <w:t xml:space="preserve">к постановлению </w:t>
      </w:r>
    </w:p>
    <w:p w:rsidR="00980737" w:rsidRPr="00ED22C1" w:rsidRDefault="00980737" w:rsidP="00980737">
      <w:pPr>
        <w:tabs>
          <w:tab w:val="left" w:pos="10992"/>
          <w:tab w:val="left" w:pos="11908"/>
          <w:tab w:val="left" w:pos="12824"/>
          <w:tab w:val="left" w:pos="13740"/>
          <w:tab w:val="left" w:pos="14656"/>
        </w:tabs>
        <w:jc w:val="right"/>
        <w:rPr>
          <w:sz w:val="16"/>
          <w:szCs w:val="16"/>
        </w:rPr>
      </w:pPr>
      <w:r w:rsidRPr="00ED22C1">
        <w:rPr>
          <w:b/>
          <w:sz w:val="16"/>
          <w:szCs w:val="16"/>
        </w:rPr>
        <w:t>администрации от 19.10.2017 № 714</w:t>
      </w:r>
    </w:p>
    <w:p w:rsidR="00980737" w:rsidRPr="00ED22C1" w:rsidRDefault="00980737" w:rsidP="00980737">
      <w:pPr>
        <w:tabs>
          <w:tab w:val="left" w:pos="10992"/>
          <w:tab w:val="left" w:pos="11908"/>
          <w:tab w:val="left" w:pos="12824"/>
          <w:tab w:val="left" w:pos="13740"/>
          <w:tab w:val="left" w:pos="14656"/>
        </w:tabs>
        <w:jc w:val="center"/>
        <w:rPr>
          <w:b/>
          <w:bCs/>
          <w:sz w:val="16"/>
          <w:szCs w:val="16"/>
        </w:rPr>
      </w:pPr>
      <w:r w:rsidRPr="00ED22C1">
        <w:rPr>
          <w:b/>
          <w:bCs/>
          <w:sz w:val="16"/>
          <w:szCs w:val="16"/>
        </w:rPr>
        <w:t xml:space="preserve">Паспорт Подпрограммы </w:t>
      </w:r>
    </w:p>
    <w:p w:rsidR="00980737" w:rsidRPr="00ED22C1" w:rsidRDefault="00980737" w:rsidP="00980737">
      <w:pPr>
        <w:tabs>
          <w:tab w:val="left" w:pos="10992"/>
          <w:tab w:val="left" w:pos="11908"/>
          <w:tab w:val="left" w:pos="12824"/>
          <w:tab w:val="left" w:pos="13740"/>
          <w:tab w:val="left" w:pos="14656"/>
        </w:tabs>
        <w:jc w:val="center"/>
        <w:rPr>
          <w:b/>
          <w:bCs/>
          <w:sz w:val="16"/>
          <w:szCs w:val="16"/>
        </w:rPr>
      </w:pPr>
      <w:r w:rsidRPr="00ED22C1">
        <w:rPr>
          <w:b/>
          <w:bCs/>
          <w:sz w:val="16"/>
          <w:szCs w:val="16"/>
        </w:rPr>
        <w:t>«Профилактика безнадзорности и правонарушений среди несовершеннолетних в Орловском районе на 2017-2020 годы»</w:t>
      </w:r>
    </w:p>
    <w:p w:rsidR="00980737" w:rsidRPr="00ED22C1" w:rsidRDefault="00980737" w:rsidP="00980737">
      <w:pPr>
        <w:tabs>
          <w:tab w:val="left" w:pos="10992"/>
          <w:tab w:val="left" w:pos="11908"/>
          <w:tab w:val="left" w:pos="12824"/>
          <w:tab w:val="left" w:pos="13740"/>
          <w:tab w:val="left" w:pos="14656"/>
        </w:tabs>
        <w:jc w:val="center"/>
        <w:rPr>
          <w:b/>
          <w:bCs/>
          <w:sz w:val="16"/>
          <w:szCs w:val="16"/>
        </w:rPr>
      </w:pPr>
    </w:p>
    <w:tbl>
      <w:tblPr>
        <w:tblW w:w="0" w:type="auto"/>
        <w:tblInd w:w="75" w:type="dxa"/>
        <w:tblLayout w:type="fixed"/>
        <w:tblCellMar>
          <w:left w:w="75" w:type="dxa"/>
          <w:right w:w="75" w:type="dxa"/>
        </w:tblCellMar>
        <w:tblLook w:val="04A0"/>
      </w:tblPr>
      <w:tblGrid>
        <w:gridCol w:w="3624"/>
        <w:gridCol w:w="6299"/>
      </w:tblGrid>
      <w:tr w:rsidR="00980737" w:rsidRPr="00ED22C1" w:rsidTr="00980737">
        <w:trPr>
          <w:trHeight w:val="400"/>
        </w:trPr>
        <w:tc>
          <w:tcPr>
            <w:tcW w:w="362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rPr>
                <w:sz w:val="16"/>
                <w:szCs w:val="16"/>
              </w:rPr>
            </w:pPr>
            <w:r w:rsidRPr="00ED22C1">
              <w:rPr>
                <w:sz w:val="16"/>
                <w:szCs w:val="16"/>
              </w:rPr>
              <w:t>Ответственный исполнитель муниципальной</w:t>
            </w:r>
            <w:r w:rsidRPr="00ED22C1">
              <w:rPr>
                <w:sz w:val="16"/>
                <w:szCs w:val="16"/>
              </w:rPr>
              <w:br/>
              <w:t xml:space="preserve">подпрограммы                                </w:t>
            </w:r>
          </w:p>
        </w:tc>
        <w:tc>
          <w:tcPr>
            <w:tcW w:w="6299"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rPr>
                <w:sz w:val="16"/>
                <w:szCs w:val="16"/>
              </w:rPr>
            </w:pPr>
            <w:r w:rsidRPr="00ED22C1">
              <w:rPr>
                <w:sz w:val="16"/>
                <w:szCs w:val="16"/>
              </w:rPr>
              <w:t>Администрация Орловского района</w:t>
            </w:r>
          </w:p>
        </w:tc>
      </w:tr>
      <w:tr w:rsidR="00980737" w:rsidRPr="00ED22C1" w:rsidTr="00980737">
        <w:tc>
          <w:tcPr>
            <w:tcW w:w="3624"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rPr>
                <w:sz w:val="16"/>
                <w:szCs w:val="16"/>
              </w:rPr>
            </w:pPr>
            <w:r w:rsidRPr="00ED22C1">
              <w:rPr>
                <w:sz w:val="16"/>
                <w:szCs w:val="16"/>
              </w:rPr>
              <w:t xml:space="preserve">Соисполнители муниципальной подпрограммы  </w:t>
            </w:r>
          </w:p>
        </w:tc>
        <w:tc>
          <w:tcPr>
            <w:tcW w:w="6299"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jc w:val="both"/>
              <w:rPr>
                <w:sz w:val="16"/>
                <w:szCs w:val="16"/>
              </w:rPr>
            </w:pPr>
            <w:r w:rsidRPr="00ED22C1">
              <w:rPr>
                <w:sz w:val="16"/>
                <w:szCs w:val="16"/>
              </w:rPr>
              <w:t>Главный специалист, ответственный секретарь КДН и ЗП,  Орловское городское и сельское поселения, отделение полиции «Орловское» МО МВД «</w:t>
            </w:r>
            <w:proofErr w:type="spellStart"/>
            <w:r w:rsidRPr="00ED22C1">
              <w:rPr>
                <w:sz w:val="16"/>
                <w:szCs w:val="16"/>
              </w:rPr>
              <w:t>Юрьянский</w:t>
            </w:r>
            <w:proofErr w:type="spellEnd"/>
            <w:r w:rsidRPr="00ED22C1">
              <w:rPr>
                <w:sz w:val="16"/>
                <w:szCs w:val="16"/>
              </w:rPr>
              <w:t xml:space="preserve">», КОГБУЗ «Орловская ЦРБ», Орловский отдел социального обслуживания населения  «КОГАУСО  МКЦСОН в </w:t>
            </w:r>
            <w:proofErr w:type="spellStart"/>
            <w:r w:rsidRPr="00ED22C1">
              <w:rPr>
                <w:sz w:val="16"/>
                <w:szCs w:val="16"/>
              </w:rPr>
              <w:t>Котельничском</w:t>
            </w:r>
            <w:proofErr w:type="spellEnd"/>
            <w:r w:rsidRPr="00ED22C1">
              <w:rPr>
                <w:sz w:val="16"/>
                <w:szCs w:val="16"/>
              </w:rPr>
              <w:t xml:space="preserve"> районе»  </w:t>
            </w:r>
          </w:p>
        </w:tc>
      </w:tr>
      <w:tr w:rsidR="00980737" w:rsidRPr="00ED22C1" w:rsidTr="00980737">
        <w:trPr>
          <w:trHeight w:val="400"/>
        </w:trPr>
        <w:tc>
          <w:tcPr>
            <w:tcW w:w="3624"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rPr>
                <w:sz w:val="16"/>
                <w:szCs w:val="16"/>
              </w:rPr>
            </w:pPr>
            <w:r w:rsidRPr="00ED22C1">
              <w:rPr>
                <w:sz w:val="16"/>
                <w:szCs w:val="16"/>
              </w:rPr>
              <w:t>Программно-целевые  инструменты</w:t>
            </w:r>
            <w:r w:rsidRPr="00ED22C1">
              <w:rPr>
                <w:sz w:val="16"/>
                <w:szCs w:val="16"/>
              </w:rPr>
              <w:br/>
              <w:t xml:space="preserve">муниципальной подпрограммы                </w:t>
            </w:r>
          </w:p>
        </w:tc>
        <w:tc>
          <w:tcPr>
            <w:tcW w:w="6299"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rPr>
                <w:sz w:val="16"/>
                <w:szCs w:val="16"/>
              </w:rPr>
            </w:pPr>
            <w:r w:rsidRPr="00ED22C1">
              <w:rPr>
                <w:sz w:val="16"/>
                <w:szCs w:val="16"/>
              </w:rPr>
              <w:t xml:space="preserve">Не предусмотрено </w:t>
            </w:r>
          </w:p>
        </w:tc>
      </w:tr>
      <w:tr w:rsidR="00980737" w:rsidRPr="00ED22C1" w:rsidTr="00980737">
        <w:tc>
          <w:tcPr>
            <w:tcW w:w="3624"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rPr>
                <w:sz w:val="16"/>
                <w:szCs w:val="16"/>
              </w:rPr>
            </w:pPr>
            <w:r w:rsidRPr="00ED22C1">
              <w:rPr>
                <w:sz w:val="16"/>
                <w:szCs w:val="16"/>
              </w:rPr>
              <w:t xml:space="preserve">Цели муниципальной подпрограммы           </w:t>
            </w:r>
          </w:p>
        </w:tc>
        <w:tc>
          <w:tcPr>
            <w:tcW w:w="6299"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Совершенствование системы профилактики безнадзорности и правонарушений несовершеннолетних;</w:t>
            </w:r>
          </w:p>
          <w:p w:rsidR="00980737" w:rsidRPr="00ED22C1" w:rsidRDefault="00980737" w:rsidP="00980737">
            <w:pPr>
              <w:jc w:val="both"/>
              <w:rPr>
                <w:sz w:val="16"/>
                <w:szCs w:val="16"/>
              </w:rPr>
            </w:pPr>
            <w:r w:rsidRPr="00ED22C1">
              <w:rPr>
                <w:sz w:val="16"/>
                <w:szCs w:val="16"/>
              </w:rPr>
              <w:t>Обеспечение межведомственного взаимодействия по защите прав и законных интересов несовершеннолетних</w:t>
            </w:r>
          </w:p>
        </w:tc>
      </w:tr>
      <w:tr w:rsidR="00980737" w:rsidRPr="00ED22C1" w:rsidTr="00980737">
        <w:tc>
          <w:tcPr>
            <w:tcW w:w="3624"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rPr>
                <w:sz w:val="16"/>
                <w:szCs w:val="16"/>
              </w:rPr>
            </w:pPr>
            <w:r w:rsidRPr="00ED22C1">
              <w:rPr>
                <w:sz w:val="16"/>
                <w:szCs w:val="16"/>
              </w:rPr>
              <w:t xml:space="preserve">Задачи муниципальной подпрограммы         </w:t>
            </w:r>
          </w:p>
        </w:tc>
        <w:tc>
          <w:tcPr>
            <w:tcW w:w="6299" w:type="dxa"/>
            <w:tcBorders>
              <w:top w:val="nil"/>
              <w:left w:val="single" w:sz="4" w:space="0" w:color="auto"/>
              <w:bottom w:val="single" w:sz="4" w:space="0" w:color="auto"/>
              <w:right w:val="single" w:sz="4" w:space="0" w:color="auto"/>
            </w:tcBorders>
          </w:tcPr>
          <w:p w:rsidR="00980737" w:rsidRPr="00ED22C1" w:rsidRDefault="00980737" w:rsidP="00980737">
            <w:pPr>
              <w:tabs>
                <w:tab w:val="left" w:pos="351"/>
              </w:tabs>
              <w:jc w:val="both"/>
              <w:rPr>
                <w:sz w:val="16"/>
                <w:szCs w:val="16"/>
              </w:rPr>
            </w:pPr>
            <w:r w:rsidRPr="00ED22C1">
              <w:rPr>
                <w:sz w:val="16"/>
                <w:szCs w:val="16"/>
              </w:rPr>
              <w:t>- Организационные мероприятия по предупреждению безопасности правонарушений и антиобщественных действий несовершеннолетних;</w:t>
            </w:r>
          </w:p>
          <w:p w:rsidR="00980737" w:rsidRPr="00ED22C1" w:rsidRDefault="00980737" w:rsidP="00980737">
            <w:pPr>
              <w:tabs>
                <w:tab w:val="left" w:pos="351"/>
              </w:tabs>
              <w:jc w:val="both"/>
              <w:rPr>
                <w:sz w:val="16"/>
                <w:szCs w:val="16"/>
              </w:rPr>
            </w:pPr>
            <w:r w:rsidRPr="00ED22C1">
              <w:rPr>
                <w:sz w:val="16"/>
                <w:szCs w:val="16"/>
              </w:rPr>
              <w:t>- Предупреждение безнадзорности, правонарушений несовершеннолетних;</w:t>
            </w:r>
          </w:p>
          <w:p w:rsidR="00980737" w:rsidRPr="00ED22C1" w:rsidRDefault="00980737" w:rsidP="00980737">
            <w:pPr>
              <w:tabs>
                <w:tab w:val="left" w:pos="351"/>
              </w:tabs>
              <w:jc w:val="both"/>
              <w:rPr>
                <w:sz w:val="16"/>
                <w:szCs w:val="16"/>
              </w:rPr>
            </w:pPr>
            <w:r w:rsidRPr="00ED22C1">
              <w:rPr>
                <w:sz w:val="16"/>
                <w:szCs w:val="16"/>
              </w:rPr>
              <w:t>- Профориентация и трудоустройство несовершеннолетних;</w:t>
            </w:r>
          </w:p>
          <w:p w:rsidR="00980737" w:rsidRPr="00ED22C1" w:rsidRDefault="00980737" w:rsidP="00980737">
            <w:pPr>
              <w:tabs>
                <w:tab w:val="left" w:pos="351"/>
              </w:tabs>
              <w:jc w:val="both"/>
              <w:rPr>
                <w:sz w:val="16"/>
                <w:szCs w:val="16"/>
              </w:rPr>
            </w:pPr>
            <w:r w:rsidRPr="00ED22C1">
              <w:rPr>
                <w:sz w:val="16"/>
                <w:szCs w:val="16"/>
              </w:rPr>
              <w:t>- повышение эффективности в организации досуга, отдыха и занятости детей и подростков;</w:t>
            </w:r>
          </w:p>
          <w:p w:rsidR="00980737" w:rsidRPr="00ED22C1" w:rsidRDefault="00980737" w:rsidP="00980737">
            <w:pPr>
              <w:tabs>
                <w:tab w:val="left" w:pos="351"/>
              </w:tabs>
              <w:jc w:val="both"/>
              <w:rPr>
                <w:sz w:val="16"/>
                <w:szCs w:val="16"/>
              </w:rPr>
            </w:pPr>
            <w:r w:rsidRPr="00ED22C1">
              <w:rPr>
                <w:sz w:val="16"/>
                <w:szCs w:val="16"/>
              </w:rPr>
              <w:lastRenderedPageBreak/>
              <w:t>- повышение эффективности реабилитационных мероприятий в отношении семей и детей, находящихся в социально опасном положении.</w:t>
            </w:r>
          </w:p>
          <w:p w:rsidR="00980737" w:rsidRPr="00ED22C1" w:rsidRDefault="00980737" w:rsidP="00980737">
            <w:pPr>
              <w:tabs>
                <w:tab w:val="left" w:pos="351"/>
              </w:tabs>
              <w:jc w:val="both"/>
              <w:rPr>
                <w:sz w:val="16"/>
                <w:szCs w:val="16"/>
              </w:rPr>
            </w:pPr>
            <w:r w:rsidRPr="00ED22C1">
              <w:rPr>
                <w:sz w:val="16"/>
                <w:szCs w:val="16"/>
              </w:rPr>
              <w:t>- информационно-методические мероприятия</w:t>
            </w:r>
          </w:p>
        </w:tc>
      </w:tr>
      <w:tr w:rsidR="00980737" w:rsidRPr="00ED22C1" w:rsidTr="00980737">
        <w:trPr>
          <w:trHeight w:val="400"/>
        </w:trPr>
        <w:tc>
          <w:tcPr>
            <w:tcW w:w="3624"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rPr>
                <w:sz w:val="16"/>
                <w:szCs w:val="16"/>
              </w:rPr>
            </w:pPr>
            <w:r w:rsidRPr="00ED22C1">
              <w:rPr>
                <w:sz w:val="16"/>
                <w:szCs w:val="16"/>
              </w:rPr>
              <w:lastRenderedPageBreak/>
              <w:t>Целевые     показатели      эффективности</w:t>
            </w:r>
            <w:r w:rsidRPr="00ED22C1">
              <w:rPr>
                <w:sz w:val="16"/>
                <w:szCs w:val="16"/>
              </w:rPr>
              <w:br/>
              <w:t xml:space="preserve">реализации муниципальной подпрограммы     </w:t>
            </w:r>
          </w:p>
        </w:tc>
        <w:tc>
          <w:tcPr>
            <w:tcW w:w="6299"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Количество правонарушений, совершенных подростками;</w:t>
            </w:r>
          </w:p>
          <w:p w:rsidR="00980737" w:rsidRPr="00ED22C1" w:rsidRDefault="00980737" w:rsidP="00980737">
            <w:pPr>
              <w:jc w:val="both"/>
              <w:rPr>
                <w:sz w:val="16"/>
                <w:szCs w:val="16"/>
              </w:rPr>
            </w:pPr>
            <w:r w:rsidRPr="00ED22C1">
              <w:rPr>
                <w:sz w:val="16"/>
                <w:szCs w:val="16"/>
              </w:rPr>
              <w:t>Количество преступлений несовершеннолетних на 1 тыс. детского населения;</w:t>
            </w:r>
          </w:p>
          <w:p w:rsidR="00980737" w:rsidRPr="00ED22C1" w:rsidRDefault="00980737" w:rsidP="00980737">
            <w:pPr>
              <w:jc w:val="both"/>
              <w:rPr>
                <w:sz w:val="16"/>
                <w:szCs w:val="16"/>
              </w:rPr>
            </w:pPr>
            <w:r w:rsidRPr="00ED22C1">
              <w:rPr>
                <w:sz w:val="16"/>
                <w:szCs w:val="16"/>
              </w:rPr>
              <w:t>Количество несовершеннолетних, находящихся в социально опасном положении;</w:t>
            </w:r>
          </w:p>
          <w:p w:rsidR="00980737" w:rsidRPr="00ED22C1" w:rsidRDefault="00980737" w:rsidP="00980737">
            <w:pPr>
              <w:jc w:val="both"/>
              <w:rPr>
                <w:sz w:val="16"/>
                <w:szCs w:val="16"/>
              </w:rPr>
            </w:pPr>
            <w:r w:rsidRPr="00ED22C1">
              <w:rPr>
                <w:sz w:val="16"/>
                <w:szCs w:val="16"/>
              </w:rPr>
              <w:t>Количество семей, находящихся в социально опасном положении</w:t>
            </w:r>
          </w:p>
        </w:tc>
      </w:tr>
      <w:tr w:rsidR="00980737" w:rsidRPr="00ED22C1" w:rsidTr="00980737">
        <w:trPr>
          <w:trHeight w:val="400"/>
        </w:trPr>
        <w:tc>
          <w:tcPr>
            <w:tcW w:w="3624"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rPr>
                <w:sz w:val="16"/>
                <w:szCs w:val="16"/>
              </w:rPr>
            </w:pPr>
            <w:r w:rsidRPr="00ED22C1">
              <w:rPr>
                <w:sz w:val="16"/>
                <w:szCs w:val="16"/>
              </w:rPr>
              <w:t xml:space="preserve">Этапы и сроки реализации муниципальной подпрограммы                                </w:t>
            </w:r>
          </w:p>
        </w:tc>
        <w:tc>
          <w:tcPr>
            <w:tcW w:w="6299"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rPr>
                <w:color w:val="FF0000"/>
                <w:sz w:val="16"/>
                <w:szCs w:val="16"/>
              </w:rPr>
            </w:pPr>
            <w:r w:rsidRPr="00ED22C1">
              <w:rPr>
                <w:sz w:val="16"/>
                <w:szCs w:val="16"/>
              </w:rPr>
              <w:t>2017 – 2020 годы</w:t>
            </w:r>
            <w:r w:rsidRPr="00ED22C1">
              <w:rPr>
                <w:color w:val="FF0000"/>
                <w:sz w:val="16"/>
                <w:szCs w:val="16"/>
              </w:rPr>
              <w:t xml:space="preserve"> </w:t>
            </w:r>
          </w:p>
          <w:p w:rsidR="00980737" w:rsidRPr="00ED22C1" w:rsidRDefault="00980737" w:rsidP="00980737">
            <w:pPr>
              <w:pStyle w:val="ConsPlusCell"/>
              <w:rPr>
                <w:sz w:val="16"/>
                <w:szCs w:val="16"/>
              </w:rPr>
            </w:pPr>
            <w:r w:rsidRPr="00ED22C1">
              <w:rPr>
                <w:sz w:val="16"/>
                <w:szCs w:val="16"/>
              </w:rPr>
              <w:t>Разделение на этапы не предусмотрено</w:t>
            </w:r>
          </w:p>
        </w:tc>
      </w:tr>
      <w:tr w:rsidR="00980737" w:rsidRPr="00ED22C1" w:rsidTr="00980737">
        <w:trPr>
          <w:trHeight w:val="400"/>
        </w:trPr>
        <w:tc>
          <w:tcPr>
            <w:tcW w:w="3624"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rPr>
                <w:sz w:val="16"/>
                <w:szCs w:val="16"/>
              </w:rPr>
            </w:pPr>
            <w:r w:rsidRPr="00ED22C1">
              <w:rPr>
                <w:sz w:val="16"/>
                <w:szCs w:val="16"/>
              </w:rPr>
              <w:t>Объемы    ассигнований    муниципальной</w:t>
            </w:r>
            <w:r w:rsidRPr="00ED22C1">
              <w:rPr>
                <w:sz w:val="16"/>
                <w:szCs w:val="16"/>
              </w:rPr>
              <w:br/>
              <w:t xml:space="preserve">подпрограммы                                </w:t>
            </w:r>
          </w:p>
        </w:tc>
        <w:tc>
          <w:tcPr>
            <w:tcW w:w="6299"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rPr>
                <w:sz w:val="16"/>
                <w:szCs w:val="16"/>
              </w:rPr>
            </w:pPr>
            <w:r w:rsidRPr="00ED22C1">
              <w:rPr>
                <w:sz w:val="16"/>
                <w:szCs w:val="16"/>
              </w:rPr>
              <w:t xml:space="preserve">Местный бюджет </w:t>
            </w:r>
          </w:p>
          <w:p w:rsidR="00980737" w:rsidRPr="00ED22C1" w:rsidRDefault="00980737" w:rsidP="00980737">
            <w:pPr>
              <w:pStyle w:val="ConsPlusCell"/>
              <w:rPr>
                <w:sz w:val="16"/>
                <w:szCs w:val="16"/>
              </w:rPr>
            </w:pPr>
            <w:r w:rsidRPr="00ED22C1">
              <w:rPr>
                <w:sz w:val="16"/>
                <w:szCs w:val="16"/>
              </w:rPr>
              <w:t>2017 год - 8000 рублей</w:t>
            </w:r>
          </w:p>
          <w:p w:rsidR="00980737" w:rsidRPr="00ED22C1" w:rsidRDefault="00980737" w:rsidP="00980737">
            <w:pPr>
              <w:pStyle w:val="ConsPlusCell"/>
              <w:rPr>
                <w:sz w:val="16"/>
                <w:szCs w:val="16"/>
              </w:rPr>
            </w:pPr>
            <w:r w:rsidRPr="00ED22C1">
              <w:rPr>
                <w:sz w:val="16"/>
                <w:szCs w:val="16"/>
              </w:rPr>
              <w:t>2018 год - 34000 рублей</w:t>
            </w:r>
          </w:p>
          <w:p w:rsidR="00980737" w:rsidRPr="00ED22C1" w:rsidRDefault="00980737" w:rsidP="00980737">
            <w:pPr>
              <w:pStyle w:val="ConsPlusCell"/>
              <w:rPr>
                <w:sz w:val="16"/>
                <w:szCs w:val="16"/>
              </w:rPr>
            </w:pPr>
            <w:r w:rsidRPr="00ED22C1">
              <w:rPr>
                <w:sz w:val="16"/>
                <w:szCs w:val="16"/>
              </w:rPr>
              <w:t>2019 год - 35000 рублей</w:t>
            </w:r>
          </w:p>
          <w:p w:rsidR="00980737" w:rsidRPr="00ED22C1" w:rsidRDefault="00980737" w:rsidP="00980737">
            <w:pPr>
              <w:pStyle w:val="ConsPlusCell"/>
              <w:rPr>
                <w:sz w:val="16"/>
                <w:szCs w:val="16"/>
              </w:rPr>
            </w:pPr>
            <w:r w:rsidRPr="00ED22C1">
              <w:rPr>
                <w:sz w:val="16"/>
                <w:szCs w:val="16"/>
              </w:rPr>
              <w:t>2020 год – 35000 рублей</w:t>
            </w:r>
          </w:p>
        </w:tc>
      </w:tr>
      <w:tr w:rsidR="00980737" w:rsidRPr="00ED22C1" w:rsidTr="00980737">
        <w:trPr>
          <w:trHeight w:val="276"/>
        </w:trPr>
        <w:tc>
          <w:tcPr>
            <w:tcW w:w="3624"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rPr>
                <w:sz w:val="16"/>
                <w:szCs w:val="16"/>
              </w:rPr>
            </w:pPr>
            <w:r w:rsidRPr="00ED22C1">
              <w:rPr>
                <w:sz w:val="16"/>
                <w:szCs w:val="16"/>
              </w:rPr>
              <w:t>Ожидаемые конечные результаты  реализации</w:t>
            </w:r>
            <w:r w:rsidRPr="00ED22C1">
              <w:rPr>
                <w:sz w:val="16"/>
                <w:szCs w:val="16"/>
              </w:rPr>
              <w:br/>
              <w:t xml:space="preserve">муниципальной подпрограммы                </w:t>
            </w:r>
          </w:p>
        </w:tc>
        <w:tc>
          <w:tcPr>
            <w:tcW w:w="6299" w:type="dxa"/>
            <w:tcBorders>
              <w:top w:val="nil"/>
              <w:left w:val="single" w:sz="4" w:space="0" w:color="auto"/>
              <w:bottom w:val="single" w:sz="4" w:space="0" w:color="auto"/>
              <w:right w:val="single" w:sz="4" w:space="0" w:color="auto"/>
            </w:tcBorders>
          </w:tcPr>
          <w:p w:rsidR="00980737" w:rsidRPr="00ED22C1" w:rsidRDefault="00980737" w:rsidP="00980737">
            <w:pPr>
              <w:jc w:val="both"/>
              <w:rPr>
                <w:sz w:val="16"/>
                <w:szCs w:val="16"/>
              </w:rPr>
            </w:pPr>
            <w:r w:rsidRPr="00ED22C1">
              <w:rPr>
                <w:sz w:val="16"/>
                <w:szCs w:val="16"/>
              </w:rPr>
              <w:t>Снижение числа правонарушений, совершенных несовершеннолетними с 86 правонарушений в 2015 году док 2020 – 68 правонарушений;</w:t>
            </w:r>
          </w:p>
          <w:p w:rsidR="00980737" w:rsidRPr="00ED22C1" w:rsidRDefault="00980737" w:rsidP="00980737">
            <w:pPr>
              <w:jc w:val="both"/>
              <w:rPr>
                <w:sz w:val="16"/>
                <w:szCs w:val="16"/>
              </w:rPr>
            </w:pPr>
            <w:r w:rsidRPr="00ED22C1">
              <w:rPr>
                <w:sz w:val="16"/>
                <w:szCs w:val="16"/>
              </w:rPr>
              <w:t xml:space="preserve">Снижение количества преступлений несовершеннолетних на 1 тыс. детского населения с 2,5 преступлений в 2015 до 1,5 преступления к 2020 году  </w:t>
            </w:r>
          </w:p>
          <w:p w:rsidR="00980737" w:rsidRPr="00ED22C1" w:rsidRDefault="00980737" w:rsidP="00980737">
            <w:pPr>
              <w:jc w:val="both"/>
              <w:rPr>
                <w:sz w:val="16"/>
                <w:szCs w:val="16"/>
              </w:rPr>
            </w:pPr>
            <w:r w:rsidRPr="00ED22C1">
              <w:rPr>
                <w:sz w:val="16"/>
                <w:szCs w:val="16"/>
              </w:rPr>
              <w:t>Снижение количества несовершеннолетних, находящихся в социально опасном положении;</w:t>
            </w:r>
          </w:p>
          <w:p w:rsidR="00980737" w:rsidRPr="00ED22C1" w:rsidRDefault="00980737" w:rsidP="00980737">
            <w:pPr>
              <w:jc w:val="both"/>
              <w:rPr>
                <w:sz w:val="16"/>
                <w:szCs w:val="16"/>
              </w:rPr>
            </w:pPr>
            <w:r w:rsidRPr="00ED22C1">
              <w:rPr>
                <w:sz w:val="16"/>
                <w:szCs w:val="16"/>
              </w:rPr>
              <w:t xml:space="preserve">с 2015 -  40 несовершеннолетних к 2020 - 28 несовершеннолетних;   </w:t>
            </w:r>
          </w:p>
          <w:p w:rsidR="00980737" w:rsidRPr="00ED22C1" w:rsidRDefault="00980737" w:rsidP="00980737">
            <w:pPr>
              <w:jc w:val="both"/>
              <w:rPr>
                <w:sz w:val="16"/>
                <w:szCs w:val="16"/>
              </w:rPr>
            </w:pPr>
            <w:r w:rsidRPr="00ED22C1">
              <w:rPr>
                <w:sz w:val="16"/>
                <w:szCs w:val="16"/>
              </w:rPr>
              <w:t>Снижение количества семей, находящихся в социально опасном положении с 2015 -   48 семей    к 2020 – 33 семей</w:t>
            </w:r>
          </w:p>
        </w:tc>
      </w:tr>
    </w:tbl>
    <w:p w:rsidR="00980737" w:rsidRPr="00ED22C1" w:rsidRDefault="00980737" w:rsidP="00980737">
      <w:pPr>
        <w:shd w:val="clear" w:color="auto" w:fill="FFFFFF"/>
        <w:tabs>
          <w:tab w:val="left" w:pos="10992"/>
          <w:tab w:val="left" w:pos="11908"/>
          <w:tab w:val="left" w:pos="12824"/>
          <w:tab w:val="left" w:pos="13740"/>
          <w:tab w:val="left" w:pos="14656"/>
        </w:tabs>
        <w:ind w:firstLine="720"/>
        <w:jc w:val="center"/>
        <w:rPr>
          <w:b/>
          <w:bCs/>
          <w:color w:val="000000"/>
          <w:sz w:val="16"/>
          <w:szCs w:val="16"/>
        </w:rPr>
      </w:pPr>
      <w:r w:rsidRPr="00ED22C1">
        <w:rPr>
          <w:b/>
          <w:bCs/>
          <w:sz w:val="16"/>
          <w:szCs w:val="16"/>
        </w:rPr>
        <w:t>1. Общая характеристика сферы реализации муниципальной подпрограммы, в том числе формулировки основных проблем в указанной сфере и прогноз ее развития</w:t>
      </w:r>
    </w:p>
    <w:p w:rsidR="00980737" w:rsidRPr="00ED22C1" w:rsidRDefault="00980737" w:rsidP="00980737">
      <w:pPr>
        <w:shd w:val="clear" w:color="auto" w:fill="FFFFFF"/>
        <w:tabs>
          <w:tab w:val="left" w:pos="10992"/>
          <w:tab w:val="left" w:pos="11908"/>
          <w:tab w:val="left" w:pos="12824"/>
          <w:tab w:val="left" w:pos="13740"/>
          <w:tab w:val="left" w:pos="14656"/>
        </w:tabs>
        <w:ind w:firstLine="706"/>
        <w:jc w:val="both"/>
        <w:rPr>
          <w:sz w:val="16"/>
          <w:szCs w:val="16"/>
        </w:rPr>
      </w:pPr>
      <w:r w:rsidRPr="00ED22C1">
        <w:rPr>
          <w:color w:val="000000"/>
          <w:sz w:val="16"/>
          <w:szCs w:val="16"/>
        </w:rPr>
        <w:t>Безнадзорность и беспризорность детей и подростков продолжают оставаться характерным признаком современного общества. В 2016 году уровень безнадзорности несовершеннолетних оставался высоким.</w:t>
      </w:r>
    </w:p>
    <w:p w:rsidR="00980737" w:rsidRPr="00ED22C1" w:rsidRDefault="00980737" w:rsidP="00980737">
      <w:pPr>
        <w:shd w:val="clear" w:color="auto" w:fill="FFFFFF"/>
        <w:tabs>
          <w:tab w:val="left" w:pos="10992"/>
          <w:tab w:val="left" w:pos="11908"/>
          <w:tab w:val="left" w:pos="12824"/>
          <w:tab w:val="left" w:pos="13740"/>
          <w:tab w:val="left" w:pos="14656"/>
        </w:tabs>
        <w:ind w:firstLine="703"/>
        <w:jc w:val="both"/>
        <w:rPr>
          <w:sz w:val="16"/>
          <w:szCs w:val="16"/>
        </w:rPr>
      </w:pPr>
      <w:r w:rsidRPr="00ED22C1">
        <w:rPr>
          <w:sz w:val="16"/>
          <w:szCs w:val="16"/>
        </w:rPr>
        <w:t>По итогам 2016 года на территории Кировской области наблюдается небольшой рост преступности среди несовершеннолетних с 620 до 622 преступлений, участвовало лиц – 606 (в 2015 году за аналогичный период 606). По итогам года в Орловском районе увеличилось количество преступлений, совершенных несовершеннолетними - 9 преступлений  (</w:t>
      </w:r>
      <w:smartTag w:uri="urn:schemas-microsoft-com:office:smarttags" w:element="metricconverter">
        <w:smartTagPr>
          <w:attr w:name="ProductID" w:val="2015 г"/>
        </w:smartTagPr>
        <w:r w:rsidRPr="00ED22C1">
          <w:rPr>
            <w:sz w:val="16"/>
            <w:szCs w:val="16"/>
          </w:rPr>
          <w:t>2015 г</w:t>
        </w:r>
      </w:smartTag>
      <w:r w:rsidRPr="00ED22C1">
        <w:rPr>
          <w:sz w:val="16"/>
          <w:szCs w:val="16"/>
        </w:rPr>
        <w:t xml:space="preserve">. -5). Каждое второе преступление было совершено подростками в состоянии алкогольного опьянения - 3,  против отсутствия таковых в 2015 году. Несовершеннолетние совершали преступления связанные с незаконным оборотом наркотиков – 4, из них 3 совершены в 2014 году (суд рассматривал дела в 2016 году) , 1 в </w:t>
      </w:r>
      <w:smartTag w:uri="urn:schemas-microsoft-com:office:smarttags" w:element="metricconverter">
        <w:smartTagPr>
          <w:attr w:name="ProductID" w:val="2016 г"/>
        </w:smartTagPr>
        <w:r w:rsidRPr="00ED22C1">
          <w:rPr>
            <w:sz w:val="16"/>
            <w:szCs w:val="16"/>
          </w:rPr>
          <w:t>2016 г</w:t>
        </w:r>
      </w:smartTag>
      <w:r w:rsidRPr="00ED22C1">
        <w:rPr>
          <w:sz w:val="16"/>
          <w:szCs w:val="16"/>
        </w:rPr>
        <w:t xml:space="preserve">. </w:t>
      </w:r>
    </w:p>
    <w:p w:rsidR="00980737" w:rsidRPr="00ED22C1" w:rsidRDefault="00980737" w:rsidP="00980737">
      <w:pPr>
        <w:pStyle w:val="af8"/>
        <w:ind w:firstLine="703"/>
        <w:jc w:val="both"/>
        <w:rPr>
          <w:rFonts w:ascii="Times New Roman" w:hAnsi="Times New Roman"/>
          <w:sz w:val="16"/>
          <w:szCs w:val="16"/>
        </w:rPr>
      </w:pPr>
      <w:r w:rsidRPr="00ED22C1">
        <w:rPr>
          <w:rFonts w:ascii="Times New Roman" w:hAnsi="Times New Roman"/>
          <w:sz w:val="16"/>
          <w:szCs w:val="16"/>
        </w:rPr>
        <w:t>В 2016 году снизилось количество несовершеннолетних, не достигших возраста привлечения к уголовной ответственности  - 5 (АППГ- 10), все учащиеся школ района. Уменьшилось количество несовершеннолетних, совершающих преступления, правонарушения и общественно-опасные деяния, будучи состоящими на учете в учреждениях системы профилактики с  20 в  2015 году до 17 в 2016 году.</w:t>
      </w:r>
    </w:p>
    <w:p w:rsidR="00980737" w:rsidRPr="00ED22C1" w:rsidRDefault="00980737" w:rsidP="00980737">
      <w:pPr>
        <w:shd w:val="clear" w:color="auto" w:fill="FFFFFF"/>
        <w:tabs>
          <w:tab w:val="left" w:pos="10992"/>
          <w:tab w:val="left" w:pos="11908"/>
          <w:tab w:val="left" w:pos="12824"/>
          <w:tab w:val="left" w:pos="13740"/>
          <w:tab w:val="left" w:pos="14656"/>
        </w:tabs>
        <w:ind w:firstLine="703"/>
        <w:jc w:val="both"/>
        <w:rPr>
          <w:sz w:val="16"/>
          <w:szCs w:val="16"/>
        </w:rPr>
      </w:pPr>
      <w:r w:rsidRPr="00ED22C1">
        <w:rPr>
          <w:sz w:val="16"/>
          <w:szCs w:val="16"/>
        </w:rPr>
        <w:t xml:space="preserve">В 2016 году значительно снизилось количество административных правонарушений совершенных несовершеннолетними с 86 в 2015 году до 44.  В отношении подростков несовершеннолетних вынесено 32 постановления о назначении административного наказания  (в 2015 году – 70 постановлений). Наполовину снизилось количество подростков, привлеченных к административной ответственности за совершившие административных правонарушений, связанных с появлением в состоянии опьянения в общественных местах, распитием спиртных напитков в общественных местах с 39 в 2015 году до 18 в 2016 году. </w:t>
      </w:r>
    </w:p>
    <w:p w:rsidR="00980737" w:rsidRPr="00ED22C1" w:rsidRDefault="00980737" w:rsidP="00980737">
      <w:pPr>
        <w:shd w:val="clear" w:color="auto" w:fill="FFFFFF"/>
        <w:tabs>
          <w:tab w:val="left" w:pos="10992"/>
          <w:tab w:val="left" w:pos="11908"/>
          <w:tab w:val="left" w:pos="12824"/>
          <w:tab w:val="left" w:pos="13740"/>
          <w:tab w:val="left" w:pos="14656"/>
        </w:tabs>
        <w:ind w:firstLine="703"/>
        <w:jc w:val="both"/>
        <w:rPr>
          <w:sz w:val="16"/>
          <w:szCs w:val="16"/>
        </w:rPr>
      </w:pPr>
      <w:proofErr w:type="gramStart"/>
      <w:r w:rsidRPr="00ED22C1">
        <w:rPr>
          <w:sz w:val="16"/>
          <w:szCs w:val="16"/>
        </w:rPr>
        <w:t>Индивидуальная профилактическая работа в 2016 году проводилась в отношении  85 семьи АППГ – 63), из них многодетных малообеспеченных 23 семьи, в них воспитывается 183 ребенка.</w:t>
      </w:r>
      <w:proofErr w:type="gramEnd"/>
      <w:r w:rsidRPr="00ED22C1">
        <w:rPr>
          <w:sz w:val="16"/>
          <w:szCs w:val="16"/>
        </w:rPr>
        <w:t xml:space="preserve"> За отчетный период поставлено на учет 37 семей (АППГ – 24), из них 9 семей являются многодетными, в том числе 3 цыганские семьи, переезжающие из одного района области в другой, многие семьи имеют детей дошкольного и младшего школьного возраста.</w:t>
      </w:r>
    </w:p>
    <w:p w:rsidR="00980737" w:rsidRPr="00ED22C1" w:rsidRDefault="00980737" w:rsidP="00980737">
      <w:pPr>
        <w:pStyle w:val="af8"/>
        <w:ind w:firstLine="703"/>
        <w:jc w:val="both"/>
        <w:rPr>
          <w:rFonts w:ascii="Times New Roman" w:hAnsi="Times New Roman"/>
          <w:sz w:val="16"/>
          <w:szCs w:val="16"/>
        </w:rPr>
      </w:pPr>
      <w:r w:rsidRPr="00ED22C1">
        <w:rPr>
          <w:rFonts w:ascii="Times New Roman" w:hAnsi="Times New Roman"/>
          <w:sz w:val="16"/>
          <w:szCs w:val="16"/>
        </w:rPr>
        <w:t xml:space="preserve">В 2016 году на заседаниях КДН и ЗП рассмотрено 147 материалов на родителей (законных представителей), из них административных дел по ст. 5.35 ч. 1 </w:t>
      </w:r>
      <w:proofErr w:type="spellStart"/>
      <w:r w:rsidRPr="00ED22C1">
        <w:rPr>
          <w:rFonts w:ascii="Times New Roman" w:hAnsi="Times New Roman"/>
          <w:sz w:val="16"/>
          <w:szCs w:val="16"/>
        </w:rPr>
        <w:t>КоАП</w:t>
      </w:r>
      <w:proofErr w:type="spellEnd"/>
      <w:r w:rsidRPr="00ED22C1">
        <w:rPr>
          <w:rFonts w:ascii="Times New Roman" w:hAnsi="Times New Roman"/>
          <w:sz w:val="16"/>
          <w:szCs w:val="16"/>
        </w:rPr>
        <w:t xml:space="preserve"> РФ 131 (в 2015 – 127 дел), из них по ст. 20.22 </w:t>
      </w:r>
      <w:proofErr w:type="spellStart"/>
      <w:r w:rsidRPr="00ED22C1">
        <w:rPr>
          <w:rFonts w:ascii="Times New Roman" w:hAnsi="Times New Roman"/>
          <w:sz w:val="16"/>
          <w:szCs w:val="16"/>
        </w:rPr>
        <w:t>КоАП</w:t>
      </w:r>
      <w:proofErr w:type="spellEnd"/>
      <w:r w:rsidRPr="00ED22C1">
        <w:rPr>
          <w:rFonts w:ascii="Times New Roman" w:hAnsi="Times New Roman"/>
          <w:sz w:val="16"/>
          <w:szCs w:val="16"/>
        </w:rPr>
        <w:t xml:space="preserve"> РФ рассмотрено 4 дела (в 2015 году – 1 дело). </w:t>
      </w:r>
    </w:p>
    <w:p w:rsidR="00980737" w:rsidRPr="00ED22C1" w:rsidRDefault="00980737" w:rsidP="00980737">
      <w:pPr>
        <w:pStyle w:val="af8"/>
        <w:ind w:firstLine="703"/>
        <w:jc w:val="both"/>
        <w:rPr>
          <w:rFonts w:ascii="Times New Roman" w:hAnsi="Times New Roman"/>
          <w:sz w:val="16"/>
          <w:szCs w:val="16"/>
        </w:rPr>
      </w:pPr>
      <w:r w:rsidRPr="00ED22C1">
        <w:rPr>
          <w:rFonts w:ascii="Times New Roman" w:hAnsi="Times New Roman"/>
          <w:sz w:val="16"/>
          <w:szCs w:val="16"/>
        </w:rPr>
        <w:t xml:space="preserve">В 2016 году родителями совершено 2 преступления  по ст. 156 УК РФ (АППГ – 1 преступление), по ст. 117 ч. 2 УК РФ – 2 (АППГ – 1). Семья поставлена на учет в КДН и ЗП, составлен комплексный </w:t>
      </w:r>
      <w:proofErr w:type="gramStart"/>
      <w:r w:rsidRPr="00ED22C1">
        <w:rPr>
          <w:rFonts w:ascii="Times New Roman" w:hAnsi="Times New Roman"/>
          <w:sz w:val="16"/>
          <w:szCs w:val="16"/>
        </w:rPr>
        <w:t>план</w:t>
      </w:r>
      <w:proofErr w:type="gramEnd"/>
      <w:r w:rsidRPr="00ED22C1">
        <w:rPr>
          <w:rFonts w:ascii="Times New Roman" w:hAnsi="Times New Roman"/>
          <w:sz w:val="16"/>
          <w:szCs w:val="16"/>
        </w:rPr>
        <w:t xml:space="preserve"> ИПР, назначены ответственные за реализацию плана.  </w:t>
      </w:r>
    </w:p>
    <w:p w:rsidR="00980737" w:rsidRPr="00ED22C1" w:rsidRDefault="00980737" w:rsidP="00980737">
      <w:pPr>
        <w:pStyle w:val="af8"/>
        <w:ind w:firstLine="703"/>
        <w:jc w:val="both"/>
        <w:rPr>
          <w:rFonts w:ascii="Times New Roman" w:hAnsi="Times New Roman"/>
          <w:sz w:val="16"/>
          <w:szCs w:val="16"/>
        </w:rPr>
      </w:pPr>
      <w:r w:rsidRPr="00ED22C1">
        <w:rPr>
          <w:rFonts w:ascii="Times New Roman" w:hAnsi="Times New Roman"/>
          <w:sz w:val="16"/>
          <w:szCs w:val="16"/>
        </w:rPr>
        <w:t>1 родитель, привлеченный к уголовной ответственности по ст. 156 УК РФ в 2015 году, в 2016 году лишен родительских прав в отношении троих детей.</w:t>
      </w:r>
    </w:p>
    <w:p w:rsidR="00980737" w:rsidRPr="00ED22C1" w:rsidRDefault="00980737" w:rsidP="00980737">
      <w:pPr>
        <w:shd w:val="clear" w:color="auto" w:fill="FFFFFF"/>
        <w:tabs>
          <w:tab w:val="left" w:pos="10992"/>
          <w:tab w:val="left" w:pos="11908"/>
          <w:tab w:val="left" w:pos="12824"/>
          <w:tab w:val="left" w:pos="13740"/>
          <w:tab w:val="left" w:pos="14656"/>
        </w:tabs>
        <w:ind w:firstLine="703"/>
        <w:jc w:val="both"/>
        <w:rPr>
          <w:sz w:val="16"/>
          <w:szCs w:val="16"/>
        </w:rPr>
      </w:pPr>
      <w:r w:rsidRPr="00ED22C1">
        <w:rPr>
          <w:sz w:val="16"/>
          <w:szCs w:val="16"/>
        </w:rPr>
        <w:t xml:space="preserve"> В 2016 году по решению суда 4 родителя (АППГ- 11) лишены родительских прав в отношении 7 детей, ограничены в  родительских правах 1  родитель (АППГ – 2), в отношении 1 ребенка. В отношении родителя, ограниченного в родительских правах, разработан и утвержден </w:t>
      </w:r>
      <w:proofErr w:type="gramStart"/>
      <w:r w:rsidRPr="00ED22C1">
        <w:rPr>
          <w:sz w:val="16"/>
          <w:szCs w:val="16"/>
        </w:rPr>
        <w:t>план</w:t>
      </w:r>
      <w:proofErr w:type="gramEnd"/>
      <w:r w:rsidRPr="00ED22C1">
        <w:rPr>
          <w:sz w:val="16"/>
          <w:szCs w:val="16"/>
        </w:rPr>
        <w:t xml:space="preserve"> ИПР, назначены ответственные за реализацию плана.</w:t>
      </w:r>
    </w:p>
    <w:p w:rsidR="00980737" w:rsidRPr="00ED22C1" w:rsidRDefault="00980737" w:rsidP="00980737">
      <w:pPr>
        <w:shd w:val="clear" w:color="auto" w:fill="FFFFFF"/>
        <w:tabs>
          <w:tab w:val="left" w:pos="10992"/>
          <w:tab w:val="left" w:pos="11908"/>
          <w:tab w:val="left" w:pos="12824"/>
          <w:tab w:val="left" w:pos="13740"/>
          <w:tab w:val="left" w:pos="14656"/>
        </w:tabs>
        <w:ind w:firstLine="703"/>
        <w:jc w:val="both"/>
        <w:rPr>
          <w:sz w:val="16"/>
          <w:szCs w:val="16"/>
        </w:rPr>
      </w:pPr>
      <w:r w:rsidRPr="00ED22C1">
        <w:rPr>
          <w:color w:val="000000"/>
          <w:sz w:val="16"/>
          <w:szCs w:val="16"/>
        </w:rPr>
        <w:lastRenderedPageBreak/>
        <w:t xml:space="preserve">Из причин, способствующих совершению подростками преступлений, правонарушений </w:t>
      </w:r>
      <w:proofErr w:type="gramStart"/>
      <w:r w:rsidRPr="00ED22C1">
        <w:rPr>
          <w:color w:val="000000"/>
          <w:sz w:val="16"/>
          <w:szCs w:val="16"/>
        </w:rPr>
        <w:t>по</w:t>
      </w:r>
      <w:proofErr w:type="gramEnd"/>
      <w:r w:rsidRPr="00ED22C1">
        <w:rPr>
          <w:color w:val="000000"/>
          <w:sz w:val="16"/>
          <w:szCs w:val="16"/>
        </w:rPr>
        <w:t xml:space="preserve"> прежнему следует выделить:</w:t>
      </w:r>
    </w:p>
    <w:p w:rsidR="00980737" w:rsidRPr="00ED22C1" w:rsidRDefault="00980737" w:rsidP="00894BAD">
      <w:pPr>
        <w:widowControl w:val="0"/>
        <w:numPr>
          <w:ilvl w:val="0"/>
          <w:numId w:val="2"/>
        </w:numPr>
        <w:shd w:val="clear" w:color="auto" w:fill="FFFFFF"/>
        <w:tabs>
          <w:tab w:val="left" w:pos="284"/>
          <w:tab w:val="left" w:pos="1075"/>
        </w:tabs>
        <w:autoSpaceDE w:val="0"/>
        <w:autoSpaceDN w:val="0"/>
        <w:adjustRightInd w:val="0"/>
        <w:spacing w:after="0" w:line="240" w:lineRule="auto"/>
        <w:ind w:firstLine="24"/>
        <w:jc w:val="both"/>
        <w:rPr>
          <w:color w:val="000000"/>
          <w:sz w:val="16"/>
          <w:szCs w:val="16"/>
        </w:rPr>
      </w:pPr>
      <w:r w:rsidRPr="00ED22C1">
        <w:rPr>
          <w:color w:val="000000"/>
          <w:sz w:val="16"/>
          <w:szCs w:val="16"/>
        </w:rPr>
        <w:t>тяжелое финансовое положение семей;</w:t>
      </w:r>
    </w:p>
    <w:p w:rsidR="00980737" w:rsidRPr="00ED22C1" w:rsidRDefault="00980737" w:rsidP="00894BAD">
      <w:pPr>
        <w:widowControl w:val="0"/>
        <w:numPr>
          <w:ilvl w:val="0"/>
          <w:numId w:val="2"/>
        </w:numPr>
        <w:shd w:val="clear" w:color="auto" w:fill="FFFFFF"/>
        <w:tabs>
          <w:tab w:val="left" w:pos="284"/>
          <w:tab w:val="left" w:pos="1075"/>
        </w:tabs>
        <w:autoSpaceDE w:val="0"/>
        <w:autoSpaceDN w:val="0"/>
        <w:adjustRightInd w:val="0"/>
        <w:spacing w:after="0" w:line="240" w:lineRule="auto"/>
        <w:ind w:firstLine="24"/>
        <w:jc w:val="both"/>
        <w:rPr>
          <w:color w:val="000000"/>
          <w:sz w:val="16"/>
          <w:szCs w:val="16"/>
        </w:rPr>
      </w:pPr>
      <w:r w:rsidRPr="00ED22C1">
        <w:rPr>
          <w:color w:val="000000"/>
          <w:sz w:val="16"/>
          <w:szCs w:val="16"/>
        </w:rPr>
        <w:t xml:space="preserve">не на должном уровне развита психологическая служба в школах района. </w:t>
      </w:r>
    </w:p>
    <w:p w:rsidR="00980737" w:rsidRPr="00ED22C1" w:rsidRDefault="00980737" w:rsidP="00894BAD">
      <w:pPr>
        <w:widowControl w:val="0"/>
        <w:numPr>
          <w:ilvl w:val="0"/>
          <w:numId w:val="2"/>
        </w:numPr>
        <w:shd w:val="clear" w:color="auto" w:fill="FFFFFF"/>
        <w:tabs>
          <w:tab w:val="left" w:pos="284"/>
          <w:tab w:val="left" w:pos="1075"/>
        </w:tabs>
        <w:autoSpaceDE w:val="0"/>
        <w:autoSpaceDN w:val="0"/>
        <w:adjustRightInd w:val="0"/>
        <w:spacing w:after="0" w:line="240" w:lineRule="auto"/>
        <w:ind w:firstLine="24"/>
        <w:jc w:val="both"/>
        <w:rPr>
          <w:color w:val="000000"/>
          <w:sz w:val="16"/>
          <w:szCs w:val="16"/>
        </w:rPr>
      </w:pPr>
      <w:r w:rsidRPr="00ED22C1">
        <w:rPr>
          <w:color w:val="000000"/>
          <w:sz w:val="16"/>
          <w:szCs w:val="16"/>
        </w:rPr>
        <w:t>в системе социальной защиты населения отсутствует приют для детей,    оказавшихся    в    социально-опасном    положении    (детей, изъятых из семьи, приходится размещать в детском отделении ЦРБ);</w:t>
      </w:r>
    </w:p>
    <w:p w:rsidR="00980737" w:rsidRPr="00ED22C1" w:rsidRDefault="00980737" w:rsidP="00894BAD">
      <w:pPr>
        <w:widowControl w:val="0"/>
        <w:numPr>
          <w:ilvl w:val="0"/>
          <w:numId w:val="2"/>
        </w:numPr>
        <w:shd w:val="clear" w:color="auto" w:fill="FFFFFF"/>
        <w:tabs>
          <w:tab w:val="left" w:pos="284"/>
          <w:tab w:val="left" w:pos="1075"/>
        </w:tabs>
        <w:autoSpaceDE w:val="0"/>
        <w:autoSpaceDN w:val="0"/>
        <w:adjustRightInd w:val="0"/>
        <w:spacing w:after="0" w:line="240" w:lineRule="auto"/>
        <w:ind w:firstLine="24"/>
        <w:jc w:val="both"/>
        <w:rPr>
          <w:color w:val="000000"/>
          <w:sz w:val="16"/>
          <w:szCs w:val="16"/>
        </w:rPr>
      </w:pPr>
      <w:r w:rsidRPr="00ED22C1">
        <w:rPr>
          <w:color w:val="000000"/>
          <w:sz w:val="16"/>
          <w:szCs w:val="16"/>
        </w:rPr>
        <w:t>нежелание учиться или работать, проблемы с трудоустройством, нежелание руководителей предприятий брать на работу несовершеннолетних;</w:t>
      </w:r>
    </w:p>
    <w:p w:rsidR="00980737" w:rsidRPr="00ED22C1" w:rsidRDefault="00980737" w:rsidP="00894BAD">
      <w:pPr>
        <w:widowControl w:val="0"/>
        <w:numPr>
          <w:ilvl w:val="0"/>
          <w:numId w:val="2"/>
        </w:numPr>
        <w:shd w:val="clear" w:color="auto" w:fill="FFFFFF"/>
        <w:tabs>
          <w:tab w:val="left" w:pos="284"/>
          <w:tab w:val="left" w:pos="1075"/>
        </w:tabs>
        <w:autoSpaceDE w:val="0"/>
        <w:autoSpaceDN w:val="0"/>
        <w:adjustRightInd w:val="0"/>
        <w:spacing w:after="0" w:line="240" w:lineRule="auto"/>
        <w:ind w:firstLine="24"/>
        <w:jc w:val="both"/>
        <w:rPr>
          <w:color w:val="000000"/>
          <w:sz w:val="16"/>
          <w:szCs w:val="16"/>
        </w:rPr>
      </w:pPr>
      <w:r w:rsidRPr="00ED22C1">
        <w:rPr>
          <w:color w:val="000000"/>
          <w:sz w:val="16"/>
          <w:szCs w:val="16"/>
        </w:rPr>
        <w:t>низкий уровень мероприятий, проводимых для молодежи в  домах культуры (основным мероприятием является дискотека);</w:t>
      </w:r>
    </w:p>
    <w:p w:rsidR="00980737" w:rsidRPr="00ED22C1" w:rsidRDefault="00980737" w:rsidP="00894BAD">
      <w:pPr>
        <w:widowControl w:val="0"/>
        <w:numPr>
          <w:ilvl w:val="0"/>
          <w:numId w:val="2"/>
        </w:numPr>
        <w:shd w:val="clear" w:color="auto" w:fill="FFFFFF"/>
        <w:tabs>
          <w:tab w:val="left" w:pos="284"/>
          <w:tab w:val="left" w:pos="1073"/>
        </w:tabs>
        <w:autoSpaceDE w:val="0"/>
        <w:autoSpaceDN w:val="0"/>
        <w:adjustRightInd w:val="0"/>
        <w:spacing w:after="0" w:line="240" w:lineRule="auto"/>
        <w:ind w:firstLine="24"/>
        <w:jc w:val="both"/>
        <w:rPr>
          <w:color w:val="000000"/>
          <w:sz w:val="16"/>
          <w:szCs w:val="16"/>
        </w:rPr>
      </w:pPr>
      <w:r w:rsidRPr="00ED22C1">
        <w:rPr>
          <w:color w:val="000000"/>
          <w:sz w:val="16"/>
          <w:szCs w:val="16"/>
        </w:rPr>
        <w:t xml:space="preserve">педагогическая запущенность, нежелание подростков учиться, длительные пропуски занятий без уважительной причины; </w:t>
      </w:r>
    </w:p>
    <w:p w:rsidR="00980737" w:rsidRPr="00ED22C1" w:rsidRDefault="00980737" w:rsidP="00894BAD">
      <w:pPr>
        <w:widowControl w:val="0"/>
        <w:numPr>
          <w:ilvl w:val="0"/>
          <w:numId w:val="2"/>
        </w:numPr>
        <w:shd w:val="clear" w:color="auto" w:fill="FFFFFF"/>
        <w:tabs>
          <w:tab w:val="left" w:pos="284"/>
          <w:tab w:val="left" w:pos="1073"/>
        </w:tabs>
        <w:autoSpaceDE w:val="0"/>
        <w:autoSpaceDN w:val="0"/>
        <w:adjustRightInd w:val="0"/>
        <w:spacing w:after="0" w:line="240" w:lineRule="auto"/>
        <w:ind w:firstLine="24"/>
        <w:jc w:val="both"/>
        <w:rPr>
          <w:color w:val="000000"/>
          <w:sz w:val="16"/>
          <w:szCs w:val="16"/>
        </w:rPr>
      </w:pPr>
      <w:r w:rsidRPr="00ED22C1">
        <w:rPr>
          <w:color w:val="000000"/>
          <w:sz w:val="16"/>
          <w:szCs w:val="16"/>
        </w:rPr>
        <w:t>недостаточная работа по правовому воспитанию подрастающего поколения,   формированию  у   подростков   жизненных  принципов законопослушного гражданина;</w:t>
      </w:r>
    </w:p>
    <w:p w:rsidR="00980737" w:rsidRPr="00ED22C1" w:rsidRDefault="00980737" w:rsidP="00894BAD">
      <w:pPr>
        <w:widowControl w:val="0"/>
        <w:numPr>
          <w:ilvl w:val="0"/>
          <w:numId w:val="3"/>
        </w:numPr>
        <w:shd w:val="clear" w:color="auto" w:fill="FFFFFF"/>
        <w:tabs>
          <w:tab w:val="left" w:pos="284"/>
          <w:tab w:val="left" w:pos="1073"/>
        </w:tabs>
        <w:autoSpaceDE w:val="0"/>
        <w:autoSpaceDN w:val="0"/>
        <w:adjustRightInd w:val="0"/>
        <w:spacing w:after="0" w:line="240" w:lineRule="auto"/>
        <w:ind w:firstLine="24"/>
        <w:jc w:val="both"/>
        <w:rPr>
          <w:color w:val="000000"/>
          <w:sz w:val="16"/>
          <w:szCs w:val="16"/>
        </w:rPr>
      </w:pPr>
      <w:r w:rsidRPr="00ED22C1">
        <w:rPr>
          <w:color w:val="000000"/>
          <w:sz w:val="16"/>
          <w:szCs w:val="16"/>
        </w:rPr>
        <w:t>не на должном  уровне  заинтересованными службами организовано  обеспечение  раннего  выявления семей, находящихся  в социально опасном    положении,    и взаимообмен информацией о принятых к данным семьям мерах;</w:t>
      </w:r>
    </w:p>
    <w:p w:rsidR="00980737" w:rsidRPr="00ED22C1" w:rsidRDefault="00980737" w:rsidP="00894BAD">
      <w:pPr>
        <w:widowControl w:val="0"/>
        <w:numPr>
          <w:ilvl w:val="0"/>
          <w:numId w:val="3"/>
        </w:numPr>
        <w:shd w:val="clear" w:color="auto" w:fill="FFFFFF"/>
        <w:tabs>
          <w:tab w:val="left" w:pos="284"/>
          <w:tab w:val="left" w:pos="1134"/>
        </w:tabs>
        <w:autoSpaceDE w:val="0"/>
        <w:autoSpaceDN w:val="0"/>
        <w:adjustRightInd w:val="0"/>
        <w:spacing w:after="0" w:line="240" w:lineRule="auto"/>
        <w:jc w:val="both"/>
        <w:rPr>
          <w:color w:val="000000"/>
          <w:sz w:val="16"/>
          <w:szCs w:val="16"/>
        </w:rPr>
      </w:pPr>
      <w:r w:rsidRPr="00ED22C1">
        <w:rPr>
          <w:color w:val="000000"/>
          <w:sz w:val="16"/>
          <w:szCs w:val="16"/>
        </w:rPr>
        <w:t>недостаточно организован досуг несовершеннолетних и пропаганда здорового  образа жизни;</w:t>
      </w:r>
    </w:p>
    <w:p w:rsidR="00980737" w:rsidRPr="00ED22C1" w:rsidRDefault="00980737" w:rsidP="00894BAD">
      <w:pPr>
        <w:widowControl w:val="0"/>
        <w:numPr>
          <w:ilvl w:val="0"/>
          <w:numId w:val="3"/>
        </w:numPr>
        <w:shd w:val="clear" w:color="auto" w:fill="FFFFFF"/>
        <w:tabs>
          <w:tab w:val="left" w:pos="284"/>
          <w:tab w:val="left" w:pos="1073"/>
        </w:tabs>
        <w:autoSpaceDE w:val="0"/>
        <w:autoSpaceDN w:val="0"/>
        <w:adjustRightInd w:val="0"/>
        <w:spacing w:after="0" w:line="240" w:lineRule="auto"/>
        <w:jc w:val="both"/>
        <w:rPr>
          <w:color w:val="000000"/>
          <w:sz w:val="16"/>
          <w:szCs w:val="16"/>
        </w:rPr>
      </w:pPr>
      <w:r w:rsidRPr="00ED22C1">
        <w:rPr>
          <w:color w:val="000000"/>
          <w:sz w:val="16"/>
          <w:szCs w:val="16"/>
        </w:rPr>
        <w:t>подразделению по делам несовершеннолетних   ОП «Орловское» не всегда     удается     оперативно     взаимодействовать     с     другими организациями по профилактике правонарушений и безнадзорности несовершеннолетних;</w:t>
      </w:r>
    </w:p>
    <w:p w:rsidR="00980737" w:rsidRPr="00ED22C1" w:rsidRDefault="00980737" w:rsidP="00894BAD">
      <w:pPr>
        <w:widowControl w:val="0"/>
        <w:numPr>
          <w:ilvl w:val="0"/>
          <w:numId w:val="3"/>
        </w:numPr>
        <w:shd w:val="clear" w:color="auto" w:fill="FFFFFF"/>
        <w:tabs>
          <w:tab w:val="left" w:pos="284"/>
          <w:tab w:val="left" w:pos="1073"/>
        </w:tabs>
        <w:autoSpaceDE w:val="0"/>
        <w:autoSpaceDN w:val="0"/>
        <w:adjustRightInd w:val="0"/>
        <w:spacing w:after="0" w:line="240" w:lineRule="auto"/>
        <w:jc w:val="both"/>
        <w:rPr>
          <w:color w:val="000000"/>
          <w:sz w:val="16"/>
          <w:szCs w:val="16"/>
        </w:rPr>
      </w:pPr>
      <w:r w:rsidRPr="00ED22C1">
        <w:rPr>
          <w:color w:val="000000"/>
          <w:sz w:val="16"/>
          <w:szCs w:val="16"/>
        </w:rPr>
        <w:t>в   библиотеках   района   ограничена   подписка   на   молодежные издания.</w:t>
      </w:r>
    </w:p>
    <w:p w:rsidR="00980737" w:rsidRPr="00ED22C1" w:rsidRDefault="00980737" w:rsidP="00980737">
      <w:pPr>
        <w:widowControl w:val="0"/>
        <w:shd w:val="clear" w:color="auto" w:fill="FFFFFF"/>
        <w:tabs>
          <w:tab w:val="left" w:pos="284"/>
          <w:tab w:val="left" w:pos="1073"/>
        </w:tabs>
        <w:autoSpaceDE w:val="0"/>
        <w:autoSpaceDN w:val="0"/>
        <w:adjustRightInd w:val="0"/>
        <w:ind w:firstLine="816"/>
        <w:jc w:val="both"/>
        <w:rPr>
          <w:sz w:val="16"/>
          <w:szCs w:val="16"/>
        </w:rPr>
      </w:pPr>
      <w:r w:rsidRPr="00ED22C1">
        <w:rPr>
          <w:sz w:val="16"/>
          <w:szCs w:val="16"/>
        </w:rPr>
        <w:t xml:space="preserve">Вышеуказанные проблемы должны решаться совместными усилиями правоохранительных органов, органов местного самоуправления и системы профилактики безнадзорности и правонарушений несовершеннолетних, путем усиления работы с неблагополучными семьями и лицами, склонными к совершению преступлений. </w:t>
      </w:r>
    </w:p>
    <w:p w:rsidR="00980737" w:rsidRPr="00ED22C1" w:rsidRDefault="00980737" w:rsidP="00980737">
      <w:pPr>
        <w:tabs>
          <w:tab w:val="num" w:pos="0"/>
          <w:tab w:val="left" w:pos="851"/>
        </w:tabs>
        <w:autoSpaceDN w:val="0"/>
        <w:adjustRightInd w:val="0"/>
        <w:ind w:firstLine="540"/>
        <w:jc w:val="center"/>
        <w:rPr>
          <w:b/>
          <w:bCs/>
          <w:sz w:val="16"/>
          <w:szCs w:val="16"/>
        </w:rPr>
      </w:pPr>
      <w:r w:rsidRPr="00ED22C1">
        <w:rPr>
          <w:b/>
          <w:bCs/>
          <w:sz w:val="16"/>
          <w:szCs w:val="16"/>
        </w:rPr>
        <w:t>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конечных результатов реализации муниципальной программы, сроков и этапов реализации муниципальной подпрограммы</w:t>
      </w:r>
    </w:p>
    <w:p w:rsidR="00980737" w:rsidRPr="00ED22C1" w:rsidRDefault="00980737" w:rsidP="00980737">
      <w:pPr>
        <w:tabs>
          <w:tab w:val="left" w:pos="10992"/>
          <w:tab w:val="left" w:pos="11908"/>
          <w:tab w:val="left" w:pos="12824"/>
          <w:tab w:val="left" w:pos="13740"/>
          <w:tab w:val="left" w:pos="14656"/>
        </w:tabs>
        <w:ind w:firstLine="551"/>
        <w:jc w:val="both"/>
        <w:rPr>
          <w:sz w:val="16"/>
          <w:szCs w:val="16"/>
        </w:rPr>
      </w:pPr>
      <w:r w:rsidRPr="00ED22C1">
        <w:rPr>
          <w:sz w:val="16"/>
          <w:szCs w:val="16"/>
        </w:rPr>
        <w:t>Приоритетами муниципальной подпрограммы будут являться развитие системы защиты прав несовершеннолетних, создание условий для снижения числа  правонарушений, совершенных подростками, создание условий для реабилитации и адаптации несовершеннолетних, оказавшихся в социально-опасном положении, создание условий для функционирования государственной системы профилактики безнадзорности и правонарушений и подростков, совершенствование ее нормативно-правовой базы.</w:t>
      </w:r>
    </w:p>
    <w:p w:rsidR="00980737" w:rsidRPr="00ED22C1" w:rsidRDefault="00980737" w:rsidP="00980737">
      <w:pPr>
        <w:tabs>
          <w:tab w:val="left" w:pos="10992"/>
          <w:tab w:val="left" w:pos="11908"/>
          <w:tab w:val="left" w:pos="12824"/>
          <w:tab w:val="left" w:pos="13740"/>
          <w:tab w:val="left" w:pos="14656"/>
        </w:tabs>
        <w:ind w:firstLine="567"/>
        <w:jc w:val="both"/>
        <w:rPr>
          <w:sz w:val="16"/>
          <w:szCs w:val="16"/>
        </w:rPr>
      </w:pPr>
      <w:r w:rsidRPr="00ED22C1">
        <w:rPr>
          <w:sz w:val="16"/>
          <w:szCs w:val="16"/>
        </w:rPr>
        <w:t xml:space="preserve"> Цель подпрограммы - дальнейшее совершенствование системы профилактики безнадзорности и правонарушений несовершеннолетних; обеспечение межведомственного взаимодействия в защите прав и законных интересов несовершеннолетних, в соответствии с </w:t>
      </w:r>
      <w:r w:rsidRPr="00ED22C1">
        <w:rPr>
          <w:color w:val="000000"/>
          <w:sz w:val="16"/>
          <w:szCs w:val="16"/>
        </w:rPr>
        <w:t xml:space="preserve"> Федеральным Законом от 24.06.1999 № 120-ФЗ «Об основах системы профилактики безнадзорности и правонарушений несовершеннолетних».</w:t>
      </w:r>
    </w:p>
    <w:p w:rsidR="00980737" w:rsidRPr="00ED22C1" w:rsidRDefault="00980737" w:rsidP="00980737">
      <w:pPr>
        <w:pStyle w:val="ConsPlusNormal"/>
        <w:widowControl/>
        <w:tabs>
          <w:tab w:val="left" w:pos="10992"/>
          <w:tab w:val="left" w:pos="11908"/>
          <w:tab w:val="left" w:pos="12824"/>
          <w:tab w:val="left" w:pos="13740"/>
          <w:tab w:val="left" w:pos="14656"/>
        </w:tabs>
        <w:ind w:firstLine="840"/>
        <w:jc w:val="both"/>
        <w:outlineLvl w:val="1"/>
        <w:rPr>
          <w:rFonts w:ascii="Times New Roman" w:hAnsi="Times New Roman" w:cs="Times New Roman"/>
          <w:sz w:val="16"/>
          <w:szCs w:val="16"/>
        </w:rPr>
      </w:pPr>
      <w:r w:rsidRPr="00ED22C1">
        <w:rPr>
          <w:rFonts w:ascii="Times New Roman" w:hAnsi="Times New Roman" w:cs="Times New Roman"/>
          <w:sz w:val="16"/>
          <w:szCs w:val="16"/>
        </w:rPr>
        <w:t>Задачи:</w:t>
      </w:r>
    </w:p>
    <w:p w:rsidR="00980737" w:rsidRPr="00ED22C1" w:rsidRDefault="00980737" w:rsidP="00980737">
      <w:pPr>
        <w:tabs>
          <w:tab w:val="left" w:pos="10992"/>
          <w:tab w:val="left" w:pos="11908"/>
          <w:tab w:val="left" w:pos="12824"/>
          <w:tab w:val="left" w:pos="13740"/>
          <w:tab w:val="left" w:pos="14656"/>
        </w:tabs>
        <w:jc w:val="both"/>
        <w:rPr>
          <w:sz w:val="16"/>
          <w:szCs w:val="16"/>
        </w:rPr>
      </w:pPr>
      <w:r w:rsidRPr="00ED22C1">
        <w:rPr>
          <w:sz w:val="16"/>
          <w:szCs w:val="16"/>
        </w:rPr>
        <w:t>- Организационные мероприятия по предупреждение безнадзорности, правонарушений и антиобщественных действий несовершеннолетних;</w:t>
      </w:r>
    </w:p>
    <w:p w:rsidR="00980737" w:rsidRPr="00ED22C1" w:rsidRDefault="00980737" w:rsidP="00980737">
      <w:pPr>
        <w:tabs>
          <w:tab w:val="left" w:pos="10992"/>
          <w:tab w:val="left" w:pos="11908"/>
          <w:tab w:val="left" w:pos="12824"/>
          <w:tab w:val="left" w:pos="13740"/>
          <w:tab w:val="left" w:pos="14656"/>
        </w:tabs>
        <w:jc w:val="both"/>
        <w:rPr>
          <w:sz w:val="16"/>
          <w:szCs w:val="16"/>
        </w:rPr>
      </w:pPr>
      <w:r w:rsidRPr="00ED22C1">
        <w:rPr>
          <w:sz w:val="16"/>
          <w:szCs w:val="16"/>
        </w:rPr>
        <w:t>- Предупреждение безнадзорности, правонарушений несовершеннолетних;</w:t>
      </w:r>
    </w:p>
    <w:p w:rsidR="00980737" w:rsidRPr="00ED22C1" w:rsidRDefault="00980737" w:rsidP="00980737">
      <w:pPr>
        <w:tabs>
          <w:tab w:val="left" w:pos="10992"/>
          <w:tab w:val="left" w:pos="11908"/>
          <w:tab w:val="left" w:pos="12824"/>
          <w:tab w:val="left" w:pos="13740"/>
          <w:tab w:val="left" w:pos="14656"/>
        </w:tabs>
        <w:jc w:val="both"/>
        <w:rPr>
          <w:sz w:val="16"/>
          <w:szCs w:val="16"/>
        </w:rPr>
      </w:pPr>
      <w:r w:rsidRPr="00ED22C1">
        <w:rPr>
          <w:sz w:val="16"/>
          <w:szCs w:val="16"/>
        </w:rPr>
        <w:t>- Профориентация и трудоустройство несовершеннолетних;</w:t>
      </w:r>
    </w:p>
    <w:p w:rsidR="00980737" w:rsidRPr="00ED22C1" w:rsidRDefault="00980737" w:rsidP="00980737">
      <w:pPr>
        <w:tabs>
          <w:tab w:val="left" w:pos="10992"/>
          <w:tab w:val="left" w:pos="11908"/>
          <w:tab w:val="left" w:pos="12824"/>
          <w:tab w:val="left" w:pos="13740"/>
          <w:tab w:val="left" w:pos="14656"/>
        </w:tabs>
        <w:jc w:val="both"/>
        <w:rPr>
          <w:sz w:val="16"/>
          <w:szCs w:val="16"/>
        </w:rPr>
      </w:pPr>
      <w:r w:rsidRPr="00ED22C1">
        <w:rPr>
          <w:sz w:val="16"/>
          <w:szCs w:val="16"/>
        </w:rPr>
        <w:t>- Повышение эффективности в организации досуга, отдыха и занятости детей и подростков;</w:t>
      </w:r>
    </w:p>
    <w:p w:rsidR="00980737" w:rsidRPr="00ED22C1" w:rsidRDefault="00980737" w:rsidP="00980737">
      <w:pPr>
        <w:tabs>
          <w:tab w:val="left" w:pos="10992"/>
          <w:tab w:val="left" w:pos="11908"/>
          <w:tab w:val="left" w:pos="12824"/>
          <w:tab w:val="left" w:pos="13740"/>
          <w:tab w:val="left" w:pos="14656"/>
        </w:tabs>
        <w:jc w:val="both"/>
        <w:rPr>
          <w:sz w:val="16"/>
          <w:szCs w:val="16"/>
        </w:rPr>
      </w:pPr>
      <w:r w:rsidRPr="00ED22C1">
        <w:rPr>
          <w:sz w:val="16"/>
          <w:szCs w:val="16"/>
        </w:rPr>
        <w:t>- Повышение эффективности реабилитационных мероприятий в отношении семей и детей, находящихся в социально опасном положении.</w:t>
      </w:r>
    </w:p>
    <w:p w:rsidR="00980737" w:rsidRPr="00ED22C1" w:rsidRDefault="00980737" w:rsidP="00980737">
      <w:pPr>
        <w:tabs>
          <w:tab w:val="left" w:pos="10992"/>
          <w:tab w:val="left" w:pos="11908"/>
          <w:tab w:val="left" w:pos="12824"/>
          <w:tab w:val="left" w:pos="13740"/>
          <w:tab w:val="left" w:pos="14656"/>
        </w:tabs>
        <w:jc w:val="both"/>
        <w:rPr>
          <w:sz w:val="16"/>
          <w:szCs w:val="16"/>
        </w:rPr>
      </w:pPr>
      <w:r w:rsidRPr="00ED22C1">
        <w:rPr>
          <w:sz w:val="16"/>
          <w:szCs w:val="16"/>
        </w:rPr>
        <w:t>- Информационно-методические мероприятия</w:t>
      </w:r>
    </w:p>
    <w:p w:rsidR="00980737" w:rsidRPr="00ED22C1" w:rsidRDefault="00980737" w:rsidP="00980737">
      <w:pPr>
        <w:tabs>
          <w:tab w:val="left" w:pos="10992"/>
          <w:tab w:val="left" w:pos="11908"/>
          <w:tab w:val="left" w:pos="12824"/>
          <w:tab w:val="left" w:pos="13740"/>
          <w:tab w:val="left" w:pos="14656"/>
        </w:tabs>
        <w:jc w:val="both"/>
        <w:rPr>
          <w:sz w:val="16"/>
          <w:szCs w:val="16"/>
        </w:rPr>
      </w:pPr>
      <w:r w:rsidRPr="00ED22C1">
        <w:rPr>
          <w:sz w:val="16"/>
          <w:szCs w:val="16"/>
        </w:rPr>
        <w:t xml:space="preserve">Показателями эффективности, характеризующими достижение поставленных целей и решение задач подпрограммы, являются: </w:t>
      </w:r>
    </w:p>
    <w:p w:rsidR="00980737" w:rsidRPr="00ED22C1" w:rsidRDefault="00980737" w:rsidP="00980737">
      <w:pPr>
        <w:tabs>
          <w:tab w:val="left" w:pos="10992"/>
          <w:tab w:val="left" w:pos="11908"/>
          <w:tab w:val="left" w:pos="12824"/>
          <w:tab w:val="left" w:pos="13740"/>
          <w:tab w:val="left" w:pos="14656"/>
        </w:tabs>
        <w:jc w:val="both"/>
        <w:rPr>
          <w:sz w:val="16"/>
          <w:szCs w:val="16"/>
        </w:rPr>
      </w:pPr>
      <w:r w:rsidRPr="00ED22C1">
        <w:rPr>
          <w:sz w:val="16"/>
          <w:szCs w:val="16"/>
        </w:rPr>
        <w:t>- снижение числа правонарушений, совершенных подростками;</w:t>
      </w:r>
    </w:p>
    <w:p w:rsidR="00980737" w:rsidRPr="00ED22C1" w:rsidRDefault="00980737" w:rsidP="00980737">
      <w:pPr>
        <w:tabs>
          <w:tab w:val="left" w:pos="10992"/>
          <w:tab w:val="left" w:pos="11908"/>
          <w:tab w:val="left" w:pos="12824"/>
          <w:tab w:val="left" w:pos="13740"/>
          <w:tab w:val="left" w:pos="14656"/>
        </w:tabs>
        <w:jc w:val="both"/>
        <w:rPr>
          <w:sz w:val="16"/>
          <w:szCs w:val="16"/>
        </w:rPr>
      </w:pPr>
      <w:r w:rsidRPr="00ED22C1">
        <w:rPr>
          <w:sz w:val="16"/>
          <w:szCs w:val="16"/>
        </w:rPr>
        <w:t>- снижение количества преступлений несовершеннолетних на 1 тыс. детского населения;</w:t>
      </w:r>
    </w:p>
    <w:p w:rsidR="00980737" w:rsidRPr="00ED22C1" w:rsidRDefault="00980737" w:rsidP="00980737">
      <w:pPr>
        <w:tabs>
          <w:tab w:val="left" w:pos="10992"/>
          <w:tab w:val="left" w:pos="11908"/>
          <w:tab w:val="left" w:pos="12824"/>
          <w:tab w:val="left" w:pos="13740"/>
          <w:tab w:val="left" w:pos="14656"/>
        </w:tabs>
        <w:jc w:val="both"/>
        <w:rPr>
          <w:sz w:val="16"/>
          <w:szCs w:val="16"/>
        </w:rPr>
      </w:pPr>
      <w:r w:rsidRPr="00ED22C1">
        <w:rPr>
          <w:sz w:val="16"/>
          <w:szCs w:val="16"/>
        </w:rPr>
        <w:t>- снижение количества несовершеннолетних, находящихся в социально опасном положении;</w:t>
      </w:r>
    </w:p>
    <w:p w:rsidR="00980737" w:rsidRPr="00ED22C1" w:rsidRDefault="00980737" w:rsidP="00980737">
      <w:pPr>
        <w:tabs>
          <w:tab w:val="left" w:pos="10992"/>
          <w:tab w:val="left" w:pos="11908"/>
          <w:tab w:val="left" w:pos="12824"/>
          <w:tab w:val="left" w:pos="13740"/>
          <w:tab w:val="left" w:pos="14656"/>
        </w:tabs>
        <w:jc w:val="both"/>
        <w:rPr>
          <w:sz w:val="16"/>
          <w:szCs w:val="16"/>
        </w:rPr>
      </w:pPr>
      <w:r w:rsidRPr="00ED22C1">
        <w:rPr>
          <w:sz w:val="16"/>
          <w:szCs w:val="16"/>
        </w:rPr>
        <w:t>- снижение количества семей, находящихся в социально опасном положении;</w:t>
      </w:r>
    </w:p>
    <w:p w:rsidR="00980737" w:rsidRPr="00ED22C1" w:rsidRDefault="00980737" w:rsidP="00980737">
      <w:pPr>
        <w:tabs>
          <w:tab w:val="left" w:pos="10992"/>
          <w:tab w:val="left" w:pos="11908"/>
          <w:tab w:val="left" w:pos="12824"/>
          <w:tab w:val="left" w:pos="13740"/>
          <w:tab w:val="left" w:pos="14656"/>
        </w:tabs>
        <w:ind w:firstLine="696"/>
        <w:jc w:val="both"/>
        <w:rPr>
          <w:sz w:val="16"/>
          <w:szCs w:val="16"/>
        </w:rPr>
      </w:pPr>
      <w:r w:rsidRPr="00ED22C1">
        <w:rPr>
          <w:sz w:val="16"/>
          <w:szCs w:val="16"/>
        </w:rPr>
        <w:t>Основными целевыми показателями эффективности реализации муниципальной Подпрограммы определены в таблице 4.1. к Подпрограмме.</w:t>
      </w:r>
    </w:p>
    <w:p w:rsidR="00980737" w:rsidRPr="00ED22C1" w:rsidRDefault="00980737" w:rsidP="00980737">
      <w:pPr>
        <w:tabs>
          <w:tab w:val="left" w:pos="10992"/>
          <w:tab w:val="left" w:pos="11908"/>
          <w:tab w:val="left" w:pos="12824"/>
          <w:tab w:val="left" w:pos="13740"/>
          <w:tab w:val="left" w:pos="14656"/>
        </w:tabs>
        <w:ind w:firstLine="540"/>
        <w:jc w:val="right"/>
        <w:rPr>
          <w:sz w:val="16"/>
          <w:szCs w:val="16"/>
        </w:rPr>
      </w:pPr>
    </w:p>
    <w:p w:rsidR="00980737" w:rsidRPr="00ED22C1" w:rsidRDefault="00980737" w:rsidP="00980737">
      <w:pPr>
        <w:tabs>
          <w:tab w:val="left" w:pos="10992"/>
          <w:tab w:val="left" w:pos="11908"/>
          <w:tab w:val="left" w:pos="12824"/>
          <w:tab w:val="left" w:pos="13740"/>
          <w:tab w:val="left" w:pos="14656"/>
        </w:tabs>
        <w:ind w:firstLine="540"/>
        <w:jc w:val="right"/>
        <w:rPr>
          <w:sz w:val="16"/>
          <w:szCs w:val="16"/>
        </w:rPr>
      </w:pPr>
      <w:r w:rsidRPr="00ED22C1">
        <w:rPr>
          <w:sz w:val="16"/>
          <w:szCs w:val="16"/>
        </w:rPr>
        <w:t>Таблица 4.1. к Подпрограмме</w:t>
      </w:r>
    </w:p>
    <w:p w:rsidR="00980737" w:rsidRPr="00ED22C1" w:rsidRDefault="00980737" w:rsidP="00980737">
      <w:pPr>
        <w:tabs>
          <w:tab w:val="left" w:pos="10992"/>
          <w:tab w:val="left" w:pos="11908"/>
          <w:tab w:val="left" w:pos="12824"/>
          <w:tab w:val="left" w:pos="13740"/>
          <w:tab w:val="left" w:pos="14656"/>
        </w:tabs>
        <w:ind w:firstLine="540"/>
        <w:jc w:val="center"/>
        <w:rPr>
          <w:sz w:val="16"/>
          <w:szCs w:val="16"/>
        </w:rPr>
      </w:pPr>
      <w:r w:rsidRPr="00ED22C1">
        <w:rPr>
          <w:sz w:val="16"/>
          <w:szCs w:val="16"/>
        </w:rPr>
        <w:t>Сведения о целевых показателях эффективности реализации муниципальной Подпрограммы</w:t>
      </w:r>
    </w:p>
    <w:p w:rsidR="00980737" w:rsidRPr="00ED22C1" w:rsidRDefault="00980737" w:rsidP="00980737">
      <w:pPr>
        <w:tabs>
          <w:tab w:val="left" w:pos="10992"/>
          <w:tab w:val="left" w:pos="11908"/>
          <w:tab w:val="left" w:pos="12824"/>
          <w:tab w:val="left" w:pos="13740"/>
          <w:tab w:val="left" w:pos="14656"/>
        </w:tabs>
        <w:ind w:firstLine="540"/>
        <w:jc w:val="center"/>
        <w:rPr>
          <w:sz w:val="16"/>
          <w:szCs w:val="16"/>
          <w:highlight w:val="yellow"/>
        </w:rPr>
      </w:pP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554"/>
        <w:gridCol w:w="4873"/>
        <w:gridCol w:w="850"/>
        <w:gridCol w:w="850"/>
        <w:gridCol w:w="618"/>
        <w:gridCol w:w="800"/>
        <w:gridCol w:w="708"/>
        <w:gridCol w:w="734"/>
      </w:tblGrid>
      <w:tr w:rsidR="00980737" w:rsidRPr="00ED22C1" w:rsidTr="00980737">
        <w:tc>
          <w:tcPr>
            <w:tcW w:w="554" w:type="dxa"/>
            <w:vMerge w:val="restart"/>
          </w:tcPr>
          <w:p w:rsidR="00980737" w:rsidRPr="00ED22C1" w:rsidRDefault="00980737" w:rsidP="00980737">
            <w:pPr>
              <w:pStyle w:val="ConsPlusCell"/>
              <w:jc w:val="center"/>
              <w:rPr>
                <w:b/>
                <w:bCs/>
                <w:sz w:val="16"/>
                <w:szCs w:val="16"/>
              </w:rPr>
            </w:pPr>
            <w:r w:rsidRPr="00ED22C1">
              <w:rPr>
                <w:b/>
                <w:bCs/>
                <w:sz w:val="16"/>
                <w:szCs w:val="16"/>
              </w:rPr>
              <w:lastRenderedPageBreak/>
              <w:t xml:space="preserve">N </w:t>
            </w:r>
            <w:r w:rsidRPr="00ED22C1">
              <w:rPr>
                <w:b/>
                <w:bCs/>
                <w:sz w:val="16"/>
                <w:szCs w:val="16"/>
              </w:rPr>
              <w:br/>
            </w:r>
            <w:proofErr w:type="spellStart"/>
            <w:proofErr w:type="gramStart"/>
            <w:r w:rsidRPr="00ED22C1">
              <w:rPr>
                <w:b/>
                <w:bCs/>
                <w:sz w:val="16"/>
                <w:szCs w:val="16"/>
              </w:rPr>
              <w:t>п</w:t>
            </w:r>
            <w:proofErr w:type="spellEnd"/>
            <w:proofErr w:type="gramEnd"/>
            <w:r w:rsidRPr="00ED22C1">
              <w:rPr>
                <w:b/>
                <w:bCs/>
                <w:sz w:val="16"/>
                <w:szCs w:val="16"/>
              </w:rPr>
              <w:t>/</w:t>
            </w:r>
            <w:proofErr w:type="spellStart"/>
            <w:r w:rsidRPr="00ED22C1">
              <w:rPr>
                <w:b/>
                <w:bCs/>
                <w:sz w:val="16"/>
                <w:szCs w:val="16"/>
              </w:rPr>
              <w:t>п</w:t>
            </w:r>
            <w:proofErr w:type="spellEnd"/>
          </w:p>
        </w:tc>
        <w:tc>
          <w:tcPr>
            <w:tcW w:w="4873" w:type="dxa"/>
            <w:vMerge w:val="restart"/>
          </w:tcPr>
          <w:p w:rsidR="00980737" w:rsidRPr="00ED22C1" w:rsidRDefault="00980737" w:rsidP="00980737">
            <w:pPr>
              <w:pStyle w:val="ConsPlusCell"/>
              <w:jc w:val="center"/>
              <w:rPr>
                <w:b/>
                <w:bCs/>
                <w:sz w:val="16"/>
                <w:szCs w:val="16"/>
              </w:rPr>
            </w:pPr>
            <w:r w:rsidRPr="00ED22C1">
              <w:rPr>
                <w:b/>
                <w:bCs/>
                <w:sz w:val="16"/>
                <w:szCs w:val="16"/>
              </w:rPr>
              <w:t xml:space="preserve">Наименование  </w:t>
            </w:r>
            <w:r w:rsidRPr="00ED22C1">
              <w:rPr>
                <w:b/>
                <w:bCs/>
                <w:sz w:val="16"/>
                <w:szCs w:val="16"/>
              </w:rPr>
              <w:br/>
              <w:t xml:space="preserve">  показателя</w:t>
            </w:r>
          </w:p>
        </w:tc>
        <w:tc>
          <w:tcPr>
            <w:tcW w:w="850" w:type="dxa"/>
            <w:vMerge w:val="restart"/>
          </w:tcPr>
          <w:p w:rsidR="00980737" w:rsidRPr="00ED22C1" w:rsidRDefault="00980737" w:rsidP="00980737">
            <w:pPr>
              <w:pStyle w:val="ConsPlusCell"/>
              <w:jc w:val="center"/>
              <w:rPr>
                <w:b/>
                <w:bCs/>
                <w:sz w:val="16"/>
                <w:szCs w:val="16"/>
              </w:rPr>
            </w:pPr>
            <w:r w:rsidRPr="00ED22C1">
              <w:rPr>
                <w:b/>
                <w:bCs/>
                <w:sz w:val="16"/>
                <w:szCs w:val="16"/>
              </w:rPr>
              <w:t>Единица</w:t>
            </w:r>
            <w:r w:rsidRPr="00ED22C1">
              <w:rPr>
                <w:b/>
                <w:bCs/>
                <w:sz w:val="16"/>
                <w:szCs w:val="16"/>
              </w:rPr>
              <w:br/>
              <w:t>измерения</w:t>
            </w:r>
          </w:p>
        </w:tc>
        <w:tc>
          <w:tcPr>
            <w:tcW w:w="3710" w:type="dxa"/>
            <w:gridSpan w:val="5"/>
          </w:tcPr>
          <w:p w:rsidR="00980737" w:rsidRPr="00ED22C1" w:rsidRDefault="00980737" w:rsidP="00980737">
            <w:pPr>
              <w:jc w:val="center"/>
              <w:rPr>
                <w:sz w:val="16"/>
                <w:szCs w:val="16"/>
              </w:rPr>
            </w:pPr>
            <w:r w:rsidRPr="00ED22C1">
              <w:rPr>
                <w:b/>
                <w:bCs/>
                <w:sz w:val="16"/>
                <w:szCs w:val="16"/>
              </w:rPr>
              <w:t>Значение показателей эффективности</w:t>
            </w:r>
          </w:p>
        </w:tc>
      </w:tr>
      <w:tr w:rsidR="00980737" w:rsidRPr="00ED22C1" w:rsidTr="00980737">
        <w:tc>
          <w:tcPr>
            <w:tcW w:w="554" w:type="dxa"/>
            <w:vMerge/>
            <w:vAlign w:val="center"/>
          </w:tcPr>
          <w:p w:rsidR="00980737" w:rsidRPr="00ED22C1" w:rsidRDefault="00980737" w:rsidP="00980737">
            <w:pPr>
              <w:rPr>
                <w:b/>
                <w:bCs/>
                <w:sz w:val="16"/>
                <w:szCs w:val="16"/>
              </w:rPr>
            </w:pPr>
          </w:p>
        </w:tc>
        <w:tc>
          <w:tcPr>
            <w:tcW w:w="4873" w:type="dxa"/>
            <w:vMerge/>
            <w:vAlign w:val="center"/>
          </w:tcPr>
          <w:p w:rsidR="00980737" w:rsidRPr="00ED22C1" w:rsidRDefault="00980737" w:rsidP="00980737">
            <w:pPr>
              <w:rPr>
                <w:b/>
                <w:bCs/>
                <w:sz w:val="16"/>
                <w:szCs w:val="16"/>
              </w:rPr>
            </w:pPr>
          </w:p>
        </w:tc>
        <w:tc>
          <w:tcPr>
            <w:tcW w:w="850" w:type="dxa"/>
            <w:vMerge/>
            <w:vAlign w:val="center"/>
          </w:tcPr>
          <w:p w:rsidR="00980737" w:rsidRPr="00ED22C1" w:rsidRDefault="00980737" w:rsidP="00980737">
            <w:pPr>
              <w:rPr>
                <w:b/>
                <w:bCs/>
                <w:sz w:val="16"/>
                <w:szCs w:val="16"/>
              </w:rPr>
            </w:pPr>
          </w:p>
        </w:tc>
        <w:tc>
          <w:tcPr>
            <w:tcW w:w="850" w:type="dxa"/>
            <w:vAlign w:val="center"/>
          </w:tcPr>
          <w:p w:rsidR="00980737" w:rsidRPr="00ED22C1" w:rsidRDefault="00980737" w:rsidP="00980737">
            <w:pPr>
              <w:widowControl w:val="0"/>
              <w:autoSpaceDE w:val="0"/>
              <w:autoSpaceDN w:val="0"/>
              <w:adjustRightInd w:val="0"/>
              <w:jc w:val="center"/>
              <w:rPr>
                <w:sz w:val="16"/>
                <w:szCs w:val="16"/>
              </w:rPr>
            </w:pPr>
            <w:r w:rsidRPr="00ED22C1">
              <w:rPr>
                <w:sz w:val="16"/>
                <w:szCs w:val="16"/>
              </w:rPr>
              <w:t>2015 факт</w:t>
            </w:r>
          </w:p>
        </w:tc>
        <w:tc>
          <w:tcPr>
            <w:tcW w:w="618" w:type="dxa"/>
            <w:vAlign w:val="center"/>
          </w:tcPr>
          <w:p w:rsidR="00980737" w:rsidRPr="00ED22C1" w:rsidRDefault="00980737" w:rsidP="00980737">
            <w:pPr>
              <w:jc w:val="center"/>
              <w:rPr>
                <w:sz w:val="16"/>
                <w:szCs w:val="16"/>
              </w:rPr>
            </w:pPr>
            <w:r w:rsidRPr="00ED22C1">
              <w:rPr>
                <w:sz w:val="16"/>
                <w:szCs w:val="16"/>
              </w:rPr>
              <w:t xml:space="preserve">2017 </w:t>
            </w:r>
          </w:p>
        </w:tc>
        <w:tc>
          <w:tcPr>
            <w:tcW w:w="800" w:type="dxa"/>
            <w:vAlign w:val="center"/>
          </w:tcPr>
          <w:p w:rsidR="00980737" w:rsidRPr="00ED22C1" w:rsidRDefault="00980737" w:rsidP="00980737">
            <w:pPr>
              <w:jc w:val="center"/>
              <w:rPr>
                <w:sz w:val="16"/>
                <w:szCs w:val="16"/>
              </w:rPr>
            </w:pPr>
            <w:r w:rsidRPr="00ED22C1">
              <w:rPr>
                <w:sz w:val="16"/>
                <w:szCs w:val="16"/>
              </w:rPr>
              <w:t xml:space="preserve">2018 </w:t>
            </w:r>
          </w:p>
        </w:tc>
        <w:tc>
          <w:tcPr>
            <w:tcW w:w="708" w:type="dxa"/>
            <w:vAlign w:val="center"/>
          </w:tcPr>
          <w:p w:rsidR="00980737" w:rsidRPr="00ED22C1" w:rsidRDefault="00980737" w:rsidP="00980737">
            <w:pPr>
              <w:jc w:val="center"/>
              <w:rPr>
                <w:sz w:val="16"/>
                <w:szCs w:val="16"/>
              </w:rPr>
            </w:pPr>
            <w:r w:rsidRPr="00ED22C1">
              <w:rPr>
                <w:sz w:val="16"/>
                <w:szCs w:val="16"/>
              </w:rPr>
              <w:t xml:space="preserve">2019 </w:t>
            </w:r>
          </w:p>
        </w:tc>
        <w:tc>
          <w:tcPr>
            <w:tcW w:w="734" w:type="dxa"/>
            <w:vAlign w:val="center"/>
          </w:tcPr>
          <w:p w:rsidR="00980737" w:rsidRPr="00ED22C1" w:rsidRDefault="00980737" w:rsidP="00980737">
            <w:pPr>
              <w:jc w:val="center"/>
              <w:rPr>
                <w:sz w:val="16"/>
                <w:szCs w:val="16"/>
              </w:rPr>
            </w:pPr>
            <w:r w:rsidRPr="00ED22C1">
              <w:rPr>
                <w:sz w:val="16"/>
                <w:szCs w:val="16"/>
              </w:rPr>
              <w:t>2020</w:t>
            </w:r>
          </w:p>
        </w:tc>
      </w:tr>
      <w:tr w:rsidR="00980737" w:rsidRPr="00ED22C1" w:rsidTr="00980737">
        <w:tc>
          <w:tcPr>
            <w:tcW w:w="554" w:type="dxa"/>
          </w:tcPr>
          <w:p w:rsidR="00980737" w:rsidRPr="00ED22C1" w:rsidRDefault="00980737" w:rsidP="00980737">
            <w:pPr>
              <w:pStyle w:val="ConsPlusCell"/>
              <w:jc w:val="center"/>
              <w:rPr>
                <w:sz w:val="16"/>
                <w:szCs w:val="16"/>
              </w:rPr>
            </w:pPr>
            <w:r w:rsidRPr="00ED22C1">
              <w:rPr>
                <w:sz w:val="16"/>
                <w:szCs w:val="16"/>
              </w:rPr>
              <w:t>3.1</w:t>
            </w:r>
          </w:p>
        </w:tc>
        <w:tc>
          <w:tcPr>
            <w:tcW w:w="4873" w:type="dxa"/>
          </w:tcPr>
          <w:p w:rsidR="00980737" w:rsidRPr="00ED22C1" w:rsidRDefault="00980737" w:rsidP="00980737">
            <w:pPr>
              <w:rPr>
                <w:sz w:val="16"/>
                <w:szCs w:val="16"/>
              </w:rPr>
            </w:pPr>
            <w:r w:rsidRPr="00ED22C1">
              <w:rPr>
                <w:sz w:val="16"/>
                <w:szCs w:val="16"/>
              </w:rPr>
              <w:t>Количество правонарушений, совершенных подростками</w:t>
            </w:r>
          </w:p>
        </w:tc>
        <w:tc>
          <w:tcPr>
            <w:tcW w:w="850" w:type="dxa"/>
            <w:vAlign w:val="center"/>
          </w:tcPr>
          <w:p w:rsidR="00980737" w:rsidRPr="00ED22C1" w:rsidRDefault="00980737" w:rsidP="00980737">
            <w:pPr>
              <w:jc w:val="center"/>
              <w:rPr>
                <w:sz w:val="16"/>
                <w:szCs w:val="16"/>
              </w:rPr>
            </w:pPr>
            <w:r w:rsidRPr="00ED22C1">
              <w:rPr>
                <w:sz w:val="16"/>
                <w:szCs w:val="16"/>
              </w:rPr>
              <w:t>единиц</w:t>
            </w:r>
          </w:p>
        </w:tc>
        <w:tc>
          <w:tcPr>
            <w:tcW w:w="850" w:type="dxa"/>
            <w:vAlign w:val="center"/>
          </w:tcPr>
          <w:p w:rsidR="00980737" w:rsidRPr="00ED22C1" w:rsidRDefault="00980737" w:rsidP="00980737">
            <w:pPr>
              <w:widowControl w:val="0"/>
              <w:autoSpaceDE w:val="0"/>
              <w:autoSpaceDN w:val="0"/>
              <w:adjustRightInd w:val="0"/>
              <w:jc w:val="center"/>
              <w:rPr>
                <w:sz w:val="16"/>
                <w:szCs w:val="16"/>
              </w:rPr>
            </w:pPr>
            <w:r w:rsidRPr="00ED22C1">
              <w:rPr>
                <w:sz w:val="16"/>
                <w:szCs w:val="16"/>
              </w:rPr>
              <w:t>86</w:t>
            </w:r>
          </w:p>
        </w:tc>
        <w:tc>
          <w:tcPr>
            <w:tcW w:w="618" w:type="dxa"/>
            <w:vAlign w:val="center"/>
          </w:tcPr>
          <w:p w:rsidR="00980737" w:rsidRPr="00ED22C1" w:rsidRDefault="00980737" w:rsidP="00980737">
            <w:pPr>
              <w:jc w:val="center"/>
              <w:rPr>
                <w:sz w:val="16"/>
                <w:szCs w:val="16"/>
              </w:rPr>
            </w:pPr>
            <w:r w:rsidRPr="00ED22C1">
              <w:rPr>
                <w:sz w:val="16"/>
                <w:szCs w:val="16"/>
              </w:rPr>
              <w:t>80</w:t>
            </w:r>
          </w:p>
        </w:tc>
        <w:tc>
          <w:tcPr>
            <w:tcW w:w="800" w:type="dxa"/>
            <w:vAlign w:val="center"/>
          </w:tcPr>
          <w:p w:rsidR="00980737" w:rsidRPr="00ED22C1" w:rsidRDefault="00980737" w:rsidP="00980737">
            <w:pPr>
              <w:jc w:val="center"/>
              <w:rPr>
                <w:sz w:val="16"/>
                <w:szCs w:val="16"/>
              </w:rPr>
            </w:pPr>
            <w:r w:rsidRPr="00ED22C1">
              <w:rPr>
                <w:sz w:val="16"/>
                <w:szCs w:val="16"/>
              </w:rPr>
              <w:t>76</w:t>
            </w:r>
          </w:p>
        </w:tc>
        <w:tc>
          <w:tcPr>
            <w:tcW w:w="708" w:type="dxa"/>
            <w:vAlign w:val="center"/>
          </w:tcPr>
          <w:p w:rsidR="00980737" w:rsidRPr="00ED22C1" w:rsidRDefault="00980737" w:rsidP="00980737">
            <w:pPr>
              <w:jc w:val="center"/>
              <w:rPr>
                <w:sz w:val="16"/>
                <w:szCs w:val="16"/>
              </w:rPr>
            </w:pPr>
            <w:r w:rsidRPr="00ED22C1">
              <w:rPr>
                <w:sz w:val="16"/>
                <w:szCs w:val="16"/>
              </w:rPr>
              <w:t>70</w:t>
            </w:r>
          </w:p>
        </w:tc>
        <w:tc>
          <w:tcPr>
            <w:tcW w:w="734" w:type="dxa"/>
            <w:vAlign w:val="center"/>
          </w:tcPr>
          <w:p w:rsidR="00980737" w:rsidRPr="00ED22C1" w:rsidRDefault="00980737" w:rsidP="00980737">
            <w:pPr>
              <w:jc w:val="center"/>
              <w:rPr>
                <w:sz w:val="16"/>
                <w:szCs w:val="16"/>
              </w:rPr>
            </w:pPr>
            <w:r w:rsidRPr="00ED22C1">
              <w:rPr>
                <w:sz w:val="16"/>
                <w:szCs w:val="16"/>
              </w:rPr>
              <w:t>68</w:t>
            </w:r>
          </w:p>
        </w:tc>
      </w:tr>
      <w:tr w:rsidR="00980737" w:rsidRPr="00ED22C1" w:rsidTr="00980737">
        <w:tc>
          <w:tcPr>
            <w:tcW w:w="554" w:type="dxa"/>
          </w:tcPr>
          <w:p w:rsidR="00980737" w:rsidRPr="00ED22C1" w:rsidRDefault="00980737" w:rsidP="00980737">
            <w:pPr>
              <w:pStyle w:val="ConsPlusCell"/>
              <w:jc w:val="center"/>
              <w:rPr>
                <w:sz w:val="16"/>
                <w:szCs w:val="16"/>
              </w:rPr>
            </w:pPr>
            <w:r w:rsidRPr="00ED22C1">
              <w:rPr>
                <w:sz w:val="16"/>
                <w:szCs w:val="16"/>
              </w:rPr>
              <w:t>3.2</w:t>
            </w:r>
          </w:p>
        </w:tc>
        <w:tc>
          <w:tcPr>
            <w:tcW w:w="4873" w:type="dxa"/>
          </w:tcPr>
          <w:p w:rsidR="00980737" w:rsidRPr="00ED22C1" w:rsidRDefault="00980737" w:rsidP="00980737">
            <w:pPr>
              <w:rPr>
                <w:sz w:val="16"/>
                <w:szCs w:val="16"/>
              </w:rPr>
            </w:pPr>
            <w:r w:rsidRPr="00ED22C1">
              <w:rPr>
                <w:sz w:val="16"/>
                <w:szCs w:val="16"/>
              </w:rPr>
              <w:t xml:space="preserve">Количество преступлений несовершеннолетних на 1 тыс. детского населения </w:t>
            </w:r>
          </w:p>
        </w:tc>
        <w:tc>
          <w:tcPr>
            <w:tcW w:w="850" w:type="dxa"/>
            <w:vAlign w:val="center"/>
          </w:tcPr>
          <w:p w:rsidR="00980737" w:rsidRPr="00ED22C1" w:rsidRDefault="00980737" w:rsidP="00980737">
            <w:pPr>
              <w:jc w:val="center"/>
              <w:rPr>
                <w:sz w:val="16"/>
                <w:szCs w:val="16"/>
              </w:rPr>
            </w:pPr>
            <w:r w:rsidRPr="00ED22C1">
              <w:rPr>
                <w:sz w:val="16"/>
                <w:szCs w:val="16"/>
              </w:rPr>
              <w:t>единиц</w:t>
            </w:r>
          </w:p>
        </w:tc>
        <w:tc>
          <w:tcPr>
            <w:tcW w:w="850" w:type="dxa"/>
            <w:vAlign w:val="center"/>
          </w:tcPr>
          <w:p w:rsidR="00980737" w:rsidRPr="00ED22C1" w:rsidRDefault="00980737" w:rsidP="00980737">
            <w:pPr>
              <w:widowControl w:val="0"/>
              <w:autoSpaceDE w:val="0"/>
              <w:autoSpaceDN w:val="0"/>
              <w:adjustRightInd w:val="0"/>
              <w:jc w:val="center"/>
              <w:rPr>
                <w:sz w:val="16"/>
                <w:szCs w:val="16"/>
              </w:rPr>
            </w:pPr>
            <w:r w:rsidRPr="00ED22C1">
              <w:rPr>
                <w:sz w:val="16"/>
                <w:szCs w:val="16"/>
              </w:rPr>
              <w:t>2,5</w:t>
            </w:r>
          </w:p>
        </w:tc>
        <w:tc>
          <w:tcPr>
            <w:tcW w:w="618" w:type="dxa"/>
            <w:vAlign w:val="center"/>
          </w:tcPr>
          <w:p w:rsidR="00980737" w:rsidRPr="00ED22C1" w:rsidRDefault="00980737" w:rsidP="00980737">
            <w:pPr>
              <w:jc w:val="center"/>
              <w:rPr>
                <w:sz w:val="16"/>
                <w:szCs w:val="16"/>
              </w:rPr>
            </w:pPr>
            <w:r w:rsidRPr="00ED22C1">
              <w:rPr>
                <w:sz w:val="16"/>
                <w:szCs w:val="16"/>
              </w:rPr>
              <w:t>2,3</w:t>
            </w:r>
          </w:p>
        </w:tc>
        <w:tc>
          <w:tcPr>
            <w:tcW w:w="800" w:type="dxa"/>
            <w:vAlign w:val="center"/>
          </w:tcPr>
          <w:p w:rsidR="00980737" w:rsidRPr="00ED22C1" w:rsidRDefault="00980737" w:rsidP="00980737">
            <w:pPr>
              <w:jc w:val="center"/>
              <w:rPr>
                <w:sz w:val="16"/>
                <w:szCs w:val="16"/>
              </w:rPr>
            </w:pPr>
            <w:r w:rsidRPr="00ED22C1">
              <w:rPr>
                <w:sz w:val="16"/>
                <w:szCs w:val="16"/>
              </w:rPr>
              <w:t>2,1</w:t>
            </w:r>
          </w:p>
        </w:tc>
        <w:tc>
          <w:tcPr>
            <w:tcW w:w="708" w:type="dxa"/>
            <w:vAlign w:val="center"/>
          </w:tcPr>
          <w:p w:rsidR="00980737" w:rsidRPr="00ED22C1" w:rsidRDefault="00980737" w:rsidP="00980737">
            <w:pPr>
              <w:jc w:val="center"/>
              <w:rPr>
                <w:sz w:val="16"/>
                <w:szCs w:val="16"/>
              </w:rPr>
            </w:pPr>
            <w:r w:rsidRPr="00ED22C1">
              <w:rPr>
                <w:sz w:val="16"/>
                <w:szCs w:val="16"/>
              </w:rPr>
              <w:t>2,0</w:t>
            </w:r>
          </w:p>
        </w:tc>
        <w:tc>
          <w:tcPr>
            <w:tcW w:w="734" w:type="dxa"/>
            <w:vAlign w:val="center"/>
          </w:tcPr>
          <w:p w:rsidR="00980737" w:rsidRPr="00ED22C1" w:rsidRDefault="00980737" w:rsidP="00980737">
            <w:pPr>
              <w:jc w:val="center"/>
              <w:rPr>
                <w:sz w:val="16"/>
                <w:szCs w:val="16"/>
              </w:rPr>
            </w:pPr>
            <w:r w:rsidRPr="00ED22C1">
              <w:rPr>
                <w:sz w:val="16"/>
                <w:szCs w:val="16"/>
              </w:rPr>
              <w:t>1,5</w:t>
            </w:r>
          </w:p>
        </w:tc>
      </w:tr>
      <w:tr w:rsidR="00980737" w:rsidRPr="00ED22C1" w:rsidTr="00980737">
        <w:tc>
          <w:tcPr>
            <w:tcW w:w="554" w:type="dxa"/>
          </w:tcPr>
          <w:p w:rsidR="00980737" w:rsidRPr="00ED22C1" w:rsidRDefault="00980737" w:rsidP="00980737">
            <w:pPr>
              <w:pStyle w:val="ConsPlusCell"/>
              <w:jc w:val="center"/>
              <w:rPr>
                <w:sz w:val="16"/>
                <w:szCs w:val="16"/>
              </w:rPr>
            </w:pPr>
            <w:r w:rsidRPr="00ED22C1">
              <w:rPr>
                <w:sz w:val="16"/>
                <w:szCs w:val="16"/>
              </w:rPr>
              <w:t>3.3</w:t>
            </w:r>
          </w:p>
        </w:tc>
        <w:tc>
          <w:tcPr>
            <w:tcW w:w="4873" w:type="dxa"/>
          </w:tcPr>
          <w:p w:rsidR="00980737" w:rsidRPr="00ED22C1" w:rsidRDefault="00980737" w:rsidP="00980737">
            <w:pPr>
              <w:rPr>
                <w:sz w:val="16"/>
                <w:szCs w:val="16"/>
              </w:rPr>
            </w:pPr>
            <w:r w:rsidRPr="00ED22C1">
              <w:rPr>
                <w:sz w:val="16"/>
                <w:szCs w:val="16"/>
              </w:rPr>
              <w:t>Количество несовершеннолетних, находящихся в социально опасном положении</w:t>
            </w:r>
          </w:p>
        </w:tc>
        <w:tc>
          <w:tcPr>
            <w:tcW w:w="850" w:type="dxa"/>
            <w:vAlign w:val="center"/>
          </w:tcPr>
          <w:p w:rsidR="00980737" w:rsidRPr="00ED22C1" w:rsidRDefault="00980737" w:rsidP="00980737">
            <w:pPr>
              <w:jc w:val="center"/>
              <w:rPr>
                <w:sz w:val="16"/>
                <w:szCs w:val="16"/>
              </w:rPr>
            </w:pPr>
            <w:r w:rsidRPr="00ED22C1">
              <w:rPr>
                <w:sz w:val="16"/>
                <w:szCs w:val="16"/>
              </w:rPr>
              <w:t>единиц</w:t>
            </w:r>
          </w:p>
        </w:tc>
        <w:tc>
          <w:tcPr>
            <w:tcW w:w="850" w:type="dxa"/>
            <w:vAlign w:val="center"/>
          </w:tcPr>
          <w:p w:rsidR="00980737" w:rsidRPr="00ED22C1" w:rsidRDefault="00980737" w:rsidP="00980737">
            <w:pPr>
              <w:widowControl w:val="0"/>
              <w:autoSpaceDE w:val="0"/>
              <w:autoSpaceDN w:val="0"/>
              <w:adjustRightInd w:val="0"/>
              <w:jc w:val="center"/>
              <w:rPr>
                <w:sz w:val="16"/>
                <w:szCs w:val="16"/>
              </w:rPr>
            </w:pPr>
            <w:r w:rsidRPr="00ED22C1">
              <w:rPr>
                <w:sz w:val="16"/>
                <w:szCs w:val="16"/>
              </w:rPr>
              <w:t>40</w:t>
            </w:r>
          </w:p>
        </w:tc>
        <w:tc>
          <w:tcPr>
            <w:tcW w:w="618" w:type="dxa"/>
            <w:vAlign w:val="center"/>
          </w:tcPr>
          <w:p w:rsidR="00980737" w:rsidRPr="00ED22C1" w:rsidRDefault="00980737" w:rsidP="00980737">
            <w:pPr>
              <w:jc w:val="center"/>
              <w:rPr>
                <w:sz w:val="16"/>
                <w:szCs w:val="16"/>
              </w:rPr>
            </w:pPr>
            <w:r w:rsidRPr="00ED22C1">
              <w:rPr>
                <w:sz w:val="16"/>
                <w:szCs w:val="16"/>
              </w:rPr>
              <w:t>36</w:t>
            </w:r>
          </w:p>
        </w:tc>
        <w:tc>
          <w:tcPr>
            <w:tcW w:w="800" w:type="dxa"/>
            <w:vAlign w:val="center"/>
          </w:tcPr>
          <w:p w:rsidR="00980737" w:rsidRPr="00ED22C1" w:rsidRDefault="00980737" w:rsidP="00980737">
            <w:pPr>
              <w:jc w:val="center"/>
              <w:rPr>
                <w:sz w:val="16"/>
                <w:szCs w:val="16"/>
              </w:rPr>
            </w:pPr>
            <w:r w:rsidRPr="00ED22C1">
              <w:rPr>
                <w:sz w:val="16"/>
                <w:szCs w:val="16"/>
              </w:rPr>
              <w:t>32</w:t>
            </w:r>
          </w:p>
        </w:tc>
        <w:tc>
          <w:tcPr>
            <w:tcW w:w="708" w:type="dxa"/>
            <w:vAlign w:val="center"/>
          </w:tcPr>
          <w:p w:rsidR="00980737" w:rsidRPr="00ED22C1" w:rsidRDefault="00980737" w:rsidP="00980737">
            <w:pPr>
              <w:jc w:val="center"/>
              <w:rPr>
                <w:sz w:val="16"/>
                <w:szCs w:val="16"/>
              </w:rPr>
            </w:pPr>
            <w:r w:rsidRPr="00ED22C1">
              <w:rPr>
                <w:sz w:val="16"/>
                <w:szCs w:val="16"/>
              </w:rPr>
              <w:t>30</w:t>
            </w:r>
          </w:p>
        </w:tc>
        <w:tc>
          <w:tcPr>
            <w:tcW w:w="734" w:type="dxa"/>
            <w:vAlign w:val="center"/>
          </w:tcPr>
          <w:p w:rsidR="00980737" w:rsidRPr="00ED22C1" w:rsidRDefault="00980737" w:rsidP="00980737">
            <w:pPr>
              <w:jc w:val="center"/>
              <w:rPr>
                <w:sz w:val="16"/>
                <w:szCs w:val="16"/>
              </w:rPr>
            </w:pPr>
            <w:r w:rsidRPr="00ED22C1">
              <w:rPr>
                <w:sz w:val="16"/>
                <w:szCs w:val="16"/>
              </w:rPr>
              <w:t>28</w:t>
            </w:r>
          </w:p>
        </w:tc>
      </w:tr>
      <w:tr w:rsidR="00980737" w:rsidRPr="00ED22C1" w:rsidTr="00980737">
        <w:tc>
          <w:tcPr>
            <w:tcW w:w="554" w:type="dxa"/>
          </w:tcPr>
          <w:p w:rsidR="00980737" w:rsidRPr="00ED22C1" w:rsidRDefault="00980737" w:rsidP="00980737">
            <w:pPr>
              <w:pStyle w:val="ConsPlusCell"/>
              <w:jc w:val="center"/>
              <w:rPr>
                <w:sz w:val="16"/>
                <w:szCs w:val="16"/>
              </w:rPr>
            </w:pPr>
            <w:r w:rsidRPr="00ED22C1">
              <w:rPr>
                <w:sz w:val="16"/>
                <w:szCs w:val="16"/>
              </w:rPr>
              <w:t>3.4.</w:t>
            </w:r>
          </w:p>
        </w:tc>
        <w:tc>
          <w:tcPr>
            <w:tcW w:w="4873" w:type="dxa"/>
          </w:tcPr>
          <w:p w:rsidR="00980737" w:rsidRPr="00ED22C1" w:rsidRDefault="00980737" w:rsidP="00980737">
            <w:pPr>
              <w:rPr>
                <w:sz w:val="16"/>
                <w:szCs w:val="16"/>
              </w:rPr>
            </w:pPr>
            <w:r w:rsidRPr="00ED22C1">
              <w:rPr>
                <w:sz w:val="16"/>
                <w:szCs w:val="16"/>
              </w:rPr>
              <w:t>Количество семей, находящихся в социально опасном положении</w:t>
            </w:r>
          </w:p>
        </w:tc>
        <w:tc>
          <w:tcPr>
            <w:tcW w:w="850" w:type="dxa"/>
            <w:vAlign w:val="center"/>
          </w:tcPr>
          <w:p w:rsidR="00980737" w:rsidRPr="00ED22C1" w:rsidRDefault="00980737" w:rsidP="00980737">
            <w:pPr>
              <w:jc w:val="center"/>
              <w:rPr>
                <w:sz w:val="16"/>
                <w:szCs w:val="16"/>
              </w:rPr>
            </w:pPr>
            <w:r w:rsidRPr="00ED22C1">
              <w:rPr>
                <w:sz w:val="16"/>
                <w:szCs w:val="16"/>
              </w:rPr>
              <w:t>единиц</w:t>
            </w:r>
          </w:p>
        </w:tc>
        <w:tc>
          <w:tcPr>
            <w:tcW w:w="850" w:type="dxa"/>
            <w:vAlign w:val="center"/>
          </w:tcPr>
          <w:p w:rsidR="00980737" w:rsidRPr="00ED22C1" w:rsidRDefault="00980737" w:rsidP="00980737">
            <w:pPr>
              <w:widowControl w:val="0"/>
              <w:autoSpaceDE w:val="0"/>
              <w:autoSpaceDN w:val="0"/>
              <w:adjustRightInd w:val="0"/>
              <w:jc w:val="center"/>
              <w:rPr>
                <w:sz w:val="16"/>
                <w:szCs w:val="16"/>
              </w:rPr>
            </w:pPr>
            <w:r w:rsidRPr="00ED22C1">
              <w:rPr>
                <w:sz w:val="16"/>
                <w:szCs w:val="16"/>
              </w:rPr>
              <w:t>48</w:t>
            </w:r>
          </w:p>
        </w:tc>
        <w:tc>
          <w:tcPr>
            <w:tcW w:w="618" w:type="dxa"/>
            <w:vAlign w:val="center"/>
          </w:tcPr>
          <w:p w:rsidR="00980737" w:rsidRPr="00ED22C1" w:rsidRDefault="00980737" w:rsidP="00980737">
            <w:pPr>
              <w:jc w:val="center"/>
              <w:rPr>
                <w:sz w:val="16"/>
                <w:szCs w:val="16"/>
              </w:rPr>
            </w:pPr>
            <w:r w:rsidRPr="00ED22C1">
              <w:rPr>
                <w:sz w:val="16"/>
                <w:szCs w:val="16"/>
              </w:rPr>
              <w:t>47</w:t>
            </w:r>
          </w:p>
        </w:tc>
        <w:tc>
          <w:tcPr>
            <w:tcW w:w="800" w:type="dxa"/>
            <w:vAlign w:val="center"/>
          </w:tcPr>
          <w:p w:rsidR="00980737" w:rsidRPr="00ED22C1" w:rsidRDefault="00980737" w:rsidP="00980737">
            <w:pPr>
              <w:jc w:val="center"/>
              <w:rPr>
                <w:sz w:val="16"/>
                <w:szCs w:val="16"/>
              </w:rPr>
            </w:pPr>
            <w:r w:rsidRPr="00ED22C1">
              <w:rPr>
                <w:sz w:val="16"/>
                <w:szCs w:val="16"/>
              </w:rPr>
              <w:t>46</w:t>
            </w:r>
          </w:p>
        </w:tc>
        <w:tc>
          <w:tcPr>
            <w:tcW w:w="708" w:type="dxa"/>
            <w:vAlign w:val="center"/>
          </w:tcPr>
          <w:p w:rsidR="00980737" w:rsidRPr="00ED22C1" w:rsidRDefault="00980737" w:rsidP="00980737">
            <w:pPr>
              <w:jc w:val="center"/>
              <w:rPr>
                <w:sz w:val="16"/>
                <w:szCs w:val="16"/>
              </w:rPr>
            </w:pPr>
            <w:r w:rsidRPr="00ED22C1">
              <w:rPr>
                <w:sz w:val="16"/>
                <w:szCs w:val="16"/>
              </w:rPr>
              <w:t>35</w:t>
            </w:r>
          </w:p>
        </w:tc>
        <w:tc>
          <w:tcPr>
            <w:tcW w:w="734" w:type="dxa"/>
            <w:vAlign w:val="center"/>
          </w:tcPr>
          <w:p w:rsidR="00980737" w:rsidRPr="00ED22C1" w:rsidRDefault="00980737" w:rsidP="00980737">
            <w:pPr>
              <w:jc w:val="center"/>
              <w:rPr>
                <w:sz w:val="16"/>
                <w:szCs w:val="16"/>
              </w:rPr>
            </w:pPr>
            <w:r w:rsidRPr="00ED22C1">
              <w:rPr>
                <w:sz w:val="16"/>
                <w:szCs w:val="16"/>
              </w:rPr>
              <w:t>33</w:t>
            </w:r>
          </w:p>
        </w:tc>
      </w:tr>
    </w:tbl>
    <w:p w:rsidR="00980737" w:rsidRPr="00ED22C1" w:rsidRDefault="00980737" w:rsidP="00980737">
      <w:pPr>
        <w:tabs>
          <w:tab w:val="left" w:pos="10992"/>
          <w:tab w:val="left" w:pos="11908"/>
          <w:tab w:val="left" w:pos="12824"/>
          <w:tab w:val="left" w:pos="13740"/>
          <w:tab w:val="left" w:pos="14656"/>
        </w:tabs>
        <w:ind w:firstLine="567"/>
        <w:jc w:val="both"/>
        <w:rPr>
          <w:sz w:val="16"/>
          <w:szCs w:val="16"/>
          <w:highlight w:val="yellow"/>
        </w:rPr>
      </w:pPr>
    </w:p>
    <w:p w:rsidR="00980737" w:rsidRPr="00ED22C1" w:rsidRDefault="00980737" w:rsidP="00980737">
      <w:pPr>
        <w:tabs>
          <w:tab w:val="left" w:pos="10992"/>
          <w:tab w:val="left" w:pos="11908"/>
          <w:tab w:val="left" w:pos="12824"/>
          <w:tab w:val="left" w:pos="13740"/>
          <w:tab w:val="left" w:pos="14656"/>
        </w:tabs>
        <w:ind w:firstLine="840"/>
        <w:jc w:val="both"/>
        <w:rPr>
          <w:sz w:val="16"/>
          <w:szCs w:val="16"/>
        </w:rPr>
      </w:pPr>
      <w:r w:rsidRPr="00ED22C1">
        <w:rPr>
          <w:sz w:val="16"/>
          <w:szCs w:val="16"/>
        </w:rPr>
        <w:t>В результате реализации муниципальной подпрограммы планируется достичь следующих ожидаемых результатов:</w:t>
      </w:r>
    </w:p>
    <w:p w:rsidR="00980737" w:rsidRPr="00ED22C1" w:rsidRDefault="00980737" w:rsidP="00980737">
      <w:pPr>
        <w:ind w:firstLine="840"/>
        <w:jc w:val="both"/>
        <w:rPr>
          <w:sz w:val="16"/>
          <w:szCs w:val="16"/>
        </w:rPr>
      </w:pPr>
      <w:r w:rsidRPr="00ED22C1">
        <w:rPr>
          <w:sz w:val="16"/>
          <w:szCs w:val="16"/>
        </w:rPr>
        <w:t>Снижение числа правонарушений, совершенных несовершеннолетними с 86 правонарушений в 2015 году док 2020 – 68 правонарушений;</w:t>
      </w:r>
    </w:p>
    <w:p w:rsidR="00980737" w:rsidRPr="00ED22C1" w:rsidRDefault="00980737" w:rsidP="00980737">
      <w:pPr>
        <w:ind w:firstLine="840"/>
        <w:jc w:val="both"/>
        <w:rPr>
          <w:sz w:val="16"/>
          <w:szCs w:val="16"/>
        </w:rPr>
      </w:pPr>
      <w:r w:rsidRPr="00ED22C1">
        <w:rPr>
          <w:sz w:val="16"/>
          <w:szCs w:val="16"/>
        </w:rPr>
        <w:t xml:space="preserve">Снижение количества преступлений несовершеннолетних на 1 тыс. детского населения с 2,5 преступлений в 2015 до 1,5 преступления к 2020 году  </w:t>
      </w:r>
    </w:p>
    <w:p w:rsidR="00980737" w:rsidRPr="00ED22C1" w:rsidRDefault="00980737" w:rsidP="00980737">
      <w:pPr>
        <w:ind w:firstLine="840"/>
        <w:jc w:val="both"/>
        <w:rPr>
          <w:sz w:val="16"/>
          <w:szCs w:val="16"/>
        </w:rPr>
      </w:pPr>
      <w:r w:rsidRPr="00ED22C1">
        <w:rPr>
          <w:sz w:val="16"/>
          <w:szCs w:val="16"/>
        </w:rPr>
        <w:t>Снижение количества несовершеннолетних, находящихся в социально опасном положении;</w:t>
      </w:r>
    </w:p>
    <w:p w:rsidR="00980737" w:rsidRPr="00ED22C1" w:rsidRDefault="00980737" w:rsidP="00980737">
      <w:pPr>
        <w:ind w:firstLine="840"/>
        <w:jc w:val="both"/>
        <w:rPr>
          <w:sz w:val="16"/>
          <w:szCs w:val="16"/>
        </w:rPr>
      </w:pPr>
      <w:r w:rsidRPr="00ED22C1">
        <w:rPr>
          <w:sz w:val="16"/>
          <w:szCs w:val="16"/>
        </w:rPr>
        <w:t xml:space="preserve">с 2015 -  40 несовершеннолетних к 2020 - 28 несовершеннолетних;   </w:t>
      </w:r>
    </w:p>
    <w:p w:rsidR="00980737" w:rsidRPr="00ED22C1" w:rsidRDefault="00980737" w:rsidP="00980737">
      <w:pPr>
        <w:pStyle w:val="ConsPlusNormal"/>
        <w:widowControl/>
        <w:tabs>
          <w:tab w:val="left" w:pos="10992"/>
          <w:tab w:val="left" w:pos="11908"/>
          <w:tab w:val="left" w:pos="12824"/>
          <w:tab w:val="left" w:pos="13740"/>
          <w:tab w:val="left" w:pos="14656"/>
        </w:tabs>
        <w:ind w:firstLine="840"/>
        <w:jc w:val="both"/>
        <w:outlineLvl w:val="1"/>
        <w:rPr>
          <w:rFonts w:ascii="Times New Roman" w:hAnsi="Times New Roman" w:cs="Times New Roman"/>
          <w:sz w:val="16"/>
          <w:szCs w:val="16"/>
        </w:rPr>
      </w:pPr>
      <w:r w:rsidRPr="00ED22C1">
        <w:rPr>
          <w:rFonts w:ascii="Times New Roman" w:hAnsi="Times New Roman" w:cs="Times New Roman"/>
          <w:sz w:val="16"/>
          <w:szCs w:val="16"/>
        </w:rPr>
        <w:t>Снижение количества семей, находящихся в социально опасном положении с 2015 -   48 семей    к 2020 – 33 семей</w:t>
      </w:r>
    </w:p>
    <w:p w:rsidR="00980737" w:rsidRPr="00ED22C1" w:rsidRDefault="00980737" w:rsidP="00980737">
      <w:pPr>
        <w:pStyle w:val="ConsPlusNormal"/>
        <w:widowControl/>
        <w:tabs>
          <w:tab w:val="left" w:pos="10992"/>
          <w:tab w:val="left" w:pos="11908"/>
          <w:tab w:val="left" w:pos="12824"/>
          <w:tab w:val="left" w:pos="13740"/>
          <w:tab w:val="left" w:pos="14656"/>
        </w:tabs>
        <w:ind w:firstLine="840"/>
        <w:jc w:val="both"/>
        <w:outlineLvl w:val="1"/>
        <w:rPr>
          <w:rFonts w:ascii="Times New Roman" w:hAnsi="Times New Roman" w:cs="Times New Roman"/>
          <w:sz w:val="16"/>
          <w:szCs w:val="16"/>
        </w:rPr>
      </w:pPr>
      <w:r w:rsidRPr="00ED22C1">
        <w:rPr>
          <w:rFonts w:ascii="Times New Roman" w:hAnsi="Times New Roman" w:cs="Times New Roman"/>
          <w:sz w:val="16"/>
          <w:szCs w:val="16"/>
        </w:rPr>
        <w:t xml:space="preserve">Срок реализации подпрограммы - 2017 - 2020 годы. </w:t>
      </w:r>
    </w:p>
    <w:p w:rsidR="00980737" w:rsidRPr="00ED22C1" w:rsidRDefault="00980737" w:rsidP="00980737">
      <w:pPr>
        <w:pStyle w:val="ConsPlusCell"/>
        <w:tabs>
          <w:tab w:val="left" w:pos="10992"/>
          <w:tab w:val="left" w:pos="11908"/>
          <w:tab w:val="left" w:pos="12824"/>
          <w:tab w:val="left" w:pos="13740"/>
          <w:tab w:val="left" w:pos="14656"/>
        </w:tabs>
        <w:ind w:firstLine="840"/>
        <w:rPr>
          <w:sz w:val="16"/>
          <w:szCs w:val="16"/>
        </w:rPr>
      </w:pPr>
      <w:r w:rsidRPr="00ED22C1">
        <w:rPr>
          <w:sz w:val="16"/>
          <w:szCs w:val="16"/>
        </w:rPr>
        <w:t>Этапы подпрограммы: разделение на этапы не предусмотрено.</w:t>
      </w:r>
    </w:p>
    <w:p w:rsidR="00980737" w:rsidRPr="00ED22C1" w:rsidRDefault="00980737" w:rsidP="00980737">
      <w:pPr>
        <w:pStyle w:val="ConsPlusCell"/>
        <w:tabs>
          <w:tab w:val="left" w:pos="10992"/>
          <w:tab w:val="left" w:pos="11908"/>
          <w:tab w:val="left" w:pos="12824"/>
          <w:tab w:val="left" w:pos="13740"/>
          <w:tab w:val="left" w:pos="14656"/>
        </w:tabs>
        <w:ind w:firstLine="840"/>
        <w:rPr>
          <w:sz w:val="16"/>
          <w:szCs w:val="16"/>
        </w:rPr>
      </w:pPr>
    </w:p>
    <w:p w:rsidR="00980737" w:rsidRPr="00ED22C1" w:rsidRDefault="00980737" w:rsidP="00980737">
      <w:pPr>
        <w:tabs>
          <w:tab w:val="left" w:pos="1440"/>
        </w:tabs>
        <w:ind w:firstLine="720"/>
        <w:jc w:val="center"/>
        <w:rPr>
          <w:b/>
          <w:sz w:val="16"/>
          <w:szCs w:val="16"/>
        </w:rPr>
      </w:pPr>
      <w:r w:rsidRPr="00ED22C1">
        <w:rPr>
          <w:b/>
          <w:sz w:val="16"/>
          <w:szCs w:val="16"/>
        </w:rPr>
        <w:t>3. Перечень программных мероприятий</w:t>
      </w:r>
    </w:p>
    <w:p w:rsidR="00980737" w:rsidRPr="00ED22C1" w:rsidRDefault="00980737" w:rsidP="00980737">
      <w:pPr>
        <w:ind w:firstLine="720"/>
        <w:jc w:val="both"/>
        <w:rPr>
          <w:sz w:val="16"/>
          <w:szCs w:val="16"/>
        </w:rPr>
      </w:pPr>
      <w:r w:rsidRPr="00ED22C1">
        <w:rPr>
          <w:sz w:val="16"/>
          <w:szCs w:val="16"/>
        </w:rPr>
        <w:t xml:space="preserve">Перечень мероприятий подпрограммы, направленных на достижение поставленной цели, решение задач подпрограммы с указанием финансовых ресурсов, необходимых для их реализации, приведён в  Приложении 1.1. к Программе </w:t>
      </w:r>
      <w:r w:rsidRPr="00ED22C1">
        <w:rPr>
          <w:b/>
          <w:bCs/>
          <w:sz w:val="16"/>
          <w:szCs w:val="16"/>
        </w:rPr>
        <w:t>(</w:t>
      </w:r>
      <w:r w:rsidRPr="00ED22C1">
        <w:rPr>
          <w:sz w:val="16"/>
          <w:szCs w:val="16"/>
        </w:rPr>
        <w:t>Муниципальная Подпрограмма «Профилактика  безнадзорности и правонарушений среди несовершеннолетних в Орловском районе на 2017-2020 годы»).</w:t>
      </w:r>
    </w:p>
    <w:p w:rsidR="00980737" w:rsidRPr="00ED22C1" w:rsidRDefault="00980737" w:rsidP="00980737">
      <w:pPr>
        <w:pStyle w:val="ConsPlusNormal"/>
        <w:widowControl/>
        <w:tabs>
          <w:tab w:val="left" w:pos="10992"/>
          <w:tab w:val="left" w:pos="11908"/>
          <w:tab w:val="left" w:pos="12824"/>
          <w:tab w:val="left" w:pos="13740"/>
          <w:tab w:val="left" w:pos="14656"/>
        </w:tabs>
        <w:ind w:firstLine="888"/>
        <w:jc w:val="both"/>
        <w:outlineLvl w:val="1"/>
        <w:rPr>
          <w:rFonts w:ascii="Times New Roman" w:hAnsi="Times New Roman" w:cs="Times New Roman"/>
          <w:sz w:val="16"/>
          <w:szCs w:val="16"/>
        </w:rPr>
      </w:pPr>
    </w:p>
    <w:p w:rsidR="00980737" w:rsidRPr="00ED22C1" w:rsidRDefault="00980737" w:rsidP="00980737">
      <w:pPr>
        <w:widowControl w:val="0"/>
        <w:tabs>
          <w:tab w:val="left" w:pos="10992"/>
          <w:tab w:val="left" w:pos="11908"/>
          <w:tab w:val="left" w:pos="12824"/>
          <w:tab w:val="left" w:pos="13740"/>
          <w:tab w:val="left" w:pos="14656"/>
        </w:tabs>
        <w:autoSpaceDE w:val="0"/>
        <w:autoSpaceDN w:val="0"/>
        <w:adjustRightInd w:val="0"/>
        <w:jc w:val="center"/>
        <w:outlineLvl w:val="2"/>
        <w:rPr>
          <w:b/>
          <w:bCs/>
          <w:sz w:val="16"/>
          <w:szCs w:val="16"/>
        </w:rPr>
      </w:pPr>
      <w:r w:rsidRPr="00ED22C1">
        <w:rPr>
          <w:b/>
          <w:bCs/>
          <w:sz w:val="16"/>
          <w:szCs w:val="16"/>
        </w:rPr>
        <w:t>4. Основные меры правового регулирования  в сфере реализации муниципальной подпрограммы</w:t>
      </w:r>
    </w:p>
    <w:p w:rsidR="00980737" w:rsidRPr="00ED22C1" w:rsidRDefault="00980737" w:rsidP="00980737">
      <w:pPr>
        <w:tabs>
          <w:tab w:val="left" w:pos="10992"/>
          <w:tab w:val="left" w:pos="11908"/>
          <w:tab w:val="left" w:pos="12824"/>
          <w:tab w:val="left" w:pos="13740"/>
          <w:tab w:val="left" w:pos="14656"/>
        </w:tabs>
        <w:ind w:firstLine="864"/>
        <w:jc w:val="both"/>
        <w:rPr>
          <w:sz w:val="16"/>
          <w:szCs w:val="16"/>
        </w:rPr>
      </w:pPr>
      <w:r w:rsidRPr="00ED22C1">
        <w:rPr>
          <w:sz w:val="16"/>
          <w:szCs w:val="16"/>
        </w:rPr>
        <w:t>Муниципальная подпрограмма будет утверждена постановлением администрации Орловского района в октябре 2019 года.</w:t>
      </w:r>
    </w:p>
    <w:p w:rsidR="00980737" w:rsidRPr="00ED22C1" w:rsidRDefault="00980737" w:rsidP="00980737">
      <w:pPr>
        <w:tabs>
          <w:tab w:val="left" w:pos="10992"/>
          <w:tab w:val="left" w:pos="11908"/>
          <w:tab w:val="left" w:pos="12824"/>
          <w:tab w:val="left" w:pos="13740"/>
          <w:tab w:val="left" w:pos="14656"/>
        </w:tabs>
        <w:ind w:firstLine="567"/>
        <w:jc w:val="both"/>
        <w:rPr>
          <w:b/>
          <w:bCs/>
          <w:sz w:val="16"/>
          <w:szCs w:val="16"/>
        </w:rPr>
      </w:pPr>
    </w:p>
    <w:p w:rsidR="00980737" w:rsidRPr="00ED22C1" w:rsidRDefault="00980737" w:rsidP="00980737">
      <w:pPr>
        <w:tabs>
          <w:tab w:val="left" w:pos="10992"/>
          <w:tab w:val="left" w:pos="11908"/>
          <w:tab w:val="left" w:pos="12824"/>
          <w:tab w:val="left" w:pos="13740"/>
          <w:tab w:val="left" w:pos="14656"/>
        </w:tabs>
        <w:jc w:val="center"/>
        <w:rPr>
          <w:b/>
          <w:bCs/>
          <w:sz w:val="16"/>
          <w:szCs w:val="16"/>
        </w:rPr>
      </w:pPr>
      <w:r w:rsidRPr="00ED22C1">
        <w:rPr>
          <w:b/>
          <w:bCs/>
          <w:sz w:val="16"/>
          <w:szCs w:val="16"/>
        </w:rPr>
        <w:t>5. Ресурсное обеспечение муниципальной подпрограммы</w:t>
      </w:r>
    </w:p>
    <w:p w:rsidR="00980737" w:rsidRPr="00ED22C1" w:rsidRDefault="00980737" w:rsidP="00980737">
      <w:pPr>
        <w:pStyle w:val="a4"/>
        <w:tabs>
          <w:tab w:val="left" w:pos="10992"/>
          <w:tab w:val="left" w:pos="11908"/>
          <w:tab w:val="left" w:pos="12824"/>
          <w:tab w:val="left" w:pos="13740"/>
          <w:tab w:val="left" w:pos="14656"/>
        </w:tabs>
        <w:ind w:firstLine="864"/>
        <w:jc w:val="both"/>
        <w:rPr>
          <w:sz w:val="16"/>
          <w:szCs w:val="16"/>
        </w:rPr>
      </w:pPr>
      <w:r w:rsidRPr="00ED22C1">
        <w:rPr>
          <w:sz w:val="16"/>
          <w:szCs w:val="16"/>
        </w:rPr>
        <w:t>Общий объем финансирования Подпрограммы на 2017-2020 годы составит 112 тыс. руб</w:t>
      </w:r>
      <w:r w:rsidRPr="00ED22C1">
        <w:rPr>
          <w:sz w:val="16"/>
          <w:szCs w:val="16"/>
        </w:rPr>
        <w:softHyphen/>
        <w:t>лей.</w:t>
      </w:r>
    </w:p>
    <w:p w:rsidR="00980737" w:rsidRPr="00ED22C1" w:rsidRDefault="00980737" w:rsidP="00980737">
      <w:pPr>
        <w:pStyle w:val="a4"/>
        <w:tabs>
          <w:tab w:val="left" w:pos="10992"/>
          <w:tab w:val="left" w:pos="11908"/>
          <w:tab w:val="left" w:pos="12824"/>
          <w:tab w:val="left" w:pos="13740"/>
          <w:tab w:val="left" w:pos="14656"/>
        </w:tabs>
        <w:ind w:firstLine="864"/>
        <w:jc w:val="both"/>
        <w:rPr>
          <w:sz w:val="16"/>
          <w:szCs w:val="16"/>
        </w:rPr>
      </w:pPr>
      <w:r w:rsidRPr="00ED22C1">
        <w:rPr>
          <w:sz w:val="16"/>
          <w:szCs w:val="16"/>
        </w:rPr>
        <w:t xml:space="preserve">Подпрограмма реализуется за счет средств муниципального бюджета, средств выделяемых на финансирование основной деятельности исполнителей   мероприятий,   внебюджетных средств. </w:t>
      </w:r>
    </w:p>
    <w:p w:rsidR="00980737" w:rsidRPr="00ED22C1" w:rsidRDefault="00980737" w:rsidP="00980737">
      <w:pPr>
        <w:pStyle w:val="a4"/>
        <w:tabs>
          <w:tab w:val="left" w:pos="10992"/>
          <w:tab w:val="left" w:pos="11908"/>
          <w:tab w:val="left" w:pos="12824"/>
          <w:tab w:val="left" w:pos="13740"/>
          <w:tab w:val="left" w:pos="14656"/>
        </w:tabs>
        <w:ind w:firstLine="864"/>
        <w:jc w:val="both"/>
        <w:rPr>
          <w:sz w:val="16"/>
          <w:szCs w:val="16"/>
        </w:rPr>
      </w:pPr>
      <w:r w:rsidRPr="00ED22C1">
        <w:rPr>
          <w:sz w:val="16"/>
          <w:szCs w:val="16"/>
        </w:rPr>
        <w:t>Прогнозная (справочная) оценка ресурсного обеспечения реализации муниципальной Программы определена в Приложении 4.1. к Подпрограмме.</w:t>
      </w:r>
    </w:p>
    <w:p w:rsidR="00980737" w:rsidRPr="00ED22C1" w:rsidRDefault="00980737" w:rsidP="00980737">
      <w:pPr>
        <w:pStyle w:val="a4"/>
        <w:tabs>
          <w:tab w:val="left" w:pos="10992"/>
          <w:tab w:val="left" w:pos="11908"/>
          <w:tab w:val="left" w:pos="12824"/>
          <w:tab w:val="left" w:pos="13740"/>
          <w:tab w:val="left" w:pos="14656"/>
        </w:tabs>
        <w:ind w:firstLine="540"/>
        <w:jc w:val="both"/>
        <w:rPr>
          <w:sz w:val="16"/>
          <w:szCs w:val="16"/>
        </w:rPr>
      </w:pPr>
    </w:p>
    <w:p w:rsidR="00980737" w:rsidRPr="00ED22C1" w:rsidRDefault="00980737" w:rsidP="00980737">
      <w:pPr>
        <w:tabs>
          <w:tab w:val="left" w:pos="10992"/>
          <w:tab w:val="left" w:pos="11908"/>
          <w:tab w:val="left" w:pos="12824"/>
          <w:tab w:val="left" w:pos="13740"/>
          <w:tab w:val="left" w:pos="14656"/>
        </w:tabs>
        <w:jc w:val="center"/>
        <w:rPr>
          <w:b/>
          <w:bCs/>
          <w:sz w:val="16"/>
          <w:szCs w:val="16"/>
        </w:rPr>
      </w:pPr>
      <w:r w:rsidRPr="00ED22C1">
        <w:rPr>
          <w:b/>
          <w:bCs/>
          <w:sz w:val="16"/>
          <w:szCs w:val="16"/>
        </w:rPr>
        <w:t>6. Анализ рисков реализации муниципальной подпрограммы и описание мер управления рисками</w:t>
      </w:r>
    </w:p>
    <w:p w:rsidR="00980737" w:rsidRPr="00ED22C1" w:rsidRDefault="00980737" w:rsidP="00980737">
      <w:pPr>
        <w:tabs>
          <w:tab w:val="left" w:pos="10992"/>
          <w:tab w:val="left" w:pos="11908"/>
          <w:tab w:val="left" w:pos="12824"/>
          <w:tab w:val="left" w:pos="13740"/>
          <w:tab w:val="left" w:pos="14656"/>
        </w:tabs>
        <w:ind w:firstLine="864"/>
        <w:rPr>
          <w:sz w:val="16"/>
          <w:szCs w:val="16"/>
        </w:rPr>
      </w:pPr>
      <w:r w:rsidRPr="00ED22C1">
        <w:rPr>
          <w:sz w:val="16"/>
          <w:szCs w:val="16"/>
        </w:rPr>
        <w:t xml:space="preserve">Основными рисками подпрограммы могут являться: </w:t>
      </w:r>
    </w:p>
    <w:p w:rsidR="00980737" w:rsidRPr="00ED22C1" w:rsidRDefault="00980737" w:rsidP="00980737">
      <w:pPr>
        <w:tabs>
          <w:tab w:val="left" w:pos="10992"/>
          <w:tab w:val="left" w:pos="11908"/>
          <w:tab w:val="left" w:pos="12824"/>
          <w:tab w:val="left" w:pos="13740"/>
          <w:tab w:val="left" w:pos="14656"/>
        </w:tabs>
        <w:jc w:val="both"/>
        <w:rPr>
          <w:sz w:val="16"/>
          <w:szCs w:val="16"/>
        </w:rPr>
      </w:pPr>
      <w:r w:rsidRPr="00ED22C1">
        <w:rPr>
          <w:sz w:val="16"/>
          <w:szCs w:val="16"/>
        </w:rPr>
        <w:t>- не созданные условия для реабилитации и адаптации несовершеннолетних, оказавшихся в социально-опасном положении;</w:t>
      </w:r>
    </w:p>
    <w:p w:rsidR="00980737" w:rsidRPr="00ED22C1" w:rsidRDefault="00980737" w:rsidP="00980737">
      <w:pPr>
        <w:tabs>
          <w:tab w:val="left" w:pos="10992"/>
          <w:tab w:val="left" w:pos="11908"/>
          <w:tab w:val="left" w:pos="12824"/>
          <w:tab w:val="left" w:pos="13740"/>
          <w:tab w:val="left" w:pos="14656"/>
        </w:tabs>
        <w:jc w:val="both"/>
        <w:rPr>
          <w:sz w:val="16"/>
          <w:szCs w:val="16"/>
        </w:rPr>
      </w:pPr>
      <w:r w:rsidRPr="00ED22C1">
        <w:rPr>
          <w:sz w:val="16"/>
          <w:szCs w:val="16"/>
        </w:rPr>
        <w:t>- несвоевременное обновление материально-технической базы учреждений, осуществляющих профилактику безнадзорности и социально-реабилитационную работу с детьми и  подростками;</w:t>
      </w:r>
    </w:p>
    <w:p w:rsidR="00980737" w:rsidRPr="00ED22C1" w:rsidRDefault="00980737" w:rsidP="00980737">
      <w:pPr>
        <w:tabs>
          <w:tab w:val="left" w:pos="10992"/>
          <w:tab w:val="left" w:pos="11908"/>
          <w:tab w:val="left" w:pos="12824"/>
          <w:tab w:val="left" w:pos="13740"/>
          <w:tab w:val="left" w:pos="14656"/>
        </w:tabs>
        <w:jc w:val="both"/>
        <w:rPr>
          <w:sz w:val="16"/>
          <w:szCs w:val="16"/>
        </w:rPr>
      </w:pPr>
      <w:r w:rsidRPr="00ED22C1">
        <w:rPr>
          <w:sz w:val="16"/>
          <w:szCs w:val="16"/>
        </w:rPr>
        <w:t>- неорганизованность профилактической и реабилитационной работы с ребенком и его семьей на начальной стадии возникновения семейных проблем;</w:t>
      </w:r>
    </w:p>
    <w:p w:rsidR="00980737" w:rsidRPr="00ED22C1" w:rsidRDefault="00980737" w:rsidP="00980737">
      <w:pPr>
        <w:tabs>
          <w:tab w:val="left" w:pos="10992"/>
          <w:tab w:val="left" w:pos="11908"/>
          <w:tab w:val="left" w:pos="12824"/>
          <w:tab w:val="left" w:pos="13740"/>
          <w:tab w:val="left" w:pos="14656"/>
        </w:tabs>
        <w:jc w:val="both"/>
        <w:rPr>
          <w:sz w:val="16"/>
          <w:szCs w:val="16"/>
        </w:rPr>
      </w:pPr>
      <w:r w:rsidRPr="00ED22C1">
        <w:rPr>
          <w:sz w:val="16"/>
          <w:szCs w:val="16"/>
        </w:rPr>
        <w:t>- не реализованная система мероприятий по пропаганде и развитию семейного устройства детей, оставшихся без попечения родителей, оказанию содействия гражданам, желающим принять ребенка на воспитание в семью;</w:t>
      </w:r>
    </w:p>
    <w:p w:rsidR="00980737" w:rsidRPr="00ED22C1" w:rsidRDefault="00980737" w:rsidP="00980737">
      <w:pPr>
        <w:tabs>
          <w:tab w:val="left" w:pos="10992"/>
          <w:tab w:val="left" w:pos="11908"/>
          <w:tab w:val="left" w:pos="12824"/>
          <w:tab w:val="left" w:pos="13740"/>
          <w:tab w:val="left" w:pos="14656"/>
        </w:tabs>
        <w:autoSpaceDN w:val="0"/>
        <w:adjustRightInd w:val="0"/>
        <w:jc w:val="both"/>
        <w:outlineLvl w:val="2"/>
        <w:rPr>
          <w:b/>
          <w:bCs/>
          <w:sz w:val="16"/>
          <w:szCs w:val="16"/>
        </w:rPr>
      </w:pPr>
      <w:r w:rsidRPr="00ED22C1">
        <w:rPr>
          <w:sz w:val="16"/>
          <w:szCs w:val="16"/>
        </w:rPr>
        <w:lastRenderedPageBreak/>
        <w:t>- отсутствие организации психолого-педагогического, медико-социального сопровождения замещающих семей и их детей; детей-сирот и детей, оставшихся без попечения родителей, находящихся на полном государственном обеспечении в учреждениях профессионального образования Орловского района, лицам из числа детей-сирот и детей, оставшихся без попечения родителей.</w:t>
      </w:r>
    </w:p>
    <w:p w:rsidR="00980737" w:rsidRPr="00ED22C1" w:rsidRDefault="00980737" w:rsidP="00980737">
      <w:pPr>
        <w:tabs>
          <w:tab w:val="left" w:pos="10992"/>
          <w:tab w:val="left" w:pos="11908"/>
          <w:tab w:val="left" w:pos="12824"/>
          <w:tab w:val="left" w:pos="13740"/>
          <w:tab w:val="left" w:pos="14656"/>
        </w:tabs>
        <w:autoSpaceDN w:val="0"/>
        <w:adjustRightInd w:val="0"/>
        <w:jc w:val="center"/>
        <w:outlineLvl w:val="2"/>
        <w:rPr>
          <w:b/>
          <w:bCs/>
          <w:sz w:val="16"/>
          <w:szCs w:val="16"/>
        </w:rPr>
      </w:pPr>
      <w:r w:rsidRPr="00ED22C1">
        <w:rPr>
          <w:b/>
          <w:bCs/>
          <w:sz w:val="16"/>
          <w:szCs w:val="16"/>
        </w:rPr>
        <w:t>7. Методика оценки эффективности реализации муниципальной Подпрограммы (</w:t>
      </w:r>
      <w:proofErr w:type="gramStart"/>
      <w:r w:rsidRPr="00ED22C1">
        <w:rPr>
          <w:b/>
          <w:bCs/>
          <w:sz w:val="16"/>
          <w:szCs w:val="16"/>
        </w:rPr>
        <w:t>см</w:t>
      </w:r>
      <w:proofErr w:type="gramEnd"/>
      <w:r w:rsidRPr="00ED22C1">
        <w:rPr>
          <w:b/>
          <w:bCs/>
          <w:sz w:val="16"/>
          <w:szCs w:val="16"/>
        </w:rPr>
        <w:t>. пункт 7 «Методика оценки эффективности реализации муниципальной Программы»)</w:t>
      </w:r>
    </w:p>
    <w:p w:rsidR="00980737" w:rsidRPr="00ED22C1" w:rsidRDefault="00980737" w:rsidP="00980737">
      <w:pPr>
        <w:pStyle w:val="ConsPlusNonformat"/>
        <w:tabs>
          <w:tab w:val="left" w:pos="10992"/>
          <w:tab w:val="left" w:pos="11908"/>
          <w:tab w:val="left" w:pos="12824"/>
          <w:tab w:val="left" w:pos="13740"/>
          <w:tab w:val="left" w:pos="14656"/>
        </w:tabs>
        <w:jc w:val="right"/>
        <w:rPr>
          <w:rFonts w:ascii="Times New Roman" w:hAnsi="Times New Roman" w:cs="Times New Roman"/>
          <w:sz w:val="16"/>
          <w:szCs w:val="16"/>
        </w:rPr>
      </w:pPr>
      <w:r w:rsidRPr="00ED22C1">
        <w:rPr>
          <w:rFonts w:ascii="Times New Roman" w:hAnsi="Times New Roman" w:cs="Times New Roman"/>
          <w:sz w:val="16"/>
          <w:szCs w:val="16"/>
        </w:rPr>
        <w:t xml:space="preserve">                             Приложение 4.1. к Подпрограмме  </w:t>
      </w:r>
    </w:p>
    <w:p w:rsidR="00980737" w:rsidRPr="00ED22C1" w:rsidRDefault="00980737" w:rsidP="00980737">
      <w:pPr>
        <w:pStyle w:val="ConsPlusNonformat"/>
        <w:tabs>
          <w:tab w:val="left" w:pos="10992"/>
          <w:tab w:val="left" w:pos="11908"/>
          <w:tab w:val="left" w:pos="12824"/>
          <w:tab w:val="left" w:pos="13740"/>
          <w:tab w:val="left" w:pos="14656"/>
        </w:tabs>
        <w:jc w:val="right"/>
        <w:rPr>
          <w:rFonts w:ascii="Times New Roman" w:hAnsi="Times New Roman" w:cs="Times New Roman"/>
          <w:sz w:val="16"/>
          <w:szCs w:val="16"/>
        </w:rPr>
      </w:pPr>
    </w:p>
    <w:p w:rsidR="00980737" w:rsidRPr="00ED22C1" w:rsidRDefault="00980737" w:rsidP="00980737">
      <w:pPr>
        <w:pStyle w:val="ConsPlusNonformat"/>
        <w:tabs>
          <w:tab w:val="left" w:pos="10992"/>
          <w:tab w:val="left" w:pos="11908"/>
          <w:tab w:val="left" w:pos="12824"/>
          <w:tab w:val="left" w:pos="13740"/>
          <w:tab w:val="left" w:pos="14656"/>
        </w:tabs>
        <w:jc w:val="center"/>
        <w:rPr>
          <w:rFonts w:ascii="Times New Roman" w:hAnsi="Times New Roman" w:cs="Times New Roman"/>
          <w:sz w:val="16"/>
          <w:szCs w:val="16"/>
        </w:rPr>
      </w:pPr>
      <w:r w:rsidRPr="00ED22C1">
        <w:rPr>
          <w:rFonts w:ascii="Times New Roman" w:hAnsi="Times New Roman" w:cs="Times New Roman"/>
          <w:sz w:val="16"/>
          <w:szCs w:val="16"/>
        </w:rPr>
        <w:t>Прогнозная (справочная) оценка ресурсного обеспечения реализации муниципальной подпрограммы за счет всех источников финансирования</w:t>
      </w:r>
    </w:p>
    <w:p w:rsidR="00980737" w:rsidRPr="00ED22C1" w:rsidRDefault="00980737" w:rsidP="00980737">
      <w:pPr>
        <w:widowControl w:val="0"/>
        <w:tabs>
          <w:tab w:val="left" w:pos="10992"/>
          <w:tab w:val="left" w:pos="11908"/>
          <w:tab w:val="left" w:pos="12824"/>
          <w:tab w:val="left" w:pos="13740"/>
          <w:tab w:val="left" w:pos="14656"/>
        </w:tabs>
        <w:autoSpaceDE w:val="0"/>
        <w:autoSpaceDN w:val="0"/>
        <w:adjustRightInd w:val="0"/>
        <w:jc w:val="center"/>
        <w:rPr>
          <w:sz w:val="16"/>
          <w:szCs w:val="16"/>
        </w:rPr>
      </w:pPr>
    </w:p>
    <w:tbl>
      <w:tblPr>
        <w:tblW w:w="9960" w:type="dxa"/>
        <w:tblInd w:w="75" w:type="dxa"/>
        <w:tblLayout w:type="fixed"/>
        <w:tblCellMar>
          <w:left w:w="75" w:type="dxa"/>
          <w:right w:w="75" w:type="dxa"/>
        </w:tblCellMar>
        <w:tblLook w:val="04A0"/>
      </w:tblPr>
      <w:tblGrid>
        <w:gridCol w:w="1584"/>
        <w:gridCol w:w="3720"/>
        <w:gridCol w:w="1464"/>
        <w:gridCol w:w="840"/>
        <w:gridCol w:w="792"/>
        <w:gridCol w:w="768"/>
        <w:gridCol w:w="792"/>
      </w:tblGrid>
      <w:tr w:rsidR="00980737" w:rsidRPr="00ED22C1" w:rsidTr="00980737">
        <w:trPr>
          <w:trHeight w:val="600"/>
        </w:trPr>
        <w:tc>
          <w:tcPr>
            <w:tcW w:w="1584" w:type="dxa"/>
            <w:vMerge w:val="restart"/>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b/>
                <w:bCs/>
                <w:sz w:val="16"/>
                <w:szCs w:val="16"/>
              </w:rPr>
            </w:pPr>
            <w:r w:rsidRPr="00ED22C1">
              <w:rPr>
                <w:b/>
                <w:bCs/>
                <w:sz w:val="16"/>
                <w:szCs w:val="16"/>
              </w:rPr>
              <w:t>Статус</w:t>
            </w:r>
          </w:p>
        </w:tc>
        <w:tc>
          <w:tcPr>
            <w:tcW w:w="3720" w:type="dxa"/>
            <w:vMerge w:val="restart"/>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b/>
                <w:bCs/>
                <w:sz w:val="16"/>
                <w:szCs w:val="16"/>
              </w:rPr>
            </w:pPr>
            <w:r w:rsidRPr="00ED22C1">
              <w:rPr>
                <w:b/>
                <w:bCs/>
                <w:sz w:val="16"/>
                <w:szCs w:val="16"/>
              </w:rPr>
              <w:t>Наименование муниципальной подпрограммы, отдельного  мероприятия</w:t>
            </w:r>
          </w:p>
        </w:tc>
        <w:tc>
          <w:tcPr>
            <w:tcW w:w="1464" w:type="dxa"/>
            <w:vMerge w:val="restart"/>
            <w:tcBorders>
              <w:top w:val="single" w:sz="4" w:space="0" w:color="auto"/>
              <w:left w:val="single" w:sz="4" w:space="0" w:color="auto"/>
              <w:right w:val="single" w:sz="4" w:space="0" w:color="auto"/>
            </w:tcBorders>
          </w:tcPr>
          <w:p w:rsidR="00980737" w:rsidRPr="00ED22C1" w:rsidRDefault="00980737" w:rsidP="00980737">
            <w:pPr>
              <w:pStyle w:val="ConsPlusCell"/>
              <w:jc w:val="center"/>
              <w:rPr>
                <w:b/>
                <w:bCs/>
                <w:sz w:val="16"/>
                <w:szCs w:val="16"/>
              </w:rPr>
            </w:pPr>
            <w:r w:rsidRPr="00ED22C1">
              <w:rPr>
                <w:b/>
                <w:bCs/>
                <w:sz w:val="16"/>
                <w:szCs w:val="16"/>
              </w:rPr>
              <w:t xml:space="preserve">Источники    </w:t>
            </w:r>
            <w:r w:rsidRPr="00ED22C1">
              <w:rPr>
                <w:b/>
                <w:bCs/>
                <w:sz w:val="16"/>
                <w:szCs w:val="16"/>
              </w:rPr>
              <w:br/>
              <w:t xml:space="preserve"> финансирования</w:t>
            </w:r>
          </w:p>
        </w:tc>
        <w:tc>
          <w:tcPr>
            <w:tcW w:w="3192" w:type="dxa"/>
            <w:gridSpan w:val="4"/>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b/>
                <w:bCs/>
                <w:sz w:val="16"/>
                <w:szCs w:val="16"/>
              </w:rPr>
            </w:pPr>
            <w:r w:rsidRPr="00ED22C1">
              <w:rPr>
                <w:b/>
                <w:bCs/>
                <w:sz w:val="16"/>
                <w:szCs w:val="16"/>
              </w:rPr>
              <w:t>Оценка расходов</w:t>
            </w:r>
          </w:p>
          <w:p w:rsidR="00980737" w:rsidRPr="00ED22C1" w:rsidRDefault="00980737" w:rsidP="00980737">
            <w:pPr>
              <w:pStyle w:val="ConsPlusCell"/>
              <w:jc w:val="center"/>
              <w:rPr>
                <w:b/>
                <w:bCs/>
                <w:sz w:val="16"/>
                <w:szCs w:val="16"/>
              </w:rPr>
            </w:pPr>
            <w:r w:rsidRPr="00ED22C1">
              <w:rPr>
                <w:b/>
                <w:bCs/>
                <w:sz w:val="16"/>
                <w:szCs w:val="16"/>
              </w:rPr>
              <w:t xml:space="preserve">       (тыс. рублей)</w:t>
            </w:r>
          </w:p>
        </w:tc>
      </w:tr>
      <w:tr w:rsidR="00980737" w:rsidRPr="00ED22C1" w:rsidTr="00980737">
        <w:trPr>
          <w:trHeight w:val="209"/>
        </w:trPr>
        <w:tc>
          <w:tcPr>
            <w:tcW w:w="1584" w:type="dxa"/>
            <w:vMerge/>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rPr>
                <w:b/>
                <w:bCs/>
                <w:sz w:val="16"/>
                <w:szCs w:val="16"/>
              </w:rPr>
            </w:pPr>
          </w:p>
        </w:tc>
        <w:tc>
          <w:tcPr>
            <w:tcW w:w="3720" w:type="dxa"/>
            <w:vMerge/>
            <w:tcBorders>
              <w:top w:val="single" w:sz="4" w:space="0" w:color="auto"/>
              <w:left w:val="single" w:sz="4" w:space="0" w:color="auto"/>
              <w:bottom w:val="single" w:sz="4" w:space="0" w:color="auto"/>
              <w:right w:val="single" w:sz="4" w:space="0" w:color="auto"/>
            </w:tcBorders>
            <w:vAlign w:val="center"/>
          </w:tcPr>
          <w:p w:rsidR="00980737" w:rsidRPr="00ED22C1" w:rsidRDefault="00980737" w:rsidP="00980737">
            <w:pPr>
              <w:rPr>
                <w:b/>
                <w:bCs/>
                <w:sz w:val="16"/>
                <w:szCs w:val="16"/>
              </w:rPr>
            </w:pPr>
          </w:p>
        </w:tc>
        <w:tc>
          <w:tcPr>
            <w:tcW w:w="1464" w:type="dxa"/>
            <w:vMerge/>
            <w:tcBorders>
              <w:left w:val="single" w:sz="4" w:space="0" w:color="auto"/>
              <w:bottom w:val="single" w:sz="4" w:space="0" w:color="auto"/>
              <w:right w:val="single" w:sz="4" w:space="0" w:color="auto"/>
            </w:tcBorders>
            <w:vAlign w:val="center"/>
          </w:tcPr>
          <w:p w:rsidR="00980737" w:rsidRPr="00ED22C1" w:rsidRDefault="00980737" w:rsidP="00980737">
            <w:pPr>
              <w:rPr>
                <w:b/>
                <w:bCs/>
                <w:sz w:val="16"/>
                <w:szCs w:val="16"/>
              </w:rPr>
            </w:pPr>
          </w:p>
        </w:tc>
        <w:tc>
          <w:tcPr>
            <w:tcW w:w="840"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b/>
                <w:bCs/>
                <w:sz w:val="16"/>
                <w:szCs w:val="16"/>
              </w:rPr>
            </w:pPr>
            <w:r w:rsidRPr="00ED22C1">
              <w:rPr>
                <w:b/>
                <w:bCs/>
                <w:sz w:val="16"/>
                <w:szCs w:val="16"/>
              </w:rPr>
              <w:t>2017</w:t>
            </w:r>
          </w:p>
        </w:tc>
        <w:tc>
          <w:tcPr>
            <w:tcW w:w="792"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jc w:val="center"/>
              <w:rPr>
                <w:b/>
                <w:bCs/>
                <w:sz w:val="16"/>
                <w:szCs w:val="16"/>
              </w:rPr>
            </w:pPr>
            <w:r w:rsidRPr="00ED22C1">
              <w:rPr>
                <w:b/>
                <w:bCs/>
                <w:sz w:val="16"/>
                <w:szCs w:val="16"/>
              </w:rPr>
              <w:t>2018</w:t>
            </w:r>
          </w:p>
        </w:tc>
        <w:tc>
          <w:tcPr>
            <w:tcW w:w="768"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jc w:val="center"/>
              <w:rPr>
                <w:b/>
                <w:bCs/>
                <w:sz w:val="16"/>
                <w:szCs w:val="16"/>
              </w:rPr>
            </w:pPr>
            <w:r w:rsidRPr="00ED22C1">
              <w:rPr>
                <w:b/>
                <w:bCs/>
                <w:sz w:val="16"/>
                <w:szCs w:val="16"/>
              </w:rPr>
              <w:t>2019</w:t>
            </w:r>
          </w:p>
        </w:tc>
        <w:tc>
          <w:tcPr>
            <w:tcW w:w="792" w:type="dxa"/>
            <w:tcBorders>
              <w:top w:val="nil"/>
              <w:left w:val="single" w:sz="4" w:space="0" w:color="auto"/>
              <w:bottom w:val="single" w:sz="4" w:space="0" w:color="auto"/>
              <w:right w:val="single" w:sz="4" w:space="0" w:color="auto"/>
            </w:tcBorders>
          </w:tcPr>
          <w:p w:rsidR="00980737" w:rsidRPr="00ED22C1" w:rsidRDefault="00980737" w:rsidP="00980737">
            <w:pPr>
              <w:pStyle w:val="ConsPlusCell"/>
              <w:jc w:val="center"/>
              <w:rPr>
                <w:b/>
                <w:bCs/>
                <w:sz w:val="16"/>
                <w:szCs w:val="16"/>
              </w:rPr>
            </w:pPr>
            <w:r w:rsidRPr="00ED22C1">
              <w:rPr>
                <w:b/>
                <w:bCs/>
                <w:sz w:val="16"/>
                <w:szCs w:val="16"/>
              </w:rPr>
              <w:t>2020</w:t>
            </w:r>
          </w:p>
        </w:tc>
      </w:tr>
      <w:tr w:rsidR="00980737" w:rsidRPr="00ED22C1" w:rsidTr="00980737">
        <w:trPr>
          <w:trHeight w:val="600"/>
        </w:trPr>
        <w:tc>
          <w:tcPr>
            <w:tcW w:w="158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Подпрограмма</w:t>
            </w:r>
          </w:p>
        </w:tc>
        <w:tc>
          <w:tcPr>
            <w:tcW w:w="3720"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both"/>
              <w:rPr>
                <w:b/>
                <w:bCs/>
                <w:sz w:val="16"/>
                <w:szCs w:val="16"/>
              </w:rPr>
            </w:pPr>
            <w:r w:rsidRPr="00ED22C1">
              <w:rPr>
                <w:b/>
                <w:bCs/>
                <w:sz w:val="16"/>
                <w:szCs w:val="16"/>
              </w:rPr>
              <w:t>Подпрограмма «Профилактика безнадзорности и правонарушений среди несовершеннолетних в Орловском районе на 2017-2020 годы»</w:t>
            </w:r>
          </w:p>
        </w:tc>
        <w:tc>
          <w:tcPr>
            <w:tcW w:w="146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местный бюджет</w:t>
            </w:r>
          </w:p>
        </w:tc>
        <w:tc>
          <w:tcPr>
            <w:tcW w:w="840"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8000</w:t>
            </w:r>
          </w:p>
        </w:tc>
        <w:tc>
          <w:tcPr>
            <w:tcW w:w="792"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34000</w:t>
            </w:r>
          </w:p>
        </w:tc>
        <w:tc>
          <w:tcPr>
            <w:tcW w:w="768"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35000</w:t>
            </w:r>
          </w:p>
        </w:tc>
        <w:tc>
          <w:tcPr>
            <w:tcW w:w="792"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35000</w:t>
            </w:r>
          </w:p>
        </w:tc>
      </w:tr>
      <w:tr w:rsidR="00980737" w:rsidRPr="00ED22C1" w:rsidTr="00980737">
        <w:trPr>
          <w:trHeight w:val="498"/>
        </w:trPr>
        <w:tc>
          <w:tcPr>
            <w:tcW w:w="158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Отдельное мероприятие</w:t>
            </w:r>
          </w:p>
        </w:tc>
        <w:tc>
          <w:tcPr>
            <w:tcW w:w="3720"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both"/>
              <w:rPr>
                <w:sz w:val="16"/>
                <w:szCs w:val="16"/>
              </w:rPr>
            </w:pPr>
            <w:r w:rsidRPr="00ED22C1">
              <w:rPr>
                <w:sz w:val="16"/>
                <w:szCs w:val="16"/>
              </w:rPr>
              <w:t>Организация и проведение интеллектуально-правовой игры «Знаешь ли ты закон», «Подросток и закон» и т.п.</w:t>
            </w:r>
          </w:p>
        </w:tc>
        <w:tc>
          <w:tcPr>
            <w:tcW w:w="146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местный бюджет</w:t>
            </w:r>
          </w:p>
        </w:tc>
        <w:tc>
          <w:tcPr>
            <w:tcW w:w="840"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jc w:val="center"/>
              <w:rPr>
                <w:sz w:val="16"/>
                <w:szCs w:val="16"/>
              </w:rPr>
            </w:pPr>
            <w:r w:rsidRPr="00ED22C1">
              <w:rPr>
                <w:sz w:val="16"/>
                <w:szCs w:val="16"/>
              </w:rPr>
              <w:t>0</w:t>
            </w:r>
          </w:p>
        </w:tc>
        <w:tc>
          <w:tcPr>
            <w:tcW w:w="792"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jc w:val="center"/>
              <w:rPr>
                <w:sz w:val="16"/>
                <w:szCs w:val="16"/>
              </w:rPr>
            </w:pPr>
            <w:r w:rsidRPr="00ED22C1">
              <w:rPr>
                <w:sz w:val="16"/>
                <w:szCs w:val="16"/>
              </w:rPr>
              <w:t>3000</w:t>
            </w:r>
          </w:p>
        </w:tc>
        <w:tc>
          <w:tcPr>
            <w:tcW w:w="768"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21"/>
              <w:spacing w:after="0" w:line="240" w:lineRule="auto"/>
              <w:ind w:left="0"/>
              <w:jc w:val="center"/>
              <w:rPr>
                <w:sz w:val="16"/>
                <w:szCs w:val="16"/>
              </w:rPr>
            </w:pPr>
            <w:r w:rsidRPr="00ED22C1">
              <w:rPr>
                <w:sz w:val="16"/>
                <w:szCs w:val="16"/>
              </w:rPr>
              <w:t>3000</w:t>
            </w:r>
          </w:p>
        </w:tc>
        <w:tc>
          <w:tcPr>
            <w:tcW w:w="792"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21"/>
              <w:spacing w:after="0" w:line="240" w:lineRule="auto"/>
              <w:ind w:left="0"/>
              <w:jc w:val="center"/>
              <w:rPr>
                <w:sz w:val="16"/>
                <w:szCs w:val="16"/>
              </w:rPr>
            </w:pPr>
            <w:r w:rsidRPr="00ED22C1">
              <w:rPr>
                <w:sz w:val="16"/>
                <w:szCs w:val="16"/>
              </w:rPr>
              <w:t>3000</w:t>
            </w:r>
          </w:p>
        </w:tc>
      </w:tr>
      <w:tr w:rsidR="00980737" w:rsidRPr="00ED22C1" w:rsidTr="00980737">
        <w:trPr>
          <w:trHeight w:val="534"/>
        </w:trPr>
        <w:tc>
          <w:tcPr>
            <w:tcW w:w="158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Отдельное мероприятие</w:t>
            </w:r>
          </w:p>
        </w:tc>
        <w:tc>
          <w:tcPr>
            <w:tcW w:w="3720"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both"/>
              <w:rPr>
                <w:sz w:val="16"/>
                <w:szCs w:val="16"/>
              </w:rPr>
            </w:pPr>
            <w:r w:rsidRPr="00ED22C1">
              <w:rPr>
                <w:sz w:val="16"/>
                <w:szCs w:val="16"/>
              </w:rPr>
              <w:t xml:space="preserve">Проведение районного конкурса агитбригад, районного фестиваля «Я выбираю ЗОЖ», </w:t>
            </w:r>
            <w:r w:rsidRPr="00ED22C1">
              <w:rPr>
                <w:color w:val="000000"/>
                <w:sz w:val="16"/>
                <w:szCs w:val="16"/>
              </w:rPr>
              <w:t>«Мой выбор – моя жизнь» и т.п.</w:t>
            </w:r>
          </w:p>
        </w:tc>
        <w:tc>
          <w:tcPr>
            <w:tcW w:w="146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местный бюджет</w:t>
            </w:r>
          </w:p>
          <w:p w:rsidR="00980737" w:rsidRPr="00ED22C1" w:rsidRDefault="00980737" w:rsidP="00980737">
            <w:pPr>
              <w:pStyle w:val="ConsPlusCell"/>
              <w:jc w:val="center"/>
              <w:rPr>
                <w:sz w:val="16"/>
                <w:szCs w:val="16"/>
              </w:rPr>
            </w:pPr>
          </w:p>
        </w:tc>
        <w:tc>
          <w:tcPr>
            <w:tcW w:w="840"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3000</w:t>
            </w:r>
          </w:p>
        </w:tc>
        <w:tc>
          <w:tcPr>
            <w:tcW w:w="792"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3000</w:t>
            </w:r>
          </w:p>
        </w:tc>
        <w:tc>
          <w:tcPr>
            <w:tcW w:w="768"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3000</w:t>
            </w:r>
          </w:p>
        </w:tc>
        <w:tc>
          <w:tcPr>
            <w:tcW w:w="792"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3000</w:t>
            </w:r>
          </w:p>
        </w:tc>
      </w:tr>
      <w:tr w:rsidR="00980737" w:rsidRPr="00ED22C1" w:rsidTr="00980737">
        <w:trPr>
          <w:trHeight w:val="428"/>
        </w:trPr>
        <w:tc>
          <w:tcPr>
            <w:tcW w:w="158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Отдельное мероприятие</w:t>
            </w:r>
          </w:p>
        </w:tc>
        <w:tc>
          <w:tcPr>
            <w:tcW w:w="3720"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both"/>
              <w:rPr>
                <w:sz w:val="16"/>
                <w:szCs w:val="16"/>
              </w:rPr>
            </w:pPr>
            <w:r w:rsidRPr="00ED22C1">
              <w:rPr>
                <w:color w:val="000000"/>
                <w:sz w:val="16"/>
                <w:szCs w:val="16"/>
              </w:rPr>
              <w:t>Проведение мероприятий патриотической направленности, спартакиады допризывной молодежи «</w:t>
            </w:r>
            <w:proofErr w:type="spellStart"/>
            <w:r w:rsidRPr="00ED22C1">
              <w:rPr>
                <w:color w:val="000000"/>
                <w:sz w:val="16"/>
                <w:szCs w:val="16"/>
              </w:rPr>
              <w:t>Орлятский</w:t>
            </w:r>
            <w:proofErr w:type="spellEnd"/>
            <w:r w:rsidRPr="00ED22C1">
              <w:rPr>
                <w:color w:val="000000"/>
                <w:sz w:val="16"/>
                <w:szCs w:val="16"/>
              </w:rPr>
              <w:t xml:space="preserve"> штурм», «А ну-ка парни» и т.п.</w:t>
            </w:r>
          </w:p>
        </w:tc>
        <w:tc>
          <w:tcPr>
            <w:tcW w:w="146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местный бюджет</w:t>
            </w:r>
          </w:p>
          <w:p w:rsidR="00980737" w:rsidRPr="00ED22C1" w:rsidRDefault="00980737" w:rsidP="00980737">
            <w:pPr>
              <w:pStyle w:val="ConsPlusCell"/>
              <w:jc w:val="center"/>
              <w:rPr>
                <w:sz w:val="16"/>
                <w:szCs w:val="16"/>
              </w:rPr>
            </w:pPr>
          </w:p>
        </w:tc>
        <w:tc>
          <w:tcPr>
            <w:tcW w:w="840"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4000</w:t>
            </w:r>
          </w:p>
        </w:tc>
        <w:tc>
          <w:tcPr>
            <w:tcW w:w="792"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5000</w:t>
            </w:r>
          </w:p>
        </w:tc>
        <w:tc>
          <w:tcPr>
            <w:tcW w:w="768"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5000</w:t>
            </w:r>
          </w:p>
        </w:tc>
        <w:tc>
          <w:tcPr>
            <w:tcW w:w="792"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5000</w:t>
            </w:r>
          </w:p>
        </w:tc>
      </w:tr>
      <w:tr w:rsidR="00980737" w:rsidRPr="00ED22C1" w:rsidTr="00980737">
        <w:trPr>
          <w:trHeight w:val="478"/>
        </w:trPr>
        <w:tc>
          <w:tcPr>
            <w:tcW w:w="158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Отдельное мероприятие</w:t>
            </w:r>
          </w:p>
        </w:tc>
        <w:tc>
          <w:tcPr>
            <w:tcW w:w="3720"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both"/>
              <w:rPr>
                <w:sz w:val="16"/>
                <w:szCs w:val="16"/>
              </w:rPr>
            </w:pPr>
            <w:r w:rsidRPr="00ED22C1">
              <w:rPr>
                <w:sz w:val="16"/>
                <w:szCs w:val="16"/>
              </w:rPr>
              <w:t>Развитие и поддержка волонтерского движения проведение слетов, конференций, форумов</w:t>
            </w:r>
          </w:p>
        </w:tc>
        <w:tc>
          <w:tcPr>
            <w:tcW w:w="146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местный бюджет</w:t>
            </w:r>
          </w:p>
          <w:p w:rsidR="00980737" w:rsidRPr="00ED22C1" w:rsidRDefault="00980737" w:rsidP="00980737">
            <w:pPr>
              <w:pStyle w:val="ConsPlusCell"/>
              <w:jc w:val="center"/>
              <w:rPr>
                <w:sz w:val="16"/>
                <w:szCs w:val="16"/>
              </w:rPr>
            </w:pPr>
          </w:p>
        </w:tc>
        <w:tc>
          <w:tcPr>
            <w:tcW w:w="840"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0</w:t>
            </w:r>
          </w:p>
        </w:tc>
        <w:tc>
          <w:tcPr>
            <w:tcW w:w="792"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4000</w:t>
            </w:r>
          </w:p>
        </w:tc>
        <w:tc>
          <w:tcPr>
            <w:tcW w:w="768"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4000</w:t>
            </w:r>
          </w:p>
        </w:tc>
        <w:tc>
          <w:tcPr>
            <w:tcW w:w="792"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4000</w:t>
            </w:r>
          </w:p>
        </w:tc>
      </w:tr>
      <w:tr w:rsidR="00980737" w:rsidRPr="00ED22C1" w:rsidTr="00980737">
        <w:trPr>
          <w:trHeight w:val="600"/>
        </w:trPr>
        <w:tc>
          <w:tcPr>
            <w:tcW w:w="158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jc w:val="center"/>
              <w:rPr>
                <w:sz w:val="16"/>
                <w:szCs w:val="16"/>
              </w:rPr>
            </w:pPr>
            <w:r w:rsidRPr="00ED22C1">
              <w:rPr>
                <w:sz w:val="16"/>
                <w:szCs w:val="16"/>
              </w:rPr>
              <w:t>Отдельное мероприятие</w:t>
            </w:r>
          </w:p>
        </w:tc>
        <w:tc>
          <w:tcPr>
            <w:tcW w:w="3720"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both"/>
              <w:rPr>
                <w:color w:val="000000"/>
                <w:spacing w:val="-1"/>
                <w:sz w:val="16"/>
                <w:szCs w:val="16"/>
              </w:rPr>
            </w:pPr>
            <w:r w:rsidRPr="00ED22C1">
              <w:rPr>
                <w:sz w:val="16"/>
                <w:szCs w:val="16"/>
              </w:rPr>
              <w:t>Приобретение и изготовление листовок, закладок, буклетов, памяток, пропагандирующих правовые знания, здоровый образ жизни</w:t>
            </w:r>
          </w:p>
        </w:tc>
        <w:tc>
          <w:tcPr>
            <w:tcW w:w="146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jc w:val="center"/>
              <w:rPr>
                <w:sz w:val="16"/>
                <w:szCs w:val="16"/>
              </w:rPr>
            </w:pPr>
            <w:r w:rsidRPr="00ED22C1">
              <w:rPr>
                <w:sz w:val="16"/>
                <w:szCs w:val="16"/>
              </w:rPr>
              <w:t>местный бюджет</w:t>
            </w:r>
          </w:p>
          <w:p w:rsidR="00980737" w:rsidRPr="00ED22C1" w:rsidRDefault="00980737" w:rsidP="00980737">
            <w:pPr>
              <w:jc w:val="center"/>
              <w:rPr>
                <w:sz w:val="16"/>
                <w:szCs w:val="16"/>
              </w:rPr>
            </w:pPr>
          </w:p>
        </w:tc>
        <w:tc>
          <w:tcPr>
            <w:tcW w:w="840"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500</w:t>
            </w:r>
          </w:p>
        </w:tc>
        <w:tc>
          <w:tcPr>
            <w:tcW w:w="792"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5000</w:t>
            </w:r>
          </w:p>
        </w:tc>
        <w:tc>
          <w:tcPr>
            <w:tcW w:w="768"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5000</w:t>
            </w:r>
          </w:p>
        </w:tc>
        <w:tc>
          <w:tcPr>
            <w:tcW w:w="792"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5000</w:t>
            </w:r>
          </w:p>
        </w:tc>
      </w:tr>
      <w:tr w:rsidR="00980737" w:rsidRPr="00ED22C1" w:rsidTr="00980737">
        <w:trPr>
          <w:trHeight w:val="600"/>
        </w:trPr>
        <w:tc>
          <w:tcPr>
            <w:tcW w:w="158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jc w:val="center"/>
              <w:rPr>
                <w:sz w:val="16"/>
                <w:szCs w:val="16"/>
              </w:rPr>
            </w:pPr>
            <w:r w:rsidRPr="00ED22C1">
              <w:rPr>
                <w:sz w:val="16"/>
                <w:szCs w:val="16"/>
              </w:rPr>
              <w:t>Отдельное мероприятие</w:t>
            </w:r>
          </w:p>
        </w:tc>
        <w:tc>
          <w:tcPr>
            <w:tcW w:w="3720"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both"/>
              <w:rPr>
                <w:color w:val="000000"/>
                <w:spacing w:val="-1"/>
                <w:sz w:val="16"/>
                <w:szCs w:val="16"/>
              </w:rPr>
            </w:pPr>
            <w:r w:rsidRPr="00ED22C1">
              <w:rPr>
                <w:color w:val="000000"/>
                <w:spacing w:val="-1"/>
                <w:sz w:val="16"/>
                <w:szCs w:val="16"/>
              </w:rPr>
              <w:t xml:space="preserve">Организация и проведение лагеря для детей с </w:t>
            </w:r>
            <w:proofErr w:type="spellStart"/>
            <w:r w:rsidRPr="00ED22C1">
              <w:rPr>
                <w:color w:val="000000"/>
                <w:spacing w:val="-1"/>
                <w:sz w:val="16"/>
                <w:szCs w:val="16"/>
              </w:rPr>
              <w:t>девиантным</w:t>
            </w:r>
            <w:proofErr w:type="spellEnd"/>
            <w:r w:rsidRPr="00ED22C1">
              <w:rPr>
                <w:color w:val="000000"/>
                <w:spacing w:val="-1"/>
                <w:sz w:val="16"/>
                <w:szCs w:val="16"/>
              </w:rPr>
              <w:t xml:space="preserve"> поведением</w:t>
            </w:r>
          </w:p>
        </w:tc>
        <w:tc>
          <w:tcPr>
            <w:tcW w:w="146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jc w:val="center"/>
              <w:rPr>
                <w:sz w:val="16"/>
                <w:szCs w:val="16"/>
              </w:rPr>
            </w:pPr>
            <w:r w:rsidRPr="00ED22C1">
              <w:rPr>
                <w:sz w:val="16"/>
                <w:szCs w:val="16"/>
              </w:rPr>
              <w:t>местный бюджет</w:t>
            </w:r>
          </w:p>
        </w:tc>
        <w:tc>
          <w:tcPr>
            <w:tcW w:w="840"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0</w:t>
            </w:r>
          </w:p>
        </w:tc>
        <w:tc>
          <w:tcPr>
            <w:tcW w:w="792"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5000</w:t>
            </w:r>
          </w:p>
        </w:tc>
        <w:tc>
          <w:tcPr>
            <w:tcW w:w="768"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5000</w:t>
            </w:r>
          </w:p>
        </w:tc>
        <w:tc>
          <w:tcPr>
            <w:tcW w:w="792"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5000</w:t>
            </w:r>
          </w:p>
        </w:tc>
      </w:tr>
      <w:tr w:rsidR="00980737" w:rsidRPr="00ED22C1" w:rsidTr="00980737">
        <w:trPr>
          <w:trHeight w:val="600"/>
        </w:trPr>
        <w:tc>
          <w:tcPr>
            <w:tcW w:w="158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jc w:val="center"/>
              <w:rPr>
                <w:sz w:val="16"/>
                <w:szCs w:val="16"/>
              </w:rPr>
            </w:pPr>
            <w:r w:rsidRPr="00ED22C1">
              <w:rPr>
                <w:sz w:val="16"/>
                <w:szCs w:val="16"/>
              </w:rPr>
              <w:t>Отдельное мероприятие</w:t>
            </w:r>
          </w:p>
        </w:tc>
        <w:tc>
          <w:tcPr>
            <w:tcW w:w="3720"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both"/>
              <w:rPr>
                <w:color w:val="000000"/>
                <w:spacing w:val="-1"/>
                <w:sz w:val="16"/>
                <w:szCs w:val="16"/>
              </w:rPr>
            </w:pPr>
            <w:r w:rsidRPr="00ED22C1">
              <w:rPr>
                <w:color w:val="000000"/>
                <w:sz w:val="16"/>
                <w:szCs w:val="16"/>
              </w:rPr>
              <w:t>Проведение детских спортивно – массовых мероприятий «Кожаный мяч», состязания», «Шиповка юных»,  КЭС БАСКЕТ, «</w:t>
            </w:r>
            <w:proofErr w:type="spellStart"/>
            <w:r w:rsidRPr="00ED22C1">
              <w:rPr>
                <w:color w:val="000000"/>
                <w:sz w:val="16"/>
                <w:szCs w:val="16"/>
              </w:rPr>
              <w:t>Минифутбол</w:t>
            </w:r>
            <w:proofErr w:type="spellEnd"/>
            <w:r w:rsidRPr="00ED22C1">
              <w:rPr>
                <w:color w:val="000000"/>
                <w:sz w:val="16"/>
                <w:szCs w:val="16"/>
              </w:rPr>
              <w:t xml:space="preserve"> в школу»</w:t>
            </w:r>
          </w:p>
        </w:tc>
        <w:tc>
          <w:tcPr>
            <w:tcW w:w="146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jc w:val="center"/>
              <w:rPr>
                <w:sz w:val="16"/>
                <w:szCs w:val="16"/>
              </w:rPr>
            </w:pPr>
            <w:r w:rsidRPr="00ED22C1">
              <w:rPr>
                <w:sz w:val="16"/>
                <w:szCs w:val="16"/>
              </w:rPr>
              <w:t>местный бюджет</w:t>
            </w:r>
          </w:p>
          <w:p w:rsidR="00980737" w:rsidRPr="00ED22C1" w:rsidRDefault="00980737" w:rsidP="00980737">
            <w:pPr>
              <w:jc w:val="center"/>
              <w:rPr>
                <w:sz w:val="16"/>
                <w:szCs w:val="16"/>
              </w:rPr>
            </w:pPr>
          </w:p>
        </w:tc>
        <w:tc>
          <w:tcPr>
            <w:tcW w:w="840"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0</w:t>
            </w:r>
          </w:p>
        </w:tc>
        <w:tc>
          <w:tcPr>
            <w:tcW w:w="792"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4000</w:t>
            </w:r>
          </w:p>
        </w:tc>
        <w:tc>
          <w:tcPr>
            <w:tcW w:w="768"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5000</w:t>
            </w:r>
          </w:p>
        </w:tc>
        <w:tc>
          <w:tcPr>
            <w:tcW w:w="792"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5000</w:t>
            </w:r>
          </w:p>
        </w:tc>
      </w:tr>
      <w:tr w:rsidR="00980737" w:rsidRPr="00ED22C1" w:rsidTr="00980737">
        <w:trPr>
          <w:trHeight w:val="600"/>
        </w:trPr>
        <w:tc>
          <w:tcPr>
            <w:tcW w:w="158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Отдельное мероприятие</w:t>
            </w:r>
          </w:p>
        </w:tc>
        <w:tc>
          <w:tcPr>
            <w:tcW w:w="3720"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both"/>
              <w:rPr>
                <w:sz w:val="16"/>
                <w:szCs w:val="16"/>
              </w:rPr>
            </w:pPr>
            <w:r w:rsidRPr="00ED22C1">
              <w:rPr>
                <w:color w:val="000000"/>
                <w:sz w:val="16"/>
                <w:szCs w:val="16"/>
              </w:rPr>
              <w:t>Проведение мероприятий для асоциальных семей, посвященных Дню семьи, Дню матери, Новому году</w:t>
            </w:r>
          </w:p>
        </w:tc>
        <w:tc>
          <w:tcPr>
            <w:tcW w:w="146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местный бюджет</w:t>
            </w:r>
          </w:p>
          <w:p w:rsidR="00980737" w:rsidRPr="00ED22C1" w:rsidRDefault="00980737" w:rsidP="00980737">
            <w:pPr>
              <w:pStyle w:val="ConsPlusCell"/>
              <w:jc w:val="center"/>
              <w:rPr>
                <w:sz w:val="16"/>
                <w:szCs w:val="16"/>
              </w:rPr>
            </w:pPr>
          </w:p>
        </w:tc>
        <w:tc>
          <w:tcPr>
            <w:tcW w:w="840"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0</w:t>
            </w:r>
          </w:p>
        </w:tc>
        <w:tc>
          <w:tcPr>
            <w:tcW w:w="792"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3000</w:t>
            </w:r>
          </w:p>
        </w:tc>
        <w:tc>
          <w:tcPr>
            <w:tcW w:w="768"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3000</w:t>
            </w:r>
          </w:p>
        </w:tc>
        <w:tc>
          <w:tcPr>
            <w:tcW w:w="792"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3000</w:t>
            </w:r>
          </w:p>
        </w:tc>
      </w:tr>
      <w:tr w:rsidR="00980737" w:rsidRPr="00ED22C1" w:rsidTr="00980737">
        <w:trPr>
          <w:trHeight w:val="600"/>
        </w:trPr>
        <w:tc>
          <w:tcPr>
            <w:tcW w:w="158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Отдельное мероприятие</w:t>
            </w:r>
          </w:p>
        </w:tc>
        <w:tc>
          <w:tcPr>
            <w:tcW w:w="3720"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both"/>
              <w:rPr>
                <w:color w:val="000000"/>
                <w:sz w:val="16"/>
                <w:szCs w:val="16"/>
              </w:rPr>
            </w:pPr>
            <w:r w:rsidRPr="00ED22C1">
              <w:rPr>
                <w:color w:val="000000"/>
                <w:sz w:val="16"/>
                <w:szCs w:val="16"/>
              </w:rPr>
              <w:t>Размещение  материалов в районных средствах массовой информации с целью профилактики безнадзорности и правонарушений несовершеннолетних</w:t>
            </w:r>
          </w:p>
        </w:tc>
        <w:tc>
          <w:tcPr>
            <w:tcW w:w="1464"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местный бюджет</w:t>
            </w:r>
          </w:p>
        </w:tc>
        <w:tc>
          <w:tcPr>
            <w:tcW w:w="840"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500</w:t>
            </w:r>
          </w:p>
        </w:tc>
        <w:tc>
          <w:tcPr>
            <w:tcW w:w="792"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1000</w:t>
            </w:r>
          </w:p>
        </w:tc>
        <w:tc>
          <w:tcPr>
            <w:tcW w:w="768"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2000</w:t>
            </w:r>
          </w:p>
        </w:tc>
        <w:tc>
          <w:tcPr>
            <w:tcW w:w="792" w:type="dxa"/>
            <w:tcBorders>
              <w:top w:val="single" w:sz="4" w:space="0" w:color="auto"/>
              <w:left w:val="single" w:sz="4" w:space="0" w:color="auto"/>
              <w:bottom w:val="single" w:sz="4" w:space="0" w:color="auto"/>
              <w:right w:val="single" w:sz="4" w:space="0" w:color="auto"/>
            </w:tcBorders>
          </w:tcPr>
          <w:p w:rsidR="00980737" w:rsidRPr="00ED22C1" w:rsidRDefault="00980737" w:rsidP="00980737">
            <w:pPr>
              <w:pStyle w:val="ConsPlusCell"/>
              <w:jc w:val="center"/>
              <w:rPr>
                <w:sz w:val="16"/>
                <w:szCs w:val="16"/>
              </w:rPr>
            </w:pPr>
            <w:r w:rsidRPr="00ED22C1">
              <w:rPr>
                <w:sz w:val="16"/>
                <w:szCs w:val="16"/>
              </w:rPr>
              <w:t>2000</w:t>
            </w:r>
          </w:p>
        </w:tc>
      </w:tr>
    </w:tbl>
    <w:p w:rsidR="00980737" w:rsidRPr="00ED22C1" w:rsidRDefault="00980737" w:rsidP="00980737">
      <w:pPr>
        <w:tabs>
          <w:tab w:val="left" w:pos="10992"/>
          <w:tab w:val="left" w:pos="11908"/>
          <w:tab w:val="left" w:pos="12824"/>
          <w:tab w:val="left" w:pos="13740"/>
          <w:tab w:val="left" w:pos="14656"/>
        </w:tabs>
        <w:jc w:val="center"/>
        <w:rPr>
          <w:sz w:val="16"/>
          <w:szCs w:val="16"/>
        </w:rPr>
      </w:pPr>
      <w:r w:rsidRPr="00ED22C1">
        <w:rPr>
          <w:sz w:val="16"/>
          <w:szCs w:val="16"/>
        </w:rPr>
        <w:pict>
          <v:rect id="_x0000_i1028" style="width:0;height:1.5pt" o:hralign="center" o:hrstd="t" o:hr="t" fillcolor="gray" stroked="f"/>
        </w:pict>
      </w:r>
    </w:p>
    <w:p w:rsidR="00980737" w:rsidRPr="00465EC2" w:rsidRDefault="00980737" w:rsidP="00980737">
      <w:pPr>
        <w:ind w:hanging="360"/>
        <w:jc w:val="center"/>
        <w:rPr>
          <w:b/>
          <w:sz w:val="16"/>
          <w:szCs w:val="16"/>
        </w:rPr>
      </w:pPr>
      <w:r w:rsidRPr="00465EC2">
        <w:rPr>
          <w:b/>
          <w:sz w:val="16"/>
          <w:szCs w:val="16"/>
        </w:rPr>
        <w:t xml:space="preserve"> </w:t>
      </w:r>
      <w:r>
        <w:rPr>
          <w:b/>
          <w:noProof/>
          <w:sz w:val="16"/>
          <w:szCs w:val="16"/>
        </w:rPr>
        <w:drawing>
          <wp:inline distT="0" distB="0" distL="0" distR="0">
            <wp:extent cx="428625" cy="523875"/>
            <wp:effectExtent l="19050" t="0" r="9525" b="0"/>
            <wp:docPr id="35" name="Рисунок 35"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ерб района"/>
                    <pic:cNvPicPr>
                      <a:picLocks noChangeAspect="1" noChangeArrowheads="1"/>
                    </pic:cNvPicPr>
                  </pic:nvPicPr>
                  <pic:blipFill>
                    <a:blip r:embed="rId7"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980737" w:rsidRPr="00465EC2" w:rsidRDefault="00980737" w:rsidP="00980737">
      <w:pPr>
        <w:jc w:val="center"/>
        <w:rPr>
          <w:b/>
          <w:sz w:val="16"/>
          <w:szCs w:val="16"/>
        </w:rPr>
      </w:pPr>
      <w:r w:rsidRPr="00465EC2">
        <w:rPr>
          <w:b/>
          <w:sz w:val="16"/>
          <w:szCs w:val="16"/>
        </w:rPr>
        <w:t>АДМИНИСТРАЦИЯ ОРЛОВСКОГО РАЙОНА</w:t>
      </w:r>
    </w:p>
    <w:p w:rsidR="00980737" w:rsidRPr="00465EC2" w:rsidRDefault="00980737" w:rsidP="00980737">
      <w:pPr>
        <w:ind w:right="283"/>
        <w:jc w:val="center"/>
        <w:rPr>
          <w:b/>
          <w:sz w:val="16"/>
          <w:szCs w:val="16"/>
        </w:rPr>
      </w:pPr>
      <w:r w:rsidRPr="00465EC2">
        <w:rPr>
          <w:b/>
          <w:sz w:val="16"/>
          <w:szCs w:val="16"/>
        </w:rPr>
        <w:t>КИРОВСКОЙ ОБЛАСТИ</w:t>
      </w:r>
    </w:p>
    <w:p w:rsidR="00980737" w:rsidRPr="00465EC2" w:rsidRDefault="00980737" w:rsidP="00980737">
      <w:pPr>
        <w:ind w:right="283"/>
        <w:jc w:val="center"/>
        <w:rPr>
          <w:b/>
          <w:sz w:val="16"/>
          <w:szCs w:val="16"/>
        </w:rPr>
      </w:pPr>
      <w:r w:rsidRPr="00465EC2">
        <w:rPr>
          <w:b/>
          <w:sz w:val="16"/>
          <w:szCs w:val="16"/>
        </w:rPr>
        <w:t>ПОСТАНОВЛЕНИЕ</w:t>
      </w:r>
    </w:p>
    <w:p w:rsidR="00980737" w:rsidRPr="00465EC2" w:rsidRDefault="00980737" w:rsidP="00980737">
      <w:pPr>
        <w:jc w:val="both"/>
        <w:rPr>
          <w:sz w:val="16"/>
          <w:szCs w:val="16"/>
        </w:rPr>
      </w:pPr>
    </w:p>
    <w:p w:rsidR="00980737" w:rsidRPr="00465EC2" w:rsidRDefault="00980737" w:rsidP="00980737">
      <w:pPr>
        <w:jc w:val="both"/>
        <w:rPr>
          <w:sz w:val="16"/>
          <w:szCs w:val="16"/>
        </w:rPr>
      </w:pPr>
      <w:r w:rsidRPr="00465EC2">
        <w:rPr>
          <w:sz w:val="16"/>
          <w:szCs w:val="16"/>
        </w:rPr>
        <w:t xml:space="preserve">  20.10.2017                              </w:t>
      </w:r>
      <w:r w:rsidRPr="00465EC2">
        <w:rPr>
          <w:sz w:val="16"/>
          <w:szCs w:val="16"/>
        </w:rPr>
        <w:tab/>
      </w:r>
      <w:r w:rsidRPr="00465EC2">
        <w:rPr>
          <w:sz w:val="16"/>
          <w:szCs w:val="16"/>
        </w:rPr>
        <w:tab/>
      </w:r>
      <w:r w:rsidRPr="00465EC2">
        <w:rPr>
          <w:sz w:val="16"/>
          <w:szCs w:val="16"/>
        </w:rPr>
        <w:tab/>
      </w:r>
      <w:r w:rsidRPr="00465EC2">
        <w:rPr>
          <w:sz w:val="16"/>
          <w:szCs w:val="16"/>
        </w:rPr>
        <w:tab/>
      </w:r>
      <w:r w:rsidRPr="00465EC2">
        <w:rPr>
          <w:sz w:val="16"/>
          <w:szCs w:val="16"/>
        </w:rPr>
        <w:tab/>
        <w:t xml:space="preserve">                               </w:t>
      </w:r>
      <w:r w:rsidR="0069514D">
        <w:rPr>
          <w:sz w:val="16"/>
          <w:szCs w:val="16"/>
        </w:rPr>
        <w:tab/>
      </w:r>
      <w:r w:rsidR="0069514D">
        <w:rPr>
          <w:sz w:val="16"/>
          <w:szCs w:val="16"/>
        </w:rPr>
        <w:tab/>
      </w:r>
      <w:r w:rsidR="0069514D">
        <w:rPr>
          <w:sz w:val="16"/>
          <w:szCs w:val="16"/>
        </w:rPr>
        <w:tab/>
      </w:r>
      <w:r w:rsidR="0069514D">
        <w:rPr>
          <w:sz w:val="16"/>
          <w:szCs w:val="16"/>
        </w:rPr>
        <w:tab/>
      </w:r>
      <w:r w:rsidRPr="00465EC2">
        <w:rPr>
          <w:sz w:val="16"/>
          <w:szCs w:val="16"/>
        </w:rPr>
        <w:t xml:space="preserve"> №  715</w:t>
      </w:r>
    </w:p>
    <w:p w:rsidR="00980737" w:rsidRPr="00465EC2" w:rsidRDefault="00980737" w:rsidP="00980737">
      <w:pPr>
        <w:jc w:val="center"/>
        <w:rPr>
          <w:sz w:val="16"/>
          <w:szCs w:val="16"/>
        </w:rPr>
      </w:pPr>
    </w:p>
    <w:p w:rsidR="00980737" w:rsidRPr="00465EC2" w:rsidRDefault="00980737" w:rsidP="00980737">
      <w:pPr>
        <w:jc w:val="center"/>
        <w:rPr>
          <w:sz w:val="16"/>
          <w:szCs w:val="16"/>
        </w:rPr>
      </w:pPr>
      <w:r w:rsidRPr="00465EC2">
        <w:rPr>
          <w:sz w:val="16"/>
          <w:szCs w:val="16"/>
        </w:rPr>
        <w:t>г. Орлов</w:t>
      </w:r>
    </w:p>
    <w:p w:rsidR="00980737" w:rsidRPr="00465EC2" w:rsidRDefault="00980737" w:rsidP="00980737">
      <w:pPr>
        <w:pStyle w:val="ConsPlusTitle"/>
        <w:jc w:val="center"/>
        <w:outlineLvl w:val="0"/>
        <w:rPr>
          <w:rFonts w:ascii="Times New Roman" w:hAnsi="Times New Roman" w:cs="Times New Roman"/>
          <w:sz w:val="16"/>
          <w:szCs w:val="16"/>
        </w:rPr>
      </w:pPr>
    </w:p>
    <w:p w:rsidR="00980737" w:rsidRPr="00465EC2" w:rsidRDefault="00980737" w:rsidP="00980737">
      <w:pPr>
        <w:pStyle w:val="ConsPlusTitle"/>
        <w:jc w:val="center"/>
        <w:outlineLvl w:val="0"/>
        <w:rPr>
          <w:rFonts w:ascii="Times New Roman" w:hAnsi="Times New Roman" w:cs="Times New Roman"/>
          <w:sz w:val="16"/>
          <w:szCs w:val="16"/>
        </w:rPr>
      </w:pPr>
      <w:r w:rsidRPr="00465EC2">
        <w:rPr>
          <w:rFonts w:ascii="Times New Roman" w:hAnsi="Times New Roman" w:cs="Times New Roman"/>
          <w:sz w:val="16"/>
          <w:szCs w:val="16"/>
        </w:rPr>
        <w:lastRenderedPageBreak/>
        <w:t>О внесении изменений в постановление администрации Орловского района от 05.10.2016 № 521</w:t>
      </w:r>
    </w:p>
    <w:p w:rsidR="00980737" w:rsidRPr="00465EC2" w:rsidRDefault="00980737" w:rsidP="00980737">
      <w:pPr>
        <w:pStyle w:val="ConsPlusTitle"/>
        <w:jc w:val="center"/>
        <w:outlineLvl w:val="0"/>
        <w:rPr>
          <w:rFonts w:ascii="Times New Roman" w:hAnsi="Times New Roman" w:cs="Times New Roman"/>
          <w:sz w:val="16"/>
          <w:szCs w:val="16"/>
        </w:rPr>
      </w:pPr>
    </w:p>
    <w:p w:rsidR="00980737" w:rsidRPr="00465EC2" w:rsidRDefault="00980737" w:rsidP="00980737">
      <w:pPr>
        <w:autoSpaceDE w:val="0"/>
        <w:autoSpaceDN w:val="0"/>
        <w:adjustRightInd w:val="0"/>
        <w:spacing w:line="360" w:lineRule="auto"/>
        <w:ind w:firstLine="540"/>
        <w:jc w:val="both"/>
        <w:outlineLvl w:val="0"/>
        <w:rPr>
          <w:sz w:val="16"/>
          <w:szCs w:val="16"/>
        </w:rPr>
      </w:pPr>
      <w:r w:rsidRPr="00465EC2">
        <w:rPr>
          <w:sz w:val="16"/>
          <w:szCs w:val="16"/>
        </w:rPr>
        <w:t>Администрация Орловского района ПОСТАНОВЛЯЕТ:</w:t>
      </w:r>
    </w:p>
    <w:p w:rsidR="00980737" w:rsidRPr="00465EC2" w:rsidRDefault="00980737" w:rsidP="00980737">
      <w:pPr>
        <w:pStyle w:val="ConsPlusNormal"/>
        <w:spacing w:line="360" w:lineRule="auto"/>
        <w:ind w:firstLine="540"/>
        <w:jc w:val="both"/>
        <w:outlineLvl w:val="0"/>
        <w:rPr>
          <w:rFonts w:ascii="Times New Roman" w:hAnsi="Times New Roman" w:cs="Times New Roman"/>
          <w:sz w:val="16"/>
          <w:szCs w:val="16"/>
        </w:rPr>
      </w:pPr>
      <w:r w:rsidRPr="00465EC2">
        <w:rPr>
          <w:rFonts w:ascii="Times New Roman" w:hAnsi="Times New Roman" w:cs="Times New Roman"/>
          <w:sz w:val="16"/>
          <w:szCs w:val="16"/>
        </w:rPr>
        <w:t>1. Внести изменения в постановление администрации Орловского района от 05.10.2016 № 521 «Об утверждении муниципальной программы «Развитие муниципального управления на 2017-2019 годы» (далее – Постановление):</w:t>
      </w:r>
    </w:p>
    <w:p w:rsidR="00980737" w:rsidRPr="00465EC2" w:rsidRDefault="00980737" w:rsidP="00980737">
      <w:pPr>
        <w:pStyle w:val="ConsPlusNormal"/>
        <w:spacing w:line="360" w:lineRule="auto"/>
        <w:ind w:firstLine="540"/>
        <w:jc w:val="both"/>
        <w:outlineLvl w:val="0"/>
        <w:rPr>
          <w:rFonts w:ascii="Times New Roman" w:hAnsi="Times New Roman" w:cs="Times New Roman"/>
          <w:sz w:val="16"/>
          <w:szCs w:val="16"/>
        </w:rPr>
      </w:pPr>
      <w:r w:rsidRPr="00465EC2">
        <w:rPr>
          <w:rFonts w:ascii="Times New Roman" w:hAnsi="Times New Roman" w:cs="Times New Roman"/>
          <w:sz w:val="16"/>
          <w:szCs w:val="16"/>
        </w:rPr>
        <w:t>1.1. Изменить название постановления на следующее:</w:t>
      </w:r>
    </w:p>
    <w:p w:rsidR="00980737" w:rsidRPr="00465EC2" w:rsidRDefault="00980737" w:rsidP="00980737">
      <w:pPr>
        <w:pStyle w:val="ConsPlusNormal"/>
        <w:spacing w:line="360" w:lineRule="auto"/>
        <w:ind w:firstLine="540"/>
        <w:jc w:val="both"/>
        <w:outlineLvl w:val="0"/>
        <w:rPr>
          <w:rFonts w:ascii="Times New Roman" w:hAnsi="Times New Roman" w:cs="Times New Roman"/>
          <w:sz w:val="16"/>
          <w:szCs w:val="16"/>
        </w:rPr>
      </w:pPr>
      <w:r w:rsidRPr="00465EC2">
        <w:rPr>
          <w:rFonts w:ascii="Times New Roman" w:hAnsi="Times New Roman" w:cs="Times New Roman"/>
          <w:sz w:val="16"/>
          <w:szCs w:val="16"/>
        </w:rPr>
        <w:t>«Об утверждении муниципальной программы  «Развитие муниципального управления на 2017-2020 годы», (далее – Программа).</w:t>
      </w:r>
    </w:p>
    <w:p w:rsidR="00980737" w:rsidRPr="00465EC2" w:rsidRDefault="00980737" w:rsidP="00980737">
      <w:pPr>
        <w:pStyle w:val="ConsPlusNormal"/>
        <w:spacing w:line="360" w:lineRule="auto"/>
        <w:ind w:firstLine="540"/>
        <w:jc w:val="both"/>
        <w:outlineLvl w:val="0"/>
        <w:rPr>
          <w:rFonts w:ascii="Times New Roman" w:hAnsi="Times New Roman" w:cs="Times New Roman"/>
          <w:sz w:val="16"/>
          <w:szCs w:val="16"/>
        </w:rPr>
      </w:pPr>
      <w:r w:rsidRPr="00465EC2">
        <w:rPr>
          <w:rFonts w:ascii="Times New Roman" w:hAnsi="Times New Roman" w:cs="Times New Roman"/>
          <w:sz w:val="16"/>
          <w:szCs w:val="16"/>
        </w:rPr>
        <w:t>1.2. По тексту Постановления слова «на 2017-2019 годы» заменить словами «на 2017-2020 годы».</w:t>
      </w:r>
    </w:p>
    <w:p w:rsidR="00980737" w:rsidRPr="00465EC2" w:rsidRDefault="00980737" w:rsidP="00980737">
      <w:pPr>
        <w:pStyle w:val="ConsPlusNormal"/>
        <w:spacing w:line="360" w:lineRule="auto"/>
        <w:ind w:firstLine="540"/>
        <w:jc w:val="both"/>
        <w:outlineLvl w:val="0"/>
        <w:rPr>
          <w:rFonts w:ascii="Times New Roman" w:hAnsi="Times New Roman" w:cs="Times New Roman"/>
          <w:sz w:val="16"/>
          <w:szCs w:val="16"/>
        </w:rPr>
      </w:pPr>
      <w:r w:rsidRPr="00465EC2">
        <w:rPr>
          <w:rFonts w:ascii="Times New Roman" w:hAnsi="Times New Roman" w:cs="Times New Roman"/>
          <w:sz w:val="16"/>
          <w:szCs w:val="16"/>
        </w:rPr>
        <w:t>1.3. По тексту Программы слова «2017-2019 годы» заменить словами «2017-2020 годы».</w:t>
      </w:r>
    </w:p>
    <w:p w:rsidR="00980737" w:rsidRPr="00465EC2" w:rsidRDefault="00980737" w:rsidP="00980737">
      <w:pPr>
        <w:pStyle w:val="ConsPlusNormal"/>
        <w:spacing w:line="360" w:lineRule="auto"/>
        <w:ind w:firstLine="540"/>
        <w:jc w:val="both"/>
        <w:outlineLvl w:val="0"/>
        <w:rPr>
          <w:rFonts w:ascii="Times New Roman" w:hAnsi="Times New Roman" w:cs="Times New Roman"/>
          <w:sz w:val="16"/>
          <w:szCs w:val="16"/>
        </w:rPr>
      </w:pPr>
      <w:r w:rsidRPr="00465EC2">
        <w:rPr>
          <w:rFonts w:ascii="Times New Roman" w:hAnsi="Times New Roman" w:cs="Times New Roman"/>
          <w:sz w:val="16"/>
          <w:szCs w:val="16"/>
        </w:rPr>
        <w:t>1.4. Таблицу № 5 Программы изложить в новой редакции согласно приложению № 1.</w:t>
      </w:r>
    </w:p>
    <w:p w:rsidR="00980737" w:rsidRPr="00465EC2" w:rsidRDefault="00980737" w:rsidP="00980737">
      <w:pPr>
        <w:pStyle w:val="ConsPlusNormal"/>
        <w:spacing w:line="360" w:lineRule="auto"/>
        <w:ind w:firstLine="540"/>
        <w:jc w:val="both"/>
        <w:outlineLvl w:val="0"/>
        <w:rPr>
          <w:rFonts w:ascii="Times New Roman" w:hAnsi="Times New Roman" w:cs="Times New Roman"/>
          <w:sz w:val="16"/>
          <w:szCs w:val="16"/>
        </w:rPr>
      </w:pPr>
      <w:r w:rsidRPr="00465EC2">
        <w:rPr>
          <w:rFonts w:ascii="Times New Roman" w:hAnsi="Times New Roman" w:cs="Times New Roman"/>
          <w:sz w:val="16"/>
          <w:szCs w:val="16"/>
        </w:rPr>
        <w:t>1.5. Таблицу № 6 Программы изложить в новой редакции согласно приложению № 2.</w:t>
      </w:r>
    </w:p>
    <w:p w:rsidR="00980737" w:rsidRPr="00465EC2" w:rsidRDefault="00980737" w:rsidP="00980737">
      <w:pPr>
        <w:pStyle w:val="ConsPlusNormal"/>
        <w:spacing w:line="360" w:lineRule="auto"/>
        <w:ind w:firstLine="540"/>
        <w:jc w:val="both"/>
        <w:outlineLvl w:val="0"/>
        <w:rPr>
          <w:rFonts w:ascii="Times New Roman" w:hAnsi="Times New Roman" w:cs="Times New Roman"/>
          <w:sz w:val="16"/>
          <w:szCs w:val="16"/>
        </w:rPr>
      </w:pPr>
      <w:r w:rsidRPr="00465EC2">
        <w:rPr>
          <w:rFonts w:ascii="Times New Roman" w:hAnsi="Times New Roman" w:cs="Times New Roman"/>
          <w:sz w:val="16"/>
          <w:szCs w:val="16"/>
        </w:rPr>
        <w:t>1.6.   Таблицу  «Перечень программных мероприятий муниципальной программы «Развитие муниципального управления на 2017-2020 годы» с источниками и объемами  финансирования» изложить в новой редакции согласно приложению № 3.</w:t>
      </w:r>
    </w:p>
    <w:p w:rsidR="00980737" w:rsidRPr="00465EC2" w:rsidRDefault="00980737" w:rsidP="00980737">
      <w:pPr>
        <w:pStyle w:val="ConsPlusNormal"/>
        <w:spacing w:line="360" w:lineRule="auto"/>
        <w:ind w:firstLine="540"/>
        <w:jc w:val="both"/>
        <w:outlineLvl w:val="0"/>
        <w:rPr>
          <w:rFonts w:ascii="Times New Roman" w:hAnsi="Times New Roman" w:cs="Times New Roman"/>
          <w:sz w:val="16"/>
          <w:szCs w:val="16"/>
        </w:rPr>
      </w:pPr>
      <w:r w:rsidRPr="00465EC2">
        <w:rPr>
          <w:rFonts w:ascii="Times New Roman" w:hAnsi="Times New Roman" w:cs="Times New Roman"/>
          <w:sz w:val="16"/>
          <w:szCs w:val="16"/>
        </w:rPr>
        <w:t>2. Опубликовать настоящее постановление в Информационном бюллетене органов местного самоуправления Орловский муниципальный район.</w:t>
      </w:r>
    </w:p>
    <w:p w:rsidR="00980737" w:rsidRPr="00465EC2" w:rsidRDefault="00980737" w:rsidP="00980737">
      <w:pPr>
        <w:pStyle w:val="ConsPlusNormal"/>
        <w:spacing w:line="360" w:lineRule="auto"/>
        <w:ind w:firstLine="540"/>
        <w:jc w:val="both"/>
        <w:outlineLvl w:val="0"/>
        <w:rPr>
          <w:rFonts w:ascii="Times New Roman" w:hAnsi="Times New Roman" w:cs="Times New Roman"/>
          <w:sz w:val="16"/>
          <w:szCs w:val="16"/>
        </w:rPr>
      </w:pPr>
      <w:r w:rsidRPr="00465EC2">
        <w:rPr>
          <w:rFonts w:ascii="Times New Roman" w:hAnsi="Times New Roman" w:cs="Times New Roman"/>
          <w:sz w:val="16"/>
          <w:szCs w:val="16"/>
        </w:rPr>
        <w:t>3. Постановление вступает в силу с момента опубликования.</w:t>
      </w:r>
    </w:p>
    <w:p w:rsidR="00980737" w:rsidRPr="00465EC2" w:rsidRDefault="00980737" w:rsidP="00980737">
      <w:pPr>
        <w:pStyle w:val="ConsPlusNormal"/>
        <w:spacing w:line="360" w:lineRule="auto"/>
        <w:ind w:firstLine="0"/>
        <w:jc w:val="both"/>
        <w:outlineLvl w:val="0"/>
        <w:rPr>
          <w:rFonts w:ascii="Times New Roman" w:hAnsi="Times New Roman" w:cs="Times New Roman"/>
          <w:sz w:val="16"/>
          <w:szCs w:val="16"/>
        </w:rPr>
      </w:pPr>
    </w:p>
    <w:p w:rsidR="00980737" w:rsidRPr="00465EC2" w:rsidRDefault="00980737" w:rsidP="00980737">
      <w:pPr>
        <w:pStyle w:val="ConsPlusNormal"/>
        <w:ind w:firstLine="0"/>
        <w:jc w:val="both"/>
        <w:outlineLvl w:val="0"/>
        <w:rPr>
          <w:rFonts w:ascii="Times New Roman" w:hAnsi="Times New Roman" w:cs="Times New Roman"/>
          <w:sz w:val="16"/>
          <w:szCs w:val="16"/>
        </w:rPr>
      </w:pPr>
      <w:r w:rsidRPr="00465EC2">
        <w:rPr>
          <w:rFonts w:ascii="Times New Roman" w:hAnsi="Times New Roman" w:cs="Times New Roman"/>
          <w:sz w:val="16"/>
          <w:szCs w:val="16"/>
        </w:rPr>
        <w:t>И.о. главы администрации</w:t>
      </w:r>
    </w:p>
    <w:p w:rsidR="00980737" w:rsidRPr="00465EC2" w:rsidRDefault="00980737" w:rsidP="00980737">
      <w:pPr>
        <w:pStyle w:val="a3"/>
        <w:spacing w:before="0" w:after="0"/>
        <w:rPr>
          <w:sz w:val="16"/>
          <w:szCs w:val="16"/>
        </w:rPr>
      </w:pPr>
      <w:r w:rsidRPr="00465EC2">
        <w:rPr>
          <w:rFonts w:ascii="Times New Roman" w:eastAsia="Times New Roman" w:hAnsi="Times New Roman" w:cs="Times New Roman"/>
          <w:sz w:val="16"/>
          <w:szCs w:val="16"/>
          <w:lang w:eastAsia="ru-RU"/>
        </w:rPr>
        <w:t xml:space="preserve">Орловского района                     </w:t>
      </w:r>
      <w:proofErr w:type="spellStart"/>
      <w:r w:rsidRPr="00465EC2">
        <w:rPr>
          <w:rFonts w:ascii="Times New Roman" w:eastAsia="Times New Roman" w:hAnsi="Times New Roman" w:cs="Times New Roman"/>
          <w:sz w:val="16"/>
          <w:szCs w:val="16"/>
          <w:lang w:eastAsia="ru-RU"/>
        </w:rPr>
        <w:t>А.Г.Бисеров</w:t>
      </w:r>
      <w:proofErr w:type="spellEnd"/>
    </w:p>
    <w:p w:rsidR="00980737" w:rsidRPr="00465EC2" w:rsidRDefault="00980737" w:rsidP="00980737">
      <w:pPr>
        <w:rPr>
          <w:sz w:val="16"/>
          <w:szCs w:val="16"/>
        </w:rPr>
      </w:pPr>
    </w:p>
    <w:p w:rsidR="00980737" w:rsidRPr="00465EC2" w:rsidRDefault="00980737" w:rsidP="00980737">
      <w:pPr>
        <w:ind w:left="5760"/>
        <w:rPr>
          <w:sz w:val="16"/>
          <w:szCs w:val="16"/>
        </w:rPr>
      </w:pPr>
      <w:r w:rsidRPr="00465EC2">
        <w:rPr>
          <w:sz w:val="16"/>
          <w:szCs w:val="16"/>
        </w:rPr>
        <w:t>Приложение 1 к постановлению от 20.10.2017 № 715</w:t>
      </w:r>
    </w:p>
    <w:p w:rsidR="00980737" w:rsidRPr="00465EC2" w:rsidRDefault="00980737" w:rsidP="00980737">
      <w:pPr>
        <w:tabs>
          <w:tab w:val="center" w:pos="7285"/>
        </w:tabs>
        <w:rPr>
          <w:sz w:val="16"/>
          <w:szCs w:val="16"/>
        </w:rPr>
      </w:pPr>
      <w:r w:rsidRPr="00465EC2">
        <w:rPr>
          <w:sz w:val="16"/>
          <w:szCs w:val="16"/>
        </w:rPr>
        <w:t xml:space="preserve">                                                                                                                                Таблица 5</w:t>
      </w:r>
    </w:p>
    <w:p w:rsidR="00980737" w:rsidRPr="00465EC2" w:rsidRDefault="00980737" w:rsidP="00980737">
      <w:pPr>
        <w:tabs>
          <w:tab w:val="left" w:leader="underscore" w:pos="8273"/>
        </w:tabs>
        <w:ind w:firstLine="567"/>
        <w:jc w:val="both"/>
        <w:rPr>
          <w:sz w:val="16"/>
          <w:szCs w:val="16"/>
        </w:rPr>
      </w:pPr>
      <w:r w:rsidRPr="00465EC2">
        <w:rPr>
          <w:sz w:val="16"/>
          <w:szCs w:val="16"/>
        </w:rPr>
        <w:t>Объем финансирования муниципальной программы 89276,02 рублей</w:t>
      </w:r>
    </w:p>
    <w:p w:rsidR="00980737" w:rsidRPr="00465EC2" w:rsidRDefault="00980737" w:rsidP="00980737">
      <w:pPr>
        <w:tabs>
          <w:tab w:val="left" w:leader="underscore" w:pos="8273"/>
        </w:tabs>
        <w:ind w:firstLine="567"/>
        <w:jc w:val="both"/>
        <w:rPr>
          <w:sz w:val="16"/>
          <w:szCs w:val="16"/>
        </w:rPr>
      </w:pPr>
    </w:p>
    <w:tbl>
      <w:tblPr>
        <w:tblpPr w:leftFromText="180" w:rightFromText="180" w:vertAnchor="text" w:tblpY="1"/>
        <w:tblOverlap w:val="never"/>
        <w:tblW w:w="0" w:type="auto"/>
        <w:tblInd w:w="5" w:type="dxa"/>
        <w:tblCellMar>
          <w:left w:w="0" w:type="dxa"/>
          <w:right w:w="0" w:type="dxa"/>
        </w:tblCellMar>
        <w:tblLook w:val="0000"/>
      </w:tblPr>
      <w:tblGrid>
        <w:gridCol w:w="715"/>
        <w:gridCol w:w="3633"/>
        <w:gridCol w:w="128"/>
        <w:gridCol w:w="699"/>
        <w:gridCol w:w="1101"/>
        <w:gridCol w:w="1102"/>
        <w:gridCol w:w="1245"/>
        <w:gridCol w:w="60"/>
        <w:gridCol w:w="983"/>
        <w:gridCol w:w="59"/>
      </w:tblGrid>
      <w:tr w:rsidR="00980737" w:rsidRPr="00465EC2" w:rsidTr="00980737">
        <w:trPr>
          <w:gridAfter w:val="1"/>
          <w:wAfter w:w="60" w:type="dxa"/>
          <w:trHeight w:val="1069"/>
        </w:trPr>
        <w:tc>
          <w:tcPr>
            <w:tcW w:w="722" w:type="dxa"/>
            <w:vMerge w:val="restart"/>
            <w:tcBorders>
              <w:top w:val="single" w:sz="4" w:space="0" w:color="000000"/>
              <w:left w:val="single" w:sz="4" w:space="0" w:color="000000"/>
            </w:tcBorders>
            <w:shd w:val="clear" w:color="auto" w:fill="FFFFFF"/>
          </w:tcPr>
          <w:p w:rsidR="00980737" w:rsidRPr="00465EC2" w:rsidRDefault="00980737" w:rsidP="00980737">
            <w:pPr>
              <w:jc w:val="both"/>
              <w:rPr>
                <w:sz w:val="16"/>
                <w:szCs w:val="16"/>
              </w:rPr>
            </w:pPr>
            <w:r w:rsidRPr="00465EC2">
              <w:rPr>
                <w:sz w:val="16"/>
                <w:szCs w:val="16"/>
              </w:rPr>
              <w:t xml:space="preserve">№ </w:t>
            </w:r>
          </w:p>
          <w:p w:rsidR="00980737" w:rsidRPr="00465EC2" w:rsidRDefault="00980737" w:rsidP="00980737">
            <w:pPr>
              <w:jc w:val="both"/>
              <w:rPr>
                <w:sz w:val="16"/>
                <w:szCs w:val="16"/>
              </w:rPr>
            </w:pPr>
            <w:proofErr w:type="spellStart"/>
            <w:proofErr w:type="gramStart"/>
            <w:r w:rsidRPr="00465EC2">
              <w:rPr>
                <w:sz w:val="16"/>
                <w:szCs w:val="16"/>
              </w:rPr>
              <w:t>п</w:t>
            </w:r>
            <w:proofErr w:type="spellEnd"/>
            <w:proofErr w:type="gramEnd"/>
            <w:r w:rsidRPr="00465EC2">
              <w:rPr>
                <w:sz w:val="16"/>
                <w:szCs w:val="16"/>
              </w:rPr>
              <w:t xml:space="preserve">/ </w:t>
            </w:r>
            <w:proofErr w:type="spellStart"/>
            <w:r w:rsidRPr="00465EC2">
              <w:rPr>
                <w:sz w:val="16"/>
                <w:szCs w:val="16"/>
              </w:rPr>
              <w:t>п</w:t>
            </w:r>
            <w:proofErr w:type="spellEnd"/>
          </w:p>
        </w:tc>
        <w:tc>
          <w:tcPr>
            <w:tcW w:w="3669" w:type="dxa"/>
            <w:vMerge w:val="restart"/>
            <w:tcBorders>
              <w:top w:val="single" w:sz="4" w:space="0" w:color="000000"/>
              <w:left w:val="single" w:sz="4" w:space="0" w:color="000000"/>
            </w:tcBorders>
            <w:shd w:val="clear" w:color="auto" w:fill="FFFFFF"/>
          </w:tcPr>
          <w:p w:rsidR="00980737" w:rsidRPr="00465EC2" w:rsidRDefault="00980737" w:rsidP="00980737">
            <w:pPr>
              <w:ind w:firstLine="567"/>
              <w:jc w:val="both"/>
              <w:rPr>
                <w:sz w:val="16"/>
                <w:szCs w:val="16"/>
              </w:rPr>
            </w:pPr>
            <w:r w:rsidRPr="00465EC2">
              <w:rPr>
                <w:sz w:val="16"/>
                <w:szCs w:val="16"/>
              </w:rPr>
              <w:t>Наименование источника финан</w:t>
            </w:r>
            <w:r w:rsidRPr="00465EC2">
              <w:rPr>
                <w:sz w:val="16"/>
                <w:szCs w:val="16"/>
              </w:rPr>
              <w:softHyphen/>
              <w:t>сирования</w:t>
            </w:r>
          </w:p>
        </w:tc>
        <w:tc>
          <w:tcPr>
            <w:tcW w:w="4302" w:type="dxa"/>
            <w:gridSpan w:val="5"/>
            <w:tcBorders>
              <w:top w:val="single" w:sz="4" w:space="0" w:color="000000"/>
              <w:left w:val="single" w:sz="4" w:space="0" w:color="000000"/>
              <w:bottom w:val="single" w:sz="4" w:space="0" w:color="000000"/>
              <w:right w:val="single" w:sz="4" w:space="0" w:color="auto"/>
            </w:tcBorders>
            <w:shd w:val="clear" w:color="auto" w:fill="FFFFFF"/>
          </w:tcPr>
          <w:p w:rsidR="00980737" w:rsidRPr="00465EC2" w:rsidRDefault="00980737" w:rsidP="00980737">
            <w:pPr>
              <w:ind w:firstLine="567"/>
              <w:jc w:val="both"/>
              <w:rPr>
                <w:sz w:val="16"/>
                <w:szCs w:val="16"/>
              </w:rPr>
            </w:pPr>
            <w:r w:rsidRPr="00465EC2">
              <w:rPr>
                <w:sz w:val="16"/>
                <w:szCs w:val="16"/>
              </w:rPr>
              <w:t>Годы реализации муници</w:t>
            </w:r>
            <w:r w:rsidRPr="00465EC2">
              <w:rPr>
                <w:sz w:val="16"/>
                <w:szCs w:val="16"/>
              </w:rPr>
              <w:softHyphen/>
              <w:t xml:space="preserve">пальной программы  </w:t>
            </w:r>
          </w:p>
          <w:p w:rsidR="00980737" w:rsidRPr="00465EC2" w:rsidRDefault="00980737" w:rsidP="00980737">
            <w:pPr>
              <w:jc w:val="both"/>
              <w:rPr>
                <w:sz w:val="16"/>
                <w:szCs w:val="16"/>
              </w:rPr>
            </w:pPr>
            <w:r w:rsidRPr="00465EC2">
              <w:rPr>
                <w:sz w:val="16"/>
                <w:szCs w:val="16"/>
              </w:rPr>
              <w:t xml:space="preserve">  </w:t>
            </w:r>
          </w:p>
          <w:p w:rsidR="00980737" w:rsidRPr="00465EC2" w:rsidRDefault="00980737" w:rsidP="00980737">
            <w:pPr>
              <w:jc w:val="both"/>
              <w:rPr>
                <w:sz w:val="16"/>
                <w:szCs w:val="16"/>
              </w:rPr>
            </w:pPr>
            <w:r w:rsidRPr="00465EC2">
              <w:rPr>
                <w:sz w:val="16"/>
                <w:szCs w:val="16"/>
              </w:rPr>
              <w:t xml:space="preserve">  </w:t>
            </w:r>
          </w:p>
          <w:p w:rsidR="00980737" w:rsidRPr="00465EC2" w:rsidRDefault="00980737" w:rsidP="00980737">
            <w:pPr>
              <w:jc w:val="both"/>
              <w:rPr>
                <w:sz w:val="16"/>
                <w:szCs w:val="16"/>
              </w:rPr>
            </w:pPr>
          </w:p>
        </w:tc>
        <w:tc>
          <w:tcPr>
            <w:tcW w:w="1048" w:type="dxa"/>
            <w:gridSpan w:val="2"/>
            <w:tcBorders>
              <w:top w:val="single" w:sz="4" w:space="0" w:color="auto"/>
              <w:right w:val="single" w:sz="4" w:space="0" w:color="auto"/>
            </w:tcBorders>
          </w:tcPr>
          <w:p w:rsidR="00980737" w:rsidRPr="00465EC2" w:rsidRDefault="00980737" w:rsidP="00980737">
            <w:pPr>
              <w:rPr>
                <w:sz w:val="16"/>
                <w:szCs w:val="16"/>
              </w:rPr>
            </w:pPr>
            <w:r w:rsidRPr="00465EC2">
              <w:rPr>
                <w:sz w:val="16"/>
                <w:szCs w:val="16"/>
              </w:rPr>
              <w:t>Всего</w:t>
            </w:r>
          </w:p>
        </w:tc>
      </w:tr>
      <w:tr w:rsidR="00980737" w:rsidRPr="00465EC2" w:rsidTr="00980737">
        <w:trPr>
          <w:trHeight w:val="510"/>
        </w:trPr>
        <w:tc>
          <w:tcPr>
            <w:tcW w:w="722" w:type="dxa"/>
            <w:vMerge/>
            <w:tcBorders>
              <w:left w:val="single" w:sz="4" w:space="0" w:color="000000"/>
              <w:bottom w:val="single" w:sz="4" w:space="0" w:color="000000"/>
            </w:tcBorders>
            <w:shd w:val="clear" w:color="auto" w:fill="FFFFFF"/>
          </w:tcPr>
          <w:p w:rsidR="00980737" w:rsidRPr="00465EC2" w:rsidRDefault="00980737" w:rsidP="00980737">
            <w:pPr>
              <w:snapToGrid w:val="0"/>
              <w:jc w:val="both"/>
              <w:rPr>
                <w:sz w:val="16"/>
                <w:szCs w:val="16"/>
              </w:rPr>
            </w:pPr>
          </w:p>
        </w:tc>
        <w:tc>
          <w:tcPr>
            <w:tcW w:w="3669" w:type="dxa"/>
            <w:vMerge/>
            <w:tcBorders>
              <w:left w:val="single" w:sz="4" w:space="0" w:color="000000"/>
              <w:bottom w:val="single" w:sz="4" w:space="0" w:color="000000"/>
            </w:tcBorders>
            <w:shd w:val="clear" w:color="auto" w:fill="FFFFFF"/>
          </w:tcPr>
          <w:p w:rsidR="00980737" w:rsidRPr="00465EC2" w:rsidRDefault="00980737" w:rsidP="00980737">
            <w:pPr>
              <w:snapToGrid w:val="0"/>
              <w:ind w:firstLine="567"/>
              <w:jc w:val="both"/>
              <w:rPr>
                <w:sz w:val="16"/>
                <w:szCs w:val="16"/>
              </w:rPr>
            </w:pPr>
          </w:p>
        </w:tc>
        <w:tc>
          <w:tcPr>
            <w:tcW w:w="130" w:type="dxa"/>
            <w:vMerge w:val="restart"/>
            <w:tcBorders>
              <w:top w:val="single" w:sz="4" w:space="0" w:color="000000"/>
              <w:left w:val="single" w:sz="4" w:space="0" w:color="000000"/>
            </w:tcBorders>
            <w:shd w:val="clear" w:color="auto" w:fill="FFFFFF"/>
          </w:tcPr>
          <w:p w:rsidR="00980737" w:rsidRPr="00465EC2" w:rsidRDefault="00980737" w:rsidP="00980737">
            <w:pPr>
              <w:jc w:val="both"/>
              <w:rPr>
                <w:sz w:val="16"/>
                <w:szCs w:val="16"/>
              </w:rPr>
            </w:pPr>
          </w:p>
        </w:tc>
        <w:tc>
          <w:tcPr>
            <w:tcW w:w="700" w:type="dxa"/>
            <w:tcBorders>
              <w:top w:val="single" w:sz="4" w:space="0" w:color="000000"/>
              <w:left w:val="single" w:sz="4" w:space="0" w:color="000000"/>
              <w:bottom w:val="single" w:sz="4" w:space="0" w:color="000000"/>
              <w:right w:val="single" w:sz="4" w:space="0" w:color="auto"/>
            </w:tcBorders>
            <w:shd w:val="clear" w:color="auto" w:fill="FFFFFF"/>
          </w:tcPr>
          <w:p w:rsidR="00980737" w:rsidRPr="00465EC2" w:rsidRDefault="00980737" w:rsidP="00980737">
            <w:pPr>
              <w:jc w:val="both"/>
              <w:rPr>
                <w:sz w:val="16"/>
                <w:szCs w:val="16"/>
              </w:rPr>
            </w:pPr>
            <w:r w:rsidRPr="00465EC2">
              <w:rPr>
                <w:sz w:val="16"/>
                <w:szCs w:val="16"/>
              </w:rPr>
              <w:t>2017</w:t>
            </w:r>
          </w:p>
        </w:tc>
        <w:tc>
          <w:tcPr>
            <w:tcW w:w="1108" w:type="dxa"/>
            <w:tcBorders>
              <w:top w:val="single" w:sz="4" w:space="0" w:color="auto"/>
              <w:left w:val="single" w:sz="4" w:space="0" w:color="auto"/>
              <w:bottom w:val="single" w:sz="4" w:space="0" w:color="auto"/>
              <w:right w:val="single" w:sz="4" w:space="0" w:color="auto"/>
            </w:tcBorders>
            <w:shd w:val="clear" w:color="auto" w:fill="FFFFFF"/>
          </w:tcPr>
          <w:p w:rsidR="00980737" w:rsidRPr="00465EC2" w:rsidRDefault="00980737" w:rsidP="00980737">
            <w:pPr>
              <w:jc w:val="both"/>
              <w:rPr>
                <w:sz w:val="16"/>
                <w:szCs w:val="16"/>
              </w:rPr>
            </w:pPr>
            <w:r w:rsidRPr="00465EC2">
              <w:rPr>
                <w:sz w:val="16"/>
                <w:szCs w:val="16"/>
              </w:rPr>
              <w:t>2018</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980737" w:rsidRPr="00465EC2" w:rsidRDefault="00980737" w:rsidP="00980737">
            <w:pPr>
              <w:jc w:val="both"/>
              <w:rPr>
                <w:sz w:val="16"/>
                <w:szCs w:val="16"/>
              </w:rPr>
            </w:pPr>
            <w:r w:rsidRPr="00465EC2">
              <w:rPr>
                <w:sz w:val="16"/>
                <w:szCs w:val="16"/>
              </w:rPr>
              <w:t>2019</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465EC2" w:rsidRDefault="00980737" w:rsidP="00980737">
            <w:pPr>
              <w:snapToGrid w:val="0"/>
              <w:jc w:val="both"/>
              <w:rPr>
                <w:sz w:val="16"/>
                <w:szCs w:val="16"/>
              </w:rPr>
            </w:pPr>
            <w:r w:rsidRPr="00465EC2">
              <w:rPr>
                <w:sz w:val="16"/>
                <w:szCs w:val="16"/>
              </w:rPr>
              <w:t>2020</w:t>
            </w:r>
          </w:p>
        </w:tc>
        <w:tc>
          <w:tcPr>
            <w:tcW w:w="1048" w:type="dxa"/>
            <w:gridSpan w:val="2"/>
            <w:tcBorders>
              <w:bottom w:val="single" w:sz="4" w:space="0" w:color="auto"/>
              <w:right w:val="single" w:sz="4" w:space="0" w:color="auto"/>
            </w:tcBorders>
            <w:shd w:val="clear" w:color="auto" w:fill="auto"/>
          </w:tcPr>
          <w:p w:rsidR="00980737" w:rsidRPr="00465EC2" w:rsidRDefault="00980737" w:rsidP="00980737">
            <w:pPr>
              <w:snapToGrid w:val="0"/>
              <w:jc w:val="both"/>
              <w:rPr>
                <w:sz w:val="16"/>
                <w:szCs w:val="16"/>
              </w:rPr>
            </w:pPr>
          </w:p>
        </w:tc>
      </w:tr>
      <w:tr w:rsidR="00980737" w:rsidRPr="00465EC2" w:rsidTr="00980737">
        <w:trPr>
          <w:trHeight w:val="90"/>
        </w:trPr>
        <w:tc>
          <w:tcPr>
            <w:tcW w:w="722"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 xml:space="preserve">  1.</w:t>
            </w:r>
          </w:p>
        </w:tc>
        <w:tc>
          <w:tcPr>
            <w:tcW w:w="3669"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ind w:firstLine="567"/>
              <w:jc w:val="both"/>
              <w:rPr>
                <w:sz w:val="16"/>
                <w:szCs w:val="16"/>
              </w:rPr>
            </w:pPr>
            <w:r w:rsidRPr="00465EC2">
              <w:rPr>
                <w:sz w:val="16"/>
                <w:szCs w:val="16"/>
              </w:rPr>
              <w:t>Средства областного бюджета</w:t>
            </w:r>
          </w:p>
        </w:tc>
        <w:tc>
          <w:tcPr>
            <w:tcW w:w="130" w:type="dxa"/>
            <w:vMerge/>
            <w:tcBorders>
              <w:left w:val="single" w:sz="4" w:space="0" w:color="000000"/>
            </w:tcBorders>
            <w:shd w:val="clear" w:color="auto" w:fill="FFFFFF"/>
          </w:tcPr>
          <w:p w:rsidR="00980737" w:rsidRPr="00465EC2" w:rsidRDefault="00980737" w:rsidP="00980737">
            <w:pPr>
              <w:jc w:val="both"/>
              <w:rPr>
                <w:sz w:val="16"/>
                <w:szCs w:val="16"/>
              </w:rPr>
            </w:pPr>
          </w:p>
        </w:tc>
        <w:tc>
          <w:tcPr>
            <w:tcW w:w="700" w:type="dxa"/>
            <w:tcBorders>
              <w:top w:val="single" w:sz="4" w:space="0" w:color="000000"/>
              <w:left w:val="single" w:sz="4" w:space="0" w:color="000000"/>
              <w:bottom w:val="single" w:sz="4" w:space="0" w:color="000000"/>
              <w:right w:val="single" w:sz="4" w:space="0" w:color="auto"/>
            </w:tcBorders>
            <w:shd w:val="clear" w:color="auto" w:fill="FFFFFF"/>
          </w:tcPr>
          <w:p w:rsidR="00980737" w:rsidRPr="00465EC2" w:rsidRDefault="00980737" w:rsidP="00980737">
            <w:pPr>
              <w:jc w:val="both"/>
              <w:rPr>
                <w:sz w:val="16"/>
                <w:szCs w:val="16"/>
              </w:rPr>
            </w:pPr>
            <w:r w:rsidRPr="00465EC2">
              <w:rPr>
                <w:sz w:val="16"/>
                <w:szCs w:val="16"/>
              </w:rPr>
              <w:t>2652,7</w:t>
            </w:r>
          </w:p>
        </w:tc>
        <w:tc>
          <w:tcPr>
            <w:tcW w:w="1108" w:type="dxa"/>
            <w:tcBorders>
              <w:top w:val="single" w:sz="4" w:space="0" w:color="auto"/>
              <w:left w:val="single" w:sz="4" w:space="0" w:color="auto"/>
              <w:bottom w:val="single" w:sz="4" w:space="0" w:color="auto"/>
              <w:right w:val="single" w:sz="4" w:space="0" w:color="auto"/>
            </w:tcBorders>
            <w:shd w:val="clear" w:color="auto" w:fill="FFFFFF"/>
          </w:tcPr>
          <w:p w:rsidR="00980737" w:rsidRPr="00465EC2" w:rsidRDefault="00980737" w:rsidP="00980737">
            <w:pPr>
              <w:snapToGrid w:val="0"/>
              <w:jc w:val="both"/>
              <w:rPr>
                <w:sz w:val="16"/>
                <w:szCs w:val="16"/>
              </w:rPr>
            </w:pPr>
            <w:r w:rsidRPr="00465EC2">
              <w:rPr>
                <w:sz w:val="16"/>
                <w:szCs w:val="16"/>
              </w:rPr>
              <w:t>2652,7</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980737" w:rsidRPr="00465EC2" w:rsidRDefault="00980737" w:rsidP="00980737">
            <w:pPr>
              <w:snapToGrid w:val="0"/>
              <w:jc w:val="both"/>
              <w:rPr>
                <w:sz w:val="16"/>
                <w:szCs w:val="16"/>
              </w:rPr>
            </w:pPr>
            <w:r w:rsidRPr="00465EC2">
              <w:rPr>
                <w:sz w:val="16"/>
                <w:szCs w:val="16"/>
              </w:rPr>
              <w:t>2831,7</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465EC2" w:rsidRDefault="00980737" w:rsidP="00980737">
            <w:pPr>
              <w:jc w:val="both"/>
              <w:rPr>
                <w:sz w:val="16"/>
                <w:szCs w:val="16"/>
              </w:rPr>
            </w:pPr>
            <w:r w:rsidRPr="00465EC2">
              <w:rPr>
                <w:sz w:val="16"/>
                <w:szCs w:val="16"/>
              </w:rPr>
              <w:t>2831,7</w:t>
            </w:r>
          </w:p>
        </w:tc>
        <w:tc>
          <w:tcPr>
            <w:tcW w:w="1048" w:type="dxa"/>
            <w:gridSpan w:val="2"/>
            <w:tcBorders>
              <w:top w:val="single" w:sz="4" w:space="0" w:color="auto"/>
              <w:bottom w:val="single" w:sz="4" w:space="0" w:color="auto"/>
              <w:right w:val="single" w:sz="4" w:space="0" w:color="auto"/>
            </w:tcBorders>
            <w:shd w:val="clear" w:color="auto" w:fill="auto"/>
          </w:tcPr>
          <w:p w:rsidR="00980737" w:rsidRPr="00465EC2" w:rsidRDefault="00980737" w:rsidP="00980737">
            <w:pPr>
              <w:snapToGrid w:val="0"/>
              <w:jc w:val="both"/>
              <w:rPr>
                <w:sz w:val="16"/>
                <w:szCs w:val="16"/>
              </w:rPr>
            </w:pPr>
            <w:r w:rsidRPr="00465EC2">
              <w:rPr>
                <w:sz w:val="16"/>
                <w:szCs w:val="16"/>
              </w:rPr>
              <w:t>10968,8</w:t>
            </w:r>
          </w:p>
        </w:tc>
      </w:tr>
      <w:tr w:rsidR="00980737" w:rsidRPr="00465EC2" w:rsidTr="00980737">
        <w:trPr>
          <w:trHeight w:val="658"/>
        </w:trPr>
        <w:tc>
          <w:tcPr>
            <w:tcW w:w="722"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 xml:space="preserve">  2.</w:t>
            </w:r>
          </w:p>
        </w:tc>
        <w:tc>
          <w:tcPr>
            <w:tcW w:w="3669"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ind w:firstLine="567"/>
              <w:jc w:val="both"/>
              <w:rPr>
                <w:sz w:val="16"/>
                <w:szCs w:val="16"/>
              </w:rPr>
            </w:pPr>
            <w:r w:rsidRPr="00465EC2">
              <w:rPr>
                <w:sz w:val="16"/>
                <w:szCs w:val="16"/>
              </w:rPr>
              <w:t>Средства бюджета муниципального образования</w:t>
            </w:r>
          </w:p>
        </w:tc>
        <w:tc>
          <w:tcPr>
            <w:tcW w:w="130" w:type="dxa"/>
            <w:vMerge/>
            <w:tcBorders>
              <w:left w:val="single" w:sz="4" w:space="0" w:color="000000"/>
            </w:tcBorders>
            <w:shd w:val="clear" w:color="auto" w:fill="FFFFFF"/>
          </w:tcPr>
          <w:p w:rsidR="00980737" w:rsidRPr="00465EC2" w:rsidRDefault="00980737" w:rsidP="00980737">
            <w:pPr>
              <w:jc w:val="both"/>
              <w:rPr>
                <w:sz w:val="16"/>
                <w:szCs w:val="16"/>
              </w:rPr>
            </w:pPr>
          </w:p>
        </w:tc>
        <w:tc>
          <w:tcPr>
            <w:tcW w:w="700"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20474.64</w:t>
            </w:r>
          </w:p>
        </w:tc>
        <w:tc>
          <w:tcPr>
            <w:tcW w:w="1108" w:type="dxa"/>
            <w:tcBorders>
              <w:top w:val="single" w:sz="4" w:space="0" w:color="auto"/>
              <w:left w:val="single" w:sz="4" w:space="0" w:color="000000"/>
              <w:right w:val="single" w:sz="4" w:space="0" w:color="000000"/>
            </w:tcBorders>
            <w:shd w:val="clear" w:color="auto" w:fill="FFFFFF"/>
          </w:tcPr>
          <w:p w:rsidR="00980737" w:rsidRPr="00465EC2" w:rsidRDefault="00980737" w:rsidP="00980737">
            <w:pPr>
              <w:snapToGrid w:val="0"/>
              <w:jc w:val="both"/>
              <w:rPr>
                <w:sz w:val="16"/>
                <w:szCs w:val="16"/>
              </w:rPr>
            </w:pPr>
            <w:r w:rsidRPr="00465EC2">
              <w:rPr>
                <w:sz w:val="16"/>
                <w:szCs w:val="16"/>
              </w:rPr>
              <w:t>19149,86</w:t>
            </w:r>
          </w:p>
        </w:tc>
        <w:tc>
          <w:tcPr>
            <w:tcW w:w="1109" w:type="dxa"/>
            <w:tcBorders>
              <w:top w:val="single" w:sz="4" w:space="0" w:color="auto"/>
              <w:left w:val="single" w:sz="4" w:space="0" w:color="000000"/>
              <w:right w:val="single" w:sz="4" w:space="0" w:color="auto"/>
            </w:tcBorders>
            <w:shd w:val="clear" w:color="auto" w:fill="FFFFFF"/>
          </w:tcPr>
          <w:p w:rsidR="00980737" w:rsidRPr="00465EC2" w:rsidRDefault="00980737" w:rsidP="00980737">
            <w:pPr>
              <w:snapToGrid w:val="0"/>
              <w:jc w:val="both"/>
              <w:rPr>
                <w:sz w:val="16"/>
                <w:szCs w:val="16"/>
              </w:rPr>
            </w:pPr>
            <w:r w:rsidRPr="00465EC2">
              <w:rPr>
                <w:sz w:val="16"/>
                <w:szCs w:val="16"/>
              </w:rPr>
              <w:t>19341,36</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465EC2" w:rsidRDefault="00980737" w:rsidP="00980737">
            <w:pPr>
              <w:jc w:val="both"/>
              <w:rPr>
                <w:sz w:val="16"/>
                <w:szCs w:val="16"/>
              </w:rPr>
            </w:pPr>
            <w:r w:rsidRPr="00465EC2">
              <w:rPr>
                <w:sz w:val="16"/>
                <w:szCs w:val="16"/>
              </w:rPr>
              <w:t>19341,36</w:t>
            </w:r>
          </w:p>
        </w:tc>
        <w:tc>
          <w:tcPr>
            <w:tcW w:w="1048" w:type="dxa"/>
            <w:gridSpan w:val="2"/>
            <w:tcBorders>
              <w:top w:val="single" w:sz="4" w:space="0" w:color="auto"/>
              <w:bottom w:val="single" w:sz="4" w:space="0" w:color="auto"/>
              <w:right w:val="single" w:sz="4" w:space="0" w:color="auto"/>
            </w:tcBorders>
            <w:shd w:val="clear" w:color="auto" w:fill="auto"/>
          </w:tcPr>
          <w:p w:rsidR="00980737" w:rsidRPr="00465EC2" w:rsidRDefault="00980737" w:rsidP="00980737">
            <w:pPr>
              <w:tabs>
                <w:tab w:val="center" w:pos="896"/>
              </w:tabs>
              <w:snapToGrid w:val="0"/>
              <w:rPr>
                <w:sz w:val="16"/>
                <w:szCs w:val="16"/>
              </w:rPr>
            </w:pPr>
            <w:r w:rsidRPr="00465EC2">
              <w:rPr>
                <w:sz w:val="16"/>
                <w:szCs w:val="16"/>
              </w:rPr>
              <w:t>78307,22</w:t>
            </w:r>
          </w:p>
        </w:tc>
      </w:tr>
      <w:tr w:rsidR="00980737" w:rsidRPr="00465EC2" w:rsidTr="00980737">
        <w:trPr>
          <w:trHeight w:val="785"/>
        </w:trPr>
        <w:tc>
          <w:tcPr>
            <w:tcW w:w="722"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snapToGrid w:val="0"/>
              <w:ind w:firstLine="567"/>
              <w:jc w:val="both"/>
              <w:rPr>
                <w:sz w:val="16"/>
                <w:szCs w:val="16"/>
              </w:rPr>
            </w:pPr>
          </w:p>
        </w:tc>
        <w:tc>
          <w:tcPr>
            <w:tcW w:w="3669"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ind w:firstLine="567"/>
              <w:jc w:val="both"/>
              <w:rPr>
                <w:sz w:val="16"/>
                <w:szCs w:val="16"/>
              </w:rPr>
            </w:pPr>
            <w:r w:rsidRPr="00465EC2">
              <w:rPr>
                <w:sz w:val="16"/>
                <w:szCs w:val="16"/>
              </w:rPr>
              <w:t>Итого:</w:t>
            </w:r>
          </w:p>
        </w:tc>
        <w:tc>
          <w:tcPr>
            <w:tcW w:w="130" w:type="dxa"/>
            <w:vMerge/>
            <w:tcBorders>
              <w:left w:val="single" w:sz="4" w:space="0" w:color="000000"/>
              <w:bottom w:val="single" w:sz="4" w:space="0" w:color="000000"/>
            </w:tcBorders>
            <w:shd w:val="clear" w:color="auto" w:fill="FFFFFF"/>
          </w:tcPr>
          <w:p w:rsidR="00980737" w:rsidRPr="00465EC2" w:rsidRDefault="00980737" w:rsidP="00980737">
            <w:pPr>
              <w:jc w:val="both"/>
              <w:rPr>
                <w:sz w:val="16"/>
                <w:szCs w:val="16"/>
              </w:rPr>
            </w:pPr>
          </w:p>
        </w:tc>
        <w:tc>
          <w:tcPr>
            <w:tcW w:w="700"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23127,34</w:t>
            </w:r>
          </w:p>
        </w:tc>
        <w:tc>
          <w:tcPr>
            <w:tcW w:w="1108" w:type="dxa"/>
            <w:tcBorders>
              <w:left w:val="single" w:sz="4" w:space="0" w:color="000000"/>
              <w:bottom w:val="single" w:sz="4" w:space="0" w:color="000000"/>
              <w:right w:val="single" w:sz="4" w:space="0" w:color="000000"/>
            </w:tcBorders>
            <w:shd w:val="clear" w:color="auto" w:fill="FFFFFF"/>
          </w:tcPr>
          <w:p w:rsidR="00980737" w:rsidRPr="00465EC2" w:rsidRDefault="00980737" w:rsidP="00980737">
            <w:pPr>
              <w:snapToGrid w:val="0"/>
              <w:jc w:val="both"/>
              <w:rPr>
                <w:sz w:val="16"/>
                <w:szCs w:val="16"/>
              </w:rPr>
            </w:pPr>
            <w:r w:rsidRPr="00465EC2">
              <w:rPr>
                <w:sz w:val="16"/>
                <w:szCs w:val="16"/>
              </w:rPr>
              <w:t>21802,56</w:t>
            </w:r>
          </w:p>
        </w:tc>
        <w:tc>
          <w:tcPr>
            <w:tcW w:w="1109" w:type="dxa"/>
            <w:tcBorders>
              <w:left w:val="single" w:sz="4" w:space="0" w:color="000000"/>
              <w:bottom w:val="single" w:sz="4" w:space="0" w:color="000000"/>
              <w:right w:val="single" w:sz="4" w:space="0" w:color="auto"/>
            </w:tcBorders>
            <w:shd w:val="clear" w:color="auto" w:fill="FFFFFF"/>
          </w:tcPr>
          <w:p w:rsidR="00980737" w:rsidRPr="00465EC2" w:rsidRDefault="00980737" w:rsidP="00980737">
            <w:pPr>
              <w:snapToGrid w:val="0"/>
              <w:jc w:val="both"/>
              <w:rPr>
                <w:sz w:val="16"/>
                <w:szCs w:val="16"/>
              </w:rPr>
            </w:pPr>
            <w:r w:rsidRPr="00465EC2">
              <w:rPr>
                <w:sz w:val="16"/>
                <w:szCs w:val="16"/>
              </w:rPr>
              <w:t>22173,06</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465EC2" w:rsidRDefault="00980737" w:rsidP="00980737">
            <w:pPr>
              <w:jc w:val="both"/>
              <w:rPr>
                <w:sz w:val="16"/>
                <w:szCs w:val="16"/>
              </w:rPr>
            </w:pPr>
            <w:r w:rsidRPr="00465EC2">
              <w:rPr>
                <w:sz w:val="16"/>
                <w:szCs w:val="16"/>
              </w:rPr>
              <w:t>22173,06</w:t>
            </w:r>
          </w:p>
        </w:tc>
        <w:tc>
          <w:tcPr>
            <w:tcW w:w="1048" w:type="dxa"/>
            <w:gridSpan w:val="2"/>
            <w:tcBorders>
              <w:top w:val="single" w:sz="4" w:space="0" w:color="auto"/>
              <w:bottom w:val="single" w:sz="4" w:space="0" w:color="auto"/>
              <w:right w:val="single" w:sz="4" w:space="0" w:color="auto"/>
            </w:tcBorders>
            <w:shd w:val="clear" w:color="auto" w:fill="auto"/>
          </w:tcPr>
          <w:p w:rsidR="00980737" w:rsidRPr="00465EC2" w:rsidRDefault="00980737" w:rsidP="00980737">
            <w:pPr>
              <w:snapToGrid w:val="0"/>
              <w:jc w:val="both"/>
              <w:rPr>
                <w:sz w:val="16"/>
                <w:szCs w:val="16"/>
              </w:rPr>
            </w:pPr>
            <w:r w:rsidRPr="00465EC2">
              <w:rPr>
                <w:sz w:val="16"/>
                <w:szCs w:val="16"/>
              </w:rPr>
              <w:t>89276,02</w:t>
            </w:r>
          </w:p>
        </w:tc>
      </w:tr>
    </w:tbl>
    <w:p w:rsidR="00980737" w:rsidRPr="00465EC2" w:rsidRDefault="00980737" w:rsidP="0069514D">
      <w:pPr>
        <w:spacing w:line="360" w:lineRule="auto"/>
        <w:jc w:val="right"/>
        <w:rPr>
          <w:sz w:val="16"/>
          <w:szCs w:val="16"/>
        </w:rPr>
      </w:pPr>
      <w:r w:rsidRPr="00465EC2">
        <w:rPr>
          <w:sz w:val="16"/>
          <w:szCs w:val="16"/>
        </w:rPr>
        <w:br w:type="textWrapping" w:clear="all"/>
        <w:t>Приложение № 2</w:t>
      </w:r>
    </w:p>
    <w:p w:rsidR="00980737" w:rsidRPr="00465EC2" w:rsidRDefault="00980737" w:rsidP="00980737">
      <w:pPr>
        <w:spacing w:line="360" w:lineRule="auto"/>
        <w:ind w:left="5040"/>
        <w:rPr>
          <w:sz w:val="16"/>
          <w:szCs w:val="16"/>
        </w:rPr>
      </w:pPr>
      <w:r w:rsidRPr="00465EC2">
        <w:rPr>
          <w:sz w:val="16"/>
          <w:szCs w:val="16"/>
        </w:rPr>
        <w:t>к постановлению от 20.10.2017 № 715</w:t>
      </w:r>
    </w:p>
    <w:p w:rsidR="00980737" w:rsidRPr="00465EC2" w:rsidRDefault="00980737" w:rsidP="00980737">
      <w:pPr>
        <w:rPr>
          <w:sz w:val="16"/>
          <w:szCs w:val="16"/>
        </w:rPr>
      </w:pPr>
      <w:r w:rsidRPr="00465EC2">
        <w:rPr>
          <w:sz w:val="16"/>
          <w:szCs w:val="16"/>
        </w:rPr>
        <w:t xml:space="preserve">                                                                      </w:t>
      </w:r>
      <w:r w:rsidRPr="00465EC2">
        <w:rPr>
          <w:b/>
          <w:sz w:val="16"/>
          <w:szCs w:val="16"/>
        </w:rPr>
        <w:t>Таблица 6.</w:t>
      </w:r>
    </w:p>
    <w:p w:rsidR="00980737" w:rsidRPr="00465EC2" w:rsidRDefault="00980737" w:rsidP="00980737">
      <w:pPr>
        <w:jc w:val="center"/>
        <w:rPr>
          <w:b/>
          <w:sz w:val="16"/>
          <w:szCs w:val="16"/>
        </w:rPr>
      </w:pPr>
      <w:r w:rsidRPr="00465EC2">
        <w:rPr>
          <w:b/>
          <w:sz w:val="16"/>
          <w:szCs w:val="16"/>
        </w:rPr>
        <w:t>Направления использования средств определяется бюджетной сметой администрации муниципального образования</w:t>
      </w:r>
    </w:p>
    <w:p w:rsidR="00980737" w:rsidRPr="00465EC2" w:rsidRDefault="00980737" w:rsidP="00980737">
      <w:pPr>
        <w:jc w:val="both"/>
        <w:rPr>
          <w:sz w:val="16"/>
          <w:szCs w:val="16"/>
        </w:rPr>
      </w:pPr>
    </w:p>
    <w:p w:rsidR="00980737" w:rsidRPr="00465EC2" w:rsidRDefault="00980737" w:rsidP="00980737">
      <w:pPr>
        <w:jc w:val="both"/>
        <w:rPr>
          <w:sz w:val="16"/>
          <w:szCs w:val="16"/>
        </w:rPr>
      </w:pPr>
      <w:r w:rsidRPr="00465EC2">
        <w:rPr>
          <w:sz w:val="16"/>
          <w:szCs w:val="16"/>
        </w:rPr>
        <w:t xml:space="preserve">                                                                                                                  </w:t>
      </w:r>
    </w:p>
    <w:tbl>
      <w:tblPr>
        <w:tblpPr w:leftFromText="180" w:rightFromText="180" w:vertAnchor="text" w:tblpY="1"/>
        <w:tblOverlap w:val="never"/>
        <w:tblW w:w="98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39"/>
        <w:gridCol w:w="1000"/>
        <w:gridCol w:w="1086"/>
        <w:gridCol w:w="1172"/>
        <w:gridCol w:w="2011"/>
        <w:gridCol w:w="1086"/>
        <w:gridCol w:w="30"/>
      </w:tblGrid>
      <w:tr w:rsidR="00980737" w:rsidRPr="00465EC2" w:rsidTr="00980737">
        <w:trPr>
          <w:gridAfter w:val="1"/>
          <w:wAfter w:w="30" w:type="dxa"/>
          <w:trHeight w:val="566"/>
        </w:trPr>
        <w:tc>
          <w:tcPr>
            <w:tcW w:w="3439" w:type="dxa"/>
            <w:vMerge w:val="restart"/>
            <w:shd w:val="clear" w:color="auto" w:fill="FFFFFF"/>
          </w:tcPr>
          <w:p w:rsidR="00980737" w:rsidRPr="00465EC2" w:rsidRDefault="00980737" w:rsidP="00980737">
            <w:pPr>
              <w:ind w:firstLine="567"/>
              <w:jc w:val="both"/>
              <w:rPr>
                <w:b/>
                <w:sz w:val="16"/>
                <w:szCs w:val="16"/>
              </w:rPr>
            </w:pPr>
            <w:r w:rsidRPr="00465EC2">
              <w:rPr>
                <w:b/>
                <w:sz w:val="16"/>
                <w:szCs w:val="16"/>
              </w:rPr>
              <w:t xml:space="preserve">Направления использования средств </w:t>
            </w:r>
            <w:r w:rsidRPr="00465EC2">
              <w:rPr>
                <w:b/>
                <w:sz w:val="16"/>
                <w:szCs w:val="16"/>
              </w:rPr>
              <w:lastRenderedPageBreak/>
              <w:t>бюджета муниципального образова</w:t>
            </w:r>
            <w:r w:rsidRPr="00465EC2">
              <w:rPr>
                <w:b/>
                <w:sz w:val="16"/>
                <w:szCs w:val="16"/>
              </w:rPr>
              <w:softHyphen/>
              <w:t>ния</w:t>
            </w:r>
          </w:p>
        </w:tc>
        <w:tc>
          <w:tcPr>
            <w:tcW w:w="5269" w:type="dxa"/>
            <w:gridSpan w:val="4"/>
            <w:shd w:val="clear" w:color="auto" w:fill="FFFFFF"/>
          </w:tcPr>
          <w:p w:rsidR="00980737" w:rsidRPr="00465EC2" w:rsidRDefault="00980737" w:rsidP="00980737">
            <w:pPr>
              <w:jc w:val="both"/>
              <w:rPr>
                <w:b/>
                <w:sz w:val="16"/>
                <w:szCs w:val="16"/>
              </w:rPr>
            </w:pPr>
            <w:r w:rsidRPr="00465EC2">
              <w:rPr>
                <w:b/>
                <w:sz w:val="16"/>
                <w:szCs w:val="16"/>
              </w:rPr>
              <w:lastRenderedPageBreak/>
              <w:t>Объем и источники финансирования по годам реализации (тыс</w:t>
            </w:r>
            <w:proofErr w:type="gramStart"/>
            <w:r w:rsidRPr="00465EC2">
              <w:rPr>
                <w:b/>
                <w:sz w:val="16"/>
                <w:szCs w:val="16"/>
              </w:rPr>
              <w:t>.р</w:t>
            </w:r>
            <w:proofErr w:type="gramEnd"/>
            <w:r w:rsidRPr="00465EC2">
              <w:rPr>
                <w:b/>
                <w:sz w:val="16"/>
                <w:szCs w:val="16"/>
              </w:rPr>
              <w:t>уб.)</w:t>
            </w:r>
          </w:p>
        </w:tc>
        <w:tc>
          <w:tcPr>
            <w:tcW w:w="1086" w:type="dxa"/>
            <w:vMerge w:val="restart"/>
            <w:shd w:val="clear" w:color="auto" w:fill="FFFFFF"/>
          </w:tcPr>
          <w:p w:rsidR="00980737" w:rsidRPr="00465EC2" w:rsidRDefault="00980737" w:rsidP="00980737">
            <w:pPr>
              <w:jc w:val="both"/>
              <w:rPr>
                <w:b/>
                <w:sz w:val="16"/>
                <w:szCs w:val="16"/>
              </w:rPr>
            </w:pPr>
            <w:r w:rsidRPr="00465EC2">
              <w:rPr>
                <w:b/>
                <w:sz w:val="16"/>
                <w:szCs w:val="16"/>
              </w:rPr>
              <w:t xml:space="preserve">  </w:t>
            </w:r>
          </w:p>
          <w:p w:rsidR="00980737" w:rsidRPr="00465EC2" w:rsidRDefault="00980737" w:rsidP="00980737">
            <w:pPr>
              <w:jc w:val="both"/>
              <w:rPr>
                <w:sz w:val="16"/>
                <w:szCs w:val="16"/>
              </w:rPr>
            </w:pPr>
            <w:r w:rsidRPr="00465EC2">
              <w:rPr>
                <w:b/>
                <w:sz w:val="16"/>
                <w:szCs w:val="16"/>
              </w:rPr>
              <w:lastRenderedPageBreak/>
              <w:t xml:space="preserve"> ВСЕГО     расходов</w:t>
            </w:r>
          </w:p>
        </w:tc>
      </w:tr>
      <w:tr w:rsidR="00980737" w:rsidRPr="00465EC2" w:rsidTr="00980737">
        <w:trPr>
          <w:trHeight w:val="288"/>
        </w:trPr>
        <w:tc>
          <w:tcPr>
            <w:tcW w:w="3439" w:type="dxa"/>
            <w:vMerge/>
            <w:shd w:val="clear" w:color="auto" w:fill="FFFFFF"/>
          </w:tcPr>
          <w:p w:rsidR="00980737" w:rsidRPr="00465EC2" w:rsidRDefault="00980737" w:rsidP="00980737">
            <w:pPr>
              <w:snapToGrid w:val="0"/>
              <w:ind w:firstLine="567"/>
              <w:jc w:val="both"/>
              <w:rPr>
                <w:sz w:val="16"/>
                <w:szCs w:val="16"/>
              </w:rPr>
            </w:pPr>
          </w:p>
        </w:tc>
        <w:tc>
          <w:tcPr>
            <w:tcW w:w="1000" w:type="dxa"/>
            <w:shd w:val="clear" w:color="auto" w:fill="FFFFFF"/>
          </w:tcPr>
          <w:p w:rsidR="00980737" w:rsidRPr="00465EC2" w:rsidRDefault="00980737" w:rsidP="00980737">
            <w:pPr>
              <w:jc w:val="both"/>
              <w:rPr>
                <w:b/>
                <w:sz w:val="16"/>
                <w:szCs w:val="16"/>
              </w:rPr>
            </w:pPr>
            <w:r w:rsidRPr="00465EC2">
              <w:rPr>
                <w:b/>
                <w:sz w:val="16"/>
                <w:szCs w:val="16"/>
              </w:rPr>
              <w:t xml:space="preserve"> 2017</w:t>
            </w:r>
          </w:p>
        </w:tc>
        <w:tc>
          <w:tcPr>
            <w:tcW w:w="1086" w:type="dxa"/>
            <w:shd w:val="clear" w:color="auto" w:fill="FFFFFF"/>
          </w:tcPr>
          <w:p w:rsidR="00980737" w:rsidRPr="00465EC2" w:rsidRDefault="00980737" w:rsidP="00980737">
            <w:pPr>
              <w:jc w:val="both"/>
              <w:rPr>
                <w:b/>
                <w:sz w:val="16"/>
                <w:szCs w:val="16"/>
              </w:rPr>
            </w:pPr>
            <w:r w:rsidRPr="00465EC2">
              <w:rPr>
                <w:b/>
                <w:sz w:val="16"/>
                <w:szCs w:val="16"/>
              </w:rPr>
              <w:t xml:space="preserve">   2018</w:t>
            </w:r>
          </w:p>
        </w:tc>
        <w:tc>
          <w:tcPr>
            <w:tcW w:w="1172" w:type="dxa"/>
            <w:shd w:val="clear" w:color="auto" w:fill="FFFFFF"/>
          </w:tcPr>
          <w:p w:rsidR="00980737" w:rsidRPr="00465EC2" w:rsidRDefault="00980737" w:rsidP="00980737">
            <w:pPr>
              <w:jc w:val="both"/>
              <w:rPr>
                <w:b/>
                <w:sz w:val="16"/>
                <w:szCs w:val="16"/>
              </w:rPr>
            </w:pPr>
            <w:r w:rsidRPr="00465EC2">
              <w:rPr>
                <w:b/>
                <w:sz w:val="16"/>
                <w:szCs w:val="16"/>
              </w:rPr>
              <w:t xml:space="preserve">     2019</w:t>
            </w:r>
          </w:p>
        </w:tc>
        <w:tc>
          <w:tcPr>
            <w:tcW w:w="2011" w:type="dxa"/>
            <w:shd w:val="clear" w:color="auto" w:fill="FFFFFF"/>
          </w:tcPr>
          <w:p w:rsidR="00980737" w:rsidRPr="00465EC2" w:rsidRDefault="00980737" w:rsidP="00980737">
            <w:pPr>
              <w:jc w:val="center"/>
              <w:rPr>
                <w:b/>
                <w:sz w:val="16"/>
                <w:szCs w:val="16"/>
              </w:rPr>
            </w:pPr>
            <w:r w:rsidRPr="00465EC2">
              <w:rPr>
                <w:b/>
                <w:sz w:val="16"/>
                <w:szCs w:val="16"/>
              </w:rPr>
              <w:t>2020</w:t>
            </w:r>
          </w:p>
        </w:tc>
        <w:tc>
          <w:tcPr>
            <w:tcW w:w="1086" w:type="dxa"/>
            <w:vMerge/>
            <w:shd w:val="clear" w:color="auto" w:fill="FFFFFF"/>
          </w:tcPr>
          <w:p w:rsidR="00980737" w:rsidRPr="00465EC2" w:rsidRDefault="00980737" w:rsidP="00980737">
            <w:pPr>
              <w:jc w:val="both"/>
              <w:rPr>
                <w:sz w:val="16"/>
                <w:szCs w:val="16"/>
              </w:rPr>
            </w:pPr>
          </w:p>
        </w:tc>
        <w:tc>
          <w:tcPr>
            <w:tcW w:w="30" w:type="dxa"/>
            <w:shd w:val="clear" w:color="auto" w:fill="FFFFFF"/>
          </w:tcPr>
          <w:p w:rsidR="00980737" w:rsidRPr="00465EC2" w:rsidRDefault="00980737" w:rsidP="00980737">
            <w:pPr>
              <w:snapToGrid w:val="0"/>
              <w:jc w:val="both"/>
              <w:rPr>
                <w:sz w:val="16"/>
                <w:szCs w:val="16"/>
              </w:rPr>
            </w:pPr>
          </w:p>
        </w:tc>
      </w:tr>
      <w:tr w:rsidR="00980737" w:rsidRPr="00465EC2" w:rsidTr="00980737">
        <w:trPr>
          <w:trHeight w:val="1229"/>
        </w:trPr>
        <w:tc>
          <w:tcPr>
            <w:tcW w:w="3439" w:type="dxa"/>
            <w:shd w:val="clear" w:color="auto" w:fill="FFFFFF"/>
          </w:tcPr>
          <w:p w:rsidR="00980737" w:rsidRPr="00465EC2" w:rsidRDefault="00980737" w:rsidP="00980737">
            <w:pPr>
              <w:ind w:firstLine="567"/>
              <w:jc w:val="both"/>
              <w:rPr>
                <w:b/>
                <w:sz w:val="16"/>
                <w:szCs w:val="16"/>
              </w:rPr>
            </w:pPr>
          </w:p>
          <w:p w:rsidR="00980737" w:rsidRPr="00465EC2" w:rsidRDefault="00980737" w:rsidP="00980737">
            <w:pPr>
              <w:ind w:firstLine="567"/>
              <w:jc w:val="both"/>
              <w:rPr>
                <w:sz w:val="16"/>
                <w:szCs w:val="16"/>
              </w:rPr>
            </w:pPr>
            <w:r w:rsidRPr="00465EC2">
              <w:rPr>
                <w:b/>
                <w:sz w:val="16"/>
                <w:szCs w:val="16"/>
              </w:rPr>
              <w:t>1.Финансирование за счет средств бюджета муниципального образо</w:t>
            </w:r>
            <w:r w:rsidRPr="00465EC2">
              <w:rPr>
                <w:b/>
                <w:sz w:val="16"/>
                <w:szCs w:val="16"/>
              </w:rPr>
              <w:softHyphen/>
              <w:t>вания</w:t>
            </w:r>
          </w:p>
        </w:tc>
        <w:tc>
          <w:tcPr>
            <w:tcW w:w="1000" w:type="dxa"/>
            <w:shd w:val="clear" w:color="auto" w:fill="FFFFFF"/>
          </w:tcPr>
          <w:p w:rsidR="00980737" w:rsidRPr="00465EC2" w:rsidRDefault="00980737" w:rsidP="00980737">
            <w:pPr>
              <w:rPr>
                <w:b/>
                <w:sz w:val="16"/>
                <w:szCs w:val="16"/>
              </w:rPr>
            </w:pPr>
            <w:r w:rsidRPr="00465EC2">
              <w:rPr>
                <w:b/>
                <w:sz w:val="16"/>
                <w:szCs w:val="16"/>
              </w:rPr>
              <w:t>20474,64</w:t>
            </w:r>
          </w:p>
        </w:tc>
        <w:tc>
          <w:tcPr>
            <w:tcW w:w="1086" w:type="dxa"/>
            <w:shd w:val="clear" w:color="auto" w:fill="FFFFFF"/>
          </w:tcPr>
          <w:p w:rsidR="00980737" w:rsidRPr="00465EC2" w:rsidRDefault="00980737" w:rsidP="00980737">
            <w:pPr>
              <w:jc w:val="both"/>
              <w:rPr>
                <w:b/>
                <w:sz w:val="16"/>
                <w:szCs w:val="16"/>
              </w:rPr>
            </w:pPr>
            <w:r w:rsidRPr="00465EC2">
              <w:rPr>
                <w:b/>
                <w:sz w:val="16"/>
                <w:szCs w:val="16"/>
              </w:rPr>
              <w:t>19149,86</w:t>
            </w:r>
          </w:p>
        </w:tc>
        <w:tc>
          <w:tcPr>
            <w:tcW w:w="1172" w:type="dxa"/>
            <w:shd w:val="clear" w:color="auto" w:fill="FFFFFF"/>
          </w:tcPr>
          <w:p w:rsidR="00980737" w:rsidRPr="00465EC2" w:rsidRDefault="00980737" w:rsidP="00980737">
            <w:pPr>
              <w:jc w:val="both"/>
              <w:rPr>
                <w:b/>
                <w:sz w:val="16"/>
                <w:szCs w:val="16"/>
              </w:rPr>
            </w:pPr>
            <w:r w:rsidRPr="00465EC2">
              <w:rPr>
                <w:b/>
                <w:sz w:val="16"/>
                <w:szCs w:val="16"/>
              </w:rPr>
              <w:t>19341,36</w:t>
            </w:r>
          </w:p>
        </w:tc>
        <w:tc>
          <w:tcPr>
            <w:tcW w:w="2011" w:type="dxa"/>
            <w:shd w:val="clear" w:color="auto" w:fill="FFFFFF"/>
          </w:tcPr>
          <w:p w:rsidR="00980737" w:rsidRPr="00465EC2" w:rsidRDefault="00980737" w:rsidP="00980737">
            <w:pPr>
              <w:rPr>
                <w:b/>
                <w:sz w:val="16"/>
                <w:szCs w:val="16"/>
              </w:rPr>
            </w:pPr>
            <w:r w:rsidRPr="00465EC2">
              <w:rPr>
                <w:b/>
                <w:sz w:val="16"/>
                <w:szCs w:val="16"/>
              </w:rPr>
              <w:t>19341,36</w:t>
            </w:r>
          </w:p>
        </w:tc>
        <w:tc>
          <w:tcPr>
            <w:tcW w:w="1086" w:type="dxa"/>
            <w:shd w:val="clear" w:color="auto" w:fill="FFFFFF"/>
          </w:tcPr>
          <w:p w:rsidR="00980737" w:rsidRPr="00465EC2" w:rsidRDefault="00980737" w:rsidP="00980737">
            <w:pPr>
              <w:rPr>
                <w:b/>
                <w:sz w:val="16"/>
                <w:szCs w:val="16"/>
              </w:rPr>
            </w:pPr>
            <w:r w:rsidRPr="00465EC2">
              <w:rPr>
                <w:b/>
                <w:sz w:val="16"/>
                <w:szCs w:val="16"/>
              </w:rPr>
              <w:t>78307,92</w:t>
            </w:r>
          </w:p>
        </w:tc>
        <w:tc>
          <w:tcPr>
            <w:tcW w:w="30" w:type="dxa"/>
            <w:shd w:val="clear" w:color="auto" w:fill="FFFFFF"/>
          </w:tcPr>
          <w:p w:rsidR="00980737" w:rsidRPr="00465EC2" w:rsidRDefault="00980737" w:rsidP="00980737">
            <w:pPr>
              <w:snapToGrid w:val="0"/>
              <w:jc w:val="both"/>
              <w:rPr>
                <w:b/>
                <w:sz w:val="16"/>
                <w:szCs w:val="16"/>
              </w:rPr>
            </w:pPr>
            <w:r w:rsidRPr="00465EC2">
              <w:rPr>
                <w:b/>
                <w:sz w:val="16"/>
                <w:szCs w:val="16"/>
              </w:rPr>
              <w:t>58701,1</w:t>
            </w:r>
          </w:p>
        </w:tc>
      </w:tr>
      <w:tr w:rsidR="00980737" w:rsidRPr="00465EC2" w:rsidTr="00980737">
        <w:trPr>
          <w:trHeight w:val="346"/>
        </w:trPr>
        <w:tc>
          <w:tcPr>
            <w:tcW w:w="3439" w:type="dxa"/>
            <w:tcBorders>
              <w:top w:val="single" w:sz="4" w:space="0" w:color="auto"/>
            </w:tcBorders>
            <w:shd w:val="clear" w:color="auto" w:fill="FFFFFF"/>
          </w:tcPr>
          <w:p w:rsidR="00980737" w:rsidRPr="00465EC2" w:rsidRDefault="00980737" w:rsidP="00980737">
            <w:pPr>
              <w:ind w:firstLine="567"/>
              <w:jc w:val="both"/>
              <w:rPr>
                <w:sz w:val="16"/>
                <w:szCs w:val="16"/>
              </w:rPr>
            </w:pPr>
          </w:p>
          <w:p w:rsidR="00980737" w:rsidRPr="00465EC2" w:rsidRDefault="00980737" w:rsidP="00980737">
            <w:pPr>
              <w:ind w:firstLine="567"/>
              <w:jc w:val="both"/>
              <w:rPr>
                <w:sz w:val="16"/>
                <w:szCs w:val="16"/>
              </w:rPr>
            </w:pPr>
            <w:r w:rsidRPr="00465EC2">
              <w:rPr>
                <w:sz w:val="16"/>
                <w:szCs w:val="16"/>
              </w:rPr>
              <w:t>1.1.Руководство и управление в сфере установленных функций, всего</w:t>
            </w:r>
          </w:p>
          <w:p w:rsidR="00980737" w:rsidRPr="00465EC2" w:rsidRDefault="00980737" w:rsidP="00980737">
            <w:pPr>
              <w:ind w:firstLine="567"/>
              <w:jc w:val="both"/>
              <w:rPr>
                <w:sz w:val="16"/>
                <w:szCs w:val="16"/>
              </w:rPr>
            </w:pPr>
            <w:r w:rsidRPr="00465EC2">
              <w:rPr>
                <w:sz w:val="16"/>
                <w:szCs w:val="16"/>
              </w:rPr>
              <w:t>в том числе</w:t>
            </w:r>
          </w:p>
          <w:p w:rsidR="00980737" w:rsidRPr="00465EC2" w:rsidRDefault="00980737" w:rsidP="00980737">
            <w:pPr>
              <w:ind w:firstLine="567"/>
              <w:jc w:val="both"/>
              <w:rPr>
                <w:sz w:val="16"/>
                <w:szCs w:val="16"/>
              </w:rPr>
            </w:pPr>
          </w:p>
          <w:p w:rsidR="00980737" w:rsidRPr="00465EC2" w:rsidRDefault="00980737" w:rsidP="00980737">
            <w:pPr>
              <w:ind w:firstLine="567"/>
              <w:jc w:val="both"/>
              <w:rPr>
                <w:sz w:val="16"/>
                <w:szCs w:val="16"/>
              </w:rPr>
            </w:pPr>
            <w:r w:rsidRPr="00465EC2">
              <w:rPr>
                <w:sz w:val="16"/>
                <w:szCs w:val="16"/>
              </w:rPr>
              <w:t>- глава администрации муниципаль</w:t>
            </w:r>
            <w:r w:rsidRPr="00465EC2">
              <w:rPr>
                <w:sz w:val="16"/>
                <w:szCs w:val="16"/>
              </w:rPr>
              <w:softHyphen/>
              <w:t>ного образования</w:t>
            </w:r>
          </w:p>
          <w:p w:rsidR="00980737" w:rsidRPr="00465EC2" w:rsidRDefault="00980737" w:rsidP="00980737">
            <w:pPr>
              <w:ind w:firstLine="567"/>
              <w:jc w:val="both"/>
              <w:rPr>
                <w:sz w:val="16"/>
                <w:szCs w:val="16"/>
              </w:rPr>
            </w:pPr>
          </w:p>
          <w:p w:rsidR="00980737" w:rsidRPr="00465EC2" w:rsidRDefault="00980737" w:rsidP="00980737">
            <w:pPr>
              <w:ind w:firstLine="567"/>
              <w:jc w:val="both"/>
              <w:rPr>
                <w:sz w:val="16"/>
                <w:szCs w:val="16"/>
              </w:rPr>
            </w:pPr>
            <w:r w:rsidRPr="00465EC2">
              <w:rPr>
                <w:sz w:val="16"/>
                <w:szCs w:val="16"/>
              </w:rPr>
              <w:t>- аппарат администрации муници</w:t>
            </w:r>
            <w:r w:rsidRPr="00465EC2">
              <w:rPr>
                <w:sz w:val="16"/>
                <w:szCs w:val="16"/>
              </w:rPr>
              <w:softHyphen/>
              <w:t>пального образования</w:t>
            </w:r>
          </w:p>
          <w:p w:rsidR="00980737" w:rsidRPr="00465EC2" w:rsidRDefault="00980737" w:rsidP="00980737">
            <w:pPr>
              <w:ind w:firstLine="567"/>
              <w:jc w:val="both"/>
              <w:rPr>
                <w:sz w:val="16"/>
                <w:szCs w:val="16"/>
              </w:rPr>
            </w:pPr>
          </w:p>
        </w:tc>
        <w:tc>
          <w:tcPr>
            <w:tcW w:w="1000" w:type="dxa"/>
            <w:tcBorders>
              <w:top w:val="single" w:sz="4" w:space="0" w:color="auto"/>
            </w:tcBorders>
            <w:shd w:val="clear" w:color="auto" w:fill="FFFFFF"/>
          </w:tcPr>
          <w:p w:rsidR="00980737" w:rsidRPr="00465EC2" w:rsidRDefault="00980737" w:rsidP="00980737">
            <w:pPr>
              <w:rPr>
                <w:sz w:val="16"/>
                <w:szCs w:val="16"/>
              </w:rPr>
            </w:pPr>
          </w:p>
          <w:p w:rsidR="00980737" w:rsidRPr="00465EC2" w:rsidRDefault="00980737" w:rsidP="00980737">
            <w:pPr>
              <w:rPr>
                <w:sz w:val="16"/>
                <w:szCs w:val="16"/>
              </w:rPr>
            </w:pPr>
          </w:p>
          <w:p w:rsidR="00980737" w:rsidRPr="00465EC2" w:rsidRDefault="00980737" w:rsidP="00980737">
            <w:pPr>
              <w:rPr>
                <w:sz w:val="16"/>
                <w:szCs w:val="16"/>
              </w:rPr>
            </w:pPr>
            <w:r w:rsidRPr="00465EC2">
              <w:rPr>
                <w:sz w:val="16"/>
                <w:szCs w:val="16"/>
              </w:rPr>
              <w:t>18087,55</w:t>
            </w:r>
          </w:p>
          <w:p w:rsidR="00980737" w:rsidRPr="00465EC2" w:rsidRDefault="00980737" w:rsidP="00980737">
            <w:pPr>
              <w:rPr>
                <w:sz w:val="16"/>
                <w:szCs w:val="16"/>
              </w:rPr>
            </w:pPr>
          </w:p>
          <w:p w:rsidR="00980737" w:rsidRPr="00465EC2" w:rsidRDefault="00980737" w:rsidP="00980737">
            <w:pPr>
              <w:rPr>
                <w:sz w:val="16"/>
                <w:szCs w:val="16"/>
              </w:rPr>
            </w:pPr>
          </w:p>
          <w:p w:rsidR="00980737" w:rsidRPr="00465EC2" w:rsidRDefault="00980737" w:rsidP="00980737">
            <w:pPr>
              <w:rPr>
                <w:sz w:val="16"/>
                <w:szCs w:val="16"/>
              </w:rPr>
            </w:pPr>
          </w:p>
          <w:p w:rsidR="00980737" w:rsidRPr="00465EC2" w:rsidRDefault="00980737" w:rsidP="00980737">
            <w:pPr>
              <w:rPr>
                <w:sz w:val="16"/>
                <w:szCs w:val="16"/>
              </w:rPr>
            </w:pPr>
            <w:r w:rsidRPr="00465EC2">
              <w:rPr>
                <w:sz w:val="16"/>
                <w:szCs w:val="16"/>
              </w:rPr>
              <w:t>1039,23</w:t>
            </w:r>
          </w:p>
          <w:p w:rsidR="00980737" w:rsidRPr="00465EC2" w:rsidRDefault="00980737" w:rsidP="00980737">
            <w:pPr>
              <w:rPr>
                <w:sz w:val="16"/>
                <w:szCs w:val="16"/>
              </w:rPr>
            </w:pPr>
          </w:p>
          <w:p w:rsidR="00980737" w:rsidRPr="00465EC2" w:rsidRDefault="00980737" w:rsidP="00980737">
            <w:pPr>
              <w:rPr>
                <w:sz w:val="16"/>
                <w:szCs w:val="16"/>
              </w:rPr>
            </w:pPr>
          </w:p>
          <w:p w:rsidR="00980737" w:rsidRPr="00465EC2" w:rsidRDefault="00980737" w:rsidP="00980737">
            <w:pPr>
              <w:rPr>
                <w:sz w:val="16"/>
                <w:szCs w:val="16"/>
              </w:rPr>
            </w:pPr>
            <w:r w:rsidRPr="00465EC2">
              <w:rPr>
                <w:sz w:val="16"/>
                <w:szCs w:val="16"/>
              </w:rPr>
              <w:t>17048,32</w:t>
            </w:r>
          </w:p>
        </w:tc>
        <w:tc>
          <w:tcPr>
            <w:tcW w:w="1086" w:type="dxa"/>
            <w:tcBorders>
              <w:top w:val="single" w:sz="4" w:space="0" w:color="auto"/>
            </w:tcBorders>
            <w:shd w:val="clear" w:color="auto" w:fill="FFFFFF"/>
          </w:tcPr>
          <w:p w:rsidR="00980737" w:rsidRPr="00465EC2" w:rsidRDefault="00980737" w:rsidP="00980737">
            <w:pPr>
              <w:rPr>
                <w:sz w:val="16"/>
                <w:szCs w:val="16"/>
              </w:rPr>
            </w:pPr>
          </w:p>
          <w:p w:rsidR="00980737" w:rsidRPr="00465EC2" w:rsidRDefault="00980737" w:rsidP="00980737">
            <w:pPr>
              <w:rPr>
                <w:sz w:val="16"/>
                <w:szCs w:val="16"/>
              </w:rPr>
            </w:pPr>
          </w:p>
          <w:p w:rsidR="00980737" w:rsidRPr="00465EC2" w:rsidRDefault="00980737" w:rsidP="00980737">
            <w:pPr>
              <w:rPr>
                <w:sz w:val="16"/>
                <w:szCs w:val="16"/>
              </w:rPr>
            </w:pPr>
            <w:r w:rsidRPr="00465EC2">
              <w:rPr>
                <w:sz w:val="16"/>
                <w:szCs w:val="16"/>
              </w:rPr>
              <w:t>17075,14</w:t>
            </w:r>
          </w:p>
          <w:p w:rsidR="00980737" w:rsidRPr="00465EC2" w:rsidRDefault="00980737" w:rsidP="00980737">
            <w:pPr>
              <w:rPr>
                <w:sz w:val="16"/>
                <w:szCs w:val="16"/>
              </w:rPr>
            </w:pPr>
          </w:p>
          <w:p w:rsidR="00980737" w:rsidRPr="00465EC2" w:rsidRDefault="00980737" w:rsidP="00980737">
            <w:pPr>
              <w:rPr>
                <w:sz w:val="16"/>
                <w:szCs w:val="16"/>
              </w:rPr>
            </w:pPr>
          </w:p>
          <w:p w:rsidR="00980737" w:rsidRPr="00465EC2" w:rsidRDefault="00980737" w:rsidP="00980737">
            <w:pPr>
              <w:rPr>
                <w:sz w:val="16"/>
                <w:szCs w:val="16"/>
              </w:rPr>
            </w:pPr>
          </w:p>
          <w:p w:rsidR="00980737" w:rsidRPr="00465EC2" w:rsidRDefault="00980737" w:rsidP="00980737">
            <w:pPr>
              <w:rPr>
                <w:sz w:val="16"/>
                <w:szCs w:val="16"/>
              </w:rPr>
            </w:pPr>
            <w:r w:rsidRPr="00465EC2">
              <w:rPr>
                <w:sz w:val="16"/>
                <w:szCs w:val="16"/>
              </w:rPr>
              <w:t>1039,23</w:t>
            </w:r>
          </w:p>
          <w:p w:rsidR="00980737" w:rsidRPr="00465EC2" w:rsidRDefault="00980737" w:rsidP="00980737">
            <w:pPr>
              <w:rPr>
                <w:sz w:val="16"/>
                <w:szCs w:val="16"/>
              </w:rPr>
            </w:pPr>
          </w:p>
          <w:p w:rsidR="00980737" w:rsidRPr="00465EC2" w:rsidRDefault="00980737" w:rsidP="00980737">
            <w:pPr>
              <w:rPr>
                <w:sz w:val="16"/>
                <w:szCs w:val="16"/>
              </w:rPr>
            </w:pPr>
          </w:p>
          <w:p w:rsidR="00980737" w:rsidRPr="00465EC2" w:rsidRDefault="00980737" w:rsidP="00980737">
            <w:pPr>
              <w:rPr>
                <w:sz w:val="16"/>
                <w:szCs w:val="16"/>
              </w:rPr>
            </w:pPr>
            <w:r w:rsidRPr="00465EC2">
              <w:rPr>
                <w:sz w:val="16"/>
                <w:szCs w:val="16"/>
              </w:rPr>
              <w:t>16035,91</w:t>
            </w:r>
          </w:p>
        </w:tc>
        <w:tc>
          <w:tcPr>
            <w:tcW w:w="1172" w:type="dxa"/>
            <w:tcBorders>
              <w:top w:val="single" w:sz="4" w:space="0" w:color="auto"/>
            </w:tcBorders>
            <w:shd w:val="clear" w:color="auto" w:fill="FFFFFF"/>
          </w:tcPr>
          <w:p w:rsidR="00980737" w:rsidRPr="00465EC2" w:rsidRDefault="00980737" w:rsidP="00980737">
            <w:pPr>
              <w:rPr>
                <w:sz w:val="16"/>
                <w:szCs w:val="16"/>
              </w:rPr>
            </w:pPr>
          </w:p>
          <w:p w:rsidR="00980737" w:rsidRPr="00465EC2" w:rsidRDefault="00980737" w:rsidP="00980737">
            <w:pPr>
              <w:rPr>
                <w:sz w:val="16"/>
                <w:szCs w:val="16"/>
              </w:rPr>
            </w:pPr>
          </w:p>
          <w:p w:rsidR="00980737" w:rsidRPr="00465EC2" w:rsidRDefault="00980737" w:rsidP="00980737">
            <w:pPr>
              <w:rPr>
                <w:sz w:val="16"/>
                <w:szCs w:val="16"/>
              </w:rPr>
            </w:pPr>
            <w:r w:rsidRPr="00465EC2">
              <w:rPr>
                <w:sz w:val="16"/>
                <w:szCs w:val="16"/>
              </w:rPr>
              <w:t>17241,54</w:t>
            </w:r>
          </w:p>
          <w:p w:rsidR="00980737" w:rsidRPr="00465EC2" w:rsidRDefault="00980737" w:rsidP="00980737">
            <w:pPr>
              <w:rPr>
                <w:sz w:val="16"/>
                <w:szCs w:val="16"/>
              </w:rPr>
            </w:pPr>
          </w:p>
          <w:p w:rsidR="00980737" w:rsidRPr="00465EC2" w:rsidRDefault="00980737" w:rsidP="00980737">
            <w:pPr>
              <w:rPr>
                <w:sz w:val="16"/>
                <w:szCs w:val="16"/>
              </w:rPr>
            </w:pPr>
          </w:p>
          <w:p w:rsidR="00980737" w:rsidRPr="00465EC2" w:rsidRDefault="00980737" w:rsidP="00980737">
            <w:pPr>
              <w:rPr>
                <w:sz w:val="16"/>
                <w:szCs w:val="16"/>
              </w:rPr>
            </w:pPr>
          </w:p>
          <w:p w:rsidR="00980737" w:rsidRPr="00465EC2" w:rsidRDefault="00980737" w:rsidP="00980737">
            <w:pPr>
              <w:rPr>
                <w:sz w:val="16"/>
                <w:szCs w:val="16"/>
              </w:rPr>
            </w:pPr>
            <w:r w:rsidRPr="00465EC2">
              <w:rPr>
                <w:sz w:val="16"/>
                <w:szCs w:val="16"/>
              </w:rPr>
              <w:t>1039,23</w:t>
            </w:r>
          </w:p>
          <w:p w:rsidR="00980737" w:rsidRPr="00465EC2" w:rsidRDefault="00980737" w:rsidP="00980737">
            <w:pPr>
              <w:rPr>
                <w:sz w:val="16"/>
                <w:szCs w:val="16"/>
              </w:rPr>
            </w:pPr>
          </w:p>
          <w:p w:rsidR="00980737" w:rsidRPr="00465EC2" w:rsidRDefault="00980737" w:rsidP="00980737">
            <w:pPr>
              <w:rPr>
                <w:sz w:val="16"/>
                <w:szCs w:val="16"/>
              </w:rPr>
            </w:pPr>
          </w:p>
          <w:p w:rsidR="00980737" w:rsidRPr="00465EC2" w:rsidRDefault="00980737" w:rsidP="00980737">
            <w:pPr>
              <w:rPr>
                <w:sz w:val="16"/>
                <w:szCs w:val="16"/>
              </w:rPr>
            </w:pPr>
            <w:r w:rsidRPr="00465EC2">
              <w:rPr>
                <w:sz w:val="16"/>
                <w:szCs w:val="16"/>
              </w:rPr>
              <w:t>16202,31</w:t>
            </w:r>
          </w:p>
        </w:tc>
        <w:tc>
          <w:tcPr>
            <w:tcW w:w="2011" w:type="dxa"/>
            <w:tcBorders>
              <w:top w:val="single" w:sz="4" w:space="0" w:color="auto"/>
            </w:tcBorders>
            <w:shd w:val="clear" w:color="auto" w:fill="FFFFFF"/>
          </w:tcPr>
          <w:p w:rsidR="00980737" w:rsidRPr="00465EC2" w:rsidRDefault="00980737" w:rsidP="00980737">
            <w:pPr>
              <w:rPr>
                <w:sz w:val="16"/>
                <w:szCs w:val="16"/>
              </w:rPr>
            </w:pPr>
          </w:p>
          <w:p w:rsidR="00980737" w:rsidRPr="00465EC2" w:rsidRDefault="00980737" w:rsidP="00980737">
            <w:pPr>
              <w:rPr>
                <w:sz w:val="16"/>
                <w:szCs w:val="16"/>
              </w:rPr>
            </w:pPr>
          </w:p>
          <w:p w:rsidR="00980737" w:rsidRPr="00465EC2" w:rsidRDefault="00980737" w:rsidP="00980737">
            <w:pPr>
              <w:rPr>
                <w:sz w:val="16"/>
                <w:szCs w:val="16"/>
              </w:rPr>
            </w:pPr>
            <w:r w:rsidRPr="00465EC2">
              <w:rPr>
                <w:sz w:val="16"/>
                <w:szCs w:val="16"/>
              </w:rPr>
              <w:t>17241,54</w:t>
            </w:r>
          </w:p>
          <w:p w:rsidR="00980737" w:rsidRPr="00465EC2" w:rsidRDefault="00980737" w:rsidP="00980737">
            <w:pPr>
              <w:rPr>
                <w:sz w:val="16"/>
                <w:szCs w:val="16"/>
              </w:rPr>
            </w:pPr>
          </w:p>
          <w:p w:rsidR="00980737" w:rsidRPr="00465EC2" w:rsidRDefault="00980737" w:rsidP="00980737">
            <w:pPr>
              <w:rPr>
                <w:sz w:val="16"/>
                <w:szCs w:val="16"/>
              </w:rPr>
            </w:pPr>
          </w:p>
          <w:p w:rsidR="00980737" w:rsidRPr="00465EC2" w:rsidRDefault="00980737" w:rsidP="00980737">
            <w:pPr>
              <w:rPr>
                <w:sz w:val="16"/>
                <w:szCs w:val="16"/>
              </w:rPr>
            </w:pPr>
          </w:p>
          <w:p w:rsidR="00980737" w:rsidRPr="00465EC2" w:rsidRDefault="00980737" w:rsidP="00980737">
            <w:pPr>
              <w:rPr>
                <w:sz w:val="16"/>
                <w:szCs w:val="16"/>
              </w:rPr>
            </w:pPr>
            <w:r w:rsidRPr="00465EC2">
              <w:rPr>
                <w:sz w:val="16"/>
                <w:szCs w:val="16"/>
              </w:rPr>
              <w:t>1039,23</w:t>
            </w:r>
          </w:p>
          <w:p w:rsidR="00980737" w:rsidRPr="00465EC2" w:rsidRDefault="00980737" w:rsidP="00980737">
            <w:pPr>
              <w:rPr>
                <w:sz w:val="16"/>
                <w:szCs w:val="16"/>
              </w:rPr>
            </w:pPr>
          </w:p>
          <w:p w:rsidR="00980737" w:rsidRPr="00465EC2" w:rsidRDefault="00980737" w:rsidP="00980737">
            <w:pPr>
              <w:rPr>
                <w:sz w:val="16"/>
                <w:szCs w:val="16"/>
              </w:rPr>
            </w:pPr>
          </w:p>
          <w:p w:rsidR="00980737" w:rsidRPr="00465EC2" w:rsidRDefault="00980737" w:rsidP="00980737">
            <w:pPr>
              <w:rPr>
                <w:sz w:val="16"/>
                <w:szCs w:val="16"/>
              </w:rPr>
            </w:pPr>
            <w:r w:rsidRPr="00465EC2">
              <w:rPr>
                <w:sz w:val="16"/>
                <w:szCs w:val="16"/>
              </w:rPr>
              <w:t>16202,31</w:t>
            </w:r>
          </w:p>
        </w:tc>
        <w:tc>
          <w:tcPr>
            <w:tcW w:w="1086" w:type="dxa"/>
            <w:tcBorders>
              <w:top w:val="single" w:sz="4" w:space="0" w:color="auto"/>
              <w:right w:val="single" w:sz="4" w:space="0" w:color="auto"/>
            </w:tcBorders>
            <w:shd w:val="clear" w:color="auto" w:fill="FFFFFF"/>
          </w:tcPr>
          <w:p w:rsidR="00980737" w:rsidRPr="00465EC2" w:rsidRDefault="00980737" w:rsidP="00980737">
            <w:pPr>
              <w:rPr>
                <w:sz w:val="16"/>
                <w:szCs w:val="16"/>
              </w:rPr>
            </w:pPr>
          </w:p>
          <w:p w:rsidR="00980737" w:rsidRPr="00465EC2" w:rsidRDefault="00980737" w:rsidP="00980737">
            <w:pPr>
              <w:rPr>
                <w:sz w:val="16"/>
                <w:szCs w:val="16"/>
              </w:rPr>
            </w:pPr>
          </w:p>
          <w:p w:rsidR="00980737" w:rsidRPr="00465EC2" w:rsidRDefault="00980737" w:rsidP="00980737">
            <w:pPr>
              <w:rPr>
                <w:sz w:val="16"/>
                <w:szCs w:val="16"/>
              </w:rPr>
            </w:pPr>
            <w:r w:rsidRPr="00465EC2">
              <w:rPr>
                <w:sz w:val="16"/>
                <w:szCs w:val="16"/>
              </w:rPr>
              <w:t>69645,77</w:t>
            </w:r>
          </w:p>
          <w:p w:rsidR="00980737" w:rsidRPr="00465EC2" w:rsidRDefault="00980737" w:rsidP="00980737">
            <w:pPr>
              <w:rPr>
                <w:sz w:val="16"/>
                <w:szCs w:val="16"/>
              </w:rPr>
            </w:pPr>
          </w:p>
          <w:p w:rsidR="00980737" w:rsidRPr="00465EC2" w:rsidRDefault="00980737" w:rsidP="00980737">
            <w:pPr>
              <w:rPr>
                <w:sz w:val="16"/>
                <w:szCs w:val="16"/>
              </w:rPr>
            </w:pPr>
          </w:p>
          <w:p w:rsidR="00980737" w:rsidRPr="00465EC2" w:rsidRDefault="00980737" w:rsidP="00980737">
            <w:pPr>
              <w:rPr>
                <w:sz w:val="16"/>
                <w:szCs w:val="16"/>
              </w:rPr>
            </w:pPr>
          </w:p>
          <w:p w:rsidR="00980737" w:rsidRPr="00465EC2" w:rsidRDefault="00980737" w:rsidP="00980737">
            <w:pPr>
              <w:rPr>
                <w:sz w:val="16"/>
                <w:szCs w:val="16"/>
              </w:rPr>
            </w:pPr>
            <w:r w:rsidRPr="00465EC2">
              <w:rPr>
                <w:sz w:val="16"/>
                <w:szCs w:val="16"/>
              </w:rPr>
              <w:t>4156,92</w:t>
            </w:r>
          </w:p>
          <w:p w:rsidR="00980737" w:rsidRPr="00465EC2" w:rsidRDefault="00980737" w:rsidP="00980737">
            <w:pPr>
              <w:rPr>
                <w:sz w:val="16"/>
                <w:szCs w:val="16"/>
              </w:rPr>
            </w:pPr>
          </w:p>
          <w:p w:rsidR="00980737" w:rsidRPr="00465EC2" w:rsidRDefault="00980737" w:rsidP="00980737">
            <w:pPr>
              <w:rPr>
                <w:sz w:val="16"/>
                <w:szCs w:val="16"/>
              </w:rPr>
            </w:pPr>
          </w:p>
          <w:p w:rsidR="00980737" w:rsidRPr="00465EC2" w:rsidRDefault="00980737" w:rsidP="00980737">
            <w:pPr>
              <w:rPr>
                <w:sz w:val="16"/>
                <w:szCs w:val="16"/>
              </w:rPr>
            </w:pPr>
            <w:r w:rsidRPr="00465EC2">
              <w:rPr>
                <w:sz w:val="16"/>
                <w:szCs w:val="16"/>
              </w:rPr>
              <w:t>65488,85</w:t>
            </w:r>
          </w:p>
        </w:tc>
        <w:tc>
          <w:tcPr>
            <w:tcW w:w="30" w:type="dxa"/>
            <w:tcBorders>
              <w:top w:val="single" w:sz="4" w:space="0" w:color="auto"/>
              <w:left w:val="single" w:sz="4" w:space="0" w:color="auto"/>
              <w:right w:val="nil"/>
            </w:tcBorders>
            <w:shd w:val="clear" w:color="auto" w:fill="FFFFFF"/>
          </w:tcPr>
          <w:p w:rsidR="00980737" w:rsidRPr="00465EC2" w:rsidRDefault="00980737" w:rsidP="00980737">
            <w:pPr>
              <w:snapToGrid w:val="0"/>
              <w:jc w:val="both"/>
              <w:rPr>
                <w:sz w:val="16"/>
                <w:szCs w:val="16"/>
              </w:rPr>
            </w:pPr>
            <w:r w:rsidRPr="00465EC2">
              <w:rPr>
                <w:sz w:val="16"/>
                <w:szCs w:val="16"/>
              </w:rPr>
              <w:t>51438,7</w:t>
            </w:r>
          </w:p>
          <w:p w:rsidR="00980737" w:rsidRPr="00465EC2" w:rsidRDefault="00980737" w:rsidP="00980737">
            <w:pPr>
              <w:rPr>
                <w:sz w:val="16"/>
                <w:szCs w:val="16"/>
              </w:rPr>
            </w:pPr>
          </w:p>
          <w:p w:rsidR="00980737" w:rsidRPr="00465EC2" w:rsidRDefault="00980737" w:rsidP="00980737">
            <w:pPr>
              <w:rPr>
                <w:sz w:val="16"/>
                <w:szCs w:val="16"/>
              </w:rPr>
            </w:pPr>
          </w:p>
          <w:p w:rsidR="00980737" w:rsidRPr="00465EC2" w:rsidRDefault="00980737" w:rsidP="00980737">
            <w:pPr>
              <w:rPr>
                <w:sz w:val="16"/>
                <w:szCs w:val="16"/>
              </w:rPr>
            </w:pPr>
            <w:r w:rsidRPr="00465EC2">
              <w:rPr>
                <w:sz w:val="16"/>
                <w:szCs w:val="16"/>
              </w:rPr>
              <w:t>2243,6</w:t>
            </w:r>
          </w:p>
          <w:p w:rsidR="00980737" w:rsidRPr="00465EC2" w:rsidRDefault="00980737" w:rsidP="00980737">
            <w:pPr>
              <w:rPr>
                <w:sz w:val="16"/>
                <w:szCs w:val="16"/>
              </w:rPr>
            </w:pPr>
          </w:p>
          <w:p w:rsidR="00980737" w:rsidRPr="00465EC2" w:rsidRDefault="00980737" w:rsidP="00980737">
            <w:pPr>
              <w:rPr>
                <w:sz w:val="16"/>
                <w:szCs w:val="16"/>
              </w:rPr>
            </w:pPr>
          </w:p>
        </w:tc>
      </w:tr>
    </w:tbl>
    <w:p w:rsidR="00980737" w:rsidRPr="00465EC2" w:rsidRDefault="00980737" w:rsidP="00980737">
      <w:pPr>
        <w:ind w:right="-420"/>
        <w:jc w:val="both"/>
        <w:rPr>
          <w:sz w:val="16"/>
          <w:szCs w:val="16"/>
        </w:rPr>
      </w:pPr>
      <w:r w:rsidRPr="00465EC2">
        <w:rPr>
          <w:sz w:val="16"/>
          <w:szCs w:val="16"/>
        </w:rPr>
        <w:t xml:space="preserve">                                                                                                                            </w:t>
      </w:r>
    </w:p>
    <w:tbl>
      <w:tblPr>
        <w:tblpPr w:leftFromText="180" w:rightFromText="180" w:vertAnchor="text" w:tblpY="1"/>
        <w:tblOverlap w:val="never"/>
        <w:tblW w:w="9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39"/>
        <w:gridCol w:w="905"/>
        <w:gridCol w:w="1086"/>
        <w:gridCol w:w="1267"/>
        <w:gridCol w:w="1991"/>
        <w:gridCol w:w="1086"/>
      </w:tblGrid>
      <w:tr w:rsidR="00980737" w:rsidRPr="00465EC2" w:rsidTr="00980737">
        <w:trPr>
          <w:trHeight w:val="1944"/>
        </w:trPr>
        <w:tc>
          <w:tcPr>
            <w:tcW w:w="3439" w:type="dxa"/>
            <w:shd w:val="clear" w:color="auto" w:fill="FFFFFF"/>
          </w:tcPr>
          <w:p w:rsidR="00980737" w:rsidRPr="00465EC2" w:rsidRDefault="00980737" w:rsidP="00980737">
            <w:pPr>
              <w:ind w:firstLine="567"/>
              <w:jc w:val="both"/>
              <w:rPr>
                <w:sz w:val="16"/>
                <w:szCs w:val="16"/>
              </w:rPr>
            </w:pPr>
            <w:r w:rsidRPr="00465EC2">
              <w:rPr>
                <w:sz w:val="16"/>
                <w:szCs w:val="16"/>
              </w:rPr>
              <w:t>1.2. Профессиональная подготовка муниципальных служащих админист</w:t>
            </w:r>
            <w:r w:rsidRPr="00465EC2">
              <w:rPr>
                <w:sz w:val="16"/>
                <w:szCs w:val="16"/>
              </w:rPr>
              <w:softHyphen/>
              <w:t>рации муниципального образования (повышение квалификации, профес</w:t>
            </w:r>
            <w:r w:rsidRPr="00465EC2">
              <w:rPr>
                <w:sz w:val="16"/>
                <w:szCs w:val="16"/>
              </w:rPr>
              <w:softHyphen/>
              <w:t xml:space="preserve">сиональная переподготовка, </w:t>
            </w:r>
            <w:proofErr w:type="gramStart"/>
            <w:r w:rsidRPr="00465EC2">
              <w:rPr>
                <w:sz w:val="16"/>
                <w:szCs w:val="16"/>
              </w:rPr>
              <w:t>обучение по</w:t>
            </w:r>
            <w:proofErr w:type="gramEnd"/>
            <w:r w:rsidRPr="00465EC2">
              <w:rPr>
                <w:sz w:val="16"/>
                <w:szCs w:val="16"/>
              </w:rPr>
              <w:t xml:space="preserve"> профильным направлениям дея</w:t>
            </w:r>
            <w:r w:rsidRPr="00465EC2">
              <w:rPr>
                <w:sz w:val="16"/>
                <w:szCs w:val="16"/>
              </w:rPr>
              <w:softHyphen/>
              <w:t>тельности, поощрение победителей конкурсов муниципальных служащих)</w:t>
            </w:r>
          </w:p>
        </w:tc>
        <w:tc>
          <w:tcPr>
            <w:tcW w:w="905" w:type="dxa"/>
            <w:shd w:val="clear" w:color="auto" w:fill="FFFFFF"/>
          </w:tcPr>
          <w:p w:rsidR="00980737" w:rsidRPr="00465EC2" w:rsidRDefault="00980737" w:rsidP="00980737">
            <w:pPr>
              <w:ind w:firstLine="56"/>
              <w:jc w:val="both"/>
              <w:rPr>
                <w:sz w:val="16"/>
                <w:szCs w:val="16"/>
              </w:rPr>
            </w:pPr>
            <w:r w:rsidRPr="00465EC2">
              <w:rPr>
                <w:sz w:val="16"/>
                <w:szCs w:val="16"/>
              </w:rPr>
              <w:t>0</w:t>
            </w:r>
          </w:p>
        </w:tc>
        <w:tc>
          <w:tcPr>
            <w:tcW w:w="1086" w:type="dxa"/>
            <w:shd w:val="clear" w:color="auto" w:fill="FFFFFF"/>
          </w:tcPr>
          <w:p w:rsidR="00980737" w:rsidRPr="00465EC2" w:rsidRDefault="00980737" w:rsidP="00980737">
            <w:pPr>
              <w:ind w:firstLine="567"/>
              <w:jc w:val="both"/>
              <w:rPr>
                <w:sz w:val="16"/>
                <w:szCs w:val="16"/>
              </w:rPr>
            </w:pPr>
            <w:r w:rsidRPr="00465EC2">
              <w:rPr>
                <w:sz w:val="16"/>
                <w:szCs w:val="16"/>
              </w:rPr>
              <w:t>0</w:t>
            </w:r>
          </w:p>
        </w:tc>
        <w:tc>
          <w:tcPr>
            <w:tcW w:w="1267" w:type="dxa"/>
            <w:tcBorders>
              <w:right w:val="single" w:sz="4" w:space="0" w:color="auto"/>
            </w:tcBorders>
            <w:shd w:val="clear" w:color="auto" w:fill="FFFFFF"/>
          </w:tcPr>
          <w:p w:rsidR="00980737" w:rsidRPr="00465EC2" w:rsidRDefault="00980737" w:rsidP="00980737">
            <w:pPr>
              <w:ind w:firstLine="567"/>
              <w:jc w:val="both"/>
              <w:rPr>
                <w:sz w:val="16"/>
                <w:szCs w:val="16"/>
              </w:rPr>
            </w:pPr>
            <w:r w:rsidRPr="00465EC2">
              <w:rPr>
                <w:sz w:val="16"/>
                <w:szCs w:val="16"/>
              </w:rPr>
              <w:t>0</w:t>
            </w:r>
          </w:p>
        </w:tc>
        <w:tc>
          <w:tcPr>
            <w:tcW w:w="1991" w:type="dxa"/>
            <w:tcBorders>
              <w:left w:val="single" w:sz="4" w:space="0" w:color="auto"/>
            </w:tcBorders>
            <w:shd w:val="clear" w:color="auto" w:fill="FFFFFF"/>
          </w:tcPr>
          <w:p w:rsidR="00980737" w:rsidRPr="00465EC2" w:rsidRDefault="00980737" w:rsidP="00980737">
            <w:pPr>
              <w:jc w:val="center"/>
              <w:rPr>
                <w:sz w:val="16"/>
                <w:szCs w:val="16"/>
              </w:rPr>
            </w:pPr>
            <w:r w:rsidRPr="00465EC2">
              <w:rPr>
                <w:sz w:val="16"/>
                <w:szCs w:val="16"/>
              </w:rPr>
              <w:t>0</w:t>
            </w:r>
          </w:p>
        </w:tc>
        <w:tc>
          <w:tcPr>
            <w:tcW w:w="1086" w:type="dxa"/>
            <w:shd w:val="clear" w:color="auto" w:fill="FFFFFF"/>
          </w:tcPr>
          <w:p w:rsidR="00980737" w:rsidRPr="00465EC2" w:rsidRDefault="00980737" w:rsidP="00980737">
            <w:pPr>
              <w:tabs>
                <w:tab w:val="left" w:pos="4320"/>
              </w:tabs>
              <w:snapToGrid w:val="0"/>
              <w:ind w:firstLine="74"/>
              <w:jc w:val="both"/>
              <w:rPr>
                <w:sz w:val="16"/>
                <w:szCs w:val="16"/>
              </w:rPr>
            </w:pPr>
            <w:r w:rsidRPr="00465EC2">
              <w:rPr>
                <w:sz w:val="16"/>
                <w:szCs w:val="16"/>
              </w:rPr>
              <w:t>0</w:t>
            </w:r>
          </w:p>
        </w:tc>
      </w:tr>
      <w:tr w:rsidR="00980737" w:rsidRPr="00465EC2" w:rsidTr="00980737">
        <w:trPr>
          <w:trHeight w:val="810"/>
        </w:trPr>
        <w:tc>
          <w:tcPr>
            <w:tcW w:w="3439" w:type="dxa"/>
            <w:shd w:val="clear" w:color="auto" w:fill="FFFFFF"/>
          </w:tcPr>
          <w:p w:rsidR="00980737" w:rsidRPr="00465EC2" w:rsidRDefault="00980737" w:rsidP="00980737">
            <w:pPr>
              <w:ind w:firstLine="567"/>
              <w:jc w:val="both"/>
              <w:rPr>
                <w:sz w:val="16"/>
                <w:szCs w:val="16"/>
              </w:rPr>
            </w:pPr>
            <w:r w:rsidRPr="00465EC2">
              <w:rPr>
                <w:sz w:val="16"/>
                <w:szCs w:val="16"/>
              </w:rPr>
              <w:t>1.3. Проведение ежегодной диспансе</w:t>
            </w:r>
            <w:r w:rsidRPr="00465EC2">
              <w:rPr>
                <w:sz w:val="16"/>
                <w:szCs w:val="16"/>
              </w:rPr>
              <w:softHyphen/>
              <w:t>ризации муниципальных служащих</w:t>
            </w:r>
          </w:p>
        </w:tc>
        <w:tc>
          <w:tcPr>
            <w:tcW w:w="905" w:type="dxa"/>
            <w:shd w:val="clear" w:color="auto" w:fill="FFFFFF"/>
          </w:tcPr>
          <w:p w:rsidR="00980737" w:rsidRPr="00465EC2" w:rsidRDefault="00980737" w:rsidP="00980737">
            <w:pPr>
              <w:jc w:val="both"/>
              <w:rPr>
                <w:sz w:val="16"/>
                <w:szCs w:val="16"/>
              </w:rPr>
            </w:pPr>
            <w:r w:rsidRPr="00465EC2">
              <w:rPr>
                <w:sz w:val="16"/>
                <w:szCs w:val="16"/>
              </w:rPr>
              <w:t xml:space="preserve">   90,0</w:t>
            </w:r>
          </w:p>
        </w:tc>
        <w:tc>
          <w:tcPr>
            <w:tcW w:w="1086" w:type="dxa"/>
            <w:shd w:val="clear" w:color="auto" w:fill="FFFFFF"/>
          </w:tcPr>
          <w:p w:rsidR="00980737" w:rsidRPr="00465EC2" w:rsidRDefault="00980737" w:rsidP="00980737">
            <w:pPr>
              <w:jc w:val="both"/>
              <w:rPr>
                <w:sz w:val="16"/>
                <w:szCs w:val="16"/>
              </w:rPr>
            </w:pPr>
            <w:r w:rsidRPr="00465EC2">
              <w:rPr>
                <w:sz w:val="16"/>
                <w:szCs w:val="16"/>
              </w:rPr>
              <w:t>90,0</w:t>
            </w:r>
          </w:p>
        </w:tc>
        <w:tc>
          <w:tcPr>
            <w:tcW w:w="1267" w:type="dxa"/>
            <w:shd w:val="clear" w:color="auto" w:fill="FFFFFF"/>
          </w:tcPr>
          <w:p w:rsidR="00980737" w:rsidRPr="00465EC2" w:rsidRDefault="00980737" w:rsidP="00980737">
            <w:pPr>
              <w:jc w:val="both"/>
              <w:rPr>
                <w:sz w:val="16"/>
                <w:szCs w:val="16"/>
              </w:rPr>
            </w:pPr>
            <w:r w:rsidRPr="00465EC2">
              <w:rPr>
                <w:sz w:val="16"/>
                <w:szCs w:val="16"/>
              </w:rPr>
              <w:t xml:space="preserve">   90,0</w:t>
            </w:r>
          </w:p>
        </w:tc>
        <w:tc>
          <w:tcPr>
            <w:tcW w:w="1991" w:type="dxa"/>
            <w:shd w:val="clear" w:color="auto" w:fill="FFFFFF"/>
          </w:tcPr>
          <w:p w:rsidR="00980737" w:rsidRPr="00465EC2" w:rsidRDefault="00980737" w:rsidP="00980737">
            <w:pPr>
              <w:jc w:val="both"/>
              <w:rPr>
                <w:sz w:val="16"/>
                <w:szCs w:val="16"/>
              </w:rPr>
            </w:pPr>
            <w:r w:rsidRPr="00465EC2">
              <w:rPr>
                <w:sz w:val="16"/>
                <w:szCs w:val="16"/>
              </w:rPr>
              <w:t xml:space="preserve">   </w:t>
            </w:r>
          </w:p>
          <w:p w:rsidR="00980737" w:rsidRPr="00465EC2" w:rsidRDefault="00980737" w:rsidP="00980737">
            <w:pPr>
              <w:snapToGrid w:val="0"/>
              <w:jc w:val="both"/>
              <w:rPr>
                <w:sz w:val="16"/>
                <w:szCs w:val="16"/>
              </w:rPr>
            </w:pPr>
            <w:r w:rsidRPr="00465EC2">
              <w:rPr>
                <w:sz w:val="16"/>
                <w:szCs w:val="16"/>
              </w:rPr>
              <w:t xml:space="preserve">  90,0</w:t>
            </w:r>
          </w:p>
          <w:p w:rsidR="00980737" w:rsidRPr="00465EC2" w:rsidRDefault="00980737" w:rsidP="00980737">
            <w:pPr>
              <w:rPr>
                <w:sz w:val="16"/>
                <w:szCs w:val="16"/>
              </w:rPr>
            </w:pPr>
            <w:r w:rsidRPr="00465EC2">
              <w:rPr>
                <w:sz w:val="16"/>
                <w:szCs w:val="16"/>
              </w:rPr>
              <w:t xml:space="preserve">   </w:t>
            </w:r>
          </w:p>
        </w:tc>
        <w:tc>
          <w:tcPr>
            <w:tcW w:w="1086" w:type="dxa"/>
            <w:shd w:val="clear" w:color="auto" w:fill="FFFFFF"/>
          </w:tcPr>
          <w:p w:rsidR="00980737" w:rsidRPr="00465EC2" w:rsidRDefault="00980737" w:rsidP="00980737">
            <w:pPr>
              <w:jc w:val="both"/>
              <w:rPr>
                <w:sz w:val="16"/>
                <w:szCs w:val="16"/>
              </w:rPr>
            </w:pPr>
            <w:r w:rsidRPr="00465EC2">
              <w:rPr>
                <w:sz w:val="16"/>
                <w:szCs w:val="16"/>
              </w:rPr>
              <w:t>360,0</w:t>
            </w:r>
          </w:p>
        </w:tc>
      </w:tr>
      <w:tr w:rsidR="00980737" w:rsidRPr="00465EC2" w:rsidTr="00980737">
        <w:tc>
          <w:tcPr>
            <w:tcW w:w="3439" w:type="dxa"/>
            <w:vMerge w:val="restart"/>
            <w:shd w:val="clear" w:color="auto" w:fill="FFFFFF"/>
          </w:tcPr>
          <w:p w:rsidR="00980737" w:rsidRPr="00465EC2" w:rsidRDefault="00980737" w:rsidP="00980737">
            <w:pPr>
              <w:ind w:firstLine="567"/>
              <w:jc w:val="both"/>
              <w:rPr>
                <w:sz w:val="16"/>
                <w:szCs w:val="16"/>
              </w:rPr>
            </w:pPr>
            <w:r w:rsidRPr="00465EC2">
              <w:rPr>
                <w:sz w:val="16"/>
                <w:szCs w:val="16"/>
              </w:rPr>
              <w:t>1.4. Представительские и иные прочие расходы в администрации муници</w:t>
            </w:r>
            <w:r w:rsidRPr="00465EC2">
              <w:rPr>
                <w:sz w:val="16"/>
                <w:szCs w:val="16"/>
              </w:rPr>
              <w:softHyphen/>
              <w:t>пального образования</w:t>
            </w:r>
          </w:p>
        </w:tc>
        <w:tc>
          <w:tcPr>
            <w:tcW w:w="905" w:type="dxa"/>
            <w:vMerge w:val="restart"/>
            <w:shd w:val="clear" w:color="auto" w:fill="FFFFFF"/>
          </w:tcPr>
          <w:p w:rsidR="00980737" w:rsidRPr="00465EC2" w:rsidRDefault="00980737" w:rsidP="00980737">
            <w:pPr>
              <w:jc w:val="both"/>
              <w:rPr>
                <w:sz w:val="16"/>
                <w:szCs w:val="16"/>
              </w:rPr>
            </w:pPr>
            <w:r w:rsidRPr="00465EC2">
              <w:rPr>
                <w:sz w:val="16"/>
                <w:szCs w:val="16"/>
              </w:rPr>
              <w:t xml:space="preserve"> 20,0</w:t>
            </w:r>
          </w:p>
        </w:tc>
        <w:tc>
          <w:tcPr>
            <w:tcW w:w="1086" w:type="dxa"/>
            <w:vMerge w:val="restart"/>
            <w:shd w:val="clear" w:color="auto" w:fill="FFFFFF"/>
          </w:tcPr>
          <w:p w:rsidR="00980737" w:rsidRPr="00465EC2" w:rsidRDefault="00980737" w:rsidP="00980737">
            <w:pPr>
              <w:jc w:val="both"/>
              <w:rPr>
                <w:sz w:val="16"/>
                <w:szCs w:val="16"/>
              </w:rPr>
            </w:pPr>
            <w:r w:rsidRPr="00465EC2">
              <w:rPr>
                <w:sz w:val="16"/>
                <w:szCs w:val="16"/>
              </w:rPr>
              <w:t xml:space="preserve"> 20,0</w:t>
            </w:r>
          </w:p>
        </w:tc>
        <w:tc>
          <w:tcPr>
            <w:tcW w:w="1267" w:type="dxa"/>
            <w:vMerge w:val="restart"/>
            <w:shd w:val="clear" w:color="auto" w:fill="FFFFFF"/>
          </w:tcPr>
          <w:p w:rsidR="00980737" w:rsidRPr="00465EC2" w:rsidRDefault="00980737" w:rsidP="00980737">
            <w:pPr>
              <w:jc w:val="both"/>
              <w:rPr>
                <w:sz w:val="16"/>
                <w:szCs w:val="16"/>
              </w:rPr>
            </w:pPr>
            <w:r w:rsidRPr="00465EC2">
              <w:rPr>
                <w:sz w:val="16"/>
                <w:szCs w:val="16"/>
              </w:rPr>
              <w:t>20,0</w:t>
            </w:r>
          </w:p>
        </w:tc>
        <w:tc>
          <w:tcPr>
            <w:tcW w:w="1991" w:type="dxa"/>
            <w:shd w:val="clear" w:color="auto" w:fill="FFFFFF"/>
          </w:tcPr>
          <w:p w:rsidR="00980737" w:rsidRPr="00465EC2" w:rsidRDefault="00980737" w:rsidP="00980737">
            <w:pPr>
              <w:rPr>
                <w:sz w:val="16"/>
                <w:szCs w:val="16"/>
              </w:rPr>
            </w:pPr>
          </w:p>
        </w:tc>
        <w:tc>
          <w:tcPr>
            <w:tcW w:w="1086" w:type="dxa"/>
            <w:shd w:val="clear" w:color="auto" w:fill="FFFFFF"/>
          </w:tcPr>
          <w:p w:rsidR="00980737" w:rsidRPr="00465EC2" w:rsidRDefault="00980737" w:rsidP="00980737">
            <w:pPr>
              <w:snapToGrid w:val="0"/>
              <w:jc w:val="both"/>
              <w:rPr>
                <w:sz w:val="16"/>
                <w:szCs w:val="16"/>
              </w:rPr>
            </w:pPr>
            <w:r w:rsidRPr="00465EC2">
              <w:rPr>
                <w:sz w:val="16"/>
                <w:szCs w:val="16"/>
              </w:rPr>
              <w:t xml:space="preserve"> 0</w:t>
            </w:r>
          </w:p>
        </w:tc>
      </w:tr>
      <w:tr w:rsidR="00980737" w:rsidRPr="00465EC2" w:rsidTr="00980737">
        <w:trPr>
          <w:trHeight w:val="1122"/>
        </w:trPr>
        <w:tc>
          <w:tcPr>
            <w:tcW w:w="3439" w:type="dxa"/>
            <w:vMerge/>
            <w:shd w:val="clear" w:color="auto" w:fill="FFFFFF"/>
          </w:tcPr>
          <w:p w:rsidR="00980737" w:rsidRPr="00465EC2" w:rsidRDefault="00980737" w:rsidP="00980737">
            <w:pPr>
              <w:ind w:firstLine="567"/>
              <w:jc w:val="both"/>
              <w:rPr>
                <w:sz w:val="16"/>
                <w:szCs w:val="16"/>
              </w:rPr>
            </w:pPr>
          </w:p>
        </w:tc>
        <w:tc>
          <w:tcPr>
            <w:tcW w:w="905" w:type="dxa"/>
            <w:vMerge/>
            <w:shd w:val="clear" w:color="auto" w:fill="FFFFFF"/>
          </w:tcPr>
          <w:p w:rsidR="00980737" w:rsidRPr="00465EC2" w:rsidRDefault="00980737" w:rsidP="00980737">
            <w:pPr>
              <w:jc w:val="both"/>
              <w:rPr>
                <w:sz w:val="16"/>
                <w:szCs w:val="16"/>
              </w:rPr>
            </w:pPr>
          </w:p>
        </w:tc>
        <w:tc>
          <w:tcPr>
            <w:tcW w:w="1086" w:type="dxa"/>
            <w:vMerge/>
            <w:shd w:val="clear" w:color="auto" w:fill="FFFFFF"/>
          </w:tcPr>
          <w:p w:rsidR="00980737" w:rsidRPr="00465EC2" w:rsidRDefault="00980737" w:rsidP="00980737">
            <w:pPr>
              <w:jc w:val="both"/>
              <w:rPr>
                <w:sz w:val="16"/>
                <w:szCs w:val="16"/>
              </w:rPr>
            </w:pPr>
          </w:p>
        </w:tc>
        <w:tc>
          <w:tcPr>
            <w:tcW w:w="1267" w:type="dxa"/>
            <w:vMerge/>
            <w:shd w:val="clear" w:color="auto" w:fill="FFFFFF"/>
          </w:tcPr>
          <w:p w:rsidR="00980737" w:rsidRPr="00465EC2" w:rsidRDefault="00980737" w:rsidP="00980737">
            <w:pPr>
              <w:jc w:val="both"/>
              <w:rPr>
                <w:sz w:val="16"/>
                <w:szCs w:val="16"/>
              </w:rPr>
            </w:pPr>
          </w:p>
        </w:tc>
        <w:tc>
          <w:tcPr>
            <w:tcW w:w="1991" w:type="dxa"/>
            <w:shd w:val="clear" w:color="auto" w:fill="FFFFFF"/>
          </w:tcPr>
          <w:p w:rsidR="00980737" w:rsidRPr="00465EC2" w:rsidRDefault="00980737" w:rsidP="00980737">
            <w:pPr>
              <w:rPr>
                <w:sz w:val="16"/>
                <w:szCs w:val="16"/>
              </w:rPr>
            </w:pPr>
          </w:p>
        </w:tc>
        <w:tc>
          <w:tcPr>
            <w:tcW w:w="1086" w:type="dxa"/>
            <w:shd w:val="clear" w:color="auto" w:fill="FFFFFF"/>
          </w:tcPr>
          <w:p w:rsidR="00980737" w:rsidRPr="00465EC2" w:rsidRDefault="00980737" w:rsidP="00980737">
            <w:pPr>
              <w:jc w:val="both"/>
              <w:rPr>
                <w:sz w:val="16"/>
                <w:szCs w:val="16"/>
              </w:rPr>
            </w:pPr>
          </w:p>
        </w:tc>
      </w:tr>
      <w:tr w:rsidR="00980737" w:rsidRPr="00465EC2" w:rsidTr="00980737">
        <w:trPr>
          <w:trHeight w:val="711"/>
        </w:trPr>
        <w:tc>
          <w:tcPr>
            <w:tcW w:w="3439" w:type="dxa"/>
            <w:shd w:val="clear" w:color="auto" w:fill="FFFFFF"/>
          </w:tcPr>
          <w:p w:rsidR="00980737" w:rsidRPr="00465EC2" w:rsidRDefault="00980737" w:rsidP="00980737">
            <w:pPr>
              <w:ind w:firstLine="567"/>
              <w:jc w:val="both"/>
              <w:rPr>
                <w:sz w:val="16"/>
                <w:szCs w:val="16"/>
              </w:rPr>
            </w:pPr>
            <w:r w:rsidRPr="00465EC2">
              <w:rPr>
                <w:sz w:val="16"/>
                <w:szCs w:val="16"/>
              </w:rPr>
              <w:t>1.5 Организация и обеспечение мобилизационной подготовки и мобилизации</w:t>
            </w:r>
          </w:p>
        </w:tc>
        <w:tc>
          <w:tcPr>
            <w:tcW w:w="905" w:type="dxa"/>
            <w:shd w:val="clear" w:color="auto" w:fill="FFFFFF"/>
          </w:tcPr>
          <w:p w:rsidR="00980737" w:rsidRPr="00465EC2" w:rsidRDefault="00980737" w:rsidP="00980737">
            <w:pPr>
              <w:snapToGrid w:val="0"/>
              <w:jc w:val="both"/>
              <w:rPr>
                <w:sz w:val="16"/>
                <w:szCs w:val="16"/>
              </w:rPr>
            </w:pPr>
            <w:r w:rsidRPr="00465EC2">
              <w:rPr>
                <w:sz w:val="16"/>
                <w:szCs w:val="16"/>
              </w:rPr>
              <w:t>130,5</w:t>
            </w:r>
          </w:p>
        </w:tc>
        <w:tc>
          <w:tcPr>
            <w:tcW w:w="1086" w:type="dxa"/>
            <w:shd w:val="clear" w:color="auto" w:fill="FFFFFF"/>
          </w:tcPr>
          <w:p w:rsidR="00980737" w:rsidRPr="00465EC2" w:rsidRDefault="00980737" w:rsidP="00980737">
            <w:pPr>
              <w:snapToGrid w:val="0"/>
              <w:jc w:val="both"/>
              <w:rPr>
                <w:sz w:val="16"/>
                <w:szCs w:val="16"/>
              </w:rPr>
            </w:pPr>
            <w:r w:rsidRPr="00465EC2">
              <w:rPr>
                <w:sz w:val="16"/>
                <w:szCs w:val="16"/>
              </w:rPr>
              <w:t>28,0</w:t>
            </w:r>
          </w:p>
        </w:tc>
        <w:tc>
          <w:tcPr>
            <w:tcW w:w="1267" w:type="dxa"/>
            <w:shd w:val="clear" w:color="auto" w:fill="FFFFFF"/>
          </w:tcPr>
          <w:p w:rsidR="00980737" w:rsidRPr="00465EC2" w:rsidRDefault="00980737" w:rsidP="00980737">
            <w:pPr>
              <w:snapToGrid w:val="0"/>
              <w:jc w:val="both"/>
              <w:rPr>
                <w:sz w:val="16"/>
                <w:szCs w:val="16"/>
              </w:rPr>
            </w:pPr>
            <w:r w:rsidRPr="00465EC2">
              <w:rPr>
                <w:sz w:val="16"/>
                <w:szCs w:val="16"/>
              </w:rPr>
              <w:t>28,0</w:t>
            </w:r>
          </w:p>
        </w:tc>
        <w:tc>
          <w:tcPr>
            <w:tcW w:w="1991" w:type="dxa"/>
            <w:shd w:val="clear" w:color="auto" w:fill="FFFFFF"/>
          </w:tcPr>
          <w:p w:rsidR="00980737" w:rsidRPr="00465EC2" w:rsidRDefault="00980737" w:rsidP="00980737">
            <w:pPr>
              <w:rPr>
                <w:sz w:val="16"/>
                <w:szCs w:val="16"/>
              </w:rPr>
            </w:pPr>
            <w:r w:rsidRPr="00465EC2">
              <w:rPr>
                <w:sz w:val="16"/>
                <w:szCs w:val="16"/>
              </w:rPr>
              <w:t>28,0</w:t>
            </w:r>
          </w:p>
        </w:tc>
        <w:tc>
          <w:tcPr>
            <w:tcW w:w="1086" w:type="dxa"/>
            <w:shd w:val="clear" w:color="auto" w:fill="FFFFFF"/>
          </w:tcPr>
          <w:p w:rsidR="00980737" w:rsidRPr="00465EC2" w:rsidRDefault="00980737" w:rsidP="00980737">
            <w:pPr>
              <w:snapToGrid w:val="0"/>
              <w:jc w:val="both"/>
              <w:rPr>
                <w:sz w:val="16"/>
                <w:szCs w:val="16"/>
              </w:rPr>
            </w:pPr>
            <w:r w:rsidRPr="00465EC2">
              <w:rPr>
                <w:sz w:val="16"/>
                <w:szCs w:val="16"/>
              </w:rPr>
              <w:t>214,5</w:t>
            </w:r>
          </w:p>
        </w:tc>
      </w:tr>
      <w:tr w:rsidR="00980737" w:rsidRPr="00465EC2" w:rsidTr="00980737">
        <w:trPr>
          <w:trHeight w:val="711"/>
        </w:trPr>
        <w:tc>
          <w:tcPr>
            <w:tcW w:w="3439" w:type="dxa"/>
            <w:shd w:val="clear" w:color="auto" w:fill="FFFFFF"/>
          </w:tcPr>
          <w:p w:rsidR="00980737" w:rsidRPr="00465EC2" w:rsidRDefault="00980737" w:rsidP="00980737">
            <w:pPr>
              <w:ind w:firstLine="567"/>
              <w:jc w:val="both"/>
              <w:rPr>
                <w:sz w:val="16"/>
                <w:szCs w:val="16"/>
              </w:rPr>
            </w:pPr>
            <w:r w:rsidRPr="00465EC2">
              <w:rPr>
                <w:sz w:val="16"/>
                <w:szCs w:val="16"/>
              </w:rPr>
              <w:t>1.6. Расходы на обеспечение обслуживающего персонала</w:t>
            </w:r>
          </w:p>
        </w:tc>
        <w:tc>
          <w:tcPr>
            <w:tcW w:w="905" w:type="dxa"/>
            <w:shd w:val="clear" w:color="auto" w:fill="FFFFFF"/>
          </w:tcPr>
          <w:p w:rsidR="00980737" w:rsidRPr="00465EC2" w:rsidRDefault="00980737" w:rsidP="00980737">
            <w:pPr>
              <w:snapToGrid w:val="0"/>
              <w:jc w:val="both"/>
              <w:rPr>
                <w:sz w:val="16"/>
                <w:szCs w:val="16"/>
              </w:rPr>
            </w:pPr>
            <w:r w:rsidRPr="00465EC2">
              <w:rPr>
                <w:sz w:val="16"/>
                <w:szCs w:val="16"/>
              </w:rPr>
              <w:t>958,77</w:t>
            </w:r>
          </w:p>
        </w:tc>
        <w:tc>
          <w:tcPr>
            <w:tcW w:w="1086" w:type="dxa"/>
            <w:shd w:val="clear" w:color="auto" w:fill="FFFFFF"/>
          </w:tcPr>
          <w:p w:rsidR="00980737" w:rsidRPr="00465EC2" w:rsidRDefault="00980737" w:rsidP="00980737">
            <w:pPr>
              <w:snapToGrid w:val="0"/>
              <w:jc w:val="both"/>
              <w:rPr>
                <w:sz w:val="16"/>
                <w:szCs w:val="16"/>
              </w:rPr>
            </w:pPr>
            <w:r w:rsidRPr="00465EC2">
              <w:rPr>
                <w:sz w:val="16"/>
                <w:szCs w:val="16"/>
              </w:rPr>
              <w:t>839,00</w:t>
            </w:r>
          </w:p>
        </w:tc>
        <w:tc>
          <w:tcPr>
            <w:tcW w:w="1267" w:type="dxa"/>
            <w:shd w:val="clear" w:color="auto" w:fill="FFFFFF"/>
          </w:tcPr>
          <w:p w:rsidR="00980737" w:rsidRPr="00465EC2" w:rsidRDefault="00980737" w:rsidP="00980737">
            <w:pPr>
              <w:snapToGrid w:val="0"/>
              <w:jc w:val="both"/>
              <w:rPr>
                <w:sz w:val="16"/>
                <w:szCs w:val="16"/>
              </w:rPr>
            </w:pPr>
            <w:r w:rsidRPr="00465EC2">
              <w:rPr>
                <w:sz w:val="16"/>
                <w:szCs w:val="16"/>
              </w:rPr>
              <w:t>850,5</w:t>
            </w:r>
          </w:p>
        </w:tc>
        <w:tc>
          <w:tcPr>
            <w:tcW w:w="1991" w:type="dxa"/>
            <w:shd w:val="clear" w:color="auto" w:fill="FFFFFF"/>
          </w:tcPr>
          <w:p w:rsidR="00980737" w:rsidRPr="00465EC2" w:rsidRDefault="00980737" w:rsidP="00980737">
            <w:pPr>
              <w:rPr>
                <w:sz w:val="16"/>
                <w:szCs w:val="16"/>
              </w:rPr>
            </w:pPr>
            <w:r w:rsidRPr="00465EC2">
              <w:rPr>
                <w:sz w:val="16"/>
                <w:szCs w:val="16"/>
              </w:rPr>
              <w:t>850,5</w:t>
            </w:r>
          </w:p>
        </w:tc>
        <w:tc>
          <w:tcPr>
            <w:tcW w:w="1086" w:type="dxa"/>
            <w:shd w:val="clear" w:color="auto" w:fill="FFFFFF"/>
          </w:tcPr>
          <w:p w:rsidR="00980737" w:rsidRPr="00465EC2" w:rsidRDefault="00980737" w:rsidP="00980737">
            <w:pPr>
              <w:snapToGrid w:val="0"/>
              <w:jc w:val="both"/>
              <w:rPr>
                <w:sz w:val="16"/>
                <w:szCs w:val="16"/>
              </w:rPr>
            </w:pPr>
            <w:r w:rsidRPr="00465EC2">
              <w:rPr>
                <w:sz w:val="16"/>
                <w:szCs w:val="16"/>
              </w:rPr>
              <w:t>3498,77</w:t>
            </w:r>
          </w:p>
        </w:tc>
      </w:tr>
      <w:tr w:rsidR="00980737" w:rsidRPr="00465EC2" w:rsidTr="00980737">
        <w:trPr>
          <w:trHeight w:val="711"/>
        </w:trPr>
        <w:tc>
          <w:tcPr>
            <w:tcW w:w="3439" w:type="dxa"/>
            <w:shd w:val="clear" w:color="auto" w:fill="FFFFFF"/>
          </w:tcPr>
          <w:p w:rsidR="00980737" w:rsidRPr="00465EC2" w:rsidRDefault="00980737" w:rsidP="00980737">
            <w:pPr>
              <w:ind w:firstLine="567"/>
              <w:jc w:val="both"/>
              <w:rPr>
                <w:sz w:val="16"/>
                <w:szCs w:val="16"/>
              </w:rPr>
            </w:pPr>
            <w:r w:rsidRPr="00465EC2">
              <w:rPr>
                <w:sz w:val="16"/>
                <w:szCs w:val="16"/>
              </w:rPr>
              <w:t>1.7. Организация работы Централизованной бухгалтерии</w:t>
            </w:r>
          </w:p>
        </w:tc>
        <w:tc>
          <w:tcPr>
            <w:tcW w:w="905" w:type="dxa"/>
            <w:shd w:val="clear" w:color="auto" w:fill="FFFFFF"/>
          </w:tcPr>
          <w:p w:rsidR="00980737" w:rsidRPr="00465EC2" w:rsidRDefault="00980737" w:rsidP="00980737">
            <w:pPr>
              <w:snapToGrid w:val="0"/>
              <w:jc w:val="both"/>
              <w:rPr>
                <w:sz w:val="16"/>
                <w:szCs w:val="16"/>
              </w:rPr>
            </w:pPr>
            <w:r w:rsidRPr="00465EC2">
              <w:rPr>
                <w:sz w:val="16"/>
                <w:szCs w:val="16"/>
              </w:rPr>
              <w:t>1187,82</w:t>
            </w:r>
          </w:p>
        </w:tc>
        <w:tc>
          <w:tcPr>
            <w:tcW w:w="1086" w:type="dxa"/>
            <w:shd w:val="clear" w:color="auto" w:fill="FFFFFF"/>
          </w:tcPr>
          <w:p w:rsidR="00980737" w:rsidRPr="00465EC2" w:rsidRDefault="00980737" w:rsidP="00980737">
            <w:pPr>
              <w:snapToGrid w:val="0"/>
              <w:jc w:val="both"/>
              <w:rPr>
                <w:sz w:val="16"/>
                <w:szCs w:val="16"/>
              </w:rPr>
            </w:pPr>
            <w:r w:rsidRPr="00465EC2">
              <w:rPr>
                <w:sz w:val="16"/>
                <w:szCs w:val="16"/>
              </w:rPr>
              <w:t>1097,72</w:t>
            </w:r>
          </w:p>
        </w:tc>
        <w:tc>
          <w:tcPr>
            <w:tcW w:w="1267" w:type="dxa"/>
            <w:shd w:val="clear" w:color="auto" w:fill="FFFFFF"/>
          </w:tcPr>
          <w:p w:rsidR="00980737" w:rsidRPr="00465EC2" w:rsidRDefault="00980737" w:rsidP="00980737">
            <w:pPr>
              <w:snapToGrid w:val="0"/>
              <w:jc w:val="both"/>
              <w:rPr>
                <w:sz w:val="16"/>
                <w:szCs w:val="16"/>
              </w:rPr>
            </w:pPr>
            <w:r w:rsidRPr="00465EC2">
              <w:rPr>
                <w:sz w:val="16"/>
                <w:szCs w:val="16"/>
              </w:rPr>
              <w:t>1111,32</w:t>
            </w:r>
          </w:p>
        </w:tc>
        <w:tc>
          <w:tcPr>
            <w:tcW w:w="1991" w:type="dxa"/>
            <w:shd w:val="clear" w:color="auto" w:fill="FFFFFF"/>
          </w:tcPr>
          <w:p w:rsidR="00980737" w:rsidRPr="00465EC2" w:rsidRDefault="00980737" w:rsidP="00980737">
            <w:pPr>
              <w:rPr>
                <w:sz w:val="16"/>
                <w:szCs w:val="16"/>
              </w:rPr>
            </w:pPr>
            <w:r w:rsidRPr="00465EC2">
              <w:rPr>
                <w:sz w:val="16"/>
                <w:szCs w:val="16"/>
              </w:rPr>
              <w:t>1111,32</w:t>
            </w:r>
          </w:p>
        </w:tc>
        <w:tc>
          <w:tcPr>
            <w:tcW w:w="1086" w:type="dxa"/>
            <w:shd w:val="clear" w:color="auto" w:fill="FFFFFF"/>
          </w:tcPr>
          <w:p w:rsidR="00980737" w:rsidRPr="00465EC2" w:rsidRDefault="00980737" w:rsidP="00980737">
            <w:pPr>
              <w:snapToGrid w:val="0"/>
              <w:jc w:val="both"/>
              <w:rPr>
                <w:sz w:val="16"/>
                <w:szCs w:val="16"/>
              </w:rPr>
            </w:pPr>
            <w:r w:rsidRPr="00465EC2">
              <w:rPr>
                <w:sz w:val="16"/>
                <w:szCs w:val="16"/>
              </w:rPr>
              <w:t>4508,18</w:t>
            </w:r>
          </w:p>
        </w:tc>
      </w:tr>
      <w:tr w:rsidR="00980737" w:rsidRPr="00465EC2" w:rsidTr="00980737">
        <w:trPr>
          <w:trHeight w:val="711"/>
        </w:trPr>
        <w:tc>
          <w:tcPr>
            <w:tcW w:w="3439" w:type="dxa"/>
            <w:shd w:val="clear" w:color="auto" w:fill="FFFFFF"/>
          </w:tcPr>
          <w:p w:rsidR="00980737" w:rsidRPr="00465EC2" w:rsidRDefault="00980737" w:rsidP="00980737">
            <w:pPr>
              <w:ind w:firstLine="567"/>
              <w:jc w:val="both"/>
              <w:rPr>
                <w:sz w:val="16"/>
                <w:szCs w:val="16"/>
              </w:rPr>
            </w:pPr>
            <w:r w:rsidRPr="00465EC2">
              <w:rPr>
                <w:sz w:val="16"/>
                <w:szCs w:val="16"/>
              </w:rPr>
              <w:lastRenderedPageBreak/>
              <w:t>1.8. Организация и проведение выборов депутатов Орловской районной Думы пятого созыва. Обучение членов участковых избирательных комиссий. Повышение правовой культуры избирателей.</w:t>
            </w:r>
          </w:p>
        </w:tc>
        <w:tc>
          <w:tcPr>
            <w:tcW w:w="905" w:type="dxa"/>
            <w:shd w:val="clear" w:color="auto" w:fill="FFFFFF"/>
          </w:tcPr>
          <w:p w:rsidR="00980737" w:rsidRPr="00465EC2" w:rsidRDefault="00980737" w:rsidP="00980737">
            <w:pPr>
              <w:snapToGrid w:val="0"/>
              <w:jc w:val="both"/>
              <w:rPr>
                <w:sz w:val="16"/>
                <w:szCs w:val="16"/>
              </w:rPr>
            </w:pPr>
            <w:r w:rsidRPr="00465EC2">
              <w:rPr>
                <w:sz w:val="16"/>
                <w:szCs w:val="16"/>
              </w:rPr>
              <w:t>0,0</w:t>
            </w:r>
          </w:p>
        </w:tc>
        <w:tc>
          <w:tcPr>
            <w:tcW w:w="1086" w:type="dxa"/>
            <w:shd w:val="clear" w:color="auto" w:fill="FFFFFF"/>
          </w:tcPr>
          <w:p w:rsidR="00980737" w:rsidRPr="00465EC2" w:rsidRDefault="00980737" w:rsidP="00980737">
            <w:pPr>
              <w:snapToGrid w:val="0"/>
              <w:jc w:val="both"/>
              <w:rPr>
                <w:sz w:val="16"/>
                <w:szCs w:val="16"/>
              </w:rPr>
            </w:pPr>
            <w:r w:rsidRPr="00465EC2">
              <w:rPr>
                <w:sz w:val="16"/>
                <w:szCs w:val="16"/>
              </w:rPr>
              <w:t>0,0</w:t>
            </w:r>
          </w:p>
        </w:tc>
        <w:tc>
          <w:tcPr>
            <w:tcW w:w="1267" w:type="dxa"/>
            <w:shd w:val="clear" w:color="auto" w:fill="FFFFFF"/>
          </w:tcPr>
          <w:p w:rsidR="00980737" w:rsidRPr="00465EC2" w:rsidRDefault="00980737" w:rsidP="00980737">
            <w:pPr>
              <w:snapToGrid w:val="0"/>
              <w:jc w:val="both"/>
              <w:rPr>
                <w:sz w:val="16"/>
                <w:szCs w:val="16"/>
              </w:rPr>
            </w:pPr>
            <w:r w:rsidRPr="00465EC2">
              <w:rPr>
                <w:sz w:val="16"/>
                <w:szCs w:val="16"/>
              </w:rPr>
              <w:t>0,0</w:t>
            </w:r>
          </w:p>
        </w:tc>
        <w:tc>
          <w:tcPr>
            <w:tcW w:w="1991" w:type="dxa"/>
            <w:shd w:val="clear" w:color="auto" w:fill="FFFFFF"/>
          </w:tcPr>
          <w:p w:rsidR="00980737" w:rsidRPr="00465EC2" w:rsidRDefault="00980737" w:rsidP="00980737">
            <w:pPr>
              <w:rPr>
                <w:sz w:val="16"/>
                <w:szCs w:val="16"/>
              </w:rPr>
            </w:pPr>
            <w:r w:rsidRPr="00465EC2">
              <w:rPr>
                <w:sz w:val="16"/>
                <w:szCs w:val="16"/>
              </w:rPr>
              <w:t>0,0</w:t>
            </w:r>
          </w:p>
        </w:tc>
        <w:tc>
          <w:tcPr>
            <w:tcW w:w="1086" w:type="dxa"/>
            <w:shd w:val="clear" w:color="auto" w:fill="FFFFFF"/>
          </w:tcPr>
          <w:p w:rsidR="00980737" w:rsidRPr="00465EC2" w:rsidRDefault="00980737" w:rsidP="00980737">
            <w:pPr>
              <w:snapToGrid w:val="0"/>
              <w:jc w:val="both"/>
              <w:rPr>
                <w:sz w:val="16"/>
                <w:szCs w:val="16"/>
              </w:rPr>
            </w:pPr>
            <w:r w:rsidRPr="00465EC2">
              <w:rPr>
                <w:sz w:val="16"/>
                <w:szCs w:val="16"/>
              </w:rPr>
              <w:t>0,0</w:t>
            </w:r>
          </w:p>
        </w:tc>
      </w:tr>
      <w:tr w:rsidR="00980737" w:rsidRPr="00465EC2" w:rsidTr="00980737">
        <w:trPr>
          <w:trHeight w:val="605"/>
        </w:trPr>
        <w:tc>
          <w:tcPr>
            <w:tcW w:w="3439" w:type="dxa"/>
            <w:shd w:val="clear" w:color="auto" w:fill="FFFFFF"/>
          </w:tcPr>
          <w:p w:rsidR="00980737" w:rsidRPr="00465EC2" w:rsidRDefault="00980737" w:rsidP="00980737">
            <w:pPr>
              <w:ind w:firstLine="567"/>
              <w:jc w:val="both"/>
              <w:rPr>
                <w:sz w:val="16"/>
                <w:szCs w:val="16"/>
              </w:rPr>
            </w:pPr>
            <w:r w:rsidRPr="00465EC2">
              <w:rPr>
                <w:b/>
                <w:sz w:val="16"/>
                <w:szCs w:val="16"/>
              </w:rPr>
              <w:t>2.Финансирование за счет субвен</w:t>
            </w:r>
            <w:r w:rsidRPr="00465EC2">
              <w:rPr>
                <w:b/>
                <w:sz w:val="16"/>
                <w:szCs w:val="16"/>
              </w:rPr>
              <w:softHyphen/>
              <w:t>ций из областного бюджета</w:t>
            </w:r>
          </w:p>
        </w:tc>
        <w:tc>
          <w:tcPr>
            <w:tcW w:w="905" w:type="dxa"/>
            <w:shd w:val="clear" w:color="auto" w:fill="FFFFFF"/>
          </w:tcPr>
          <w:p w:rsidR="00980737" w:rsidRPr="00465EC2" w:rsidRDefault="00980737" w:rsidP="00980737">
            <w:pPr>
              <w:jc w:val="both"/>
              <w:rPr>
                <w:b/>
                <w:sz w:val="16"/>
                <w:szCs w:val="16"/>
              </w:rPr>
            </w:pPr>
            <w:r w:rsidRPr="00465EC2">
              <w:rPr>
                <w:b/>
                <w:sz w:val="16"/>
                <w:szCs w:val="16"/>
              </w:rPr>
              <w:t>2652,7</w:t>
            </w:r>
          </w:p>
        </w:tc>
        <w:tc>
          <w:tcPr>
            <w:tcW w:w="1086" w:type="dxa"/>
            <w:shd w:val="clear" w:color="auto" w:fill="FFFFFF"/>
          </w:tcPr>
          <w:p w:rsidR="00980737" w:rsidRPr="00465EC2" w:rsidRDefault="00980737" w:rsidP="00980737">
            <w:pPr>
              <w:jc w:val="both"/>
              <w:rPr>
                <w:b/>
                <w:sz w:val="16"/>
                <w:szCs w:val="16"/>
              </w:rPr>
            </w:pPr>
            <w:r w:rsidRPr="00465EC2">
              <w:rPr>
                <w:b/>
                <w:sz w:val="16"/>
                <w:szCs w:val="16"/>
              </w:rPr>
              <w:t>2652,7</w:t>
            </w:r>
          </w:p>
        </w:tc>
        <w:tc>
          <w:tcPr>
            <w:tcW w:w="1267" w:type="dxa"/>
            <w:shd w:val="clear" w:color="auto" w:fill="FFFFFF"/>
          </w:tcPr>
          <w:p w:rsidR="00980737" w:rsidRPr="00465EC2" w:rsidRDefault="00980737" w:rsidP="00980737">
            <w:pPr>
              <w:ind w:firstLine="567"/>
              <w:jc w:val="both"/>
              <w:rPr>
                <w:b/>
                <w:sz w:val="16"/>
                <w:szCs w:val="16"/>
              </w:rPr>
            </w:pPr>
            <w:r w:rsidRPr="00465EC2">
              <w:rPr>
                <w:b/>
                <w:sz w:val="16"/>
                <w:szCs w:val="16"/>
              </w:rPr>
              <w:t>2831,7</w:t>
            </w:r>
          </w:p>
        </w:tc>
        <w:tc>
          <w:tcPr>
            <w:tcW w:w="1991" w:type="dxa"/>
            <w:shd w:val="clear" w:color="auto" w:fill="FFFFFF"/>
          </w:tcPr>
          <w:p w:rsidR="00980737" w:rsidRPr="00465EC2" w:rsidRDefault="00980737" w:rsidP="00980737">
            <w:pPr>
              <w:snapToGrid w:val="0"/>
              <w:ind w:firstLine="720"/>
              <w:jc w:val="both"/>
              <w:rPr>
                <w:b/>
                <w:sz w:val="16"/>
                <w:szCs w:val="16"/>
              </w:rPr>
            </w:pPr>
            <w:r w:rsidRPr="00465EC2">
              <w:rPr>
                <w:b/>
                <w:sz w:val="16"/>
                <w:szCs w:val="16"/>
              </w:rPr>
              <w:t>2831,7</w:t>
            </w:r>
          </w:p>
        </w:tc>
        <w:tc>
          <w:tcPr>
            <w:tcW w:w="1086" w:type="dxa"/>
            <w:shd w:val="clear" w:color="auto" w:fill="FFFFFF"/>
          </w:tcPr>
          <w:p w:rsidR="00980737" w:rsidRPr="00465EC2" w:rsidRDefault="00980737" w:rsidP="00980737">
            <w:pPr>
              <w:snapToGrid w:val="0"/>
              <w:jc w:val="both"/>
              <w:rPr>
                <w:b/>
                <w:sz w:val="16"/>
                <w:szCs w:val="16"/>
              </w:rPr>
            </w:pPr>
            <w:r w:rsidRPr="00465EC2">
              <w:rPr>
                <w:b/>
                <w:sz w:val="16"/>
                <w:szCs w:val="16"/>
              </w:rPr>
              <w:t>10968,8</w:t>
            </w:r>
          </w:p>
        </w:tc>
      </w:tr>
      <w:tr w:rsidR="00980737" w:rsidRPr="00465EC2" w:rsidTr="00980737">
        <w:trPr>
          <w:trHeight w:val="527"/>
        </w:trPr>
        <w:tc>
          <w:tcPr>
            <w:tcW w:w="3439" w:type="dxa"/>
            <w:shd w:val="clear" w:color="auto" w:fill="FFFFFF"/>
          </w:tcPr>
          <w:p w:rsidR="00980737" w:rsidRPr="00465EC2" w:rsidRDefault="00980737" w:rsidP="00980737">
            <w:pPr>
              <w:ind w:firstLine="567"/>
              <w:jc w:val="both"/>
              <w:rPr>
                <w:sz w:val="16"/>
                <w:szCs w:val="16"/>
              </w:rPr>
            </w:pPr>
            <w:r w:rsidRPr="00465EC2">
              <w:rPr>
                <w:sz w:val="16"/>
                <w:szCs w:val="16"/>
              </w:rPr>
              <w:t>2.1.Выполнение отдельных государст</w:t>
            </w:r>
            <w:r w:rsidRPr="00465EC2">
              <w:rPr>
                <w:sz w:val="16"/>
                <w:szCs w:val="16"/>
              </w:rPr>
              <w:softHyphen/>
              <w:t>венных полномочий по созданию ко</w:t>
            </w:r>
            <w:r w:rsidRPr="00465EC2">
              <w:rPr>
                <w:sz w:val="16"/>
                <w:szCs w:val="16"/>
              </w:rPr>
              <w:softHyphen/>
              <w:t>миссии по делам несовершеннолет</w:t>
            </w:r>
            <w:r w:rsidRPr="00465EC2">
              <w:rPr>
                <w:sz w:val="16"/>
                <w:szCs w:val="16"/>
              </w:rPr>
              <w:softHyphen/>
              <w:t>них, защите их прав и организации деятельности в сфере профилактики безнадзорности и правонарушений несовершеннолетних, включая адми</w:t>
            </w:r>
            <w:r w:rsidRPr="00465EC2">
              <w:rPr>
                <w:sz w:val="16"/>
                <w:szCs w:val="16"/>
              </w:rPr>
              <w:softHyphen/>
              <w:t>нистративную юрисдикцию.</w:t>
            </w:r>
          </w:p>
        </w:tc>
        <w:tc>
          <w:tcPr>
            <w:tcW w:w="905" w:type="dxa"/>
            <w:shd w:val="clear" w:color="auto" w:fill="FFFFFF"/>
          </w:tcPr>
          <w:p w:rsidR="00980737" w:rsidRPr="00465EC2" w:rsidRDefault="00980737" w:rsidP="00980737">
            <w:pPr>
              <w:jc w:val="both"/>
              <w:rPr>
                <w:sz w:val="16"/>
                <w:szCs w:val="16"/>
              </w:rPr>
            </w:pPr>
            <w:r w:rsidRPr="00465EC2">
              <w:rPr>
                <w:sz w:val="16"/>
                <w:szCs w:val="16"/>
              </w:rPr>
              <w:t>357,0</w:t>
            </w:r>
          </w:p>
        </w:tc>
        <w:tc>
          <w:tcPr>
            <w:tcW w:w="1086" w:type="dxa"/>
            <w:shd w:val="clear" w:color="auto" w:fill="FFFFFF"/>
          </w:tcPr>
          <w:p w:rsidR="00980737" w:rsidRPr="00465EC2" w:rsidRDefault="00980737" w:rsidP="00980737">
            <w:pPr>
              <w:jc w:val="both"/>
              <w:rPr>
                <w:sz w:val="16"/>
                <w:szCs w:val="16"/>
              </w:rPr>
            </w:pPr>
            <w:r w:rsidRPr="00465EC2">
              <w:rPr>
                <w:sz w:val="16"/>
                <w:szCs w:val="16"/>
              </w:rPr>
              <w:t>357,0</w:t>
            </w:r>
          </w:p>
        </w:tc>
        <w:tc>
          <w:tcPr>
            <w:tcW w:w="1267" w:type="dxa"/>
            <w:shd w:val="clear" w:color="auto" w:fill="FFFFFF"/>
          </w:tcPr>
          <w:p w:rsidR="00980737" w:rsidRPr="00465EC2" w:rsidRDefault="00980737" w:rsidP="00980737">
            <w:pPr>
              <w:ind w:firstLine="567"/>
              <w:jc w:val="both"/>
              <w:rPr>
                <w:sz w:val="16"/>
                <w:szCs w:val="16"/>
              </w:rPr>
            </w:pPr>
            <w:r w:rsidRPr="00465EC2">
              <w:rPr>
                <w:sz w:val="16"/>
                <w:szCs w:val="16"/>
              </w:rPr>
              <w:t>536,0</w:t>
            </w:r>
          </w:p>
        </w:tc>
        <w:tc>
          <w:tcPr>
            <w:tcW w:w="1991" w:type="dxa"/>
            <w:shd w:val="clear" w:color="auto" w:fill="FFFFFF"/>
          </w:tcPr>
          <w:p w:rsidR="00980737" w:rsidRPr="00465EC2" w:rsidRDefault="00980737" w:rsidP="00980737">
            <w:pPr>
              <w:snapToGrid w:val="0"/>
              <w:jc w:val="both"/>
              <w:rPr>
                <w:sz w:val="16"/>
                <w:szCs w:val="16"/>
              </w:rPr>
            </w:pPr>
            <w:r w:rsidRPr="00465EC2">
              <w:rPr>
                <w:sz w:val="16"/>
                <w:szCs w:val="16"/>
              </w:rPr>
              <w:t>536,0</w:t>
            </w:r>
          </w:p>
        </w:tc>
        <w:tc>
          <w:tcPr>
            <w:tcW w:w="1086" w:type="dxa"/>
            <w:shd w:val="clear" w:color="auto" w:fill="FFFFFF"/>
          </w:tcPr>
          <w:p w:rsidR="00980737" w:rsidRPr="00465EC2" w:rsidRDefault="00980737" w:rsidP="00980737">
            <w:pPr>
              <w:snapToGrid w:val="0"/>
              <w:jc w:val="both"/>
              <w:rPr>
                <w:sz w:val="16"/>
                <w:szCs w:val="16"/>
              </w:rPr>
            </w:pPr>
            <w:r w:rsidRPr="00465EC2">
              <w:rPr>
                <w:sz w:val="16"/>
                <w:szCs w:val="16"/>
              </w:rPr>
              <w:t>1786,0</w:t>
            </w:r>
          </w:p>
        </w:tc>
      </w:tr>
      <w:tr w:rsidR="00980737" w:rsidRPr="00465EC2" w:rsidTr="00980737">
        <w:trPr>
          <w:trHeight w:val="1260"/>
        </w:trPr>
        <w:tc>
          <w:tcPr>
            <w:tcW w:w="3439" w:type="dxa"/>
            <w:shd w:val="clear" w:color="auto" w:fill="FFFFFF"/>
          </w:tcPr>
          <w:p w:rsidR="00980737" w:rsidRPr="00465EC2" w:rsidRDefault="00980737" w:rsidP="00980737">
            <w:pPr>
              <w:ind w:firstLine="567"/>
              <w:jc w:val="both"/>
              <w:rPr>
                <w:sz w:val="16"/>
                <w:szCs w:val="16"/>
              </w:rPr>
            </w:pPr>
            <w:r w:rsidRPr="00465EC2">
              <w:rPr>
                <w:sz w:val="16"/>
                <w:szCs w:val="16"/>
              </w:rPr>
              <w:t xml:space="preserve">2.2. Выполнение отдельных </w:t>
            </w:r>
            <w:proofErr w:type="spellStart"/>
            <w:r w:rsidRPr="00465EC2">
              <w:rPr>
                <w:sz w:val="16"/>
                <w:szCs w:val="16"/>
              </w:rPr>
              <w:t>гос</w:t>
            </w:r>
            <w:proofErr w:type="gramStart"/>
            <w:r w:rsidRPr="00465EC2">
              <w:rPr>
                <w:sz w:val="16"/>
                <w:szCs w:val="16"/>
              </w:rPr>
              <w:t>.п</w:t>
            </w:r>
            <w:proofErr w:type="gramEnd"/>
            <w:r w:rsidRPr="00465EC2">
              <w:rPr>
                <w:sz w:val="16"/>
                <w:szCs w:val="16"/>
              </w:rPr>
              <w:t>олномочий</w:t>
            </w:r>
            <w:proofErr w:type="spellEnd"/>
            <w:r w:rsidRPr="00465EC2">
              <w:rPr>
                <w:sz w:val="16"/>
                <w:szCs w:val="16"/>
              </w:rPr>
              <w:t xml:space="preserve"> по осуществле</w:t>
            </w:r>
            <w:r w:rsidRPr="00465EC2">
              <w:rPr>
                <w:sz w:val="16"/>
                <w:szCs w:val="16"/>
              </w:rPr>
              <w:softHyphen/>
              <w:t xml:space="preserve">нию деятельности по опеке и попечительству </w:t>
            </w:r>
          </w:p>
        </w:tc>
        <w:tc>
          <w:tcPr>
            <w:tcW w:w="905" w:type="dxa"/>
            <w:shd w:val="clear" w:color="auto" w:fill="FFFFFF"/>
          </w:tcPr>
          <w:p w:rsidR="00980737" w:rsidRPr="00465EC2" w:rsidRDefault="00980737" w:rsidP="00980737">
            <w:pPr>
              <w:jc w:val="both"/>
              <w:rPr>
                <w:sz w:val="16"/>
                <w:szCs w:val="16"/>
              </w:rPr>
            </w:pPr>
            <w:r w:rsidRPr="00465EC2">
              <w:rPr>
                <w:sz w:val="16"/>
                <w:szCs w:val="16"/>
              </w:rPr>
              <w:t>906,0</w:t>
            </w:r>
          </w:p>
        </w:tc>
        <w:tc>
          <w:tcPr>
            <w:tcW w:w="1086" w:type="dxa"/>
            <w:shd w:val="clear" w:color="auto" w:fill="FFFFFF"/>
          </w:tcPr>
          <w:p w:rsidR="00980737" w:rsidRPr="00465EC2" w:rsidRDefault="00980737" w:rsidP="00980737">
            <w:pPr>
              <w:jc w:val="both"/>
              <w:rPr>
                <w:sz w:val="16"/>
                <w:szCs w:val="16"/>
              </w:rPr>
            </w:pPr>
            <w:r w:rsidRPr="00465EC2">
              <w:rPr>
                <w:sz w:val="16"/>
                <w:szCs w:val="16"/>
              </w:rPr>
              <w:t>906,0</w:t>
            </w:r>
          </w:p>
        </w:tc>
        <w:tc>
          <w:tcPr>
            <w:tcW w:w="1267" w:type="dxa"/>
            <w:shd w:val="clear" w:color="auto" w:fill="FFFFFF"/>
          </w:tcPr>
          <w:p w:rsidR="00980737" w:rsidRPr="00465EC2" w:rsidRDefault="00980737" w:rsidP="00980737">
            <w:pPr>
              <w:ind w:firstLine="567"/>
              <w:jc w:val="both"/>
              <w:rPr>
                <w:sz w:val="16"/>
                <w:szCs w:val="16"/>
              </w:rPr>
            </w:pPr>
            <w:r w:rsidRPr="00465EC2">
              <w:rPr>
                <w:sz w:val="16"/>
                <w:szCs w:val="16"/>
              </w:rPr>
              <w:t>906,0</w:t>
            </w:r>
          </w:p>
        </w:tc>
        <w:tc>
          <w:tcPr>
            <w:tcW w:w="1991" w:type="dxa"/>
            <w:shd w:val="clear" w:color="auto" w:fill="FFFFFF"/>
          </w:tcPr>
          <w:p w:rsidR="00980737" w:rsidRPr="00465EC2" w:rsidRDefault="00980737" w:rsidP="00980737">
            <w:pPr>
              <w:snapToGrid w:val="0"/>
              <w:jc w:val="both"/>
              <w:rPr>
                <w:sz w:val="16"/>
                <w:szCs w:val="16"/>
              </w:rPr>
            </w:pPr>
            <w:r w:rsidRPr="00465EC2">
              <w:rPr>
                <w:sz w:val="16"/>
                <w:szCs w:val="16"/>
              </w:rPr>
              <w:t>906,0</w:t>
            </w:r>
          </w:p>
        </w:tc>
        <w:tc>
          <w:tcPr>
            <w:tcW w:w="1086" w:type="dxa"/>
            <w:shd w:val="clear" w:color="auto" w:fill="FFFFFF"/>
          </w:tcPr>
          <w:p w:rsidR="00980737" w:rsidRPr="00465EC2" w:rsidRDefault="00980737" w:rsidP="00980737">
            <w:pPr>
              <w:snapToGrid w:val="0"/>
              <w:jc w:val="both"/>
              <w:rPr>
                <w:sz w:val="16"/>
                <w:szCs w:val="16"/>
              </w:rPr>
            </w:pPr>
            <w:r w:rsidRPr="00465EC2">
              <w:rPr>
                <w:sz w:val="16"/>
                <w:szCs w:val="16"/>
              </w:rPr>
              <w:t>3624,0</w:t>
            </w:r>
          </w:p>
        </w:tc>
      </w:tr>
      <w:tr w:rsidR="00980737" w:rsidRPr="00465EC2" w:rsidTr="00980737">
        <w:trPr>
          <w:trHeight w:val="1123"/>
        </w:trPr>
        <w:tc>
          <w:tcPr>
            <w:tcW w:w="3439" w:type="dxa"/>
            <w:shd w:val="clear" w:color="auto" w:fill="FFFFFF"/>
          </w:tcPr>
          <w:p w:rsidR="00980737" w:rsidRPr="00465EC2" w:rsidRDefault="00980737" w:rsidP="00980737">
            <w:pPr>
              <w:ind w:firstLine="567"/>
              <w:jc w:val="both"/>
              <w:rPr>
                <w:sz w:val="16"/>
                <w:szCs w:val="16"/>
              </w:rPr>
            </w:pPr>
            <w:r w:rsidRPr="00465EC2">
              <w:rPr>
                <w:sz w:val="16"/>
                <w:szCs w:val="16"/>
              </w:rPr>
              <w:t>2.3. Выполнение отдельных государ</w:t>
            </w:r>
            <w:r w:rsidRPr="00465EC2">
              <w:rPr>
                <w:sz w:val="16"/>
                <w:szCs w:val="16"/>
              </w:rPr>
              <w:softHyphen/>
              <w:t>ственных полномочий по созданию и деятельности административной комиссии</w:t>
            </w:r>
          </w:p>
        </w:tc>
        <w:tc>
          <w:tcPr>
            <w:tcW w:w="905" w:type="dxa"/>
            <w:shd w:val="clear" w:color="auto" w:fill="FFFFFF"/>
          </w:tcPr>
          <w:p w:rsidR="00980737" w:rsidRPr="00465EC2" w:rsidRDefault="00980737" w:rsidP="00980737">
            <w:pPr>
              <w:ind w:firstLine="567"/>
              <w:jc w:val="both"/>
              <w:rPr>
                <w:sz w:val="16"/>
                <w:szCs w:val="16"/>
              </w:rPr>
            </w:pPr>
            <w:r w:rsidRPr="00465EC2">
              <w:rPr>
                <w:sz w:val="16"/>
                <w:szCs w:val="16"/>
              </w:rPr>
              <w:t>4,7</w:t>
            </w:r>
          </w:p>
        </w:tc>
        <w:tc>
          <w:tcPr>
            <w:tcW w:w="1086" w:type="dxa"/>
            <w:shd w:val="clear" w:color="auto" w:fill="FFFFFF"/>
          </w:tcPr>
          <w:p w:rsidR="00980737" w:rsidRPr="00465EC2" w:rsidRDefault="00980737" w:rsidP="00980737">
            <w:pPr>
              <w:ind w:firstLine="567"/>
              <w:jc w:val="both"/>
              <w:rPr>
                <w:sz w:val="16"/>
                <w:szCs w:val="16"/>
              </w:rPr>
            </w:pPr>
            <w:r w:rsidRPr="00465EC2">
              <w:rPr>
                <w:sz w:val="16"/>
                <w:szCs w:val="16"/>
              </w:rPr>
              <w:t>4,7</w:t>
            </w:r>
          </w:p>
        </w:tc>
        <w:tc>
          <w:tcPr>
            <w:tcW w:w="1267" w:type="dxa"/>
            <w:shd w:val="clear" w:color="auto" w:fill="FFFFFF"/>
          </w:tcPr>
          <w:p w:rsidR="00980737" w:rsidRPr="00465EC2" w:rsidRDefault="00980737" w:rsidP="00980737">
            <w:pPr>
              <w:ind w:firstLine="567"/>
              <w:jc w:val="both"/>
              <w:rPr>
                <w:sz w:val="16"/>
                <w:szCs w:val="16"/>
              </w:rPr>
            </w:pPr>
            <w:r w:rsidRPr="00465EC2">
              <w:rPr>
                <w:sz w:val="16"/>
                <w:szCs w:val="16"/>
              </w:rPr>
              <w:t>4,7</w:t>
            </w:r>
          </w:p>
        </w:tc>
        <w:tc>
          <w:tcPr>
            <w:tcW w:w="1991" w:type="dxa"/>
            <w:shd w:val="clear" w:color="auto" w:fill="FFFFFF"/>
          </w:tcPr>
          <w:p w:rsidR="00980737" w:rsidRPr="00465EC2" w:rsidRDefault="00980737" w:rsidP="00980737">
            <w:pPr>
              <w:snapToGrid w:val="0"/>
              <w:jc w:val="both"/>
              <w:rPr>
                <w:sz w:val="16"/>
                <w:szCs w:val="16"/>
              </w:rPr>
            </w:pPr>
            <w:r w:rsidRPr="00465EC2">
              <w:rPr>
                <w:sz w:val="16"/>
                <w:szCs w:val="16"/>
              </w:rPr>
              <w:t>4,7</w:t>
            </w:r>
          </w:p>
        </w:tc>
        <w:tc>
          <w:tcPr>
            <w:tcW w:w="1086" w:type="dxa"/>
            <w:shd w:val="clear" w:color="auto" w:fill="FFFFFF"/>
          </w:tcPr>
          <w:p w:rsidR="00980737" w:rsidRPr="00465EC2" w:rsidRDefault="00980737" w:rsidP="00980737">
            <w:pPr>
              <w:snapToGrid w:val="0"/>
              <w:jc w:val="both"/>
              <w:rPr>
                <w:sz w:val="16"/>
                <w:szCs w:val="16"/>
              </w:rPr>
            </w:pPr>
            <w:r w:rsidRPr="00465EC2">
              <w:rPr>
                <w:sz w:val="16"/>
                <w:szCs w:val="16"/>
              </w:rPr>
              <w:t>18,8</w:t>
            </w:r>
          </w:p>
        </w:tc>
      </w:tr>
      <w:tr w:rsidR="00980737" w:rsidRPr="00465EC2" w:rsidTr="00980737">
        <w:trPr>
          <w:trHeight w:val="858"/>
        </w:trPr>
        <w:tc>
          <w:tcPr>
            <w:tcW w:w="3439" w:type="dxa"/>
            <w:shd w:val="clear" w:color="auto" w:fill="FFFFFF"/>
          </w:tcPr>
          <w:p w:rsidR="00980737" w:rsidRPr="00465EC2" w:rsidRDefault="00980737" w:rsidP="00980737">
            <w:pPr>
              <w:tabs>
                <w:tab w:val="left" w:pos="426"/>
                <w:tab w:val="left" w:pos="1134"/>
              </w:tabs>
              <w:ind w:firstLine="567"/>
              <w:jc w:val="both"/>
              <w:rPr>
                <w:sz w:val="16"/>
                <w:szCs w:val="16"/>
              </w:rPr>
            </w:pPr>
            <w:r w:rsidRPr="00465EC2">
              <w:rPr>
                <w:sz w:val="16"/>
                <w:szCs w:val="16"/>
              </w:rPr>
              <w:t>2.4.Содержание сельскохозяйственного производства</w:t>
            </w:r>
          </w:p>
        </w:tc>
        <w:tc>
          <w:tcPr>
            <w:tcW w:w="905" w:type="dxa"/>
            <w:shd w:val="clear" w:color="auto" w:fill="FFFFFF"/>
          </w:tcPr>
          <w:p w:rsidR="00980737" w:rsidRPr="00465EC2" w:rsidRDefault="00980737" w:rsidP="00980737">
            <w:pPr>
              <w:jc w:val="both"/>
              <w:rPr>
                <w:sz w:val="16"/>
                <w:szCs w:val="16"/>
              </w:rPr>
            </w:pPr>
            <w:r w:rsidRPr="00465EC2">
              <w:rPr>
                <w:sz w:val="16"/>
                <w:szCs w:val="16"/>
              </w:rPr>
              <w:t>1385,0</w:t>
            </w:r>
          </w:p>
        </w:tc>
        <w:tc>
          <w:tcPr>
            <w:tcW w:w="1086" w:type="dxa"/>
            <w:shd w:val="clear" w:color="auto" w:fill="FFFFFF"/>
          </w:tcPr>
          <w:p w:rsidR="00980737" w:rsidRPr="00465EC2" w:rsidRDefault="00980737" w:rsidP="00980737">
            <w:pPr>
              <w:jc w:val="both"/>
              <w:rPr>
                <w:sz w:val="16"/>
                <w:szCs w:val="16"/>
              </w:rPr>
            </w:pPr>
            <w:r w:rsidRPr="00465EC2">
              <w:rPr>
                <w:sz w:val="16"/>
                <w:szCs w:val="16"/>
              </w:rPr>
              <w:t>1385,0</w:t>
            </w:r>
          </w:p>
        </w:tc>
        <w:tc>
          <w:tcPr>
            <w:tcW w:w="1267" w:type="dxa"/>
            <w:shd w:val="clear" w:color="auto" w:fill="FFFFFF"/>
          </w:tcPr>
          <w:p w:rsidR="00980737" w:rsidRPr="00465EC2" w:rsidRDefault="00980737" w:rsidP="00980737">
            <w:pPr>
              <w:ind w:firstLine="567"/>
              <w:jc w:val="both"/>
              <w:rPr>
                <w:sz w:val="16"/>
                <w:szCs w:val="16"/>
              </w:rPr>
            </w:pPr>
            <w:r w:rsidRPr="00465EC2">
              <w:rPr>
                <w:sz w:val="16"/>
                <w:szCs w:val="16"/>
              </w:rPr>
              <w:t>1385,0</w:t>
            </w:r>
          </w:p>
        </w:tc>
        <w:tc>
          <w:tcPr>
            <w:tcW w:w="1991" w:type="dxa"/>
            <w:shd w:val="clear" w:color="auto" w:fill="FFFFFF"/>
          </w:tcPr>
          <w:p w:rsidR="00980737" w:rsidRPr="00465EC2" w:rsidRDefault="00980737" w:rsidP="00980737">
            <w:pPr>
              <w:snapToGrid w:val="0"/>
              <w:jc w:val="both"/>
              <w:rPr>
                <w:sz w:val="16"/>
                <w:szCs w:val="16"/>
              </w:rPr>
            </w:pPr>
            <w:r w:rsidRPr="00465EC2">
              <w:rPr>
                <w:sz w:val="16"/>
                <w:szCs w:val="16"/>
              </w:rPr>
              <w:t>1385,0</w:t>
            </w:r>
          </w:p>
        </w:tc>
        <w:tc>
          <w:tcPr>
            <w:tcW w:w="1086" w:type="dxa"/>
            <w:shd w:val="clear" w:color="auto" w:fill="FFFFFF"/>
          </w:tcPr>
          <w:p w:rsidR="00980737" w:rsidRPr="00465EC2" w:rsidRDefault="00980737" w:rsidP="00980737">
            <w:pPr>
              <w:snapToGrid w:val="0"/>
              <w:jc w:val="both"/>
              <w:rPr>
                <w:sz w:val="16"/>
                <w:szCs w:val="16"/>
              </w:rPr>
            </w:pPr>
            <w:r w:rsidRPr="00465EC2">
              <w:rPr>
                <w:sz w:val="16"/>
                <w:szCs w:val="16"/>
              </w:rPr>
              <w:t>5540,0</w:t>
            </w:r>
          </w:p>
        </w:tc>
      </w:tr>
      <w:tr w:rsidR="00980737" w:rsidRPr="00465EC2" w:rsidTr="00980737">
        <w:trPr>
          <w:trHeight w:val="1123"/>
        </w:trPr>
        <w:tc>
          <w:tcPr>
            <w:tcW w:w="3439" w:type="dxa"/>
            <w:shd w:val="clear" w:color="auto" w:fill="FFFFFF"/>
          </w:tcPr>
          <w:p w:rsidR="00980737" w:rsidRPr="00465EC2" w:rsidRDefault="00980737" w:rsidP="00980737">
            <w:pPr>
              <w:ind w:firstLine="567"/>
              <w:jc w:val="both"/>
              <w:rPr>
                <w:sz w:val="16"/>
                <w:szCs w:val="16"/>
              </w:rPr>
            </w:pPr>
            <w:r w:rsidRPr="00465EC2">
              <w:rPr>
                <w:sz w:val="16"/>
                <w:szCs w:val="16"/>
              </w:rPr>
              <w:t xml:space="preserve">2.5. Осуществление полномочий  по составлению списков кандидатов в присяжные заседатели федеральных судов </w:t>
            </w:r>
          </w:p>
        </w:tc>
        <w:tc>
          <w:tcPr>
            <w:tcW w:w="905" w:type="dxa"/>
            <w:shd w:val="clear" w:color="auto" w:fill="FFFFFF"/>
          </w:tcPr>
          <w:p w:rsidR="00980737" w:rsidRPr="00465EC2" w:rsidRDefault="00980737" w:rsidP="00980737">
            <w:pPr>
              <w:jc w:val="both"/>
              <w:rPr>
                <w:sz w:val="16"/>
                <w:szCs w:val="16"/>
              </w:rPr>
            </w:pPr>
            <w:r w:rsidRPr="00465EC2">
              <w:rPr>
                <w:sz w:val="16"/>
                <w:szCs w:val="16"/>
              </w:rPr>
              <w:t>0,0</w:t>
            </w:r>
          </w:p>
        </w:tc>
        <w:tc>
          <w:tcPr>
            <w:tcW w:w="1086" w:type="dxa"/>
            <w:shd w:val="clear" w:color="auto" w:fill="FFFFFF"/>
          </w:tcPr>
          <w:p w:rsidR="00980737" w:rsidRPr="00465EC2" w:rsidRDefault="00980737" w:rsidP="00980737">
            <w:pPr>
              <w:jc w:val="both"/>
              <w:rPr>
                <w:sz w:val="16"/>
                <w:szCs w:val="16"/>
              </w:rPr>
            </w:pPr>
            <w:r w:rsidRPr="00465EC2">
              <w:rPr>
                <w:sz w:val="16"/>
                <w:szCs w:val="16"/>
              </w:rPr>
              <w:t>0,0</w:t>
            </w:r>
          </w:p>
        </w:tc>
        <w:tc>
          <w:tcPr>
            <w:tcW w:w="1267" w:type="dxa"/>
            <w:shd w:val="clear" w:color="auto" w:fill="FFFFFF"/>
          </w:tcPr>
          <w:p w:rsidR="00980737" w:rsidRPr="00465EC2" w:rsidRDefault="00980737" w:rsidP="00980737">
            <w:pPr>
              <w:ind w:firstLine="567"/>
              <w:jc w:val="both"/>
              <w:rPr>
                <w:sz w:val="16"/>
                <w:szCs w:val="16"/>
              </w:rPr>
            </w:pPr>
            <w:r w:rsidRPr="00465EC2">
              <w:rPr>
                <w:sz w:val="16"/>
                <w:szCs w:val="16"/>
              </w:rPr>
              <w:t>0,0</w:t>
            </w:r>
          </w:p>
        </w:tc>
        <w:tc>
          <w:tcPr>
            <w:tcW w:w="1991" w:type="dxa"/>
            <w:shd w:val="clear" w:color="auto" w:fill="FFFFFF"/>
          </w:tcPr>
          <w:p w:rsidR="00980737" w:rsidRPr="00465EC2" w:rsidRDefault="00980737" w:rsidP="00980737">
            <w:pPr>
              <w:snapToGrid w:val="0"/>
              <w:jc w:val="both"/>
              <w:rPr>
                <w:sz w:val="16"/>
                <w:szCs w:val="16"/>
              </w:rPr>
            </w:pPr>
            <w:r w:rsidRPr="00465EC2">
              <w:rPr>
                <w:sz w:val="16"/>
                <w:szCs w:val="16"/>
              </w:rPr>
              <w:t>0,0</w:t>
            </w:r>
          </w:p>
        </w:tc>
        <w:tc>
          <w:tcPr>
            <w:tcW w:w="1086" w:type="dxa"/>
            <w:shd w:val="clear" w:color="auto" w:fill="FFFFFF"/>
          </w:tcPr>
          <w:p w:rsidR="00980737" w:rsidRPr="00465EC2" w:rsidRDefault="00980737" w:rsidP="00980737">
            <w:pPr>
              <w:snapToGrid w:val="0"/>
              <w:jc w:val="both"/>
              <w:rPr>
                <w:sz w:val="16"/>
                <w:szCs w:val="16"/>
              </w:rPr>
            </w:pPr>
            <w:r w:rsidRPr="00465EC2">
              <w:rPr>
                <w:sz w:val="16"/>
                <w:szCs w:val="16"/>
              </w:rPr>
              <w:t>0,0</w:t>
            </w:r>
          </w:p>
        </w:tc>
      </w:tr>
      <w:tr w:rsidR="00980737" w:rsidRPr="00465EC2" w:rsidTr="00980737">
        <w:trPr>
          <w:trHeight w:val="571"/>
        </w:trPr>
        <w:tc>
          <w:tcPr>
            <w:tcW w:w="3439" w:type="dxa"/>
            <w:shd w:val="clear" w:color="auto" w:fill="FFFFFF"/>
          </w:tcPr>
          <w:p w:rsidR="00980737" w:rsidRPr="00465EC2" w:rsidRDefault="00980737" w:rsidP="00980737">
            <w:pPr>
              <w:ind w:firstLine="142"/>
              <w:jc w:val="both"/>
              <w:rPr>
                <w:b/>
                <w:sz w:val="16"/>
                <w:szCs w:val="16"/>
              </w:rPr>
            </w:pPr>
            <w:r w:rsidRPr="00465EC2">
              <w:rPr>
                <w:b/>
                <w:sz w:val="16"/>
                <w:szCs w:val="16"/>
              </w:rPr>
              <w:t>Всего по муниципальной програм</w:t>
            </w:r>
            <w:r w:rsidRPr="00465EC2">
              <w:rPr>
                <w:b/>
                <w:sz w:val="16"/>
                <w:szCs w:val="16"/>
              </w:rPr>
              <w:softHyphen/>
              <w:t>ме:</w:t>
            </w:r>
          </w:p>
        </w:tc>
        <w:tc>
          <w:tcPr>
            <w:tcW w:w="905" w:type="dxa"/>
            <w:shd w:val="clear" w:color="auto" w:fill="FFFFFF"/>
          </w:tcPr>
          <w:p w:rsidR="00980737" w:rsidRPr="00465EC2" w:rsidRDefault="00980737" w:rsidP="00980737">
            <w:pPr>
              <w:jc w:val="both"/>
              <w:rPr>
                <w:b/>
                <w:sz w:val="16"/>
                <w:szCs w:val="16"/>
              </w:rPr>
            </w:pPr>
            <w:r w:rsidRPr="00465EC2">
              <w:rPr>
                <w:b/>
                <w:sz w:val="16"/>
                <w:szCs w:val="16"/>
              </w:rPr>
              <w:t>23127,34</w:t>
            </w:r>
          </w:p>
        </w:tc>
        <w:tc>
          <w:tcPr>
            <w:tcW w:w="1086" w:type="dxa"/>
            <w:shd w:val="clear" w:color="auto" w:fill="FFFFFF"/>
          </w:tcPr>
          <w:p w:rsidR="00980737" w:rsidRPr="00465EC2" w:rsidRDefault="00980737" w:rsidP="00980737">
            <w:pPr>
              <w:jc w:val="both"/>
              <w:rPr>
                <w:b/>
                <w:sz w:val="16"/>
                <w:szCs w:val="16"/>
              </w:rPr>
            </w:pPr>
            <w:r w:rsidRPr="00465EC2">
              <w:rPr>
                <w:b/>
                <w:sz w:val="16"/>
                <w:szCs w:val="16"/>
              </w:rPr>
              <w:t>21802,56</w:t>
            </w:r>
          </w:p>
        </w:tc>
        <w:tc>
          <w:tcPr>
            <w:tcW w:w="1267" w:type="dxa"/>
            <w:shd w:val="clear" w:color="auto" w:fill="FFFFFF"/>
          </w:tcPr>
          <w:p w:rsidR="00980737" w:rsidRPr="00465EC2" w:rsidRDefault="00980737" w:rsidP="00980737">
            <w:pPr>
              <w:jc w:val="both"/>
              <w:rPr>
                <w:b/>
                <w:sz w:val="16"/>
                <w:szCs w:val="16"/>
              </w:rPr>
            </w:pPr>
            <w:r w:rsidRPr="00465EC2">
              <w:rPr>
                <w:b/>
                <w:sz w:val="16"/>
                <w:szCs w:val="16"/>
              </w:rPr>
              <w:t>22173,06</w:t>
            </w:r>
          </w:p>
        </w:tc>
        <w:tc>
          <w:tcPr>
            <w:tcW w:w="1991" w:type="dxa"/>
            <w:shd w:val="clear" w:color="auto" w:fill="FFFFFF"/>
          </w:tcPr>
          <w:p w:rsidR="00980737" w:rsidRPr="00465EC2" w:rsidRDefault="00980737" w:rsidP="00980737">
            <w:pPr>
              <w:snapToGrid w:val="0"/>
              <w:jc w:val="both"/>
              <w:rPr>
                <w:b/>
                <w:sz w:val="16"/>
                <w:szCs w:val="16"/>
              </w:rPr>
            </w:pPr>
            <w:r w:rsidRPr="00465EC2">
              <w:rPr>
                <w:b/>
                <w:sz w:val="16"/>
                <w:szCs w:val="16"/>
              </w:rPr>
              <w:t>22173,06</w:t>
            </w:r>
          </w:p>
        </w:tc>
        <w:tc>
          <w:tcPr>
            <w:tcW w:w="1086" w:type="dxa"/>
            <w:shd w:val="clear" w:color="auto" w:fill="FFFFFF"/>
          </w:tcPr>
          <w:p w:rsidR="00980737" w:rsidRPr="00465EC2" w:rsidRDefault="00980737" w:rsidP="00980737">
            <w:pPr>
              <w:snapToGrid w:val="0"/>
              <w:jc w:val="both"/>
              <w:rPr>
                <w:b/>
                <w:sz w:val="16"/>
                <w:szCs w:val="16"/>
              </w:rPr>
            </w:pPr>
            <w:r w:rsidRPr="00465EC2">
              <w:rPr>
                <w:b/>
                <w:sz w:val="16"/>
                <w:szCs w:val="16"/>
              </w:rPr>
              <w:t>89276,02</w:t>
            </w:r>
          </w:p>
        </w:tc>
      </w:tr>
    </w:tbl>
    <w:p w:rsidR="00980737" w:rsidRPr="00465EC2" w:rsidRDefault="00980737" w:rsidP="00980737">
      <w:pPr>
        <w:spacing w:line="360" w:lineRule="auto"/>
        <w:rPr>
          <w:sz w:val="16"/>
          <w:szCs w:val="16"/>
        </w:rPr>
      </w:pPr>
    </w:p>
    <w:p w:rsidR="00980737" w:rsidRPr="00465EC2" w:rsidRDefault="00980737" w:rsidP="00980737">
      <w:pPr>
        <w:spacing w:line="360" w:lineRule="auto"/>
        <w:rPr>
          <w:sz w:val="16"/>
          <w:szCs w:val="16"/>
        </w:rPr>
      </w:pPr>
    </w:p>
    <w:p w:rsidR="00980737" w:rsidRPr="00465EC2" w:rsidRDefault="00980737" w:rsidP="00980737">
      <w:pPr>
        <w:spacing w:line="360" w:lineRule="auto"/>
        <w:ind w:left="5400"/>
        <w:jc w:val="right"/>
        <w:rPr>
          <w:sz w:val="16"/>
          <w:szCs w:val="16"/>
        </w:rPr>
      </w:pPr>
      <w:proofErr w:type="spellStart"/>
      <w:r w:rsidRPr="00465EC2">
        <w:rPr>
          <w:sz w:val="16"/>
          <w:szCs w:val="16"/>
        </w:rPr>
        <w:t>риложение</w:t>
      </w:r>
      <w:proofErr w:type="spellEnd"/>
      <w:r w:rsidRPr="00465EC2">
        <w:rPr>
          <w:sz w:val="16"/>
          <w:szCs w:val="16"/>
        </w:rPr>
        <w:t xml:space="preserve"> № 3 к постановлению от 20.10.2017 № 715</w:t>
      </w:r>
    </w:p>
    <w:p w:rsidR="00980737" w:rsidRPr="00465EC2" w:rsidRDefault="00980737" w:rsidP="00980737">
      <w:pPr>
        <w:spacing w:line="360" w:lineRule="auto"/>
        <w:ind w:left="5400"/>
        <w:rPr>
          <w:sz w:val="16"/>
          <w:szCs w:val="16"/>
        </w:rPr>
      </w:pPr>
    </w:p>
    <w:p w:rsidR="00980737" w:rsidRPr="00465EC2" w:rsidRDefault="00980737" w:rsidP="00980737">
      <w:pPr>
        <w:ind w:firstLine="567"/>
        <w:jc w:val="center"/>
        <w:rPr>
          <w:b/>
          <w:sz w:val="16"/>
          <w:szCs w:val="16"/>
        </w:rPr>
      </w:pPr>
      <w:r w:rsidRPr="00465EC2">
        <w:rPr>
          <w:b/>
          <w:sz w:val="16"/>
          <w:szCs w:val="16"/>
        </w:rPr>
        <w:t xml:space="preserve">Перечень программных мероприятий муниципальной программы </w:t>
      </w:r>
    </w:p>
    <w:p w:rsidR="00980737" w:rsidRPr="00465EC2" w:rsidRDefault="00980737" w:rsidP="00980737">
      <w:pPr>
        <w:ind w:firstLine="567"/>
        <w:jc w:val="center"/>
        <w:rPr>
          <w:b/>
          <w:sz w:val="16"/>
          <w:szCs w:val="16"/>
        </w:rPr>
      </w:pPr>
      <w:r w:rsidRPr="00465EC2">
        <w:rPr>
          <w:b/>
          <w:sz w:val="16"/>
          <w:szCs w:val="16"/>
        </w:rPr>
        <w:t xml:space="preserve">«Развитие муниципального управления на 2017-2020ды» </w:t>
      </w:r>
    </w:p>
    <w:p w:rsidR="00980737" w:rsidRPr="00465EC2" w:rsidRDefault="00980737" w:rsidP="00980737">
      <w:pPr>
        <w:ind w:firstLine="567"/>
        <w:jc w:val="center"/>
        <w:rPr>
          <w:b/>
          <w:sz w:val="16"/>
          <w:szCs w:val="16"/>
        </w:rPr>
      </w:pPr>
      <w:r w:rsidRPr="00465EC2">
        <w:rPr>
          <w:b/>
          <w:sz w:val="16"/>
          <w:szCs w:val="16"/>
        </w:rPr>
        <w:t>с источниками и объемами финансирования</w:t>
      </w:r>
    </w:p>
    <w:p w:rsidR="00980737" w:rsidRPr="00465EC2" w:rsidRDefault="00980737" w:rsidP="00980737">
      <w:pPr>
        <w:ind w:firstLine="567"/>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936"/>
      </w:tblGrid>
      <w:tr w:rsidR="00980737" w:rsidRPr="00465EC2" w:rsidTr="00980737">
        <w:tc>
          <w:tcPr>
            <w:tcW w:w="14688" w:type="dxa"/>
            <w:shd w:val="clear" w:color="auto" w:fill="auto"/>
          </w:tcPr>
          <w:p w:rsidR="00980737" w:rsidRPr="00465EC2" w:rsidRDefault="00980737" w:rsidP="00980737">
            <w:pPr>
              <w:ind w:firstLine="567"/>
              <w:rPr>
                <w:b/>
                <w:sz w:val="16"/>
                <w:szCs w:val="16"/>
              </w:rPr>
            </w:pPr>
          </w:p>
          <w:p w:rsidR="00980737" w:rsidRPr="00465EC2" w:rsidRDefault="00980737" w:rsidP="00980737">
            <w:pPr>
              <w:ind w:firstLine="567"/>
              <w:rPr>
                <w:sz w:val="16"/>
                <w:szCs w:val="16"/>
              </w:rPr>
            </w:pPr>
            <w:r w:rsidRPr="00465EC2">
              <w:rPr>
                <w:b/>
                <w:sz w:val="16"/>
                <w:szCs w:val="16"/>
              </w:rPr>
              <w:t>Задача 1. Исполнение полномочий по решению вопросов местного значения в соответст</w:t>
            </w:r>
            <w:r w:rsidRPr="00465EC2">
              <w:rPr>
                <w:b/>
                <w:sz w:val="16"/>
                <w:szCs w:val="16"/>
              </w:rPr>
              <w:softHyphen/>
              <w:t>вии с федеральными законами, законами Кировской области и муниципальными право</w:t>
            </w:r>
            <w:r w:rsidRPr="00465EC2">
              <w:rPr>
                <w:b/>
                <w:sz w:val="16"/>
                <w:szCs w:val="16"/>
              </w:rPr>
              <w:softHyphen/>
              <w:t>выми актами. Исполнение отдельных государственных полномочий, переданных феде</w:t>
            </w:r>
            <w:r w:rsidRPr="00465EC2">
              <w:rPr>
                <w:b/>
                <w:sz w:val="16"/>
                <w:szCs w:val="16"/>
              </w:rPr>
              <w:softHyphen/>
              <w:t>ральными законами и законами Кировской области.</w:t>
            </w:r>
          </w:p>
          <w:p w:rsidR="00980737" w:rsidRPr="00465EC2" w:rsidRDefault="00980737" w:rsidP="00980737">
            <w:pPr>
              <w:rPr>
                <w:sz w:val="16"/>
                <w:szCs w:val="16"/>
              </w:rPr>
            </w:pPr>
          </w:p>
        </w:tc>
      </w:tr>
    </w:tbl>
    <w:p w:rsidR="00980737" w:rsidRPr="00465EC2" w:rsidRDefault="00980737" w:rsidP="00980737">
      <w:pPr>
        <w:rPr>
          <w:vanish/>
          <w:sz w:val="16"/>
          <w:szCs w:val="16"/>
        </w:rPr>
      </w:pPr>
    </w:p>
    <w:tbl>
      <w:tblPr>
        <w:tblW w:w="23534" w:type="dxa"/>
        <w:tblInd w:w="-175" w:type="dxa"/>
        <w:tblLayout w:type="fixed"/>
        <w:tblCellMar>
          <w:left w:w="0" w:type="dxa"/>
          <w:right w:w="0" w:type="dxa"/>
        </w:tblCellMar>
        <w:tblLook w:val="0000"/>
      </w:tblPr>
      <w:tblGrid>
        <w:gridCol w:w="1881"/>
        <w:gridCol w:w="1291"/>
        <w:gridCol w:w="1468"/>
        <w:gridCol w:w="46"/>
        <w:gridCol w:w="6"/>
        <w:gridCol w:w="1400"/>
        <w:gridCol w:w="6"/>
        <w:gridCol w:w="27"/>
        <w:gridCol w:w="576"/>
        <w:gridCol w:w="80"/>
        <w:gridCol w:w="78"/>
        <w:gridCol w:w="127"/>
        <w:gridCol w:w="565"/>
        <w:gridCol w:w="851"/>
        <w:gridCol w:w="422"/>
        <w:gridCol w:w="88"/>
        <w:gridCol w:w="116"/>
        <w:gridCol w:w="1358"/>
        <w:gridCol w:w="2683"/>
        <w:gridCol w:w="3488"/>
        <w:gridCol w:w="3488"/>
        <w:gridCol w:w="3489"/>
      </w:tblGrid>
      <w:tr w:rsidR="00980737" w:rsidRPr="00465EC2" w:rsidTr="00980737">
        <w:trPr>
          <w:gridAfter w:val="4"/>
          <w:wAfter w:w="13148" w:type="dxa"/>
          <w:trHeight w:val="1083"/>
        </w:trPr>
        <w:tc>
          <w:tcPr>
            <w:tcW w:w="188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b/>
                <w:sz w:val="16"/>
                <w:szCs w:val="16"/>
              </w:rPr>
            </w:pPr>
            <w:r w:rsidRPr="00465EC2">
              <w:rPr>
                <w:b/>
                <w:sz w:val="16"/>
                <w:szCs w:val="16"/>
              </w:rPr>
              <w:lastRenderedPageBreak/>
              <w:t>Основные задачи</w:t>
            </w:r>
          </w:p>
        </w:tc>
        <w:tc>
          <w:tcPr>
            <w:tcW w:w="129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b/>
                <w:sz w:val="16"/>
                <w:szCs w:val="16"/>
              </w:rPr>
            </w:pPr>
            <w:r w:rsidRPr="00465EC2">
              <w:rPr>
                <w:b/>
                <w:sz w:val="16"/>
                <w:szCs w:val="16"/>
              </w:rPr>
              <w:t>Источник Финансирования</w:t>
            </w:r>
          </w:p>
        </w:tc>
        <w:tc>
          <w:tcPr>
            <w:tcW w:w="1468"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b/>
                <w:sz w:val="16"/>
                <w:szCs w:val="16"/>
              </w:rPr>
            </w:pPr>
            <w:r w:rsidRPr="00465EC2">
              <w:rPr>
                <w:b/>
                <w:sz w:val="16"/>
                <w:szCs w:val="16"/>
              </w:rPr>
              <w:t>2017</w:t>
            </w:r>
          </w:p>
        </w:tc>
        <w:tc>
          <w:tcPr>
            <w:tcW w:w="1485" w:type="dxa"/>
            <w:gridSpan w:val="5"/>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b/>
                <w:sz w:val="16"/>
                <w:szCs w:val="16"/>
              </w:rPr>
            </w:pPr>
            <w:r w:rsidRPr="00465EC2">
              <w:rPr>
                <w:b/>
                <w:sz w:val="16"/>
                <w:szCs w:val="16"/>
              </w:rPr>
              <w:t>2018</w:t>
            </w:r>
          </w:p>
        </w:tc>
        <w:tc>
          <w:tcPr>
            <w:tcW w:w="861" w:type="dxa"/>
            <w:gridSpan w:val="4"/>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b/>
                <w:sz w:val="16"/>
                <w:szCs w:val="16"/>
              </w:rPr>
            </w:pPr>
            <w:r w:rsidRPr="00465EC2">
              <w:rPr>
                <w:b/>
                <w:sz w:val="16"/>
                <w:szCs w:val="16"/>
              </w:rPr>
              <w:t>2019</w:t>
            </w:r>
          </w:p>
        </w:tc>
        <w:tc>
          <w:tcPr>
            <w:tcW w:w="565" w:type="dxa"/>
            <w:tcBorders>
              <w:top w:val="single" w:sz="4" w:space="0" w:color="000000"/>
              <w:left w:val="single" w:sz="4" w:space="0" w:color="000000"/>
              <w:bottom w:val="single" w:sz="4" w:space="0" w:color="000000"/>
              <w:right w:val="single" w:sz="4" w:space="0" w:color="auto"/>
            </w:tcBorders>
            <w:shd w:val="clear" w:color="auto" w:fill="FFFFFF"/>
          </w:tcPr>
          <w:p w:rsidR="00980737" w:rsidRPr="00465EC2" w:rsidRDefault="00980737" w:rsidP="00980737">
            <w:pPr>
              <w:snapToGrid w:val="0"/>
              <w:jc w:val="both"/>
              <w:rPr>
                <w:b/>
                <w:sz w:val="16"/>
                <w:szCs w:val="16"/>
              </w:rPr>
            </w:pPr>
            <w:r w:rsidRPr="00465EC2">
              <w:rPr>
                <w:b/>
                <w:sz w:val="16"/>
                <w:szCs w:val="16"/>
              </w:rPr>
              <w:t>2020</w:t>
            </w:r>
          </w:p>
        </w:tc>
        <w:tc>
          <w:tcPr>
            <w:tcW w:w="1273" w:type="dxa"/>
            <w:gridSpan w:val="2"/>
            <w:tcBorders>
              <w:top w:val="single" w:sz="4" w:space="0" w:color="auto"/>
              <w:left w:val="single" w:sz="4" w:space="0" w:color="auto"/>
              <w:bottom w:val="single" w:sz="4" w:space="0" w:color="000000"/>
              <w:right w:val="single" w:sz="4" w:space="0" w:color="auto"/>
            </w:tcBorders>
            <w:shd w:val="clear" w:color="auto" w:fill="FFFFFF"/>
          </w:tcPr>
          <w:p w:rsidR="00980737" w:rsidRPr="00465EC2" w:rsidRDefault="00980737" w:rsidP="00980737">
            <w:pPr>
              <w:snapToGrid w:val="0"/>
              <w:jc w:val="both"/>
              <w:rPr>
                <w:b/>
                <w:sz w:val="16"/>
                <w:szCs w:val="16"/>
              </w:rPr>
            </w:pPr>
            <w:r w:rsidRPr="00465EC2">
              <w:rPr>
                <w:b/>
                <w:sz w:val="16"/>
                <w:szCs w:val="16"/>
              </w:rPr>
              <w:t>Всего</w:t>
            </w:r>
          </w:p>
        </w:tc>
        <w:tc>
          <w:tcPr>
            <w:tcW w:w="1562" w:type="dxa"/>
            <w:gridSpan w:val="3"/>
            <w:tcBorders>
              <w:top w:val="single" w:sz="4" w:space="0" w:color="auto"/>
              <w:left w:val="single" w:sz="4" w:space="0" w:color="auto"/>
              <w:bottom w:val="single" w:sz="4" w:space="0" w:color="000000"/>
              <w:right w:val="single" w:sz="4" w:space="0" w:color="auto"/>
            </w:tcBorders>
            <w:shd w:val="clear" w:color="auto" w:fill="FFFFFF"/>
          </w:tcPr>
          <w:p w:rsidR="00980737" w:rsidRPr="00465EC2" w:rsidRDefault="00980737" w:rsidP="00980737">
            <w:pPr>
              <w:snapToGrid w:val="0"/>
              <w:jc w:val="both"/>
              <w:rPr>
                <w:b/>
                <w:sz w:val="16"/>
                <w:szCs w:val="16"/>
              </w:rPr>
            </w:pPr>
            <w:r w:rsidRPr="00465EC2">
              <w:rPr>
                <w:b/>
                <w:sz w:val="16"/>
                <w:szCs w:val="16"/>
              </w:rPr>
              <w:t>Участники</w:t>
            </w:r>
          </w:p>
        </w:tc>
      </w:tr>
      <w:tr w:rsidR="00980737" w:rsidRPr="00465EC2" w:rsidTr="00980737">
        <w:trPr>
          <w:gridAfter w:val="4"/>
          <w:wAfter w:w="13148" w:type="dxa"/>
          <w:trHeight w:val="1423"/>
        </w:trPr>
        <w:tc>
          <w:tcPr>
            <w:tcW w:w="188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1.1. Решение вопросов местного значения</w:t>
            </w:r>
          </w:p>
        </w:tc>
        <w:tc>
          <w:tcPr>
            <w:tcW w:w="129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Средства бюджета муници</w:t>
            </w:r>
            <w:r w:rsidRPr="00465EC2">
              <w:rPr>
                <w:sz w:val="16"/>
                <w:szCs w:val="16"/>
              </w:rPr>
              <w:softHyphen/>
              <w:t>пального образова</w:t>
            </w:r>
            <w:r w:rsidRPr="00465EC2">
              <w:rPr>
                <w:sz w:val="16"/>
                <w:szCs w:val="16"/>
              </w:rPr>
              <w:softHyphen/>
              <w:t>ния</w:t>
            </w:r>
          </w:p>
        </w:tc>
        <w:tc>
          <w:tcPr>
            <w:tcW w:w="1468"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15331,1</w:t>
            </w:r>
          </w:p>
        </w:tc>
        <w:tc>
          <w:tcPr>
            <w:tcW w:w="1485" w:type="dxa"/>
            <w:gridSpan w:val="5"/>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15023,17</w:t>
            </w:r>
          </w:p>
        </w:tc>
        <w:tc>
          <w:tcPr>
            <w:tcW w:w="861" w:type="dxa"/>
            <w:gridSpan w:val="4"/>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15173,17</w:t>
            </w:r>
          </w:p>
        </w:tc>
        <w:tc>
          <w:tcPr>
            <w:tcW w:w="565" w:type="dxa"/>
            <w:tcBorders>
              <w:top w:val="single" w:sz="4" w:space="0" w:color="000000"/>
              <w:left w:val="single" w:sz="4" w:space="0" w:color="000000"/>
              <w:bottom w:val="single" w:sz="4" w:space="0" w:color="000000"/>
              <w:right w:val="single" w:sz="4" w:space="0" w:color="auto"/>
            </w:tcBorders>
            <w:shd w:val="clear" w:color="auto" w:fill="FFFFFF"/>
          </w:tcPr>
          <w:p w:rsidR="00980737" w:rsidRPr="00465EC2" w:rsidRDefault="00980737" w:rsidP="00980737">
            <w:pPr>
              <w:snapToGrid w:val="0"/>
              <w:jc w:val="both"/>
              <w:rPr>
                <w:sz w:val="16"/>
                <w:szCs w:val="16"/>
              </w:rPr>
            </w:pPr>
            <w:r w:rsidRPr="00465EC2">
              <w:rPr>
                <w:sz w:val="16"/>
                <w:szCs w:val="16"/>
              </w:rPr>
              <w:t>15173,17</w:t>
            </w:r>
          </w:p>
        </w:tc>
        <w:tc>
          <w:tcPr>
            <w:tcW w:w="1273" w:type="dxa"/>
            <w:gridSpan w:val="2"/>
            <w:tcBorders>
              <w:top w:val="single" w:sz="4" w:space="0" w:color="000000"/>
              <w:left w:val="single" w:sz="4" w:space="0" w:color="auto"/>
              <w:bottom w:val="single" w:sz="4" w:space="0" w:color="000000"/>
              <w:right w:val="single" w:sz="4" w:space="0" w:color="auto"/>
            </w:tcBorders>
            <w:shd w:val="clear" w:color="auto" w:fill="FFFFFF"/>
          </w:tcPr>
          <w:p w:rsidR="00980737" w:rsidRPr="00465EC2" w:rsidRDefault="00980737" w:rsidP="00980737">
            <w:pPr>
              <w:snapToGrid w:val="0"/>
              <w:jc w:val="both"/>
              <w:rPr>
                <w:sz w:val="16"/>
                <w:szCs w:val="16"/>
              </w:rPr>
            </w:pPr>
            <w:r w:rsidRPr="00465EC2">
              <w:rPr>
                <w:sz w:val="16"/>
                <w:szCs w:val="16"/>
              </w:rPr>
              <w:t>60700,61</w:t>
            </w:r>
          </w:p>
        </w:tc>
        <w:tc>
          <w:tcPr>
            <w:tcW w:w="1562" w:type="dxa"/>
            <w:gridSpan w:val="3"/>
            <w:tcBorders>
              <w:top w:val="single" w:sz="4" w:space="0" w:color="000000"/>
              <w:left w:val="single" w:sz="4" w:space="0" w:color="auto"/>
              <w:bottom w:val="single" w:sz="4" w:space="0" w:color="000000"/>
              <w:right w:val="single" w:sz="4" w:space="0" w:color="auto"/>
            </w:tcBorders>
            <w:shd w:val="clear" w:color="auto" w:fill="FFFFFF"/>
          </w:tcPr>
          <w:p w:rsidR="00980737" w:rsidRPr="00465EC2" w:rsidRDefault="00980737" w:rsidP="00980737">
            <w:pPr>
              <w:snapToGrid w:val="0"/>
              <w:jc w:val="both"/>
              <w:rPr>
                <w:sz w:val="16"/>
                <w:szCs w:val="16"/>
              </w:rPr>
            </w:pPr>
          </w:p>
        </w:tc>
      </w:tr>
      <w:tr w:rsidR="00980737" w:rsidRPr="00465EC2" w:rsidTr="00980737">
        <w:trPr>
          <w:gridAfter w:val="4"/>
          <w:wAfter w:w="13148" w:type="dxa"/>
          <w:trHeight w:val="2232"/>
        </w:trPr>
        <w:tc>
          <w:tcPr>
            <w:tcW w:w="188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1.1.1. Руководство и управление в сфере установ</w:t>
            </w:r>
            <w:r w:rsidRPr="00465EC2">
              <w:rPr>
                <w:sz w:val="16"/>
                <w:szCs w:val="16"/>
              </w:rPr>
              <w:softHyphen/>
              <w:t>ленных функций (аппарат админи</w:t>
            </w:r>
            <w:r w:rsidRPr="00465EC2">
              <w:rPr>
                <w:sz w:val="16"/>
                <w:szCs w:val="16"/>
              </w:rPr>
              <w:softHyphen/>
              <w:t>страции муници</w:t>
            </w:r>
            <w:r w:rsidRPr="00465EC2">
              <w:rPr>
                <w:sz w:val="16"/>
                <w:szCs w:val="16"/>
              </w:rPr>
              <w:softHyphen/>
              <w:t>пального образо</w:t>
            </w:r>
            <w:r w:rsidRPr="00465EC2">
              <w:rPr>
                <w:sz w:val="16"/>
                <w:szCs w:val="16"/>
              </w:rPr>
              <w:softHyphen/>
              <w:t>вания)</w:t>
            </w:r>
          </w:p>
        </w:tc>
        <w:tc>
          <w:tcPr>
            <w:tcW w:w="129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Средства бюджета муници</w:t>
            </w:r>
            <w:r w:rsidRPr="00465EC2">
              <w:rPr>
                <w:sz w:val="16"/>
                <w:szCs w:val="16"/>
              </w:rPr>
              <w:softHyphen/>
              <w:t>пального образова</w:t>
            </w:r>
            <w:r w:rsidRPr="00465EC2">
              <w:rPr>
                <w:sz w:val="16"/>
                <w:szCs w:val="16"/>
              </w:rPr>
              <w:softHyphen/>
              <w:t>ния</w:t>
            </w:r>
          </w:p>
        </w:tc>
        <w:tc>
          <w:tcPr>
            <w:tcW w:w="1468"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14291,87</w:t>
            </w:r>
          </w:p>
        </w:tc>
        <w:tc>
          <w:tcPr>
            <w:tcW w:w="1485" w:type="dxa"/>
            <w:gridSpan w:val="5"/>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13983,94</w:t>
            </w:r>
          </w:p>
        </w:tc>
        <w:tc>
          <w:tcPr>
            <w:tcW w:w="861" w:type="dxa"/>
            <w:gridSpan w:val="4"/>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14133,94</w:t>
            </w:r>
          </w:p>
        </w:tc>
        <w:tc>
          <w:tcPr>
            <w:tcW w:w="565" w:type="dxa"/>
            <w:tcBorders>
              <w:top w:val="single" w:sz="4" w:space="0" w:color="000000"/>
              <w:left w:val="single" w:sz="4" w:space="0" w:color="000000"/>
              <w:bottom w:val="single" w:sz="4" w:space="0" w:color="000000"/>
              <w:right w:val="single" w:sz="4" w:space="0" w:color="auto"/>
            </w:tcBorders>
            <w:shd w:val="clear" w:color="auto" w:fill="FFFFFF"/>
          </w:tcPr>
          <w:p w:rsidR="00980737" w:rsidRPr="00465EC2" w:rsidRDefault="00980737" w:rsidP="00980737">
            <w:pPr>
              <w:snapToGrid w:val="0"/>
              <w:jc w:val="both"/>
              <w:rPr>
                <w:sz w:val="16"/>
                <w:szCs w:val="16"/>
              </w:rPr>
            </w:pPr>
            <w:r w:rsidRPr="00465EC2">
              <w:rPr>
                <w:sz w:val="16"/>
                <w:szCs w:val="16"/>
              </w:rPr>
              <w:t>14133,94</w:t>
            </w:r>
          </w:p>
        </w:tc>
        <w:tc>
          <w:tcPr>
            <w:tcW w:w="1273" w:type="dxa"/>
            <w:gridSpan w:val="2"/>
            <w:tcBorders>
              <w:top w:val="single" w:sz="4" w:space="0" w:color="000000"/>
              <w:left w:val="single" w:sz="4" w:space="0" w:color="auto"/>
              <w:bottom w:val="single" w:sz="4" w:space="0" w:color="auto"/>
              <w:right w:val="single" w:sz="4" w:space="0" w:color="auto"/>
            </w:tcBorders>
            <w:shd w:val="clear" w:color="auto" w:fill="FFFFFF"/>
          </w:tcPr>
          <w:p w:rsidR="00980737" w:rsidRPr="00465EC2" w:rsidRDefault="00980737" w:rsidP="00980737">
            <w:pPr>
              <w:snapToGrid w:val="0"/>
              <w:jc w:val="both"/>
              <w:rPr>
                <w:sz w:val="16"/>
                <w:szCs w:val="16"/>
              </w:rPr>
            </w:pPr>
            <w:r w:rsidRPr="00465EC2">
              <w:rPr>
                <w:sz w:val="16"/>
                <w:szCs w:val="16"/>
              </w:rPr>
              <w:t>56543,69</w:t>
            </w:r>
          </w:p>
        </w:tc>
        <w:tc>
          <w:tcPr>
            <w:tcW w:w="1562" w:type="dxa"/>
            <w:gridSpan w:val="3"/>
            <w:tcBorders>
              <w:top w:val="single" w:sz="4" w:space="0" w:color="000000"/>
              <w:left w:val="single" w:sz="4" w:space="0" w:color="auto"/>
              <w:bottom w:val="single" w:sz="4" w:space="0" w:color="auto"/>
              <w:right w:val="single" w:sz="4" w:space="0" w:color="auto"/>
            </w:tcBorders>
            <w:shd w:val="clear" w:color="auto" w:fill="FFFFFF"/>
          </w:tcPr>
          <w:p w:rsidR="00980737" w:rsidRPr="00465EC2" w:rsidRDefault="00980737" w:rsidP="00980737">
            <w:pPr>
              <w:snapToGrid w:val="0"/>
              <w:jc w:val="both"/>
              <w:rPr>
                <w:sz w:val="16"/>
                <w:szCs w:val="16"/>
              </w:rPr>
            </w:pPr>
            <w:r w:rsidRPr="00465EC2">
              <w:rPr>
                <w:sz w:val="16"/>
                <w:szCs w:val="16"/>
              </w:rPr>
              <w:t>Администрация района (управляющий делами)</w:t>
            </w:r>
          </w:p>
        </w:tc>
      </w:tr>
      <w:tr w:rsidR="00980737" w:rsidRPr="00465EC2" w:rsidTr="00980737">
        <w:trPr>
          <w:gridAfter w:val="4"/>
          <w:wAfter w:w="13148" w:type="dxa"/>
          <w:trHeight w:val="2232"/>
        </w:trPr>
        <w:tc>
          <w:tcPr>
            <w:tcW w:w="188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1.1.2. Руководство и управление в сфере установ</w:t>
            </w:r>
            <w:r w:rsidRPr="00465EC2">
              <w:rPr>
                <w:sz w:val="16"/>
                <w:szCs w:val="16"/>
              </w:rPr>
              <w:softHyphen/>
              <w:t>ленных функций (глава админист</w:t>
            </w:r>
            <w:r w:rsidRPr="00465EC2">
              <w:rPr>
                <w:sz w:val="16"/>
                <w:szCs w:val="16"/>
              </w:rPr>
              <w:softHyphen/>
              <w:t>рации муници</w:t>
            </w:r>
            <w:r w:rsidRPr="00465EC2">
              <w:rPr>
                <w:sz w:val="16"/>
                <w:szCs w:val="16"/>
              </w:rPr>
              <w:softHyphen/>
              <w:t>пального образо</w:t>
            </w:r>
            <w:r w:rsidRPr="00465EC2">
              <w:rPr>
                <w:sz w:val="16"/>
                <w:szCs w:val="16"/>
              </w:rPr>
              <w:softHyphen/>
              <w:t>вания)</w:t>
            </w:r>
          </w:p>
        </w:tc>
        <w:tc>
          <w:tcPr>
            <w:tcW w:w="129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Средства бюджета муници</w:t>
            </w:r>
            <w:r w:rsidRPr="00465EC2">
              <w:rPr>
                <w:sz w:val="16"/>
                <w:szCs w:val="16"/>
              </w:rPr>
              <w:softHyphen/>
              <w:t>пального образова</w:t>
            </w:r>
            <w:r w:rsidRPr="00465EC2">
              <w:rPr>
                <w:sz w:val="16"/>
                <w:szCs w:val="16"/>
              </w:rPr>
              <w:softHyphen/>
              <w:t>ния</w:t>
            </w:r>
          </w:p>
        </w:tc>
        <w:tc>
          <w:tcPr>
            <w:tcW w:w="1468"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1039,23</w:t>
            </w:r>
          </w:p>
        </w:tc>
        <w:tc>
          <w:tcPr>
            <w:tcW w:w="1485" w:type="dxa"/>
            <w:gridSpan w:val="5"/>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1039,23</w:t>
            </w:r>
          </w:p>
        </w:tc>
        <w:tc>
          <w:tcPr>
            <w:tcW w:w="861" w:type="dxa"/>
            <w:gridSpan w:val="4"/>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1039,23</w:t>
            </w:r>
          </w:p>
        </w:tc>
        <w:tc>
          <w:tcPr>
            <w:tcW w:w="565" w:type="dxa"/>
            <w:tcBorders>
              <w:top w:val="single" w:sz="4" w:space="0" w:color="000000"/>
              <w:left w:val="single" w:sz="4" w:space="0" w:color="000000"/>
              <w:bottom w:val="single" w:sz="4" w:space="0" w:color="000000"/>
              <w:right w:val="single" w:sz="4" w:space="0" w:color="auto"/>
            </w:tcBorders>
            <w:shd w:val="clear" w:color="auto" w:fill="FFFFFF"/>
          </w:tcPr>
          <w:p w:rsidR="00980737" w:rsidRPr="00465EC2" w:rsidRDefault="00980737" w:rsidP="00980737">
            <w:pPr>
              <w:snapToGrid w:val="0"/>
              <w:jc w:val="both"/>
              <w:rPr>
                <w:sz w:val="16"/>
                <w:szCs w:val="16"/>
              </w:rPr>
            </w:pPr>
            <w:r w:rsidRPr="00465EC2">
              <w:rPr>
                <w:sz w:val="16"/>
                <w:szCs w:val="16"/>
              </w:rPr>
              <w:t>1039,23</w:t>
            </w:r>
          </w:p>
        </w:tc>
        <w:tc>
          <w:tcPr>
            <w:tcW w:w="1273" w:type="dxa"/>
            <w:gridSpan w:val="2"/>
            <w:tcBorders>
              <w:top w:val="single" w:sz="4" w:space="0" w:color="auto"/>
              <w:left w:val="single" w:sz="4" w:space="0" w:color="auto"/>
              <w:bottom w:val="single" w:sz="4" w:space="0" w:color="000000"/>
              <w:right w:val="single" w:sz="4" w:space="0" w:color="auto"/>
            </w:tcBorders>
            <w:shd w:val="clear" w:color="auto" w:fill="FFFFFF"/>
          </w:tcPr>
          <w:p w:rsidR="00980737" w:rsidRPr="00465EC2" w:rsidRDefault="00980737" w:rsidP="00980737">
            <w:pPr>
              <w:snapToGrid w:val="0"/>
              <w:jc w:val="both"/>
              <w:rPr>
                <w:sz w:val="16"/>
                <w:szCs w:val="16"/>
              </w:rPr>
            </w:pPr>
            <w:r w:rsidRPr="00465EC2">
              <w:rPr>
                <w:sz w:val="16"/>
                <w:szCs w:val="16"/>
              </w:rPr>
              <w:t>4156,92</w:t>
            </w:r>
          </w:p>
        </w:tc>
        <w:tc>
          <w:tcPr>
            <w:tcW w:w="1562" w:type="dxa"/>
            <w:gridSpan w:val="3"/>
            <w:tcBorders>
              <w:top w:val="single" w:sz="4" w:space="0" w:color="auto"/>
              <w:left w:val="single" w:sz="4" w:space="0" w:color="auto"/>
              <w:bottom w:val="single" w:sz="4" w:space="0" w:color="000000"/>
              <w:right w:val="single" w:sz="4" w:space="0" w:color="auto"/>
            </w:tcBorders>
            <w:shd w:val="clear" w:color="auto" w:fill="FFFFFF"/>
          </w:tcPr>
          <w:p w:rsidR="00980737" w:rsidRPr="00465EC2" w:rsidRDefault="00980737" w:rsidP="00980737">
            <w:pPr>
              <w:snapToGrid w:val="0"/>
              <w:jc w:val="both"/>
              <w:rPr>
                <w:sz w:val="16"/>
                <w:szCs w:val="16"/>
              </w:rPr>
            </w:pPr>
            <w:r w:rsidRPr="00465EC2">
              <w:rPr>
                <w:sz w:val="16"/>
                <w:szCs w:val="16"/>
              </w:rPr>
              <w:t>Администрация района (управляющий делами)</w:t>
            </w:r>
          </w:p>
        </w:tc>
      </w:tr>
      <w:tr w:rsidR="00980737" w:rsidRPr="00465EC2" w:rsidTr="00980737">
        <w:trPr>
          <w:gridAfter w:val="4"/>
          <w:wAfter w:w="13148" w:type="dxa"/>
          <w:trHeight w:val="1430"/>
        </w:trPr>
        <w:tc>
          <w:tcPr>
            <w:tcW w:w="188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1.2. Выполнение отдельных госу</w:t>
            </w:r>
            <w:r w:rsidRPr="00465EC2">
              <w:rPr>
                <w:sz w:val="16"/>
                <w:szCs w:val="16"/>
              </w:rPr>
              <w:softHyphen/>
              <w:t>дарственных пол</w:t>
            </w:r>
            <w:r w:rsidRPr="00465EC2">
              <w:rPr>
                <w:sz w:val="16"/>
                <w:szCs w:val="16"/>
              </w:rPr>
              <w:softHyphen/>
              <w:t>номочий.</w:t>
            </w:r>
          </w:p>
        </w:tc>
        <w:tc>
          <w:tcPr>
            <w:tcW w:w="129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Средства областно</w:t>
            </w:r>
            <w:r w:rsidRPr="00465EC2">
              <w:rPr>
                <w:sz w:val="16"/>
                <w:szCs w:val="16"/>
              </w:rPr>
              <w:softHyphen/>
              <w:t>го бюдже</w:t>
            </w:r>
            <w:r w:rsidRPr="00465EC2">
              <w:rPr>
                <w:sz w:val="16"/>
                <w:szCs w:val="16"/>
              </w:rPr>
              <w:softHyphen/>
              <w:t>та</w:t>
            </w:r>
          </w:p>
        </w:tc>
        <w:tc>
          <w:tcPr>
            <w:tcW w:w="1468"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2652,7</w:t>
            </w:r>
          </w:p>
        </w:tc>
        <w:tc>
          <w:tcPr>
            <w:tcW w:w="1485" w:type="dxa"/>
            <w:gridSpan w:val="5"/>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2652,7</w:t>
            </w:r>
          </w:p>
        </w:tc>
        <w:tc>
          <w:tcPr>
            <w:tcW w:w="861" w:type="dxa"/>
            <w:gridSpan w:val="4"/>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2831,7</w:t>
            </w:r>
          </w:p>
        </w:tc>
        <w:tc>
          <w:tcPr>
            <w:tcW w:w="565" w:type="dxa"/>
            <w:tcBorders>
              <w:top w:val="single" w:sz="4" w:space="0" w:color="000000"/>
              <w:left w:val="single" w:sz="4" w:space="0" w:color="000000"/>
              <w:bottom w:val="single" w:sz="4" w:space="0" w:color="000000"/>
              <w:right w:val="single" w:sz="4" w:space="0" w:color="auto"/>
            </w:tcBorders>
            <w:shd w:val="clear" w:color="auto" w:fill="FFFFFF"/>
          </w:tcPr>
          <w:p w:rsidR="00980737" w:rsidRPr="00465EC2" w:rsidRDefault="00980737" w:rsidP="00980737">
            <w:pPr>
              <w:snapToGrid w:val="0"/>
              <w:jc w:val="both"/>
              <w:rPr>
                <w:sz w:val="16"/>
                <w:szCs w:val="16"/>
              </w:rPr>
            </w:pPr>
            <w:r w:rsidRPr="00465EC2">
              <w:rPr>
                <w:sz w:val="16"/>
                <w:szCs w:val="16"/>
              </w:rPr>
              <w:t>2831,7</w:t>
            </w:r>
          </w:p>
        </w:tc>
        <w:tc>
          <w:tcPr>
            <w:tcW w:w="1273" w:type="dxa"/>
            <w:gridSpan w:val="2"/>
            <w:tcBorders>
              <w:top w:val="single" w:sz="4" w:space="0" w:color="000000"/>
              <w:left w:val="single" w:sz="4" w:space="0" w:color="auto"/>
              <w:bottom w:val="single" w:sz="4" w:space="0" w:color="000000"/>
              <w:right w:val="single" w:sz="4" w:space="0" w:color="auto"/>
            </w:tcBorders>
            <w:shd w:val="clear" w:color="auto" w:fill="FFFFFF"/>
          </w:tcPr>
          <w:p w:rsidR="00980737" w:rsidRPr="00465EC2" w:rsidRDefault="00980737" w:rsidP="00980737">
            <w:pPr>
              <w:snapToGrid w:val="0"/>
              <w:jc w:val="both"/>
              <w:rPr>
                <w:sz w:val="16"/>
                <w:szCs w:val="16"/>
              </w:rPr>
            </w:pPr>
            <w:r w:rsidRPr="00465EC2">
              <w:rPr>
                <w:sz w:val="16"/>
                <w:szCs w:val="16"/>
              </w:rPr>
              <w:t>10968,8</w:t>
            </w:r>
          </w:p>
        </w:tc>
        <w:tc>
          <w:tcPr>
            <w:tcW w:w="1562" w:type="dxa"/>
            <w:gridSpan w:val="3"/>
            <w:tcBorders>
              <w:top w:val="single" w:sz="4" w:space="0" w:color="000000"/>
              <w:left w:val="single" w:sz="4" w:space="0" w:color="auto"/>
              <w:bottom w:val="single" w:sz="4" w:space="0" w:color="000000"/>
              <w:right w:val="single" w:sz="4" w:space="0" w:color="auto"/>
            </w:tcBorders>
            <w:shd w:val="clear" w:color="auto" w:fill="FFFFFF"/>
          </w:tcPr>
          <w:p w:rsidR="00980737" w:rsidRPr="00465EC2" w:rsidRDefault="00980737" w:rsidP="00980737">
            <w:pPr>
              <w:snapToGrid w:val="0"/>
              <w:jc w:val="both"/>
              <w:rPr>
                <w:sz w:val="16"/>
                <w:szCs w:val="16"/>
              </w:rPr>
            </w:pPr>
            <w:r w:rsidRPr="00465EC2">
              <w:rPr>
                <w:sz w:val="16"/>
                <w:szCs w:val="16"/>
              </w:rPr>
              <w:t>Администрация района (управляющий делами, КДН и ЗП, главный специалист по опеке и попечительству)</w:t>
            </w:r>
          </w:p>
        </w:tc>
      </w:tr>
      <w:tr w:rsidR="00980737" w:rsidRPr="00465EC2" w:rsidTr="00980737">
        <w:trPr>
          <w:gridAfter w:val="4"/>
          <w:wAfter w:w="13148" w:type="dxa"/>
          <w:trHeight w:val="3883"/>
        </w:trPr>
        <w:tc>
          <w:tcPr>
            <w:tcW w:w="188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1.2.1. Создание комиссии по де</w:t>
            </w:r>
            <w:r w:rsidRPr="00465EC2">
              <w:rPr>
                <w:sz w:val="16"/>
                <w:szCs w:val="16"/>
              </w:rPr>
              <w:softHyphen/>
              <w:t>лам несовершеннолетних, защите их прав и органи</w:t>
            </w:r>
            <w:r w:rsidRPr="00465EC2">
              <w:rPr>
                <w:sz w:val="16"/>
                <w:szCs w:val="16"/>
              </w:rPr>
              <w:softHyphen/>
              <w:t>зации деятельно</w:t>
            </w:r>
            <w:r w:rsidRPr="00465EC2">
              <w:rPr>
                <w:sz w:val="16"/>
                <w:szCs w:val="16"/>
              </w:rPr>
              <w:softHyphen/>
              <w:t>сти в сфере про</w:t>
            </w:r>
            <w:r w:rsidRPr="00465EC2">
              <w:rPr>
                <w:sz w:val="16"/>
                <w:szCs w:val="16"/>
              </w:rPr>
              <w:softHyphen/>
              <w:t>филактики без</w:t>
            </w:r>
            <w:r w:rsidRPr="00465EC2">
              <w:rPr>
                <w:sz w:val="16"/>
                <w:szCs w:val="16"/>
              </w:rPr>
              <w:softHyphen/>
              <w:t>надзорности и правонарушений несовершенно</w:t>
            </w:r>
            <w:r w:rsidRPr="00465EC2">
              <w:rPr>
                <w:sz w:val="16"/>
                <w:szCs w:val="16"/>
              </w:rPr>
              <w:softHyphen/>
              <w:t>летних, включая административ</w:t>
            </w:r>
            <w:r w:rsidRPr="00465EC2">
              <w:rPr>
                <w:sz w:val="16"/>
                <w:szCs w:val="16"/>
              </w:rPr>
              <w:softHyphen/>
              <w:t>ную юрисдикцию</w:t>
            </w:r>
          </w:p>
        </w:tc>
        <w:tc>
          <w:tcPr>
            <w:tcW w:w="129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Средства областно</w:t>
            </w:r>
            <w:r w:rsidRPr="00465EC2">
              <w:rPr>
                <w:sz w:val="16"/>
                <w:szCs w:val="16"/>
              </w:rPr>
              <w:softHyphen/>
              <w:t>го бюдже</w:t>
            </w:r>
            <w:r w:rsidRPr="00465EC2">
              <w:rPr>
                <w:sz w:val="16"/>
                <w:szCs w:val="16"/>
              </w:rPr>
              <w:softHyphen/>
              <w:t>та</w:t>
            </w:r>
          </w:p>
        </w:tc>
        <w:tc>
          <w:tcPr>
            <w:tcW w:w="1468"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357,0</w:t>
            </w:r>
          </w:p>
        </w:tc>
        <w:tc>
          <w:tcPr>
            <w:tcW w:w="1485" w:type="dxa"/>
            <w:gridSpan w:val="5"/>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357,0</w:t>
            </w:r>
          </w:p>
        </w:tc>
        <w:tc>
          <w:tcPr>
            <w:tcW w:w="861" w:type="dxa"/>
            <w:gridSpan w:val="4"/>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536,0</w:t>
            </w:r>
          </w:p>
        </w:tc>
        <w:tc>
          <w:tcPr>
            <w:tcW w:w="565" w:type="dxa"/>
            <w:tcBorders>
              <w:top w:val="single" w:sz="4" w:space="0" w:color="000000"/>
              <w:left w:val="single" w:sz="4" w:space="0" w:color="000000"/>
              <w:bottom w:val="single" w:sz="4" w:space="0" w:color="000000"/>
              <w:right w:val="single" w:sz="4" w:space="0" w:color="auto"/>
            </w:tcBorders>
            <w:shd w:val="clear" w:color="auto" w:fill="FFFFFF"/>
          </w:tcPr>
          <w:p w:rsidR="00980737" w:rsidRPr="00465EC2" w:rsidRDefault="00980737" w:rsidP="00980737">
            <w:pPr>
              <w:snapToGrid w:val="0"/>
              <w:jc w:val="both"/>
              <w:rPr>
                <w:sz w:val="16"/>
                <w:szCs w:val="16"/>
              </w:rPr>
            </w:pPr>
            <w:r w:rsidRPr="00465EC2">
              <w:rPr>
                <w:sz w:val="16"/>
                <w:szCs w:val="16"/>
              </w:rPr>
              <w:t>536,0</w:t>
            </w:r>
          </w:p>
        </w:tc>
        <w:tc>
          <w:tcPr>
            <w:tcW w:w="1273" w:type="dxa"/>
            <w:gridSpan w:val="2"/>
            <w:tcBorders>
              <w:top w:val="single" w:sz="4" w:space="0" w:color="000000"/>
              <w:left w:val="single" w:sz="4" w:space="0" w:color="auto"/>
              <w:bottom w:val="single" w:sz="4" w:space="0" w:color="000000"/>
              <w:right w:val="single" w:sz="4" w:space="0" w:color="auto"/>
            </w:tcBorders>
            <w:shd w:val="clear" w:color="auto" w:fill="FFFFFF"/>
          </w:tcPr>
          <w:p w:rsidR="00980737" w:rsidRPr="00465EC2" w:rsidRDefault="00980737" w:rsidP="00980737">
            <w:pPr>
              <w:snapToGrid w:val="0"/>
              <w:jc w:val="both"/>
              <w:rPr>
                <w:sz w:val="16"/>
                <w:szCs w:val="16"/>
              </w:rPr>
            </w:pPr>
            <w:r w:rsidRPr="00465EC2">
              <w:rPr>
                <w:sz w:val="16"/>
                <w:szCs w:val="16"/>
              </w:rPr>
              <w:t>1786,0</w:t>
            </w:r>
          </w:p>
        </w:tc>
        <w:tc>
          <w:tcPr>
            <w:tcW w:w="1562" w:type="dxa"/>
            <w:gridSpan w:val="3"/>
            <w:tcBorders>
              <w:top w:val="single" w:sz="4" w:space="0" w:color="000000"/>
              <w:left w:val="single" w:sz="4" w:space="0" w:color="auto"/>
              <w:bottom w:val="single" w:sz="4" w:space="0" w:color="000000"/>
              <w:right w:val="single" w:sz="4" w:space="0" w:color="auto"/>
            </w:tcBorders>
            <w:shd w:val="clear" w:color="auto" w:fill="FFFFFF"/>
          </w:tcPr>
          <w:p w:rsidR="00980737" w:rsidRPr="00465EC2" w:rsidRDefault="00980737" w:rsidP="00980737">
            <w:pPr>
              <w:snapToGrid w:val="0"/>
              <w:jc w:val="both"/>
              <w:rPr>
                <w:sz w:val="16"/>
                <w:szCs w:val="16"/>
              </w:rPr>
            </w:pPr>
            <w:r w:rsidRPr="00465EC2">
              <w:rPr>
                <w:sz w:val="16"/>
                <w:szCs w:val="16"/>
              </w:rPr>
              <w:t>КДН и ЗП</w:t>
            </w:r>
          </w:p>
        </w:tc>
      </w:tr>
      <w:tr w:rsidR="00980737" w:rsidRPr="00465EC2" w:rsidTr="00980737">
        <w:trPr>
          <w:gridAfter w:val="4"/>
          <w:wAfter w:w="13148" w:type="dxa"/>
          <w:trHeight w:val="1114"/>
        </w:trPr>
        <w:tc>
          <w:tcPr>
            <w:tcW w:w="188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1.2.2. Осуществ</w:t>
            </w:r>
            <w:r w:rsidRPr="00465EC2">
              <w:rPr>
                <w:sz w:val="16"/>
                <w:szCs w:val="16"/>
              </w:rPr>
              <w:softHyphen/>
              <w:t>ление деятельно</w:t>
            </w:r>
            <w:r w:rsidRPr="00465EC2">
              <w:rPr>
                <w:sz w:val="16"/>
                <w:szCs w:val="16"/>
              </w:rPr>
              <w:softHyphen/>
              <w:t>сти по опеке и попечительству</w:t>
            </w:r>
          </w:p>
        </w:tc>
        <w:tc>
          <w:tcPr>
            <w:tcW w:w="129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Средства областно</w:t>
            </w:r>
            <w:r w:rsidRPr="00465EC2">
              <w:rPr>
                <w:sz w:val="16"/>
                <w:szCs w:val="16"/>
              </w:rPr>
              <w:softHyphen/>
              <w:t>го бюдже</w:t>
            </w:r>
            <w:r w:rsidRPr="00465EC2">
              <w:rPr>
                <w:sz w:val="16"/>
                <w:szCs w:val="16"/>
              </w:rPr>
              <w:softHyphen/>
              <w:t>та</w:t>
            </w:r>
          </w:p>
        </w:tc>
        <w:tc>
          <w:tcPr>
            <w:tcW w:w="1468"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906,0</w:t>
            </w:r>
          </w:p>
        </w:tc>
        <w:tc>
          <w:tcPr>
            <w:tcW w:w="1485" w:type="dxa"/>
            <w:gridSpan w:val="5"/>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906,0</w:t>
            </w:r>
          </w:p>
        </w:tc>
        <w:tc>
          <w:tcPr>
            <w:tcW w:w="861" w:type="dxa"/>
            <w:gridSpan w:val="4"/>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906,0</w:t>
            </w:r>
          </w:p>
        </w:tc>
        <w:tc>
          <w:tcPr>
            <w:tcW w:w="565" w:type="dxa"/>
            <w:tcBorders>
              <w:top w:val="single" w:sz="4" w:space="0" w:color="000000"/>
              <w:left w:val="single" w:sz="4" w:space="0" w:color="000000"/>
              <w:bottom w:val="single" w:sz="4" w:space="0" w:color="000000"/>
              <w:right w:val="single" w:sz="4" w:space="0" w:color="auto"/>
            </w:tcBorders>
            <w:shd w:val="clear" w:color="auto" w:fill="FFFFFF"/>
          </w:tcPr>
          <w:p w:rsidR="00980737" w:rsidRPr="00465EC2" w:rsidRDefault="00980737" w:rsidP="00980737">
            <w:pPr>
              <w:snapToGrid w:val="0"/>
              <w:jc w:val="both"/>
              <w:rPr>
                <w:sz w:val="16"/>
                <w:szCs w:val="16"/>
              </w:rPr>
            </w:pPr>
            <w:r w:rsidRPr="00465EC2">
              <w:rPr>
                <w:sz w:val="16"/>
                <w:szCs w:val="16"/>
              </w:rPr>
              <w:t>906,0</w:t>
            </w:r>
          </w:p>
        </w:tc>
        <w:tc>
          <w:tcPr>
            <w:tcW w:w="1273" w:type="dxa"/>
            <w:gridSpan w:val="2"/>
            <w:tcBorders>
              <w:top w:val="single" w:sz="4" w:space="0" w:color="000000"/>
              <w:left w:val="single" w:sz="4" w:space="0" w:color="auto"/>
              <w:bottom w:val="single" w:sz="4" w:space="0" w:color="auto"/>
              <w:right w:val="single" w:sz="4" w:space="0" w:color="auto"/>
            </w:tcBorders>
            <w:shd w:val="clear" w:color="auto" w:fill="FFFFFF"/>
          </w:tcPr>
          <w:p w:rsidR="00980737" w:rsidRPr="00465EC2" w:rsidRDefault="00980737" w:rsidP="00980737">
            <w:pPr>
              <w:snapToGrid w:val="0"/>
              <w:jc w:val="both"/>
              <w:rPr>
                <w:sz w:val="16"/>
                <w:szCs w:val="16"/>
              </w:rPr>
            </w:pPr>
            <w:r w:rsidRPr="00465EC2">
              <w:rPr>
                <w:sz w:val="16"/>
                <w:szCs w:val="16"/>
              </w:rPr>
              <w:t>3624,1</w:t>
            </w:r>
          </w:p>
        </w:tc>
        <w:tc>
          <w:tcPr>
            <w:tcW w:w="1562" w:type="dxa"/>
            <w:gridSpan w:val="3"/>
            <w:tcBorders>
              <w:top w:val="single" w:sz="4" w:space="0" w:color="000000"/>
              <w:left w:val="single" w:sz="4" w:space="0" w:color="auto"/>
              <w:bottom w:val="single" w:sz="4" w:space="0" w:color="auto"/>
              <w:right w:val="single" w:sz="4" w:space="0" w:color="auto"/>
            </w:tcBorders>
            <w:shd w:val="clear" w:color="auto" w:fill="FFFFFF"/>
          </w:tcPr>
          <w:p w:rsidR="00980737" w:rsidRPr="00465EC2" w:rsidRDefault="00980737" w:rsidP="00980737">
            <w:pPr>
              <w:snapToGrid w:val="0"/>
              <w:jc w:val="both"/>
              <w:rPr>
                <w:sz w:val="16"/>
                <w:szCs w:val="16"/>
              </w:rPr>
            </w:pPr>
            <w:r w:rsidRPr="00465EC2">
              <w:rPr>
                <w:sz w:val="16"/>
                <w:szCs w:val="16"/>
              </w:rPr>
              <w:t>Администрация района, главный специалист по опеке и попечительству</w:t>
            </w:r>
          </w:p>
        </w:tc>
      </w:tr>
      <w:tr w:rsidR="00980737" w:rsidRPr="00465EC2" w:rsidTr="00980737">
        <w:trPr>
          <w:gridAfter w:val="4"/>
          <w:wAfter w:w="13148" w:type="dxa"/>
          <w:trHeight w:val="1118"/>
        </w:trPr>
        <w:tc>
          <w:tcPr>
            <w:tcW w:w="188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1.2.3. Создание и деятельность ад</w:t>
            </w:r>
            <w:r w:rsidRPr="00465EC2">
              <w:rPr>
                <w:sz w:val="16"/>
                <w:szCs w:val="16"/>
              </w:rPr>
              <w:softHyphen/>
              <w:t>министративной комиссии</w:t>
            </w:r>
          </w:p>
        </w:tc>
        <w:tc>
          <w:tcPr>
            <w:tcW w:w="129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Средства областно</w:t>
            </w:r>
            <w:r w:rsidRPr="00465EC2">
              <w:rPr>
                <w:sz w:val="16"/>
                <w:szCs w:val="16"/>
              </w:rPr>
              <w:softHyphen/>
              <w:t>го бюдже</w:t>
            </w:r>
            <w:r w:rsidRPr="00465EC2">
              <w:rPr>
                <w:sz w:val="16"/>
                <w:szCs w:val="16"/>
              </w:rPr>
              <w:softHyphen/>
              <w:t>та</w:t>
            </w:r>
          </w:p>
        </w:tc>
        <w:tc>
          <w:tcPr>
            <w:tcW w:w="1468"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4,7</w:t>
            </w:r>
          </w:p>
        </w:tc>
        <w:tc>
          <w:tcPr>
            <w:tcW w:w="1485" w:type="dxa"/>
            <w:gridSpan w:val="5"/>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4,7</w:t>
            </w:r>
          </w:p>
        </w:tc>
        <w:tc>
          <w:tcPr>
            <w:tcW w:w="861" w:type="dxa"/>
            <w:gridSpan w:val="4"/>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4,7</w:t>
            </w:r>
          </w:p>
        </w:tc>
        <w:tc>
          <w:tcPr>
            <w:tcW w:w="565" w:type="dxa"/>
            <w:tcBorders>
              <w:top w:val="single" w:sz="4" w:space="0" w:color="000000"/>
              <w:left w:val="single" w:sz="4" w:space="0" w:color="000000"/>
              <w:bottom w:val="single" w:sz="4" w:space="0" w:color="000000"/>
              <w:right w:val="single" w:sz="4" w:space="0" w:color="auto"/>
            </w:tcBorders>
            <w:shd w:val="clear" w:color="auto" w:fill="FFFFFF"/>
          </w:tcPr>
          <w:p w:rsidR="00980737" w:rsidRPr="00465EC2" w:rsidRDefault="00980737" w:rsidP="00980737">
            <w:pPr>
              <w:snapToGrid w:val="0"/>
              <w:jc w:val="both"/>
              <w:rPr>
                <w:sz w:val="16"/>
                <w:szCs w:val="16"/>
              </w:rPr>
            </w:pPr>
            <w:r w:rsidRPr="00465EC2">
              <w:rPr>
                <w:sz w:val="16"/>
                <w:szCs w:val="16"/>
              </w:rPr>
              <w:t>4,7</w:t>
            </w:r>
          </w:p>
        </w:tc>
        <w:tc>
          <w:tcPr>
            <w:tcW w:w="1273" w:type="dxa"/>
            <w:gridSpan w:val="2"/>
            <w:tcBorders>
              <w:top w:val="single" w:sz="4" w:space="0" w:color="auto"/>
              <w:left w:val="single" w:sz="4" w:space="0" w:color="auto"/>
              <w:bottom w:val="single" w:sz="4" w:space="0" w:color="000000"/>
              <w:right w:val="single" w:sz="4" w:space="0" w:color="auto"/>
            </w:tcBorders>
            <w:shd w:val="clear" w:color="auto" w:fill="FFFFFF"/>
          </w:tcPr>
          <w:p w:rsidR="00980737" w:rsidRPr="00465EC2" w:rsidRDefault="00980737" w:rsidP="00980737">
            <w:pPr>
              <w:snapToGrid w:val="0"/>
              <w:jc w:val="both"/>
              <w:rPr>
                <w:sz w:val="16"/>
                <w:szCs w:val="16"/>
              </w:rPr>
            </w:pPr>
            <w:r w:rsidRPr="00465EC2">
              <w:rPr>
                <w:sz w:val="16"/>
                <w:szCs w:val="16"/>
              </w:rPr>
              <w:t>18,8</w:t>
            </w:r>
          </w:p>
        </w:tc>
        <w:tc>
          <w:tcPr>
            <w:tcW w:w="1562" w:type="dxa"/>
            <w:gridSpan w:val="3"/>
            <w:tcBorders>
              <w:top w:val="single" w:sz="4" w:space="0" w:color="auto"/>
              <w:left w:val="single" w:sz="4" w:space="0" w:color="auto"/>
              <w:bottom w:val="single" w:sz="4" w:space="0" w:color="000000"/>
              <w:right w:val="single" w:sz="4" w:space="0" w:color="auto"/>
            </w:tcBorders>
            <w:shd w:val="clear" w:color="auto" w:fill="FFFFFF"/>
          </w:tcPr>
          <w:p w:rsidR="00980737" w:rsidRPr="00465EC2" w:rsidRDefault="00980737" w:rsidP="00980737">
            <w:pPr>
              <w:snapToGrid w:val="0"/>
              <w:jc w:val="both"/>
              <w:rPr>
                <w:sz w:val="16"/>
                <w:szCs w:val="16"/>
              </w:rPr>
            </w:pPr>
            <w:r w:rsidRPr="00465EC2">
              <w:rPr>
                <w:sz w:val="16"/>
                <w:szCs w:val="16"/>
              </w:rPr>
              <w:t>Администрация района (управляющий делами)</w:t>
            </w:r>
          </w:p>
        </w:tc>
      </w:tr>
      <w:tr w:rsidR="00980737" w:rsidRPr="00465EC2" w:rsidTr="00980737">
        <w:trPr>
          <w:gridAfter w:val="4"/>
          <w:wAfter w:w="13148" w:type="dxa"/>
          <w:trHeight w:val="1118"/>
        </w:trPr>
        <w:tc>
          <w:tcPr>
            <w:tcW w:w="188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lastRenderedPageBreak/>
              <w:t xml:space="preserve"> 1.2.4.</w:t>
            </w:r>
            <w:r w:rsidRPr="00465EC2">
              <w:rPr>
                <w:b/>
                <w:sz w:val="16"/>
                <w:szCs w:val="16"/>
              </w:rPr>
              <w:t xml:space="preserve"> </w:t>
            </w:r>
            <w:r w:rsidRPr="00465EC2">
              <w:rPr>
                <w:sz w:val="16"/>
                <w:szCs w:val="16"/>
              </w:rPr>
              <w:t>Содержание сельскохозяйственного производства</w:t>
            </w:r>
          </w:p>
        </w:tc>
        <w:tc>
          <w:tcPr>
            <w:tcW w:w="129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Средства областно</w:t>
            </w:r>
            <w:r w:rsidRPr="00465EC2">
              <w:rPr>
                <w:sz w:val="16"/>
                <w:szCs w:val="16"/>
              </w:rPr>
              <w:softHyphen/>
              <w:t>го бюдже</w:t>
            </w:r>
            <w:r w:rsidRPr="00465EC2">
              <w:rPr>
                <w:sz w:val="16"/>
                <w:szCs w:val="16"/>
              </w:rPr>
              <w:softHyphen/>
              <w:t>та</w:t>
            </w:r>
          </w:p>
        </w:tc>
        <w:tc>
          <w:tcPr>
            <w:tcW w:w="1468"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1385,0</w:t>
            </w:r>
          </w:p>
        </w:tc>
        <w:tc>
          <w:tcPr>
            <w:tcW w:w="1485" w:type="dxa"/>
            <w:gridSpan w:val="5"/>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1385,0</w:t>
            </w:r>
          </w:p>
        </w:tc>
        <w:tc>
          <w:tcPr>
            <w:tcW w:w="861" w:type="dxa"/>
            <w:gridSpan w:val="4"/>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1385,0</w:t>
            </w:r>
          </w:p>
        </w:tc>
        <w:tc>
          <w:tcPr>
            <w:tcW w:w="565" w:type="dxa"/>
            <w:tcBorders>
              <w:top w:val="single" w:sz="4" w:space="0" w:color="000000"/>
              <w:left w:val="single" w:sz="4" w:space="0" w:color="000000"/>
              <w:bottom w:val="single" w:sz="4" w:space="0" w:color="000000"/>
              <w:right w:val="single" w:sz="4" w:space="0" w:color="auto"/>
            </w:tcBorders>
            <w:shd w:val="clear" w:color="auto" w:fill="FFFFFF"/>
          </w:tcPr>
          <w:p w:rsidR="00980737" w:rsidRPr="00465EC2" w:rsidRDefault="00980737" w:rsidP="00980737">
            <w:pPr>
              <w:snapToGrid w:val="0"/>
              <w:jc w:val="both"/>
              <w:rPr>
                <w:sz w:val="16"/>
                <w:szCs w:val="16"/>
              </w:rPr>
            </w:pPr>
            <w:r w:rsidRPr="00465EC2">
              <w:rPr>
                <w:sz w:val="16"/>
                <w:szCs w:val="16"/>
              </w:rPr>
              <w:t>1385,0</w:t>
            </w:r>
          </w:p>
        </w:tc>
        <w:tc>
          <w:tcPr>
            <w:tcW w:w="1273" w:type="dxa"/>
            <w:gridSpan w:val="2"/>
            <w:tcBorders>
              <w:top w:val="single" w:sz="4" w:space="0" w:color="000000"/>
              <w:left w:val="single" w:sz="4" w:space="0" w:color="auto"/>
              <w:bottom w:val="single" w:sz="4" w:space="0" w:color="000000"/>
              <w:right w:val="single" w:sz="4" w:space="0" w:color="auto"/>
            </w:tcBorders>
            <w:shd w:val="clear" w:color="auto" w:fill="FFFFFF"/>
          </w:tcPr>
          <w:p w:rsidR="00980737" w:rsidRPr="00465EC2" w:rsidRDefault="00980737" w:rsidP="00980737">
            <w:pPr>
              <w:snapToGrid w:val="0"/>
              <w:jc w:val="both"/>
              <w:rPr>
                <w:sz w:val="16"/>
                <w:szCs w:val="16"/>
              </w:rPr>
            </w:pPr>
            <w:r w:rsidRPr="00465EC2">
              <w:rPr>
                <w:sz w:val="16"/>
                <w:szCs w:val="16"/>
              </w:rPr>
              <w:t>5540,0</w:t>
            </w:r>
          </w:p>
        </w:tc>
        <w:tc>
          <w:tcPr>
            <w:tcW w:w="1562" w:type="dxa"/>
            <w:gridSpan w:val="3"/>
            <w:tcBorders>
              <w:top w:val="single" w:sz="4" w:space="0" w:color="000000"/>
              <w:left w:val="single" w:sz="4" w:space="0" w:color="auto"/>
              <w:bottom w:val="single" w:sz="4" w:space="0" w:color="000000"/>
              <w:right w:val="single" w:sz="4" w:space="0" w:color="auto"/>
            </w:tcBorders>
            <w:shd w:val="clear" w:color="auto" w:fill="FFFFFF"/>
          </w:tcPr>
          <w:p w:rsidR="00980737" w:rsidRPr="00465EC2" w:rsidRDefault="00980737" w:rsidP="00980737">
            <w:pPr>
              <w:snapToGrid w:val="0"/>
              <w:jc w:val="both"/>
              <w:rPr>
                <w:sz w:val="16"/>
                <w:szCs w:val="16"/>
              </w:rPr>
            </w:pPr>
            <w:r w:rsidRPr="00465EC2">
              <w:rPr>
                <w:sz w:val="16"/>
                <w:szCs w:val="16"/>
              </w:rPr>
              <w:t>Администрация района (отдел сельского хозяйства)</w:t>
            </w:r>
          </w:p>
        </w:tc>
      </w:tr>
      <w:tr w:rsidR="00980737" w:rsidRPr="00465EC2" w:rsidTr="00980737">
        <w:trPr>
          <w:gridAfter w:val="4"/>
          <w:wAfter w:w="13148" w:type="dxa"/>
          <w:trHeight w:val="1666"/>
        </w:trPr>
        <w:tc>
          <w:tcPr>
            <w:tcW w:w="1881" w:type="dxa"/>
            <w:tcBorders>
              <w:top w:val="single" w:sz="4" w:space="0" w:color="000000"/>
              <w:left w:val="single" w:sz="4" w:space="0" w:color="000000"/>
            </w:tcBorders>
            <w:shd w:val="clear" w:color="auto" w:fill="FFFFFF"/>
          </w:tcPr>
          <w:p w:rsidR="00980737" w:rsidRPr="00465EC2" w:rsidRDefault="00980737" w:rsidP="00980737">
            <w:pPr>
              <w:jc w:val="both"/>
              <w:rPr>
                <w:sz w:val="16"/>
                <w:szCs w:val="16"/>
              </w:rPr>
            </w:pPr>
            <w:r w:rsidRPr="00465EC2">
              <w:rPr>
                <w:b/>
                <w:sz w:val="16"/>
                <w:szCs w:val="16"/>
              </w:rPr>
              <w:t>Итого по задаче 1</w:t>
            </w:r>
          </w:p>
        </w:tc>
        <w:tc>
          <w:tcPr>
            <w:tcW w:w="129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Средства бюджета муници</w:t>
            </w:r>
            <w:r w:rsidRPr="00465EC2">
              <w:rPr>
                <w:sz w:val="16"/>
                <w:szCs w:val="16"/>
              </w:rPr>
              <w:softHyphen/>
              <w:t>пального образова</w:t>
            </w:r>
            <w:r w:rsidRPr="00465EC2">
              <w:rPr>
                <w:sz w:val="16"/>
                <w:szCs w:val="16"/>
              </w:rPr>
              <w:softHyphen/>
              <w:t>ния</w:t>
            </w:r>
          </w:p>
        </w:tc>
        <w:tc>
          <w:tcPr>
            <w:tcW w:w="1468"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15331,1</w:t>
            </w:r>
          </w:p>
        </w:tc>
        <w:tc>
          <w:tcPr>
            <w:tcW w:w="1485" w:type="dxa"/>
            <w:gridSpan w:val="5"/>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15023,17</w:t>
            </w:r>
          </w:p>
        </w:tc>
        <w:tc>
          <w:tcPr>
            <w:tcW w:w="861" w:type="dxa"/>
            <w:gridSpan w:val="4"/>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15173,17</w:t>
            </w:r>
          </w:p>
        </w:tc>
        <w:tc>
          <w:tcPr>
            <w:tcW w:w="565" w:type="dxa"/>
            <w:tcBorders>
              <w:top w:val="single" w:sz="4" w:space="0" w:color="000000"/>
              <w:left w:val="single" w:sz="4" w:space="0" w:color="000000"/>
              <w:bottom w:val="single" w:sz="4" w:space="0" w:color="000000"/>
              <w:right w:val="single" w:sz="4" w:space="0" w:color="auto"/>
            </w:tcBorders>
            <w:shd w:val="clear" w:color="auto" w:fill="FFFFFF"/>
          </w:tcPr>
          <w:p w:rsidR="00980737" w:rsidRPr="00465EC2" w:rsidRDefault="00980737" w:rsidP="00980737">
            <w:pPr>
              <w:snapToGrid w:val="0"/>
              <w:jc w:val="both"/>
              <w:rPr>
                <w:sz w:val="16"/>
                <w:szCs w:val="16"/>
              </w:rPr>
            </w:pPr>
            <w:r w:rsidRPr="00465EC2">
              <w:rPr>
                <w:sz w:val="16"/>
                <w:szCs w:val="16"/>
              </w:rPr>
              <w:t>15173,17</w:t>
            </w:r>
          </w:p>
        </w:tc>
        <w:tc>
          <w:tcPr>
            <w:tcW w:w="1273" w:type="dxa"/>
            <w:gridSpan w:val="2"/>
            <w:tcBorders>
              <w:top w:val="single" w:sz="4" w:space="0" w:color="000000"/>
              <w:left w:val="single" w:sz="4" w:space="0" w:color="auto"/>
              <w:bottom w:val="single" w:sz="4" w:space="0" w:color="000000"/>
              <w:right w:val="single" w:sz="4" w:space="0" w:color="auto"/>
            </w:tcBorders>
            <w:shd w:val="clear" w:color="auto" w:fill="FFFFFF"/>
          </w:tcPr>
          <w:p w:rsidR="00980737" w:rsidRPr="00465EC2" w:rsidRDefault="00980737" w:rsidP="00980737">
            <w:pPr>
              <w:snapToGrid w:val="0"/>
              <w:jc w:val="both"/>
              <w:rPr>
                <w:sz w:val="16"/>
                <w:szCs w:val="16"/>
              </w:rPr>
            </w:pPr>
            <w:r w:rsidRPr="00465EC2">
              <w:rPr>
                <w:sz w:val="16"/>
                <w:szCs w:val="16"/>
              </w:rPr>
              <w:t>60700,61</w:t>
            </w:r>
          </w:p>
        </w:tc>
        <w:tc>
          <w:tcPr>
            <w:tcW w:w="1562" w:type="dxa"/>
            <w:gridSpan w:val="3"/>
            <w:tcBorders>
              <w:top w:val="single" w:sz="4" w:space="0" w:color="000000"/>
              <w:left w:val="single" w:sz="4" w:space="0" w:color="auto"/>
              <w:bottom w:val="single" w:sz="4" w:space="0" w:color="000000"/>
              <w:right w:val="single" w:sz="4" w:space="0" w:color="auto"/>
            </w:tcBorders>
            <w:shd w:val="clear" w:color="auto" w:fill="FFFFFF"/>
          </w:tcPr>
          <w:p w:rsidR="00980737" w:rsidRPr="00465EC2" w:rsidRDefault="00980737" w:rsidP="00980737">
            <w:pPr>
              <w:snapToGrid w:val="0"/>
              <w:jc w:val="both"/>
              <w:rPr>
                <w:sz w:val="16"/>
                <w:szCs w:val="16"/>
              </w:rPr>
            </w:pPr>
          </w:p>
        </w:tc>
      </w:tr>
      <w:tr w:rsidR="00980737" w:rsidRPr="00465EC2" w:rsidTr="00980737">
        <w:trPr>
          <w:gridAfter w:val="4"/>
          <w:wAfter w:w="13148" w:type="dxa"/>
          <w:trHeight w:val="844"/>
        </w:trPr>
        <w:tc>
          <w:tcPr>
            <w:tcW w:w="1881" w:type="dxa"/>
            <w:tcBorders>
              <w:left w:val="single" w:sz="4" w:space="0" w:color="000000"/>
              <w:bottom w:val="single" w:sz="4" w:space="0" w:color="000000"/>
            </w:tcBorders>
            <w:shd w:val="clear" w:color="auto" w:fill="FFFFFF"/>
          </w:tcPr>
          <w:p w:rsidR="00980737" w:rsidRPr="00465EC2" w:rsidRDefault="00980737" w:rsidP="00980737">
            <w:pPr>
              <w:snapToGrid w:val="0"/>
              <w:ind w:firstLine="567"/>
              <w:jc w:val="both"/>
              <w:rPr>
                <w:sz w:val="16"/>
                <w:szCs w:val="16"/>
              </w:rPr>
            </w:pPr>
          </w:p>
        </w:tc>
        <w:tc>
          <w:tcPr>
            <w:tcW w:w="129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Средства областно</w:t>
            </w:r>
            <w:r w:rsidRPr="00465EC2">
              <w:rPr>
                <w:sz w:val="16"/>
                <w:szCs w:val="16"/>
              </w:rPr>
              <w:softHyphen/>
              <w:t>го бюдже</w:t>
            </w:r>
            <w:r w:rsidRPr="00465EC2">
              <w:rPr>
                <w:sz w:val="16"/>
                <w:szCs w:val="16"/>
              </w:rPr>
              <w:softHyphen/>
              <w:t>та</w:t>
            </w:r>
          </w:p>
        </w:tc>
        <w:tc>
          <w:tcPr>
            <w:tcW w:w="1468"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2652,7</w:t>
            </w:r>
          </w:p>
        </w:tc>
        <w:tc>
          <w:tcPr>
            <w:tcW w:w="1485" w:type="dxa"/>
            <w:gridSpan w:val="5"/>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2652,7</w:t>
            </w:r>
          </w:p>
        </w:tc>
        <w:tc>
          <w:tcPr>
            <w:tcW w:w="861" w:type="dxa"/>
            <w:gridSpan w:val="4"/>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2831,7</w:t>
            </w:r>
          </w:p>
        </w:tc>
        <w:tc>
          <w:tcPr>
            <w:tcW w:w="565" w:type="dxa"/>
            <w:tcBorders>
              <w:top w:val="single" w:sz="4" w:space="0" w:color="000000"/>
              <w:left w:val="single" w:sz="4" w:space="0" w:color="000000"/>
              <w:bottom w:val="single" w:sz="4" w:space="0" w:color="000000"/>
              <w:right w:val="single" w:sz="4" w:space="0" w:color="auto"/>
            </w:tcBorders>
            <w:shd w:val="clear" w:color="auto" w:fill="FFFFFF"/>
          </w:tcPr>
          <w:p w:rsidR="00980737" w:rsidRPr="00465EC2" w:rsidRDefault="00980737" w:rsidP="00980737">
            <w:pPr>
              <w:snapToGrid w:val="0"/>
              <w:jc w:val="both"/>
              <w:rPr>
                <w:sz w:val="16"/>
                <w:szCs w:val="16"/>
              </w:rPr>
            </w:pPr>
            <w:r w:rsidRPr="00465EC2">
              <w:rPr>
                <w:sz w:val="16"/>
                <w:szCs w:val="16"/>
              </w:rPr>
              <w:t>2831,7</w:t>
            </w:r>
          </w:p>
        </w:tc>
        <w:tc>
          <w:tcPr>
            <w:tcW w:w="1273" w:type="dxa"/>
            <w:gridSpan w:val="2"/>
            <w:tcBorders>
              <w:top w:val="single" w:sz="4" w:space="0" w:color="000000"/>
              <w:left w:val="single" w:sz="4" w:space="0" w:color="auto"/>
              <w:bottom w:val="single" w:sz="4" w:space="0" w:color="000000"/>
              <w:right w:val="single" w:sz="4" w:space="0" w:color="auto"/>
            </w:tcBorders>
            <w:shd w:val="clear" w:color="auto" w:fill="FFFFFF"/>
          </w:tcPr>
          <w:p w:rsidR="00980737" w:rsidRPr="00465EC2" w:rsidRDefault="00980737" w:rsidP="00980737">
            <w:pPr>
              <w:snapToGrid w:val="0"/>
              <w:jc w:val="both"/>
              <w:rPr>
                <w:sz w:val="16"/>
                <w:szCs w:val="16"/>
              </w:rPr>
            </w:pPr>
            <w:r w:rsidRPr="00465EC2">
              <w:rPr>
                <w:sz w:val="16"/>
                <w:szCs w:val="16"/>
              </w:rPr>
              <w:t>10968,8</w:t>
            </w:r>
          </w:p>
        </w:tc>
        <w:tc>
          <w:tcPr>
            <w:tcW w:w="1562" w:type="dxa"/>
            <w:gridSpan w:val="3"/>
            <w:tcBorders>
              <w:top w:val="single" w:sz="4" w:space="0" w:color="000000"/>
              <w:left w:val="single" w:sz="4" w:space="0" w:color="auto"/>
              <w:bottom w:val="single" w:sz="4" w:space="0" w:color="000000"/>
              <w:right w:val="single" w:sz="4" w:space="0" w:color="auto"/>
            </w:tcBorders>
            <w:shd w:val="clear" w:color="auto" w:fill="FFFFFF"/>
          </w:tcPr>
          <w:p w:rsidR="00980737" w:rsidRPr="00465EC2" w:rsidRDefault="00980737" w:rsidP="00980737">
            <w:pPr>
              <w:snapToGrid w:val="0"/>
              <w:jc w:val="both"/>
              <w:rPr>
                <w:sz w:val="16"/>
                <w:szCs w:val="16"/>
              </w:rPr>
            </w:pPr>
          </w:p>
        </w:tc>
      </w:tr>
      <w:tr w:rsidR="00980737" w:rsidRPr="00465EC2" w:rsidTr="00980737">
        <w:trPr>
          <w:gridAfter w:val="4"/>
          <w:wAfter w:w="13148" w:type="dxa"/>
          <w:trHeight w:val="542"/>
        </w:trPr>
        <w:tc>
          <w:tcPr>
            <w:tcW w:w="188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snapToGrid w:val="0"/>
              <w:ind w:firstLine="567"/>
              <w:jc w:val="both"/>
              <w:rPr>
                <w:sz w:val="16"/>
                <w:szCs w:val="16"/>
              </w:rPr>
            </w:pPr>
          </w:p>
        </w:tc>
        <w:tc>
          <w:tcPr>
            <w:tcW w:w="129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snapToGrid w:val="0"/>
              <w:ind w:firstLine="567"/>
              <w:jc w:val="both"/>
              <w:rPr>
                <w:b/>
                <w:sz w:val="16"/>
                <w:szCs w:val="16"/>
              </w:rPr>
            </w:pPr>
          </w:p>
          <w:p w:rsidR="00980737" w:rsidRPr="00465EC2" w:rsidRDefault="00980737" w:rsidP="00980737">
            <w:pPr>
              <w:ind w:firstLine="567"/>
              <w:jc w:val="both"/>
              <w:rPr>
                <w:b/>
                <w:sz w:val="16"/>
                <w:szCs w:val="16"/>
              </w:rPr>
            </w:pPr>
            <w:r w:rsidRPr="00465EC2">
              <w:rPr>
                <w:b/>
                <w:sz w:val="16"/>
                <w:szCs w:val="16"/>
              </w:rPr>
              <w:t>Всего:</w:t>
            </w:r>
          </w:p>
        </w:tc>
        <w:tc>
          <w:tcPr>
            <w:tcW w:w="1468"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b/>
                <w:sz w:val="16"/>
                <w:szCs w:val="16"/>
              </w:rPr>
            </w:pPr>
            <w:r w:rsidRPr="00465EC2">
              <w:rPr>
                <w:b/>
                <w:sz w:val="16"/>
                <w:szCs w:val="16"/>
              </w:rPr>
              <w:t>17983,8</w:t>
            </w:r>
          </w:p>
        </w:tc>
        <w:tc>
          <w:tcPr>
            <w:tcW w:w="1485" w:type="dxa"/>
            <w:gridSpan w:val="5"/>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b/>
                <w:sz w:val="16"/>
                <w:szCs w:val="16"/>
              </w:rPr>
            </w:pPr>
            <w:r w:rsidRPr="00465EC2">
              <w:rPr>
                <w:b/>
                <w:sz w:val="16"/>
                <w:szCs w:val="16"/>
              </w:rPr>
              <w:t>17675,87</w:t>
            </w:r>
          </w:p>
        </w:tc>
        <w:tc>
          <w:tcPr>
            <w:tcW w:w="861" w:type="dxa"/>
            <w:gridSpan w:val="4"/>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b/>
                <w:sz w:val="16"/>
                <w:szCs w:val="16"/>
              </w:rPr>
            </w:pPr>
            <w:r w:rsidRPr="00465EC2">
              <w:rPr>
                <w:b/>
                <w:sz w:val="16"/>
                <w:szCs w:val="16"/>
              </w:rPr>
              <w:t>18004,87</w:t>
            </w:r>
          </w:p>
        </w:tc>
        <w:tc>
          <w:tcPr>
            <w:tcW w:w="565" w:type="dxa"/>
            <w:tcBorders>
              <w:top w:val="single" w:sz="4" w:space="0" w:color="000000"/>
              <w:left w:val="single" w:sz="4" w:space="0" w:color="000000"/>
              <w:bottom w:val="single" w:sz="4" w:space="0" w:color="000000"/>
              <w:right w:val="single" w:sz="4" w:space="0" w:color="auto"/>
            </w:tcBorders>
            <w:shd w:val="clear" w:color="auto" w:fill="FFFFFF"/>
          </w:tcPr>
          <w:p w:rsidR="00980737" w:rsidRPr="00465EC2" w:rsidRDefault="00980737" w:rsidP="00980737">
            <w:pPr>
              <w:snapToGrid w:val="0"/>
              <w:jc w:val="both"/>
              <w:rPr>
                <w:b/>
                <w:sz w:val="16"/>
                <w:szCs w:val="16"/>
              </w:rPr>
            </w:pPr>
            <w:r w:rsidRPr="00465EC2">
              <w:rPr>
                <w:b/>
                <w:sz w:val="16"/>
                <w:szCs w:val="16"/>
              </w:rPr>
              <w:t>18004,87</w:t>
            </w:r>
          </w:p>
        </w:tc>
        <w:tc>
          <w:tcPr>
            <w:tcW w:w="1273" w:type="dxa"/>
            <w:gridSpan w:val="2"/>
            <w:tcBorders>
              <w:top w:val="single" w:sz="4" w:space="0" w:color="000000"/>
              <w:left w:val="single" w:sz="4" w:space="0" w:color="auto"/>
              <w:bottom w:val="single" w:sz="4" w:space="0" w:color="000000"/>
              <w:right w:val="single" w:sz="4" w:space="0" w:color="auto"/>
            </w:tcBorders>
            <w:shd w:val="clear" w:color="auto" w:fill="FFFFFF"/>
          </w:tcPr>
          <w:p w:rsidR="00980737" w:rsidRPr="00465EC2" w:rsidRDefault="00980737" w:rsidP="00980737">
            <w:pPr>
              <w:snapToGrid w:val="0"/>
              <w:jc w:val="both"/>
              <w:rPr>
                <w:b/>
                <w:sz w:val="16"/>
                <w:szCs w:val="16"/>
              </w:rPr>
            </w:pPr>
            <w:r w:rsidRPr="00465EC2">
              <w:rPr>
                <w:b/>
                <w:sz w:val="16"/>
                <w:szCs w:val="16"/>
              </w:rPr>
              <w:t>71669,41</w:t>
            </w:r>
          </w:p>
        </w:tc>
        <w:tc>
          <w:tcPr>
            <w:tcW w:w="1562" w:type="dxa"/>
            <w:gridSpan w:val="3"/>
            <w:tcBorders>
              <w:top w:val="single" w:sz="4" w:space="0" w:color="000000"/>
              <w:left w:val="single" w:sz="4" w:space="0" w:color="auto"/>
              <w:bottom w:val="single" w:sz="4" w:space="0" w:color="000000"/>
              <w:right w:val="single" w:sz="4" w:space="0" w:color="auto"/>
            </w:tcBorders>
            <w:shd w:val="clear" w:color="auto" w:fill="FFFFFF"/>
          </w:tcPr>
          <w:p w:rsidR="00980737" w:rsidRPr="00465EC2" w:rsidRDefault="00980737" w:rsidP="00980737">
            <w:pPr>
              <w:snapToGrid w:val="0"/>
              <w:jc w:val="both"/>
              <w:rPr>
                <w:b/>
                <w:sz w:val="16"/>
                <w:szCs w:val="16"/>
              </w:rPr>
            </w:pPr>
          </w:p>
        </w:tc>
      </w:tr>
      <w:tr w:rsidR="00980737" w:rsidRPr="00465EC2" w:rsidTr="00980737">
        <w:trPr>
          <w:gridAfter w:val="4"/>
          <w:wAfter w:w="13148" w:type="dxa"/>
          <w:trHeight w:val="939"/>
        </w:trPr>
        <w:tc>
          <w:tcPr>
            <w:tcW w:w="10386" w:type="dxa"/>
            <w:gridSpan w:val="18"/>
            <w:tcBorders>
              <w:top w:val="single" w:sz="4" w:space="0" w:color="000000"/>
              <w:left w:val="single" w:sz="4" w:space="0" w:color="000000"/>
              <w:bottom w:val="single" w:sz="4" w:space="0" w:color="000000"/>
              <w:right w:val="single" w:sz="4" w:space="0" w:color="auto"/>
            </w:tcBorders>
            <w:shd w:val="clear" w:color="auto" w:fill="FFFFFF"/>
          </w:tcPr>
          <w:p w:rsidR="00980737" w:rsidRPr="00465EC2" w:rsidRDefault="00980737" w:rsidP="00980737">
            <w:pPr>
              <w:snapToGrid w:val="0"/>
              <w:jc w:val="center"/>
              <w:rPr>
                <w:b/>
                <w:sz w:val="16"/>
                <w:szCs w:val="16"/>
              </w:rPr>
            </w:pPr>
            <w:r w:rsidRPr="00465EC2">
              <w:rPr>
                <w:b/>
                <w:sz w:val="16"/>
                <w:szCs w:val="16"/>
              </w:rPr>
              <w:t>Задача 2. Развитие кадрового потенциала муниципального управления, подготовка управленческих кадров администрации муниципального образования</w:t>
            </w:r>
          </w:p>
        </w:tc>
      </w:tr>
      <w:tr w:rsidR="00980737" w:rsidRPr="00465EC2" w:rsidTr="00980737">
        <w:trPr>
          <w:gridAfter w:val="4"/>
          <w:wAfter w:w="13148" w:type="dxa"/>
          <w:trHeight w:val="1675"/>
        </w:trPr>
        <w:tc>
          <w:tcPr>
            <w:tcW w:w="188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2.1. Обеспечение соответствия нормативной правовой базы муниципального образования дей</w:t>
            </w:r>
            <w:r w:rsidRPr="00465EC2">
              <w:rPr>
                <w:sz w:val="16"/>
                <w:szCs w:val="16"/>
              </w:rPr>
              <w:softHyphen/>
              <w:t>ствующему зако</w:t>
            </w:r>
            <w:r w:rsidRPr="00465EC2">
              <w:rPr>
                <w:sz w:val="16"/>
                <w:szCs w:val="16"/>
              </w:rPr>
              <w:softHyphen/>
              <w:t>нодательству</w:t>
            </w:r>
          </w:p>
        </w:tc>
        <w:tc>
          <w:tcPr>
            <w:tcW w:w="129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Средства бюджета муници</w:t>
            </w:r>
            <w:r w:rsidRPr="00465EC2">
              <w:rPr>
                <w:sz w:val="16"/>
                <w:szCs w:val="16"/>
              </w:rPr>
              <w:softHyphen/>
              <w:t>пального образова</w:t>
            </w:r>
            <w:r w:rsidRPr="00465EC2">
              <w:rPr>
                <w:sz w:val="16"/>
                <w:szCs w:val="16"/>
              </w:rPr>
              <w:softHyphen/>
              <w:t>ния</w:t>
            </w:r>
          </w:p>
        </w:tc>
        <w:tc>
          <w:tcPr>
            <w:tcW w:w="1468"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ind w:firstLine="567"/>
              <w:jc w:val="both"/>
              <w:rPr>
                <w:sz w:val="16"/>
                <w:szCs w:val="16"/>
              </w:rPr>
            </w:pPr>
            <w:r w:rsidRPr="00465EC2">
              <w:rPr>
                <w:sz w:val="16"/>
                <w:szCs w:val="16"/>
              </w:rPr>
              <w:t>0</w:t>
            </w:r>
          </w:p>
        </w:tc>
        <w:tc>
          <w:tcPr>
            <w:tcW w:w="1452" w:type="dxa"/>
            <w:gridSpan w:val="3"/>
            <w:tcBorders>
              <w:top w:val="single" w:sz="4" w:space="0" w:color="000000"/>
              <w:left w:val="single" w:sz="4" w:space="0" w:color="000000"/>
              <w:bottom w:val="single" w:sz="4" w:space="0" w:color="000000"/>
            </w:tcBorders>
            <w:shd w:val="clear" w:color="auto" w:fill="FFFFFF"/>
          </w:tcPr>
          <w:p w:rsidR="00980737" w:rsidRPr="00465EC2" w:rsidRDefault="00980737" w:rsidP="00980737">
            <w:pPr>
              <w:ind w:firstLine="567"/>
              <w:jc w:val="both"/>
              <w:rPr>
                <w:sz w:val="16"/>
                <w:szCs w:val="16"/>
              </w:rPr>
            </w:pPr>
            <w:r w:rsidRPr="00465EC2">
              <w:rPr>
                <w:sz w:val="16"/>
                <w:szCs w:val="16"/>
              </w:rPr>
              <w:t>0</w:t>
            </w:r>
          </w:p>
        </w:tc>
        <w:tc>
          <w:tcPr>
            <w:tcW w:w="767" w:type="dxa"/>
            <w:gridSpan w:val="5"/>
            <w:tcBorders>
              <w:top w:val="single" w:sz="4" w:space="0" w:color="000000"/>
              <w:left w:val="single" w:sz="4" w:space="0" w:color="000000"/>
              <w:bottom w:val="single" w:sz="4" w:space="0" w:color="000000"/>
            </w:tcBorders>
            <w:shd w:val="clear" w:color="auto" w:fill="FFFFFF"/>
          </w:tcPr>
          <w:p w:rsidR="00980737" w:rsidRPr="00465EC2" w:rsidRDefault="00980737" w:rsidP="00980737">
            <w:pPr>
              <w:ind w:firstLine="567"/>
              <w:jc w:val="both"/>
              <w:rPr>
                <w:sz w:val="16"/>
                <w:szCs w:val="16"/>
              </w:rPr>
            </w:pPr>
            <w:r w:rsidRPr="00465EC2">
              <w:rPr>
                <w:sz w:val="16"/>
                <w:szCs w:val="16"/>
              </w:rPr>
              <w:t>0</w:t>
            </w:r>
          </w:p>
        </w:tc>
        <w:tc>
          <w:tcPr>
            <w:tcW w:w="692" w:type="dxa"/>
            <w:gridSpan w:val="2"/>
            <w:tcBorders>
              <w:top w:val="single" w:sz="4" w:space="0" w:color="000000"/>
              <w:left w:val="single" w:sz="4" w:space="0" w:color="000000"/>
              <w:bottom w:val="single" w:sz="4" w:space="0" w:color="000000"/>
              <w:right w:val="single" w:sz="4" w:space="0" w:color="auto"/>
            </w:tcBorders>
            <w:shd w:val="clear" w:color="auto" w:fill="FFFFFF"/>
          </w:tcPr>
          <w:p w:rsidR="00980737" w:rsidRPr="00465EC2" w:rsidRDefault="00980737" w:rsidP="00980737">
            <w:pPr>
              <w:snapToGrid w:val="0"/>
              <w:jc w:val="both"/>
              <w:rPr>
                <w:sz w:val="16"/>
                <w:szCs w:val="16"/>
              </w:rPr>
            </w:pPr>
            <w:r w:rsidRPr="00465EC2">
              <w:rPr>
                <w:sz w:val="16"/>
                <w:szCs w:val="16"/>
              </w:rPr>
              <w:t>0</w:t>
            </w:r>
          </w:p>
        </w:tc>
        <w:tc>
          <w:tcPr>
            <w:tcW w:w="1361" w:type="dxa"/>
            <w:gridSpan w:val="3"/>
            <w:tcBorders>
              <w:top w:val="single" w:sz="4" w:space="0" w:color="000000"/>
              <w:left w:val="single" w:sz="4" w:space="0" w:color="auto"/>
              <w:bottom w:val="single" w:sz="4" w:space="0" w:color="auto"/>
              <w:right w:val="single" w:sz="4" w:space="0" w:color="auto"/>
            </w:tcBorders>
            <w:shd w:val="clear" w:color="auto" w:fill="FFFFFF"/>
          </w:tcPr>
          <w:p w:rsidR="00980737" w:rsidRPr="00465EC2" w:rsidRDefault="00980737" w:rsidP="00980737">
            <w:pPr>
              <w:snapToGrid w:val="0"/>
              <w:jc w:val="both"/>
              <w:rPr>
                <w:sz w:val="16"/>
                <w:szCs w:val="16"/>
              </w:rPr>
            </w:pPr>
            <w:r w:rsidRPr="00465EC2">
              <w:rPr>
                <w:sz w:val="16"/>
                <w:szCs w:val="16"/>
              </w:rPr>
              <w:t>0</w:t>
            </w:r>
          </w:p>
        </w:tc>
        <w:tc>
          <w:tcPr>
            <w:tcW w:w="1474" w:type="dxa"/>
            <w:gridSpan w:val="2"/>
            <w:tcBorders>
              <w:top w:val="single" w:sz="4" w:space="0" w:color="000000"/>
              <w:left w:val="single" w:sz="4" w:space="0" w:color="auto"/>
              <w:bottom w:val="single" w:sz="4" w:space="0" w:color="auto"/>
              <w:right w:val="single" w:sz="4" w:space="0" w:color="auto"/>
            </w:tcBorders>
            <w:shd w:val="clear" w:color="auto" w:fill="FFFFFF"/>
          </w:tcPr>
          <w:p w:rsidR="00980737" w:rsidRPr="00465EC2" w:rsidRDefault="00980737" w:rsidP="00980737">
            <w:pPr>
              <w:snapToGrid w:val="0"/>
              <w:jc w:val="both"/>
              <w:rPr>
                <w:sz w:val="16"/>
                <w:szCs w:val="16"/>
              </w:rPr>
            </w:pPr>
            <w:r w:rsidRPr="00465EC2">
              <w:rPr>
                <w:sz w:val="16"/>
                <w:szCs w:val="16"/>
              </w:rPr>
              <w:t>Отдел правовой и контрольной работы</w:t>
            </w:r>
          </w:p>
        </w:tc>
      </w:tr>
      <w:tr w:rsidR="00980737" w:rsidRPr="00465EC2" w:rsidTr="00980737">
        <w:trPr>
          <w:gridAfter w:val="4"/>
          <w:wAfter w:w="13148" w:type="dxa"/>
          <w:trHeight w:val="1675"/>
        </w:trPr>
        <w:tc>
          <w:tcPr>
            <w:tcW w:w="188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2.2. Формирование системы управле</w:t>
            </w:r>
            <w:r w:rsidRPr="00465EC2">
              <w:rPr>
                <w:sz w:val="16"/>
                <w:szCs w:val="16"/>
              </w:rPr>
              <w:softHyphen/>
              <w:t>ния муниципаль</w:t>
            </w:r>
            <w:r w:rsidRPr="00465EC2">
              <w:rPr>
                <w:sz w:val="16"/>
                <w:szCs w:val="16"/>
              </w:rPr>
              <w:softHyphen/>
              <w:t>ной службой, по</w:t>
            </w:r>
            <w:r w:rsidRPr="00465EC2">
              <w:rPr>
                <w:sz w:val="16"/>
                <w:szCs w:val="16"/>
              </w:rPr>
              <w:softHyphen/>
              <w:t>вышение эффек</w:t>
            </w:r>
            <w:r w:rsidRPr="00465EC2">
              <w:rPr>
                <w:sz w:val="16"/>
                <w:szCs w:val="16"/>
              </w:rPr>
              <w:softHyphen/>
              <w:t>тивности работы кадровой службы</w:t>
            </w:r>
          </w:p>
        </w:tc>
        <w:tc>
          <w:tcPr>
            <w:tcW w:w="129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Средства бюджета муници</w:t>
            </w:r>
            <w:r w:rsidRPr="00465EC2">
              <w:rPr>
                <w:sz w:val="16"/>
                <w:szCs w:val="16"/>
              </w:rPr>
              <w:softHyphen/>
              <w:t>пального образова</w:t>
            </w:r>
            <w:r w:rsidRPr="00465EC2">
              <w:rPr>
                <w:sz w:val="16"/>
                <w:szCs w:val="16"/>
              </w:rPr>
              <w:softHyphen/>
              <w:t>ния</w:t>
            </w:r>
          </w:p>
        </w:tc>
        <w:tc>
          <w:tcPr>
            <w:tcW w:w="1468"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ind w:firstLine="567"/>
              <w:jc w:val="both"/>
              <w:rPr>
                <w:sz w:val="16"/>
                <w:szCs w:val="16"/>
              </w:rPr>
            </w:pPr>
            <w:r w:rsidRPr="00465EC2">
              <w:rPr>
                <w:sz w:val="16"/>
                <w:szCs w:val="16"/>
              </w:rPr>
              <w:t>0</w:t>
            </w:r>
          </w:p>
        </w:tc>
        <w:tc>
          <w:tcPr>
            <w:tcW w:w="1452" w:type="dxa"/>
            <w:gridSpan w:val="3"/>
            <w:tcBorders>
              <w:top w:val="single" w:sz="4" w:space="0" w:color="000000"/>
              <w:left w:val="single" w:sz="4" w:space="0" w:color="000000"/>
              <w:bottom w:val="single" w:sz="4" w:space="0" w:color="000000"/>
            </w:tcBorders>
            <w:shd w:val="clear" w:color="auto" w:fill="FFFFFF"/>
          </w:tcPr>
          <w:p w:rsidR="00980737" w:rsidRPr="00465EC2" w:rsidRDefault="00980737" w:rsidP="00980737">
            <w:pPr>
              <w:ind w:firstLine="567"/>
              <w:jc w:val="both"/>
              <w:rPr>
                <w:sz w:val="16"/>
                <w:szCs w:val="16"/>
              </w:rPr>
            </w:pPr>
            <w:r w:rsidRPr="00465EC2">
              <w:rPr>
                <w:sz w:val="16"/>
                <w:szCs w:val="16"/>
              </w:rPr>
              <w:t>0</w:t>
            </w:r>
          </w:p>
        </w:tc>
        <w:tc>
          <w:tcPr>
            <w:tcW w:w="767" w:type="dxa"/>
            <w:gridSpan w:val="5"/>
            <w:tcBorders>
              <w:top w:val="single" w:sz="4" w:space="0" w:color="000000"/>
              <w:left w:val="single" w:sz="4" w:space="0" w:color="000000"/>
              <w:bottom w:val="single" w:sz="4" w:space="0" w:color="000000"/>
            </w:tcBorders>
            <w:shd w:val="clear" w:color="auto" w:fill="FFFFFF"/>
          </w:tcPr>
          <w:p w:rsidR="00980737" w:rsidRPr="00465EC2" w:rsidRDefault="00980737" w:rsidP="00980737">
            <w:pPr>
              <w:ind w:firstLine="567"/>
              <w:jc w:val="both"/>
              <w:rPr>
                <w:sz w:val="16"/>
                <w:szCs w:val="16"/>
              </w:rPr>
            </w:pPr>
            <w:r w:rsidRPr="00465EC2">
              <w:rPr>
                <w:sz w:val="16"/>
                <w:szCs w:val="16"/>
              </w:rPr>
              <w:t>0</w:t>
            </w:r>
          </w:p>
        </w:tc>
        <w:tc>
          <w:tcPr>
            <w:tcW w:w="692" w:type="dxa"/>
            <w:gridSpan w:val="2"/>
            <w:tcBorders>
              <w:top w:val="single" w:sz="4" w:space="0" w:color="000000"/>
              <w:left w:val="single" w:sz="4" w:space="0" w:color="000000"/>
              <w:bottom w:val="single" w:sz="4" w:space="0" w:color="000000"/>
              <w:right w:val="single" w:sz="4" w:space="0" w:color="auto"/>
            </w:tcBorders>
            <w:shd w:val="clear" w:color="auto" w:fill="FFFFFF"/>
          </w:tcPr>
          <w:p w:rsidR="00980737" w:rsidRPr="00465EC2" w:rsidRDefault="00980737" w:rsidP="00980737">
            <w:pPr>
              <w:snapToGrid w:val="0"/>
              <w:jc w:val="both"/>
              <w:rPr>
                <w:sz w:val="16"/>
                <w:szCs w:val="16"/>
              </w:rPr>
            </w:pPr>
            <w:r w:rsidRPr="00465EC2">
              <w:rPr>
                <w:sz w:val="16"/>
                <w:szCs w:val="16"/>
              </w:rPr>
              <w:t>0</w:t>
            </w:r>
          </w:p>
        </w:tc>
        <w:tc>
          <w:tcPr>
            <w:tcW w:w="1361" w:type="dxa"/>
            <w:gridSpan w:val="3"/>
            <w:tcBorders>
              <w:top w:val="single" w:sz="4" w:space="0" w:color="auto"/>
              <w:left w:val="single" w:sz="4" w:space="0" w:color="auto"/>
              <w:bottom w:val="single" w:sz="4" w:space="0" w:color="000000"/>
              <w:right w:val="single" w:sz="4" w:space="0" w:color="auto"/>
            </w:tcBorders>
            <w:shd w:val="clear" w:color="auto" w:fill="FFFFFF"/>
          </w:tcPr>
          <w:p w:rsidR="00980737" w:rsidRPr="00465EC2" w:rsidRDefault="00980737" w:rsidP="00980737">
            <w:pPr>
              <w:snapToGrid w:val="0"/>
              <w:jc w:val="both"/>
              <w:rPr>
                <w:sz w:val="16"/>
                <w:szCs w:val="16"/>
              </w:rPr>
            </w:pPr>
            <w:r w:rsidRPr="00465EC2">
              <w:rPr>
                <w:sz w:val="16"/>
                <w:szCs w:val="16"/>
              </w:rPr>
              <w:t xml:space="preserve">      0</w:t>
            </w:r>
          </w:p>
        </w:tc>
        <w:tc>
          <w:tcPr>
            <w:tcW w:w="1474" w:type="dxa"/>
            <w:gridSpan w:val="2"/>
            <w:tcBorders>
              <w:top w:val="single" w:sz="4" w:space="0" w:color="auto"/>
              <w:left w:val="single" w:sz="4" w:space="0" w:color="auto"/>
              <w:bottom w:val="single" w:sz="4" w:space="0" w:color="000000"/>
              <w:right w:val="single" w:sz="4" w:space="0" w:color="auto"/>
            </w:tcBorders>
            <w:shd w:val="clear" w:color="auto" w:fill="FFFFFF"/>
          </w:tcPr>
          <w:p w:rsidR="00980737" w:rsidRPr="00465EC2" w:rsidRDefault="00980737" w:rsidP="00980737">
            <w:pPr>
              <w:snapToGrid w:val="0"/>
              <w:jc w:val="both"/>
              <w:rPr>
                <w:sz w:val="16"/>
                <w:szCs w:val="16"/>
              </w:rPr>
            </w:pPr>
            <w:r w:rsidRPr="00465EC2">
              <w:rPr>
                <w:sz w:val="16"/>
                <w:szCs w:val="16"/>
              </w:rPr>
              <w:t>Отдел правовой и контрольной работы</w:t>
            </w:r>
          </w:p>
        </w:tc>
      </w:tr>
      <w:tr w:rsidR="00980737" w:rsidRPr="00465EC2" w:rsidTr="00980737">
        <w:trPr>
          <w:gridAfter w:val="4"/>
          <w:wAfter w:w="13148" w:type="dxa"/>
          <w:trHeight w:val="1290"/>
        </w:trPr>
        <w:tc>
          <w:tcPr>
            <w:tcW w:w="1881" w:type="dxa"/>
            <w:vMerge w:val="restart"/>
            <w:tcBorders>
              <w:top w:val="single" w:sz="4" w:space="0" w:color="000000"/>
              <w:left w:val="single" w:sz="4" w:space="0" w:color="000000"/>
            </w:tcBorders>
            <w:shd w:val="clear" w:color="auto" w:fill="FFFFFF"/>
          </w:tcPr>
          <w:p w:rsidR="00980737" w:rsidRPr="00465EC2" w:rsidRDefault="00980737" w:rsidP="00980737">
            <w:pPr>
              <w:jc w:val="both"/>
              <w:rPr>
                <w:sz w:val="16"/>
                <w:szCs w:val="16"/>
              </w:rPr>
            </w:pPr>
            <w:r w:rsidRPr="00465EC2">
              <w:rPr>
                <w:sz w:val="16"/>
                <w:szCs w:val="16"/>
              </w:rPr>
              <w:t>2.3.Создание ус</w:t>
            </w:r>
            <w:r w:rsidRPr="00465EC2">
              <w:rPr>
                <w:sz w:val="16"/>
                <w:szCs w:val="16"/>
              </w:rPr>
              <w:softHyphen/>
              <w:t>ловий для про</w:t>
            </w:r>
            <w:r w:rsidRPr="00465EC2">
              <w:rPr>
                <w:sz w:val="16"/>
                <w:szCs w:val="16"/>
              </w:rPr>
              <w:softHyphen/>
              <w:t>фессионального развития и подго</w:t>
            </w:r>
            <w:r w:rsidRPr="00465EC2">
              <w:rPr>
                <w:sz w:val="16"/>
                <w:szCs w:val="16"/>
              </w:rPr>
              <w:softHyphen/>
              <w:t>товки кадров че</w:t>
            </w:r>
            <w:r w:rsidRPr="00465EC2">
              <w:rPr>
                <w:sz w:val="16"/>
                <w:szCs w:val="16"/>
              </w:rPr>
              <w:softHyphen/>
              <w:t>рез развитие сис</w:t>
            </w:r>
            <w:r w:rsidRPr="00465EC2">
              <w:rPr>
                <w:sz w:val="16"/>
                <w:szCs w:val="16"/>
              </w:rPr>
              <w:softHyphen/>
              <w:t>темы профессио</w:t>
            </w:r>
            <w:r w:rsidRPr="00465EC2">
              <w:rPr>
                <w:sz w:val="16"/>
                <w:szCs w:val="16"/>
              </w:rPr>
              <w:softHyphen/>
              <w:t>нального и лично</w:t>
            </w:r>
            <w:r w:rsidRPr="00465EC2">
              <w:rPr>
                <w:sz w:val="16"/>
                <w:szCs w:val="16"/>
              </w:rPr>
              <w:softHyphen/>
              <w:t>стного роста му</w:t>
            </w:r>
            <w:r w:rsidRPr="00465EC2">
              <w:rPr>
                <w:sz w:val="16"/>
                <w:szCs w:val="16"/>
              </w:rPr>
              <w:softHyphen/>
              <w:t>ниципальных служащих и посредством про</w:t>
            </w:r>
            <w:r w:rsidRPr="00465EC2">
              <w:rPr>
                <w:sz w:val="16"/>
                <w:szCs w:val="16"/>
              </w:rPr>
              <w:softHyphen/>
              <w:t>хождения атте</w:t>
            </w:r>
            <w:r w:rsidRPr="00465EC2">
              <w:rPr>
                <w:sz w:val="16"/>
                <w:szCs w:val="16"/>
              </w:rPr>
              <w:softHyphen/>
              <w:t>стации</w:t>
            </w:r>
          </w:p>
        </w:tc>
        <w:tc>
          <w:tcPr>
            <w:tcW w:w="129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snapToGrid w:val="0"/>
              <w:jc w:val="both"/>
              <w:rPr>
                <w:sz w:val="16"/>
                <w:szCs w:val="16"/>
              </w:rPr>
            </w:pPr>
          </w:p>
          <w:p w:rsidR="00980737" w:rsidRPr="00465EC2" w:rsidRDefault="00980737" w:rsidP="00980737">
            <w:pPr>
              <w:jc w:val="both"/>
              <w:rPr>
                <w:sz w:val="16"/>
                <w:szCs w:val="16"/>
              </w:rPr>
            </w:pPr>
            <w:r w:rsidRPr="00465EC2">
              <w:rPr>
                <w:sz w:val="16"/>
                <w:szCs w:val="16"/>
              </w:rPr>
              <w:t>Средства бюджета муници</w:t>
            </w:r>
            <w:r w:rsidRPr="00465EC2">
              <w:rPr>
                <w:sz w:val="16"/>
                <w:szCs w:val="16"/>
              </w:rPr>
              <w:softHyphen/>
              <w:t>пального образова</w:t>
            </w:r>
            <w:r w:rsidRPr="00465EC2">
              <w:rPr>
                <w:sz w:val="16"/>
                <w:szCs w:val="16"/>
              </w:rPr>
              <w:softHyphen/>
              <w:t>ния</w:t>
            </w:r>
          </w:p>
        </w:tc>
        <w:tc>
          <w:tcPr>
            <w:tcW w:w="1468"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0</w:t>
            </w:r>
          </w:p>
        </w:tc>
        <w:tc>
          <w:tcPr>
            <w:tcW w:w="1452" w:type="dxa"/>
            <w:gridSpan w:val="3"/>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0</w:t>
            </w:r>
          </w:p>
        </w:tc>
        <w:tc>
          <w:tcPr>
            <w:tcW w:w="767" w:type="dxa"/>
            <w:gridSpan w:val="5"/>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0</w:t>
            </w:r>
          </w:p>
        </w:tc>
        <w:tc>
          <w:tcPr>
            <w:tcW w:w="692" w:type="dxa"/>
            <w:gridSpan w:val="2"/>
            <w:tcBorders>
              <w:top w:val="single" w:sz="4" w:space="0" w:color="000000"/>
              <w:left w:val="single" w:sz="4" w:space="0" w:color="000000"/>
              <w:bottom w:val="single" w:sz="4" w:space="0" w:color="000000"/>
              <w:right w:val="single" w:sz="4" w:space="0" w:color="auto"/>
            </w:tcBorders>
            <w:shd w:val="clear" w:color="auto" w:fill="FFFFFF"/>
          </w:tcPr>
          <w:p w:rsidR="00980737" w:rsidRPr="00465EC2" w:rsidRDefault="00980737" w:rsidP="00980737">
            <w:pPr>
              <w:rPr>
                <w:sz w:val="16"/>
                <w:szCs w:val="16"/>
              </w:rPr>
            </w:pPr>
            <w:r w:rsidRPr="00465EC2">
              <w:rPr>
                <w:sz w:val="16"/>
                <w:szCs w:val="16"/>
              </w:rPr>
              <w:t>0</w:t>
            </w:r>
          </w:p>
        </w:tc>
        <w:tc>
          <w:tcPr>
            <w:tcW w:w="1361" w:type="dxa"/>
            <w:gridSpan w:val="3"/>
            <w:tcBorders>
              <w:top w:val="single" w:sz="4" w:space="0" w:color="000000"/>
              <w:left w:val="single" w:sz="4" w:space="0" w:color="auto"/>
              <w:bottom w:val="single" w:sz="4" w:space="0" w:color="000000"/>
              <w:right w:val="single" w:sz="4" w:space="0" w:color="auto"/>
            </w:tcBorders>
            <w:shd w:val="clear" w:color="auto" w:fill="FFFFFF"/>
          </w:tcPr>
          <w:p w:rsidR="00980737" w:rsidRPr="00465EC2" w:rsidRDefault="00980737" w:rsidP="00980737">
            <w:pPr>
              <w:rPr>
                <w:sz w:val="16"/>
                <w:szCs w:val="16"/>
              </w:rPr>
            </w:pPr>
            <w:r w:rsidRPr="00465EC2">
              <w:rPr>
                <w:sz w:val="16"/>
                <w:szCs w:val="16"/>
              </w:rPr>
              <w:t>0</w:t>
            </w:r>
          </w:p>
        </w:tc>
        <w:tc>
          <w:tcPr>
            <w:tcW w:w="1474" w:type="dxa"/>
            <w:gridSpan w:val="2"/>
            <w:tcBorders>
              <w:top w:val="single" w:sz="4" w:space="0" w:color="000000"/>
              <w:left w:val="single" w:sz="4" w:space="0" w:color="auto"/>
              <w:bottom w:val="single" w:sz="4" w:space="0" w:color="000000"/>
              <w:right w:val="single" w:sz="4" w:space="0" w:color="auto"/>
            </w:tcBorders>
            <w:shd w:val="clear" w:color="auto" w:fill="FFFFFF"/>
          </w:tcPr>
          <w:p w:rsidR="00980737" w:rsidRPr="00465EC2" w:rsidRDefault="00980737" w:rsidP="00980737">
            <w:pPr>
              <w:rPr>
                <w:sz w:val="16"/>
                <w:szCs w:val="16"/>
              </w:rPr>
            </w:pPr>
            <w:r w:rsidRPr="00465EC2">
              <w:rPr>
                <w:sz w:val="16"/>
                <w:szCs w:val="16"/>
              </w:rPr>
              <w:t>Отдел правовой и контрольной работы</w:t>
            </w:r>
          </w:p>
        </w:tc>
      </w:tr>
      <w:tr w:rsidR="00980737" w:rsidRPr="00465EC2" w:rsidTr="00980737">
        <w:trPr>
          <w:gridAfter w:val="4"/>
          <w:wAfter w:w="13148" w:type="dxa"/>
          <w:trHeight w:val="1290"/>
        </w:trPr>
        <w:tc>
          <w:tcPr>
            <w:tcW w:w="1881" w:type="dxa"/>
            <w:vMerge/>
            <w:tcBorders>
              <w:left w:val="single" w:sz="4" w:space="0" w:color="000000"/>
            </w:tcBorders>
            <w:shd w:val="clear" w:color="auto" w:fill="FFFFFF"/>
          </w:tcPr>
          <w:p w:rsidR="00980737" w:rsidRPr="00465EC2" w:rsidRDefault="00980737" w:rsidP="00980737">
            <w:pPr>
              <w:snapToGrid w:val="0"/>
              <w:jc w:val="both"/>
              <w:rPr>
                <w:sz w:val="16"/>
                <w:szCs w:val="16"/>
              </w:rPr>
            </w:pPr>
          </w:p>
        </w:tc>
        <w:tc>
          <w:tcPr>
            <w:tcW w:w="129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Средства областного бюджета</w:t>
            </w:r>
          </w:p>
        </w:tc>
        <w:tc>
          <w:tcPr>
            <w:tcW w:w="1468"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 xml:space="preserve"> 0</w:t>
            </w:r>
          </w:p>
        </w:tc>
        <w:tc>
          <w:tcPr>
            <w:tcW w:w="1452" w:type="dxa"/>
            <w:gridSpan w:val="3"/>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 xml:space="preserve">        0</w:t>
            </w:r>
          </w:p>
        </w:tc>
        <w:tc>
          <w:tcPr>
            <w:tcW w:w="767" w:type="dxa"/>
            <w:gridSpan w:val="5"/>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 xml:space="preserve">    0</w:t>
            </w:r>
          </w:p>
        </w:tc>
        <w:tc>
          <w:tcPr>
            <w:tcW w:w="692" w:type="dxa"/>
            <w:gridSpan w:val="2"/>
            <w:tcBorders>
              <w:top w:val="single" w:sz="4" w:space="0" w:color="000000"/>
              <w:left w:val="single" w:sz="4" w:space="0" w:color="000000"/>
              <w:bottom w:val="single" w:sz="4" w:space="0" w:color="000000"/>
              <w:right w:val="single" w:sz="4" w:space="0" w:color="auto"/>
            </w:tcBorders>
            <w:shd w:val="clear" w:color="auto" w:fill="FFFFFF"/>
          </w:tcPr>
          <w:p w:rsidR="00980737" w:rsidRPr="00465EC2" w:rsidRDefault="00980737" w:rsidP="00980737">
            <w:pPr>
              <w:snapToGrid w:val="0"/>
              <w:jc w:val="both"/>
              <w:rPr>
                <w:sz w:val="16"/>
                <w:szCs w:val="16"/>
              </w:rPr>
            </w:pPr>
            <w:r w:rsidRPr="00465EC2">
              <w:rPr>
                <w:sz w:val="16"/>
                <w:szCs w:val="16"/>
              </w:rPr>
              <w:t>0</w:t>
            </w:r>
          </w:p>
        </w:tc>
        <w:tc>
          <w:tcPr>
            <w:tcW w:w="1361" w:type="dxa"/>
            <w:gridSpan w:val="3"/>
            <w:tcBorders>
              <w:top w:val="single" w:sz="4" w:space="0" w:color="000000"/>
              <w:left w:val="single" w:sz="4" w:space="0" w:color="auto"/>
              <w:bottom w:val="single" w:sz="4" w:space="0" w:color="000000"/>
              <w:right w:val="single" w:sz="4" w:space="0" w:color="auto"/>
            </w:tcBorders>
            <w:shd w:val="clear" w:color="auto" w:fill="FFFFFF"/>
          </w:tcPr>
          <w:p w:rsidR="00980737" w:rsidRPr="00465EC2" w:rsidRDefault="00980737" w:rsidP="00980737">
            <w:pPr>
              <w:snapToGrid w:val="0"/>
              <w:jc w:val="both"/>
              <w:rPr>
                <w:sz w:val="16"/>
                <w:szCs w:val="16"/>
              </w:rPr>
            </w:pPr>
            <w:r w:rsidRPr="00465EC2">
              <w:rPr>
                <w:sz w:val="16"/>
                <w:szCs w:val="16"/>
              </w:rPr>
              <w:t xml:space="preserve">      0</w:t>
            </w:r>
          </w:p>
        </w:tc>
        <w:tc>
          <w:tcPr>
            <w:tcW w:w="1474" w:type="dxa"/>
            <w:gridSpan w:val="2"/>
            <w:tcBorders>
              <w:top w:val="single" w:sz="4" w:space="0" w:color="000000"/>
              <w:left w:val="single" w:sz="4" w:space="0" w:color="auto"/>
              <w:bottom w:val="single" w:sz="4" w:space="0" w:color="000000"/>
              <w:right w:val="single" w:sz="4" w:space="0" w:color="auto"/>
            </w:tcBorders>
            <w:shd w:val="clear" w:color="auto" w:fill="FFFFFF"/>
          </w:tcPr>
          <w:p w:rsidR="00980737" w:rsidRPr="00465EC2" w:rsidRDefault="00980737" w:rsidP="00980737">
            <w:pPr>
              <w:snapToGrid w:val="0"/>
              <w:jc w:val="both"/>
              <w:rPr>
                <w:sz w:val="16"/>
                <w:szCs w:val="16"/>
              </w:rPr>
            </w:pPr>
            <w:r w:rsidRPr="00465EC2">
              <w:rPr>
                <w:sz w:val="16"/>
                <w:szCs w:val="16"/>
              </w:rPr>
              <w:t>Отдел правовой и контрольной работы</w:t>
            </w:r>
          </w:p>
        </w:tc>
      </w:tr>
      <w:tr w:rsidR="00980737" w:rsidRPr="00465EC2" w:rsidTr="00980737">
        <w:trPr>
          <w:gridAfter w:val="4"/>
          <w:wAfter w:w="13148" w:type="dxa"/>
          <w:trHeight w:val="720"/>
        </w:trPr>
        <w:tc>
          <w:tcPr>
            <w:tcW w:w="1881" w:type="dxa"/>
            <w:vMerge/>
            <w:tcBorders>
              <w:left w:val="single" w:sz="4" w:space="0" w:color="000000"/>
              <w:bottom w:val="single" w:sz="4" w:space="0" w:color="000000"/>
            </w:tcBorders>
            <w:shd w:val="clear" w:color="auto" w:fill="FFFFFF"/>
          </w:tcPr>
          <w:p w:rsidR="00980737" w:rsidRPr="00465EC2" w:rsidRDefault="00980737" w:rsidP="00980737">
            <w:pPr>
              <w:snapToGrid w:val="0"/>
              <w:jc w:val="both"/>
              <w:rPr>
                <w:sz w:val="16"/>
                <w:szCs w:val="16"/>
              </w:rPr>
            </w:pPr>
          </w:p>
        </w:tc>
        <w:tc>
          <w:tcPr>
            <w:tcW w:w="129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 xml:space="preserve"> Итого:</w:t>
            </w:r>
          </w:p>
        </w:tc>
        <w:tc>
          <w:tcPr>
            <w:tcW w:w="1468"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0</w:t>
            </w:r>
          </w:p>
        </w:tc>
        <w:tc>
          <w:tcPr>
            <w:tcW w:w="1452" w:type="dxa"/>
            <w:gridSpan w:val="3"/>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0</w:t>
            </w:r>
          </w:p>
        </w:tc>
        <w:tc>
          <w:tcPr>
            <w:tcW w:w="767" w:type="dxa"/>
            <w:gridSpan w:val="5"/>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0</w:t>
            </w:r>
          </w:p>
        </w:tc>
        <w:tc>
          <w:tcPr>
            <w:tcW w:w="692" w:type="dxa"/>
            <w:gridSpan w:val="2"/>
            <w:tcBorders>
              <w:top w:val="single" w:sz="4" w:space="0" w:color="000000"/>
              <w:left w:val="single" w:sz="4" w:space="0" w:color="000000"/>
              <w:bottom w:val="single" w:sz="4" w:space="0" w:color="000000"/>
              <w:right w:val="single" w:sz="4" w:space="0" w:color="auto"/>
            </w:tcBorders>
            <w:shd w:val="clear" w:color="auto" w:fill="FFFFFF"/>
          </w:tcPr>
          <w:p w:rsidR="00980737" w:rsidRPr="00465EC2" w:rsidRDefault="00980737" w:rsidP="00980737">
            <w:pPr>
              <w:rPr>
                <w:sz w:val="16"/>
                <w:szCs w:val="16"/>
              </w:rPr>
            </w:pPr>
            <w:r w:rsidRPr="00465EC2">
              <w:rPr>
                <w:sz w:val="16"/>
                <w:szCs w:val="16"/>
              </w:rPr>
              <w:t>0</w:t>
            </w:r>
          </w:p>
        </w:tc>
        <w:tc>
          <w:tcPr>
            <w:tcW w:w="1361" w:type="dxa"/>
            <w:gridSpan w:val="3"/>
            <w:tcBorders>
              <w:top w:val="single" w:sz="4" w:space="0" w:color="000000"/>
              <w:left w:val="single" w:sz="4" w:space="0" w:color="auto"/>
              <w:bottom w:val="single" w:sz="4" w:space="0" w:color="000000"/>
              <w:right w:val="single" w:sz="4" w:space="0" w:color="auto"/>
            </w:tcBorders>
            <w:shd w:val="clear" w:color="auto" w:fill="FFFFFF"/>
          </w:tcPr>
          <w:p w:rsidR="00980737" w:rsidRPr="00465EC2" w:rsidRDefault="00980737" w:rsidP="00980737">
            <w:pPr>
              <w:rPr>
                <w:sz w:val="16"/>
                <w:szCs w:val="16"/>
              </w:rPr>
            </w:pPr>
            <w:r w:rsidRPr="00465EC2">
              <w:rPr>
                <w:sz w:val="16"/>
                <w:szCs w:val="16"/>
              </w:rPr>
              <w:t>0</w:t>
            </w:r>
          </w:p>
        </w:tc>
        <w:tc>
          <w:tcPr>
            <w:tcW w:w="1474" w:type="dxa"/>
            <w:gridSpan w:val="2"/>
            <w:tcBorders>
              <w:top w:val="single" w:sz="4" w:space="0" w:color="000000"/>
              <w:left w:val="single" w:sz="4" w:space="0" w:color="auto"/>
              <w:bottom w:val="single" w:sz="4" w:space="0" w:color="000000"/>
              <w:right w:val="single" w:sz="4" w:space="0" w:color="auto"/>
            </w:tcBorders>
            <w:shd w:val="clear" w:color="auto" w:fill="FFFFFF"/>
          </w:tcPr>
          <w:p w:rsidR="00980737" w:rsidRPr="00465EC2" w:rsidRDefault="00980737" w:rsidP="00980737">
            <w:pPr>
              <w:rPr>
                <w:sz w:val="16"/>
                <w:szCs w:val="16"/>
              </w:rPr>
            </w:pPr>
            <w:r w:rsidRPr="00465EC2">
              <w:rPr>
                <w:sz w:val="16"/>
                <w:szCs w:val="16"/>
              </w:rPr>
              <w:t>Отдел правовой и контрольной работы</w:t>
            </w:r>
          </w:p>
        </w:tc>
      </w:tr>
      <w:tr w:rsidR="00980737" w:rsidRPr="00465EC2" w:rsidTr="00980737">
        <w:trPr>
          <w:gridAfter w:val="4"/>
          <w:wAfter w:w="13148" w:type="dxa"/>
          <w:trHeight w:val="1696"/>
        </w:trPr>
        <w:tc>
          <w:tcPr>
            <w:tcW w:w="188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 xml:space="preserve"> 2.4. Поощрение победителя конкурса «Лучший муниципальный служащий»</w:t>
            </w:r>
          </w:p>
        </w:tc>
        <w:tc>
          <w:tcPr>
            <w:tcW w:w="129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Средства бюджета муници</w:t>
            </w:r>
            <w:r w:rsidRPr="00465EC2">
              <w:rPr>
                <w:sz w:val="16"/>
                <w:szCs w:val="16"/>
              </w:rPr>
              <w:softHyphen/>
              <w:t>пального образова</w:t>
            </w:r>
            <w:r w:rsidRPr="00465EC2">
              <w:rPr>
                <w:sz w:val="16"/>
                <w:szCs w:val="16"/>
              </w:rPr>
              <w:softHyphen/>
              <w:t>ния</w:t>
            </w:r>
          </w:p>
        </w:tc>
        <w:tc>
          <w:tcPr>
            <w:tcW w:w="1468"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 xml:space="preserve">  0 </w:t>
            </w:r>
          </w:p>
        </w:tc>
        <w:tc>
          <w:tcPr>
            <w:tcW w:w="1452" w:type="dxa"/>
            <w:gridSpan w:val="3"/>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 xml:space="preserve">  0</w:t>
            </w:r>
          </w:p>
        </w:tc>
        <w:tc>
          <w:tcPr>
            <w:tcW w:w="767" w:type="dxa"/>
            <w:gridSpan w:val="5"/>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 xml:space="preserve">  0</w:t>
            </w:r>
          </w:p>
        </w:tc>
        <w:tc>
          <w:tcPr>
            <w:tcW w:w="692" w:type="dxa"/>
            <w:gridSpan w:val="2"/>
            <w:tcBorders>
              <w:top w:val="single" w:sz="4" w:space="0" w:color="000000"/>
              <w:left w:val="single" w:sz="4" w:space="0" w:color="000000"/>
              <w:bottom w:val="single" w:sz="4" w:space="0" w:color="000000"/>
              <w:right w:val="single" w:sz="4" w:space="0" w:color="auto"/>
            </w:tcBorders>
            <w:shd w:val="clear" w:color="auto" w:fill="FFFFFF"/>
          </w:tcPr>
          <w:p w:rsidR="00980737" w:rsidRPr="00465EC2" w:rsidRDefault="00980737" w:rsidP="00980737">
            <w:pPr>
              <w:jc w:val="both"/>
              <w:rPr>
                <w:sz w:val="16"/>
                <w:szCs w:val="16"/>
              </w:rPr>
            </w:pPr>
            <w:r w:rsidRPr="00465EC2">
              <w:rPr>
                <w:sz w:val="16"/>
                <w:szCs w:val="16"/>
              </w:rPr>
              <w:t>0</w:t>
            </w:r>
          </w:p>
        </w:tc>
        <w:tc>
          <w:tcPr>
            <w:tcW w:w="1361" w:type="dxa"/>
            <w:gridSpan w:val="3"/>
            <w:tcBorders>
              <w:top w:val="single" w:sz="4" w:space="0" w:color="000000"/>
              <w:left w:val="single" w:sz="4" w:space="0" w:color="auto"/>
              <w:bottom w:val="single" w:sz="4" w:space="0" w:color="000000"/>
              <w:right w:val="single" w:sz="4" w:space="0" w:color="auto"/>
            </w:tcBorders>
            <w:shd w:val="clear" w:color="auto" w:fill="FFFFFF"/>
          </w:tcPr>
          <w:p w:rsidR="00980737" w:rsidRPr="00465EC2" w:rsidRDefault="00980737" w:rsidP="00980737">
            <w:pPr>
              <w:jc w:val="both"/>
              <w:rPr>
                <w:sz w:val="16"/>
                <w:szCs w:val="16"/>
              </w:rPr>
            </w:pPr>
            <w:r w:rsidRPr="00465EC2">
              <w:rPr>
                <w:sz w:val="16"/>
                <w:szCs w:val="16"/>
              </w:rPr>
              <w:t xml:space="preserve">   0</w:t>
            </w:r>
          </w:p>
        </w:tc>
        <w:tc>
          <w:tcPr>
            <w:tcW w:w="1474" w:type="dxa"/>
            <w:gridSpan w:val="2"/>
            <w:tcBorders>
              <w:top w:val="single" w:sz="4" w:space="0" w:color="000000"/>
              <w:left w:val="single" w:sz="4" w:space="0" w:color="auto"/>
              <w:bottom w:val="single" w:sz="4" w:space="0" w:color="000000"/>
              <w:right w:val="single" w:sz="4" w:space="0" w:color="auto"/>
            </w:tcBorders>
            <w:shd w:val="clear" w:color="auto" w:fill="FFFFFF"/>
          </w:tcPr>
          <w:p w:rsidR="00980737" w:rsidRPr="00465EC2" w:rsidRDefault="00980737" w:rsidP="00980737">
            <w:pPr>
              <w:jc w:val="both"/>
              <w:rPr>
                <w:sz w:val="16"/>
                <w:szCs w:val="16"/>
              </w:rPr>
            </w:pPr>
            <w:r w:rsidRPr="00465EC2">
              <w:rPr>
                <w:sz w:val="16"/>
                <w:szCs w:val="16"/>
              </w:rPr>
              <w:t>Отдел правовой и контрольной работы</w:t>
            </w:r>
          </w:p>
        </w:tc>
      </w:tr>
      <w:tr w:rsidR="00980737" w:rsidRPr="00465EC2" w:rsidTr="00980737">
        <w:trPr>
          <w:gridAfter w:val="4"/>
          <w:wAfter w:w="13148" w:type="dxa"/>
          <w:trHeight w:val="1798"/>
        </w:trPr>
        <w:tc>
          <w:tcPr>
            <w:tcW w:w="188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lastRenderedPageBreak/>
              <w:t>2.5.Поощрение победителей конкурса «Учитель года» и выпускников образовательных школ- медалистов</w:t>
            </w:r>
          </w:p>
        </w:tc>
        <w:tc>
          <w:tcPr>
            <w:tcW w:w="129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Средства бюджета муници</w:t>
            </w:r>
            <w:r w:rsidRPr="00465EC2">
              <w:rPr>
                <w:sz w:val="16"/>
                <w:szCs w:val="16"/>
              </w:rPr>
              <w:softHyphen/>
              <w:t>пального образова</w:t>
            </w:r>
            <w:r w:rsidRPr="00465EC2">
              <w:rPr>
                <w:sz w:val="16"/>
                <w:szCs w:val="16"/>
              </w:rPr>
              <w:softHyphen/>
              <w:t>ния</w:t>
            </w:r>
          </w:p>
        </w:tc>
        <w:tc>
          <w:tcPr>
            <w:tcW w:w="1468"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 xml:space="preserve">   0</w:t>
            </w:r>
          </w:p>
        </w:tc>
        <w:tc>
          <w:tcPr>
            <w:tcW w:w="1452" w:type="dxa"/>
            <w:gridSpan w:val="3"/>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 xml:space="preserve">   0</w:t>
            </w:r>
          </w:p>
        </w:tc>
        <w:tc>
          <w:tcPr>
            <w:tcW w:w="767" w:type="dxa"/>
            <w:gridSpan w:val="5"/>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 xml:space="preserve">   0</w:t>
            </w:r>
          </w:p>
        </w:tc>
        <w:tc>
          <w:tcPr>
            <w:tcW w:w="692" w:type="dxa"/>
            <w:gridSpan w:val="2"/>
            <w:tcBorders>
              <w:top w:val="single" w:sz="4" w:space="0" w:color="000000"/>
              <w:left w:val="single" w:sz="4" w:space="0" w:color="000000"/>
              <w:bottom w:val="single" w:sz="4" w:space="0" w:color="000000"/>
              <w:right w:val="single" w:sz="4" w:space="0" w:color="auto"/>
            </w:tcBorders>
            <w:shd w:val="clear" w:color="auto" w:fill="FFFFFF"/>
          </w:tcPr>
          <w:p w:rsidR="00980737" w:rsidRPr="00465EC2" w:rsidRDefault="00980737" w:rsidP="00980737">
            <w:pPr>
              <w:jc w:val="both"/>
              <w:rPr>
                <w:sz w:val="16"/>
                <w:szCs w:val="16"/>
              </w:rPr>
            </w:pPr>
            <w:r w:rsidRPr="00465EC2">
              <w:rPr>
                <w:sz w:val="16"/>
                <w:szCs w:val="16"/>
              </w:rPr>
              <w:t>0</w:t>
            </w:r>
          </w:p>
        </w:tc>
        <w:tc>
          <w:tcPr>
            <w:tcW w:w="1361" w:type="dxa"/>
            <w:gridSpan w:val="3"/>
            <w:tcBorders>
              <w:top w:val="single" w:sz="4" w:space="0" w:color="000000"/>
              <w:left w:val="single" w:sz="4" w:space="0" w:color="auto"/>
              <w:bottom w:val="single" w:sz="4" w:space="0" w:color="auto"/>
              <w:right w:val="single" w:sz="4" w:space="0" w:color="auto"/>
            </w:tcBorders>
            <w:shd w:val="clear" w:color="auto" w:fill="FFFFFF"/>
          </w:tcPr>
          <w:p w:rsidR="00980737" w:rsidRPr="00465EC2" w:rsidRDefault="00980737" w:rsidP="00980737">
            <w:pPr>
              <w:jc w:val="both"/>
              <w:rPr>
                <w:sz w:val="16"/>
                <w:szCs w:val="16"/>
              </w:rPr>
            </w:pPr>
            <w:r w:rsidRPr="00465EC2">
              <w:rPr>
                <w:sz w:val="16"/>
                <w:szCs w:val="16"/>
              </w:rPr>
              <w:t xml:space="preserve">    0 </w:t>
            </w:r>
          </w:p>
        </w:tc>
        <w:tc>
          <w:tcPr>
            <w:tcW w:w="1474" w:type="dxa"/>
            <w:gridSpan w:val="2"/>
            <w:tcBorders>
              <w:top w:val="single" w:sz="4" w:space="0" w:color="000000"/>
              <w:left w:val="single" w:sz="4" w:space="0" w:color="auto"/>
              <w:bottom w:val="single" w:sz="4" w:space="0" w:color="auto"/>
              <w:right w:val="single" w:sz="4" w:space="0" w:color="auto"/>
            </w:tcBorders>
            <w:shd w:val="clear" w:color="auto" w:fill="FFFFFF"/>
          </w:tcPr>
          <w:p w:rsidR="00980737" w:rsidRPr="00465EC2" w:rsidRDefault="00980737" w:rsidP="00980737">
            <w:pPr>
              <w:jc w:val="both"/>
              <w:rPr>
                <w:sz w:val="16"/>
                <w:szCs w:val="16"/>
              </w:rPr>
            </w:pPr>
            <w:r w:rsidRPr="00465EC2">
              <w:rPr>
                <w:sz w:val="16"/>
                <w:szCs w:val="16"/>
              </w:rPr>
              <w:t>Отдел правовой и контрольной работы</w:t>
            </w:r>
          </w:p>
        </w:tc>
      </w:tr>
      <w:tr w:rsidR="00980737" w:rsidRPr="00465EC2" w:rsidTr="00980737">
        <w:trPr>
          <w:gridAfter w:val="4"/>
          <w:wAfter w:w="13148" w:type="dxa"/>
          <w:trHeight w:val="3048"/>
        </w:trPr>
        <w:tc>
          <w:tcPr>
            <w:tcW w:w="188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2.6.Реализация мероприятий с целью определе</w:t>
            </w:r>
            <w:r w:rsidRPr="00465EC2">
              <w:rPr>
                <w:sz w:val="16"/>
                <w:szCs w:val="16"/>
              </w:rPr>
              <w:softHyphen/>
              <w:t>ния рисков разви</w:t>
            </w:r>
            <w:r w:rsidRPr="00465EC2">
              <w:rPr>
                <w:sz w:val="16"/>
                <w:szCs w:val="16"/>
              </w:rPr>
              <w:softHyphen/>
              <w:t>тия заболеваний, сохранения и ук</w:t>
            </w:r>
            <w:r w:rsidRPr="00465EC2">
              <w:rPr>
                <w:sz w:val="16"/>
                <w:szCs w:val="16"/>
              </w:rPr>
              <w:softHyphen/>
              <w:t>репления физиче</w:t>
            </w:r>
            <w:r w:rsidRPr="00465EC2">
              <w:rPr>
                <w:sz w:val="16"/>
                <w:szCs w:val="16"/>
              </w:rPr>
              <w:softHyphen/>
              <w:t>ского и психиче</w:t>
            </w:r>
            <w:r w:rsidRPr="00465EC2">
              <w:rPr>
                <w:sz w:val="16"/>
                <w:szCs w:val="16"/>
              </w:rPr>
              <w:softHyphen/>
              <w:t>ского здоровья муниципальных служащих (диспансеризация)</w:t>
            </w:r>
          </w:p>
        </w:tc>
        <w:tc>
          <w:tcPr>
            <w:tcW w:w="129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Средства бюджета муници</w:t>
            </w:r>
            <w:r w:rsidRPr="00465EC2">
              <w:rPr>
                <w:sz w:val="16"/>
                <w:szCs w:val="16"/>
              </w:rPr>
              <w:softHyphen/>
              <w:t>пального образова</w:t>
            </w:r>
            <w:r w:rsidRPr="00465EC2">
              <w:rPr>
                <w:sz w:val="16"/>
                <w:szCs w:val="16"/>
              </w:rPr>
              <w:softHyphen/>
              <w:t>ния</w:t>
            </w:r>
          </w:p>
        </w:tc>
        <w:tc>
          <w:tcPr>
            <w:tcW w:w="1468"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 xml:space="preserve">  90,0</w:t>
            </w:r>
          </w:p>
        </w:tc>
        <w:tc>
          <w:tcPr>
            <w:tcW w:w="1452" w:type="dxa"/>
            <w:gridSpan w:val="3"/>
            <w:tcBorders>
              <w:top w:val="single" w:sz="4" w:space="0" w:color="000000"/>
              <w:left w:val="single" w:sz="4" w:space="0" w:color="000000"/>
              <w:bottom w:val="single" w:sz="4" w:space="0" w:color="000000"/>
            </w:tcBorders>
            <w:shd w:val="clear" w:color="auto" w:fill="FFFFFF"/>
          </w:tcPr>
          <w:p w:rsidR="00980737" w:rsidRPr="00465EC2" w:rsidRDefault="00980737" w:rsidP="00980737">
            <w:pPr>
              <w:ind w:firstLine="567"/>
              <w:jc w:val="both"/>
              <w:rPr>
                <w:sz w:val="16"/>
                <w:szCs w:val="16"/>
              </w:rPr>
            </w:pPr>
            <w:r w:rsidRPr="00465EC2">
              <w:rPr>
                <w:sz w:val="16"/>
                <w:szCs w:val="16"/>
              </w:rPr>
              <w:t>90,0</w:t>
            </w:r>
          </w:p>
        </w:tc>
        <w:tc>
          <w:tcPr>
            <w:tcW w:w="767" w:type="dxa"/>
            <w:gridSpan w:val="5"/>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 xml:space="preserve">     90,0</w:t>
            </w:r>
          </w:p>
        </w:tc>
        <w:tc>
          <w:tcPr>
            <w:tcW w:w="692" w:type="dxa"/>
            <w:gridSpan w:val="2"/>
            <w:tcBorders>
              <w:top w:val="single" w:sz="4" w:space="0" w:color="000000"/>
              <w:left w:val="single" w:sz="4" w:space="0" w:color="000000"/>
              <w:bottom w:val="single" w:sz="4" w:space="0" w:color="000000"/>
              <w:right w:val="single" w:sz="4" w:space="0" w:color="auto"/>
            </w:tcBorders>
            <w:shd w:val="clear" w:color="auto" w:fill="FFFFFF"/>
          </w:tcPr>
          <w:p w:rsidR="00980737" w:rsidRPr="00465EC2" w:rsidRDefault="00980737" w:rsidP="00980737">
            <w:pPr>
              <w:jc w:val="both"/>
              <w:rPr>
                <w:sz w:val="16"/>
                <w:szCs w:val="16"/>
              </w:rPr>
            </w:pPr>
            <w:r w:rsidRPr="00465EC2">
              <w:rPr>
                <w:sz w:val="16"/>
                <w:szCs w:val="16"/>
              </w:rPr>
              <w:t>90,0</w:t>
            </w:r>
          </w:p>
        </w:tc>
        <w:tc>
          <w:tcPr>
            <w:tcW w:w="1361" w:type="dxa"/>
            <w:gridSpan w:val="3"/>
            <w:tcBorders>
              <w:top w:val="single" w:sz="4" w:space="0" w:color="auto"/>
              <w:left w:val="single" w:sz="4" w:space="0" w:color="auto"/>
              <w:bottom w:val="single" w:sz="4" w:space="0" w:color="000000"/>
              <w:right w:val="single" w:sz="4" w:space="0" w:color="auto"/>
            </w:tcBorders>
            <w:shd w:val="clear" w:color="auto" w:fill="FFFFFF"/>
          </w:tcPr>
          <w:p w:rsidR="00980737" w:rsidRPr="00465EC2" w:rsidRDefault="00980737" w:rsidP="00980737">
            <w:pPr>
              <w:jc w:val="both"/>
              <w:rPr>
                <w:sz w:val="16"/>
                <w:szCs w:val="16"/>
              </w:rPr>
            </w:pPr>
            <w:r w:rsidRPr="00465EC2">
              <w:rPr>
                <w:sz w:val="16"/>
                <w:szCs w:val="16"/>
              </w:rPr>
              <w:t xml:space="preserve">  360,0 </w:t>
            </w:r>
          </w:p>
        </w:tc>
        <w:tc>
          <w:tcPr>
            <w:tcW w:w="1474" w:type="dxa"/>
            <w:gridSpan w:val="2"/>
            <w:tcBorders>
              <w:top w:val="single" w:sz="4" w:space="0" w:color="auto"/>
              <w:left w:val="single" w:sz="4" w:space="0" w:color="auto"/>
              <w:bottom w:val="single" w:sz="4" w:space="0" w:color="000000"/>
              <w:right w:val="single" w:sz="4" w:space="0" w:color="auto"/>
            </w:tcBorders>
            <w:shd w:val="clear" w:color="auto" w:fill="FFFFFF"/>
          </w:tcPr>
          <w:p w:rsidR="00980737" w:rsidRPr="00465EC2" w:rsidRDefault="00980737" w:rsidP="00980737">
            <w:pPr>
              <w:jc w:val="both"/>
              <w:rPr>
                <w:sz w:val="16"/>
                <w:szCs w:val="16"/>
              </w:rPr>
            </w:pPr>
            <w:r w:rsidRPr="00465EC2">
              <w:rPr>
                <w:sz w:val="16"/>
                <w:szCs w:val="16"/>
              </w:rPr>
              <w:t>Отдел правовой и контрольной работы</w:t>
            </w:r>
          </w:p>
        </w:tc>
      </w:tr>
      <w:tr w:rsidR="00980737" w:rsidRPr="00465EC2" w:rsidTr="00980737">
        <w:trPr>
          <w:gridAfter w:val="4"/>
          <w:wAfter w:w="13148" w:type="dxa"/>
          <w:trHeight w:val="833"/>
        </w:trPr>
        <w:tc>
          <w:tcPr>
            <w:tcW w:w="1881" w:type="dxa"/>
            <w:vMerge w:val="restart"/>
            <w:tcBorders>
              <w:top w:val="single" w:sz="4" w:space="0" w:color="000000"/>
              <w:left w:val="single" w:sz="4" w:space="0" w:color="000000"/>
            </w:tcBorders>
            <w:shd w:val="clear" w:color="auto" w:fill="FFFFFF"/>
          </w:tcPr>
          <w:p w:rsidR="00980737" w:rsidRPr="00465EC2" w:rsidRDefault="00980737" w:rsidP="00980737">
            <w:pPr>
              <w:jc w:val="both"/>
              <w:rPr>
                <w:b/>
                <w:sz w:val="16"/>
                <w:szCs w:val="16"/>
              </w:rPr>
            </w:pPr>
            <w:r w:rsidRPr="00465EC2">
              <w:rPr>
                <w:b/>
                <w:sz w:val="16"/>
                <w:szCs w:val="16"/>
              </w:rPr>
              <w:t xml:space="preserve">Итого </w:t>
            </w:r>
          </w:p>
          <w:p w:rsidR="00980737" w:rsidRPr="00465EC2" w:rsidRDefault="00980737" w:rsidP="00980737">
            <w:pPr>
              <w:jc w:val="both"/>
              <w:rPr>
                <w:sz w:val="16"/>
                <w:szCs w:val="16"/>
              </w:rPr>
            </w:pPr>
            <w:r w:rsidRPr="00465EC2">
              <w:rPr>
                <w:b/>
                <w:sz w:val="16"/>
                <w:szCs w:val="16"/>
              </w:rPr>
              <w:t>по задаче 2</w:t>
            </w:r>
          </w:p>
        </w:tc>
        <w:tc>
          <w:tcPr>
            <w:tcW w:w="129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Средства бюджета муници</w:t>
            </w:r>
            <w:r w:rsidRPr="00465EC2">
              <w:rPr>
                <w:sz w:val="16"/>
                <w:szCs w:val="16"/>
              </w:rPr>
              <w:softHyphen/>
              <w:t>пального образова</w:t>
            </w:r>
            <w:r w:rsidRPr="00465EC2">
              <w:rPr>
                <w:sz w:val="16"/>
                <w:szCs w:val="16"/>
              </w:rPr>
              <w:softHyphen/>
              <w:t>ния</w:t>
            </w:r>
          </w:p>
        </w:tc>
        <w:tc>
          <w:tcPr>
            <w:tcW w:w="1468"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b/>
                <w:sz w:val="16"/>
                <w:szCs w:val="16"/>
              </w:rPr>
            </w:pPr>
            <w:r w:rsidRPr="00465EC2">
              <w:rPr>
                <w:sz w:val="16"/>
                <w:szCs w:val="16"/>
              </w:rPr>
              <w:t xml:space="preserve">  </w:t>
            </w:r>
          </w:p>
          <w:p w:rsidR="00980737" w:rsidRPr="00465EC2" w:rsidRDefault="00980737" w:rsidP="00980737">
            <w:pPr>
              <w:jc w:val="both"/>
              <w:rPr>
                <w:sz w:val="16"/>
                <w:szCs w:val="16"/>
              </w:rPr>
            </w:pPr>
            <w:r w:rsidRPr="00465EC2">
              <w:rPr>
                <w:b/>
                <w:sz w:val="16"/>
                <w:szCs w:val="16"/>
              </w:rPr>
              <w:t>90,0</w:t>
            </w:r>
          </w:p>
        </w:tc>
        <w:tc>
          <w:tcPr>
            <w:tcW w:w="1452" w:type="dxa"/>
            <w:gridSpan w:val="3"/>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 xml:space="preserve">  </w:t>
            </w:r>
          </w:p>
          <w:p w:rsidR="00980737" w:rsidRPr="00465EC2" w:rsidRDefault="00980737" w:rsidP="00980737">
            <w:pPr>
              <w:jc w:val="both"/>
              <w:rPr>
                <w:sz w:val="16"/>
                <w:szCs w:val="16"/>
              </w:rPr>
            </w:pPr>
            <w:r w:rsidRPr="00465EC2">
              <w:rPr>
                <w:sz w:val="16"/>
                <w:szCs w:val="16"/>
              </w:rPr>
              <w:t xml:space="preserve"> 9</w:t>
            </w:r>
            <w:r w:rsidRPr="00465EC2">
              <w:rPr>
                <w:b/>
                <w:sz w:val="16"/>
                <w:szCs w:val="16"/>
              </w:rPr>
              <w:t>0,0</w:t>
            </w:r>
          </w:p>
        </w:tc>
        <w:tc>
          <w:tcPr>
            <w:tcW w:w="767" w:type="dxa"/>
            <w:gridSpan w:val="5"/>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b/>
                <w:sz w:val="16"/>
                <w:szCs w:val="16"/>
              </w:rPr>
            </w:pPr>
            <w:r w:rsidRPr="00465EC2">
              <w:rPr>
                <w:sz w:val="16"/>
                <w:szCs w:val="16"/>
              </w:rPr>
              <w:t xml:space="preserve">   </w:t>
            </w:r>
          </w:p>
          <w:p w:rsidR="00980737" w:rsidRPr="00465EC2" w:rsidRDefault="00980737" w:rsidP="00980737">
            <w:pPr>
              <w:jc w:val="both"/>
              <w:rPr>
                <w:b/>
                <w:sz w:val="16"/>
                <w:szCs w:val="16"/>
              </w:rPr>
            </w:pPr>
            <w:r w:rsidRPr="00465EC2">
              <w:rPr>
                <w:b/>
                <w:sz w:val="16"/>
                <w:szCs w:val="16"/>
              </w:rPr>
              <w:t>90,0</w:t>
            </w:r>
          </w:p>
        </w:tc>
        <w:tc>
          <w:tcPr>
            <w:tcW w:w="692" w:type="dxa"/>
            <w:gridSpan w:val="2"/>
            <w:tcBorders>
              <w:top w:val="single" w:sz="4" w:space="0" w:color="000000"/>
              <w:left w:val="single" w:sz="4" w:space="0" w:color="000000"/>
              <w:bottom w:val="single" w:sz="4" w:space="0" w:color="000000"/>
              <w:right w:val="single" w:sz="4" w:space="0" w:color="auto"/>
            </w:tcBorders>
            <w:shd w:val="clear" w:color="auto" w:fill="FFFFFF"/>
          </w:tcPr>
          <w:p w:rsidR="00980737" w:rsidRPr="00465EC2" w:rsidRDefault="00980737" w:rsidP="00980737">
            <w:pPr>
              <w:snapToGrid w:val="0"/>
              <w:jc w:val="both"/>
              <w:rPr>
                <w:b/>
                <w:sz w:val="16"/>
                <w:szCs w:val="16"/>
              </w:rPr>
            </w:pPr>
          </w:p>
          <w:p w:rsidR="00980737" w:rsidRPr="00465EC2" w:rsidRDefault="00980737" w:rsidP="00980737">
            <w:pPr>
              <w:snapToGrid w:val="0"/>
              <w:jc w:val="both"/>
              <w:rPr>
                <w:b/>
                <w:sz w:val="16"/>
                <w:szCs w:val="16"/>
              </w:rPr>
            </w:pPr>
            <w:r w:rsidRPr="00465EC2">
              <w:rPr>
                <w:b/>
                <w:sz w:val="16"/>
                <w:szCs w:val="16"/>
              </w:rPr>
              <w:t>90,0</w:t>
            </w:r>
          </w:p>
        </w:tc>
        <w:tc>
          <w:tcPr>
            <w:tcW w:w="1361" w:type="dxa"/>
            <w:gridSpan w:val="3"/>
            <w:tcBorders>
              <w:top w:val="single" w:sz="4" w:space="0" w:color="000000"/>
              <w:left w:val="single" w:sz="4" w:space="0" w:color="auto"/>
              <w:bottom w:val="single" w:sz="4" w:space="0" w:color="000000"/>
              <w:right w:val="single" w:sz="4" w:space="0" w:color="auto"/>
            </w:tcBorders>
            <w:shd w:val="clear" w:color="auto" w:fill="FFFFFF"/>
          </w:tcPr>
          <w:p w:rsidR="00980737" w:rsidRPr="00465EC2" w:rsidRDefault="00980737" w:rsidP="00980737">
            <w:pPr>
              <w:snapToGrid w:val="0"/>
              <w:jc w:val="both"/>
              <w:rPr>
                <w:b/>
                <w:sz w:val="16"/>
                <w:szCs w:val="16"/>
              </w:rPr>
            </w:pPr>
          </w:p>
          <w:p w:rsidR="00980737" w:rsidRPr="00465EC2" w:rsidRDefault="00980737" w:rsidP="00980737">
            <w:pPr>
              <w:snapToGrid w:val="0"/>
              <w:jc w:val="both"/>
              <w:rPr>
                <w:b/>
                <w:sz w:val="16"/>
                <w:szCs w:val="16"/>
              </w:rPr>
            </w:pPr>
            <w:r w:rsidRPr="00465EC2">
              <w:rPr>
                <w:b/>
                <w:sz w:val="16"/>
                <w:szCs w:val="16"/>
              </w:rPr>
              <w:t>360,00</w:t>
            </w:r>
          </w:p>
        </w:tc>
        <w:tc>
          <w:tcPr>
            <w:tcW w:w="1474" w:type="dxa"/>
            <w:gridSpan w:val="2"/>
            <w:tcBorders>
              <w:top w:val="single" w:sz="4" w:space="0" w:color="000000"/>
              <w:left w:val="single" w:sz="4" w:space="0" w:color="auto"/>
              <w:bottom w:val="single" w:sz="4" w:space="0" w:color="000000"/>
              <w:right w:val="single" w:sz="4" w:space="0" w:color="auto"/>
            </w:tcBorders>
            <w:shd w:val="clear" w:color="auto" w:fill="FFFFFF"/>
          </w:tcPr>
          <w:p w:rsidR="00980737" w:rsidRPr="00465EC2" w:rsidRDefault="00980737" w:rsidP="00980737">
            <w:pPr>
              <w:snapToGrid w:val="0"/>
              <w:jc w:val="both"/>
              <w:rPr>
                <w:b/>
                <w:sz w:val="16"/>
                <w:szCs w:val="16"/>
              </w:rPr>
            </w:pPr>
          </w:p>
        </w:tc>
      </w:tr>
      <w:tr w:rsidR="00980737" w:rsidRPr="00465EC2" w:rsidTr="00980737">
        <w:trPr>
          <w:gridAfter w:val="4"/>
          <w:wAfter w:w="13148" w:type="dxa"/>
          <w:trHeight w:val="832"/>
        </w:trPr>
        <w:tc>
          <w:tcPr>
            <w:tcW w:w="1881" w:type="dxa"/>
            <w:vMerge/>
            <w:tcBorders>
              <w:left w:val="single" w:sz="4" w:space="0" w:color="000000"/>
              <w:bottom w:val="single" w:sz="4" w:space="0" w:color="000000"/>
            </w:tcBorders>
            <w:shd w:val="clear" w:color="auto" w:fill="FFFFFF"/>
          </w:tcPr>
          <w:p w:rsidR="00980737" w:rsidRPr="00465EC2" w:rsidRDefault="00980737" w:rsidP="00980737">
            <w:pPr>
              <w:snapToGrid w:val="0"/>
              <w:jc w:val="both"/>
              <w:rPr>
                <w:b/>
                <w:sz w:val="16"/>
                <w:szCs w:val="16"/>
              </w:rPr>
            </w:pPr>
          </w:p>
        </w:tc>
        <w:tc>
          <w:tcPr>
            <w:tcW w:w="129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b/>
                <w:sz w:val="16"/>
                <w:szCs w:val="16"/>
              </w:rPr>
            </w:pPr>
            <w:r w:rsidRPr="00465EC2">
              <w:rPr>
                <w:sz w:val="16"/>
                <w:szCs w:val="16"/>
              </w:rPr>
              <w:t>Средства областного бюджета</w:t>
            </w:r>
          </w:p>
        </w:tc>
        <w:tc>
          <w:tcPr>
            <w:tcW w:w="1468"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b/>
                <w:sz w:val="16"/>
                <w:szCs w:val="16"/>
              </w:rPr>
            </w:pPr>
            <w:r w:rsidRPr="00465EC2">
              <w:rPr>
                <w:b/>
                <w:sz w:val="16"/>
                <w:szCs w:val="16"/>
              </w:rPr>
              <w:t xml:space="preserve"> </w:t>
            </w:r>
          </w:p>
          <w:p w:rsidR="00980737" w:rsidRPr="00465EC2" w:rsidRDefault="00980737" w:rsidP="00980737">
            <w:pPr>
              <w:jc w:val="both"/>
              <w:rPr>
                <w:b/>
                <w:sz w:val="16"/>
                <w:szCs w:val="16"/>
              </w:rPr>
            </w:pPr>
            <w:r w:rsidRPr="00465EC2">
              <w:rPr>
                <w:b/>
                <w:sz w:val="16"/>
                <w:szCs w:val="16"/>
              </w:rPr>
              <w:t xml:space="preserve">    0</w:t>
            </w:r>
          </w:p>
        </w:tc>
        <w:tc>
          <w:tcPr>
            <w:tcW w:w="1452" w:type="dxa"/>
            <w:gridSpan w:val="3"/>
            <w:tcBorders>
              <w:top w:val="single" w:sz="4" w:space="0" w:color="000000"/>
              <w:left w:val="single" w:sz="4" w:space="0" w:color="000000"/>
              <w:bottom w:val="single" w:sz="4" w:space="0" w:color="000000"/>
            </w:tcBorders>
            <w:shd w:val="clear" w:color="auto" w:fill="FFFFFF"/>
          </w:tcPr>
          <w:p w:rsidR="00980737" w:rsidRPr="00465EC2" w:rsidRDefault="00980737" w:rsidP="00980737">
            <w:pPr>
              <w:snapToGrid w:val="0"/>
              <w:jc w:val="both"/>
              <w:rPr>
                <w:b/>
                <w:sz w:val="16"/>
                <w:szCs w:val="16"/>
              </w:rPr>
            </w:pPr>
          </w:p>
          <w:p w:rsidR="00980737" w:rsidRPr="00465EC2" w:rsidRDefault="00980737" w:rsidP="00980737">
            <w:pPr>
              <w:jc w:val="both"/>
              <w:rPr>
                <w:b/>
                <w:sz w:val="16"/>
                <w:szCs w:val="16"/>
              </w:rPr>
            </w:pPr>
            <w:r w:rsidRPr="00465EC2">
              <w:rPr>
                <w:b/>
                <w:sz w:val="16"/>
                <w:szCs w:val="16"/>
              </w:rPr>
              <w:t xml:space="preserve">      0</w:t>
            </w:r>
          </w:p>
        </w:tc>
        <w:tc>
          <w:tcPr>
            <w:tcW w:w="767" w:type="dxa"/>
            <w:gridSpan w:val="5"/>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b/>
                <w:sz w:val="16"/>
                <w:szCs w:val="16"/>
              </w:rPr>
            </w:pPr>
            <w:r w:rsidRPr="00465EC2">
              <w:rPr>
                <w:b/>
                <w:sz w:val="16"/>
                <w:szCs w:val="16"/>
              </w:rPr>
              <w:t xml:space="preserve">     </w:t>
            </w:r>
          </w:p>
          <w:p w:rsidR="00980737" w:rsidRPr="00465EC2" w:rsidRDefault="00980737" w:rsidP="00980737">
            <w:pPr>
              <w:jc w:val="both"/>
              <w:rPr>
                <w:b/>
                <w:sz w:val="16"/>
                <w:szCs w:val="16"/>
              </w:rPr>
            </w:pPr>
            <w:r w:rsidRPr="00465EC2">
              <w:rPr>
                <w:b/>
                <w:sz w:val="16"/>
                <w:szCs w:val="16"/>
              </w:rPr>
              <w:t xml:space="preserve">   0</w:t>
            </w:r>
          </w:p>
        </w:tc>
        <w:tc>
          <w:tcPr>
            <w:tcW w:w="692" w:type="dxa"/>
            <w:gridSpan w:val="2"/>
            <w:tcBorders>
              <w:top w:val="single" w:sz="4" w:space="0" w:color="000000"/>
              <w:left w:val="single" w:sz="4" w:space="0" w:color="000000"/>
              <w:bottom w:val="single" w:sz="4" w:space="0" w:color="000000"/>
              <w:right w:val="single" w:sz="4" w:space="0" w:color="auto"/>
            </w:tcBorders>
            <w:shd w:val="clear" w:color="auto" w:fill="FFFFFF"/>
          </w:tcPr>
          <w:p w:rsidR="00980737" w:rsidRPr="00465EC2" w:rsidRDefault="00980737" w:rsidP="00980737">
            <w:pPr>
              <w:snapToGrid w:val="0"/>
              <w:jc w:val="both"/>
              <w:rPr>
                <w:b/>
                <w:sz w:val="16"/>
                <w:szCs w:val="16"/>
              </w:rPr>
            </w:pPr>
            <w:r w:rsidRPr="00465EC2">
              <w:rPr>
                <w:b/>
                <w:sz w:val="16"/>
                <w:szCs w:val="16"/>
              </w:rPr>
              <w:t>0</w:t>
            </w:r>
          </w:p>
        </w:tc>
        <w:tc>
          <w:tcPr>
            <w:tcW w:w="1361" w:type="dxa"/>
            <w:gridSpan w:val="3"/>
            <w:tcBorders>
              <w:top w:val="single" w:sz="4" w:space="0" w:color="000000"/>
              <w:left w:val="single" w:sz="4" w:space="0" w:color="auto"/>
              <w:bottom w:val="single" w:sz="4" w:space="0" w:color="000000"/>
              <w:right w:val="single" w:sz="4" w:space="0" w:color="auto"/>
            </w:tcBorders>
            <w:shd w:val="clear" w:color="auto" w:fill="FFFFFF"/>
          </w:tcPr>
          <w:p w:rsidR="00980737" w:rsidRPr="00465EC2" w:rsidRDefault="00980737" w:rsidP="00980737">
            <w:pPr>
              <w:snapToGrid w:val="0"/>
              <w:jc w:val="both"/>
              <w:rPr>
                <w:b/>
                <w:sz w:val="16"/>
                <w:szCs w:val="16"/>
              </w:rPr>
            </w:pPr>
          </w:p>
          <w:p w:rsidR="00980737" w:rsidRPr="00465EC2" w:rsidRDefault="00980737" w:rsidP="00980737">
            <w:pPr>
              <w:snapToGrid w:val="0"/>
              <w:jc w:val="both"/>
              <w:rPr>
                <w:b/>
                <w:sz w:val="16"/>
                <w:szCs w:val="16"/>
              </w:rPr>
            </w:pPr>
            <w:r w:rsidRPr="00465EC2">
              <w:rPr>
                <w:b/>
                <w:sz w:val="16"/>
                <w:szCs w:val="16"/>
              </w:rPr>
              <w:t xml:space="preserve">    0</w:t>
            </w:r>
          </w:p>
          <w:p w:rsidR="00980737" w:rsidRPr="00465EC2" w:rsidRDefault="00980737" w:rsidP="00980737">
            <w:pPr>
              <w:snapToGrid w:val="0"/>
              <w:jc w:val="both"/>
              <w:rPr>
                <w:b/>
                <w:sz w:val="16"/>
                <w:szCs w:val="16"/>
              </w:rPr>
            </w:pPr>
          </w:p>
        </w:tc>
        <w:tc>
          <w:tcPr>
            <w:tcW w:w="1474" w:type="dxa"/>
            <w:gridSpan w:val="2"/>
            <w:tcBorders>
              <w:top w:val="single" w:sz="4" w:space="0" w:color="000000"/>
              <w:left w:val="single" w:sz="4" w:space="0" w:color="auto"/>
              <w:bottom w:val="single" w:sz="4" w:space="0" w:color="000000"/>
              <w:right w:val="single" w:sz="4" w:space="0" w:color="auto"/>
            </w:tcBorders>
            <w:shd w:val="clear" w:color="auto" w:fill="FFFFFF"/>
          </w:tcPr>
          <w:p w:rsidR="00980737" w:rsidRPr="00465EC2" w:rsidRDefault="00980737" w:rsidP="00980737">
            <w:pPr>
              <w:snapToGrid w:val="0"/>
              <w:jc w:val="both"/>
              <w:rPr>
                <w:b/>
                <w:sz w:val="16"/>
                <w:szCs w:val="16"/>
              </w:rPr>
            </w:pPr>
          </w:p>
        </w:tc>
      </w:tr>
      <w:tr w:rsidR="00980737" w:rsidRPr="00465EC2" w:rsidTr="00980737">
        <w:trPr>
          <w:gridAfter w:val="4"/>
          <w:wAfter w:w="13148" w:type="dxa"/>
          <w:trHeight w:val="96"/>
        </w:trPr>
        <w:tc>
          <w:tcPr>
            <w:tcW w:w="188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snapToGrid w:val="0"/>
              <w:ind w:firstLine="567"/>
              <w:jc w:val="both"/>
              <w:rPr>
                <w:sz w:val="16"/>
                <w:szCs w:val="16"/>
              </w:rPr>
            </w:pPr>
          </w:p>
        </w:tc>
        <w:tc>
          <w:tcPr>
            <w:tcW w:w="129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ind w:firstLine="567"/>
              <w:jc w:val="both"/>
              <w:rPr>
                <w:b/>
                <w:sz w:val="16"/>
                <w:szCs w:val="16"/>
              </w:rPr>
            </w:pPr>
            <w:r w:rsidRPr="00465EC2">
              <w:rPr>
                <w:b/>
                <w:sz w:val="16"/>
                <w:szCs w:val="16"/>
              </w:rPr>
              <w:t>Всего:</w:t>
            </w:r>
          </w:p>
        </w:tc>
        <w:tc>
          <w:tcPr>
            <w:tcW w:w="1468"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b/>
                <w:sz w:val="16"/>
                <w:szCs w:val="16"/>
              </w:rPr>
            </w:pPr>
            <w:r w:rsidRPr="00465EC2">
              <w:rPr>
                <w:b/>
                <w:sz w:val="16"/>
                <w:szCs w:val="16"/>
              </w:rPr>
              <w:t>90,0</w:t>
            </w:r>
          </w:p>
        </w:tc>
        <w:tc>
          <w:tcPr>
            <w:tcW w:w="1452" w:type="dxa"/>
            <w:gridSpan w:val="3"/>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b/>
                <w:sz w:val="16"/>
                <w:szCs w:val="16"/>
              </w:rPr>
            </w:pPr>
            <w:r w:rsidRPr="00465EC2">
              <w:rPr>
                <w:b/>
                <w:sz w:val="16"/>
                <w:szCs w:val="16"/>
              </w:rPr>
              <w:t>90,0</w:t>
            </w:r>
          </w:p>
        </w:tc>
        <w:tc>
          <w:tcPr>
            <w:tcW w:w="767" w:type="dxa"/>
            <w:gridSpan w:val="5"/>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b/>
                <w:sz w:val="16"/>
                <w:szCs w:val="16"/>
              </w:rPr>
            </w:pPr>
            <w:r w:rsidRPr="00465EC2">
              <w:rPr>
                <w:b/>
                <w:sz w:val="16"/>
                <w:szCs w:val="16"/>
              </w:rPr>
              <w:t>90,0</w:t>
            </w:r>
          </w:p>
        </w:tc>
        <w:tc>
          <w:tcPr>
            <w:tcW w:w="692" w:type="dxa"/>
            <w:gridSpan w:val="2"/>
            <w:tcBorders>
              <w:top w:val="single" w:sz="4" w:space="0" w:color="000000"/>
              <w:left w:val="single" w:sz="4" w:space="0" w:color="000000"/>
              <w:bottom w:val="single" w:sz="4" w:space="0" w:color="000000"/>
              <w:right w:val="single" w:sz="4" w:space="0" w:color="auto"/>
            </w:tcBorders>
            <w:shd w:val="clear" w:color="auto" w:fill="FFFFFF"/>
          </w:tcPr>
          <w:p w:rsidR="00980737" w:rsidRPr="00465EC2" w:rsidRDefault="00980737" w:rsidP="00980737">
            <w:pPr>
              <w:jc w:val="both"/>
              <w:rPr>
                <w:b/>
                <w:sz w:val="16"/>
                <w:szCs w:val="16"/>
              </w:rPr>
            </w:pPr>
            <w:r w:rsidRPr="00465EC2">
              <w:rPr>
                <w:b/>
                <w:sz w:val="16"/>
                <w:szCs w:val="16"/>
              </w:rPr>
              <w:t>90,0</w:t>
            </w:r>
          </w:p>
        </w:tc>
        <w:tc>
          <w:tcPr>
            <w:tcW w:w="1361" w:type="dxa"/>
            <w:gridSpan w:val="3"/>
            <w:tcBorders>
              <w:top w:val="single" w:sz="4" w:space="0" w:color="000000"/>
              <w:left w:val="single" w:sz="4" w:space="0" w:color="auto"/>
              <w:bottom w:val="single" w:sz="4" w:space="0" w:color="auto"/>
              <w:right w:val="single" w:sz="4" w:space="0" w:color="auto"/>
            </w:tcBorders>
            <w:shd w:val="clear" w:color="auto" w:fill="FFFFFF"/>
          </w:tcPr>
          <w:p w:rsidR="00980737" w:rsidRPr="00465EC2" w:rsidRDefault="00980737" w:rsidP="00980737">
            <w:pPr>
              <w:jc w:val="both"/>
              <w:rPr>
                <w:b/>
                <w:sz w:val="16"/>
                <w:szCs w:val="16"/>
              </w:rPr>
            </w:pPr>
            <w:r w:rsidRPr="00465EC2">
              <w:rPr>
                <w:b/>
                <w:sz w:val="16"/>
                <w:szCs w:val="16"/>
              </w:rPr>
              <w:t>360,0</w:t>
            </w:r>
          </w:p>
        </w:tc>
        <w:tc>
          <w:tcPr>
            <w:tcW w:w="1474" w:type="dxa"/>
            <w:gridSpan w:val="2"/>
            <w:tcBorders>
              <w:top w:val="single" w:sz="4" w:space="0" w:color="000000"/>
              <w:left w:val="single" w:sz="4" w:space="0" w:color="auto"/>
              <w:bottom w:val="single" w:sz="4" w:space="0" w:color="auto"/>
              <w:right w:val="single" w:sz="4" w:space="0" w:color="auto"/>
            </w:tcBorders>
            <w:shd w:val="clear" w:color="auto" w:fill="FFFFFF"/>
          </w:tcPr>
          <w:p w:rsidR="00980737" w:rsidRPr="00465EC2" w:rsidRDefault="00980737" w:rsidP="00980737">
            <w:pPr>
              <w:jc w:val="both"/>
              <w:rPr>
                <w:b/>
                <w:sz w:val="16"/>
                <w:szCs w:val="16"/>
              </w:rPr>
            </w:pPr>
          </w:p>
        </w:tc>
      </w:tr>
      <w:tr w:rsidR="00980737" w:rsidRPr="00465EC2" w:rsidTr="00980737">
        <w:trPr>
          <w:trHeight w:val="346"/>
        </w:trPr>
        <w:tc>
          <w:tcPr>
            <w:tcW w:w="13069" w:type="dxa"/>
            <w:gridSpan w:val="19"/>
            <w:tcBorders>
              <w:top w:val="single" w:sz="4" w:space="0" w:color="000000"/>
              <w:left w:val="single" w:sz="4" w:space="0" w:color="000000"/>
              <w:bottom w:val="single" w:sz="4" w:space="0" w:color="000000"/>
              <w:right w:val="single" w:sz="4" w:space="0" w:color="000000"/>
            </w:tcBorders>
            <w:shd w:val="clear" w:color="auto" w:fill="FFFFFF"/>
          </w:tcPr>
          <w:p w:rsidR="00980737" w:rsidRPr="00465EC2" w:rsidRDefault="00980737" w:rsidP="00980737">
            <w:pPr>
              <w:jc w:val="both"/>
              <w:rPr>
                <w:b/>
                <w:sz w:val="16"/>
                <w:szCs w:val="16"/>
              </w:rPr>
            </w:pPr>
            <w:r w:rsidRPr="00465EC2">
              <w:rPr>
                <w:b/>
                <w:sz w:val="16"/>
                <w:szCs w:val="16"/>
              </w:rPr>
              <w:t xml:space="preserve">                      Задача 3. Обеспечение реализации прав граждан, проживающих на территории муниципального образования</w:t>
            </w:r>
          </w:p>
        </w:tc>
        <w:tc>
          <w:tcPr>
            <w:tcW w:w="3488" w:type="dxa"/>
            <w:tcBorders>
              <w:top w:val="single" w:sz="4" w:space="0" w:color="000000"/>
              <w:left w:val="single" w:sz="4" w:space="0" w:color="000000"/>
              <w:bottom w:val="single" w:sz="4" w:space="0" w:color="000000"/>
              <w:right w:val="single" w:sz="4" w:space="0" w:color="000000"/>
            </w:tcBorders>
            <w:shd w:val="clear" w:color="auto" w:fill="FFFFFF"/>
          </w:tcPr>
          <w:p w:rsidR="00980737" w:rsidRPr="00465EC2" w:rsidRDefault="00980737" w:rsidP="00980737">
            <w:pPr>
              <w:jc w:val="both"/>
              <w:rPr>
                <w:b/>
                <w:sz w:val="16"/>
                <w:szCs w:val="16"/>
              </w:rPr>
            </w:pPr>
          </w:p>
        </w:tc>
        <w:tc>
          <w:tcPr>
            <w:tcW w:w="3488" w:type="dxa"/>
            <w:tcBorders>
              <w:top w:val="single" w:sz="4" w:space="0" w:color="000000"/>
              <w:left w:val="single" w:sz="4" w:space="0" w:color="000000"/>
              <w:bottom w:val="single" w:sz="4" w:space="0" w:color="000000"/>
              <w:right w:val="single" w:sz="4" w:space="0" w:color="000000"/>
            </w:tcBorders>
            <w:shd w:val="clear" w:color="auto" w:fill="FFFFFF"/>
          </w:tcPr>
          <w:p w:rsidR="00980737" w:rsidRPr="00465EC2" w:rsidRDefault="00980737" w:rsidP="00980737">
            <w:pPr>
              <w:jc w:val="both"/>
              <w:rPr>
                <w:b/>
                <w:sz w:val="16"/>
                <w:szCs w:val="16"/>
              </w:rPr>
            </w:pPr>
          </w:p>
        </w:tc>
        <w:tc>
          <w:tcPr>
            <w:tcW w:w="3489" w:type="dxa"/>
            <w:tcBorders>
              <w:top w:val="single" w:sz="4" w:space="0" w:color="000000"/>
              <w:left w:val="single" w:sz="4" w:space="0" w:color="000000"/>
              <w:bottom w:val="single" w:sz="4" w:space="0" w:color="000000"/>
              <w:right w:val="single" w:sz="4" w:space="0" w:color="000000"/>
            </w:tcBorders>
            <w:shd w:val="clear" w:color="auto" w:fill="FFFFFF"/>
          </w:tcPr>
          <w:p w:rsidR="00980737" w:rsidRPr="00465EC2" w:rsidRDefault="00980737" w:rsidP="00980737">
            <w:pPr>
              <w:jc w:val="both"/>
              <w:rPr>
                <w:b/>
                <w:sz w:val="16"/>
                <w:szCs w:val="16"/>
              </w:rPr>
            </w:pPr>
          </w:p>
        </w:tc>
      </w:tr>
      <w:tr w:rsidR="00980737" w:rsidRPr="00465EC2" w:rsidTr="00980737">
        <w:trPr>
          <w:gridAfter w:val="4"/>
          <w:wAfter w:w="13148" w:type="dxa"/>
          <w:trHeight w:val="2770"/>
        </w:trPr>
        <w:tc>
          <w:tcPr>
            <w:tcW w:w="188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3.1.Информирование населения о деятельности ад</w:t>
            </w:r>
            <w:r w:rsidRPr="00465EC2">
              <w:rPr>
                <w:sz w:val="16"/>
                <w:szCs w:val="16"/>
              </w:rPr>
              <w:softHyphen/>
              <w:t>министрации му</w:t>
            </w:r>
            <w:r w:rsidRPr="00465EC2">
              <w:rPr>
                <w:sz w:val="16"/>
                <w:szCs w:val="16"/>
              </w:rPr>
              <w:softHyphen/>
              <w:t>ниципального об</w:t>
            </w:r>
            <w:r w:rsidRPr="00465EC2">
              <w:rPr>
                <w:sz w:val="16"/>
                <w:szCs w:val="16"/>
              </w:rPr>
              <w:softHyphen/>
              <w:t>разования на официальном сай</w:t>
            </w:r>
            <w:r w:rsidRPr="00465EC2">
              <w:rPr>
                <w:sz w:val="16"/>
                <w:szCs w:val="16"/>
              </w:rPr>
              <w:softHyphen/>
              <w:t>те, в печатных и электронных СМИ</w:t>
            </w:r>
          </w:p>
        </w:tc>
        <w:tc>
          <w:tcPr>
            <w:tcW w:w="129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Средства бюджета муници</w:t>
            </w:r>
            <w:r w:rsidRPr="00465EC2">
              <w:rPr>
                <w:sz w:val="16"/>
                <w:szCs w:val="16"/>
              </w:rPr>
              <w:softHyphen/>
              <w:t>пального образова</w:t>
            </w:r>
            <w:r w:rsidRPr="00465EC2">
              <w:rPr>
                <w:sz w:val="16"/>
                <w:szCs w:val="16"/>
              </w:rPr>
              <w:softHyphen/>
              <w:t>ния</w:t>
            </w:r>
          </w:p>
          <w:p w:rsidR="00980737" w:rsidRPr="00465EC2" w:rsidRDefault="00980737" w:rsidP="00980737">
            <w:pPr>
              <w:rPr>
                <w:sz w:val="16"/>
                <w:szCs w:val="16"/>
              </w:rPr>
            </w:pPr>
          </w:p>
          <w:p w:rsidR="00980737" w:rsidRPr="00465EC2" w:rsidRDefault="00980737" w:rsidP="00980737">
            <w:pPr>
              <w:rPr>
                <w:sz w:val="16"/>
                <w:szCs w:val="16"/>
              </w:rPr>
            </w:pPr>
          </w:p>
          <w:p w:rsidR="00980737" w:rsidRPr="00465EC2" w:rsidRDefault="00980737" w:rsidP="00980737">
            <w:pPr>
              <w:jc w:val="center"/>
              <w:rPr>
                <w:sz w:val="16"/>
                <w:szCs w:val="16"/>
              </w:rPr>
            </w:pPr>
          </w:p>
        </w:tc>
        <w:tc>
          <w:tcPr>
            <w:tcW w:w="1514" w:type="dxa"/>
            <w:gridSpan w:val="2"/>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50,0</w:t>
            </w:r>
          </w:p>
        </w:tc>
        <w:tc>
          <w:tcPr>
            <w:tcW w:w="1406" w:type="dxa"/>
            <w:gridSpan w:val="2"/>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50,0</w:t>
            </w:r>
          </w:p>
        </w:tc>
        <w:tc>
          <w:tcPr>
            <w:tcW w:w="689" w:type="dxa"/>
            <w:gridSpan w:val="4"/>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50,0</w:t>
            </w:r>
          </w:p>
        </w:tc>
        <w:tc>
          <w:tcPr>
            <w:tcW w:w="770" w:type="dxa"/>
            <w:gridSpan w:val="3"/>
            <w:tcBorders>
              <w:top w:val="single" w:sz="4" w:space="0" w:color="000000"/>
              <w:left w:val="single" w:sz="4" w:space="0" w:color="000000"/>
              <w:bottom w:val="single" w:sz="4" w:space="0" w:color="000000"/>
              <w:right w:val="single" w:sz="4" w:space="0" w:color="auto"/>
            </w:tcBorders>
            <w:shd w:val="clear" w:color="auto" w:fill="FFFFFF"/>
          </w:tcPr>
          <w:p w:rsidR="00980737" w:rsidRPr="00465EC2" w:rsidRDefault="00980737" w:rsidP="00980737">
            <w:pPr>
              <w:jc w:val="both"/>
              <w:rPr>
                <w:sz w:val="16"/>
                <w:szCs w:val="16"/>
              </w:rPr>
            </w:pPr>
            <w:r w:rsidRPr="00465EC2">
              <w:rPr>
                <w:sz w:val="16"/>
                <w:szCs w:val="16"/>
              </w:rPr>
              <w:t>50,0</w:t>
            </w:r>
          </w:p>
        </w:tc>
        <w:tc>
          <w:tcPr>
            <w:tcW w:w="1477" w:type="dxa"/>
            <w:gridSpan w:val="4"/>
            <w:tcBorders>
              <w:top w:val="single" w:sz="4" w:space="0" w:color="auto"/>
              <w:left w:val="single" w:sz="4" w:space="0" w:color="auto"/>
              <w:bottom w:val="single" w:sz="4" w:space="0" w:color="000000"/>
              <w:right w:val="single" w:sz="4" w:space="0" w:color="auto"/>
            </w:tcBorders>
            <w:shd w:val="clear" w:color="auto" w:fill="FFFFFF"/>
          </w:tcPr>
          <w:p w:rsidR="00980737" w:rsidRPr="00465EC2" w:rsidRDefault="00980737" w:rsidP="00980737">
            <w:pPr>
              <w:jc w:val="both"/>
              <w:rPr>
                <w:sz w:val="16"/>
                <w:szCs w:val="16"/>
              </w:rPr>
            </w:pPr>
            <w:r w:rsidRPr="00465EC2">
              <w:rPr>
                <w:sz w:val="16"/>
                <w:szCs w:val="16"/>
              </w:rPr>
              <w:t>200,0</w:t>
            </w:r>
          </w:p>
        </w:tc>
        <w:tc>
          <w:tcPr>
            <w:tcW w:w="1358" w:type="dxa"/>
            <w:tcBorders>
              <w:top w:val="single" w:sz="4" w:space="0" w:color="auto"/>
              <w:left w:val="single" w:sz="4" w:space="0" w:color="auto"/>
              <w:bottom w:val="single" w:sz="4" w:space="0" w:color="000000"/>
              <w:right w:val="single" w:sz="4" w:space="0" w:color="auto"/>
            </w:tcBorders>
            <w:shd w:val="clear" w:color="auto" w:fill="FFFFFF"/>
          </w:tcPr>
          <w:p w:rsidR="00980737" w:rsidRPr="00465EC2" w:rsidRDefault="00980737" w:rsidP="00980737">
            <w:pPr>
              <w:jc w:val="both"/>
              <w:rPr>
                <w:sz w:val="16"/>
                <w:szCs w:val="16"/>
              </w:rPr>
            </w:pPr>
            <w:r w:rsidRPr="00465EC2">
              <w:rPr>
                <w:sz w:val="16"/>
                <w:szCs w:val="16"/>
              </w:rPr>
              <w:t>Отдел правовой и контрольной работы</w:t>
            </w:r>
          </w:p>
        </w:tc>
      </w:tr>
      <w:tr w:rsidR="00980737" w:rsidRPr="00465EC2" w:rsidTr="00980737">
        <w:trPr>
          <w:gridAfter w:val="4"/>
          <w:wAfter w:w="13148" w:type="dxa"/>
          <w:trHeight w:val="1675"/>
        </w:trPr>
        <w:tc>
          <w:tcPr>
            <w:tcW w:w="188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b/>
                <w:sz w:val="16"/>
                <w:szCs w:val="16"/>
              </w:rPr>
              <w:t>Итого по задаче 3</w:t>
            </w:r>
          </w:p>
        </w:tc>
        <w:tc>
          <w:tcPr>
            <w:tcW w:w="129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b/>
                <w:sz w:val="16"/>
                <w:szCs w:val="16"/>
              </w:rPr>
            </w:pPr>
            <w:r w:rsidRPr="00465EC2">
              <w:rPr>
                <w:sz w:val="16"/>
                <w:szCs w:val="16"/>
              </w:rPr>
              <w:t>Средства бюджета муници</w:t>
            </w:r>
            <w:r w:rsidRPr="00465EC2">
              <w:rPr>
                <w:sz w:val="16"/>
                <w:szCs w:val="16"/>
              </w:rPr>
              <w:softHyphen/>
              <w:t>пального образова</w:t>
            </w:r>
            <w:r w:rsidRPr="00465EC2">
              <w:rPr>
                <w:sz w:val="16"/>
                <w:szCs w:val="16"/>
              </w:rPr>
              <w:softHyphen/>
              <w:t>ния</w:t>
            </w:r>
          </w:p>
        </w:tc>
        <w:tc>
          <w:tcPr>
            <w:tcW w:w="1514" w:type="dxa"/>
            <w:gridSpan w:val="2"/>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b/>
                <w:sz w:val="16"/>
                <w:szCs w:val="16"/>
              </w:rPr>
            </w:pPr>
            <w:r w:rsidRPr="00465EC2">
              <w:rPr>
                <w:b/>
                <w:sz w:val="16"/>
                <w:szCs w:val="16"/>
              </w:rPr>
              <w:t>50,0</w:t>
            </w:r>
          </w:p>
        </w:tc>
        <w:tc>
          <w:tcPr>
            <w:tcW w:w="1406" w:type="dxa"/>
            <w:gridSpan w:val="2"/>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b/>
                <w:sz w:val="16"/>
                <w:szCs w:val="16"/>
              </w:rPr>
            </w:pPr>
            <w:r w:rsidRPr="00465EC2">
              <w:rPr>
                <w:b/>
                <w:sz w:val="16"/>
                <w:szCs w:val="16"/>
              </w:rPr>
              <w:t>50,0</w:t>
            </w:r>
          </w:p>
        </w:tc>
        <w:tc>
          <w:tcPr>
            <w:tcW w:w="689" w:type="dxa"/>
            <w:gridSpan w:val="4"/>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b/>
                <w:sz w:val="16"/>
                <w:szCs w:val="16"/>
              </w:rPr>
            </w:pPr>
            <w:r w:rsidRPr="00465EC2">
              <w:rPr>
                <w:b/>
                <w:sz w:val="16"/>
                <w:szCs w:val="16"/>
              </w:rPr>
              <w:t>50,0</w:t>
            </w:r>
          </w:p>
        </w:tc>
        <w:tc>
          <w:tcPr>
            <w:tcW w:w="770" w:type="dxa"/>
            <w:gridSpan w:val="3"/>
            <w:tcBorders>
              <w:top w:val="single" w:sz="4" w:space="0" w:color="000000"/>
              <w:left w:val="single" w:sz="4" w:space="0" w:color="000000"/>
              <w:bottom w:val="single" w:sz="4" w:space="0" w:color="000000"/>
              <w:right w:val="single" w:sz="4" w:space="0" w:color="auto"/>
            </w:tcBorders>
            <w:shd w:val="clear" w:color="auto" w:fill="FFFFFF"/>
          </w:tcPr>
          <w:p w:rsidR="00980737" w:rsidRPr="00465EC2" w:rsidRDefault="00980737" w:rsidP="00980737">
            <w:pPr>
              <w:snapToGrid w:val="0"/>
              <w:jc w:val="both"/>
              <w:rPr>
                <w:b/>
                <w:sz w:val="16"/>
                <w:szCs w:val="16"/>
              </w:rPr>
            </w:pPr>
            <w:r w:rsidRPr="00465EC2">
              <w:rPr>
                <w:b/>
                <w:sz w:val="16"/>
                <w:szCs w:val="16"/>
              </w:rPr>
              <w:t>50,0</w:t>
            </w:r>
          </w:p>
        </w:tc>
        <w:tc>
          <w:tcPr>
            <w:tcW w:w="1477" w:type="dxa"/>
            <w:gridSpan w:val="4"/>
            <w:tcBorders>
              <w:top w:val="single" w:sz="4" w:space="0" w:color="000000"/>
              <w:left w:val="single" w:sz="4" w:space="0" w:color="auto"/>
              <w:bottom w:val="single" w:sz="4" w:space="0" w:color="auto"/>
              <w:right w:val="single" w:sz="4" w:space="0" w:color="auto"/>
            </w:tcBorders>
            <w:shd w:val="clear" w:color="auto" w:fill="FFFFFF"/>
          </w:tcPr>
          <w:p w:rsidR="00980737" w:rsidRPr="00465EC2" w:rsidRDefault="00980737" w:rsidP="00980737">
            <w:pPr>
              <w:snapToGrid w:val="0"/>
              <w:jc w:val="both"/>
              <w:rPr>
                <w:b/>
                <w:sz w:val="16"/>
                <w:szCs w:val="16"/>
              </w:rPr>
            </w:pPr>
            <w:r w:rsidRPr="00465EC2">
              <w:rPr>
                <w:b/>
                <w:sz w:val="16"/>
                <w:szCs w:val="16"/>
              </w:rPr>
              <w:t>200,0</w:t>
            </w:r>
          </w:p>
        </w:tc>
        <w:tc>
          <w:tcPr>
            <w:tcW w:w="1358" w:type="dxa"/>
            <w:tcBorders>
              <w:top w:val="single" w:sz="4" w:space="0" w:color="000000"/>
              <w:left w:val="single" w:sz="4" w:space="0" w:color="auto"/>
              <w:bottom w:val="single" w:sz="4" w:space="0" w:color="auto"/>
              <w:right w:val="single" w:sz="4" w:space="0" w:color="auto"/>
            </w:tcBorders>
            <w:shd w:val="clear" w:color="auto" w:fill="FFFFFF"/>
          </w:tcPr>
          <w:p w:rsidR="00980737" w:rsidRPr="00465EC2" w:rsidRDefault="00980737" w:rsidP="00980737">
            <w:pPr>
              <w:snapToGrid w:val="0"/>
              <w:jc w:val="both"/>
              <w:rPr>
                <w:b/>
                <w:sz w:val="16"/>
                <w:szCs w:val="16"/>
              </w:rPr>
            </w:pPr>
          </w:p>
        </w:tc>
      </w:tr>
      <w:tr w:rsidR="00980737" w:rsidRPr="00465EC2" w:rsidTr="00980737">
        <w:trPr>
          <w:gridAfter w:val="4"/>
          <w:wAfter w:w="13148" w:type="dxa"/>
          <w:trHeight w:val="647"/>
        </w:trPr>
        <w:tc>
          <w:tcPr>
            <w:tcW w:w="10386" w:type="dxa"/>
            <w:gridSpan w:val="18"/>
            <w:tcBorders>
              <w:top w:val="single" w:sz="4" w:space="0" w:color="000000"/>
              <w:left w:val="single" w:sz="4" w:space="0" w:color="000000"/>
              <w:bottom w:val="single" w:sz="4" w:space="0" w:color="000000"/>
              <w:right w:val="single" w:sz="4" w:space="0" w:color="auto"/>
            </w:tcBorders>
            <w:shd w:val="clear" w:color="auto" w:fill="FFFFFF"/>
          </w:tcPr>
          <w:p w:rsidR="00980737" w:rsidRPr="00465EC2" w:rsidRDefault="00980737" w:rsidP="00980737">
            <w:pPr>
              <w:snapToGrid w:val="0"/>
              <w:jc w:val="both"/>
              <w:rPr>
                <w:b/>
                <w:sz w:val="16"/>
                <w:szCs w:val="16"/>
              </w:rPr>
            </w:pPr>
            <w:r w:rsidRPr="00465EC2">
              <w:rPr>
                <w:b/>
                <w:sz w:val="16"/>
                <w:szCs w:val="16"/>
              </w:rPr>
              <w:t>Задача 4. Организация проведения представительских мероприятий, выполнение прочих обязательств муниципального образования</w:t>
            </w:r>
          </w:p>
        </w:tc>
      </w:tr>
      <w:tr w:rsidR="00980737" w:rsidRPr="00465EC2" w:rsidTr="00980737">
        <w:trPr>
          <w:gridAfter w:val="4"/>
          <w:wAfter w:w="13148" w:type="dxa"/>
          <w:trHeight w:val="1728"/>
        </w:trPr>
        <w:tc>
          <w:tcPr>
            <w:tcW w:w="188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4.1 .Представительские и иные про</w:t>
            </w:r>
            <w:r w:rsidRPr="00465EC2">
              <w:rPr>
                <w:sz w:val="16"/>
                <w:szCs w:val="16"/>
              </w:rPr>
              <w:softHyphen/>
              <w:t>чие расходы в ад</w:t>
            </w:r>
            <w:r w:rsidRPr="00465EC2">
              <w:rPr>
                <w:sz w:val="16"/>
                <w:szCs w:val="16"/>
              </w:rPr>
              <w:softHyphen/>
              <w:t>министрации му</w:t>
            </w:r>
            <w:r w:rsidRPr="00465EC2">
              <w:rPr>
                <w:sz w:val="16"/>
                <w:szCs w:val="16"/>
              </w:rPr>
              <w:softHyphen/>
              <w:t>ниципального об</w:t>
            </w:r>
            <w:r w:rsidRPr="00465EC2">
              <w:rPr>
                <w:sz w:val="16"/>
                <w:szCs w:val="16"/>
              </w:rPr>
              <w:softHyphen/>
              <w:t>разования</w:t>
            </w:r>
          </w:p>
        </w:tc>
        <w:tc>
          <w:tcPr>
            <w:tcW w:w="129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Средства бюджета муници</w:t>
            </w:r>
            <w:r w:rsidRPr="00465EC2">
              <w:rPr>
                <w:sz w:val="16"/>
                <w:szCs w:val="16"/>
              </w:rPr>
              <w:softHyphen/>
              <w:t>пального образова</w:t>
            </w:r>
            <w:r w:rsidRPr="00465EC2">
              <w:rPr>
                <w:sz w:val="16"/>
                <w:szCs w:val="16"/>
              </w:rPr>
              <w:softHyphen/>
              <w:t>ния</w:t>
            </w:r>
          </w:p>
        </w:tc>
        <w:tc>
          <w:tcPr>
            <w:tcW w:w="1514" w:type="dxa"/>
            <w:gridSpan w:val="2"/>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20,0</w:t>
            </w:r>
          </w:p>
        </w:tc>
        <w:tc>
          <w:tcPr>
            <w:tcW w:w="1406" w:type="dxa"/>
            <w:gridSpan w:val="2"/>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20,0</w:t>
            </w:r>
          </w:p>
        </w:tc>
        <w:tc>
          <w:tcPr>
            <w:tcW w:w="609" w:type="dxa"/>
            <w:gridSpan w:val="3"/>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20,0</w:t>
            </w:r>
          </w:p>
        </w:tc>
        <w:tc>
          <w:tcPr>
            <w:tcW w:w="850" w:type="dxa"/>
            <w:gridSpan w:val="4"/>
            <w:tcBorders>
              <w:top w:val="single" w:sz="4" w:space="0" w:color="000000"/>
              <w:left w:val="single" w:sz="4" w:space="0" w:color="000000"/>
              <w:bottom w:val="single" w:sz="4" w:space="0" w:color="000000"/>
              <w:right w:val="single" w:sz="4" w:space="0" w:color="auto"/>
            </w:tcBorders>
            <w:shd w:val="clear" w:color="auto" w:fill="FFFFFF"/>
          </w:tcPr>
          <w:p w:rsidR="00980737" w:rsidRPr="00465EC2" w:rsidRDefault="00980737" w:rsidP="00980737">
            <w:pPr>
              <w:jc w:val="both"/>
              <w:rPr>
                <w:sz w:val="16"/>
                <w:szCs w:val="16"/>
              </w:rPr>
            </w:pPr>
            <w:r w:rsidRPr="00465EC2">
              <w:rPr>
                <w:sz w:val="16"/>
                <w:szCs w:val="16"/>
              </w:rPr>
              <w:t>20,0</w:t>
            </w:r>
          </w:p>
        </w:tc>
        <w:tc>
          <w:tcPr>
            <w:tcW w:w="851" w:type="dxa"/>
            <w:tcBorders>
              <w:top w:val="single" w:sz="4" w:space="0" w:color="auto"/>
              <w:left w:val="single" w:sz="4" w:space="0" w:color="auto"/>
              <w:bottom w:val="single" w:sz="4" w:space="0" w:color="000000"/>
              <w:right w:val="single" w:sz="4" w:space="0" w:color="auto"/>
            </w:tcBorders>
            <w:shd w:val="clear" w:color="auto" w:fill="FFFFFF"/>
          </w:tcPr>
          <w:p w:rsidR="00980737" w:rsidRPr="00465EC2" w:rsidRDefault="00980737" w:rsidP="00980737">
            <w:pPr>
              <w:jc w:val="both"/>
              <w:rPr>
                <w:sz w:val="16"/>
                <w:szCs w:val="16"/>
              </w:rPr>
            </w:pPr>
            <w:r w:rsidRPr="00465EC2">
              <w:rPr>
                <w:sz w:val="16"/>
                <w:szCs w:val="16"/>
              </w:rPr>
              <w:t>80,0</w:t>
            </w:r>
          </w:p>
        </w:tc>
        <w:tc>
          <w:tcPr>
            <w:tcW w:w="1984" w:type="dxa"/>
            <w:gridSpan w:val="4"/>
            <w:tcBorders>
              <w:top w:val="single" w:sz="4" w:space="0" w:color="auto"/>
              <w:left w:val="single" w:sz="4" w:space="0" w:color="auto"/>
              <w:bottom w:val="single" w:sz="4" w:space="0" w:color="000000"/>
              <w:right w:val="single" w:sz="4" w:space="0" w:color="auto"/>
            </w:tcBorders>
            <w:shd w:val="clear" w:color="auto" w:fill="FFFFFF"/>
          </w:tcPr>
          <w:p w:rsidR="00980737" w:rsidRPr="00465EC2" w:rsidRDefault="00980737" w:rsidP="00980737">
            <w:pPr>
              <w:jc w:val="both"/>
              <w:rPr>
                <w:sz w:val="16"/>
                <w:szCs w:val="16"/>
              </w:rPr>
            </w:pPr>
            <w:r w:rsidRPr="00465EC2">
              <w:rPr>
                <w:sz w:val="16"/>
                <w:szCs w:val="16"/>
              </w:rPr>
              <w:t>Отдел правовой и контрольной работы</w:t>
            </w:r>
          </w:p>
        </w:tc>
      </w:tr>
      <w:tr w:rsidR="00980737" w:rsidRPr="00465EC2" w:rsidTr="00980737">
        <w:trPr>
          <w:gridAfter w:val="4"/>
          <w:wAfter w:w="13148" w:type="dxa"/>
          <w:trHeight w:val="982"/>
        </w:trPr>
        <w:tc>
          <w:tcPr>
            <w:tcW w:w="188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snapToGrid w:val="0"/>
              <w:jc w:val="both"/>
              <w:rPr>
                <w:b/>
                <w:sz w:val="16"/>
                <w:szCs w:val="16"/>
              </w:rPr>
            </w:pPr>
            <w:r w:rsidRPr="00465EC2">
              <w:rPr>
                <w:b/>
                <w:sz w:val="16"/>
                <w:szCs w:val="16"/>
              </w:rPr>
              <w:lastRenderedPageBreak/>
              <w:t>Итого по задаче 4</w:t>
            </w:r>
          </w:p>
        </w:tc>
        <w:tc>
          <w:tcPr>
            <w:tcW w:w="129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snapToGrid w:val="0"/>
              <w:jc w:val="both"/>
              <w:rPr>
                <w:sz w:val="16"/>
                <w:szCs w:val="16"/>
              </w:rPr>
            </w:pPr>
            <w:r w:rsidRPr="00465EC2">
              <w:rPr>
                <w:sz w:val="16"/>
                <w:szCs w:val="16"/>
              </w:rPr>
              <w:t>Средства бюджета муници</w:t>
            </w:r>
            <w:r w:rsidRPr="00465EC2">
              <w:rPr>
                <w:sz w:val="16"/>
                <w:szCs w:val="16"/>
              </w:rPr>
              <w:softHyphen/>
              <w:t>пального образова</w:t>
            </w:r>
            <w:r w:rsidRPr="00465EC2">
              <w:rPr>
                <w:sz w:val="16"/>
                <w:szCs w:val="16"/>
              </w:rPr>
              <w:softHyphen/>
              <w:t>ния</w:t>
            </w:r>
          </w:p>
        </w:tc>
        <w:tc>
          <w:tcPr>
            <w:tcW w:w="1514" w:type="dxa"/>
            <w:gridSpan w:val="2"/>
            <w:tcBorders>
              <w:top w:val="single" w:sz="4" w:space="0" w:color="000000"/>
              <w:left w:val="single" w:sz="4" w:space="0" w:color="000000"/>
              <w:bottom w:val="single" w:sz="4" w:space="0" w:color="000000"/>
            </w:tcBorders>
            <w:shd w:val="clear" w:color="auto" w:fill="FFFFFF"/>
          </w:tcPr>
          <w:p w:rsidR="00980737" w:rsidRPr="00465EC2" w:rsidRDefault="00980737" w:rsidP="00980737">
            <w:pPr>
              <w:snapToGrid w:val="0"/>
              <w:ind w:firstLine="139"/>
              <w:jc w:val="both"/>
              <w:rPr>
                <w:b/>
                <w:sz w:val="16"/>
                <w:szCs w:val="16"/>
              </w:rPr>
            </w:pPr>
            <w:r w:rsidRPr="00465EC2">
              <w:rPr>
                <w:b/>
                <w:sz w:val="16"/>
                <w:szCs w:val="16"/>
              </w:rPr>
              <w:t>20,0</w:t>
            </w:r>
          </w:p>
        </w:tc>
        <w:tc>
          <w:tcPr>
            <w:tcW w:w="1406" w:type="dxa"/>
            <w:gridSpan w:val="2"/>
            <w:tcBorders>
              <w:top w:val="single" w:sz="4" w:space="0" w:color="000000"/>
              <w:left w:val="single" w:sz="4" w:space="0" w:color="000000"/>
              <w:bottom w:val="single" w:sz="4" w:space="0" w:color="000000"/>
            </w:tcBorders>
            <w:shd w:val="clear" w:color="auto" w:fill="FFFFFF"/>
          </w:tcPr>
          <w:p w:rsidR="00980737" w:rsidRPr="00465EC2" w:rsidRDefault="00980737" w:rsidP="00980737">
            <w:pPr>
              <w:snapToGrid w:val="0"/>
              <w:jc w:val="both"/>
              <w:rPr>
                <w:b/>
                <w:sz w:val="16"/>
                <w:szCs w:val="16"/>
              </w:rPr>
            </w:pPr>
            <w:r w:rsidRPr="00465EC2">
              <w:rPr>
                <w:b/>
                <w:sz w:val="16"/>
                <w:szCs w:val="16"/>
              </w:rPr>
              <w:t>20,0</w:t>
            </w:r>
          </w:p>
        </w:tc>
        <w:tc>
          <w:tcPr>
            <w:tcW w:w="609" w:type="dxa"/>
            <w:gridSpan w:val="3"/>
            <w:tcBorders>
              <w:top w:val="single" w:sz="4" w:space="0" w:color="000000"/>
              <w:left w:val="single" w:sz="4" w:space="0" w:color="000000"/>
              <w:bottom w:val="single" w:sz="4" w:space="0" w:color="000000"/>
            </w:tcBorders>
            <w:shd w:val="clear" w:color="auto" w:fill="FFFFFF"/>
          </w:tcPr>
          <w:p w:rsidR="00980737" w:rsidRPr="00465EC2" w:rsidRDefault="00980737" w:rsidP="00980737">
            <w:pPr>
              <w:snapToGrid w:val="0"/>
              <w:jc w:val="both"/>
              <w:rPr>
                <w:b/>
                <w:sz w:val="16"/>
                <w:szCs w:val="16"/>
              </w:rPr>
            </w:pPr>
            <w:r w:rsidRPr="00465EC2">
              <w:rPr>
                <w:b/>
                <w:sz w:val="16"/>
                <w:szCs w:val="16"/>
              </w:rPr>
              <w:t>20,0</w:t>
            </w:r>
          </w:p>
        </w:tc>
        <w:tc>
          <w:tcPr>
            <w:tcW w:w="850" w:type="dxa"/>
            <w:gridSpan w:val="4"/>
            <w:tcBorders>
              <w:top w:val="single" w:sz="4" w:space="0" w:color="000000"/>
              <w:left w:val="single" w:sz="4" w:space="0" w:color="000000"/>
              <w:bottom w:val="single" w:sz="4" w:space="0" w:color="000000"/>
              <w:right w:val="single" w:sz="4" w:space="0" w:color="auto"/>
            </w:tcBorders>
            <w:shd w:val="clear" w:color="auto" w:fill="FFFFFF"/>
          </w:tcPr>
          <w:p w:rsidR="00980737" w:rsidRPr="00465EC2" w:rsidRDefault="00980737" w:rsidP="00980737">
            <w:pPr>
              <w:snapToGrid w:val="0"/>
              <w:jc w:val="both"/>
              <w:rPr>
                <w:b/>
                <w:sz w:val="16"/>
                <w:szCs w:val="16"/>
              </w:rPr>
            </w:pPr>
            <w:r w:rsidRPr="00465EC2">
              <w:rPr>
                <w:b/>
                <w:sz w:val="16"/>
                <w:szCs w:val="16"/>
              </w:rPr>
              <w:t>20,0</w:t>
            </w:r>
          </w:p>
        </w:tc>
        <w:tc>
          <w:tcPr>
            <w:tcW w:w="851" w:type="dxa"/>
            <w:tcBorders>
              <w:top w:val="single" w:sz="4" w:space="0" w:color="000000"/>
              <w:left w:val="single" w:sz="4" w:space="0" w:color="auto"/>
              <w:bottom w:val="single" w:sz="4" w:space="0" w:color="auto"/>
              <w:right w:val="single" w:sz="4" w:space="0" w:color="auto"/>
            </w:tcBorders>
            <w:shd w:val="clear" w:color="auto" w:fill="FFFFFF"/>
          </w:tcPr>
          <w:p w:rsidR="00980737" w:rsidRPr="00465EC2" w:rsidRDefault="00980737" w:rsidP="00980737">
            <w:pPr>
              <w:snapToGrid w:val="0"/>
              <w:jc w:val="both"/>
              <w:rPr>
                <w:b/>
                <w:sz w:val="16"/>
                <w:szCs w:val="16"/>
              </w:rPr>
            </w:pPr>
            <w:r w:rsidRPr="00465EC2">
              <w:rPr>
                <w:b/>
                <w:sz w:val="16"/>
                <w:szCs w:val="16"/>
              </w:rPr>
              <w:t>80,0</w:t>
            </w:r>
          </w:p>
        </w:tc>
        <w:tc>
          <w:tcPr>
            <w:tcW w:w="1984" w:type="dxa"/>
            <w:gridSpan w:val="4"/>
            <w:tcBorders>
              <w:top w:val="single" w:sz="4" w:space="0" w:color="000000"/>
              <w:left w:val="single" w:sz="4" w:space="0" w:color="auto"/>
              <w:bottom w:val="single" w:sz="4" w:space="0" w:color="auto"/>
              <w:right w:val="single" w:sz="4" w:space="0" w:color="auto"/>
            </w:tcBorders>
            <w:shd w:val="clear" w:color="auto" w:fill="FFFFFF"/>
          </w:tcPr>
          <w:p w:rsidR="00980737" w:rsidRPr="00465EC2" w:rsidRDefault="00980737" w:rsidP="00980737">
            <w:pPr>
              <w:snapToGrid w:val="0"/>
              <w:jc w:val="both"/>
              <w:rPr>
                <w:b/>
                <w:sz w:val="16"/>
                <w:szCs w:val="16"/>
              </w:rPr>
            </w:pPr>
          </w:p>
        </w:tc>
      </w:tr>
      <w:tr w:rsidR="00980737" w:rsidRPr="00465EC2" w:rsidTr="00980737">
        <w:trPr>
          <w:gridAfter w:val="4"/>
          <w:wAfter w:w="13148" w:type="dxa"/>
          <w:trHeight w:val="388"/>
        </w:trPr>
        <w:tc>
          <w:tcPr>
            <w:tcW w:w="10386" w:type="dxa"/>
            <w:gridSpan w:val="18"/>
            <w:tcBorders>
              <w:top w:val="single" w:sz="4" w:space="0" w:color="000000"/>
              <w:left w:val="single" w:sz="4" w:space="0" w:color="000000"/>
              <w:bottom w:val="single" w:sz="4" w:space="0" w:color="000000"/>
              <w:right w:val="single" w:sz="4" w:space="0" w:color="auto"/>
            </w:tcBorders>
            <w:shd w:val="clear" w:color="auto" w:fill="FFFFFF"/>
          </w:tcPr>
          <w:p w:rsidR="00980737" w:rsidRPr="00465EC2" w:rsidRDefault="00980737" w:rsidP="00980737">
            <w:pPr>
              <w:snapToGrid w:val="0"/>
              <w:jc w:val="center"/>
              <w:rPr>
                <w:b/>
                <w:sz w:val="16"/>
                <w:szCs w:val="16"/>
              </w:rPr>
            </w:pPr>
            <w:r w:rsidRPr="00465EC2">
              <w:rPr>
                <w:b/>
                <w:sz w:val="16"/>
                <w:szCs w:val="16"/>
              </w:rPr>
              <w:t>Задача 5. Организация и обеспечение мобилизационной подготовки и мобилизации</w:t>
            </w:r>
          </w:p>
        </w:tc>
      </w:tr>
      <w:tr w:rsidR="00980737" w:rsidRPr="00465EC2" w:rsidTr="00980737">
        <w:trPr>
          <w:gridAfter w:val="4"/>
          <w:wAfter w:w="13148" w:type="dxa"/>
          <w:trHeight w:val="288"/>
        </w:trPr>
        <w:tc>
          <w:tcPr>
            <w:tcW w:w="188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 xml:space="preserve"> 5.1. Переаттестация АРМ </w:t>
            </w:r>
            <w:proofErr w:type="gramStart"/>
            <w:r w:rsidRPr="00465EC2">
              <w:rPr>
                <w:sz w:val="16"/>
                <w:szCs w:val="16"/>
              </w:rPr>
              <w:t>-С</w:t>
            </w:r>
            <w:proofErr w:type="gramEnd"/>
            <w:r w:rsidRPr="00465EC2">
              <w:rPr>
                <w:sz w:val="16"/>
                <w:szCs w:val="16"/>
              </w:rPr>
              <w:t>Д</w:t>
            </w:r>
          </w:p>
        </w:tc>
        <w:tc>
          <w:tcPr>
            <w:tcW w:w="129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Средства бюджета муници</w:t>
            </w:r>
            <w:r w:rsidRPr="00465EC2">
              <w:rPr>
                <w:sz w:val="16"/>
                <w:szCs w:val="16"/>
              </w:rPr>
              <w:softHyphen/>
              <w:t>пального образова</w:t>
            </w:r>
            <w:r w:rsidRPr="00465EC2">
              <w:rPr>
                <w:sz w:val="16"/>
                <w:szCs w:val="16"/>
              </w:rPr>
              <w:softHyphen/>
              <w:t>ния</w:t>
            </w:r>
          </w:p>
        </w:tc>
        <w:tc>
          <w:tcPr>
            <w:tcW w:w="1520" w:type="dxa"/>
            <w:gridSpan w:val="3"/>
            <w:tcBorders>
              <w:top w:val="single" w:sz="4" w:space="0" w:color="000000"/>
              <w:left w:val="single" w:sz="4" w:space="0" w:color="000000"/>
              <w:bottom w:val="single" w:sz="4" w:space="0" w:color="000000"/>
            </w:tcBorders>
            <w:shd w:val="clear" w:color="auto" w:fill="FFFFFF"/>
          </w:tcPr>
          <w:p w:rsidR="00980737" w:rsidRPr="00465EC2" w:rsidRDefault="00980737" w:rsidP="00980737">
            <w:pPr>
              <w:ind w:firstLine="567"/>
              <w:jc w:val="both"/>
              <w:rPr>
                <w:sz w:val="16"/>
                <w:szCs w:val="16"/>
              </w:rPr>
            </w:pPr>
            <w:r w:rsidRPr="00465EC2">
              <w:rPr>
                <w:sz w:val="16"/>
                <w:szCs w:val="16"/>
              </w:rPr>
              <w:t>70,0</w:t>
            </w:r>
          </w:p>
        </w:tc>
        <w:tc>
          <w:tcPr>
            <w:tcW w:w="1406" w:type="dxa"/>
            <w:gridSpan w:val="2"/>
            <w:tcBorders>
              <w:top w:val="single" w:sz="4" w:space="0" w:color="000000"/>
              <w:left w:val="single" w:sz="4" w:space="0" w:color="000000"/>
              <w:bottom w:val="single" w:sz="4" w:space="0" w:color="000000"/>
            </w:tcBorders>
            <w:shd w:val="clear" w:color="auto" w:fill="FFFFFF"/>
          </w:tcPr>
          <w:p w:rsidR="00980737" w:rsidRPr="00465EC2" w:rsidRDefault="00980737" w:rsidP="00980737">
            <w:pPr>
              <w:ind w:firstLine="567"/>
              <w:jc w:val="both"/>
              <w:rPr>
                <w:sz w:val="16"/>
                <w:szCs w:val="16"/>
              </w:rPr>
            </w:pPr>
            <w:r w:rsidRPr="00465EC2">
              <w:rPr>
                <w:sz w:val="16"/>
                <w:szCs w:val="16"/>
              </w:rPr>
              <w:t>0</w:t>
            </w:r>
          </w:p>
        </w:tc>
        <w:tc>
          <w:tcPr>
            <w:tcW w:w="603" w:type="dxa"/>
            <w:gridSpan w:val="2"/>
            <w:tcBorders>
              <w:top w:val="single" w:sz="4" w:space="0" w:color="000000"/>
              <w:left w:val="single" w:sz="4" w:space="0" w:color="000000"/>
              <w:bottom w:val="single" w:sz="4" w:space="0" w:color="000000"/>
            </w:tcBorders>
            <w:shd w:val="clear" w:color="auto" w:fill="FFFFFF"/>
          </w:tcPr>
          <w:p w:rsidR="00980737" w:rsidRPr="00465EC2" w:rsidRDefault="00980737" w:rsidP="00980737">
            <w:pPr>
              <w:ind w:firstLine="567"/>
              <w:jc w:val="both"/>
              <w:rPr>
                <w:sz w:val="16"/>
                <w:szCs w:val="16"/>
              </w:rPr>
            </w:pPr>
            <w:r w:rsidRPr="00465EC2">
              <w:rPr>
                <w:sz w:val="16"/>
                <w:szCs w:val="16"/>
              </w:rPr>
              <w:t>0</w:t>
            </w: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FFFFFF"/>
          </w:tcPr>
          <w:p w:rsidR="00980737" w:rsidRPr="00465EC2" w:rsidRDefault="00980737" w:rsidP="00980737">
            <w:pPr>
              <w:jc w:val="both"/>
              <w:rPr>
                <w:sz w:val="16"/>
                <w:szCs w:val="16"/>
              </w:rPr>
            </w:pPr>
            <w:r w:rsidRPr="00465EC2">
              <w:rPr>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80737" w:rsidRPr="00465EC2" w:rsidRDefault="00980737" w:rsidP="00980737">
            <w:pPr>
              <w:jc w:val="both"/>
              <w:rPr>
                <w:sz w:val="16"/>
                <w:szCs w:val="16"/>
              </w:rPr>
            </w:pPr>
            <w:r w:rsidRPr="00465EC2">
              <w:rPr>
                <w:sz w:val="16"/>
                <w:szCs w:val="16"/>
              </w:rPr>
              <w:t>70,0</w:t>
            </w:r>
          </w:p>
        </w:tc>
        <w:tc>
          <w:tcPr>
            <w:tcW w:w="1984" w:type="dxa"/>
            <w:gridSpan w:val="4"/>
            <w:tcBorders>
              <w:top w:val="single" w:sz="4" w:space="0" w:color="000000"/>
              <w:left w:val="single" w:sz="4" w:space="0" w:color="000000"/>
              <w:bottom w:val="single" w:sz="4" w:space="0" w:color="000000"/>
              <w:right w:val="single" w:sz="4" w:space="0" w:color="000000"/>
            </w:tcBorders>
            <w:shd w:val="clear" w:color="auto" w:fill="FFFFFF"/>
          </w:tcPr>
          <w:p w:rsidR="00980737" w:rsidRPr="00465EC2" w:rsidRDefault="00980737" w:rsidP="00980737">
            <w:pPr>
              <w:jc w:val="both"/>
              <w:rPr>
                <w:sz w:val="16"/>
                <w:szCs w:val="16"/>
              </w:rPr>
            </w:pPr>
            <w:r w:rsidRPr="00465EC2">
              <w:rPr>
                <w:sz w:val="16"/>
                <w:szCs w:val="16"/>
              </w:rPr>
              <w:t>Администрация района (ведущий специалист по мобилизации)</w:t>
            </w:r>
          </w:p>
        </w:tc>
      </w:tr>
      <w:tr w:rsidR="00980737" w:rsidRPr="00465EC2" w:rsidTr="00980737">
        <w:trPr>
          <w:gridAfter w:val="4"/>
          <w:wAfter w:w="13148" w:type="dxa"/>
          <w:trHeight w:val="288"/>
        </w:trPr>
        <w:tc>
          <w:tcPr>
            <w:tcW w:w="188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 xml:space="preserve"> 5.2. Оказание услуг </w:t>
            </w:r>
            <w:proofErr w:type="spellStart"/>
            <w:r w:rsidRPr="00465EC2">
              <w:rPr>
                <w:sz w:val="16"/>
                <w:szCs w:val="16"/>
              </w:rPr>
              <w:t>спецсвязи</w:t>
            </w:r>
            <w:proofErr w:type="spellEnd"/>
          </w:p>
        </w:tc>
        <w:tc>
          <w:tcPr>
            <w:tcW w:w="129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Средства бюджета муници</w:t>
            </w:r>
            <w:r w:rsidRPr="00465EC2">
              <w:rPr>
                <w:sz w:val="16"/>
                <w:szCs w:val="16"/>
              </w:rPr>
              <w:softHyphen/>
              <w:t>пального образова</w:t>
            </w:r>
            <w:r w:rsidRPr="00465EC2">
              <w:rPr>
                <w:sz w:val="16"/>
                <w:szCs w:val="16"/>
              </w:rPr>
              <w:softHyphen/>
              <w:t>ния</w:t>
            </w:r>
          </w:p>
        </w:tc>
        <w:tc>
          <w:tcPr>
            <w:tcW w:w="1520" w:type="dxa"/>
            <w:gridSpan w:val="3"/>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 xml:space="preserve">         20,0</w:t>
            </w:r>
          </w:p>
        </w:tc>
        <w:tc>
          <w:tcPr>
            <w:tcW w:w="1406" w:type="dxa"/>
            <w:gridSpan w:val="2"/>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28,0</w:t>
            </w:r>
          </w:p>
        </w:tc>
        <w:tc>
          <w:tcPr>
            <w:tcW w:w="603" w:type="dxa"/>
            <w:gridSpan w:val="2"/>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28,0</w:t>
            </w: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FFFFFF"/>
          </w:tcPr>
          <w:p w:rsidR="00980737" w:rsidRPr="00465EC2" w:rsidRDefault="00980737" w:rsidP="00980737">
            <w:pPr>
              <w:jc w:val="both"/>
              <w:rPr>
                <w:sz w:val="16"/>
                <w:szCs w:val="16"/>
              </w:rPr>
            </w:pPr>
            <w:r w:rsidRPr="00465EC2">
              <w:rPr>
                <w:sz w:val="16"/>
                <w:szCs w:val="16"/>
              </w:rPr>
              <w:t>28,0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80737" w:rsidRPr="00465EC2" w:rsidRDefault="00980737" w:rsidP="00980737">
            <w:pPr>
              <w:jc w:val="both"/>
              <w:rPr>
                <w:sz w:val="16"/>
                <w:szCs w:val="16"/>
              </w:rPr>
            </w:pPr>
            <w:r w:rsidRPr="00465EC2">
              <w:rPr>
                <w:sz w:val="16"/>
                <w:szCs w:val="16"/>
              </w:rPr>
              <w:t>104,0</w:t>
            </w:r>
          </w:p>
        </w:tc>
        <w:tc>
          <w:tcPr>
            <w:tcW w:w="1984" w:type="dxa"/>
            <w:gridSpan w:val="4"/>
            <w:tcBorders>
              <w:top w:val="single" w:sz="4" w:space="0" w:color="000000"/>
              <w:left w:val="single" w:sz="4" w:space="0" w:color="000000"/>
              <w:bottom w:val="single" w:sz="4" w:space="0" w:color="000000"/>
              <w:right w:val="single" w:sz="4" w:space="0" w:color="000000"/>
            </w:tcBorders>
            <w:shd w:val="clear" w:color="auto" w:fill="FFFFFF"/>
          </w:tcPr>
          <w:p w:rsidR="00980737" w:rsidRPr="00465EC2" w:rsidRDefault="00980737" w:rsidP="00980737">
            <w:pPr>
              <w:jc w:val="both"/>
              <w:rPr>
                <w:sz w:val="16"/>
                <w:szCs w:val="16"/>
              </w:rPr>
            </w:pPr>
            <w:r w:rsidRPr="00465EC2">
              <w:rPr>
                <w:sz w:val="16"/>
                <w:szCs w:val="16"/>
              </w:rPr>
              <w:t>Администрация района (ведущий специалист по мобилизации)</w:t>
            </w:r>
          </w:p>
        </w:tc>
      </w:tr>
      <w:tr w:rsidR="00980737" w:rsidRPr="00465EC2" w:rsidTr="00980737">
        <w:trPr>
          <w:gridAfter w:val="4"/>
          <w:wAfter w:w="13148" w:type="dxa"/>
          <w:trHeight w:val="288"/>
        </w:trPr>
        <w:tc>
          <w:tcPr>
            <w:tcW w:w="188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 xml:space="preserve"> 5.3.Перевозка призывной комиссии</w:t>
            </w:r>
          </w:p>
        </w:tc>
        <w:tc>
          <w:tcPr>
            <w:tcW w:w="129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Средства бюджета муници</w:t>
            </w:r>
            <w:r w:rsidRPr="00465EC2">
              <w:rPr>
                <w:sz w:val="16"/>
                <w:szCs w:val="16"/>
              </w:rPr>
              <w:softHyphen/>
              <w:t>пального образова</w:t>
            </w:r>
            <w:r w:rsidRPr="00465EC2">
              <w:rPr>
                <w:sz w:val="16"/>
                <w:szCs w:val="16"/>
              </w:rPr>
              <w:softHyphen/>
              <w:t>ния</w:t>
            </w:r>
          </w:p>
        </w:tc>
        <w:tc>
          <w:tcPr>
            <w:tcW w:w="1520" w:type="dxa"/>
            <w:gridSpan w:val="3"/>
            <w:tcBorders>
              <w:top w:val="single" w:sz="4" w:space="0" w:color="000000"/>
              <w:left w:val="single" w:sz="4" w:space="0" w:color="000000"/>
              <w:bottom w:val="single" w:sz="4" w:space="0" w:color="000000"/>
            </w:tcBorders>
            <w:shd w:val="clear" w:color="auto" w:fill="FFFFFF"/>
          </w:tcPr>
          <w:p w:rsidR="00980737" w:rsidRPr="00465EC2" w:rsidRDefault="00980737" w:rsidP="00980737">
            <w:pPr>
              <w:ind w:firstLine="567"/>
              <w:jc w:val="both"/>
              <w:rPr>
                <w:sz w:val="16"/>
                <w:szCs w:val="16"/>
              </w:rPr>
            </w:pPr>
            <w:r w:rsidRPr="00465EC2">
              <w:rPr>
                <w:sz w:val="16"/>
                <w:szCs w:val="16"/>
              </w:rPr>
              <w:t>40,5</w:t>
            </w:r>
          </w:p>
        </w:tc>
        <w:tc>
          <w:tcPr>
            <w:tcW w:w="1406" w:type="dxa"/>
            <w:gridSpan w:val="2"/>
            <w:tcBorders>
              <w:top w:val="single" w:sz="4" w:space="0" w:color="000000"/>
              <w:left w:val="single" w:sz="4" w:space="0" w:color="000000"/>
              <w:bottom w:val="single" w:sz="4" w:space="0" w:color="000000"/>
            </w:tcBorders>
            <w:shd w:val="clear" w:color="auto" w:fill="FFFFFF"/>
          </w:tcPr>
          <w:p w:rsidR="00980737" w:rsidRPr="00465EC2" w:rsidRDefault="00980737" w:rsidP="00980737">
            <w:pPr>
              <w:ind w:firstLine="567"/>
              <w:jc w:val="both"/>
              <w:rPr>
                <w:sz w:val="16"/>
                <w:szCs w:val="16"/>
              </w:rPr>
            </w:pPr>
            <w:r w:rsidRPr="00465EC2">
              <w:rPr>
                <w:sz w:val="16"/>
                <w:szCs w:val="16"/>
              </w:rPr>
              <w:t>0</w:t>
            </w:r>
          </w:p>
        </w:tc>
        <w:tc>
          <w:tcPr>
            <w:tcW w:w="603" w:type="dxa"/>
            <w:gridSpan w:val="2"/>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0</w:t>
            </w: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FFFFFF"/>
          </w:tcPr>
          <w:p w:rsidR="00980737" w:rsidRPr="00465EC2" w:rsidRDefault="00980737" w:rsidP="00980737">
            <w:pPr>
              <w:jc w:val="both"/>
              <w:rPr>
                <w:sz w:val="16"/>
                <w:szCs w:val="16"/>
              </w:rPr>
            </w:pPr>
            <w:r w:rsidRPr="00465EC2">
              <w:rPr>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80737" w:rsidRPr="00465EC2" w:rsidRDefault="00980737" w:rsidP="00980737">
            <w:pPr>
              <w:jc w:val="both"/>
              <w:rPr>
                <w:sz w:val="16"/>
                <w:szCs w:val="16"/>
              </w:rPr>
            </w:pPr>
            <w:r w:rsidRPr="00465EC2">
              <w:rPr>
                <w:sz w:val="16"/>
                <w:szCs w:val="16"/>
              </w:rPr>
              <w:t>40,5</w:t>
            </w:r>
          </w:p>
        </w:tc>
        <w:tc>
          <w:tcPr>
            <w:tcW w:w="1984" w:type="dxa"/>
            <w:gridSpan w:val="4"/>
            <w:tcBorders>
              <w:top w:val="single" w:sz="4" w:space="0" w:color="000000"/>
              <w:left w:val="single" w:sz="4" w:space="0" w:color="000000"/>
              <w:bottom w:val="single" w:sz="4" w:space="0" w:color="000000"/>
              <w:right w:val="single" w:sz="4" w:space="0" w:color="000000"/>
            </w:tcBorders>
            <w:shd w:val="clear" w:color="auto" w:fill="FFFFFF"/>
          </w:tcPr>
          <w:p w:rsidR="00980737" w:rsidRPr="00465EC2" w:rsidRDefault="00980737" w:rsidP="00980737">
            <w:pPr>
              <w:jc w:val="both"/>
              <w:rPr>
                <w:sz w:val="16"/>
                <w:szCs w:val="16"/>
              </w:rPr>
            </w:pPr>
            <w:r w:rsidRPr="00465EC2">
              <w:rPr>
                <w:sz w:val="16"/>
                <w:szCs w:val="16"/>
              </w:rPr>
              <w:t>Администрация района (ведущий специалист по мобилизации)</w:t>
            </w:r>
          </w:p>
        </w:tc>
      </w:tr>
      <w:tr w:rsidR="00980737" w:rsidRPr="00465EC2" w:rsidTr="00980737">
        <w:trPr>
          <w:gridAfter w:val="4"/>
          <w:wAfter w:w="13148" w:type="dxa"/>
          <w:trHeight w:val="288"/>
        </w:trPr>
        <w:tc>
          <w:tcPr>
            <w:tcW w:w="188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b/>
                <w:sz w:val="16"/>
                <w:szCs w:val="16"/>
              </w:rPr>
              <w:t>Итого по задаче 5.</w:t>
            </w:r>
          </w:p>
        </w:tc>
        <w:tc>
          <w:tcPr>
            <w:tcW w:w="129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b/>
                <w:sz w:val="16"/>
                <w:szCs w:val="16"/>
              </w:rPr>
            </w:pPr>
            <w:r w:rsidRPr="00465EC2">
              <w:rPr>
                <w:sz w:val="16"/>
                <w:szCs w:val="16"/>
              </w:rPr>
              <w:t>Средства бюджета муници</w:t>
            </w:r>
            <w:r w:rsidRPr="00465EC2">
              <w:rPr>
                <w:sz w:val="16"/>
                <w:szCs w:val="16"/>
              </w:rPr>
              <w:softHyphen/>
              <w:t>пального образова</w:t>
            </w:r>
            <w:r w:rsidRPr="00465EC2">
              <w:rPr>
                <w:sz w:val="16"/>
                <w:szCs w:val="16"/>
              </w:rPr>
              <w:softHyphen/>
              <w:t>ния</w:t>
            </w:r>
          </w:p>
        </w:tc>
        <w:tc>
          <w:tcPr>
            <w:tcW w:w="1520" w:type="dxa"/>
            <w:gridSpan w:val="3"/>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b/>
                <w:sz w:val="16"/>
                <w:szCs w:val="16"/>
              </w:rPr>
            </w:pPr>
            <w:r w:rsidRPr="00465EC2">
              <w:rPr>
                <w:b/>
                <w:sz w:val="16"/>
                <w:szCs w:val="16"/>
              </w:rPr>
              <w:t>130,5</w:t>
            </w:r>
          </w:p>
        </w:tc>
        <w:tc>
          <w:tcPr>
            <w:tcW w:w="1406" w:type="dxa"/>
            <w:gridSpan w:val="2"/>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b/>
                <w:sz w:val="16"/>
                <w:szCs w:val="16"/>
              </w:rPr>
            </w:pPr>
            <w:r w:rsidRPr="00465EC2">
              <w:rPr>
                <w:b/>
                <w:sz w:val="16"/>
                <w:szCs w:val="16"/>
              </w:rPr>
              <w:t>28,0</w:t>
            </w:r>
          </w:p>
        </w:tc>
        <w:tc>
          <w:tcPr>
            <w:tcW w:w="603" w:type="dxa"/>
            <w:gridSpan w:val="2"/>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b/>
                <w:sz w:val="16"/>
                <w:szCs w:val="16"/>
              </w:rPr>
            </w:pPr>
            <w:r w:rsidRPr="00465EC2">
              <w:rPr>
                <w:b/>
                <w:sz w:val="16"/>
                <w:szCs w:val="16"/>
              </w:rPr>
              <w:t>28,0</w:t>
            </w: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FFFFFF"/>
          </w:tcPr>
          <w:p w:rsidR="00980737" w:rsidRPr="00465EC2" w:rsidRDefault="00980737" w:rsidP="00980737">
            <w:pPr>
              <w:snapToGrid w:val="0"/>
              <w:jc w:val="both"/>
              <w:rPr>
                <w:b/>
                <w:sz w:val="16"/>
                <w:szCs w:val="16"/>
              </w:rPr>
            </w:pPr>
            <w:r w:rsidRPr="00465EC2">
              <w:rPr>
                <w:b/>
                <w:sz w:val="16"/>
                <w:szCs w:val="16"/>
              </w:rPr>
              <w:t>28,0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80737" w:rsidRPr="00465EC2" w:rsidRDefault="00980737" w:rsidP="00980737">
            <w:pPr>
              <w:snapToGrid w:val="0"/>
              <w:jc w:val="both"/>
              <w:rPr>
                <w:b/>
                <w:sz w:val="16"/>
                <w:szCs w:val="16"/>
              </w:rPr>
            </w:pPr>
            <w:r w:rsidRPr="00465EC2">
              <w:rPr>
                <w:b/>
                <w:sz w:val="16"/>
                <w:szCs w:val="16"/>
              </w:rPr>
              <w:t>214,5</w:t>
            </w:r>
          </w:p>
        </w:tc>
        <w:tc>
          <w:tcPr>
            <w:tcW w:w="1984" w:type="dxa"/>
            <w:gridSpan w:val="4"/>
            <w:tcBorders>
              <w:top w:val="single" w:sz="4" w:space="0" w:color="000000"/>
              <w:left w:val="single" w:sz="4" w:space="0" w:color="000000"/>
              <w:bottom w:val="single" w:sz="4" w:space="0" w:color="000000"/>
              <w:right w:val="single" w:sz="4" w:space="0" w:color="000000"/>
            </w:tcBorders>
            <w:shd w:val="clear" w:color="auto" w:fill="FFFFFF"/>
          </w:tcPr>
          <w:p w:rsidR="00980737" w:rsidRPr="00465EC2" w:rsidRDefault="00980737" w:rsidP="00980737">
            <w:pPr>
              <w:snapToGrid w:val="0"/>
              <w:jc w:val="both"/>
              <w:rPr>
                <w:b/>
                <w:sz w:val="16"/>
                <w:szCs w:val="16"/>
              </w:rPr>
            </w:pPr>
          </w:p>
        </w:tc>
      </w:tr>
      <w:tr w:rsidR="00980737" w:rsidRPr="00465EC2" w:rsidTr="00980737">
        <w:trPr>
          <w:gridAfter w:val="4"/>
          <w:wAfter w:w="13148" w:type="dxa"/>
          <w:trHeight w:val="288"/>
        </w:trPr>
        <w:tc>
          <w:tcPr>
            <w:tcW w:w="10386" w:type="dxa"/>
            <w:gridSpan w:val="18"/>
            <w:tcBorders>
              <w:top w:val="single" w:sz="4" w:space="0" w:color="000000"/>
              <w:left w:val="single" w:sz="4" w:space="0" w:color="000000"/>
              <w:bottom w:val="single" w:sz="4" w:space="0" w:color="000000"/>
              <w:right w:val="single" w:sz="4" w:space="0" w:color="000000"/>
            </w:tcBorders>
            <w:shd w:val="clear" w:color="auto" w:fill="FFFFFF"/>
          </w:tcPr>
          <w:p w:rsidR="00980737" w:rsidRPr="00465EC2" w:rsidRDefault="00980737" w:rsidP="00980737">
            <w:pPr>
              <w:snapToGrid w:val="0"/>
              <w:jc w:val="center"/>
              <w:rPr>
                <w:b/>
                <w:sz w:val="16"/>
                <w:szCs w:val="16"/>
              </w:rPr>
            </w:pPr>
            <w:r w:rsidRPr="00465EC2">
              <w:rPr>
                <w:b/>
                <w:sz w:val="16"/>
                <w:szCs w:val="16"/>
              </w:rPr>
              <w:t>Задача 6. Исполнение судебных актов и мировых соглашений по обращению взыскания на средства бюджета муниципального образования</w:t>
            </w:r>
          </w:p>
        </w:tc>
      </w:tr>
      <w:tr w:rsidR="00980737" w:rsidRPr="00465EC2" w:rsidTr="00980737">
        <w:trPr>
          <w:gridAfter w:val="4"/>
          <w:wAfter w:w="13148" w:type="dxa"/>
          <w:trHeight w:val="288"/>
        </w:trPr>
        <w:tc>
          <w:tcPr>
            <w:tcW w:w="188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6.1. Исполнение судебных актов по обращению взыскания на средства бюджета муниципального образования</w:t>
            </w:r>
          </w:p>
        </w:tc>
        <w:tc>
          <w:tcPr>
            <w:tcW w:w="129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Средства бюджета муниципального образования</w:t>
            </w:r>
          </w:p>
        </w:tc>
        <w:tc>
          <w:tcPr>
            <w:tcW w:w="1520" w:type="dxa"/>
            <w:gridSpan w:val="3"/>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0</w:t>
            </w:r>
          </w:p>
        </w:tc>
        <w:tc>
          <w:tcPr>
            <w:tcW w:w="1406" w:type="dxa"/>
            <w:gridSpan w:val="2"/>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0</w:t>
            </w:r>
          </w:p>
        </w:tc>
        <w:tc>
          <w:tcPr>
            <w:tcW w:w="603" w:type="dxa"/>
            <w:gridSpan w:val="2"/>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0</w:t>
            </w: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FFFFFF"/>
          </w:tcPr>
          <w:p w:rsidR="00980737" w:rsidRPr="00465EC2" w:rsidRDefault="00980737" w:rsidP="00980737">
            <w:pPr>
              <w:snapToGrid w:val="0"/>
              <w:jc w:val="both"/>
              <w:rPr>
                <w:sz w:val="16"/>
                <w:szCs w:val="16"/>
              </w:rPr>
            </w:pPr>
            <w:r w:rsidRPr="00465EC2">
              <w:rPr>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80737" w:rsidRPr="00465EC2" w:rsidRDefault="00980737" w:rsidP="00980737">
            <w:pPr>
              <w:snapToGrid w:val="0"/>
              <w:jc w:val="both"/>
              <w:rPr>
                <w:sz w:val="16"/>
                <w:szCs w:val="16"/>
              </w:rPr>
            </w:pPr>
            <w:r w:rsidRPr="00465EC2">
              <w:rPr>
                <w:sz w:val="16"/>
                <w:szCs w:val="16"/>
              </w:rPr>
              <w:t>0</w:t>
            </w:r>
          </w:p>
        </w:tc>
        <w:tc>
          <w:tcPr>
            <w:tcW w:w="1984" w:type="dxa"/>
            <w:gridSpan w:val="4"/>
            <w:tcBorders>
              <w:top w:val="single" w:sz="4" w:space="0" w:color="000000"/>
              <w:left w:val="single" w:sz="4" w:space="0" w:color="000000"/>
              <w:bottom w:val="single" w:sz="4" w:space="0" w:color="000000"/>
              <w:right w:val="single" w:sz="4" w:space="0" w:color="000000"/>
            </w:tcBorders>
            <w:shd w:val="clear" w:color="auto" w:fill="FFFFFF"/>
          </w:tcPr>
          <w:p w:rsidR="00980737" w:rsidRPr="00465EC2" w:rsidRDefault="00980737" w:rsidP="00980737">
            <w:pPr>
              <w:snapToGrid w:val="0"/>
              <w:jc w:val="both"/>
              <w:rPr>
                <w:sz w:val="16"/>
                <w:szCs w:val="16"/>
              </w:rPr>
            </w:pPr>
          </w:p>
        </w:tc>
      </w:tr>
      <w:tr w:rsidR="00980737" w:rsidRPr="00465EC2" w:rsidTr="00980737">
        <w:trPr>
          <w:gridAfter w:val="4"/>
          <w:wAfter w:w="13148" w:type="dxa"/>
          <w:trHeight w:val="288"/>
        </w:trPr>
        <w:tc>
          <w:tcPr>
            <w:tcW w:w="188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right"/>
              <w:rPr>
                <w:b/>
                <w:sz w:val="16"/>
                <w:szCs w:val="16"/>
              </w:rPr>
            </w:pPr>
            <w:r w:rsidRPr="00465EC2">
              <w:rPr>
                <w:b/>
                <w:sz w:val="16"/>
                <w:szCs w:val="16"/>
              </w:rPr>
              <w:t>Итого по задаче 6</w:t>
            </w:r>
          </w:p>
        </w:tc>
        <w:tc>
          <w:tcPr>
            <w:tcW w:w="129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b/>
                <w:sz w:val="16"/>
                <w:szCs w:val="16"/>
              </w:rPr>
            </w:pPr>
            <w:r w:rsidRPr="00465EC2">
              <w:rPr>
                <w:b/>
                <w:sz w:val="16"/>
                <w:szCs w:val="16"/>
              </w:rPr>
              <w:t>Средства бюджета муниципального образования</w:t>
            </w:r>
          </w:p>
        </w:tc>
        <w:tc>
          <w:tcPr>
            <w:tcW w:w="1520" w:type="dxa"/>
            <w:gridSpan w:val="3"/>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0</w:t>
            </w:r>
          </w:p>
        </w:tc>
        <w:tc>
          <w:tcPr>
            <w:tcW w:w="1406" w:type="dxa"/>
            <w:gridSpan w:val="2"/>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0</w:t>
            </w:r>
          </w:p>
        </w:tc>
        <w:tc>
          <w:tcPr>
            <w:tcW w:w="603" w:type="dxa"/>
            <w:gridSpan w:val="2"/>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0</w:t>
            </w: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FFFFFF"/>
          </w:tcPr>
          <w:p w:rsidR="00980737" w:rsidRPr="00465EC2" w:rsidRDefault="00980737" w:rsidP="00980737">
            <w:pPr>
              <w:snapToGrid w:val="0"/>
              <w:jc w:val="both"/>
              <w:rPr>
                <w:sz w:val="16"/>
                <w:szCs w:val="16"/>
              </w:rPr>
            </w:pPr>
            <w:r w:rsidRPr="00465EC2">
              <w:rPr>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80737" w:rsidRPr="00465EC2" w:rsidRDefault="00980737" w:rsidP="00980737">
            <w:pPr>
              <w:snapToGrid w:val="0"/>
              <w:jc w:val="both"/>
              <w:rPr>
                <w:sz w:val="16"/>
                <w:szCs w:val="16"/>
              </w:rPr>
            </w:pPr>
            <w:r w:rsidRPr="00465EC2">
              <w:rPr>
                <w:sz w:val="16"/>
                <w:szCs w:val="16"/>
              </w:rPr>
              <w:t>0</w:t>
            </w:r>
          </w:p>
        </w:tc>
        <w:tc>
          <w:tcPr>
            <w:tcW w:w="1984" w:type="dxa"/>
            <w:gridSpan w:val="4"/>
            <w:tcBorders>
              <w:top w:val="single" w:sz="4" w:space="0" w:color="000000"/>
              <w:left w:val="single" w:sz="4" w:space="0" w:color="000000"/>
              <w:bottom w:val="single" w:sz="4" w:space="0" w:color="000000"/>
              <w:right w:val="single" w:sz="4" w:space="0" w:color="000000"/>
            </w:tcBorders>
            <w:shd w:val="clear" w:color="auto" w:fill="FFFFFF"/>
          </w:tcPr>
          <w:p w:rsidR="00980737" w:rsidRPr="00465EC2" w:rsidRDefault="00980737" w:rsidP="00980737">
            <w:pPr>
              <w:snapToGrid w:val="0"/>
              <w:jc w:val="both"/>
              <w:rPr>
                <w:sz w:val="16"/>
                <w:szCs w:val="16"/>
              </w:rPr>
            </w:pPr>
          </w:p>
        </w:tc>
      </w:tr>
      <w:tr w:rsidR="00980737" w:rsidRPr="00465EC2" w:rsidTr="00980737">
        <w:trPr>
          <w:gridAfter w:val="4"/>
          <w:wAfter w:w="13148" w:type="dxa"/>
          <w:trHeight w:val="288"/>
        </w:trPr>
        <w:tc>
          <w:tcPr>
            <w:tcW w:w="10386" w:type="dxa"/>
            <w:gridSpan w:val="18"/>
            <w:tcBorders>
              <w:top w:val="single" w:sz="4" w:space="0" w:color="000000"/>
              <w:left w:val="single" w:sz="4" w:space="0" w:color="000000"/>
              <w:bottom w:val="single" w:sz="4" w:space="0" w:color="000000"/>
              <w:right w:val="single" w:sz="4" w:space="0" w:color="000000"/>
            </w:tcBorders>
            <w:shd w:val="clear" w:color="auto" w:fill="FFFFFF"/>
          </w:tcPr>
          <w:p w:rsidR="00980737" w:rsidRPr="00465EC2" w:rsidRDefault="00980737" w:rsidP="00980737">
            <w:pPr>
              <w:snapToGrid w:val="0"/>
              <w:jc w:val="center"/>
              <w:rPr>
                <w:b/>
                <w:sz w:val="16"/>
                <w:szCs w:val="16"/>
              </w:rPr>
            </w:pPr>
            <w:r w:rsidRPr="00465EC2">
              <w:rPr>
                <w:b/>
                <w:sz w:val="16"/>
                <w:szCs w:val="16"/>
              </w:rPr>
              <w:t xml:space="preserve">Задача 7. Организация и проведение выборов депутатов Орловской районной Думы пятого созыва в 2016 году, обеспечение деятельности территориальной избирательной комиссии в </w:t>
            </w:r>
            <w:proofErr w:type="spellStart"/>
            <w:r w:rsidRPr="00465EC2">
              <w:rPr>
                <w:b/>
                <w:sz w:val="16"/>
                <w:szCs w:val="16"/>
              </w:rPr>
              <w:t>межвыборный</w:t>
            </w:r>
            <w:proofErr w:type="spellEnd"/>
            <w:r w:rsidRPr="00465EC2">
              <w:rPr>
                <w:b/>
                <w:sz w:val="16"/>
                <w:szCs w:val="16"/>
              </w:rPr>
              <w:t xml:space="preserve"> период</w:t>
            </w:r>
          </w:p>
        </w:tc>
      </w:tr>
      <w:tr w:rsidR="00980737" w:rsidRPr="00465EC2" w:rsidTr="00980737">
        <w:trPr>
          <w:gridAfter w:val="4"/>
          <w:wAfter w:w="13148" w:type="dxa"/>
          <w:trHeight w:val="288"/>
        </w:trPr>
        <w:tc>
          <w:tcPr>
            <w:tcW w:w="188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7.1. Организация и проведение выборов депутатов Орловской районной Думы пятого созыва в 2016 году</w:t>
            </w:r>
          </w:p>
        </w:tc>
        <w:tc>
          <w:tcPr>
            <w:tcW w:w="129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Средства бюджета муниципального образования</w:t>
            </w:r>
          </w:p>
        </w:tc>
        <w:tc>
          <w:tcPr>
            <w:tcW w:w="1520" w:type="dxa"/>
            <w:gridSpan w:val="3"/>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0</w:t>
            </w:r>
          </w:p>
        </w:tc>
        <w:tc>
          <w:tcPr>
            <w:tcW w:w="1406" w:type="dxa"/>
            <w:gridSpan w:val="2"/>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0</w:t>
            </w:r>
          </w:p>
        </w:tc>
        <w:tc>
          <w:tcPr>
            <w:tcW w:w="603" w:type="dxa"/>
            <w:gridSpan w:val="2"/>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0</w:t>
            </w: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FFFFFF"/>
          </w:tcPr>
          <w:p w:rsidR="00980737" w:rsidRPr="00465EC2" w:rsidRDefault="00980737" w:rsidP="00980737">
            <w:pPr>
              <w:snapToGrid w:val="0"/>
              <w:jc w:val="both"/>
              <w:rPr>
                <w:sz w:val="16"/>
                <w:szCs w:val="16"/>
              </w:rPr>
            </w:pPr>
            <w:r w:rsidRPr="00465EC2">
              <w:rPr>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80737" w:rsidRPr="00465EC2" w:rsidRDefault="00980737" w:rsidP="00980737">
            <w:pPr>
              <w:snapToGrid w:val="0"/>
              <w:jc w:val="both"/>
              <w:rPr>
                <w:sz w:val="16"/>
                <w:szCs w:val="16"/>
              </w:rPr>
            </w:pPr>
            <w:r w:rsidRPr="00465EC2">
              <w:rPr>
                <w:sz w:val="16"/>
                <w:szCs w:val="16"/>
              </w:rPr>
              <w:t>0</w:t>
            </w:r>
          </w:p>
        </w:tc>
        <w:tc>
          <w:tcPr>
            <w:tcW w:w="1984" w:type="dxa"/>
            <w:gridSpan w:val="4"/>
            <w:tcBorders>
              <w:top w:val="single" w:sz="4" w:space="0" w:color="000000"/>
              <w:left w:val="single" w:sz="4" w:space="0" w:color="000000"/>
              <w:bottom w:val="single" w:sz="4" w:space="0" w:color="000000"/>
              <w:right w:val="single" w:sz="4" w:space="0" w:color="000000"/>
            </w:tcBorders>
            <w:shd w:val="clear" w:color="auto" w:fill="FFFFFF"/>
          </w:tcPr>
          <w:p w:rsidR="00980737" w:rsidRPr="00465EC2" w:rsidRDefault="00980737" w:rsidP="00980737">
            <w:pPr>
              <w:snapToGrid w:val="0"/>
              <w:jc w:val="both"/>
              <w:rPr>
                <w:sz w:val="16"/>
                <w:szCs w:val="16"/>
              </w:rPr>
            </w:pPr>
            <w:r w:rsidRPr="00465EC2">
              <w:rPr>
                <w:sz w:val="16"/>
                <w:szCs w:val="16"/>
              </w:rPr>
              <w:t>Администрация района, территориальная избирательная комиссия</w:t>
            </w:r>
          </w:p>
        </w:tc>
      </w:tr>
      <w:tr w:rsidR="00980737" w:rsidRPr="00465EC2" w:rsidTr="00980737">
        <w:trPr>
          <w:gridAfter w:val="4"/>
          <w:wAfter w:w="13148" w:type="dxa"/>
          <w:trHeight w:val="288"/>
        </w:trPr>
        <w:tc>
          <w:tcPr>
            <w:tcW w:w="188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7.2 Обучение членов вновь созданных участковых избирательных комиссий и резерва участковых избирательных комиссий</w:t>
            </w:r>
          </w:p>
        </w:tc>
        <w:tc>
          <w:tcPr>
            <w:tcW w:w="129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Средства бюджета муниципального образования</w:t>
            </w:r>
          </w:p>
        </w:tc>
        <w:tc>
          <w:tcPr>
            <w:tcW w:w="1520" w:type="dxa"/>
            <w:gridSpan w:val="3"/>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0</w:t>
            </w:r>
          </w:p>
        </w:tc>
        <w:tc>
          <w:tcPr>
            <w:tcW w:w="1406" w:type="dxa"/>
            <w:gridSpan w:val="2"/>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0</w:t>
            </w:r>
          </w:p>
        </w:tc>
        <w:tc>
          <w:tcPr>
            <w:tcW w:w="603" w:type="dxa"/>
            <w:gridSpan w:val="2"/>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0</w:t>
            </w: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FFFFFF"/>
          </w:tcPr>
          <w:p w:rsidR="00980737" w:rsidRPr="00465EC2" w:rsidRDefault="00980737" w:rsidP="00980737">
            <w:pPr>
              <w:snapToGrid w:val="0"/>
              <w:jc w:val="both"/>
              <w:rPr>
                <w:sz w:val="16"/>
                <w:szCs w:val="16"/>
              </w:rPr>
            </w:pPr>
            <w:r w:rsidRPr="00465EC2">
              <w:rPr>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80737" w:rsidRPr="00465EC2" w:rsidRDefault="00980737" w:rsidP="00980737">
            <w:pPr>
              <w:snapToGrid w:val="0"/>
              <w:jc w:val="both"/>
              <w:rPr>
                <w:sz w:val="16"/>
                <w:szCs w:val="16"/>
              </w:rPr>
            </w:pPr>
            <w:r w:rsidRPr="00465EC2">
              <w:rPr>
                <w:sz w:val="16"/>
                <w:szCs w:val="16"/>
              </w:rPr>
              <w:t>0</w:t>
            </w:r>
          </w:p>
        </w:tc>
        <w:tc>
          <w:tcPr>
            <w:tcW w:w="1984" w:type="dxa"/>
            <w:gridSpan w:val="4"/>
            <w:tcBorders>
              <w:top w:val="single" w:sz="4" w:space="0" w:color="000000"/>
              <w:left w:val="single" w:sz="4" w:space="0" w:color="000000"/>
              <w:bottom w:val="single" w:sz="4" w:space="0" w:color="000000"/>
              <w:right w:val="single" w:sz="4" w:space="0" w:color="000000"/>
            </w:tcBorders>
            <w:shd w:val="clear" w:color="auto" w:fill="FFFFFF"/>
          </w:tcPr>
          <w:p w:rsidR="00980737" w:rsidRPr="00465EC2" w:rsidRDefault="00980737" w:rsidP="00980737">
            <w:pPr>
              <w:snapToGrid w:val="0"/>
              <w:jc w:val="both"/>
              <w:rPr>
                <w:sz w:val="16"/>
                <w:szCs w:val="16"/>
              </w:rPr>
            </w:pPr>
            <w:r w:rsidRPr="00465EC2">
              <w:rPr>
                <w:sz w:val="16"/>
                <w:szCs w:val="16"/>
              </w:rPr>
              <w:t>Администрация района, территориальная избирательная комиссия</w:t>
            </w:r>
          </w:p>
        </w:tc>
      </w:tr>
      <w:tr w:rsidR="00980737" w:rsidRPr="00465EC2" w:rsidTr="00980737">
        <w:trPr>
          <w:gridAfter w:val="4"/>
          <w:wAfter w:w="13148" w:type="dxa"/>
          <w:trHeight w:val="288"/>
        </w:trPr>
        <w:tc>
          <w:tcPr>
            <w:tcW w:w="188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7.3. Повышение правовой культуры избирателей</w:t>
            </w:r>
          </w:p>
        </w:tc>
        <w:tc>
          <w:tcPr>
            <w:tcW w:w="129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Средства бюджета муниципального образования</w:t>
            </w:r>
          </w:p>
        </w:tc>
        <w:tc>
          <w:tcPr>
            <w:tcW w:w="1520" w:type="dxa"/>
            <w:gridSpan w:val="3"/>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0</w:t>
            </w:r>
          </w:p>
        </w:tc>
        <w:tc>
          <w:tcPr>
            <w:tcW w:w="1406" w:type="dxa"/>
            <w:gridSpan w:val="2"/>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0</w:t>
            </w:r>
          </w:p>
        </w:tc>
        <w:tc>
          <w:tcPr>
            <w:tcW w:w="603" w:type="dxa"/>
            <w:gridSpan w:val="2"/>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0</w:t>
            </w: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FFFFFF"/>
          </w:tcPr>
          <w:p w:rsidR="00980737" w:rsidRPr="00465EC2" w:rsidRDefault="00980737" w:rsidP="00980737">
            <w:pPr>
              <w:snapToGrid w:val="0"/>
              <w:jc w:val="both"/>
              <w:rPr>
                <w:sz w:val="16"/>
                <w:szCs w:val="16"/>
              </w:rPr>
            </w:pPr>
            <w:r w:rsidRPr="00465EC2">
              <w:rPr>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80737" w:rsidRPr="00465EC2" w:rsidRDefault="00980737" w:rsidP="00980737">
            <w:pPr>
              <w:snapToGrid w:val="0"/>
              <w:jc w:val="both"/>
              <w:rPr>
                <w:sz w:val="16"/>
                <w:szCs w:val="16"/>
              </w:rPr>
            </w:pPr>
            <w:r w:rsidRPr="00465EC2">
              <w:rPr>
                <w:sz w:val="16"/>
                <w:szCs w:val="16"/>
              </w:rPr>
              <w:t>0</w:t>
            </w:r>
          </w:p>
        </w:tc>
        <w:tc>
          <w:tcPr>
            <w:tcW w:w="1984" w:type="dxa"/>
            <w:gridSpan w:val="4"/>
            <w:tcBorders>
              <w:top w:val="single" w:sz="4" w:space="0" w:color="000000"/>
              <w:left w:val="single" w:sz="4" w:space="0" w:color="000000"/>
              <w:bottom w:val="single" w:sz="4" w:space="0" w:color="000000"/>
              <w:right w:val="single" w:sz="4" w:space="0" w:color="000000"/>
            </w:tcBorders>
            <w:shd w:val="clear" w:color="auto" w:fill="FFFFFF"/>
          </w:tcPr>
          <w:p w:rsidR="00980737" w:rsidRPr="00465EC2" w:rsidRDefault="00980737" w:rsidP="00980737">
            <w:pPr>
              <w:snapToGrid w:val="0"/>
              <w:jc w:val="both"/>
              <w:rPr>
                <w:sz w:val="16"/>
                <w:szCs w:val="16"/>
              </w:rPr>
            </w:pPr>
            <w:r w:rsidRPr="00465EC2">
              <w:rPr>
                <w:sz w:val="16"/>
                <w:szCs w:val="16"/>
              </w:rPr>
              <w:t>Администрация района, территориальная избирательная комиссия</w:t>
            </w:r>
          </w:p>
        </w:tc>
      </w:tr>
      <w:tr w:rsidR="00980737" w:rsidRPr="00465EC2" w:rsidTr="00980737">
        <w:trPr>
          <w:gridAfter w:val="4"/>
          <w:wAfter w:w="13148" w:type="dxa"/>
          <w:trHeight w:val="288"/>
        </w:trPr>
        <w:tc>
          <w:tcPr>
            <w:tcW w:w="10386" w:type="dxa"/>
            <w:gridSpan w:val="18"/>
            <w:tcBorders>
              <w:top w:val="single" w:sz="4" w:space="0" w:color="000000"/>
              <w:left w:val="single" w:sz="4" w:space="0" w:color="000000"/>
              <w:bottom w:val="single" w:sz="4" w:space="0" w:color="000000"/>
              <w:right w:val="single" w:sz="4" w:space="0" w:color="000000"/>
            </w:tcBorders>
            <w:shd w:val="clear" w:color="auto" w:fill="FFFFFF"/>
          </w:tcPr>
          <w:p w:rsidR="00980737" w:rsidRPr="00465EC2" w:rsidRDefault="00980737" w:rsidP="00980737">
            <w:pPr>
              <w:snapToGrid w:val="0"/>
              <w:jc w:val="center"/>
              <w:rPr>
                <w:b/>
                <w:sz w:val="16"/>
                <w:szCs w:val="16"/>
              </w:rPr>
            </w:pPr>
            <w:r w:rsidRPr="00465EC2">
              <w:rPr>
                <w:b/>
                <w:sz w:val="16"/>
                <w:szCs w:val="16"/>
              </w:rPr>
              <w:t>Задача 8. Обеспечение деятельности администрации Орловского района и создание условий для выполнения полномочий</w:t>
            </w:r>
          </w:p>
        </w:tc>
      </w:tr>
      <w:tr w:rsidR="00980737" w:rsidRPr="00465EC2" w:rsidTr="00980737">
        <w:trPr>
          <w:gridAfter w:val="4"/>
          <w:wAfter w:w="13148" w:type="dxa"/>
          <w:trHeight w:val="288"/>
        </w:trPr>
        <w:tc>
          <w:tcPr>
            <w:tcW w:w="188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8.1. Содержание органов местного самоуправления</w:t>
            </w:r>
          </w:p>
        </w:tc>
        <w:tc>
          <w:tcPr>
            <w:tcW w:w="129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Средства бюджета муниципального образования</w:t>
            </w:r>
          </w:p>
        </w:tc>
        <w:tc>
          <w:tcPr>
            <w:tcW w:w="1520" w:type="dxa"/>
            <w:gridSpan w:val="3"/>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4853,04</w:t>
            </w:r>
          </w:p>
        </w:tc>
        <w:tc>
          <w:tcPr>
            <w:tcW w:w="1406" w:type="dxa"/>
            <w:gridSpan w:val="2"/>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3938,69</w:t>
            </w:r>
          </w:p>
        </w:tc>
        <w:tc>
          <w:tcPr>
            <w:tcW w:w="603" w:type="dxa"/>
            <w:gridSpan w:val="2"/>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3980,19</w:t>
            </w: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FFFFFF"/>
          </w:tcPr>
          <w:p w:rsidR="00980737" w:rsidRPr="00465EC2" w:rsidRDefault="00980737" w:rsidP="00980737">
            <w:pPr>
              <w:snapToGrid w:val="0"/>
              <w:jc w:val="both"/>
              <w:rPr>
                <w:sz w:val="16"/>
                <w:szCs w:val="16"/>
              </w:rPr>
            </w:pPr>
            <w:r w:rsidRPr="00465EC2">
              <w:rPr>
                <w:sz w:val="16"/>
                <w:szCs w:val="16"/>
              </w:rPr>
              <w:t>3980,19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80737" w:rsidRPr="00465EC2" w:rsidRDefault="00980737" w:rsidP="00980737">
            <w:pPr>
              <w:snapToGrid w:val="0"/>
              <w:jc w:val="both"/>
              <w:rPr>
                <w:sz w:val="16"/>
                <w:szCs w:val="16"/>
              </w:rPr>
            </w:pPr>
            <w:r w:rsidRPr="00465EC2">
              <w:rPr>
                <w:sz w:val="16"/>
                <w:szCs w:val="16"/>
              </w:rPr>
              <w:t>16752,11</w:t>
            </w:r>
          </w:p>
        </w:tc>
        <w:tc>
          <w:tcPr>
            <w:tcW w:w="1984" w:type="dxa"/>
            <w:gridSpan w:val="4"/>
            <w:tcBorders>
              <w:top w:val="single" w:sz="4" w:space="0" w:color="000000"/>
              <w:left w:val="single" w:sz="4" w:space="0" w:color="000000"/>
              <w:bottom w:val="single" w:sz="4" w:space="0" w:color="000000"/>
              <w:right w:val="single" w:sz="4" w:space="0" w:color="000000"/>
            </w:tcBorders>
            <w:shd w:val="clear" w:color="auto" w:fill="FFFFFF"/>
          </w:tcPr>
          <w:p w:rsidR="00980737" w:rsidRPr="00465EC2" w:rsidRDefault="00980737" w:rsidP="00980737">
            <w:pPr>
              <w:snapToGrid w:val="0"/>
              <w:jc w:val="both"/>
              <w:rPr>
                <w:sz w:val="16"/>
                <w:szCs w:val="16"/>
              </w:rPr>
            </w:pPr>
            <w:r w:rsidRPr="00465EC2">
              <w:rPr>
                <w:sz w:val="16"/>
                <w:szCs w:val="16"/>
              </w:rPr>
              <w:t>Администрация района (бухгалтерия)</w:t>
            </w:r>
          </w:p>
        </w:tc>
      </w:tr>
      <w:tr w:rsidR="00980737" w:rsidRPr="00465EC2" w:rsidTr="00980737">
        <w:trPr>
          <w:gridAfter w:val="4"/>
          <w:wAfter w:w="13148" w:type="dxa"/>
          <w:trHeight w:val="288"/>
        </w:trPr>
        <w:tc>
          <w:tcPr>
            <w:tcW w:w="188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right"/>
              <w:rPr>
                <w:sz w:val="16"/>
                <w:szCs w:val="16"/>
              </w:rPr>
            </w:pPr>
            <w:r w:rsidRPr="00465EC2">
              <w:rPr>
                <w:b/>
                <w:sz w:val="16"/>
                <w:szCs w:val="16"/>
              </w:rPr>
              <w:t>Итого по задаче 8</w:t>
            </w:r>
            <w:r w:rsidRPr="00465EC2">
              <w:rPr>
                <w:sz w:val="16"/>
                <w:szCs w:val="16"/>
              </w:rPr>
              <w:t>.</w:t>
            </w:r>
          </w:p>
        </w:tc>
        <w:tc>
          <w:tcPr>
            <w:tcW w:w="129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p>
        </w:tc>
        <w:tc>
          <w:tcPr>
            <w:tcW w:w="1520" w:type="dxa"/>
            <w:gridSpan w:val="3"/>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b/>
                <w:sz w:val="16"/>
                <w:szCs w:val="16"/>
              </w:rPr>
            </w:pPr>
            <w:r w:rsidRPr="00465EC2">
              <w:rPr>
                <w:b/>
                <w:sz w:val="16"/>
                <w:szCs w:val="16"/>
              </w:rPr>
              <w:t>4853,04</w:t>
            </w:r>
          </w:p>
        </w:tc>
        <w:tc>
          <w:tcPr>
            <w:tcW w:w="1406" w:type="dxa"/>
            <w:gridSpan w:val="2"/>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b/>
                <w:sz w:val="16"/>
                <w:szCs w:val="16"/>
              </w:rPr>
            </w:pPr>
            <w:r w:rsidRPr="00465EC2">
              <w:rPr>
                <w:b/>
                <w:sz w:val="16"/>
                <w:szCs w:val="16"/>
              </w:rPr>
              <w:t>3938,69</w:t>
            </w:r>
          </w:p>
        </w:tc>
        <w:tc>
          <w:tcPr>
            <w:tcW w:w="603" w:type="dxa"/>
            <w:gridSpan w:val="2"/>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b/>
                <w:sz w:val="16"/>
                <w:szCs w:val="16"/>
              </w:rPr>
            </w:pPr>
            <w:r w:rsidRPr="00465EC2">
              <w:rPr>
                <w:b/>
                <w:sz w:val="16"/>
                <w:szCs w:val="16"/>
              </w:rPr>
              <w:t>3980,19</w:t>
            </w: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FFFFFF"/>
          </w:tcPr>
          <w:p w:rsidR="00980737" w:rsidRPr="00465EC2" w:rsidRDefault="00980737" w:rsidP="00980737">
            <w:pPr>
              <w:snapToGrid w:val="0"/>
              <w:jc w:val="both"/>
              <w:rPr>
                <w:b/>
                <w:sz w:val="16"/>
                <w:szCs w:val="16"/>
              </w:rPr>
            </w:pPr>
            <w:r w:rsidRPr="00465EC2">
              <w:rPr>
                <w:b/>
                <w:sz w:val="16"/>
                <w:szCs w:val="16"/>
              </w:rPr>
              <w:t>3980,19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80737" w:rsidRPr="00465EC2" w:rsidRDefault="00980737" w:rsidP="00980737">
            <w:pPr>
              <w:snapToGrid w:val="0"/>
              <w:jc w:val="both"/>
              <w:rPr>
                <w:b/>
                <w:sz w:val="16"/>
                <w:szCs w:val="16"/>
              </w:rPr>
            </w:pPr>
            <w:r w:rsidRPr="00465EC2">
              <w:rPr>
                <w:b/>
                <w:sz w:val="16"/>
                <w:szCs w:val="16"/>
              </w:rPr>
              <w:t>16752,11</w:t>
            </w:r>
          </w:p>
        </w:tc>
        <w:tc>
          <w:tcPr>
            <w:tcW w:w="1984" w:type="dxa"/>
            <w:gridSpan w:val="4"/>
            <w:tcBorders>
              <w:top w:val="single" w:sz="4" w:space="0" w:color="000000"/>
              <w:left w:val="single" w:sz="4" w:space="0" w:color="000000"/>
              <w:bottom w:val="single" w:sz="4" w:space="0" w:color="000000"/>
              <w:right w:val="single" w:sz="4" w:space="0" w:color="000000"/>
            </w:tcBorders>
            <w:shd w:val="clear" w:color="auto" w:fill="FFFFFF"/>
          </w:tcPr>
          <w:p w:rsidR="00980737" w:rsidRPr="00465EC2" w:rsidRDefault="00980737" w:rsidP="00980737">
            <w:pPr>
              <w:snapToGrid w:val="0"/>
              <w:jc w:val="both"/>
              <w:rPr>
                <w:sz w:val="16"/>
                <w:szCs w:val="16"/>
              </w:rPr>
            </w:pPr>
          </w:p>
        </w:tc>
      </w:tr>
      <w:tr w:rsidR="00980737" w:rsidRPr="00465EC2" w:rsidTr="00980737">
        <w:trPr>
          <w:gridAfter w:val="4"/>
          <w:wAfter w:w="13148" w:type="dxa"/>
          <w:trHeight w:val="288"/>
        </w:trPr>
        <w:tc>
          <w:tcPr>
            <w:tcW w:w="1881" w:type="dxa"/>
            <w:vMerge w:val="restart"/>
            <w:tcBorders>
              <w:top w:val="single" w:sz="4" w:space="0" w:color="000000"/>
              <w:left w:val="single" w:sz="4" w:space="0" w:color="000000"/>
            </w:tcBorders>
            <w:shd w:val="clear" w:color="auto" w:fill="FFFFFF"/>
          </w:tcPr>
          <w:p w:rsidR="00980737" w:rsidRPr="00465EC2" w:rsidRDefault="00980737" w:rsidP="00980737">
            <w:pPr>
              <w:jc w:val="both"/>
              <w:rPr>
                <w:b/>
                <w:sz w:val="16"/>
                <w:szCs w:val="16"/>
              </w:rPr>
            </w:pPr>
            <w:r w:rsidRPr="00465EC2">
              <w:rPr>
                <w:b/>
                <w:sz w:val="16"/>
                <w:szCs w:val="16"/>
              </w:rPr>
              <w:t>Итого по муниципальной программе:</w:t>
            </w:r>
          </w:p>
        </w:tc>
        <w:tc>
          <w:tcPr>
            <w:tcW w:w="129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b/>
                <w:sz w:val="16"/>
                <w:szCs w:val="16"/>
              </w:rPr>
            </w:pPr>
            <w:r w:rsidRPr="00465EC2">
              <w:rPr>
                <w:b/>
                <w:sz w:val="16"/>
                <w:szCs w:val="16"/>
              </w:rPr>
              <w:t>Средства областного бюджета</w:t>
            </w:r>
          </w:p>
        </w:tc>
        <w:tc>
          <w:tcPr>
            <w:tcW w:w="1520" w:type="dxa"/>
            <w:gridSpan w:val="3"/>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2652,7</w:t>
            </w:r>
          </w:p>
        </w:tc>
        <w:tc>
          <w:tcPr>
            <w:tcW w:w="1406" w:type="dxa"/>
            <w:gridSpan w:val="2"/>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2652,7</w:t>
            </w:r>
          </w:p>
        </w:tc>
        <w:tc>
          <w:tcPr>
            <w:tcW w:w="603" w:type="dxa"/>
            <w:gridSpan w:val="2"/>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2831,7</w:t>
            </w: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FFFFFF"/>
          </w:tcPr>
          <w:p w:rsidR="00980737" w:rsidRPr="00465EC2" w:rsidRDefault="00980737" w:rsidP="00980737">
            <w:pPr>
              <w:snapToGrid w:val="0"/>
              <w:jc w:val="both"/>
              <w:rPr>
                <w:sz w:val="16"/>
                <w:szCs w:val="16"/>
              </w:rPr>
            </w:pPr>
            <w:r w:rsidRPr="00465EC2">
              <w:rPr>
                <w:sz w:val="16"/>
                <w:szCs w:val="16"/>
              </w:rPr>
              <w:t>2831,7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80737" w:rsidRPr="00465EC2" w:rsidRDefault="00980737" w:rsidP="00980737">
            <w:pPr>
              <w:snapToGrid w:val="0"/>
              <w:jc w:val="both"/>
              <w:rPr>
                <w:b/>
                <w:sz w:val="16"/>
                <w:szCs w:val="16"/>
              </w:rPr>
            </w:pPr>
            <w:r w:rsidRPr="00465EC2">
              <w:rPr>
                <w:b/>
                <w:sz w:val="16"/>
                <w:szCs w:val="16"/>
              </w:rPr>
              <w:t>10968,7</w:t>
            </w:r>
          </w:p>
        </w:tc>
        <w:tc>
          <w:tcPr>
            <w:tcW w:w="1984" w:type="dxa"/>
            <w:gridSpan w:val="4"/>
            <w:tcBorders>
              <w:top w:val="single" w:sz="4" w:space="0" w:color="000000"/>
              <w:left w:val="single" w:sz="4" w:space="0" w:color="000000"/>
              <w:bottom w:val="single" w:sz="4" w:space="0" w:color="000000"/>
              <w:right w:val="single" w:sz="4" w:space="0" w:color="000000"/>
            </w:tcBorders>
            <w:shd w:val="clear" w:color="auto" w:fill="FFFFFF"/>
          </w:tcPr>
          <w:p w:rsidR="00980737" w:rsidRPr="00465EC2" w:rsidRDefault="00980737" w:rsidP="00980737">
            <w:pPr>
              <w:snapToGrid w:val="0"/>
              <w:jc w:val="both"/>
              <w:rPr>
                <w:sz w:val="16"/>
                <w:szCs w:val="16"/>
              </w:rPr>
            </w:pPr>
          </w:p>
        </w:tc>
      </w:tr>
      <w:tr w:rsidR="00980737" w:rsidRPr="00465EC2" w:rsidTr="00980737">
        <w:trPr>
          <w:gridAfter w:val="4"/>
          <w:wAfter w:w="13148" w:type="dxa"/>
          <w:trHeight w:val="288"/>
        </w:trPr>
        <w:tc>
          <w:tcPr>
            <w:tcW w:w="1881" w:type="dxa"/>
            <w:vMerge/>
            <w:tcBorders>
              <w:left w:val="single" w:sz="4" w:space="0" w:color="000000"/>
            </w:tcBorders>
            <w:shd w:val="clear" w:color="auto" w:fill="FFFFFF"/>
          </w:tcPr>
          <w:p w:rsidR="00980737" w:rsidRPr="00465EC2" w:rsidRDefault="00980737" w:rsidP="00980737">
            <w:pPr>
              <w:jc w:val="both"/>
              <w:rPr>
                <w:b/>
                <w:sz w:val="16"/>
                <w:szCs w:val="16"/>
              </w:rPr>
            </w:pPr>
          </w:p>
        </w:tc>
        <w:tc>
          <w:tcPr>
            <w:tcW w:w="129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b/>
                <w:sz w:val="16"/>
                <w:szCs w:val="16"/>
              </w:rPr>
            </w:pPr>
            <w:r w:rsidRPr="00465EC2">
              <w:rPr>
                <w:b/>
                <w:sz w:val="16"/>
                <w:szCs w:val="16"/>
              </w:rPr>
              <w:t>Средства бюджета муниципального образования</w:t>
            </w:r>
          </w:p>
        </w:tc>
        <w:tc>
          <w:tcPr>
            <w:tcW w:w="1520" w:type="dxa"/>
            <w:gridSpan w:val="3"/>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20474,64</w:t>
            </w:r>
          </w:p>
        </w:tc>
        <w:tc>
          <w:tcPr>
            <w:tcW w:w="1406" w:type="dxa"/>
            <w:gridSpan w:val="2"/>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19149,8</w:t>
            </w:r>
          </w:p>
        </w:tc>
        <w:tc>
          <w:tcPr>
            <w:tcW w:w="603" w:type="dxa"/>
            <w:gridSpan w:val="2"/>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sz w:val="16"/>
                <w:szCs w:val="16"/>
              </w:rPr>
            </w:pPr>
            <w:r w:rsidRPr="00465EC2">
              <w:rPr>
                <w:sz w:val="16"/>
                <w:szCs w:val="16"/>
              </w:rPr>
              <w:t>19341,36</w:t>
            </w: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FFFFFF"/>
          </w:tcPr>
          <w:p w:rsidR="00980737" w:rsidRPr="00465EC2" w:rsidRDefault="00980737" w:rsidP="00980737">
            <w:pPr>
              <w:snapToGrid w:val="0"/>
              <w:jc w:val="both"/>
              <w:rPr>
                <w:sz w:val="16"/>
                <w:szCs w:val="16"/>
              </w:rPr>
            </w:pPr>
            <w:r w:rsidRPr="00465EC2">
              <w:rPr>
                <w:sz w:val="16"/>
                <w:szCs w:val="16"/>
              </w:rPr>
              <w:t>19341,36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80737" w:rsidRPr="00465EC2" w:rsidRDefault="00980737" w:rsidP="00980737">
            <w:pPr>
              <w:snapToGrid w:val="0"/>
              <w:jc w:val="both"/>
              <w:rPr>
                <w:b/>
                <w:sz w:val="16"/>
                <w:szCs w:val="16"/>
              </w:rPr>
            </w:pPr>
            <w:r w:rsidRPr="00465EC2">
              <w:rPr>
                <w:b/>
                <w:sz w:val="16"/>
                <w:szCs w:val="16"/>
              </w:rPr>
              <w:t>78307,22</w:t>
            </w:r>
          </w:p>
        </w:tc>
        <w:tc>
          <w:tcPr>
            <w:tcW w:w="1984" w:type="dxa"/>
            <w:gridSpan w:val="4"/>
            <w:tcBorders>
              <w:top w:val="single" w:sz="4" w:space="0" w:color="000000"/>
              <w:left w:val="single" w:sz="4" w:space="0" w:color="000000"/>
              <w:bottom w:val="single" w:sz="4" w:space="0" w:color="000000"/>
              <w:right w:val="single" w:sz="4" w:space="0" w:color="000000"/>
            </w:tcBorders>
            <w:shd w:val="clear" w:color="auto" w:fill="FFFFFF"/>
          </w:tcPr>
          <w:p w:rsidR="00980737" w:rsidRPr="00465EC2" w:rsidRDefault="00980737" w:rsidP="00980737">
            <w:pPr>
              <w:snapToGrid w:val="0"/>
              <w:jc w:val="both"/>
              <w:rPr>
                <w:sz w:val="16"/>
                <w:szCs w:val="16"/>
              </w:rPr>
            </w:pPr>
          </w:p>
        </w:tc>
      </w:tr>
      <w:tr w:rsidR="00980737" w:rsidRPr="00465EC2" w:rsidTr="00980737">
        <w:trPr>
          <w:gridAfter w:val="4"/>
          <w:wAfter w:w="13148" w:type="dxa"/>
          <w:trHeight w:val="288"/>
        </w:trPr>
        <w:tc>
          <w:tcPr>
            <w:tcW w:w="1881" w:type="dxa"/>
            <w:vMerge/>
            <w:tcBorders>
              <w:left w:val="single" w:sz="4" w:space="0" w:color="000000"/>
              <w:bottom w:val="single" w:sz="4" w:space="0" w:color="000000"/>
            </w:tcBorders>
            <w:shd w:val="clear" w:color="auto" w:fill="FFFFFF"/>
          </w:tcPr>
          <w:p w:rsidR="00980737" w:rsidRPr="00465EC2" w:rsidRDefault="00980737" w:rsidP="00980737">
            <w:pPr>
              <w:jc w:val="both"/>
              <w:rPr>
                <w:b/>
                <w:sz w:val="16"/>
                <w:szCs w:val="16"/>
              </w:rPr>
            </w:pPr>
          </w:p>
        </w:tc>
        <w:tc>
          <w:tcPr>
            <w:tcW w:w="1291" w:type="dxa"/>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b/>
                <w:sz w:val="16"/>
                <w:szCs w:val="16"/>
              </w:rPr>
            </w:pPr>
            <w:r w:rsidRPr="00465EC2">
              <w:rPr>
                <w:b/>
                <w:sz w:val="16"/>
                <w:szCs w:val="16"/>
              </w:rPr>
              <w:t>Всего:</w:t>
            </w:r>
          </w:p>
        </w:tc>
        <w:tc>
          <w:tcPr>
            <w:tcW w:w="1520" w:type="dxa"/>
            <w:gridSpan w:val="3"/>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b/>
                <w:sz w:val="16"/>
                <w:szCs w:val="16"/>
              </w:rPr>
            </w:pPr>
            <w:r w:rsidRPr="00465EC2">
              <w:rPr>
                <w:b/>
                <w:sz w:val="16"/>
                <w:szCs w:val="16"/>
              </w:rPr>
              <w:t>23127,34</w:t>
            </w:r>
          </w:p>
        </w:tc>
        <w:tc>
          <w:tcPr>
            <w:tcW w:w="1406" w:type="dxa"/>
            <w:gridSpan w:val="2"/>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b/>
                <w:sz w:val="16"/>
                <w:szCs w:val="16"/>
              </w:rPr>
            </w:pPr>
            <w:r w:rsidRPr="00465EC2">
              <w:rPr>
                <w:b/>
                <w:sz w:val="16"/>
                <w:szCs w:val="16"/>
              </w:rPr>
              <w:t>21802,56</w:t>
            </w:r>
          </w:p>
        </w:tc>
        <w:tc>
          <w:tcPr>
            <w:tcW w:w="603" w:type="dxa"/>
            <w:gridSpan w:val="2"/>
            <w:tcBorders>
              <w:top w:val="single" w:sz="4" w:space="0" w:color="000000"/>
              <w:left w:val="single" w:sz="4" w:space="0" w:color="000000"/>
              <w:bottom w:val="single" w:sz="4" w:space="0" w:color="000000"/>
            </w:tcBorders>
            <w:shd w:val="clear" w:color="auto" w:fill="FFFFFF"/>
          </w:tcPr>
          <w:p w:rsidR="00980737" w:rsidRPr="00465EC2" w:rsidRDefault="00980737" w:rsidP="00980737">
            <w:pPr>
              <w:jc w:val="both"/>
              <w:rPr>
                <w:b/>
                <w:sz w:val="16"/>
                <w:szCs w:val="16"/>
              </w:rPr>
            </w:pPr>
            <w:r w:rsidRPr="00465EC2">
              <w:rPr>
                <w:b/>
                <w:sz w:val="16"/>
                <w:szCs w:val="16"/>
              </w:rPr>
              <w:t>22173,06</w:t>
            </w: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FFFFFF"/>
          </w:tcPr>
          <w:p w:rsidR="00980737" w:rsidRPr="00465EC2" w:rsidRDefault="00980737" w:rsidP="00980737">
            <w:pPr>
              <w:snapToGrid w:val="0"/>
              <w:jc w:val="both"/>
              <w:rPr>
                <w:b/>
                <w:sz w:val="16"/>
                <w:szCs w:val="16"/>
              </w:rPr>
            </w:pPr>
            <w:r w:rsidRPr="00465EC2">
              <w:rPr>
                <w:b/>
                <w:sz w:val="16"/>
                <w:szCs w:val="16"/>
              </w:rPr>
              <w:t>22173,06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80737" w:rsidRPr="00465EC2" w:rsidRDefault="00980737" w:rsidP="00980737">
            <w:pPr>
              <w:snapToGrid w:val="0"/>
              <w:jc w:val="both"/>
              <w:rPr>
                <w:b/>
                <w:sz w:val="16"/>
                <w:szCs w:val="16"/>
              </w:rPr>
            </w:pPr>
            <w:r w:rsidRPr="00465EC2">
              <w:rPr>
                <w:b/>
                <w:sz w:val="16"/>
                <w:szCs w:val="16"/>
              </w:rPr>
              <w:t>89276,02</w:t>
            </w:r>
          </w:p>
        </w:tc>
        <w:tc>
          <w:tcPr>
            <w:tcW w:w="1984" w:type="dxa"/>
            <w:gridSpan w:val="4"/>
            <w:tcBorders>
              <w:top w:val="single" w:sz="4" w:space="0" w:color="000000"/>
              <w:left w:val="single" w:sz="4" w:space="0" w:color="000000"/>
              <w:bottom w:val="single" w:sz="4" w:space="0" w:color="000000"/>
              <w:right w:val="single" w:sz="4" w:space="0" w:color="000000"/>
            </w:tcBorders>
            <w:shd w:val="clear" w:color="auto" w:fill="FFFFFF"/>
          </w:tcPr>
          <w:p w:rsidR="00980737" w:rsidRPr="00465EC2" w:rsidRDefault="00980737" w:rsidP="00980737">
            <w:pPr>
              <w:snapToGrid w:val="0"/>
              <w:jc w:val="both"/>
              <w:rPr>
                <w:sz w:val="16"/>
                <w:szCs w:val="16"/>
              </w:rPr>
            </w:pPr>
          </w:p>
        </w:tc>
      </w:tr>
    </w:tbl>
    <w:p w:rsidR="00980737" w:rsidRPr="00465EC2" w:rsidRDefault="00980737" w:rsidP="00980737">
      <w:pPr>
        <w:spacing w:line="360" w:lineRule="auto"/>
        <w:ind w:left="5400"/>
        <w:rPr>
          <w:sz w:val="16"/>
          <w:szCs w:val="16"/>
        </w:rPr>
      </w:pPr>
    </w:p>
    <w:p w:rsidR="00980737" w:rsidRPr="00156753" w:rsidRDefault="00980737" w:rsidP="00980737">
      <w:pPr>
        <w:ind w:left="4286" w:right="4829"/>
        <w:jc w:val="both"/>
        <w:rPr>
          <w:sz w:val="16"/>
          <w:szCs w:val="16"/>
        </w:rPr>
      </w:pPr>
      <w:r>
        <w:rPr>
          <w:noProof/>
          <w:sz w:val="16"/>
          <w:szCs w:val="16"/>
        </w:rPr>
        <w:drawing>
          <wp:inline distT="0" distB="0" distL="0" distR="0">
            <wp:extent cx="398145" cy="480060"/>
            <wp:effectExtent l="19050" t="0" r="190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1"/>
                    <a:srcRect/>
                    <a:stretch>
                      <a:fillRect/>
                    </a:stretch>
                  </pic:blipFill>
                  <pic:spPr bwMode="auto">
                    <a:xfrm>
                      <a:off x="0" y="0"/>
                      <a:ext cx="398145" cy="480060"/>
                    </a:xfrm>
                    <a:prstGeom prst="rect">
                      <a:avLst/>
                    </a:prstGeom>
                    <a:noFill/>
                    <a:ln w="9525">
                      <a:noFill/>
                      <a:miter lim="800000"/>
                      <a:headEnd/>
                      <a:tailEnd/>
                    </a:ln>
                  </pic:spPr>
                </pic:pic>
              </a:graphicData>
            </a:graphic>
          </wp:inline>
        </w:drawing>
      </w:r>
    </w:p>
    <w:p w:rsidR="00980737" w:rsidRPr="00156753" w:rsidRDefault="00980737" w:rsidP="00980737">
      <w:pPr>
        <w:shd w:val="clear" w:color="auto" w:fill="FFFFFF"/>
        <w:spacing w:before="336" w:line="317" w:lineRule="exact"/>
        <w:ind w:left="1819" w:right="1795"/>
        <w:jc w:val="center"/>
        <w:rPr>
          <w:sz w:val="16"/>
          <w:szCs w:val="16"/>
        </w:rPr>
      </w:pPr>
      <w:r w:rsidRPr="00156753">
        <w:rPr>
          <w:b/>
          <w:bCs/>
          <w:spacing w:val="-1"/>
          <w:sz w:val="16"/>
          <w:szCs w:val="16"/>
        </w:rPr>
        <w:t xml:space="preserve">АДМИНИСТРАЦИЯ ОРЛОВСКОГО РАЙОНА </w:t>
      </w:r>
      <w:r w:rsidRPr="00156753">
        <w:rPr>
          <w:b/>
          <w:bCs/>
          <w:sz w:val="16"/>
          <w:szCs w:val="16"/>
        </w:rPr>
        <w:t>КИРОВСКОЙ ОБЛАСТИ</w:t>
      </w:r>
    </w:p>
    <w:p w:rsidR="00980737" w:rsidRPr="00156753" w:rsidRDefault="00980737" w:rsidP="00980737">
      <w:pPr>
        <w:shd w:val="clear" w:color="auto" w:fill="FFFFFF"/>
        <w:spacing w:before="322"/>
        <w:ind w:right="62"/>
        <w:jc w:val="center"/>
        <w:rPr>
          <w:b/>
          <w:bCs/>
          <w:sz w:val="16"/>
          <w:szCs w:val="16"/>
        </w:rPr>
      </w:pPr>
      <w:r w:rsidRPr="00156753">
        <w:rPr>
          <w:b/>
          <w:bCs/>
          <w:sz w:val="16"/>
          <w:szCs w:val="16"/>
        </w:rPr>
        <w:t>ПОСТАНОВЛЕНИЕ</w:t>
      </w:r>
    </w:p>
    <w:p w:rsidR="00980737" w:rsidRPr="00156753" w:rsidRDefault="00980737" w:rsidP="0069514D">
      <w:pPr>
        <w:shd w:val="clear" w:color="auto" w:fill="FFFFFF"/>
        <w:spacing w:before="322"/>
        <w:ind w:right="62"/>
        <w:jc w:val="center"/>
        <w:rPr>
          <w:sz w:val="16"/>
          <w:szCs w:val="16"/>
        </w:rPr>
      </w:pPr>
      <w:r w:rsidRPr="00156753">
        <w:rPr>
          <w:sz w:val="16"/>
          <w:szCs w:val="16"/>
        </w:rPr>
        <w:tab/>
        <w:t>г</w:t>
      </w:r>
      <w:proofErr w:type="gramStart"/>
      <w:r w:rsidRPr="00156753">
        <w:rPr>
          <w:sz w:val="16"/>
          <w:szCs w:val="16"/>
        </w:rPr>
        <w:t>.О</w:t>
      </w:r>
      <w:proofErr w:type="gramEnd"/>
      <w:r w:rsidRPr="00156753">
        <w:rPr>
          <w:sz w:val="16"/>
          <w:szCs w:val="16"/>
        </w:rPr>
        <w:t xml:space="preserve">рлов  </w:t>
      </w:r>
    </w:p>
    <w:p w:rsidR="00980737" w:rsidRPr="00156753" w:rsidRDefault="00980737" w:rsidP="00980737">
      <w:pPr>
        <w:shd w:val="clear" w:color="auto" w:fill="FFFFFF"/>
        <w:ind w:right="38"/>
        <w:jc w:val="center"/>
        <w:rPr>
          <w:sz w:val="16"/>
          <w:szCs w:val="16"/>
        </w:rPr>
      </w:pPr>
    </w:p>
    <w:p w:rsidR="00980737" w:rsidRPr="00156753" w:rsidRDefault="00980737" w:rsidP="00980737">
      <w:pPr>
        <w:shd w:val="clear" w:color="auto" w:fill="FFFFFF"/>
        <w:ind w:right="38"/>
        <w:jc w:val="both"/>
        <w:rPr>
          <w:sz w:val="16"/>
          <w:szCs w:val="16"/>
        </w:rPr>
      </w:pPr>
      <w:r w:rsidRPr="00156753">
        <w:rPr>
          <w:sz w:val="16"/>
          <w:szCs w:val="16"/>
        </w:rPr>
        <w:t xml:space="preserve">   20.10.2017                                                                                                    </w:t>
      </w:r>
      <w:r w:rsidR="0069514D">
        <w:rPr>
          <w:sz w:val="16"/>
          <w:szCs w:val="16"/>
        </w:rPr>
        <w:tab/>
      </w:r>
      <w:r w:rsidR="0069514D">
        <w:rPr>
          <w:sz w:val="16"/>
          <w:szCs w:val="16"/>
        </w:rPr>
        <w:tab/>
      </w:r>
      <w:r w:rsidR="0069514D">
        <w:rPr>
          <w:sz w:val="16"/>
          <w:szCs w:val="16"/>
        </w:rPr>
        <w:tab/>
      </w:r>
      <w:r w:rsidR="0069514D">
        <w:rPr>
          <w:sz w:val="16"/>
          <w:szCs w:val="16"/>
        </w:rPr>
        <w:tab/>
      </w:r>
      <w:r w:rsidR="0069514D">
        <w:rPr>
          <w:sz w:val="16"/>
          <w:szCs w:val="16"/>
        </w:rPr>
        <w:tab/>
      </w:r>
      <w:r w:rsidRPr="00156753">
        <w:rPr>
          <w:sz w:val="16"/>
          <w:szCs w:val="16"/>
        </w:rPr>
        <w:t xml:space="preserve">  № 716                                                         </w:t>
      </w:r>
    </w:p>
    <w:p w:rsidR="00980737" w:rsidRPr="00156753" w:rsidRDefault="00980737" w:rsidP="00980737">
      <w:pPr>
        <w:rPr>
          <w:sz w:val="16"/>
          <w:szCs w:val="16"/>
        </w:rPr>
      </w:pPr>
    </w:p>
    <w:p w:rsidR="00980737" w:rsidRPr="00156753" w:rsidRDefault="00980737" w:rsidP="00980737">
      <w:pPr>
        <w:shd w:val="clear" w:color="auto" w:fill="FFFFFF"/>
        <w:spacing w:line="235" w:lineRule="exact"/>
        <w:ind w:right="48"/>
        <w:jc w:val="center"/>
        <w:rPr>
          <w:sz w:val="16"/>
          <w:szCs w:val="16"/>
        </w:rPr>
      </w:pPr>
      <w:r w:rsidRPr="00156753">
        <w:rPr>
          <w:b/>
          <w:bCs/>
          <w:sz w:val="16"/>
          <w:szCs w:val="16"/>
        </w:rPr>
        <w:t>О внесении изменений в постановление администрации Орловского района от 09.11.2016 № 588 «Об утверждении муниципальной программы «Разв</w:t>
      </w:r>
      <w:r w:rsidRPr="00156753">
        <w:rPr>
          <w:b/>
          <w:bCs/>
          <w:sz w:val="16"/>
          <w:szCs w:val="16"/>
        </w:rPr>
        <w:t>и</w:t>
      </w:r>
      <w:r w:rsidRPr="00156753">
        <w:rPr>
          <w:b/>
          <w:bCs/>
          <w:sz w:val="16"/>
          <w:szCs w:val="16"/>
        </w:rPr>
        <w:t>тие культуры в Орловском районе» на 2017-2019 годы»</w:t>
      </w:r>
    </w:p>
    <w:p w:rsidR="00980737" w:rsidRPr="00156753" w:rsidRDefault="00980737" w:rsidP="00980737">
      <w:pPr>
        <w:shd w:val="clear" w:color="auto" w:fill="FFFFFF"/>
        <w:spacing w:before="456" w:line="322" w:lineRule="exact"/>
        <w:jc w:val="both"/>
        <w:rPr>
          <w:sz w:val="16"/>
          <w:szCs w:val="16"/>
        </w:rPr>
      </w:pPr>
      <w:r w:rsidRPr="00156753">
        <w:rPr>
          <w:b/>
          <w:bCs/>
          <w:sz w:val="16"/>
          <w:szCs w:val="16"/>
        </w:rPr>
        <w:t xml:space="preserve">      </w:t>
      </w:r>
      <w:r w:rsidRPr="00156753">
        <w:rPr>
          <w:sz w:val="16"/>
          <w:szCs w:val="16"/>
        </w:rPr>
        <w:t>С целью формирования культурно-информационного пространства на терр</w:t>
      </w:r>
      <w:r w:rsidRPr="00156753">
        <w:rPr>
          <w:sz w:val="16"/>
          <w:szCs w:val="16"/>
        </w:rPr>
        <w:t>и</w:t>
      </w:r>
      <w:r w:rsidRPr="00156753">
        <w:rPr>
          <w:sz w:val="16"/>
          <w:szCs w:val="16"/>
        </w:rPr>
        <w:t>тории Орловского района, администрация Орловского района ПОСТАНОВЛ</w:t>
      </w:r>
      <w:r w:rsidRPr="00156753">
        <w:rPr>
          <w:sz w:val="16"/>
          <w:szCs w:val="16"/>
        </w:rPr>
        <w:t>Я</w:t>
      </w:r>
      <w:r w:rsidRPr="00156753">
        <w:rPr>
          <w:sz w:val="16"/>
          <w:szCs w:val="16"/>
        </w:rPr>
        <w:t>ЕТ:</w:t>
      </w:r>
    </w:p>
    <w:p w:rsidR="00980737" w:rsidRPr="00156753" w:rsidRDefault="00980737" w:rsidP="00980737">
      <w:pPr>
        <w:tabs>
          <w:tab w:val="left" w:pos="900"/>
        </w:tabs>
        <w:ind w:firstLine="528"/>
        <w:jc w:val="both"/>
        <w:rPr>
          <w:sz w:val="16"/>
          <w:szCs w:val="16"/>
        </w:rPr>
      </w:pPr>
      <w:r w:rsidRPr="00156753">
        <w:rPr>
          <w:sz w:val="16"/>
          <w:szCs w:val="16"/>
        </w:rPr>
        <w:t xml:space="preserve">  1. Внести изменения постановление администрации Орловского района от 09.11.2016 № 588 «Об утверждении муниципальной программы «Развитие кул</w:t>
      </w:r>
      <w:r w:rsidRPr="00156753">
        <w:rPr>
          <w:sz w:val="16"/>
          <w:szCs w:val="16"/>
        </w:rPr>
        <w:t>ь</w:t>
      </w:r>
      <w:r w:rsidRPr="00156753">
        <w:rPr>
          <w:sz w:val="16"/>
          <w:szCs w:val="16"/>
        </w:rPr>
        <w:t>туры в Орловском районе» на 2017-2019 годы» (далее – Постановление):</w:t>
      </w:r>
    </w:p>
    <w:p w:rsidR="00980737" w:rsidRPr="00156753" w:rsidRDefault="00980737" w:rsidP="00894BAD">
      <w:pPr>
        <w:pStyle w:val="ListParagraph"/>
        <w:widowControl w:val="0"/>
        <w:numPr>
          <w:ilvl w:val="1"/>
          <w:numId w:val="16"/>
        </w:numPr>
        <w:tabs>
          <w:tab w:val="left" w:pos="900"/>
          <w:tab w:val="left" w:pos="1080"/>
        </w:tabs>
        <w:autoSpaceDE w:val="0"/>
        <w:autoSpaceDN w:val="0"/>
        <w:adjustRightInd w:val="0"/>
        <w:spacing w:after="0" w:line="240" w:lineRule="auto"/>
        <w:ind w:left="0" w:firstLine="528"/>
        <w:jc w:val="both"/>
        <w:rPr>
          <w:rFonts w:ascii="Times New Roman" w:hAnsi="Times New Roman" w:cs="Times New Roman"/>
          <w:sz w:val="16"/>
          <w:szCs w:val="16"/>
          <w:lang w:eastAsia="ru-RU"/>
        </w:rPr>
      </w:pPr>
      <w:r w:rsidRPr="00156753">
        <w:rPr>
          <w:rFonts w:ascii="Times New Roman" w:hAnsi="Times New Roman" w:cs="Times New Roman"/>
          <w:sz w:val="16"/>
          <w:szCs w:val="16"/>
          <w:lang w:eastAsia="ru-RU"/>
        </w:rPr>
        <w:t xml:space="preserve">Изменить название постановления на следующее: </w:t>
      </w:r>
    </w:p>
    <w:p w:rsidR="00980737" w:rsidRPr="00156753" w:rsidRDefault="00980737" w:rsidP="00980737">
      <w:pPr>
        <w:pStyle w:val="ListParagraph"/>
        <w:widowControl w:val="0"/>
        <w:tabs>
          <w:tab w:val="left" w:pos="900"/>
          <w:tab w:val="left" w:pos="1080"/>
        </w:tabs>
        <w:autoSpaceDE w:val="0"/>
        <w:autoSpaceDN w:val="0"/>
        <w:adjustRightInd w:val="0"/>
        <w:spacing w:after="0" w:line="240" w:lineRule="auto"/>
        <w:ind w:left="0"/>
        <w:jc w:val="both"/>
        <w:rPr>
          <w:rFonts w:ascii="Times New Roman" w:hAnsi="Times New Roman" w:cs="Times New Roman"/>
          <w:sz w:val="16"/>
          <w:szCs w:val="16"/>
          <w:lang w:eastAsia="ru-RU"/>
        </w:rPr>
      </w:pPr>
      <w:r w:rsidRPr="00156753">
        <w:rPr>
          <w:rFonts w:ascii="Times New Roman" w:hAnsi="Times New Roman" w:cs="Times New Roman"/>
          <w:sz w:val="16"/>
          <w:szCs w:val="16"/>
          <w:lang w:eastAsia="ru-RU"/>
        </w:rPr>
        <w:t>«Об утверждении муниципальной программы «Развитие культуры в Орловском районе» на 2017-2020 годы» (далее – Программа)</w:t>
      </w:r>
    </w:p>
    <w:p w:rsidR="00980737" w:rsidRPr="00156753" w:rsidRDefault="00980737" w:rsidP="00894BAD">
      <w:pPr>
        <w:pStyle w:val="ListParagraph"/>
        <w:widowControl w:val="0"/>
        <w:numPr>
          <w:ilvl w:val="1"/>
          <w:numId w:val="16"/>
        </w:numPr>
        <w:tabs>
          <w:tab w:val="left" w:pos="900"/>
          <w:tab w:val="left" w:pos="1080"/>
        </w:tabs>
        <w:autoSpaceDE w:val="0"/>
        <w:autoSpaceDN w:val="0"/>
        <w:adjustRightInd w:val="0"/>
        <w:spacing w:after="0" w:line="360" w:lineRule="auto"/>
        <w:ind w:left="0" w:firstLine="527"/>
        <w:jc w:val="both"/>
        <w:rPr>
          <w:rFonts w:ascii="Times New Roman" w:hAnsi="Times New Roman" w:cs="Times New Roman"/>
          <w:sz w:val="16"/>
          <w:szCs w:val="16"/>
          <w:lang w:eastAsia="ru-RU"/>
        </w:rPr>
      </w:pPr>
      <w:r w:rsidRPr="00156753">
        <w:rPr>
          <w:rFonts w:ascii="Times New Roman" w:hAnsi="Times New Roman" w:cs="Times New Roman"/>
          <w:sz w:val="16"/>
          <w:szCs w:val="16"/>
          <w:lang w:eastAsia="ru-RU"/>
        </w:rPr>
        <w:t>Программу изложить в новой редакции согласно приложению № 1</w:t>
      </w:r>
    </w:p>
    <w:p w:rsidR="00980737" w:rsidRPr="00156753" w:rsidRDefault="00980737" w:rsidP="00980737">
      <w:pPr>
        <w:spacing w:after="100" w:afterAutospacing="1"/>
        <w:ind w:firstLine="527"/>
        <w:jc w:val="both"/>
        <w:rPr>
          <w:sz w:val="16"/>
          <w:szCs w:val="16"/>
        </w:rPr>
      </w:pPr>
      <w:r w:rsidRPr="00156753">
        <w:rPr>
          <w:sz w:val="16"/>
          <w:szCs w:val="16"/>
        </w:rPr>
        <w:t>2. Финансовому управлению администрации Орловского района (Лаптева Н.К.) ежегодно при формировании бюджета предусматривать выделение дене</w:t>
      </w:r>
      <w:r w:rsidRPr="00156753">
        <w:rPr>
          <w:sz w:val="16"/>
          <w:szCs w:val="16"/>
        </w:rPr>
        <w:t>ж</w:t>
      </w:r>
      <w:r w:rsidRPr="00156753">
        <w:rPr>
          <w:sz w:val="16"/>
          <w:szCs w:val="16"/>
        </w:rPr>
        <w:t>ных средств на реализацию муниципальной программы «Развитие культуры в Орловском районе»  на 2017-2020 годы.</w:t>
      </w:r>
    </w:p>
    <w:p w:rsidR="00980737" w:rsidRPr="00156753" w:rsidRDefault="00980737" w:rsidP="00980737">
      <w:pPr>
        <w:spacing w:after="100" w:afterAutospacing="1"/>
        <w:ind w:firstLine="540"/>
        <w:jc w:val="both"/>
        <w:rPr>
          <w:sz w:val="16"/>
          <w:szCs w:val="16"/>
        </w:rPr>
      </w:pPr>
      <w:r w:rsidRPr="00156753">
        <w:rPr>
          <w:sz w:val="16"/>
          <w:szCs w:val="16"/>
        </w:rPr>
        <w:t xml:space="preserve">3. </w:t>
      </w:r>
      <w:proofErr w:type="gramStart"/>
      <w:r w:rsidRPr="00156753">
        <w:rPr>
          <w:sz w:val="16"/>
          <w:szCs w:val="16"/>
        </w:rPr>
        <w:t>Контроль  за</w:t>
      </w:r>
      <w:proofErr w:type="gramEnd"/>
      <w:r w:rsidRPr="00156753">
        <w:rPr>
          <w:sz w:val="16"/>
          <w:szCs w:val="16"/>
        </w:rPr>
        <w:t xml:space="preserve"> выполнением настоящего постановления возложить на заместителя главы администрации Орловского района по профилактике правон</w:t>
      </w:r>
      <w:r w:rsidRPr="00156753">
        <w:rPr>
          <w:sz w:val="16"/>
          <w:szCs w:val="16"/>
        </w:rPr>
        <w:t>а</w:t>
      </w:r>
      <w:r w:rsidRPr="00156753">
        <w:rPr>
          <w:sz w:val="16"/>
          <w:szCs w:val="16"/>
        </w:rPr>
        <w:t xml:space="preserve">рушений, заведующего отделом культуры и социальной работы </w:t>
      </w:r>
      <w:proofErr w:type="spellStart"/>
      <w:r w:rsidRPr="00156753">
        <w:rPr>
          <w:sz w:val="16"/>
          <w:szCs w:val="16"/>
        </w:rPr>
        <w:t>Аботурова</w:t>
      </w:r>
      <w:proofErr w:type="spellEnd"/>
      <w:r w:rsidRPr="00156753">
        <w:rPr>
          <w:sz w:val="16"/>
          <w:szCs w:val="16"/>
        </w:rPr>
        <w:t xml:space="preserve"> А.В..</w:t>
      </w:r>
    </w:p>
    <w:p w:rsidR="00980737" w:rsidRPr="00156753" w:rsidRDefault="00980737" w:rsidP="00980737">
      <w:pPr>
        <w:spacing w:after="100" w:afterAutospacing="1"/>
        <w:ind w:firstLine="540"/>
        <w:jc w:val="both"/>
        <w:rPr>
          <w:sz w:val="16"/>
          <w:szCs w:val="16"/>
        </w:rPr>
      </w:pPr>
      <w:r w:rsidRPr="00156753">
        <w:rPr>
          <w:sz w:val="16"/>
          <w:szCs w:val="16"/>
        </w:rPr>
        <w:t>4. О</w:t>
      </w:r>
      <w:r w:rsidRPr="00156753">
        <w:rPr>
          <w:spacing w:val="-3"/>
          <w:sz w:val="16"/>
          <w:szCs w:val="16"/>
        </w:rPr>
        <w:t>публиковать настоящее постановление в Информационном бюллетене о</w:t>
      </w:r>
      <w:r w:rsidRPr="00156753">
        <w:rPr>
          <w:spacing w:val="-3"/>
          <w:sz w:val="16"/>
          <w:szCs w:val="16"/>
        </w:rPr>
        <w:t>р</w:t>
      </w:r>
      <w:r w:rsidRPr="00156753">
        <w:rPr>
          <w:spacing w:val="-3"/>
          <w:sz w:val="16"/>
          <w:szCs w:val="16"/>
        </w:rPr>
        <w:t>ганов местного самоуправления муниципального образования Орловский муниц</w:t>
      </w:r>
      <w:r w:rsidRPr="00156753">
        <w:rPr>
          <w:spacing w:val="-3"/>
          <w:sz w:val="16"/>
          <w:szCs w:val="16"/>
        </w:rPr>
        <w:t>и</w:t>
      </w:r>
      <w:r w:rsidRPr="00156753">
        <w:rPr>
          <w:spacing w:val="-3"/>
          <w:sz w:val="16"/>
          <w:szCs w:val="16"/>
        </w:rPr>
        <w:t xml:space="preserve">пальный район Кировской </w:t>
      </w:r>
      <w:r w:rsidRPr="00156753">
        <w:rPr>
          <w:spacing w:val="-7"/>
          <w:sz w:val="16"/>
          <w:szCs w:val="16"/>
        </w:rPr>
        <w:t>области.</w:t>
      </w:r>
    </w:p>
    <w:p w:rsidR="00980737" w:rsidRPr="00156753" w:rsidRDefault="00980737" w:rsidP="00980737">
      <w:pPr>
        <w:spacing w:after="100" w:afterAutospacing="1"/>
        <w:ind w:firstLine="540"/>
        <w:jc w:val="both"/>
        <w:rPr>
          <w:sz w:val="16"/>
          <w:szCs w:val="16"/>
        </w:rPr>
      </w:pPr>
      <w:r w:rsidRPr="00156753">
        <w:rPr>
          <w:sz w:val="16"/>
          <w:szCs w:val="16"/>
        </w:rPr>
        <w:t>5. Постановление вступает в силу с момента опубликования.</w:t>
      </w:r>
    </w:p>
    <w:p w:rsidR="00980737" w:rsidRPr="00156753" w:rsidRDefault="00980737" w:rsidP="00980737">
      <w:pPr>
        <w:jc w:val="both"/>
        <w:rPr>
          <w:sz w:val="16"/>
          <w:szCs w:val="16"/>
        </w:rPr>
      </w:pPr>
      <w:r w:rsidRPr="00156753">
        <w:rPr>
          <w:sz w:val="16"/>
          <w:szCs w:val="16"/>
        </w:rPr>
        <w:t xml:space="preserve">     И.о. главы администрации</w:t>
      </w:r>
    </w:p>
    <w:p w:rsidR="00980737" w:rsidRPr="00156753" w:rsidRDefault="00980737" w:rsidP="00980737">
      <w:pPr>
        <w:jc w:val="both"/>
        <w:rPr>
          <w:sz w:val="16"/>
          <w:szCs w:val="16"/>
        </w:rPr>
      </w:pPr>
      <w:r w:rsidRPr="00156753">
        <w:rPr>
          <w:sz w:val="16"/>
          <w:szCs w:val="16"/>
        </w:rPr>
        <w:t xml:space="preserve">    Орловского района                  </w:t>
      </w:r>
      <w:proofErr w:type="spellStart"/>
      <w:r w:rsidRPr="00156753">
        <w:rPr>
          <w:sz w:val="16"/>
          <w:szCs w:val="16"/>
        </w:rPr>
        <w:t>А.Г.Бисеров</w:t>
      </w:r>
      <w:proofErr w:type="spellEnd"/>
    </w:p>
    <w:p w:rsidR="00980737" w:rsidRPr="00156753" w:rsidRDefault="00980737" w:rsidP="00980737">
      <w:pPr>
        <w:rPr>
          <w:sz w:val="16"/>
          <w:szCs w:val="16"/>
        </w:rPr>
      </w:pPr>
    </w:p>
    <w:p w:rsidR="00980737" w:rsidRPr="00156753" w:rsidRDefault="00980737" w:rsidP="00980737">
      <w:pPr>
        <w:ind w:left="5040"/>
        <w:jc w:val="center"/>
        <w:rPr>
          <w:b/>
          <w:sz w:val="16"/>
          <w:szCs w:val="16"/>
        </w:rPr>
      </w:pPr>
      <w:r w:rsidRPr="00156753">
        <w:rPr>
          <w:b/>
          <w:sz w:val="16"/>
          <w:szCs w:val="16"/>
        </w:rPr>
        <w:t xml:space="preserve">Приложение к постановлению </w:t>
      </w:r>
    </w:p>
    <w:p w:rsidR="00980737" w:rsidRPr="00156753" w:rsidRDefault="00980737" w:rsidP="00980737">
      <w:pPr>
        <w:ind w:left="5040"/>
        <w:jc w:val="center"/>
        <w:rPr>
          <w:b/>
          <w:sz w:val="16"/>
          <w:szCs w:val="16"/>
        </w:rPr>
      </w:pPr>
      <w:r w:rsidRPr="00156753">
        <w:rPr>
          <w:b/>
          <w:sz w:val="16"/>
          <w:szCs w:val="16"/>
        </w:rPr>
        <w:t>администрации от 20.10.2017 № 716</w:t>
      </w:r>
    </w:p>
    <w:p w:rsidR="00980737" w:rsidRPr="00156753" w:rsidRDefault="00980737" w:rsidP="00980737">
      <w:pPr>
        <w:jc w:val="center"/>
        <w:rPr>
          <w:b/>
          <w:sz w:val="16"/>
          <w:szCs w:val="16"/>
        </w:rPr>
      </w:pPr>
    </w:p>
    <w:p w:rsidR="00980737" w:rsidRPr="00156753" w:rsidRDefault="00980737" w:rsidP="00980737">
      <w:pPr>
        <w:jc w:val="center"/>
        <w:rPr>
          <w:b/>
          <w:sz w:val="16"/>
          <w:szCs w:val="16"/>
        </w:rPr>
      </w:pPr>
      <w:r w:rsidRPr="00156753">
        <w:rPr>
          <w:b/>
          <w:sz w:val="16"/>
          <w:szCs w:val="16"/>
        </w:rPr>
        <w:t>Муниципальная программа</w:t>
      </w:r>
    </w:p>
    <w:p w:rsidR="00980737" w:rsidRPr="00156753" w:rsidRDefault="00980737" w:rsidP="00980737">
      <w:pPr>
        <w:jc w:val="center"/>
        <w:rPr>
          <w:b/>
          <w:sz w:val="16"/>
          <w:szCs w:val="16"/>
        </w:rPr>
      </w:pPr>
      <w:r w:rsidRPr="00156753">
        <w:rPr>
          <w:b/>
          <w:i/>
          <w:sz w:val="16"/>
          <w:szCs w:val="16"/>
        </w:rPr>
        <w:lastRenderedPageBreak/>
        <w:t>«</w:t>
      </w:r>
      <w:r w:rsidRPr="00156753">
        <w:rPr>
          <w:b/>
          <w:sz w:val="16"/>
          <w:szCs w:val="16"/>
        </w:rPr>
        <w:t>Развитие культуры в Орловском районе</w:t>
      </w:r>
      <w:r w:rsidRPr="00156753">
        <w:rPr>
          <w:b/>
          <w:i/>
          <w:sz w:val="16"/>
          <w:szCs w:val="16"/>
        </w:rPr>
        <w:t>»</w:t>
      </w:r>
    </w:p>
    <w:p w:rsidR="00980737" w:rsidRPr="00156753" w:rsidRDefault="00980737" w:rsidP="00980737">
      <w:pPr>
        <w:jc w:val="center"/>
        <w:rPr>
          <w:b/>
          <w:sz w:val="16"/>
          <w:szCs w:val="16"/>
        </w:rPr>
      </w:pPr>
      <w:r w:rsidRPr="00156753">
        <w:rPr>
          <w:b/>
          <w:sz w:val="16"/>
          <w:szCs w:val="16"/>
        </w:rPr>
        <w:t>на 2017-2020 годы</w:t>
      </w:r>
    </w:p>
    <w:p w:rsidR="00980737" w:rsidRPr="00156753" w:rsidRDefault="00980737" w:rsidP="00980737">
      <w:pPr>
        <w:jc w:val="center"/>
        <w:rPr>
          <w:b/>
          <w:sz w:val="16"/>
          <w:szCs w:val="16"/>
        </w:rPr>
      </w:pPr>
    </w:p>
    <w:p w:rsidR="00980737" w:rsidRPr="00156753" w:rsidRDefault="00980737" w:rsidP="00980737">
      <w:pPr>
        <w:jc w:val="center"/>
        <w:rPr>
          <w:sz w:val="16"/>
          <w:szCs w:val="16"/>
        </w:rPr>
      </w:pPr>
      <w:r w:rsidRPr="00156753">
        <w:rPr>
          <w:sz w:val="16"/>
          <w:szCs w:val="16"/>
        </w:rPr>
        <w:t>ПАСПОРТ муниципальной программы</w:t>
      </w:r>
    </w:p>
    <w:p w:rsidR="00980737" w:rsidRPr="00156753" w:rsidRDefault="00980737" w:rsidP="00980737">
      <w:pPr>
        <w:jc w:val="center"/>
        <w:rPr>
          <w:sz w:val="16"/>
          <w:szCs w:val="16"/>
        </w:rPr>
      </w:pPr>
      <w:r w:rsidRPr="00156753">
        <w:rPr>
          <w:sz w:val="16"/>
          <w:szCs w:val="16"/>
        </w:rPr>
        <w:t xml:space="preserve">«Развитие культуры в Орловском районе» на 2017 - 2020 годы» </w:t>
      </w:r>
    </w:p>
    <w:p w:rsidR="00980737" w:rsidRPr="00156753" w:rsidRDefault="00980737" w:rsidP="00980737">
      <w:pPr>
        <w:jc w:val="center"/>
        <w:rPr>
          <w:sz w:val="16"/>
          <w:szCs w:val="16"/>
        </w:rPr>
      </w:pPr>
      <w:r w:rsidRPr="00156753">
        <w:rPr>
          <w:sz w:val="16"/>
          <w:szCs w:val="16"/>
        </w:rPr>
        <w:t>(далее - муниципальная программа)</w:t>
      </w:r>
    </w:p>
    <w:tbl>
      <w:tblPr>
        <w:tblW w:w="0" w:type="auto"/>
        <w:tblLayout w:type="fixed"/>
        <w:tblCellMar>
          <w:left w:w="10" w:type="dxa"/>
          <w:right w:w="10" w:type="dxa"/>
        </w:tblCellMar>
        <w:tblLook w:val="0000"/>
      </w:tblPr>
      <w:tblGrid>
        <w:gridCol w:w="2001"/>
        <w:gridCol w:w="7783"/>
      </w:tblGrid>
      <w:tr w:rsidR="00980737" w:rsidRPr="00156753" w:rsidTr="00980737">
        <w:tblPrEx>
          <w:tblCellMar>
            <w:top w:w="0" w:type="dxa"/>
            <w:bottom w:w="0" w:type="dxa"/>
          </w:tblCellMar>
        </w:tblPrEx>
        <w:trPr>
          <w:trHeight w:val="1364"/>
        </w:trPr>
        <w:tc>
          <w:tcPr>
            <w:tcW w:w="2001"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Ответственный исполнитель муниципальной программы</w:t>
            </w:r>
          </w:p>
        </w:tc>
        <w:tc>
          <w:tcPr>
            <w:tcW w:w="7783"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tabs>
                <w:tab w:val="left" w:pos="6349"/>
              </w:tabs>
              <w:ind w:right="730"/>
              <w:rPr>
                <w:sz w:val="16"/>
                <w:szCs w:val="16"/>
              </w:rPr>
            </w:pPr>
            <w:r w:rsidRPr="00156753">
              <w:rPr>
                <w:sz w:val="16"/>
                <w:szCs w:val="16"/>
              </w:rPr>
              <w:t xml:space="preserve">Отдел культуры и социальной работы </w:t>
            </w:r>
          </w:p>
        </w:tc>
      </w:tr>
      <w:tr w:rsidR="00980737" w:rsidRPr="00156753" w:rsidTr="00980737">
        <w:tblPrEx>
          <w:tblCellMar>
            <w:top w:w="0" w:type="dxa"/>
            <w:bottom w:w="0" w:type="dxa"/>
          </w:tblCellMar>
        </w:tblPrEx>
        <w:trPr>
          <w:trHeight w:val="974"/>
        </w:trPr>
        <w:tc>
          <w:tcPr>
            <w:tcW w:w="2001"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Соисполнители муниц</w:t>
            </w:r>
            <w:r w:rsidRPr="00156753">
              <w:rPr>
                <w:sz w:val="16"/>
                <w:szCs w:val="16"/>
              </w:rPr>
              <w:t>и</w:t>
            </w:r>
            <w:r w:rsidRPr="00156753">
              <w:rPr>
                <w:sz w:val="16"/>
                <w:szCs w:val="16"/>
              </w:rPr>
              <w:t>пальной программы</w:t>
            </w:r>
          </w:p>
        </w:tc>
        <w:tc>
          <w:tcPr>
            <w:tcW w:w="7783"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tabs>
                <w:tab w:val="left" w:pos="6349"/>
              </w:tabs>
              <w:ind w:right="730"/>
              <w:rPr>
                <w:sz w:val="16"/>
                <w:szCs w:val="16"/>
              </w:rPr>
            </w:pPr>
            <w:r w:rsidRPr="00156753">
              <w:rPr>
                <w:sz w:val="16"/>
                <w:szCs w:val="16"/>
              </w:rPr>
              <w:t>Администрация Орловского района</w:t>
            </w:r>
          </w:p>
        </w:tc>
      </w:tr>
      <w:tr w:rsidR="00980737" w:rsidRPr="00156753" w:rsidTr="00980737">
        <w:tblPrEx>
          <w:tblCellMar>
            <w:top w:w="0" w:type="dxa"/>
            <w:bottom w:w="0" w:type="dxa"/>
          </w:tblCellMar>
        </w:tblPrEx>
        <w:trPr>
          <w:trHeight w:val="974"/>
        </w:trPr>
        <w:tc>
          <w:tcPr>
            <w:tcW w:w="2001"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Наименование</w:t>
            </w:r>
          </w:p>
          <w:p w:rsidR="00980737" w:rsidRPr="00156753" w:rsidRDefault="00980737" w:rsidP="00980737">
            <w:pPr>
              <w:rPr>
                <w:sz w:val="16"/>
                <w:szCs w:val="16"/>
              </w:rPr>
            </w:pPr>
            <w:r w:rsidRPr="00156753">
              <w:rPr>
                <w:sz w:val="16"/>
                <w:szCs w:val="16"/>
              </w:rPr>
              <w:t>Подпрограмм</w:t>
            </w:r>
          </w:p>
        </w:tc>
        <w:tc>
          <w:tcPr>
            <w:tcW w:w="7783"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tabs>
                <w:tab w:val="left" w:pos="6349"/>
              </w:tabs>
              <w:ind w:right="730"/>
              <w:rPr>
                <w:sz w:val="16"/>
                <w:szCs w:val="16"/>
              </w:rPr>
            </w:pPr>
            <w:r w:rsidRPr="00156753">
              <w:rPr>
                <w:sz w:val="16"/>
                <w:szCs w:val="16"/>
              </w:rPr>
              <w:t>Подпрограмма 1: Организация  и  поддержка народного творчества в Орло</w:t>
            </w:r>
            <w:r w:rsidRPr="00156753">
              <w:rPr>
                <w:sz w:val="16"/>
                <w:szCs w:val="16"/>
              </w:rPr>
              <w:t>в</w:t>
            </w:r>
            <w:r w:rsidRPr="00156753">
              <w:rPr>
                <w:sz w:val="16"/>
                <w:szCs w:val="16"/>
              </w:rPr>
              <w:t>ском районе на 2017-2020 годы</w:t>
            </w:r>
          </w:p>
          <w:p w:rsidR="00980737" w:rsidRPr="00156753" w:rsidRDefault="00980737" w:rsidP="00980737">
            <w:pPr>
              <w:tabs>
                <w:tab w:val="left" w:pos="6349"/>
              </w:tabs>
              <w:ind w:right="730"/>
              <w:rPr>
                <w:sz w:val="16"/>
                <w:szCs w:val="16"/>
              </w:rPr>
            </w:pPr>
            <w:r w:rsidRPr="00156753">
              <w:rPr>
                <w:sz w:val="16"/>
                <w:szCs w:val="16"/>
              </w:rPr>
              <w:t>Подпрограмма 2:Развитие туризма в Орловском районе</w:t>
            </w:r>
          </w:p>
          <w:p w:rsidR="00980737" w:rsidRPr="00156753" w:rsidRDefault="00980737" w:rsidP="00980737">
            <w:pPr>
              <w:tabs>
                <w:tab w:val="left" w:pos="6349"/>
              </w:tabs>
              <w:ind w:right="730"/>
              <w:rPr>
                <w:sz w:val="16"/>
                <w:szCs w:val="16"/>
              </w:rPr>
            </w:pPr>
            <w:r w:rsidRPr="00156753">
              <w:rPr>
                <w:sz w:val="16"/>
                <w:szCs w:val="16"/>
              </w:rPr>
              <w:t>Подпрограмма 3:Сохранение исторического и культурн</w:t>
            </w:r>
            <w:r w:rsidRPr="00156753">
              <w:rPr>
                <w:sz w:val="16"/>
                <w:szCs w:val="16"/>
              </w:rPr>
              <w:t>о</w:t>
            </w:r>
            <w:r w:rsidRPr="00156753">
              <w:rPr>
                <w:sz w:val="16"/>
                <w:szCs w:val="16"/>
              </w:rPr>
              <w:t>го наследия города Орлова  и Орловского района на 2017-2020 годы</w:t>
            </w:r>
          </w:p>
          <w:p w:rsidR="00980737" w:rsidRPr="00156753" w:rsidRDefault="00980737" w:rsidP="00980737">
            <w:pPr>
              <w:tabs>
                <w:tab w:val="left" w:pos="6349"/>
              </w:tabs>
              <w:ind w:right="730"/>
              <w:rPr>
                <w:sz w:val="16"/>
                <w:szCs w:val="16"/>
              </w:rPr>
            </w:pPr>
            <w:r w:rsidRPr="00156753">
              <w:rPr>
                <w:sz w:val="16"/>
                <w:szCs w:val="16"/>
              </w:rPr>
              <w:t>Подпрограмма 4:Развитие музейной деятельности  Орло</w:t>
            </w:r>
            <w:r w:rsidRPr="00156753">
              <w:rPr>
                <w:sz w:val="16"/>
                <w:szCs w:val="16"/>
              </w:rPr>
              <w:t>в</w:t>
            </w:r>
            <w:r w:rsidRPr="00156753">
              <w:rPr>
                <w:sz w:val="16"/>
                <w:szCs w:val="16"/>
              </w:rPr>
              <w:t>ского района Кировской области на 2017-2020 годы</w:t>
            </w:r>
          </w:p>
          <w:p w:rsidR="00980737" w:rsidRPr="00156753" w:rsidRDefault="00980737" w:rsidP="00980737">
            <w:pPr>
              <w:tabs>
                <w:tab w:val="left" w:pos="6349"/>
              </w:tabs>
              <w:ind w:right="730"/>
              <w:rPr>
                <w:sz w:val="16"/>
                <w:szCs w:val="16"/>
              </w:rPr>
            </w:pPr>
            <w:r w:rsidRPr="00156753">
              <w:rPr>
                <w:sz w:val="16"/>
                <w:szCs w:val="16"/>
              </w:rPr>
              <w:t>Подпрограмма 5.: Организация и развитие библиотечного дела в муниципальном образовании Орловский район К</w:t>
            </w:r>
            <w:r w:rsidRPr="00156753">
              <w:rPr>
                <w:sz w:val="16"/>
                <w:szCs w:val="16"/>
              </w:rPr>
              <w:t>и</w:t>
            </w:r>
            <w:r w:rsidRPr="00156753">
              <w:rPr>
                <w:sz w:val="16"/>
                <w:szCs w:val="16"/>
              </w:rPr>
              <w:t>ровской области на 2017-2020 годы</w:t>
            </w:r>
          </w:p>
          <w:p w:rsidR="00980737" w:rsidRPr="00156753" w:rsidRDefault="00980737" w:rsidP="00980737">
            <w:pPr>
              <w:tabs>
                <w:tab w:val="left" w:pos="6349"/>
              </w:tabs>
              <w:ind w:right="730"/>
              <w:rPr>
                <w:sz w:val="16"/>
                <w:szCs w:val="16"/>
              </w:rPr>
            </w:pPr>
            <w:r w:rsidRPr="00156753">
              <w:rPr>
                <w:sz w:val="16"/>
                <w:szCs w:val="16"/>
              </w:rPr>
              <w:t>Подпрограмма 6: Обеспечение дополнительного худож</w:t>
            </w:r>
            <w:r w:rsidRPr="00156753">
              <w:rPr>
                <w:sz w:val="16"/>
                <w:szCs w:val="16"/>
              </w:rPr>
              <w:t>е</w:t>
            </w:r>
            <w:r w:rsidRPr="00156753">
              <w:rPr>
                <w:sz w:val="16"/>
                <w:szCs w:val="16"/>
              </w:rPr>
              <w:t>ственно- эстетического образования на 2017-2020 годы</w:t>
            </w:r>
          </w:p>
          <w:p w:rsidR="00980737" w:rsidRPr="00156753" w:rsidRDefault="00980737" w:rsidP="00980737">
            <w:pPr>
              <w:tabs>
                <w:tab w:val="left" w:pos="6349"/>
              </w:tabs>
              <w:ind w:right="730"/>
              <w:rPr>
                <w:sz w:val="16"/>
                <w:szCs w:val="16"/>
              </w:rPr>
            </w:pPr>
            <w:r w:rsidRPr="00156753">
              <w:rPr>
                <w:sz w:val="16"/>
                <w:szCs w:val="16"/>
              </w:rPr>
              <w:t>Подпрограмма 7 :Организация деятельности муниципального казенного учреждения «Централизованная бухгалт</w:t>
            </w:r>
            <w:r w:rsidRPr="00156753">
              <w:rPr>
                <w:sz w:val="16"/>
                <w:szCs w:val="16"/>
              </w:rPr>
              <w:t>е</w:t>
            </w:r>
            <w:r w:rsidRPr="00156753">
              <w:rPr>
                <w:sz w:val="16"/>
                <w:szCs w:val="16"/>
              </w:rPr>
              <w:t>рия муниципальных учреждений культуры» на 2017-2020 годы</w:t>
            </w:r>
          </w:p>
        </w:tc>
      </w:tr>
      <w:tr w:rsidR="00980737" w:rsidRPr="00156753" w:rsidTr="00980737">
        <w:tblPrEx>
          <w:tblCellMar>
            <w:top w:w="0" w:type="dxa"/>
            <w:bottom w:w="0" w:type="dxa"/>
          </w:tblCellMar>
        </w:tblPrEx>
        <w:trPr>
          <w:trHeight w:val="1622"/>
        </w:trPr>
        <w:tc>
          <w:tcPr>
            <w:tcW w:w="2001"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Программно-</w:t>
            </w:r>
          </w:p>
          <w:p w:rsidR="00980737" w:rsidRPr="00156753" w:rsidRDefault="00980737" w:rsidP="00980737">
            <w:pPr>
              <w:rPr>
                <w:sz w:val="16"/>
                <w:szCs w:val="16"/>
              </w:rPr>
            </w:pPr>
            <w:r w:rsidRPr="00156753">
              <w:rPr>
                <w:sz w:val="16"/>
                <w:szCs w:val="16"/>
              </w:rPr>
              <w:t>целевые</w:t>
            </w:r>
          </w:p>
          <w:p w:rsidR="00980737" w:rsidRPr="00156753" w:rsidRDefault="00980737" w:rsidP="00980737">
            <w:pPr>
              <w:rPr>
                <w:sz w:val="16"/>
                <w:szCs w:val="16"/>
              </w:rPr>
            </w:pPr>
            <w:r w:rsidRPr="00156753">
              <w:rPr>
                <w:sz w:val="16"/>
                <w:szCs w:val="16"/>
              </w:rPr>
              <w:t>инструменты</w:t>
            </w:r>
          </w:p>
          <w:p w:rsidR="00980737" w:rsidRPr="00156753" w:rsidRDefault="00980737" w:rsidP="00980737">
            <w:pPr>
              <w:rPr>
                <w:sz w:val="16"/>
                <w:szCs w:val="16"/>
              </w:rPr>
            </w:pPr>
            <w:r w:rsidRPr="00156753">
              <w:rPr>
                <w:sz w:val="16"/>
                <w:szCs w:val="16"/>
              </w:rPr>
              <w:t>муниципальной</w:t>
            </w:r>
          </w:p>
          <w:p w:rsidR="00980737" w:rsidRPr="00156753" w:rsidRDefault="00980737" w:rsidP="00980737">
            <w:pPr>
              <w:rPr>
                <w:sz w:val="16"/>
                <w:szCs w:val="16"/>
              </w:rPr>
            </w:pPr>
            <w:r w:rsidRPr="00156753">
              <w:rPr>
                <w:sz w:val="16"/>
                <w:szCs w:val="16"/>
              </w:rPr>
              <w:t>программы</w:t>
            </w:r>
          </w:p>
        </w:tc>
        <w:tc>
          <w:tcPr>
            <w:tcW w:w="7783"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Не предусматривается</w:t>
            </w:r>
          </w:p>
        </w:tc>
      </w:tr>
      <w:tr w:rsidR="00980737" w:rsidRPr="00156753" w:rsidTr="00980737">
        <w:tblPrEx>
          <w:tblCellMar>
            <w:top w:w="0" w:type="dxa"/>
            <w:bottom w:w="0" w:type="dxa"/>
          </w:tblCellMar>
        </w:tblPrEx>
        <w:trPr>
          <w:trHeight w:val="1960"/>
        </w:trPr>
        <w:tc>
          <w:tcPr>
            <w:tcW w:w="2001"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Цель</w:t>
            </w:r>
          </w:p>
          <w:p w:rsidR="00980737" w:rsidRPr="00156753" w:rsidRDefault="00980737" w:rsidP="00980737">
            <w:pPr>
              <w:rPr>
                <w:sz w:val="16"/>
                <w:szCs w:val="16"/>
              </w:rPr>
            </w:pPr>
            <w:r w:rsidRPr="00156753">
              <w:rPr>
                <w:sz w:val="16"/>
                <w:szCs w:val="16"/>
              </w:rPr>
              <w:t>муниципальной программы</w:t>
            </w:r>
          </w:p>
        </w:tc>
        <w:tc>
          <w:tcPr>
            <w:tcW w:w="7783"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Обеспечение устойчивого развития сферы культуры в Орло</w:t>
            </w:r>
            <w:r w:rsidRPr="00156753">
              <w:rPr>
                <w:sz w:val="16"/>
                <w:szCs w:val="16"/>
              </w:rPr>
              <w:t>в</w:t>
            </w:r>
            <w:r w:rsidRPr="00156753">
              <w:rPr>
                <w:sz w:val="16"/>
                <w:szCs w:val="16"/>
              </w:rPr>
              <w:t>ском районе  Кировской области, способствующего гармоничному развитию личности, реализации её духовного потенциала, всестороннему удовлетворению культурных потребностей и п</w:t>
            </w:r>
            <w:r w:rsidRPr="00156753">
              <w:rPr>
                <w:sz w:val="16"/>
                <w:szCs w:val="16"/>
              </w:rPr>
              <w:t>о</w:t>
            </w:r>
            <w:r w:rsidRPr="00156753">
              <w:rPr>
                <w:sz w:val="16"/>
                <w:szCs w:val="16"/>
              </w:rPr>
              <w:t>вышению качества жизни жителей Орловского района</w:t>
            </w:r>
          </w:p>
        </w:tc>
      </w:tr>
      <w:tr w:rsidR="00980737" w:rsidRPr="00156753" w:rsidTr="00980737">
        <w:tblPrEx>
          <w:tblCellMar>
            <w:top w:w="0" w:type="dxa"/>
            <w:bottom w:w="0" w:type="dxa"/>
          </w:tblCellMar>
        </w:tblPrEx>
        <w:trPr>
          <w:trHeight w:val="5165"/>
        </w:trPr>
        <w:tc>
          <w:tcPr>
            <w:tcW w:w="2001"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lastRenderedPageBreak/>
              <w:t>Задачи</w:t>
            </w:r>
          </w:p>
          <w:p w:rsidR="00980737" w:rsidRPr="00156753" w:rsidRDefault="00980737" w:rsidP="00980737">
            <w:pPr>
              <w:rPr>
                <w:sz w:val="16"/>
                <w:szCs w:val="16"/>
              </w:rPr>
            </w:pPr>
            <w:r w:rsidRPr="00156753">
              <w:rPr>
                <w:sz w:val="16"/>
                <w:szCs w:val="16"/>
              </w:rPr>
              <w:t>муниципальной программы</w:t>
            </w:r>
          </w:p>
        </w:tc>
        <w:tc>
          <w:tcPr>
            <w:tcW w:w="7783"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w:t>
            </w:r>
            <w:r w:rsidRPr="00156753">
              <w:rPr>
                <w:sz w:val="16"/>
                <w:szCs w:val="16"/>
              </w:rPr>
              <w:tab/>
              <w:t>Формирование  культурного пространства;</w:t>
            </w:r>
          </w:p>
          <w:p w:rsidR="00980737" w:rsidRPr="00156753" w:rsidRDefault="00980737" w:rsidP="00980737">
            <w:pPr>
              <w:rPr>
                <w:sz w:val="16"/>
                <w:szCs w:val="16"/>
              </w:rPr>
            </w:pPr>
            <w:r w:rsidRPr="00156753">
              <w:rPr>
                <w:sz w:val="16"/>
                <w:szCs w:val="16"/>
              </w:rPr>
              <w:t>-</w:t>
            </w:r>
            <w:r w:rsidRPr="00156753">
              <w:rPr>
                <w:sz w:val="16"/>
                <w:szCs w:val="16"/>
              </w:rPr>
              <w:tab/>
              <w:t>Укрепление и модернизация материально-технической б</w:t>
            </w:r>
            <w:r w:rsidRPr="00156753">
              <w:rPr>
                <w:sz w:val="16"/>
                <w:szCs w:val="16"/>
              </w:rPr>
              <w:t>а</w:t>
            </w:r>
            <w:r w:rsidRPr="00156753">
              <w:rPr>
                <w:sz w:val="16"/>
                <w:szCs w:val="16"/>
              </w:rPr>
              <w:t>зы учреждений культуры;</w:t>
            </w:r>
          </w:p>
          <w:p w:rsidR="00980737" w:rsidRPr="00156753" w:rsidRDefault="00980737" w:rsidP="00980737">
            <w:pPr>
              <w:rPr>
                <w:sz w:val="16"/>
                <w:szCs w:val="16"/>
              </w:rPr>
            </w:pPr>
            <w:r w:rsidRPr="00156753">
              <w:rPr>
                <w:sz w:val="16"/>
                <w:szCs w:val="16"/>
              </w:rPr>
              <w:t>-</w:t>
            </w:r>
            <w:r w:rsidRPr="00156753">
              <w:rPr>
                <w:sz w:val="16"/>
                <w:szCs w:val="16"/>
              </w:rPr>
              <w:tab/>
              <w:t>Популяризация и актуализация историко-культурного н</w:t>
            </w:r>
            <w:r w:rsidRPr="00156753">
              <w:rPr>
                <w:sz w:val="16"/>
                <w:szCs w:val="16"/>
              </w:rPr>
              <w:t>а</w:t>
            </w:r>
            <w:r w:rsidRPr="00156753">
              <w:rPr>
                <w:sz w:val="16"/>
                <w:szCs w:val="16"/>
              </w:rPr>
              <w:t>следия;</w:t>
            </w:r>
          </w:p>
          <w:p w:rsidR="00980737" w:rsidRPr="00156753" w:rsidRDefault="00980737" w:rsidP="00980737">
            <w:pPr>
              <w:rPr>
                <w:sz w:val="16"/>
                <w:szCs w:val="16"/>
              </w:rPr>
            </w:pPr>
            <w:r w:rsidRPr="00156753">
              <w:rPr>
                <w:sz w:val="16"/>
                <w:szCs w:val="16"/>
              </w:rPr>
              <w:t>-</w:t>
            </w:r>
            <w:r w:rsidRPr="00156753">
              <w:rPr>
                <w:sz w:val="16"/>
                <w:szCs w:val="16"/>
              </w:rPr>
              <w:tab/>
              <w:t>Формирование патриотизма, духовно-нравственных це</w:t>
            </w:r>
            <w:r w:rsidRPr="00156753">
              <w:rPr>
                <w:sz w:val="16"/>
                <w:szCs w:val="16"/>
              </w:rPr>
              <w:t>н</w:t>
            </w:r>
            <w:r w:rsidRPr="00156753">
              <w:rPr>
                <w:sz w:val="16"/>
                <w:szCs w:val="16"/>
              </w:rPr>
              <w:t>ностей жителей Орловского района;</w:t>
            </w:r>
          </w:p>
          <w:p w:rsidR="00980737" w:rsidRPr="00156753" w:rsidRDefault="00980737" w:rsidP="00980737">
            <w:pPr>
              <w:rPr>
                <w:sz w:val="16"/>
                <w:szCs w:val="16"/>
              </w:rPr>
            </w:pPr>
            <w:r w:rsidRPr="00156753">
              <w:rPr>
                <w:sz w:val="16"/>
                <w:szCs w:val="16"/>
              </w:rPr>
              <w:t>Сохранение и развитие кадрового потенциала работников кул</w:t>
            </w:r>
            <w:r w:rsidRPr="00156753">
              <w:rPr>
                <w:sz w:val="16"/>
                <w:szCs w:val="16"/>
              </w:rPr>
              <w:t>ь</w:t>
            </w:r>
            <w:r w:rsidRPr="00156753">
              <w:rPr>
                <w:sz w:val="16"/>
                <w:szCs w:val="16"/>
              </w:rPr>
              <w:t>туры района;</w:t>
            </w:r>
          </w:p>
          <w:p w:rsidR="00980737" w:rsidRPr="00156753" w:rsidRDefault="00980737" w:rsidP="00980737">
            <w:pPr>
              <w:rPr>
                <w:sz w:val="16"/>
                <w:szCs w:val="16"/>
              </w:rPr>
            </w:pPr>
            <w:r w:rsidRPr="00156753">
              <w:rPr>
                <w:sz w:val="16"/>
                <w:szCs w:val="16"/>
              </w:rPr>
              <w:t>-</w:t>
            </w:r>
            <w:r w:rsidRPr="00156753">
              <w:rPr>
                <w:sz w:val="16"/>
                <w:szCs w:val="16"/>
              </w:rPr>
              <w:tab/>
              <w:t>Формирование системы информационных ресурсов учр</w:t>
            </w:r>
            <w:r w:rsidRPr="00156753">
              <w:rPr>
                <w:sz w:val="16"/>
                <w:szCs w:val="16"/>
              </w:rPr>
              <w:t>е</w:t>
            </w:r>
            <w:r w:rsidRPr="00156753">
              <w:rPr>
                <w:sz w:val="16"/>
                <w:szCs w:val="16"/>
              </w:rPr>
              <w:t>ждений культуры;</w:t>
            </w:r>
          </w:p>
          <w:p w:rsidR="00980737" w:rsidRPr="00156753" w:rsidRDefault="00980737" w:rsidP="00980737">
            <w:pPr>
              <w:rPr>
                <w:sz w:val="16"/>
                <w:szCs w:val="16"/>
              </w:rPr>
            </w:pPr>
            <w:r w:rsidRPr="00156753">
              <w:rPr>
                <w:sz w:val="16"/>
                <w:szCs w:val="16"/>
              </w:rPr>
              <w:t>-</w:t>
            </w:r>
            <w:r w:rsidRPr="00156753">
              <w:rPr>
                <w:sz w:val="16"/>
                <w:szCs w:val="16"/>
              </w:rPr>
              <w:tab/>
              <w:t>организация музейного обслуживания населения Орло</w:t>
            </w:r>
            <w:r w:rsidRPr="00156753">
              <w:rPr>
                <w:sz w:val="16"/>
                <w:szCs w:val="16"/>
              </w:rPr>
              <w:t>в</w:t>
            </w:r>
            <w:r w:rsidRPr="00156753">
              <w:rPr>
                <w:sz w:val="16"/>
                <w:szCs w:val="16"/>
              </w:rPr>
              <w:t>ского района;</w:t>
            </w:r>
          </w:p>
          <w:p w:rsidR="00980737" w:rsidRPr="00156753" w:rsidRDefault="00980737" w:rsidP="00980737">
            <w:pPr>
              <w:rPr>
                <w:sz w:val="16"/>
                <w:szCs w:val="16"/>
              </w:rPr>
            </w:pPr>
            <w:r w:rsidRPr="00156753">
              <w:rPr>
                <w:sz w:val="16"/>
                <w:szCs w:val="16"/>
              </w:rPr>
              <w:t>-</w:t>
            </w:r>
            <w:r w:rsidRPr="00156753">
              <w:rPr>
                <w:sz w:val="16"/>
                <w:szCs w:val="16"/>
              </w:rPr>
              <w:tab/>
              <w:t>организация досуга жителей Орловского района;</w:t>
            </w:r>
          </w:p>
          <w:p w:rsidR="00980737" w:rsidRPr="00156753" w:rsidRDefault="00980737" w:rsidP="00980737">
            <w:pPr>
              <w:rPr>
                <w:sz w:val="16"/>
                <w:szCs w:val="16"/>
              </w:rPr>
            </w:pPr>
            <w:r w:rsidRPr="00156753">
              <w:rPr>
                <w:sz w:val="16"/>
                <w:szCs w:val="16"/>
              </w:rPr>
              <w:t>-</w:t>
            </w:r>
            <w:r w:rsidRPr="00156753">
              <w:rPr>
                <w:sz w:val="16"/>
                <w:szCs w:val="16"/>
              </w:rPr>
              <w:tab/>
              <w:t>организация библиотечного обслуживания населения О</w:t>
            </w:r>
            <w:r w:rsidRPr="00156753">
              <w:rPr>
                <w:sz w:val="16"/>
                <w:szCs w:val="16"/>
              </w:rPr>
              <w:t>р</w:t>
            </w:r>
            <w:r w:rsidRPr="00156753">
              <w:rPr>
                <w:sz w:val="16"/>
                <w:szCs w:val="16"/>
              </w:rPr>
              <w:t>ловского района</w:t>
            </w:r>
          </w:p>
          <w:p w:rsidR="00980737" w:rsidRPr="00156753" w:rsidRDefault="00980737" w:rsidP="00980737">
            <w:pPr>
              <w:rPr>
                <w:sz w:val="16"/>
                <w:szCs w:val="16"/>
              </w:rPr>
            </w:pPr>
            <w:r w:rsidRPr="00156753">
              <w:rPr>
                <w:sz w:val="16"/>
                <w:szCs w:val="16"/>
              </w:rPr>
              <w:t>- Удовлетворение образовательных потребностей жителей Орловского района  в области музыкального, художественного о</w:t>
            </w:r>
            <w:r w:rsidRPr="00156753">
              <w:rPr>
                <w:sz w:val="16"/>
                <w:szCs w:val="16"/>
              </w:rPr>
              <w:t>б</w:t>
            </w:r>
            <w:r w:rsidRPr="00156753">
              <w:rPr>
                <w:sz w:val="16"/>
                <w:szCs w:val="16"/>
              </w:rPr>
              <w:t>разования и эстетического воспитании</w:t>
            </w:r>
          </w:p>
          <w:p w:rsidR="00980737" w:rsidRPr="00156753" w:rsidRDefault="00980737" w:rsidP="00980737">
            <w:pPr>
              <w:rPr>
                <w:sz w:val="16"/>
                <w:szCs w:val="16"/>
              </w:rPr>
            </w:pPr>
            <w:r w:rsidRPr="00156753">
              <w:rPr>
                <w:sz w:val="16"/>
                <w:szCs w:val="16"/>
              </w:rPr>
              <w:t>- представление обслуживаемым муниципальным учреждениям культуры, отделу культуры и социальной работы администрации Орловского района полной и достоверной информации о результатах исполнения смет дох</w:t>
            </w:r>
            <w:r w:rsidRPr="00156753">
              <w:rPr>
                <w:sz w:val="16"/>
                <w:szCs w:val="16"/>
              </w:rPr>
              <w:t>о</w:t>
            </w:r>
            <w:r w:rsidRPr="00156753">
              <w:rPr>
                <w:sz w:val="16"/>
                <w:szCs w:val="16"/>
              </w:rPr>
              <w:t>дов и расходов, необходимой для оперативного руководства и управления в сроки и объеме, согласованные  с муниципальными учреждениями  культуры,</w:t>
            </w:r>
          </w:p>
        </w:tc>
      </w:tr>
      <w:tr w:rsidR="00980737" w:rsidRPr="00156753" w:rsidTr="00980737">
        <w:tblPrEx>
          <w:tblCellMar>
            <w:top w:w="0" w:type="dxa"/>
            <w:bottom w:w="0" w:type="dxa"/>
          </w:tblCellMar>
        </w:tblPrEx>
        <w:trPr>
          <w:trHeight w:val="662"/>
        </w:trPr>
        <w:tc>
          <w:tcPr>
            <w:tcW w:w="2001"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Сроки и этапы реализации</w:t>
            </w:r>
          </w:p>
        </w:tc>
        <w:tc>
          <w:tcPr>
            <w:tcW w:w="7783"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2017-2020 годы. Разделения на этапы не предусматривается</w:t>
            </w:r>
          </w:p>
        </w:tc>
      </w:tr>
      <w:tr w:rsidR="00980737" w:rsidRPr="00156753" w:rsidTr="00980737">
        <w:tblPrEx>
          <w:tblCellMar>
            <w:top w:w="0" w:type="dxa"/>
            <w:bottom w:w="0" w:type="dxa"/>
          </w:tblCellMar>
        </w:tblPrEx>
        <w:trPr>
          <w:trHeight w:val="662"/>
        </w:trPr>
        <w:tc>
          <w:tcPr>
            <w:tcW w:w="2001"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Объемы </w:t>
            </w:r>
            <w:proofErr w:type="spellStart"/>
            <w:proofErr w:type="gramStart"/>
            <w:r w:rsidRPr="00156753">
              <w:rPr>
                <w:sz w:val="16"/>
                <w:szCs w:val="16"/>
              </w:rPr>
              <w:t>финан</w:t>
            </w:r>
            <w:proofErr w:type="spellEnd"/>
            <w:r w:rsidRPr="00156753">
              <w:rPr>
                <w:sz w:val="16"/>
                <w:szCs w:val="16"/>
              </w:rPr>
              <w:t xml:space="preserve"> </w:t>
            </w:r>
            <w:proofErr w:type="spellStart"/>
            <w:r w:rsidRPr="00156753">
              <w:rPr>
                <w:sz w:val="16"/>
                <w:szCs w:val="16"/>
              </w:rPr>
              <w:t>сирования</w:t>
            </w:r>
            <w:proofErr w:type="spellEnd"/>
            <w:proofErr w:type="gramEnd"/>
            <w:r w:rsidRPr="00156753">
              <w:rPr>
                <w:sz w:val="16"/>
                <w:szCs w:val="16"/>
              </w:rPr>
              <w:t xml:space="preserve"> </w:t>
            </w:r>
          </w:p>
          <w:p w:rsidR="00980737" w:rsidRPr="00156753" w:rsidRDefault="00980737" w:rsidP="00980737">
            <w:pPr>
              <w:rPr>
                <w:sz w:val="16"/>
                <w:szCs w:val="16"/>
              </w:rPr>
            </w:pPr>
            <w:r w:rsidRPr="00156753">
              <w:rPr>
                <w:sz w:val="16"/>
                <w:szCs w:val="16"/>
              </w:rPr>
              <w:t>Программы</w:t>
            </w:r>
          </w:p>
        </w:tc>
        <w:tc>
          <w:tcPr>
            <w:tcW w:w="7783"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2017 год-  15025,96 тыс. руб.</w:t>
            </w:r>
          </w:p>
          <w:p w:rsidR="00980737" w:rsidRPr="00156753" w:rsidRDefault="00980737" w:rsidP="00980737">
            <w:pPr>
              <w:rPr>
                <w:sz w:val="16"/>
                <w:szCs w:val="16"/>
              </w:rPr>
            </w:pPr>
            <w:r w:rsidRPr="00156753">
              <w:rPr>
                <w:sz w:val="16"/>
                <w:szCs w:val="16"/>
              </w:rPr>
              <w:t>2018 год -18414,89 тыс</w:t>
            </w:r>
            <w:proofErr w:type="gramStart"/>
            <w:r w:rsidRPr="00156753">
              <w:rPr>
                <w:sz w:val="16"/>
                <w:szCs w:val="16"/>
              </w:rPr>
              <w:t>.р</w:t>
            </w:r>
            <w:proofErr w:type="gramEnd"/>
            <w:r w:rsidRPr="00156753">
              <w:rPr>
                <w:sz w:val="16"/>
                <w:szCs w:val="16"/>
              </w:rPr>
              <w:t>уб.</w:t>
            </w:r>
          </w:p>
          <w:p w:rsidR="00980737" w:rsidRPr="00156753" w:rsidRDefault="00980737" w:rsidP="00980737">
            <w:pPr>
              <w:rPr>
                <w:sz w:val="16"/>
                <w:szCs w:val="16"/>
              </w:rPr>
            </w:pPr>
            <w:r w:rsidRPr="00156753">
              <w:rPr>
                <w:sz w:val="16"/>
                <w:szCs w:val="16"/>
              </w:rPr>
              <w:t>2019 год- 13065,74 тыс. руб.</w:t>
            </w:r>
          </w:p>
          <w:p w:rsidR="00980737" w:rsidRPr="00156753" w:rsidRDefault="00980737" w:rsidP="00980737">
            <w:pPr>
              <w:rPr>
                <w:sz w:val="16"/>
                <w:szCs w:val="16"/>
              </w:rPr>
            </w:pPr>
            <w:r w:rsidRPr="00156753">
              <w:rPr>
                <w:sz w:val="16"/>
                <w:szCs w:val="16"/>
              </w:rPr>
              <w:t>2020 год-13065,74 тыс</w:t>
            </w:r>
            <w:proofErr w:type="gramStart"/>
            <w:r w:rsidRPr="00156753">
              <w:rPr>
                <w:sz w:val="16"/>
                <w:szCs w:val="16"/>
              </w:rPr>
              <w:t>.р</w:t>
            </w:r>
            <w:proofErr w:type="gramEnd"/>
            <w:r w:rsidRPr="00156753">
              <w:rPr>
                <w:sz w:val="16"/>
                <w:szCs w:val="16"/>
              </w:rPr>
              <w:t>уб.</w:t>
            </w:r>
          </w:p>
          <w:p w:rsidR="00980737" w:rsidRPr="00156753" w:rsidRDefault="00980737" w:rsidP="00980737">
            <w:pPr>
              <w:rPr>
                <w:color w:val="FF0000"/>
                <w:sz w:val="16"/>
                <w:szCs w:val="16"/>
              </w:rPr>
            </w:pPr>
          </w:p>
        </w:tc>
      </w:tr>
      <w:tr w:rsidR="00980737" w:rsidRPr="00156753" w:rsidTr="00980737">
        <w:tblPrEx>
          <w:tblCellMar>
            <w:top w:w="0" w:type="dxa"/>
            <w:bottom w:w="0" w:type="dxa"/>
          </w:tblCellMar>
        </w:tblPrEx>
        <w:trPr>
          <w:trHeight w:val="662"/>
        </w:trPr>
        <w:tc>
          <w:tcPr>
            <w:tcW w:w="2001"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Ожидаемые конечные результаты реализ</w:t>
            </w:r>
            <w:r w:rsidRPr="00156753">
              <w:rPr>
                <w:sz w:val="16"/>
                <w:szCs w:val="16"/>
              </w:rPr>
              <w:t>а</w:t>
            </w:r>
            <w:r w:rsidRPr="00156753">
              <w:rPr>
                <w:sz w:val="16"/>
                <w:szCs w:val="16"/>
              </w:rPr>
              <w:t xml:space="preserve">ции </w:t>
            </w:r>
          </w:p>
        </w:tc>
        <w:tc>
          <w:tcPr>
            <w:tcW w:w="7783"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Увеличение количества единиц  хранения основного фонда до 3389 ед., сохранение количества посетителей на уровне 8 тыс. человек;</w:t>
            </w:r>
          </w:p>
          <w:p w:rsidR="00980737" w:rsidRPr="00156753" w:rsidRDefault="00980737" w:rsidP="00980737">
            <w:pPr>
              <w:rPr>
                <w:sz w:val="16"/>
                <w:szCs w:val="16"/>
              </w:rPr>
            </w:pPr>
            <w:r w:rsidRPr="00156753">
              <w:rPr>
                <w:sz w:val="16"/>
                <w:szCs w:val="16"/>
              </w:rPr>
              <w:t>- Повышение  качества бухгалтерской услуги по обеспечению  организации и ведению бухгалтерского, налогового и статист</w:t>
            </w:r>
            <w:r w:rsidRPr="00156753">
              <w:rPr>
                <w:sz w:val="16"/>
                <w:szCs w:val="16"/>
              </w:rPr>
              <w:t>и</w:t>
            </w:r>
            <w:r w:rsidRPr="00156753">
              <w:rPr>
                <w:sz w:val="16"/>
                <w:szCs w:val="16"/>
              </w:rPr>
              <w:t>ческого учета и отчетности</w:t>
            </w:r>
          </w:p>
          <w:p w:rsidR="00980737" w:rsidRPr="00156753" w:rsidRDefault="00980737" w:rsidP="00980737">
            <w:pPr>
              <w:rPr>
                <w:sz w:val="16"/>
                <w:szCs w:val="16"/>
              </w:rPr>
            </w:pPr>
            <w:r w:rsidRPr="00156753">
              <w:rPr>
                <w:sz w:val="16"/>
                <w:szCs w:val="16"/>
              </w:rPr>
              <w:t>- Сохранение стабильности показателя   условная книговыдача - 402000 экз.;</w:t>
            </w:r>
          </w:p>
          <w:p w:rsidR="00980737" w:rsidRPr="00156753" w:rsidRDefault="00980737" w:rsidP="00980737">
            <w:pPr>
              <w:rPr>
                <w:sz w:val="16"/>
                <w:szCs w:val="16"/>
              </w:rPr>
            </w:pPr>
            <w:r w:rsidRPr="00156753">
              <w:rPr>
                <w:sz w:val="16"/>
                <w:szCs w:val="16"/>
              </w:rPr>
              <w:t>- Увеличение  числа специалистов, посетивших курсы повыш</w:t>
            </w:r>
            <w:r w:rsidRPr="00156753">
              <w:rPr>
                <w:sz w:val="16"/>
                <w:szCs w:val="16"/>
              </w:rPr>
              <w:t>е</w:t>
            </w:r>
            <w:r w:rsidRPr="00156753">
              <w:rPr>
                <w:sz w:val="16"/>
                <w:szCs w:val="16"/>
              </w:rPr>
              <w:t>ния квалификации  к 2020 году до 31 специалиста.</w:t>
            </w:r>
          </w:p>
          <w:p w:rsidR="00980737" w:rsidRPr="00156753" w:rsidRDefault="00980737" w:rsidP="00980737">
            <w:pPr>
              <w:rPr>
                <w:sz w:val="16"/>
                <w:szCs w:val="16"/>
              </w:rPr>
            </w:pPr>
            <w:r w:rsidRPr="00156753">
              <w:rPr>
                <w:sz w:val="16"/>
                <w:szCs w:val="16"/>
              </w:rPr>
              <w:t>- Увеличится количество разработанных туристических ма</w:t>
            </w:r>
            <w:r w:rsidRPr="00156753">
              <w:rPr>
                <w:sz w:val="16"/>
                <w:szCs w:val="16"/>
              </w:rPr>
              <w:t>р</w:t>
            </w:r>
            <w:r w:rsidRPr="00156753">
              <w:rPr>
                <w:sz w:val="16"/>
                <w:szCs w:val="16"/>
              </w:rPr>
              <w:t>шрутов до 5 в 2020году.</w:t>
            </w:r>
          </w:p>
        </w:tc>
      </w:tr>
    </w:tbl>
    <w:p w:rsidR="00980737" w:rsidRPr="00156753" w:rsidRDefault="00980737" w:rsidP="00980737">
      <w:pPr>
        <w:jc w:val="center"/>
        <w:rPr>
          <w:b/>
          <w:sz w:val="16"/>
          <w:szCs w:val="16"/>
        </w:rPr>
      </w:pPr>
      <w:bookmarkStart w:id="4" w:name="bookmark0"/>
    </w:p>
    <w:p w:rsidR="00980737" w:rsidRPr="00156753" w:rsidRDefault="00980737" w:rsidP="00980737">
      <w:pPr>
        <w:jc w:val="center"/>
        <w:rPr>
          <w:b/>
          <w:sz w:val="16"/>
          <w:szCs w:val="16"/>
        </w:rPr>
      </w:pPr>
      <w:r w:rsidRPr="00156753">
        <w:rPr>
          <w:b/>
          <w:sz w:val="16"/>
          <w:szCs w:val="16"/>
        </w:rPr>
        <w:t>1. Общая характеристика сферы реализации муниципальной программы, её основные проблемы и прогноз развития</w:t>
      </w:r>
      <w:bookmarkEnd w:id="4"/>
    </w:p>
    <w:p w:rsidR="00980737" w:rsidRPr="00156753" w:rsidRDefault="00980737" w:rsidP="00980737">
      <w:pPr>
        <w:jc w:val="both"/>
        <w:rPr>
          <w:sz w:val="16"/>
          <w:szCs w:val="16"/>
        </w:rPr>
      </w:pPr>
      <w:r w:rsidRPr="00156753">
        <w:rPr>
          <w:sz w:val="16"/>
          <w:szCs w:val="16"/>
        </w:rPr>
        <w:t xml:space="preserve">      Развитие культуры в Орловском осуществляется в соответствии с федеральной, региональной и муниципальной политикой в сфере кул</w:t>
      </w:r>
      <w:r w:rsidRPr="00156753">
        <w:rPr>
          <w:sz w:val="16"/>
          <w:szCs w:val="16"/>
        </w:rPr>
        <w:t>ь</w:t>
      </w:r>
      <w:r w:rsidRPr="00156753">
        <w:rPr>
          <w:sz w:val="16"/>
          <w:szCs w:val="16"/>
        </w:rPr>
        <w:t>туры, запросами личности, социальных институтов, общества в целом.</w:t>
      </w:r>
    </w:p>
    <w:p w:rsidR="00980737" w:rsidRPr="00156753" w:rsidRDefault="00980737" w:rsidP="00980737">
      <w:pPr>
        <w:jc w:val="both"/>
        <w:rPr>
          <w:sz w:val="16"/>
          <w:szCs w:val="16"/>
        </w:rPr>
      </w:pPr>
      <w:r w:rsidRPr="00156753">
        <w:rPr>
          <w:sz w:val="16"/>
          <w:szCs w:val="16"/>
        </w:rPr>
        <w:t xml:space="preserve">Сфера культуры как часть социальной инфраструктуры, определяет качество жизни населения, оказывает непосредственное влияние </w:t>
      </w:r>
      <w:proofErr w:type="gramStart"/>
      <w:r w:rsidRPr="00156753">
        <w:rPr>
          <w:sz w:val="16"/>
          <w:szCs w:val="16"/>
        </w:rPr>
        <w:t>на</w:t>
      </w:r>
      <w:proofErr w:type="gramEnd"/>
      <w:r w:rsidRPr="00156753">
        <w:rPr>
          <w:sz w:val="16"/>
          <w:szCs w:val="16"/>
        </w:rPr>
        <w:t xml:space="preserve"> </w:t>
      </w:r>
    </w:p>
    <w:p w:rsidR="00980737" w:rsidRPr="00156753" w:rsidRDefault="00980737" w:rsidP="00980737">
      <w:pPr>
        <w:jc w:val="both"/>
        <w:rPr>
          <w:sz w:val="16"/>
          <w:szCs w:val="16"/>
        </w:rPr>
      </w:pPr>
      <w:r w:rsidRPr="00156753">
        <w:rPr>
          <w:sz w:val="16"/>
          <w:szCs w:val="16"/>
        </w:rPr>
        <w:t>социально-экономические процессы, формирует культурный имидж города.</w:t>
      </w:r>
    </w:p>
    <w:p w:rsidR="00980737" w:rsidRPr="00156753" w:rsidRDefault="00980737" w:rsidP="00980737">
      <w:pPr>
        <w:jc w:val="both"/>
        <w:rPr>
          <w:sz w:val="16"/>
          <w:szCs w:val="16"/>
        </w:rPr>
      </w:pPr>
      <w:r w:rsidRPr="00156753">
        <w:rPr>
          <w:sz w:val="16"/>
          <w:szCs w:val="16"/>
        </w:rPr>
        <w:t>Основным исполнителем культурных услуг в муниципальном образовании Орловский район являются:  МКУК «Центральная районная би</w:t>
      </w:r>
      <w:r w:rsidRPr="00156753">
        <w:rPr>
          <w:sz w:val="16"/>
          <w:szCs w:val="16"/>
        </w:rPr>
        <w:t>б</w:t>
      </w:r>
      <w:r w:rsidRPr="00156753">
        <w:rPr>
          <w:sz w:val="16"/>
          <w:szCs w:val="16"/>
        </w:rPr>
        <w:t xml:space="preserve">лиотека», МКУК «Орловский краеведческий музей», МКУ «Центр культуры и досуга Орловского городского поселения», МКУ «Орловская сельская централизованная клубная система», МКУ </w:t>
      </w:r>
      <w:proofErr w:type="gramStart"/>
      <w:r w:rsidRPr="00156753">
        <w:rPr>
          <w:sz w:val="16"/>
          <w:szCs w:val="16"/>
        </w:rPr>
        <w:t>ДО</w:t>
      </w:r>
      <w:proofErr w:type="gramEnd"/>
      <w:r w:rsidRPr="00156753">
        <w:rPr>
          <w:sz w:val="16"/>
          <w:szCs w:val="16"/>
        </w:rPr>
        <w:t xml:space="preserve"> </w:t>
      </w:r>
      <w:proofErr w:type="gramStart"/>
      <w:r w:rsidRPr="00156753">
        <w:rPr>
          <w:sz w:val="16"/>
          <w:szCs w:val="16"/>
        </w:rPr>
        <w:t>Орловская</w:t>
      </w:r>
      <w:proofErr w:type="gramEnd"/>
      <w:r w:rsidRPr="00156753">
        <w:rPr>
          <w:sz w:val="16"/>
          <w:szCs w:val="16"/>
        </w:rPr>
        <w:t xml:space="preserve"> детская школа искусств.</w:t>
      </w:r>
    </w:p>
    <w:p w:rsidR="00980737" w:rsidRPr="00156753" w:rsidRDefault="00980737" w:rsidP="00980737">
      <w:pPr>
        <w:jc w:val="both"/>
        <w:rPr>
          <w:sz w:val="16"/>
          <w:szCs w:val="16"/>
        </w:rPr>
      </w:pPr>
      <w:r w:rsidRPr="00156753">
        <w:rPr>
          <w:sz w:val="16"/>
          <w:szCs w:val="16"/>
        </w:rPr>
        <w:t xml:space="preserve">         Работа учреждений культуры строилась в рамках целевых и ведомственных программ,  совершенствуются формы и методы </w:t>
      </w:r>
      <w:proofErr w:type="spellStart"/>
      <w:r w:rsidRPr="00156753">
        <w:rPr>
          <w:sz w:val="16"/>
          <w:szCs w:val="16"/>
        </w:rPr>
        <w:t>культурно-досуговой</w:t>
      </w:r>
      <w:proofErr w:type="spellEnd"/>
      <w:r w:rsidRPr="00156753">
        <w:rPr>
          <w:sz w:val="16"/>
          <w:szCs w:val="16"/>
        </w:rPr>
        <w:t xml:space="preserve"> деятельн</w:t>
      </w:r>
      <w:r w:rsidRPr="00156753">
        <w:rPr>
          <w:sz w:val="16"/>
          <w:szCs w:val="16"/>
        </w:rPr>
        <w:t>о</w:t>
      </w:r>
      <w:r w:rsidRPr="00156753">
        <w:rPr>
          <w:sz w:val="16"/>
          <w:szCs w:val="16"/>
        </w:rPr>
        <w:t xml:space="preserve">сти. </w:t>
      </w:r>
    </w:p>
    <w:p w:rsidR="00980737" w:rsidRPr="00156753" w:rsidRDefault="00980737" w:rsidP="00980737">
      <w:pPr>
        <w:jc w:val="both"/>
        <w:rPr>
          <w:sz w:val="16"/>
          <w:szCs w:val="16"/>
        </w:rPr>
      </w:pPr>
      <w:r w:rsidRPr="00156753">
        <w:rPr>
          <w:sz w:val="16"/>
          <w:szCs w:val="16"/>
        </w:rPr>
        <w:lastRenderedPageBreak/>
        <w:t>Учреждения культуры принимают активное участие в реализации таких социально - значимых направлений как здоровый образ жизни, гражданско-патриотическое воспитание, экологическое просвещение, профилактика прав</w:t>
      </w:r>
      <w:r w:rsidRPr="00156753">
        <w:rPr>
          <w:sz w:val="16"/>
          <w:szCs w:val="16"/>
        </w:rPr>
        <w:t>о</w:t>
      </w:r>
      <w:r w:rsidRPr="00156753">
        <w:rPr>
          <w:sz w:val="16"/>
          <w:szCs w:val="16"/>
        </w:rPr>
        <w:t xml:space="preserve">нарушений и безнадзорности в детской и подростковой среде и др. </w:t>
      </w:r>
    </w:p>
    <w:p w:rsidR="00980737" w:rsidRPr="00156753" w:rsidRDefault="00980737" w:rsidP="00980737">
      <w:pPr>
        <w:jc w:val="both"/>
        <w:rPr>
          <w:sz w:val="16"/>
          <w:szCs w:val="16"/>
        </w:rPr>
      </w:pPr>
      <w:r w:rsidRPr="00156753">
        <w:rPr>
          <w:sz w:val="16"/>
          <w:szCs w:val="16"/>
        </w:rPr>
        <w:t>В течение 2015 года в учреждениях культуры клубного типа проведено 2257 м</w:t>
      </w:r>
      <w:r w:rsidRPr="00156753">
        <w:rPr>
          <w:sz w:val="16"/>
          <w:szCs w:val="16"/>
        </w:rPr>
        <w:t>е</w:t>
      </w:r>
      <w:r w:rsidRPr="00156753">
        <w:rPr>
          <w:sz w:val="16"/>
          <w:szCs w:val="16"/>
        </w:rPr>
        <w:t>роприятий  их посетило 90163 человека. Для детей проведено 952 мероприятия, которые посетило 19354человека.</w:t>
      </w:r>
    </w:p>
    <w:p w:rsidR="00980737" w:rsidRPr="00156753" w:rsidRDefault="00980737" w:rsidP="00980737">
      <w:pPr>
        <w:jc w:val="both"/>
        <w:rPr>
          <w:sz w:val="16"/>
          <w:szCs w:val="16"/>
        </w:rPr>
      </w:pPr>
      <w:r w:rsidRPr="00156753">
        <w:rPr>
          <w:sz w:val="16"/>
          <w:szCs w:val="16"/>
        </w:rPr>
        <w:t>При клубных учреждениях в 2015 году  работало 175  формирований с числом участников 2181 человек.</w:t>
      </w:r>
    </w:p>
    <w:p w:rsidR="00980737" w:rsidRPr="00156753" w:rsidRDefault="00980737" w:rsidP="00980737">
      <w:pPr>
        <w:jc w:val="both"/>
        <w:rPr>
          <w:sz w:val="16"/>
          <w:szCs w:val="16"/>
        </w:rPr>
      </w:pPr>
      <w:r w:rsidRPr="00156753">
        <w:rPr>
          <w:sz w:val="16"/>
          <w:szCs w:val="16"/>
        </w:rPr>
        <w:t>Работает 5 коллективов, носящие звание «народный» и один детский  «образц</w:t>
      </w:r>
      <w:r w:rsidRPr="00156753">
        <w:rPr>
          <w:sz w:val="16"/>
          <w:szCs w:val="16"/>
        </w:rPr>
        <w:t>о</w:t>
      </w:r>
      <w:r w:rsidRPr="00156753">
        <w:rPr>
          <w:sz w:val="16"/>
          <w:szCs w:val="16"/>
        </w:rPr>
        <w:t xml:space="preserve">вый».  </w:t>
      </w:r>
    </w:p>
    <w:p w:rsidR="00980737" w:rsidRPr="00156753" w:rsidRDefault="00980737" w:rsidP="00980737">
      <w:pPr>
        <w:jc w:val="both"/>
        <w:rPr>
          <w:sz w:val="16"/>
          <w:szCs w:val="16"/>
        </w:rPr>
      </w:pPr>
      <w:r w:rsidRPr="00156753">
        <w:rPr>
          <w:sz w:val="16"/>
          <w:szCs w:val="16"/>
        </w:rPr>
        <w:t xml:space="preserve">        Творческие коллективы района принимали активное участие в районных,  областных, всероссийских, международных  фестивалях, ко</w:t>
      </w:r>
      <w:r w:rsidRPr="00156753">
        <w:rPr>
          <w:sz w:val="16"/>
          <w:szCs w:val="16"/>
        </w:rPr>
        <w:t>н</w:t>
      </w:r>
      <w:r w:rsidRPr="00156753">
        <w:rPr>
          <w:sz w:val="16"/>
          <w:szCs w:val="16"/>
        </w:rPr>
        <w:t xml:space="preserve">курсах.  </w:t>
      </w:r>
    </w:p>
    <w:p w:rsidR="00980737" w:rsidRPr="00156753" w:rsidRDefault="00980737" w:rsidP="00980737">
      <w:pPr>
        <w:jc w:val="both"/>
        <w:rPr>
          <w:sz w:val="16"/>
          <w:szCs w:val="16"/>
        </w:rPr>
      </w:pPr>
      <w:r w:rsidRPr="00156753">
        <w:rPr>
          <w:sz w:val="16"/>
          <w:szCs w:val="16"/>
        </w:rPr>
        <w:t xml:space="preserve">        Главным событием года стало подготовка и проведение областного  фест</w:t>
      </w:r>
      <w:r w:rsidRPr="00156753">
        <w:rPr>
          <w:sz w:val="16"/>
          <w:szCs w:val="16"/>
        </w:rPr>
        <w:t>и</w:t>
      </w:r>
      <w:r w:rsidRPr="00156753">
        <w:rPr>
          <w:sz w:val="16"/>
          <w:szCs w:val="16"/>
        </w:rPr>
        <w:t>валя «Орловская  Ладья -2015».</w:t>
      </w:r>
    </w:p>
    <w:p w:rsidR="00980737" w:rsidRPr="00156753" w:rsidRDefault="00980737" w:rsidP="00980737">
      <w:pPr>
        <w:jc w:val="both"/>
        <w:rPr>
          <w:sz w:val="16"/>
          <w:szCs w:val="16"/>
        </w:rPr>
      </w:pPr>
      <w:r w:rsidRPr="00156753">
        <w:rPr>
          <w:sz w:val="16"/>
          <w:szCs w:val="16"/>
        </w:rPr>
        <w:t xml:space="preserve">       Главной задачей в сфере музейного дела Орловского района остается сохр</w:t>
      </w:r>
      <w:r w:rsidRPr="00156753">
        <w:rPr>
          <w:sz w:val="16"/>
          <w:szCs w:val="16"/>
        </w:rPr>
        <w:t>а</w:t>
      </w:r>
      <w:r w:rsidRPr="00156753">
        <w:rPr>
          <w:sz w:val="16"/>
          <w:szCs w:val="16"/>
        </w:rPr>
        <w:t>нение исторического наследия. В музее насчитывается более пяти тысяч эксп</w:t>
      </w:r>
      <w:r w:rsidRPr="00156753">
        <w:rPr>
          <w:sz w:val="16"/>
          <w:szCs w:val="16"/>
        </w:rPr>
        <w:t>о</w:t>
      </w:r>
      <w:r w:rsidRPr="00156753">
        <w:rPr>
          <w:sz w:val="16"/>
          <w:szCs w:val="16"/>
        </w:rPr>
        <w:t>натов основного и научно-вспомогательного фондов.  В 2015 году фонды музея пополнились на 53 экспоната.</w:t>
      </w:r>
    </w:p>
    <w:p w:rsidR="00980737" w:rsidRPr="00156753" w:rsidRDefault="00980737" w:rsidP="00980737">
      <w:pPr>
        <w:jc w:val="both"/>
        <w:rPr>
          <w:sz w:val="16"/>
          <w:szCs w:val="16"/>
        </w:rPr>
      </w:pPr>
      <w:r w:rsidRPr="00156753">
        <w:rPr>
          <w:sz w:val="16"/>
          <w:szCs w:val="16"/>
        </w:rPr>
        <w:t xml:space="preserve">     Сотрудниками музея организовано 15 выставок, приняли участие в 3 выставках на областном уровне. Проведено 146 экскурсий и 25 лекций. Значительно активизировалась работа с мастерами декоративно  - прикладного творчества. Продолжает работу клуб «Орловские мастера». Музей налаживает взаимовыгодное сотрудничество с областными и муниципальными музеями. Все больше п</w:t>
      </w:r>
      <w:r w:rsidRPr="00156753">
        <w:rPr>
          <w:sz w:val="16"/>
          <w:szCs w:val="16"/>
        </w:rPr>
        <w:t>о</w:t>
      </w:r>
      <w:r w:rsidRPr="00156753">
        <w:rPr>
          <w:sz w:val="16"/>
          <w:szCs w:val="16"/>
        </w:rPr>
        <w:t xml:space="preserve">сетителей привлекает ставшая традиционной акция «Музейная ночь».  </w:t>
      </w:r>
    </w:p>
    <w:p w:rsidR="00980737" w:rsidRPr="00156753" w:rsidRDefault="00980737" w:rsidP="00980737">
      <w:pPr>
        <w:jc w:val="both"/>
        <w:rPr>
          <w:sz w:val="16"/>
          <w:szCs w:val="16"/>
        </w:rPr>
      </w:pPr>
      <w:r w:rsidRPr="00156753">
        <w:rPr>
          <w:sz w:val="16"/>
          <w:szCs w:val="16"/>
        </w:rPr>
        <w:t>В 2015 году музей посетили более 9758 тысяч человек.  Частые посетители музея это школьники нашего города и города Кирова, дети де</w:t>
      </w:r>
      <w:r w:rsidRPr="00156753">
        <w:rPr>
          <w:sz w:val="16"/>
          <w:szCs w:val="16"/>
        </w:rPr>
        <w:t>т</w:t>
      </w:r>
      <w:r w:rsidRPr="00156753">
        <w:rPr>
          <w:sz w:val="16"/>
          <w:szCs w:val="16"/>
        </w:rPr>
        <w:t>ских садов.</w:t>
      </w:r>
    </w:p>
    <w:p w:rsidR="00980737" w:rsidRPr="00156753" w:rsidRDefault="00980737" w:rsidP="00980737">
      <w:pPr>
        <w:jc w:val="both"/>
        <w:rPr>
          <w:sz w:val="16"/>
          <w:szCs w:val="16"/>
        </w:rPr>
      </w:pPr>
      <w:r w:rsidRPr="00156753">
        <w:rPr>
          <w:sz w:val="16"/>
          <w:szCs w:val="16"/>
        </w:rPr>
        <w:t xml:space="preserve">     План муниципального задания   «условная книговыдача» библиотеками Орловского района в 2015 году перевыполнен </w:t>
      </w:r>
      <w:proofErr w:type="gramStart"/>
      <w:r w:rsidRPr="00156753">
        <w:rPr>
          <w:sz w:val="16"/>
          <w:szCs w:val="16"/>
        </w:rPr>
        <w:t>на</w:t>
      </w:r>
      <w:proofErr w:type="gramEnd"/>
      <w:r w:rsidRPr="00156753">
        <w:rPr>
          <w:sz w:val="16"/>
          <w:szCs w:val="16"/>
        </w:rPr>
        <w:t xml:space="preserve">  более 8600 э</w:t>
      </w:r>
      <w:r w:rsidRPr="00156753">
        <w:rPr>
          <w:sz w:val="16"/>
          <w:szCs w:val="16"/>
        </w:rPr>
        <w:t>к</w:t>
      </w:r>
      <w:r w:rsidRPr="00156753">
        <w:rPr>
          <w:sz w:val="16"/>
          <w:szCs w:val="16"/>
        </w:rPr>
        <w:t>земпляров.</w:t>
      </w:r>
    </w:p>
    <w:p w:rsidR="00980737" w:rsidRPr="00156753" w:rsidRDefault="00980737" w:rsidP="00980737">
      <w:pPr>
        <w:jc w:val="both"/>
        <w:rPr>
          <w:sz w:val="16"/>
          <w:szCs w:val="16"/>
        </w:rPr>
      </w:pPr>
      <w:r w:rsidRPr="00156753">
        <w:rPr>
          <w:sz w:val="16"/>
          <w:szCs w:val="16"/>
        </w:rPr>
        <w:t xml:space="preserve">     С 2016 года  библиотеке установлен муниципальное задание в виде показат</w:t>
      </w:r>
      <w:r w:rsidRPr="00156753">
        <w:rPr>
          <w:sz w:val="16"/>
          <w:szCs w:val="16"/>
        </w:rPr>
        <w:t>е</w:t>
      </w:r>
      <w:r w:rsidRPr="00156753">
        <w:rPr>
          <w:sz w:val="16"/>
          <w:szCs w:val="16"/>
        </w:rPr>
        <w:t>ля «посещаемость», который к 2018 году должен составить 162282 человек.</w:t>
      </w:r>
    </w:p>
    <w:p w:rsidR="00980737" w:rsidRPr="00156753" w:rsidRDefault="00980737" w:rsidP="00980737">
      <w:pPr>
        <w:jc w:val="both"/>
        <w:rPr>
          <w:sz w:val="16"/>
          <w:szCs w:val="16"/>
        </w:rPr>
      </w:pPr>
      <w:r w:rsidRPr="00156753">
        <w:rPr>
          <w:sz w:val="16"/>
          <w:szCs w:val="16"/>
        </w:rPr>
        <w:t xml:space="preserve">      Читателями  муниципальных библиотек   являются более 10 тыс. человек. Средняя посещаемость за год составила 11,7чел,  читаемость – 27 </w:t>
      </w:r>
      <w:proofErr w:type="spellStart"/>
      <w:r w:rsidRPr="00156753">
        <w:rPr>
          <w:sz w:val="16"/>
          <w:szCs w:val="16"/>
        </w:rPr>
        <w:t>экземляров</w:t>
      </w:r>
      <w:proofErr w:type="spellEnd"/>
      <w:r w:rsidRPr="00156753">
        <w:rPr>
          <w:sz w:val="16"/>
          <w:szCs w:val="16"/>
        </w:rPr>
        <w:t xml:space="preserve">. Анализ качества и эффективности работы библиотек района показал, что они  востребованы населением.  </w:t>
      </w:r>
    </w:p>
    <w:p w:rsidR="00980737" w:rsidRPr="00156753" w:rsidRDefault="00980737" w:rsidP="00980737">
      <w:pPr>
        <w:jc w:val="both"/>
        <w:rPr>
          <w:sz w:val="16"/>
          <w:szCs w:val="16"/>
        </w:rPr>
      </w:pPr>
      <w:r w:rsidRPr="00156753">
        <w:rPr>
          <w:sz w:val="16"/>
          <w:szCs w:val="16"/>
        </w:rPr>
        <w:t xml:space="preserve">       При центральной районной библиотеке продолжает активно работать Пу</w:t>
      </w:r>
      <w:r w:rsidRPr="00156753">
        <w:rPr>
          <w:sz w:val="16"/>
          <w:szCs w:val="16"/>
        </w:rPr>
        <w:t>б</w:t>
      </w:r>
      <w:r w:rsidRPr="00156753">
        <w:rPr>
          <w:sz w:val="16"/>
          <w:szCs w:val="16"/>
        </w:rPr>
        <w:t>личный центр правовой информации; заключены договоры с фирмами Консул</w:t>
      </w:r>
      <w:r w:rsidRPr="00156753">
        <w:rPr>
          <w:sz w:val="16"/>
          <w:szCs w:val="16"/>
        </w:rPr>
        <w:t>ь</w:t>
      </w:r>
      <w:r w:rsidRPr="00156753">
        <w:rPr>
          <w:sz w:val="16"/>
          <w:szCs w:val="16"/>
        </w:rPr>
        <w:t xml:space="preserve">тант Киров и Гарант на установку и пополнение справочно-правовых систем. </w:t>
      </w:r>
    </w:p>
    <w:p w:rsidR="00980737" w:rsidRPr="00156753" w:rsidRDefault="00980737" w:rsidP="00980737">
      <w:pPr>
        <w:jc w:val="both"/>
        <w:rPr>
          <w:sz w:val="16"/>
          <w:szCs w:val="16"/>
        </w:rPr>
      </w:pPr>
      <w:r w:rsidRPr="00156753">
        <w:rPr>
          <w:sz w:val="16"/>
          <w:szCs w:val="16"/>
        </w:rPr>
        <w:t xml:space="preserve">      Ведется модернизация материально – технической базы библиотеки. Сейчас  библиотеки города оснащены 12 современными компьютерами 10 копировально-множительными аппаратами, выходом в Интернет, электронной почтой, со</w:t>
      </w:r>
      <w:r w:rsidRPr="00156753">
        <w:rPr>
          <w:sz w:val="16"/>
          <w:szCs w:val="16"/>
        </w:rPr>
        <w:t>з</w:t>
      </w:r>
      <w:r w:rsidRPr="00156753">
        <w:rPr>
          <w:sz w:val="16"/>
          <w:szCs w:val="16"/>
        </w:rPr>
        <w:t>дан сайт библиотеки, который постоянно пополняется новой информацией. О</w:t>
      </w:r>
      <w:r w:rsidRPr="00156753">
        <w:rPr>
          <w:sz w:val="16"/>
          <w:szCs w:val="16"/>
        </w:rPr>
        <w:t>т</w:t>
      </w:r>
      <w:r w:rsidRPr="00156753">
        <w:rPr>
          <w:sz w:val="16"/>
          <w:szCs w:val="16"/>
        </w:rPr>
        <w:t xml:space="preserve">крыта страница в контакте. </w:t>
      </w:r>
    </w:p>
    <w:p w:rsidR="00980737" w:rsidRPr="00156753" w:rsidRDefault="00980737" w:rsidP="00980737">
      <w:pPr>
        <w:jc w:val="both"/>
        <w:rPr>
          <w:sz w:val="16"/>
          <w:szCs w:val="16"/>
        </w:rPr>
      </w:pPr>
      <w:r w:rsidRPr="00156753">
        <w:rPr>
          <w:sz w:val="16"/>
          <w:szCs w:val="16"/>
        </w:rPr>
        <w:t xml:space="preserve">      В 2012 году началась работа по  созданию электронного каталога в рамках программы  OPAC </w:t>
      </w:r>
      <w:proofErr w:type="spellStart"/>
      <w:r w:rsidRPr="00156753">
        <w:rPr>
          <w:sz w:val="16"/>
          <w:szCs w:val="16"/>
        </w:rPr>
        <w:t>Global</w:t>
      </w:r>
      <w:proofErr w:type="spellEnd"/>
      <w:r w:rsidRPr="00156753">
        <w:rPr>
          <w:sz w:val="16"/>
          <w:szCs w:val="16"/>
        </w:rPr>
        <w:t xml:space="preserve">, внесено более 10.0 тыс. записей. </w:t>
      </w:r>
    </w:p>
    <w:p w:rsidR="00980737" w:rsidRPr="00156753" w:rsidRDefault="00980737" w:rsidP="00980737">
      <w:pPr>
        <w:jc w:val="both"/>
        <w:rPr>
          <w:sz w:val="16"/>
          <w:szCs w:val="16"/>
        </w:rPr>
      </w:pPr>
      <w:r w:rsidRPr="00156753">
        <w:rPr>
          <w:sz w:val="16"/>
          <w:szCs w:val="16"/>
        </w:rPr>
        <w:t xml:space="preserve">      Осенью 2015 года успешно прошли седьмые литературно-краеведческие чтения  на тему «Союз серпа и молота: промышленность и сельское хозяйство ра</w:t>
      </w:r>
      <w:r w:rsidRPr="00156753">
        <w:rPr>
          <w:sz w:val="16"/>
          <w:szCs w:val="16"/>
        </w:rPr>
        <w:t>й</w:t>
      </w:r>
      <w:r w:rsidRPr="00156753">
        <w:rPr>
          <w:sz w:val="16"/>
          <w:szCs w:val="16"/>
        </w:rPr>
        <w:t>она».</w:t>
      </w:r>
    </w:p>
    <w:p w:rsidR="00980737" w:rsidRPr="00156753" w:rsidRDefault="00980737" w:rsidP="00980737">
      <w:pPr>
        <w:spacing w:line="240" w:lineRule="atLeast"/>
        <w:jc w:val="both"/>
        <w:rPr>
          <w:sz w:val="16"/>
          <w:szCs w:val="16"/>
        </w:rPr>
      </w:pPr>
      <w:r w:rsidRPr="00156753">
        <w:rPr>
          <w:sz w:val="16"/>
          <w:szCs w:val="16"/>
        </w:rPr>
        <w:t xml:space="preserve">         Центральная библиотека активно занимается издательской деятельностью </w:t>
      </w:r>
    </w:p>
    <w:p w:rsidR="00980737" w:rsidRPr="00156753" w:rsidRDefault="00980737" w:rsidP="00980737">
      <w:pPr>
        <w:pStyle w:val="aff"/>
        <w:ind w:left="0"/>
        <w:jc w:val="both"/>
        <w:rPr>
          <w:sz w:val="16"/>
          <w:szCs w:val="16"/>
        </w:rPr>
      </w:pPr>
      <w:r w:rsidRPr="00156753">
        <w:rPr>
          <w:sz w:val="16"/>
          <w:szCs w:val="16"/>
        </w:rPr>
        <w:t xml:space="preserve">         В 2015 году изданы сборники по итогам шестых литературно-краеведческих чтений «Орлов православный» в двух частях, к 70-летию Победы сборник «Я помню, я горжусь» и сборник «Остался в сердце вечный след во</w:t>
      </w:r>
      <w:r w:rsidRPr="00156753">
        <w:rPr>
          <w:sz w:val="16"/>
          <w:szCs w:val="16"/>
        </w:rPr>
        <w:t>й</w:t>
      </w:r>
      <w:r w:rsidRPr="00156753">
        <w:rPr>
          <w:sz w:val="16"/>
          <w:szCs w:val="16"/>
        </w:rPr>
        <w:t>ны</w:t>
      </w:r>
      <w:proofErr w:type="gramStart"/>
      <w:r w:rsidRPr="00156753">
        <w:rPr>
          <w:sz w:val="16"/>
          <w:szCs w:val="16"/>
        </w:rPr>
        <w:t>»и</w:t>
      </w:r>
      <w:proofErr w:type="gramEnd"/>
      <w:r w:rsidRPr="00156753">
        <w:rPr>
          <w:sz w:val="16"/>
          <w:szCs w:val="16"/>
        </w:rPr>
        <w:t xml:space="preserve"> др.</w:t>
      </w:r>
    </w:p>
    <w:p w:rsidR="00980737" w:rsidRPr="00156753" w:rsidRDefault="00980737" w:rsidP="00980737">
      <w:pPr>
        <w:jc w:val="both"/>
        <w:rPr>
          <w:sz w:val="16"/>
          <w:szCs w:val="16"/>
        </w:rPr>
      </w:pPr>
      <w:r w:rsidRPr="00156753">
        <w:rPr>
          <w:sz w:val="16"/>
          <w:szCs w:val="16"/>
        </w:rPr>
        <w:t xml:space="preserve">       Проведена</w:t>
      </w:r>
      <w:r w:rsidRPr="00156753">
        <w:rPr>
          <w:b/>
          <w:sz w:val="16"/>
          <w:szCs w:val="16"/>
        </w:rPr>
        <w:t xml:space="preserve"> </w:t>
      </w:r>
      <w:r w:rsidRPr="00156753">
        <w:rPr>
          <w:sz w:val="16"/>
          <w:szCs w:val="16"/>
        </w:rPr>
        <w:t xml:space="preserve">межмуниципальная литературная конференция «Земли родной талант и вдохновение». Среди почетных гостей творческие люди из Кирова и Пижанки, а также поэты из Свечи, </w:t>
      </w:r>
      <w:proofErr w:type="spellStart"/>
      <w:r w:rsidRPr="00156753">
        <w:rPr>
          <w:sz w:val="16"/>
          <w:szCs w:val="16"/>
        </w:rPr>
        <w:t>Шабалино</w:t>
      </w:r>
      <w:proofErr w:type="spellEnd"/>
      <w:r w:rsidRPr="00156753">
        <w:rPr>
          <w:sz w:val="16"/>
          <w:szCs w:val="16"/>
        </w:rPr>
        <w:t>, Даровского, Котельнича и, конечно, Орлова, которых уже восьмой год объединяет творческое объединение с кр</w:t>
      </w:r>
      <w:r w:rsidRPr="00156753">
        <w:rPr>
          <w:sz w:val="16"/>
          <w:szCs w:val="16"/>
        </w:rPr>
        <w:t>а</w:t>
      </w:r>
      <w:r w:rsidRPr="00156753">
        <w:rPr>
          <w:sz w:val="16"/>
          <w:szCs w:val="16"/>
        </w:rPr>
        <w:t xml:space="preserve">сивым названием «Златоуст». </w:t>
      </w:r>
    </w:p>
    <w:p w:rsidR="00980737" w:rsidRPr="00156753" w:rsidRDefault="00980737" w:rsidP="00980737">
      <w:pPr>
        <w:spacing w:line="240" w:lineRule="atLeast"/>
        <w:jc w:val="both"/>
        <w:rPr>
          <w:sz w:val="16"/>
          <w:szCs w:val="16"/>
        </w:rPr>
      </w:pPr>
      <w:r w:rsidRPr="00156753">
        <w:rPr>
          <w:sz w:val="16"/>
          <w:szCs w:val="16"/>
        </w:rPr>
        <w:t xml:space="preserve">      Проведены: районный конкурс </w:t>
      </w:r>
      <w:r w:rsidRPr="00156753">
        <w:rPr>
          <w:b/>
          <w:sz w:val="16"/>
          <w:szCs w:val="16"/>
        </w:rPr>
        <w:t>«</w:t>
      </w:r>
      <w:r w:rsidRPr="00156753">
        <w:rPr>
          <w:sz w:val="16"/>
          <w:szCs w:val="16"/>
        </w:rPr>
        <w:t>Литературные имена на карте Орловского района»,</w:t>
      </w:r>
      <w:r w:rsidRPr="00156753">
        <w:rPr>
          <w:b/>
          <w:sz w:val="16"/>
          <w:szCs w:val="16"/>
        </w:rPr>
        <w:t xml:space="preserve">  </w:t>
      </w:r>
      <w:proofErr w:type="spellStart"/>
      <w:r w:rsidRPr="00156753">
        <w:rPr>
          <w:sz w:val="16"/>
          <w:szCs w:val="16"/>
        </w:rPr>
        <w:t>Библиомарафон</w:t>
      </w:r>
      <w:proofErr w:type="spellEnd"/>
      <w:r w:rsidRPr="00156753">
        <w:rPr>
          <w:sz w:val="16"/>
          <w:szCs w:val="16"/>
        </w:rPr>
        <w:t xml:space="preserve"> «В сердцах и книгах память о войне» (К 70-летию П</w:t>
      </w:r>
      <w:r w:rsidRPr="00156753">
        <w:rPr>
          <w:sz w:val="16"/>
          <w:szCs w:val="16"/>
        </w:rPr>
        <w:t>о</w:t>
      </w:r>
      <w:r w:rsidRPr="00156753">
        <w:rPr>
          <w:sz w:val="16"/>
          <w:szCs w:val="16"/>
        </w:rPr>
        <w:t>беды</w:t>
      </w:r>
      <w:r w:rsidRPr="00156753">
        <w:rPr>
          <w:b/>
          <w:sz w:val="16"/>
          <w:szCs w:val="16"/>
        </w:rPr>
        <w:t xml:space="preserve">), </w:t>
      </w:r>
      <w:r w:rsidRPr="00156753">
        <w:rPr>
          <w:sz w:val="16"/>
          <w:szCs w:val="16"/>
        </w:rPr>
        <w:t>Всероссийская акция «</w:t>
      </w:r>
      <w:proofErr w:type="spellStart"/>
      <w:r w:rsidRPr="00156753">
        <w:rPr>
          <w:sz w:val="16"/>
          <w:szCs w:val="16"/>
        </w:rPr>
        <w:t>Библионочь</w:t>
      </w:r>
      <w:proofErr w:type="spellEnd"/>
      <w:r w:rsidRPr="00156753">
        <w:rPr>
          <w:sz w:val="16"/>
          <w:szCs w:val="16"/>
        </w:rPr>
        <w:t>». «Библиосумерки-2015».</w:t>
      </w:r>
    </w:p>
    <w:p w:rsidR="00980737" w:rsidRPr="00156753" w:rsidRDefault="00980737" w:rsidP="00980737">
      <w:pPr>
        <w:jc w:val="both"/>
        <w:rPr>
          <w:sz w:val="16"/>
          <w:szCs w:val="16"/>
        </w:rPr>
      </w:pPr>
      <w:r w:rsidRPr="00156753">
        <w:rPr>
          <w:sz w:val="16"/>
          <w:szCs w:val="16"/>
        </w:rPr>
        <w:t xml:space="preserve">      Создан Интернет - ресурс  «Литературная карта Орловского района», которая представлена  на сайте библиотеки  </w:t>
      </w:r>
      <w:proofErr w:type="spellStart"/>
      <w:r w:rsidRPr="00156753">
        <w:rPr>
          <w:sz w:val="16"/>
          <w:szCs w:val="16"/>
        </w:rPr>
        <w:t>http</w:t>
      </w:r>
      <w:proofErr w:type="spellEnd"/>
      <w:r w:rsidRPr="00156753">
        <w:rPr>
          <w:sz w:val="16"/>
          <w:szCs w:val="16"/>
        </w:rPr>
        <w:t>//:</w:t>
      </w:r>
      <w:proofErr w:type="spellStart"/>
      <w:r w:rsidRPr="00156753">
        <w:rPr>
          <w:sz w:val="16"/>
          <w:szCs w:val="16"/>
        </w:rPr>
        <w:t>www.orlovlib.ru</w:t>
      </w:r>
      <w:proofErr w:type="spellEnd"/>
      <w:r w:rsidRPr="00156753">
        <w:rPr>
          <w:sz w:val="16"/>
          <w:szCs w:val="16"/>
        </w:rPr>
        <w:t>/.</w:t>
      </w:r>
    </w:p>
    <w:p w:rsidR="00980737" w:rsidRPr="00156753" w:rsidRDefault="00980737" w:rsidP="00980737">
      <w:pPr>
        <w:pStyle w:val="aff"/>
        <w:ind w:left="0"/>
        <w:jc w:val="both"/>
        <w:rPr>
          <w:b/>
          <w:sz w:val="16"/>
          <w:szCs w:val="16"/>
        </w:rPr>
      </w:pPr>
    </w:p>
    <w:p w:rsidR="00980737" w:rsidRPr="00156753" w:rsidRDefault="00980737" w:rsidP="00980737">
      <w:pPr>
        <w:jc w:val="both"/>
        <w:rPr>
          <w:sz w:val="16"/>
          <w:szCs w:val="16"/>
          <w:u w:val="single"/>
        </w:rPr>
      </w:pPr>
      <w:r w:rsidRPr="00156753">
        <w:rPr>
          <w:sz w:val="16"/>
          <w:szCs w:val="16"/>
        </w:rPr>
        <w:t xml:space="preserve">        В детской  школе искусств в 2015 году работали 4 отделения: «Фортепи</w:t>
      </w:r>
      <w:r w:rsidRPr="00156753">
        <w:rPr>
          <w:sz w:val="16"/>
          <w:szCs w:val="16"/>
        </w:rPr>
        <w:t>а</w:t>
      </w:r>
      <w:r w:rsidRPr="00156753">
        <w:rPr>
          <w:sz w:val="16"/>
          <w:szCs w:val="16"/>
        </w:rPr>
        <w:t>но»,  «Баян», «Хоровое», «Художественное» и обучалось 95  учащихся.</w:t>
      </w:r>
      <w:r w:rsidRPr="00156753">
        <w:rPr>
          <w:sz w:val="16"/>
          <w:szCs w:val="16"/>
          <w:u w:val="single"/>
        </w:rPr>
        <w:t xml:space="preserve"> </w:t>
      </w:r>
    </w:p>
    <w:p w:rsidR="00980737" w:rsidRPr="00156753" w:rsidRDefault="00980737" w:rsidP="00980737">
      <w:pPr>
        <w:tabs>
          <w:tab w:val="left" w:pos="3390"/>
        </w:tabs>
        <w:jc w:val="both"/>
        <w:rPr>
          <w:sz w:val="16"/>
          <w:szCs w:val="16"/>
        </w:rPr>
      </w:pPr>
      <w:r w:rsidRPr="00156753">
        <w:rPr>
          <w:sz w:val="16"/>
          <w:szCs w:val="16"/>
        </w:rPr>
        <w:t xml:space="preserve">          На двух платных отделениях «Раннее эстетическое развитие детей от 2-5 лет», «Подготовительное отделение» обучается 15 человек.</w:t>
      </w:r>
    </w:p>
    <w:p w:rsidR="00980737" w:rsidRPr="00156753" w:rsidRDefault="00980737" w:rsidP="00980737">
      <w:pPr>
        <w:jc w:val="both"/>
        <w:rPr>
          <w:sz w:val="16"/>
          <w:szCs w:val="16"/>
        </w:rPr>
      </w:pPr>
      <w:r w:rsidRPr="00156753">
        <w:rPr>
          <w:sz w:val="16"/>
          <w:szCs w:val="16"/>
        </w:rPr>
        <w:t xml:space="preserve">          В 2015 году учащиеся школы искусств приняли участие в школьных конкурсах – 3,  региональных конкурсах – 2 (1 дипломант), в межрайонных конку</w:t>
      </w:r>
      <w:r w:rsidRPr="00156753">
        <w:rPr>
          <w:sz w:val="16"/>
          <w:szCs w:val="16"/>
        </w:rPr>
        <w:t>р</w:t>
      </w:r>
      <w:r w:rsidRPr="00156753">
        <w:rPr>
          <w:sz w:val="16"/>
          <w:szCs w:val="16"/>
        </w:rPr>
        <w:t xml:space="preserve">сах – 5 </w:t>
      </w:r>
      <w:proofErr w:type="gramStart"/>
      <w:r w:rsidRPr="00156753">
        <w:rPr>
          <w:sz w:val="16"/>
          <w:szCs w:val="16"/>
        </w:rPr>
        <w:t xml:space="preserve">( </w:t>
      </w:r>
      <w:proofErr w:type="gramEnd"/>
      <w:r w:rsidRPr="00156753">
        <w:rPr>
          <w:sz w:val="16"/>
          <w:szCs w:val="16"/>
        </w:rPr>
        <w:t>2 лауреата), в международных конкурсах – ансамбль преподавателей дипломант 1-й степени.</w:t>
      </w:r>
    </w:p>
    <w:p w:rsidR="00980737" w:rsidRPr="00156753" w:rsidRDefault="00980737" w:rsidP="00980737">
      <w:pPr>
        <w:jc w:val="both"/>
        <w:rPr>
          <w:sz w:val="16"/>
          <w:szCs w:val="16"/>
          <w:u w:val="single"/>
        </w:rPr>
      </w:pPr>
      <w:r w:rsidRPr="00156753">
        <w:rPr>
          <w:sz w:val="16"/>
          <w:szCs w:val="16"/>
        </w:rPr>
        <w:lastRenderedPageBreak/>
        <w:t xml:space="preserve">        Приняли участие в 39 районных и городских мероприятиях</w:t>
      </w:r>
      <w:r w:rsidRPr="00156753">
        <w:rPr>
          <w:sz w:val="16"/>
          <w:szCs w:val="16"/>
          <w:u w:val="single"/>
        </w:rPr>
        <w:t xml:space="preserve">. </w:t>
      </w:r>
    </w:p>
    <w:p w:rsidR="00980737" w:rsidRPr="00156753" w:rsidRDefault="00980737" w:rsidP="00980737">
      <w:pPr>
        <w:jc w:val="both"/>
        <w:rPr>
          <w:sz w:val="16"/>
          <w:szCs w:val="16"/>
        </w:rPr>
      </w:pPr>
      <w:r w:rsidRPr="00156753">
        <w:rPr>
          <w:sz w:val="16"/>
          <w:szCs w:val="16"/>
        </w:rPr>
        <w:t>Всего на сегодняшний день в профессиональных учебных  заведениях по проф</w:t>
      </w:r>
      <w:r w:rsidRPr="00156753">
        <w:rPr>
          <w:sz w:val="16"/>
          <w:szCs w:val="16"/>
        </w:rPr>
        <w:t>и</w:t>
      </w:r>
      <w:r w:rsidRPr="00156753">
        <w:rPr>
          <w:sz w:val="16"/>
          <w:szCs w:val="16"/>
        </w:rPr>
        <w:t>лю учатся семь выпускников  нашей школы  (2 художника и 5 музыкантов).</w:t>
      </w:r>
    </w:p>
    <w:p w:rsidR="00980737" w:rsidRPr="00156753" w:rsidRDefault="00980737" w:rsidP="00980737">
      <w:pPr>
        <w:jc w:val="both"/>
        <w:rPr>
          <w:sz w:val="16"/>
          <w:szCs w:val="16"/>
        </w:rPr>
      </w:pPr>
      <w:r w:rsidRPr="00156753">
        <w:rPr>
          <w:sz w:val="16"/>
          <w:szCs w:val="16"/>
        </w:rPr>
        <w:t xml:space="preserve">28.12.2015 г. – получена лицензия на право </w:t>
      </w:r>
      <w:proofErr w:type="gramStart"/>
      <w:r w:rsidRPr="00156753">
        <w:rPr>
          <w:sz w:val="16"/>
          <w:szCs w:val="16"/>
        </w:rPr>
        <w:t>заниматься</w:t>
      </w:r>
      <w:proofErr w:type="gramEnd"/>
      <w:r w:rsidRPr="00156753">
        <w:rPr>
          <w:sz w:val="16"/>
          <w:szCs w:val="16"/>
        </w:rPr>
        <w:t xml:space="preserve">  образовательной де</w:t>
      </w:r>
      <w:r w:rsidRPr="00156753">
        <w:rPr>
          <w:sz w:val="16"/>
          <w:szCs w:val="16"/>
        </w:rPr>
        <w:t>я</w:t>
      </w:r>
      <w:r w:rsidRPr="00156753">
        <w:rPr>
          <w:sz w:val="16"/>
          <w:szCs w:val="16"/>
        </w:rPr>
        <w:t>тельностью.</w:t>
      </w:r>
    </w:p>
    <w:p w:rsidR="00980737" w:rsidRPr="00156753" w:rsidRDefault="00980737" w:rsidP="00980737">
      <w:pPr>
        <w:jc w:val="both"/>
        <w:rPr>
          <w:sz w:val="16"/>
          <w:szCs w:val="16"/>
        </w:rPr>
      </w:pPr>
    </w:p>
    <w:p w:rsidR="00980737" w:rsidRPr="00156753" w:rsidRDefault="00980737" w:rsidP="00980737">
      <w:pPr>
        <w:jc w:val="both"/>
        <w:rPr>
          <w:sz w:val="16"/>
          <w:szCs w:val="16"/>
        </w:rPr>
      </w:pPr>
      <w:r w:rsidRPr="00156753">
        <w:rPr>
          <w:sz w:val="16"/>
          <w:szCs w:val="16"/>
        </w:rPr>
        <w:t xml:space="preserve">       Однако в работе учреждений культуры имеются и серьёзные проблемы.</w:t>
      </w:r>
    </w:p>
    <w:p w:rsidR="00980737" w:rsidRPr="00156753" w:rsidRDefault="00980737" w:rsidP="00980737">
      <w:pPr>
        <w:jc w:val="both"/>
        <w:rPr>
          <w:sz w:val="16"/>
          <w:szCs w:val="16"/>
        </w:rPr>
      </w:pPr>
      <w:r w:rsidRPr="00156753">
        <w:rPr>
          <w:sz w:val="16"/>
          <w:szCs w:val="16"/>
        </w:rPr>
        <w:t xml:space="preserve">Прежде </w:t>
      </w:r>
      <w:proofErr w:type="gramStart"/>
      <w:r w:rsidRPr="00156753">
        <w:rPr>
          <w:sz w:val="16"/>
          <w:szCs w:val="16"/>
        </w:rPr>
        <w:t>всего</w:t>
      </w:r>
      <w:proofErr w:type="gramEnd"/>
      <w:r w:rsidRPr="00156753">
        <w:rPr>
          <w:sz w:val="16"/>
          <w:szCs w:val="16"/>
        </w:rPr>
        <w:t xml:space="preserve"> слабая материальная база. Типовые здания учреждений культуры, построенные в 70-х начале 80-ых годов прошлого столетия, требуют капитал</w:t>
      </w:r>
      <w:r w:rsidRPr="00156753">
        <w:rPr>
          <w:sz w:val="16"/>
          <w:szCs w:val="16"/>
        </w:rPr>
        <w:t>ь</w:t>
      </w:r>
      <w:r w:rsidRPr="00156753">
        <w:rPr>
          <w:sz w:val="16"/>
          <w:szCs w:val="16"/>
        </w:rPr>
        <w:t>ного ремонта, в большинстве клубных учреждений отсутствует необходимое оборудование и музыкальные инструменты. Ветшают и недостаточно обновляются фонды библиотек, из-за отсутствия оргтехники  не ведется работа по и</w:t>
      </w:r>
      <w:r w:rsidRPr="00156753">
        <w:rPr>
          <w:sz w:val="16"/>
          <w:szCs w:val="16"/>
        </w:rPr>
        <w:t>н</w:t>
      </w:r>
      <w:r w:rsidRPr="00156753">
        <w:rPr>
          <w:sz w:val="16"/>
          <w:szCs w:val="16"/>
        </w:rPr>
        <w:t>форматизации библиотечных процессов на селе. Не соответствует современным требованиям профессиональный уровень работников культуры.</w:t>
      </w:r>
    </w:p>
    <w:p w:rsidR="00980737" w:rsidRPr="00156753" w:rsidRDefault="00980737" w:rsidP="00980737">
      <w:pPr>
        <w:ind w:firstLine="362"/>
        <w:jc w:val="both"/>
        <w:rPr>
          <w:sz w:val="16"/>
          <w:szCs w:val="16"/>
        </w:rPr>
      </w:pPr>
      <w:r w:rsidRPr="00156753">
        <w:rPr>
          <w:sz w:val="16"/>
          <w:szCs w:val="16"/>
        </w:rPr>
        <w:t>Начинать решение обозначенных проблем необходимо с создания комфортных и безопасных условий в учреждениях для работников культуры и посетителей. С этой целью в ближайшие годы необходимо провести капитальный ремонт зданий сельских домов культуры, закончить работу по противопожарной без</w:t>
      </w:r>
      <w:r w:rsidRPr="00156753">
        <w:rPr>
          <w:sz w:val="16"/>
          <w:szCs w:val="16"/>
        </w:rPr>
        <w:t>о</w:t>
      </w:r>
      <w:r w:rsidRPr="00156753">
        <w:rPr>
          <w:sz w:val="16"/>
          <w:szCs w:val="16"/>
        </w:rPr>
        <w:t>пасности.</w:t>
      </w:r>
    </w:p>
    <w:p w:rsidR="00980737" w:rsidRPr="00156753" w:rsidRDefault="00980737" w:rsidP="00980737">
      <w:pPr>
        <w:ind w:firstLine="362"/>
        <w:jc w:val="both"/>
        <w:rPr>
          <w:sz w:val="16"/>
          <w:szCs w:val="16"/>
        </w:rPr>
      </w:pPr>
      <w:r w:rsidRPr="00156753">
        <w:rPr>
          <w:sz w:val="16"/>
          <w:szCs w:val="16"/>
        </w:rPr>
        <w:t>Для совершенствования библиотечного дела необходимо улучшить комплектование, провести информатизацию библиотечных проце</w:t>
      </w:r>
      <w:r w:rsidRPr="00156753">
        <w:rPr>
          <w:sz w:val="16"/>
          <w:szCs w:val="16"/>
        </w:rPr>
        <w:t>с</w:t>
      </w:r>
      <w:r w:rsidRPr="00156753">
        <w:rPr>
          <w:sz w:val="16"/>
          <w:szCs w:val="16"/>
        </w:rPr>
        <w:t>сов.</w:t>
      </w:r>
    </w:p>
    <w:p w:rsidR="00980737" w:rsidRPr="00156753" w:rsidRDefault="00980737" w:rsidP="00980737">
      <w:pPr>
        <w:ind w:firstLine="362"/>
        <w:jc w:val="both"/>
        <w:rPr>
          <w:sz w:val="16"/>
          <w:szCs w:val="16"/>
        </w:rPr>
      </w:pPr>
      <w:r w:rsidRPr="00156753">
        <w:rPr>
          <w:sz w:val="16"/>
          <w:szCs w:val="16"/>
        </w:rPr>
        <w:t>Требует обновления большая часть библиотечного фонда.</w:t>
      </w:r>
    </w:p>
    <w:p w:rsidR="00980737" w:rsidRPr="00156753" w:rsidRDefault="00980737" w:rsidP="00980737">
      <w:pPr>
        <w:ind w:firstLine="362"/>
        <w:jc w:val="both"/>
        <w:rPr>
          <w:sz w:val="16"/>
          <w:szCs w:val="16"/>
        </w:rPr>
      </w:pPr>
      <w:r w:rsidRPr="00156753">
        <w:rPr>
          <w:sz w:val="16"/>
          <w:szCs w:val="16"/>
        </w:rPr>
        <w:t>Сохранение культурного наследия остается важнейшей задачей культурной политики района. На территории Орловского района расположены 10 объектов культурного наследия федерального и 44 регионального значения. Требует незамедлительного решения задача улучшения условий  работы  Краеведческого м</w:t>
      </w:r>
      <w:r w:rsidRPr="00156753">
        <w:rPr>
          <w:sz w:val="16"/>
          <w:szCs w:val="16"/>
        </w:rPr>
        <w:t>у</w:t>
      </w:r>
      <w:r w:rsidRPr="00156753">
        <w:rPr>
          <w:sz w:val="16"/>
          <w:szCs w:val="16"/>
        </w:rPr>
        <w:t>зея.</w:t>
      </w:r>
    </w:p>
    <w:p w:rsidR="00980737" w:rsidRPr="00156753" w:rsidRDefault="00980737" w:rsidP="00980737">
      <w:pPr>
        <w:ind w:firstLine="362"/>
        <w:jc w:val="both"/>
        <w:rPr>
          <w:sz w:val="16"/>
          <w:szCs w:val="16"/>
        </w:rPr>
      </w:pPr>
      <w:r w:rsidRPr="00156753">
        <w:rPr>
          <w:sz w:val="16"/>
          <w:szCs w:val="16"/>
        </w:rPr>
        <w:t>Проблемой в сфере культуры в нашем городе, как и в стране, остаётся сохранение и развитие кадрового потенциала. Сегодня в муниципальных учреждениях культуры трудятся 43 человека, из них в возрасте 55 лет и старше - 8, а в возра</w:t>
      </w:r>
      <w:r w:rsidRPr="00156753">
        <w:rPr>
          <w:sz w:val="16"/>
          <w:szCs w:val="16"/>
        </w:rPr>
        <w:t>с</w:t>
      </w:r>
      <w:r w:rsidRPr="00156753">
        <w:rPr>
          <w:sz w:val="16"/>
          <w:szCs w:val="16"/>
        </w:rPr>
        <w:t>те до 30 лет - 8. Уровень заработной платы, отсутствие жилья, методов социального стимулирования не позволяют привлечь в сферу культуры высококвалифицированных сп</w:t>
      </w:r>
      <w:r w:rsidRPr="00156753">
        <w:rPr>
          <w:sz w:val="16"/>
          <w:szCs w:val="16"/>
        </w:rPr>
        <w:t>е</w:t>
      </w:r>
      <w:r w:rsidRPr="00156753">
        <w:rPr>
          <w:sz w:val="16"/>
          <w:szCs w:val="16"/>
        </w:rPr>
        <w:t>циалистов. Крайне актуальным для отрасли стал Указ Президента Российской Федерации от 07.05.2012 N 597 «О мероприятиях по реализ</w:t>
      </w:r>
      <w:r w:rsidRPr="00156753">
        <w:rPr>
          <w:sz w:val="16"/>
          <w:szCs w:val="16"/>
        </w:rPr>
        <w:t>а</w:t>
      </w:r>
      <w:r w:rsidRPr="00156753">
        <w:rPr>
          <w:sz w:val="16"/>
          <w:szCs w:val="16"/>
        </w:rPr>
        <w:t>ции государственной социальной политики», предполагающий поэтапное доведение к 2018 году уровня заработной платы основного перс</w:t>
      </w:r>
      <w:r w:rsidRPr="00156753">
        <w:rPr>
          <w:sz w:val="16"/>
          <w:szCs w:val="16"/>
        </w:rPr>
        <w:t>о</w:t>
      </w:r>
      <w:r w:rsidRPr="00156753">
        <w:rPr>
          <w:sz w:val="16"/>
          <w:szCs w:val="16"/>
        </w:rPr>
        <w:t xml:space="preserve">нала в отрасли культуры до средней заработной платы в экономике региона. </w:t>
      </w:r>
      <w:proofErr w:type="gramStart"/>
      <w:r w:rsidRPr="00156753">
        <w:rPr>
          <w:sz w:val="16"/>
          <w:szCs w:val="16"/>
        </w:rPr>
        <w:t>В соответствии с данным Указом разработан План мероприятий («дорожная карта» «Изменения в отраслях социальной сферы, направленные на повышение эффективности сферы культуры» (далее - «д</w:t>
      </w:r>
      <w:r w:rsidRPr="00156753">
        <w:rPr>
          <w:sz w:val="16"/>
          <w:szCs w:val="16"/>
        </w:rPr>
        <w:t>о</w:t>
      </w:r>
      <w:r w:rsidRPr="00156753">
        <w:rPr>
          <w:sz w:val="16"/>
          <w:szCs w:val="16"/>
        </w:rPr>
        <w:t>рожная карта»), утверждённый постановлением администрации муниципального образования Орловский муниципальный район Кировской области от 14.09.2012 № 284, в котором предусмотрены целевые показатели развития сферы культуры и меры, обеспечивающие их достиж</w:t>
      </w:r>
      <w:r w:rsidRPr="00156753">
        <w:rPr>
          <w:sz w:val="16"/>
          <w:szCs w:val="16"/>
        </w:rPr>
        <w:t>е</w:t>
      </w:r>
      <w:r w:rsidRPr="00156753">
        <w:rPr>
          <w:sz w:val="16"/>
          <w:szCs w:val="16"/>
        </w:rPr>
        <w:t>ние.</w:t>
      </w:r>
      <w:proofErr w:type="gramEnd"/>
    </w:p>
    <w:p w:rsidR="00980737" w:rsidRPr="00156753" w:rsidRDefault="00980737" w:rsidP="00980737">
      <w:pPr>
        <w:ind w:firstLine="362"/>
        <w:jc w:val="both"/>
        <w:rPr>
          <w:sz w:val="16"/>
          <w:szCs w:val="16"/>
        </w:rPr>
      </w:pPr>
      <w:r w:rsidRPr="00156753">
        <w:rPr>
          <w:sz w:val="16"/>
          <w:szCs w:val="16"/>
        </w:rPr>
        <w:t>Обозначенные выше проблемы определяют необходимость их обязательного решения программно-целевым методом в целях дальне</w:t>
      </w:r>
      <w:r w:rsidRPr="00156753">
        <w:rPr>
          <w:sz w:val="16"/>
          <w:szCs w:val="16"/>
        </w:rPr>
        <w:t>й</w:t>
      </w:r>
      <w:r w:rsidRPr="00156753">
        <w:rPr>
          <w:sz w:val="16"/>
          <w:szCs w:val="16"/>
        </w:rPr>
        <w:t>шего развития культуры в муниципальном образовании.</w:t>
      </w:r>
    </w:p>
    <w:p w:rsidR="00980737" w:rsidRPr="00156753" w:rsidRDefault="00980737" w:rsidP="00980737">
      <w:pPr>
        <w:ind w:firstLine="362"/>
        <w:jc w:val="both"/>
        <w:rPr>
          <w:sz w:val="16"/>
          <w:szCs w:val="16"/>
        </w:rPr>
      </w:pPr>
      <w:r w:rsidRPr="00156753">
        <w:rPr>
          <w:sz w:val="16"/>
          <w:szCs w:val="16"/>
        </w:rPr>
        <w:t>Разработка муниципальной программы позволит осуществить:</w:t>
      </w:r>
    </w:p>
    <w:p w:rsidR="00980737" w:rsidRPr="00156753" w:rsidRDefault="00980737" w:rsidP="00980737">
      <w:pPr>
        <w:ind w:firstLine="362"/>
        <w:jc w:val="both"/>
        <w:rPr>
          <w:sz w:val="16"/>
          <w:szCs w:val="16"/>
        </w:rPr>
      </w:pPr>
      <w:r w:rsidRPr="00156753">
        <w:rPr>
          <w:sz w:val="16"/>
          <w:szCs w:val="16"/>
        </w:rPr>
        <w:t>-</w:t>
      </w:r>
      <w:r w:rsidRPr="00156753">
        <w:rPr>
          <w:sz w:val="16"/>
          <w:szCs w:val="16"/>
        </w:rPr>
        <w:tab/>
        <w:t>комплексное решение задач реализации муниципальной политики в области культуры в рамках широкого взаимодействия всех участников культурного процесса;</w:t>
      </w:r>
    </w:p>
    <w:p w:rsidR="00980737" w:rsidRPr="00156753" w:rsidRDefault="00980737" w:rsidP="00980737">
      <w:pPr>
        <w:ind w:firstLine="362"/>
        <w:jc w:val="both"/>
        <w:rPr>
          <w:sz w:val="16"/>
          <w:szCs w:val="16"/>
        </w:rPr>
      </w:pPr>
      <w:r w:rsidRPr="00156753">
        <w:rPr>
          <w:sz w:val="16"/>
          <w:szCs w:val="16"/>
        </w:rPr>
        <w:t>-</w:t>
      </w:r>
      <w:r w:rsidRPr="00156753">
        <w:rPr>
          <w:sz w:val="16"/>
          <w:szCs w:val="16"/>
        </w:rPr>
        <w:tab/>
        <w:t>поддержку инновационных проектов, использование современных управленческих, информационных и иных технологий в де</w:t>
      </w:r>
      <w:r w:rsidRPr="00156753">
        <w:rPr>
          <w:sz w:val="16"/>
          <w:szCs w:val="16"/>
        </w:rPr>
        <w:t>я</w:t>
      </w:r>
      <w:r w:rsidRPr="00156753">
        <w:rPr>
          <w:sz w:val="16"/>
          <w:szCs w:val="16"/>
        </w:rPr>
        <w:t>тельности учреждений культуры;</w:t>
      </w:r>
    </w:p>
    <w:p w:rsidR="00980737" w:rsidRPr="00156753" w:rsidRDefault="00980737" w:rsidP="00980737">
      <w:pPr>
        <w:ind w:firstLine="362"/>
        <w:jc w:val="both"/>
        <w:rPr>
          <w:sz w:val="16"/>
          <w:szCs w:val="16"/>
        </w:rPr>
      </w:pPr>
      <w:r w:rsidRPr="00156753">
        <w:rPr>
          <w:sz w:val="16"/>
          <w:szCs w:val="16"/>
        </w:rPr>
        <w:t>-</w:t>
      </w:r>
      <w:r w:rsidRPr="00156753">
        <w:rPr>
          <w:sz w:val="16"/>
          <w:szCs w:val="16"/>
        </w:rPr>
        <w:tab/>
        <w:t>совершенствование системы повышения квалификации специалистов в о</w:t>
      </w:r>
      <w:r w:rsidRPr="00156753">
        <w:rPr>
          <w:sz w:val="16"/>
          <w:szCs w:val="16"/>
        </w:rPr>
        <w:t>б</w:t>
      </w:r>
      <w:r w:rsidRPr="00156753">
        <w:rPr>
          <w:sz w:val="16"/>
          <w:szCs w:val="16"/>
        </w:rPr>
        <w:t>ласти культуры;</w:t>
      </w:r>
    </w:p>
    <w:p w:rsidR="00980737" w:rsidRPr="00156753" w:rsidRDefault="00980737" w:rsidP="00980737">
      <w:pPr>
        <w:ind w:firstLine="362"/>
        <w:jc w:val="both"/>
        <w:rPr>
          <w:sz w:val="16"/>
          <w:szCs w:val="16"/>
        </w:rPr>
      </w:pPr>
      <w:r w:rsidRPr="00156753">
        <w:rPr>
          <w:sz w:val="16"/>
          <w:szCs w:val="16"/>
        </w:rPr>
        <w:t>-</w:t>
      </w:r>
      <w:r w:rsidRPr="00156753">
        <w:rPr>
          <w:sz w:val="16"/>
          <w:szCs w:val="16"/>
        </w:rPr>
        <w:tab/>
      </w:r>
      <w:proofErr w:type="gramStart"/>
      <w:r w:rsidRPr="00156753">
        <w:rPr>
          <w:sz w:val="16"/>
          <w:szCs w:val="16"/>
        </w:rPr>
        <w:t>контроль за</w:t>
      </w:r>
      <w:proofErr w:type="gramEnd"/>
      <w:r w:rsidRPr="00156753">
        <w:rPr>
          <w:sz w:val="16"/>
          <w:szCs w:val="16"/>
        </w:rPr>
        <w:t xml:space="preserve"> выполнением мероприятий «дорожной карты»;</w:t>
      </w:r>
    </w:p>
    <w:p w:rsidR="00980737" w:rsidRPr="00156753" w:rsidRDefault="00980737" w:rsidP="00980737">
      <w:pPr>
        <w:ind w:firstLine="362"/>
        <w:jc w:val="both"/>
        <w:rPr>
          <w:sz w:val="16"/>
          <w:szCs w:val="16"/>
        </w:rPr>
      </w:pPr>
      <w:r w:rsidRPr="00156753">
        <w:rPr>
          <w:sz w:val="16"/>
          <w:szCs w:val="16"/>
        </w:rPr>
        <w:t>-</w:t>
      </w:r>
      <w:r w:rsidRPr="00156753">
        <w:rPr>
          <w:sz w:val="16"/>
          <w:szCs w:val="16"/>
        </w:rPr>
        <w:tab/>
        <w:t>формирование позитивного имиджа Орловского района как культурного центра Кировской области.</w:t>
      </w:r>
    </w:p>
    <w:p w:rsidR="00980737" w:rsidRPr="00156753" w:rsidRDefault="00980737" w:rsidP="00980737">
      <w:pPr>
        <w:jc w:val="center"/>
        <w:rPr>
          <w:b/>
          <w:sz w:val="16"/>
          <w:szCs w:val="16"/>
        </w:rPr>
      </w:pPr>
      <w:r w:rsidRPr="00156753">
        <w:rPr>
          <w:b/>
          <w:sz w:val="16"/>
          <w:szCs w:val="16"/>
        </w:rPr>
        <w:t>2. Приоритеты муниципальной политики в сфере культуры социально- экономического развития, цели, задачи, целевые показатели эффективности реализации муниципальной программы, описание ожидаемых конечных р</w:t>
      </w:r>
      <w:r w:rsidRPr="00156753">
        <w:rPr>
          <w:b/>
          <w:sz w:val="16"/>
          <w:szCs w:val="16"/>
        </w:rPr>
        <w:t>е</w:t>
      </w:r>
      <w:r w:rsidRPr="00156753">
        <w:rPr>
          <w:b/>
          <w:sz w:val="16"/>
          <w:szCs w:val="16"/>
        </w:rPr>
        <w:t>зультатов реализации муниципальной программы, сроков и этапов реал</w:t>
      </w:r>
      <w:r w:rsidRPr="00156753">
        <w:rPr>
          <w:b/>
          <w:sz w:val="16"/>
          <w:szCs w:val="16"/>
        </w:rPr>
        <w:t>и</w:t>
      </w:r>
      <w:r w:rsidRPr="00156753">
        <w:rPr>
          <w:b/>
          <w:sz w:val="16"/>
          <w:szCs w:val="16"/>
        </w:rPr>
        <w:t>зации муниципальной программы</w:t>
      </w:r>
    </w:p>
    <w:p w:rsidR="00980737" w:rsidRPr="00156753" w:rsidRDefault="00980737" w:rsidP="00980737">
      <w:pPr>
        <w:ind w:firstLine="362"/>
        <w:jc w:val="both"/>
        <w:rPr>
          <w:sz w:val="16"/>
          <w:szCs w:val="16"/>
        </w:rPr>
      </w:pPr>
      <w:r w:rsidRPr="00156753">
        <w:rPr>
          <w:sz w:val="16"/>
          <w:szCs w:val="16"/>
        </w:rPr>
        <w:t>Приоритеты муниципальной политики в сфере культуры на период до 2020 года сформированы с учётом целей и задач, представленных в Программе социально-экономического развития муниципального образования Орловский муниципальный район  на 2012 - 2016 годы (пр</w:t>
      </w:r>
      <w:r w:rsidRPr="00156753">
        <w:rPr>
          <w:sz w:val="16"/>
          <w:szCs w:val="16"/>
        </w:rPr>
        <w:t>и</w:t>
      </w:r>
      <w:r w:rsidRPr="00156753">
        <w:rPr>
          <w:sz w:val="16"/>
          <w:szCs w:val="16"/>
        </w:rPr>
        <w:t>нятой  решением  Орловской Думы  от 17.11.2011 №727 -</w:t>
      </w:r>
      <w:proofErr w:type="spellStart"/>
      <w:r w:rsidRPr="00156753">
        <w:rPr>
          <w:sz w:val="16"/>
          <w:szCs w:val="16"/>
        </w:rPr>
        <w:t>п</w:t>
      </w:r>
      <w:proofErr w:type="spellEnd"/>
      <w:r w:rsidRPr="00156753">
        <w:rPr>
          <w:sz w:val="16"/>
          <w:szCs w:val="16"/>
        </w:rPr>
        <w:t>).</w:t>
      </w:r>
    </w:p>
    <w:p w:rsidR="00980737" w:rsidRPr="00156753" w:rsidRDefault="00980737" w:rsidP="00980737">
      <w:pPr>
        <w:ind w:firstLine="362"/>
        <w:jc w:val="both"/>
        <w:rPr>
          <w:sz w:val="16"/>
          <w:szCs w:val="16"/>
        </w:rPr>
      </w:pPr>
      <w:r w:rsidRPr="00156753">
        <w:rPr>
          <w:sz w:val="16"/>
          <w:szCs w:val="16"/>
        </w:rPr>
        <w:t>Основным приоритетом является обеспечение доступности качественных культурных услуг при условии эффективного использования ресурсов.</w:t>
      </w:r>
    </w:p>
    <w:p w:rsidR="00980737" w:rsidRPr="00156753" w:rsidRDefault="00980737" w:rsidP="00980737">
      <w:pPr>
        <w:ind w:firstLine="362"/>
        <w:jc w:val="both"/>
        <w:rPr>
          <w:sz w:val="16"/>
          <w:szCs w:val="16"/>
        </w:rPr>
      </w:pPr>
      <w:r w:rsidRPr="00156753">
        <w:rPr>
          <w:sz w:val="16"/>
          <w:szCs w:val="16"/>
        </w:rPr>
        <w:lastRenderedPageBreak/>
        <w:t>Цель реализации муниципальной программы - обеспечение устойчивого развития сферы культуры в Орловском районе, способству</w:t>
      </w:r>
      <w:r w:rsidRPr="00156753">
        <w:rPr>
          <w:sz w:val="16"/>
          <w:szCs w:val="16"/>
        </w:rPr>
        <w:t>ю</w:t>
      </w:r>
      <w:r w:rsidRPr="00156753">
        <w:rPr>
          <w:sz w:val="16"/>
          <w:szCs w:val="16"/>
        </w:rPr>
        <w:t>щего</w:t>
      </w:r>
    </w:p>
    <w:p w:rsidR="00980737" w:rsidRPr="00156753" w:rsidRDefault="00980737" w:rsidP="00980737">
      <w:pPr>
        <w:ind w:firstLine="362"/>
        <w:jc w:val="both"/>
        <w:rPr>
          <w:sz w:val="16"/>
          <w:szCs w:val="16"/>
        </w:rPr>
      </w:pPr>
      <w:bookmarkStart w:id="5" w:name="bookmark1"/>
      <w:r w:rsidRPr="00156753">
        <w:rPr>
          <w:sz w:val="16"/>
          <w:szCs w:val="16"/>
        </w:rPr>
        <w:t>гармоничному развитию личности, реализации её духовного потенциала, всестороннему удовлетворению культурных потребностей и повышению качества жизни жителей Орловского района.</w:t>
      </w:r>
      <w:bookmarkEnd w:id="5"/>
    </w:p>
    <w:p w:rsidR="00980737" w:rsidRPr="00156753" w:rsidRDefault="00980737" w:rsidP="00980737">
      <w:pPr>
        <w:ind w:firstLine="362"/>
        <w:jc w:val="both"/>
        <w:rPr>
          <w:sz w:val="16"/>
          <w:szCs w:val="16"/>
        </w:rPr>
      </w:pPr>
      <w:bookmarkStart w:id="6" w:name="bookmark2"/>
      <w:r w:rsidRPr="00156753">
        <w:rPr>
          <w:sz w:val="16"/>
          <w:szCs w:val="16"/>
        </w:rPr>
        <w:t>Для достижения этой цели должны быть решены следующие задачи:</w:t>
      </w:r>
      <w:bookmarkEnd w:id="6"/>
    </w:p>
    <w:p w:rsidR="00980737" w:rsidRPr="00156753" w:rsidRDefault="00980737" w:rsidP="00980737">
      <w:pPr>
        <w:ind w:firstLine="362"/>
        <w:jc w:val="both"/>
        <w:rPr>
          <w:sz w:val="16"/>
          <w:szCs w:val="16"/>
        </w:rPr>
      </w:pPr>
      <w:r w:rsidRPr="00156753">
        <w:rPr>
          <w:sz w:val="16"/>
          <w:szCs w:val="16"/>
        </w:rPr>
        <w:tab/>
        <w:t>Формирование  культурного пространства;</w:t>
      </w:r>
    </w:p>
    <w:p w:rsidR="00980737" w:rsidRPr="00156753" w:rsidRDefault="00980737" w:rsidP="00980737">
      <w:pPr>
        <w:ind w:firstLine="362"/>
        <w:jc w:val="both"/>
        <w:rPr>
          <w:sz w:val="16"/>
          <w:szCs w:val="16"/>
        </w:rPr>
      </w:pPr>
      <w:r w:rsidRPr="00156753">
        <w:rPr>
          <w:sz w:val="16"/>
          <w:szCs w:val="16"/>
        </w:rPr>
        <w:t>-</w:t>
      </w:r>
      <w:r w:rsidRPr="00156753">
        <w:rPr>
          <w:sz w:val="16"/>
          <w:szCs w:val="16"/>
        </w:rPr>
        <w:tab/>
        <w:t>Укрепление и модернизация материально-технической базы учреждений культуры;</w:t>
      </w:r>
    </w:p>
    <w:p w:rsidR="00980737" w:rsidRPr="00156753" w:rsidRDefault="00980737" w:rsidP="00980737">
      <w:pPr>
        <w:ind w:firstLine="362"/>
        <w:jc w:val="both"/>
        <w:rPr>
          <w:sz w:val="16"/>
          <w:szCs w:val="16"/>
        </w:rPr>
      </w:pPr>
      <w:r w:rsidRPr="00156753">
        <w:rPr>
          <w:sz w:val="16"/>
          <w:szCs w:val="16"/>
        </w:rPr>
        <w:t>-</w:t>
      </w:r>
      <w:r w:rsidRPr="00156753">
        <w:rPr>
          <w:sz w:val="16"/>
          <w:szCs w:val="16"/>
        </w:rPr>
        <w:tab/>
        <w:t>Популяризация и актуализация историко-культурного наследия;</w:t>
      </w:r>
    </w:p>
    <w:p w:rsidR="00980737" w:rsidRPr="00156753" w:rsidRDefault="00980737" w:rsidP="00980737">
      <w:pPr>
        <w:ind w:firstLine="362"/>
        <w:jc w:val="both"/>
        <w:rPr>
          <w:sz w:val="16"/>
          <w:szCs w:val="16"/>
        </w:rPr>
      </w:pPr>
      <w:r w:rsidRPr="00156753">
        <w:rPr>
          <w:sz w:val="16"/>
          <w:szCs w:val="16"/>
        </w:rPr>
        <w:t>-</w:t>
      </w:r>
      <w:r w:rsidRPr="00156753">
        <w:rPr>
          <w:sz w:val="16"/>
          <w:szCs w:val="16"/>
        </w:rPr>
        <w:tab/>
        <w:t>Формирование патриотизма, духовно-нравственных ценностей жителей Орловского района;</w:t>
      </w:r>
    </w:p>
    <w:p w:rsidR="00980737" w:rsidRPr="00156753" w:rsidRDefault="00980737" w:rsidP="00980737">
      <w:pPr>
        <w:ind w:firstLine="362"/>
        <w:jc w:val="both"/>
        <w:rPr>
          <w:sz w:val="16"/>
          <w:szCs w:val="16"/>
        </w:rPr>
      </w:pPr>
      <w:r w:rsidRPr="00156753">
        <w:rPr>
          <w:sz w:val="16"/>
          <w:szCs w:val="16"/>
        </w:rPr>
        <w:t>Сохранение и развитие кадрового потенциала работников культуры района;</w:t>
      </w:r>
    </w:p>
    <w:p w:rsidR="00980737" w:rsidRPr="00156753" w:rsidRDefault="00980737" w:rsidP="00980737">
      <w:pPr>
        <w:ind w:firstLine="362"/>
        <w:jc w:val="both"/>
        <w:rPr>
          <w:sz w:val="16"/>
          <w:szCs w:val="16"/>
        </w:rPr>
      </w:pPr>
      <w:r w:rsidRPr="00156753">
        <w:rPr>
          <w:sz w:val="16"/>
          <w:szCs w:val="16"/>
        </w:rPr>
        <w:t>-</w:t>
      </w:r>
      <w:r w:rsidRPr="00156753">
        <w:rPr>
          <w:sz w:val="16"/>
          <w:szCs w:val="16"/>
        </w:rPr>
        <w:tab/>
        <w:t>Формирование системы информационных ресурсов учреждений культуры;</w:t>
      </w:r>
    </w:p>
    <w:p w:rsidR="00980737" w:rsidRPr="00156753" w:rsidRDefault="00980737" w:rsidP="00980737">
      <w:pPr>
        <w:ind w:firstLine="362"/>
        <w:jc w:val="both"/>
        <w:rPr>
          <w:sz w:val="16"/>
          <w:szCs w:val="16"/>
        </w:rPr>
      </w:pPr>
      <w:r w:rsidRPr="00156753">
        <w:rPr>
          <w:sz w:val="16"/>
          <w:szCs w:val="16"/>
        </w:rPr>
        <w:t>-</w:t>
      </w:r>
      <w:r w:rsidRPr="00156753">
        <w:rPr>
          <w:sz w:val="16"/>
          <w:szCs w:val="16"/>
        </w:rPr>
        <w:tab/>
        <w:t>организация музейного обслуживания населения Орловского района;</w:t>
      </w:r>
    </w:p>
    <w:p w:rsidR="00980737" w:rsidRPr="00156753" w:rsidRDefault="00980737" w:rsidP="00980737">
      <w:pPr>
        <w:ind w:firstLine="362"/>
        <w:jc w:val="both"/>
        <w:rPr>
          <w:sz w:val="16"/>
          <w:szCs w:val="16"/>
        </w:rPr>
      </w:pPr>
      <w:r w:rsidRPr="00156753">
        <w:rPr>
          <w:sz w:val="16"/>
          <w:szCs w:val="16"/>
        </w:rPr>
        <w:t>-</w:t>
      </w:r>
      <w:r w:rsidRPr="00156753">
        <w:rPr>
          <w:sz w:val="16"/>
          <w:szCs w:val="16"/>
        </w:rPr>
        <w:tab/>
        <w:t>организация досуга жителей Орловского района;</w:t>
      </w:r>
    </w:p>
    <w:p w:rsidR="00980737" w:rsidRPr="00156753" w:rsidRDefault="00980737" w:rsidP="00980737">
      <w:pPr>
        <w:ind w:firstLine="362"/>
        <w:jc w:val="both"/>
        <w:rPr>
          <w:sz w:val="16"/>
          <w:szCs w:val="16"/>
        </w:rPr>
      </w:pPr>
      <w:r w:rsidRPr="00156753">
        <w:rPr>
          <w:sz w:val="16"/>
          <w:szCs w:val="16"/>
        </w:rPr>
        <w:t>-</w:t>
      </w:r>
      <w:r w:rsidRPr="00156753">
        <w:rPr>
          <w:sz w:val="16"/>
          <w:szCs w:val="16"/>
        </w:rPr>
        <w:tab/>
        <w:t>организация библиотечного обслуживания населения Орловского района</w:t>
      </w:r>
    </w:p>
    <w:p w:rsidR="00980737" w:rsidRPr="00156753" w:rsidRDefault="00980737" w:rsidP="00980737">
      <w:pPr>
        <w:ind w:firstLine="362"/>
        <w:jc w:val="both"/>
        <w:rPr>
          <w:sz w:val="16"/>
          <w:szCs w:val="16"/>
        </w:rPr>
      </w:pPr>
      <w:r w:rsidRPr="00156753">
        <w:rPr>
          <w:sz w:val="16"/>
          <w:szCs w:val="16"/>
        </w:rPr>
        <w:t>- Удовлетворение образовательных потребностей жителей Орловского района  в области музыкального, художественного образования и эстетического восп</w:t>
      </w:r>
      <w:r w:rsidRPr="00156753">
        <w:rPr>
          <w:sz w:val="16"/>
          <w:szCs w:val="16"/>
        </w:rPr>
        <w:t>и</w:t>
      </w:r>
      <w:r w:rsidRPr="00156753">
        <w:rPr>
          <w:sz w:val="16"/>
          <w:szCs w:val="16"/>
        </w:rPr>
        <w:t>тании</w:t>
      </w:r>
    </w:p>
    <w:p w:rsidR="00980737" w:rsidRPr="00156753" w:rsidRDefault="00980737" w:rsidP="00980737">
      <w:pPr>
        <w:ind w:firstLine="362"/>
        <w:jc w:val="both"/>
        <w:rPr>
          <w:sz w:val="16"/>
          <w:szCs w:val="16"/>
        </w:rPr>
      </w:pPr>
      <w:r w:rsidRPr="00156753">
        <w:rPr>
          <w:sz w:val="16"/>
          <w:szCs w:val="16"/>
        </w:rPr>
        <w:t>- представление обслуживаемым муниципальным учреждением культуры, отделу культуры и социальной работы администрации Орловского района полной и достоверной информации о результатах исполнения смет доходов и расходов, необходимой для оперативного руководства и управления в сроки и объеме, с</w:t>
      </w:r>
      <w:r w:rsidRPr="00156753">
        <w:rPr>
          <w:sz w:val="16"/>
          <w:szCs w:val="16"/>
        </w:rPr>
        <w:t>о</w:t>
      </w:r>
      <w:r w:rsidRPr="00156753">
        <w:rPr>
          <w:sz w:val="16"/>
          <w:szCs w:val="16"/>
        </w:rPr>
        <w:t>гласованные  с муниципальными учреждениями  культуры.</w:t>
      </w:r>
    </w:p>
    <w:p w:rsidR="00980737" w:rsidRPr="00156753" w:rsidRDefault="00980737" w:rsidP="00980737">
      <w:pPr>
        <w:ind w:firstLine="362"/>
        <w:jc w:val="both"/>
        <w:rPr>
          <w:sz w:val="16"/>
          <w:szCs w:val="16"/>
        </w:rPr>
      </w:pPr>
      <w:bookmarkStart w:id="7" w:name="bookmark12"/>
      <w:r w:rsidRPr="00156753">
        <w:rPr>
          <w:sz w:val="16"/>
          <w:szCs w:val="16"/>
        </w:rPr>
        <w:t>В целях реализации указанных задач определены следующие целевые показатели эффективности реализации муниципальной програ</w:t>
      </w:r>
      <w:r w:rsidRPr="00156753">
        <w:rPr>
          <w:sz w:val="16"/>
          <w:szCs w:val="16"/>
        </w:rPr>
        <w:t>м</w:t>
      </w:r>
      <w:r w:rsidRPr="00156753">
        <w:rPr>
          <w:sz w:val="16"/>
          <w:szCs w:val="16"/>
        </w:rPr>
        <w:t>мы:</w:t>
      </w:r>
      <w:bookmarkEnd w:id="7"/>
    </w:p>
    <w:p w:rsidR="00980737" w:rsidRPr="00156753" w:rsidRDefault="00980737" w:rsidP="00980737">
      <w:pPr>
        <w:jc w:val="right"/>
        <w:rPr>
          <w:sz w:val="16"/>
          <w:szCs w:val="16"/>
        </w:rPr>
      </w:pPr>
      <w:r w:rsidRPr="00156753">
        <w:rPr>
          <w:sz w:val="16"/>
          <w:szCs w:val="16"/>
        </w:rPr>
        <w:t>Таблица 1</w:t>
      </w:r>
    </w:p>
    <w:tbl>
      <w:tblPr>
        <w:tblW w:w="9241" w:type="dxa"/>
        <w:tblLayout w:type="fixed"/>
        <w:tblCellMar>
          <w:left w:w="10" w:type="dxa"/>
          <w:right w:w="10" w:type="dxa"/>
        </w:tblCellMar>
        <w:tblLook w:val="0000"/>
      </w:tblPr>
      <w:tblGrid>
        <w:gridCol w:w="649"/>
        <w:gridCol w:w="4489"/>
        <w:gridCol w:w="8"/>
        <w:gridCol w:w="497"/>
        <w:gridCol w:w="181"/>
        <w:gridCol w:w="860"/>
        <w:gridCol w:w="19"/>
        <w:gridCol w:w="29"/>
        <w:gridCol w:w="695"/>
        <w:gridCol w:w="31"/>
        <w:gridCol w:w="278"/>
        <w:gridCol w:w="598"/>
        <w:gridCol w:w="31"/>
        <w:gridCol w:w="158"/>
        <w:gridCol w:w="7"/>
        <w:gridCol w:w="711"/>
      </w:tblGrid>
      <w:tr w:rsidR="00980737" w:rsidRPr="00156753" w:rsidTr="00980737">
        <w:tblPrEx>
          <w:tblCellMar>
            <w:top w:w="0" w:type="dxa"/>
            <w:bottom w:w="0" w:type="dxa"/>
          </w:tblCellMar>
        </w:tblPrEx>
        <w:trPr>
          <w:trHeight w:val="425"/>
        </w:trPr>
        <w:tc>
          <w:tcPr>
            <w:tcW w:w="649" w:type="dxa"/>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 </w:t>
            </w:r>
            <w:proofErr w:type="spellStart"/>
            <w:proofErr w:type="gramStart"/>
            <w:r w:rsidRPr="00156753">
              <w:rPr>
                <w:sz w:val="16"/>
                <w:szCs w:val="16"/>
              </w:rPr>
              <w:t>п</w:t>
            </w:r>
            <w:proofErr w:type="spellEnd"/>
            <w:proofErr w:type="gramEnd"/>
            <w:r w:rsidRPr="00156753">
              <w:rPr>
                <w:sz w:val="16"/>
                <w:szCs w:val="16"/>
              </w:rPr>
              <w:t>/</w:t>
            </w:r>
            <w:proofErr w:type="spellStart"/>
            <w:r w:rsidRPr="00156753">
              <w:rPr>
                <w:sz w:val="16"/>
                <w:szCs w:val="16"/>
              </w:rPr>
              <w:t>п</w:t>
            </w:r>
            <w:proofErr w:type="spellEnd"/>
          </w:p>
        </w:tc>
        <w:tc>
          <w:tcPr>
            <w:tcW w:w="4489" w:type="dxa"/>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Наименование </w:t>
            </w:r>
            <w:proofErr w:type="gramStart"/>
            <w:r w:rsidRPr="00156753">
              <w:rPr>
                <w:sz w:val="16"/>
                <w:szCs w:val="16"/>
              </w:rPr>
              <w:t>задачи / показателя эффективности реализации муниц</w:t>
            </w:r>
            <w:r w:rsidRPr="00156753">
              <w:rPr>
                <w:sz w:val="16"/>
                <w:szCs w:val="16"/>
              </w:rPr>
              <w:t>и</w:t>
            </w:r>
            <w:r w:rsidRPr="00156753">
              <w:rPr>
                <w:sz w:val="16"/>
                <w:szCs w:val="16"/>
              </w:rPr>
              <w:t>пальной программы</w:t>
            </w:r>
            <w:proofErr w:type="gramEnd"/>
          </w:p>
        </w:tc>
        <w:tc>
          <w:tcPr>
            <w:tcW w:w="505" w:type="dxa"/>
            <w:gridSpan w:val="2"/>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Ед.</w:t>
            </w:r>
          </w:p>
          <w:p w:rsidR="00980737" w:rsidRPr="00156753" w:rsidRDefault="00980737" w:rsidP="00980737">
            <w:pPr>
              <w:rPr>
                <w:sz w:val="16"/>
                <w:szCs w:val="16"/>
              </w:rPr>
            </w:pPr>
            <w:r w:rsidRPr="00156753">
              <w:rPr>
                <w:sz w:val="16"/>
                <w:szCs w:val="16"/>
              </w:rPr>
              <w:t>из.</w:t>
            </w:r>
          </w:p>
        </w:tc>
        <w:tc>
          <w:tcPr>
            <w:tcW w:w="3598" w:type="dxa"/>
            <w:gridSpan w:val="12"/>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Количественное значение показателя эффективн</w:t>
            </w:r>
            <w:r w:rsidRPr="00156753">
              <w:rPr>
                <w:sz w:val="16"/>
                <w:szCs w:val="16"/>
              </w:rPr>
              <w:t>о</w:t>
            </w:r>
            <w:r w:rsidRPr="00156753">
              <w:rPr>
                <w:sz w:val="16"/>
                <w:szCs w:val="16"/>
              </w:rPr>
              <w:t>сти реализации программы</w:t>
            </w:r>
          </w:p>
        </w:tc>
      </w:tr>
      <w:tr w:rsidR="00980737" w:rsidRPr="00156753" w:rsidTr="00980737">
        <w:tblPrEx>
          <w:tblCellMar>
            <w:top w:w="0" w:type="dxa"/>
            <w:bottom w:w="0" w:type="dxa"/>
          </w:tblCellMar>
        </w:tblPrEx>
        <w:trPr>
          <w:trHeight w:val="617"/>
        </w:trPr>
        <w:tc>
          <w:tcPr>
            <w:tcW w:w="649" w:type="dxa"/>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4489" w:type="dxa"/>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505" w:type="dxa"/>
            <w:gridSpan w:val="2"/>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3598" w:type="dxa"/>
            <w:gridSpan w:val="12"/>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283"/>
        </w:trPr>
        <w:tc>
          <w:tcPr>
            <w:tcW w:w="649" w:type="dxa"/>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4489" w:type="dxa"/>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505" w:type="dxa"/>
            <w:gridSpan w:val="2"/>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089" w:type="dxa"/>
            <w:gridSpan w:val="4"/>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2017</w:t>
            </w:r>
          </w:p>
        </w:tc>
        <w:tc>
          <w:tcPr>
            <w:tcW w:w="726"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2018</w:t>
            </w: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ind w:right="-569"/>
              <w:rPr>
                <w:sz w:val="16"/>
                <w:szCs w:val="16"/>
              </w:rPr>
            </w:pPr>
            <w:r w:rsidRPr="00156753">
              <w:rPr>
                <w:sz w:val="16"/>
                <w:szCs w:val="16"/>
              </w:rPr>
              <w:t xml:space="preserve">2019 </w:t>
            </w:r>
          </w:p>
        </w:tc>
        <w:tc>
          <w:tcPr>
            <w:tcW w:w="876" w:type="dxa"/>
            <w:gridSpan w:val="3"/>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ind w:right="-569"/>
              <w:rPr>
                <w:sz w:val="16"/>
                <w:szCs w:val="16"/>
              </w:rPr>
            </w:pPr>
            <w:r w:rsidRPr="00156753">
              <w:rPr>
                <w:sz w:val="16"/>
                <w:szCs w:val="16"/>
              </w:rPr>
              <w:t xml:space="preserve"> 2020</w:t>
            </w:r>
          </w:p>
        </w:tc>
      </w:tr>
      <w:tr w:rsidR="00980737" w:rsidRPr="00156753" w:rsidTr="00980737">
        <w:tblPrEx>
          <w:tblCellMar>
            <w:top w:w="0" w:type="dxa"/>
            <w:bottom w:w="0" w:type="dxa"/>
          </w:tblCellMar>
        </w:tblPrEx>
        <w:trPr>
          <w:trHeight w:val="288"/>
        </w:trPr>
        <w:tc>
          <w:tcPr>
            <w:tcW w:w="9241" w:type="dxa"/>
            <w:gridSpan w:val="16"/>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Задача 1. Формирование  культурного пространства</w:t>
            </w:r>
          </w:p>
        </w:tc>
      </w:tr>
      <w:tr w:rsidR="00980737" w:rsidRPr="00156753" w:rsidTr="00980737">
        <w:tblPrEx>
          <w:tblCellMar>
            <w:top w:w="0" w:type="dxa"/>
            <w:bottom w:w="0" w:type="dxa"/>
          </w:tblCellMar>
        </w:tblPrEx>
        <w:trPr>
          <w:trHeight w:val="562"/>
        </w:trPr>
        <w:tc>
          <w:tcPr>
            <w:tcW w:w="649"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1.1</w:t>
            </w:r>
          </w:p>
        </w:tc>
        <w:tc>
          <w:tcPr>
            <w:tcW w:w="4489"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Количество реализованных инновационных культурных прое</w:t>
            </w:r>
            <w:r w:rsidRPr="00156753">
              <w:rPr>
                <w:sz w:val="16"/>
                <w:szCs w:val="16"/>
              </w:rPr>
              <w:t>к</w:t>
            </w:r>
            <w:r w:rsidRPr="00156753">
              <w:rPr>
                <w:sz w:val="16"/>
                <w:szCs w:val="16"/>
              </w:rPr>
              <w:t>тов</w:t>
            </w:r>
          </w:p>
        </w:tc>
        <w:tc>
          <w:tcPr>
            <w:tcW w:w="505"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roofErr w:type="spellStart"/>
            <w:proofErr w:type="gramStart"/>
            <w:r w:rsidRPr="00156753">
              <w:rPr>
                <w:sz w:val="16"/>
                <w:szCs w:val="16"/>
              </w:rPr>
              <w:t>ед</w:t>
            </w:r>
            <w:proofErr w:type="spellEnd"/>
            <w:proofErr w:type="gramEnd"/>
          </w:p>
        </w:tc>
        <w:tc>
          <w:tcPr>
            <w:tcW w:w="1089" w:type="dxa"/>
            <w:gridSpan w:val="4"/>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w:t>
            </w:r>
          </w:p>
        </w:tc>
        <w:tc>
          <w:tcPr>
            <w:tcW w:w="726"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w:t>
            </w: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 1</w:t>
            </w:r>
          </w:p>
        </w:tc>
        <w:tc>
          <w:tcPr>
            <w:tcW w:w="876" w:type="dxa"/>
            <w:gridSpan w:val="3"/>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w:t>
            </w:r>
          </w:p>
        </w:tc>
      </w:tr>
      <w:tr w:rsidR="00980737" w:rsidRPr="00156753" w:rsidTr="00980737">
        <w:tblPrEx>
          <w:tblCellMar>
            <w:top w:w="0" w:type="dxa"/>
            <w:bottom w:w="0" w:type="dxa"/>
          </w:tblCellMar>
        </w:tblPrEx>
        <w:trPr>
          <w:trHeight w:val="706"/>
        </w:trPr>
        <w:tc>
          <w:tcPr>
            <w:tcW w:w="9241" w:type="dxa"/>
            <w:gridSpan w:val="16"/>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Задача 2. Укрепление и модернизация материально-технической базы учр</w:t>
            </w:r>
            <w:r w:rsidRPr="00156753">
              <w:rPr>
                <w:sz w:val="16"/>
                <w:szCs w:val="16"/>
              </w:rPr>
              <w:t>е</w:t>
            </w:r>
            <w:r w:rsidRPr="00156753">
              <w:rPr>
                <w:sz w:val="16"/>
                <w:szCs w:val="16"/>
              </w:rPr>
              <w:t xml:space="preserve">ждений культуры </w:t>
            </w:r>
          </w:p>
        </w:tc>
      </w:tr>
      <w:tr w:rsidR="00980737" w:rsidRPr="00156753" w:rsidTr="00980737">
        <w:tblPrEx>
          <w:tblCellMar>
            <w:top w:w="0" w:type="dxa"/>
            <w:bottom w:w="0" w:type="dxa"/>
          </w:tblCellMar>
        </w:tblPrEx>
        <w:trPr>
          <w:trHeight w:val="840"/>
        </w:trPr>
        <w:tc>
          <w:tcPr>
            <w:tcW w:w="649"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2.1</w:t>
            </w:r>
          </w:p>
        </w:tc>
        <w:tc>
          <w:tcPr>
            <w:tcW w:w="4489"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Доля обновления компьютерной и копировально-множительной техн</w:t>
            </w:r>
            <w:r w:rsidRPr="00156753">
              <w:rPr>
                <w:sz w:val="16"/>
                <w:szCs w:val="16"/>
              </w:rPr>
              <w:t>и</w:t>
            </w:r>
            <w:r w:rsidRPr="00156753">
              <w:rPr>
                <w:sz w:val="16"/>
                <w:szCs w:val="16"/>
              </w:rPr>
              <w:t>ки учреждений культуры</w:t>
            </w:r>
          </w:p>
        </w:tc>
        <w:tc>
          <w:tcPr>
            <w:tcW w:w="505"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roofErr w:type="spellStart"/>
            <w:proofErr w:type="gramStart"/>
            <w:r w:rsidRPr="00156753">
              <w:rPr>
                <w:sz w:val="16"/>
                <w:szCs w:val="16"/>
              </w:rPr>
              <w:t>проц</w:t>
            </w:r>
            <w:proofErr w:type="spellEnd"/>
            <w:proofErr w:type="gramEnd"/>
          </w:p>
        </w:tc>
        <w:tc>
          <w:tcPr>
            <w:tcW w:w="1089" w:type="dxa"/>
            <w:gridSpan w:val="4"/>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не</w:t>
            </w:r>
          </w:p>
          <w:p w:rsidR="00980737" w:rsidRPr="00156753" w:rsidRDefault="00980737" w:rsidP="00980737">
            <w:pPr>
              <w:rPr>
                <w:sz w:val="16"/>
                <w:szCs w:val="16"/>
              </w:rPr>
            </w:pPr>
            <w:r w:rsidRPr="00156753">
              <w:rPr>
                <w:sz w:val="16"/>
                <w:szCs w:val="16"/>
              </w:rPr>
              <w:t>менее 10%</w:t>
            </w:r>
          </w:p>
        </w:tc>
        <w:tc>
          <w:tcPr>
            <w:tcW w:w="726"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не</w:t>
            </w:r>
          </w:p>
          <w:p w:rsidR="00980737" w:rsidRPr="00156753" w:rsidRDefault="00980737" w:rsidP="00980737">
            <w:pPr>
              <w:rPr>
                <w:sz w:val="16"/>
                <w:szCs w:val="16"/>
              </w:rPr>
            </w:pPr>
            <w:r w:rsidRPr="00156753">
              <w:rPr>
                <w:sz w:val="16"/>
                <w:szCs w:val="16"/>
              </w:rPr>
              <w:t>менее</w:t>
            </w:r>
          </w:p>
          <w:p w:rsidR="00980737" w:rsidRPr="00156753" w:rsidRDefault="00980737" w:rsidP="00980737">
            <w:pPr>
              <w:rPr>
                <w:sz w:val="16"/>
                <w:szCs w:val="16"/>
              </w:rPr>
            </w:pPr>
            <w:r w:rsidRPr="00156753">
              <w:rPr>
                <w:sz w:val="16"/>
                <w:szCs w:val="16"/>
              </w:rPr>
              <w:t xml:space="preserve"> 10%</w:t>
            </w: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не </w:t>
            </w:r>
          </w:p>
          <w:p w:rsidR="00980737" w:rsidRPr="00156753" w:rsidRDefault="00980737" w:rsidP="00980737">
            <w:pPr>
              <w:rPr>
                <w:sz w:val="16"/>
                <w:szCs w:val="16"/>
              </w:rPr>
            </w:pPr>
            <w:r w:rsidRPr="00156753">
              <w:rPr>
                <w:sz w:val="16"/>
                <w:szCs w:val="16"/>
              </w:rPr>
              <w:t>менее</w:t>
            </w:r>
          </w:p>
          <w:p w:rsidR="00980737" w:rsidRPr="00156753" w:rsidRDefault="00980737" w:rsidP="00980737">
            <w:pPr>
              <w:rPr>
                <w:sz w:val="16"/>
                <w:szCs w:val="16"/>
              </w:rPr>
            </w:pPr>
            <w:r w:rsidRPr="00156753">
              <w:rPr>
                <w:sz w:val="16"/>
                <w:szCs w:val="16"/>
              </w:rPr>
              <w:t>10%</w:t>
            </w:r>
          </w:p>
        </w:tc>
        <w:tc>
          <w:tcPr>
            <w:tcW w:w="876" w:type="dxa"/>
            <w:gridSpan w:val="3"/>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не м</w:t>
            </w:r>
            <w:r w:rsidRPr="00156753">
              <w:rPr>
                <w:sz w:val="16"/>
                <w:szCs w:val="16"/>
              </w:rPr>
              <w:t>е</w:t>
            </w:r>
            <w:r w:rsidRPr="00156753">
              <w:rPr>
                <w:sz w:val="16"/>
                <w:szCs w:val="16"/>
              </w:rPr>
              <w:t>нее</w:t>
            </w:r>
          </w:p>
        </w:tc>
      </w:tr>
      <w:tr w:rsidR="00980737" w:rsidRPr="00156753" w:rsidTr="00980737">
        <w:tblPrEx>
          <w:tblCellMar>
            <w:top w:w="0" w:type="dxa"/>
            <w:bottom w:w="0" w:type="dxa"/>
          </w:tblCellMar>
        </w:tblPrEx>
        <w:trPr>
          <w:trHeight w:val="280"/>
        </w:trPr>
        <w:tc>
          <w:tcPr>
            <w:tcW w:w="9241" w:type="dxa"/>
            <w:gridSpan w:val="16"/>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Задача 3. Популяризация и  актуализация историко-культурного наследия</w:t>
            </w:r>
          </w:p>
        </w:tc>
      </w:tr>
      <w:tr w:rsidR="00980737" w:rsidRPr="00156753" w:rsidTr="00980737">
        <w:tblPrEx>
          <w:tblCellMar>
            <w:top w:w="0" w:type="dxa"/>
            <w:bottom w:w="0" w:type="dxa"/>
          </w:tblCellMar>
        </w:tblPrEx>
        <w:trPr>
          <w:trHeight w:val="840"/>
        </w:trPr>
        <w:tc>
          <w:tcPr>
            <w:tcW w:w="649"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3.1</w:t>
            </w:r>
          </w:p>
        </w:tc>
        <w:tc>
          <w:tcPr>
            <w:tcW w:w="4489"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Количество особо ценных предметов, приобретённых для комплект</w:t>
            </w:r>
            <w:r w:rsidRPr="00156753">
              <w:rPr>
                <w:sz w:val="16"/>
                <w:szCs w:val="16"/>
              </w:rPr>
              <w:t>о</w:t>
            </w:r>
            <w:r w:rsidRPr="00156753">
              <w:rPr>
                <w:sz w:val="16"/>
                <w:szCs w:val="16"/>
              </w:rPr>
              <w:t>вания фондов музея</w:t>
            </w:r>
          </w:p>
        </w:tc>
        <w:tc>
          <w:tcPr>
            <w:tcW w:w="686" w:type="dxa"/>
            <w:gridSpan w:val="3"/>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roofErr w:type="spellStart"/>
            <w:proofErr w:type="gramStart"/>
            <w:r w:rsidRPr="00156753">
              <w:rPr>
                <w:sz w:val="16"/>
                <w:szCs w:val="16"/>
              </w:rPr>
              <w:t>ед</w:t>
            </w:r>
            <w:proofErr w:type="spellEnd"/>
            <w:proofErr w:type="gramEnd"/>
          </w:p>
        </w:tc>
        <w:tc>
          <w:tcPr>
            <w:tcW w:w="908" w:type="dxa"/>
            <w:gridSpan w:val="3"/>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w:t>
            </w:r>
          </w:p>
        </w:tc>
        <w:tc>
          <w:tcPr>
            <w:tcW w:w="726"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ind w:left="-763" w:firstLine="763"/>
              <w:rPr>
                <w:sz w:val="16"/>
                <w:szCs w:val="16"/>
              </w:rPr>
            </w:pPr>
            <w:r w:rsidRPr="00156753">
              <w:rPr>
                <w:sz w:val="16"/>
                <w:szCs w:val="16"/>
              </w:rPr>
              <w:t>1</w:t>
            </w: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 1</w:t>
            </w:r>
          </w:p>
        </w:tc>
        <w:tc>
          <w:tcPr>
            <w:tcW w:w="876" w:type="dxa"/>
            <w:gridSpan w:val="3"/>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w:t>
            </w:r>
          </w:p>
        </w:tc>
      </w:tr>
      <w:tr w:rsidR="00980737" w:rsidRPr="00156753" w:rsidTr="00980737">
        <w:tblPrEx>
          <w:tblCellMar>
            <w:top w:w="0" w:type="dxa"/>
            <w:bottom w:w="0" w:type="dxa"/>
          </w:tblCellMar>
        </w:tblPrEx>
        <w:trPr>
          <w:trHeight w:val="562"/>
        </w:trPr>
        <w:tc>
          <w:tcPr>
            <w:tcW w:w="649"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3.2</w:t>
            </w:r>
          </w:p>
        </w:tc>
        <w:tc>
          <w:tcPr>
            <w:tcW w:w="4489"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Кол-во отремонтированных и отре</w:t>
            </w:r>
            <w:r w:rsidRPr="00156753">
              <w:rPr>
                <w:sz w:val="16"/>
                <w:szCs w:val="16"/>
              </w:rPr>
              <w:t>с</w:t>
            </w:r>
            <w:r w:rsidRPr="00156753">
              <w:rPr>
                <w:sz w:val="16"/>
                <w:szCs w:val="16"/>
              </w:rPr>
              <w:t>таврированных памятников истории и культуры/ единиц</w:t>
            </w:r>
          </w:p>
        </w:tc>
        <w:tc>
          <w:tcPr>
            <w:tcW w:w="686" w:type="dxa"/>
            <w:gridSpan w:val="3"/>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roofErr w:type="spellStart"/>
            <w:proofErr w:type="gramStart"/>
            <w:r w:rsidRPr="00156753">
              <w:rPr>
                <w:sz w:val="16"/>
                <w:szCs w:val="16"/>
              </w:rPr>
              <w:t>ед</w:t>
            </w:r>
            <w:proofErr w:type="spellEnd"/>
            <w:proofErr w:type="gramEnd"/>
          </w:p>
        </w:tc>
        <w:tc>
          <w:tcPr>
            <w:tcW w:w="908" w:type="dxa"/>
            <w:gridSpan w:val="3"/>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w:t>
            </w:r>
          </w:p>
        </w:tc>
        <w:tc>
          <w:tcPr>
            <w:tcW w:w="726"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w:t>
            </w: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 1</w:t>
            </w:r>
          </w:p>
        </w:tc>
        <w:tc>
          <w:tcPr>
            <w:tcW w:w="876" w:type="dxa"/>
            <w:gridSpan w:val="3"/>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w:t>
            </w:r>
          </w:p>
        </w:tc>
      </w:tr>
      <w:tr w:rsidR="00980737" w:rsidRPr="00156753" w:rsidTr="00980737">
        <w:tblPrEx>
          <w:tblCellMar>
            <w:top w:w="0" w:type="dxa"/>
            <w:bottom w:w="0" w:type="dxa"/>
          </w:tblCellMar>
        </w:tblPrEx>
        <w:trPr>
          <w:trHeight w:val="283"/>
        </w:trPr>
        <w:tc>
          <w:tcPr>
            <w:tcW w:w="649"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3.3</w:t>
            </w:r>
          </w:p>
        </w:tc>
        <w:tc>
          <w:tcPr>
            <w:tcW w:w="4497"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Количество объектов </w:t>
            </w:r>
            <w:proofErr w:type="gramStart"/>
            <w:r w:rsidRPr="00156753">
              <w:rPr>
                <w:sz w:val="16"/>
                <w:szCs w:val="16"/>
              </w:rPr>
              <w:t>культурного</w:t>
            </w:r>
            <w:proofErr w:type="gramEnd"/>
            <w:r w:rsidRPr="00156753">
              <w:rPr>
                <w:sz w:val="16"/>
                <w:szCs w:val="16"/>
              </w:rPr>
              <w:t xml:space="preserve"> </w:t>
            </w:r>
          </w:p>
          <w:p w:rsidR="00980737" w:rsidRPr="00156753" w:rsidRDefault="00980737" w:rsidP="00980737">
            <w:pPr>
              <w:rPr>
                <w:sz w:val="16"/>
                <w:szCs w:val="16"/>
              </w:rPr>
            </w:pPr>
            <w:r w:rsidRPr="00156753">
              <w:rPr>
                <w:sz w:val="16"/>
                <w:szCs w:val="16"/>
              </w:rPr>
              <w:lastRenderedPageBreak/>
              <w:t xml:space="preserve">наследия, </w:t>
            </w:r>
            <w:proofErr w:type="gramStart"/>
            <w:r w:rsidRPr="00156753">
              <w:rPr>
                <w:sz w:val="16"/>
                <w:szCs w:val="16"/>
              </w:rPr>
              <w:t>обеспеченных</w:t>
            </w:r>
            <w:proofErr w:type="gramEnd"/>
          </w:p>
          <w:p w:rsidR="00980737" w:rsidRPr="00156753" w:rsidRDefault="00980737" w:rsidP="00980737">
            <w:pPr>
              <w:rPr>
                <w:sz w:val="16"/>
                <w:szCs w:val="16"/>
              </w:rPr>
            </w:pPr>
            <w:r w:rsidRPr="00156753">
              <w:rPr>
                <w:sz w:val="16"/>
                <w:szCs w:val="16"/>
              </w:rPr>
              <w:t xml:space="preserve"> информационными табличками</w:t>
            </w:r>
          </w:p>
        </w:tc>
        <w:tc>
          <w:tcPr>
            <w:tcW w:w="678"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roofErr w:type="spellStart"/>
            <w:proofErr w:type="gramStart"/>
            <w:r w:rsidRPr="00156753">
              <w:rPr>
                <w:sz w:val="16"/>
                <w:szCs w:val="16"/>
              </w:rPr>
              <w:lastRenderedPageBreak/>
              <w:t>ед</w:t>
            </w:r>
            <w:proofErr w:type="spellEnd"/>
            <w:proofErr w:type="gramEnd"/>
          </w:p>
          <w:p w:rsidR="00980737" w:rsidRPr="00156753" w:rsidRDefault="00980737" w:rsidP="00980737">
            <w:pPr>
              <w:rPr>
                <w:sz w:val="16"/>
                <w:szCs w:val="16"/>
              </w:rPr>
            </w:pPr>
          </w:p>
          <w:p w:rsidR="00980737" w:rsidRPr="00156753" w:rsidRDefault="00980737" w:rsidP="00980737">
            <w:pPr>
              <w:rPr>
                <w:sz w:val="16"/>
                <w:szCs w:val="16"/>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lastRenderedPageBreak/>
              <w:t>1</w:t>
            </w:r>
          </w:p>
          <w:p w:rsidR="00980737" w:rsidRPr="00156753" w:rsidRDefault="00980737" w:rsidP="00980737">
            <w:pPr>
              <w:rPr>
                <w:sz w:val="16"/>
                <w:szCs w:val="16"/>
              </w:rPr>
            </w:pPr>
          </w:p>
          <w:p w:rsidR="00980737" w:rsidRPr="00156753" w:rsidRDefault="00980737" w:rsidP="00980737">
            <w:pPr>
              <w:rPr>
                <w:sz w:val="16"/>
                <w:szCs w:val="16"/>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lastRenderedPageBreak/>
              <w:t>2</w:t>
            </w:r>
          </w:p>
          <w:p w:rsidR="00980737" w:rsidRPr="00156753" w:rsidRDefault="00980737" w:rsidP="00980737">
            <w:pPr>
              <w:rPr>
                <w:sz w:val="16"/>
                <w:szCs w:val="16"/>
              </w:rPr>
            </w:pPr>
          </w:p>
          <w:p w:rsidR="00980737" w:rsidRPr="00156753" w:rsidRDefault="00980737" w:rsidP="00980737">
            <w:pPr>
              <w:rPr>
                <w:sz w:val="16"/>
                <w:szCs w:val="16"/>
              </w:rPr>
            </w:pP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lastRenderedPageBreak/>
              <w:t xml:space="preserve"> 3</w:t>
            </w:r>
          </w:p>
          <w:p w:rsidR="00980737" w:rsidRPr="00156753" w:rsidRDefault="00980737" w:rsidP="00980737">
            <w:pPr>
              <w:rPr>
                <w:sz w:val="16"/>
                <w:szCs w:val="16"/>
              </w:rPr>
            </w:pPr>
          </w:p>
          <w:p w:rsidR="00980737" w:rsidRPr="00156753" w:rsidRDefault="00980737" w:rsidP="00980737">
            <w:pPr>
              <w:rPr>
                <w:sz w:val="16"/>
                <w:szCs w:val="16"/>
              </w:rPr>
            </w:pPr>
          </w:p>
        </w:tc>
        <w:tc>
          <w:tcPr>
            <w:tcW w:w="876" w:type="dxa"/>
            <w:gridSpan w:val="3"/>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lastRenderedPageBreak/>
              <w:t>1</w:t>
            </w:r>
          </w:p>
          <w:p w:rsidR="00980737" w:rsidRPr="00156753" w:rsidRDefault="00980737" w:rsidP="00980737">
            <w:pPr>
              <w:rPr>
                <w:sz w:val="16"/>
                <w:szCs w:val="16"/>
              </w:rPr>
            </w:pPr>
          </w:p>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562"/>
        </w:trPr>
        <w:tc>
          <w:tcPr>
            <w:tcW w:w="9241" w:type="dxa"/>
            <w:gridSpan w:val="16"/>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lastRenderedPageBreak/>
              <w:t>Задача 4. Формирование патриотизма, духовно-нравственных ценностей жителей города и района</w:t>
            </w:r>
          </w:p>
        </w:tc>
      </w:tr>
      <w:tr w:rsidR="00980737" w:rsidRPr="00156753" w:rsidTr="00980737">
        <w:tblPrEx>
          <w:tblCellMar>
            <w:top w:w="0" w:type="dxa"/>
            <w:bottom w:w="0" w:type="dxa"/>
          </w:tblCellMar>
        </w:tblPrEx>
        <w:trPr>
          <w:trHeight w:val="1666"/>
        </w:trPr>
        <w:tc>
          <w:tcPr>
            <w:tcW w:w="649"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4.1</w:t>
            </w:r>
          </w:p>
        </w:tc>
        <w:tc>
          <w:tcPr>
            <w:tcW w:w="4489"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Количество изданных каталогов, сборников, альманахов, фотоальбомов, наглядных пособий </w:t>
            </w:r>
            <w:proofErr w:type="spellStart"/>
            <w:proofErr w:type="gramStart"/>
            <w:r w:rsidRPr="00156753">
              <w:rPr>
                <w:sz w:val="16"/>
                <w:szCs w:val="16"/>
              </w:rPr>
              <w:t>историко</w:t>
            </w:r>
            <w:proofErr w:type="spellEnd"/>
            <w:r w:rsidRPr="00156753">
              <w:rPr>
                <w:sz w:val="16"/>
                <w:szCs w:val="16"/>
              </w:rPr>
              <w:t>- краеведческой</w:t>
            </w:r>
            <w:proofErr w:type="gramEnd"/>
            <w:r w:rsidRPr="00156753">
              <w:rPr>
                <w:sz w:val="16"/>
                <w:szCs w:val="16"/>
              </w:rPr>
              <w:t xml:space="preserve"> и культурной напра</w:t>
            </w:r>
            <w:r w:rsidRPr="00156753">
              <w:rPr>
                <w:sz w:val="16"/>
                <w:szCs w:val="16"/>
              </w:rPr>
              <w:t>в</w:t>
            </w:r>
            <w:r w:rsidRPr="00156753">
              <w:rPr>
                <w:sz w:val="16"/>
                <w:szCs w:val="16"/>
              </w:rPr>
              <w:t>ленности об истории города и его людях</w:t>
            </w:r>
          </w:p>
        </w:tc>
        <w:tc>
          <w:tcPr>
            <w:tcW w:w="686" w:type="dxa"/>
            <w:gridSpan w:val="3"/>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roofErr w:type="spellStart"/>
            <w:proofErr w:type="gramStart"/>
            <w:r w:rsidRPr="00156753">
              <w:rPr>
                <w:sz w:val="16"/>
                <w:szCs w:val="16"/>
              </w:rPr>
              <w:t>ед</w:t>
            </w:r>
            <w:proofErr w:type="spellEnd"/>
            <w:proofErr w:type="gramEnd"/>
          </w:p>
        </w:tc>
        <w:tc>
          <w:tcPr>
            <w:tcW w:w="879"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w:t>
            </w: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w:t>
            </w: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 2</w:t>
            </w:r>
          </w:p>
        </w:tc>
        <w:tc>
          <w:tcPr>
            <w:tcW w:w="907" w:type="dxa"/>
            <w:gridSpan w:val="4"/>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w:t>
            </w:r>
          </w:p>
        </w:tc>
      </w:tr>
      <w:tr w:rsidR="00980737" w:rsidRPr="00156753" w:rsidTr="00980737">
        <w:tblPrEx>
          <w:tblCellMar>
            <w:top w:w="0" w:type="dxa"/>
            <w:bottom w:w="0" w:type="dxa"/>
          </w:tblCellMar>
        </w:tblPrEx>
        <w:trPr>
          <w:trHeight w:val="288"/>
        </w:trPr>
        <w:tc>
          <w:tcPr>
            <w:tcW w:w="9241" w:type="dxa"/>
            <w:gridSpan w:val="16"/>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Задача 5. Сохранение и развитие кадрового потенциала работников</w:t>
            </w:r>
          </w:p>
          <w:p w:rsidR="00980737" w:rsidRPr="00156753" w:rsidRDefault="00980737" w:rsidP="00980737">
            <w:pPr>
              <w:rPr>
                <w:sz w:val="16"/>
                <w:szCs w:val="16"/>
              </w:rPr>
            </w:pPr>
            <w:r w:rsidRPr="00156753">
              <w:rPr>
                <w:sz w:val="16"/>
                <w:szCs w:val="16"/>
              </w:rPr>
              <w:t xml:space="preserve"> культуры города</w:t>
            </w:r>
          </w:p>
        </w:tc>
      </w:tr>
      <w:tr w:rsidR="00980737" w:rsidRPr="00156753" w:rsidTr="00980737">
        <w:tblPrEx>
          <w:tblCellMar>
            <w:top w:w="0" w:type="dxa"/>
            <w:bottom w:w="0" w:type="dxa"/>
          </w:tblCellMar>
        </w:tblPrEx>
        <w:trPr>
          <w:trHeight w:val="835"/>
        </w:trPr>
        <w:tc>
          <w:tcPr>
            <w:tcW w:w="649"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5.1</w:t>
            </w:r>
          </w:p>
        </w:tc>
        <w:tc>
          <w:tcPr>
            <w:tcW w:w="4489"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темпы роста среднемесячной зар</w:t>
            </w:r>
            <w:r w:rsidRPr="00156753">
              <w:rPr>
                <w:sz w:val="16"/>
                <w:szCs w:val="16"/>
              </w:rPr>
              <w:t>а</w:t>
            </w:r>
            <w:r w:rsidRPr="00156753">
              <w:rPr>
                <w:sz w:val="16"/>
                <w:szCs w:val="16"/>
              </w:rPr>
              <w:t>ботной платы, обеспеченной источниками финансирования, к пред</w:t>
            </w:r>
            <w:r w:rsidRPr="00156753">
              <w:rPr>
                <w:sz w:val="16"/>
                <w:szCs w:val="16"/>
              </w:rPr>
              <w:t>ы</w:t>
            </w:r>
            <w:r w:rsidRPr="00156753">
              <w:rPr>
                <w:sz w:val="16"/>
                <w:szCs w:val="16"/>
              </w:rPr>
              <w:t>дущему году</w:t>
            </w:r>
          </w:p>
        </w:tc>
        <w:tc>
          <w:tcPr>
            <w:tcW w:w="686" w:type="dxa"/>
            <w:gridSpan w:val="3"/>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про</w:t>
            </w:r>
          </w:p>
        </w:tc>
        <w:tc>
          <w:tcPr>
            <w:tcW w:w="879"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5,5</w:t>
            </w: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5,5</w:t>
            </w: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5,5</w:t>
            </w:r>
          </w:p>
        </w:tc>
        <w:tc>
          <w:tcPr>
            <w:tcW w:w="907" w:type="dxa"/>
            <w:gridSpan w:val="4"/>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5.5</w:t>
            </w:r>
          </w:p>
        </w:tc>
      </w:tr>
      <w:tr w:rsidR="00980737" w:rsidRPr="00156753" w:rsidTr="00980737">
        <w:tblPrEx>
          <w:tblCellMar>
            <w:top w:w="0" w:type="dxa"/>
            <w:bottom w:w="0" w:type="dxa"/>
          </w:tblCellMar>
        </w:tblPrEx>
        <w:trPr>
          <w:trHeight w:val="1118"/>
        </w:trPr>
        <w:tc>
          <w:tcPr>
            <w:tcW w:w="649"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5.2</w:t>
            </w:r>
          </w:p>
        </w:tc>
        <w:tc>
          <w:tcPr>
            <w:tcW w:w="4489"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Количество специалистов и руководителей учреждений культуры, прошедших обучение на семинарах областного, регионального и росси</w:t>
            </w:r>
            <w:r w:rsidRPr="00156753">
              <w:rPr>
                <w:sz w:val="16"/>
                <w:szCs w:val="16"/>
              </w:rPr>
              <w:t>й</w:t>
            </w:r>
            <w:r w:rsidRPr="00156753">
              <w:rPr>
                <w:sz w:val="16"/>
                <w:szCs w:val="16"/>
              </w:rPr>
              <w:t>ского уровня</w:t>
            </w:r>
          </w:p>
          <w:p w:rsidR="00980737" w:rsidRPr="00156753" w:rsidRDefault="00980737" w:rsidP="00980737">
            <w:pPr>
              <w:rPr>
                <w:sz w:val="16"/>
                <w:szCs w:val="16"/>
              </w:rPr>
            </w:pPr>
          </w:p>
        </w:tc>
        <w:tc>
          <w:tcPr>
            <w:tcW w:w="686" w:type="dxa"/>
            <w:gridSpan w:val="3"/>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чел</w:t>
            </w:r>
          </w:p>
        </w:tc>
        <w:tc>
          <w:tcPr>
            <w:tcW w:w="879"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29</w:t>
            </w: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30</w:t>
            </w: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 31</w:t>
            </w:r>
          </w:p>
        </w:tc>
        <w:tc>
          <w:tcPr>
            <w:tcW w:w="907" w:type="dxa"/>
            <w:gridSpan w:val="4"/>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32</w:t>
            </w:r>
          </w:p>
        </w:tc>
      </w:tr>
      <w:tr w:rsidR="00980737" w:rsidRPr="00156753" w:rsidTr="00980737">
        <w:tblPrEx>
          <w:tblCellMar>
            <w:top w:w="0" w:type="dxa"/>
            <w:bottom w:w="0" w:type="dxa"/>
          </w:tblCellMar>
        </w:tblPrEx>
        <w:trPr>
          <w:trHeight w:val="283"/>
        </w:trPr>
        <w:tc>
          <w:tcPr>
            <w:tcW w:w="9241" w:type="dxa"/>
            <w:gridSpan w:val="16"/>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Задача 6. Формирование системы информационных ресурсов учреждений культуры</w:t>
            </w:r>
          </w:p>
        </w:tc>
      </w:tr>
      <w:tr w:rsidR="00980737" w:rsidRPr="00156753" w:rsidTr="00980737">
        <w:tblPrEx>
          <w:tblCellMar>
            <w:top w:w="0" w:type="dxa"/>
            <w:bottom w:w="0" w:type="dxa"/>
          </w:tblCellMar>
        </w:tblPrEx>
        <w:trPr>
          <w:trHeight w:val="840"/>
        </w:trPr>
        <w:tc>
          <w:tcPr>
            <w:tcW w:w="649"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6.1</w:t>
            </w:r>
          </w:p>
        </w:tc>
        <w:tc>
          <w:tcPr>
            <w:tcW w:w="4489"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Количество размещённой в СМИ информации о деятельности в сфере культуры</w:t>
            </w:r>
          </w:p>
        </w:tc>
        <w:tc>
          <w:tcPr>
            <w:tcW w:w="686" w:type="dxa"/>
            <w:gridSpan w:val="3"/>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roofErr w:type="spellStart"/>
            <w:proofErr w:type="gramStart"/>
            <w:r w:rsidRPr="00156753">
              <w:rPr>
                <w:sz w:val="16"/>
                <w:szCs w:val="16"/>
              </w:rPr>
              <w:t>ед</w:t>
            </w:r>
            <w:proofErr w:type="spellEnd"/>
            <w:proofErr w:type="gramEnd"/>
          </w:p>
        </w:tc>
        <w:tc>
          <w:tcPr>
            <w:tcW w:w="879"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не</w:t>
            </w:r>
          </w:p>
          <w:p w:rsidR="00980737" w:rsidRPr="00156753" w:rsidRDefault="00980737" w:rsidP="00980737">
            <w:pPr>
              <w:rPr>
                <w:sz w:val="16"/>
                <w:szCs w:val="16"/>
              </w:rPr>
            </w:pPr>
            <w:r w:rsidRPr="00156753">
              <w:rPr>
                <w:sz w:val="16"/>
                <w:szCs w:val="16"/>
              </w:rPr>
              <w:t>менее</w:t>
            </w:r>
          </w:p>
          <w:p w:rsidR="00980737" w:rsidRPr="00156753" w:rsidRDefault="00980737" w:rsidP="00980737">
            <w:pPr>
              <w:rPr>
                <w:sz w:val="16"/>
                <w:szCs w:val="16"/>
              </w:rPr>
            </w:pPr>
            <w:r w:rsidRPr="00156753">
              <w:rPr>
                <w:sz w:val="16"/>
                <w:szCs w:val="16"/>
              </w:rPr>
              <w:t>10</w:t>
            </w: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не</w:t>
            </w:r>
          </w:p>
          <w:p w:rsidR="00980737" w:rsidRPr="00156753" w:rsidRDefault="00980737" w:rsidP="00980737">
            <w:pPr>
              <w:rPr>
                <w:sz w:val="16"/>
                <w:szCs w:val="16"/>
              </w:rPr>
            </w:pPr>
            <w:r w:rsidRPr="00156753">
              <w:rPr>
                <w:sz w:val="16"/>
                <w:szCs w:val="16"/>
              </w:rPr>
              <w:t>менее 10</w:t>
            </w: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 не</w:t>
            </w:r>
          </w:p>
          <w:p w:rsidR="00980737" w:rsidRPr="00156753" w:rsidRDefault="00980737" w:rsidP="00980737">
            <w:pPr>
              <w:rPr>
                <w:sz w:val="16"/>
                <w:szCs w:val="16"/>
              </w:rPr>
            </w:pPr>
            <w:r w:rsidRPr="00156753">
              <w:rPr>
                <w:sz w:val="16"/>
                <w:szCs w:val="16"/>
              </w:rPr>
              <w:t>менее</w:t>
            </w:r>
          </w:p>
          <w:p w:rsidR="00980737" w:rsidRPr="00156753" w:rsidRDefault="00980737" w:rsidP="00980737">
            <w:pPr>
              <w:rPr>
                <w:sz w:val="16"/>
                <w:szCs w:val="16"/>
              </w:rPr>
            </w:pPr>
            <w:r w:rsidRPr="00156753">
              <w:rPr>
                <w:sz w:val="16"/>
                <w:szCs w:val="16"/>
              </w:rPr>
              <w:t>10</w:t>
            </w:r>
          </w:p>
        </w:tc>
        <w:tc>
          <w:tcPr>
            <w:tcW w:w="907" w:type="dxa"/>
            <w:gridSpan w:val="4"/>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не м</w:t>
            </w:r>
            <w:r w:rsidRPr="00156753">
              <w:rPr>
                <w:sz w:val="16"/>
                <w:szCs w:val="16"/>
              </w:rPr>
              <w:t>е</w:t>
            </w:r>
            <w:r w:rsidRPr="00156753">
              <w:rPr>
                <w:sz w:val="16"/>
                <w:szCs w:val="16"/>
              </w:rPr>
              <w:t>нее 10</w:t>
            </w:r>
          </w:p>
        </w:tc>
      </w:tr>
      <w:tr w:rsidR="00980737" w:rsidRPr="00156753" w:rsidTr="00980737">
        <w:tblPrEx>
          <w:tblCellMar>
            <w:top w:w="0" w:type="dxa"/>
            <w:bottom w:w="0" w:type="dxa"/>
          </w:tblCellMar>
        </w:tblPrEx>
        <w:trPr>
          <w:trHeight w:val="283"/>
        </w:trPr>
        <w:tc>
          <w:tcPr>
            <w:tcW w:w="9241" w:type="dxa"/>
            <w:gridSpan w:val="16"/>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Задача 7. Организация музейного обслуживания населения Орловского ра</w:t>
            </w:r>
            <w:r w:rsidRPr="00156753">
              <w:rPr>
                <w:sz w:val="16"/>
                <w:szCs w:val="16"/>
              </w:rPr>
              <w:t>й</w:t>
            </w:r>
            <w:r w:rsidRPr="00156753">
              <w:rPr>
                <w:sz w:val="16"/>
                <w:szCs w:val="16"/>
              </w:rPr>
              <w:t>она</w:t>
            </w:r>
          </w:p>
        </w:tc>
      </w:tr>
      <w:tr w:rsidR="00980737" w:rsidRPr="00156753" w:rsidTr="00980737">
        <w:tblPrEx>
          <w:tblCellMar>
            <w:top w:w="0" w:type="dxa"/>
            <w:bottom w:w="0" w:type="dxa"/>
          </w:tblCellMar>
        </w:tblPrEx>
        <w:trPr>
          <w:trHeight w:val="643"/>
        </w:trPr>
        <w:tc>
          <w:tcPr>
            <w:tcW w:w="649"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7.1</w:t>
            </w:r>
          </w:p>
        </w:tc>
        <w:tc>
          <w:tcPr>
            <w:tcW w:w="4489"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Количество единиц хранения музе</w:t>
            </w:r>
            <w:r w:rsidRPr="00156753">
              <w:rPr>
                <w:sz w:val="16"/>
                <w:szCs w:val="16"/>
              </w:rPr>
              <w:t>й</w:t>
            </w:r>
            <w:r w:rsidRPr="00156753">
              <w:rPr>
                <w:sz w:val="16"/>
                <w:szCs w:val="16"/>
              </w:rPr>
              <w:t>ного фонда</w:t>
            </w:r>
          </w:p>
        </w:tc>
        <w:tc>
          <w:tcPr>
            <w:tcW w:w="686" w:type="dxa"/>
            <w:gridSpan w:val="3"/>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roofErr w:type="spellStart"/>
            <w:r w:rsidRPr="00156753">
              <w:rPr>
                <w:sz w:val="16"/>
                <w:szCs w:val="16"/>
              </w:rPr>
              <w:t>эксп</w:t>
            </w:r>
            <w:proofErr w:type="spellEnd"/>
          </w:p>
        </w:tc>
        <w:tc>
          <w:tcPr>
            <w:tcW w:w="879"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3384</w:t>
            </w: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3389</w:t>
            </w: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3394</w:t>
            </w:r>
          </w:p>
        </w:tc>
        <w:tc>
          <w:tcPr>
            <w:tcW w:w="907" w:type="dxa"/>
            <w:gridSpan w:val="4"/>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3400</w:t>
            </w:r>
          </w:p>
        </w:tc>
      </w:tr>
      <w:tr w:rsidR="00980737" w:rsidRPr="00156753" w:rsidTr="00980737">
        <w:tblPrEx>
          <w:tblCellMar>
            <w:top w:w="0" w:type="dxa"/>
            <w:bottom w:w="0" w:type="dxa"/>
          </w:tblCellMar>
        </w:tblPrEx>
        <w:trPr>
          <w:trHeight w:val="347"/>
        </w:trPr>
        <w:tc>
          <w:tcPr>
            <w:tcW w:w="649"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7.2</w:t>
            </w:r>
          </w:p>
        </w:tc>
        <w:tc>
          <w:tcPr>
            <w:tcW w:w="4489"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Количество посещений</w:t>
            </w:r>
          </w:p>
        </w:tc>
        <w:tc>
          <w:tcPr>
            <w:tcW w:w="686" w:type="dxa"/>
            <w:gridSpan w:val="3"/>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чел</w:t>
            </w:r>
          </w:p>
        </w:tc>
        <w:tc>
          <w:tcPr>
            <w:tcW w:w="879"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8000</w:t>
            </w: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8000</w:t>
            </w: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8000</w:t>
            </w:r>
          </w:p>
        </w:tc>
        <w:tc>
          <w:tcPr>
            <w:tcW w:w="907" w:type="dxa"/>
            <w:gridSpan w:val="4"/>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8000</w:t>
            </w:r>
          </w:p>
        </w:tc>
      </w:tr>
      <w:tr w:rsidR="00980737" w:rsidRPr="00156753" w:rsidTr="00980737">
        <w:tblPrEx>
          <w:tblCellMar>
            <w:top w:w="0" w:type="dxa"/>
            <w:bottom w:w="0" w:type="dxa"/>
          </w:tblCellMar>
        </w:tblPrEx>
        <w:trPr>
          <w:trHeight w:val="562"/>
        </w:trPr>
        <w:tc>
          <w:tcPr>
            <w:tcW w:w="9241" w:type="dxa"/>
            <w:gridSpan w:val="16"/>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Задача 8. Организация библиотечного обслуживания населения города  </w:t>
            </w:r>
          </w:p>
          <w:p w:rsidR="00980737" w:rsidRPr="00156753" w:rsidRDefault="00980737" w:rsidP="00980737">
            <w:pPr>
              <w:rPr>
                <w:sz w:val="16"/>
                <w:szCs w:val="16"/>
              </w:rPr>
            </w:pPr>
            <w:r w:rsidRPr="00156753">
              <w:rPr>
                <w:sz w:val="16"/>
                <w:szCs w:val="16"/>
              </w:rPr>
              <w:t>и района</w:t>
            </w:r>
          </w:p>
        </w:tc>
      </w:tr>
      <w:tr w:rsidR="00980737" w:rsidRPr="00156753" w:rsidTr="00980737">
        <w:tblPrEx>
          <w:tblCellMar>
            <w:top w:w="0" w:type="dxa"/>
            <w:bottom w:w="0" w:type="dxa"/>
          </w:tblCellMar>
        </w:tblPrEx>
        <w:trPr>
          <w:trHeight w:val="633"/>
        </w:trPr>
        <w:tc>
          <w:tcPr>
            <w:tcW w:w="649"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8.1</w:t>
            </w:r>
          </w:p>
        </w:tc>
        <w:tc>
          <w:tcPr>
            <w:tcW w:w="4489"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Количество выданных библиоте</w:t>
            </w:r>
            <w:r w:rsidRPr="00156753">
              <w:rPr>
                <w:sz w:val="16"/>
                <w:szCs w:val="16"/>
              </w:rPr>
              <w:t>ч</w:t>
            </w:r>
            <w:r w:rsidRPr="00156753">
              <w:rPr>
                <w:sz w:val="16"/>
                <w:szCs w:val="16"/>
              </w:rPr>
              <w:t>ных документов</w:t>
            </w:r>
          </w:p>
        </w:tc>
        <w:tc>
          <w:tcPr>
            <w:tcW w:w="686" w:type="dxa"/>
            <w:gridSpan w:val="3"/>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экз.</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402</w:t>
            </w:r>
          </w:p>
          <w:p w:rsidR="00980737" w:rsidRPr="00156753" w:rsidRDefault="00980737" w:rsidP="00980737">
            <w:pPr>
              <w:rPr>
                <w:sz w:val="16"/>
                <w:szCs w:val="16"/>
              </w:rPr>
            </w:pPr>
            <w:r w:rsidRPr="00156753">
              <w:rPr>
                <w:sz w:val="16"/>
                <w:szCs w:val="16"/>
              </w:rPr>
              <w:t>500</w:t>
            </w:r>
          </w:p>
        </w:tc>
        <w:tc>
          <w:tcPr>
            <w:tcW w:w="774" w:type="dxa"/>
            <w:gridSpan w:val="4"/>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402</w:t>
            </w:r>
          </w:p>
          <w:p w:rsidR="00980737" w:rsidRPr="00156753" w:rsidRDefault="00980737" w:rsidP="00980737">
            <w:pPr>
              <w:rPr>
                <w:sz w:val="16"/>
                <w:szCs w:val="16"/>
              </w:rPr>
            </w:pPr>
            <w:r w:rsidRPr="00156753">
              <w:rPr>
                <w:sz w:val="16"/>
                <w:szCs w:val="16"/>
              </w:rPr>
              <w:t>000</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 402</w:t>
            </w:r>
          </w:p>
          <w:p w:rsidR="00980737" w:rsidRPr="00156753" w:rsidRDefault="00980737" w:rsidP="00980737">
            <w:pPr>
              <w:rPr>
                <w:sz w:val="16"/>
                <w:szCs w:val="16"/>
              </w:rPr>
            </w:pPr>
            <w:r w:rsidRPr="00156753">
              <w:rPr>
                <w:sz w:val="16"/>
                <w:szCs w:val="16"/>
              </w:rPr>
              <w:t>000</w:t>
            </w:r>
          </w:p>
        </w:tc>
        <w:tc>
          <w:tcPr>
            <w:tcW w:w="907" w:type="dxa"/>
            <w:gridSpan w:val="4"/>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402000</w:t>
            </w:r>
          </w:p>
        </w:tc>
      </w:tr>
      <w:tr w:rsidR="00980737" w:rsidRPr="00156753" w:rsidTr="00980737">
        <w:tblPrEx>
          <w:tblCellMar>
            <w:top w:w="0" w:type="dxa"/>
            <w:bottom w:w="0" w:type="dxa"/>
          </w:tblCellMar>
        </w:tblPrEx>
        <w:trPr>
          <w:trHeight w:val="288"/>
        </w:trPr>
        <w:tc>
          <w:tcPr>
            <w:tcW w:w="9241" w:type="dxa"/>
            <w:gridSpan w:val="16"/>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Задача 9. Организация досуга жителей Орловского района</w:t>
            </w:r>
          </w:p>
        </w:tc>
      </w:tr>
      <w:tr w:rsidR="00980737" w:rsidRPr="00156753" w:rsidTr="00980737">
        <w:tblPrEx>
          <w:tblCellMar>
            <w:top w:w="0" w:type="dxa"/>
            <w:bottom w:w="0" w:type="dxa"/>
          </w:tblCellMar>
        </w:tblPrEx>
        <w:trPr>
          <w:trHeight w:val="1114"/>
        </w:trPr>
        <w:tc>
          <w:tcPr>
            <w:tcW w:w="649"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9.1</w:t>
            </w:r>
          </w:p>
        </w:tc>
        <w:tc>
          <w:tcPr>
            <w:tcW w:w="4489"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roofErr w:type="gramStart"/>
            <w:r w:rsidRPr="00156753">
              <w:rPr>
                <w:sz w:val="16"/>
                <w:szCs w:val="16"/>
              </w:rPr>
              <w:t>Участие во всероссийских, реги</w:t>
            </w:r>
            <w:r w:rsidRPr="00156753">
              <w:rPr>
                <w:sz w:val="16"/>
                <w:szCs w:val="16"/>
              </w:rPr>
              <w:t>о</w:t>
            </w:r>
            <w:r w:rsidRPr="00156753">
              <w:rPr>
                <w:sz w:val="16"/>
                <w:szCs w:val="16"/>
              </w:rPr>
              <w:t>нальных, областных, городских смотрах, фестивалях, конкурсах, праздниках (для каждого ко</w:t>
            </w:r>
            <w:r w:rsidRPr="00156753">
              <w:rPr>
                <w:sz w:val="16"/>
                <w:szCs w:val="16"/>
              </w:rPr>
              <w:t>л</w:t>
            </w:r>
            <w:r w:rsidRPr="00156753">
              <w:rPr>
                <w:sz w:val="16"/>
                <w:szCs w:val="16"/>
              </w:rPr>
              <w:t>лектив</w:t>
            </w:r>
            <w:proofErr w:type="gramEnd"/>
          </w:p>
        </w:tc>
        <w:tc>
          <w:tcPr>
            <w:tcW w:w="686" w:type="dxa"/>
            <w:gridSpan w:val="3"/>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раз</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10</w:t>
            </w:r>
          </w:p>
        </w:tc>
        <w:tc>
          <w:tcPr>
            <w:tcW w:w="774" w:type="dxa"/>
            <w:gridSpan w:val="4"/>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11</w:t>
            </w: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12</w:t>
            </w:r>
          </w:p>
        </w:tc>
        <w:tc>
          <w:tcPr>
            <w:tcW w:w="876" w:type="dxa"/>
            <w:gridSpan w:val="3"/>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13</w:t>
            </w:r>
          </w:p>
        </w:tc>
      </w:tr>
      <w:tr w:rsidR="00980737" w:rsidRPr="00156753" w:rsidTr="00980737">
        <w:tblPrEx>
          <w:tblCellMar>
            <w:top w:w="0" w:type="dxa"/>
            <w:bottom w:w="0" w:type="dxa"/>
          </w:tblCellMar>
        </w:tblPrEx>
        <w:trPr>
          <w:trHeight w:val="523"/>
        </w:trPr>
        <w:tc>
          <w:tcPr>
            <w:tcW w:w="649"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9.2</w:t>
            </w:r>
          </w:p>
        </w:tc>
        <w:tc>
          <w:tcPr>
            <w:tcW w:w="4489"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Количество посетителей  меропри</w:t>
            </w:r>
            <w:r w:rsidRPr="00156753">
              <w:rPr>
                <w:sz w:val="16"/>
                <w:szCs w:val="16"/>
              </w:rPr>
              <w:t>я</w:t>
            </w:r>
            <w:r w:rsidRPr="00156753">
              <w:rPr>
                <w:sz w:val="16"/>
                <w:szCs w:val="16"/>
              </w:rPr>
              <w:t>тий</w:t>
            </w:r>
          </w:p>
        </w:tc>
        <w:tc>
          <w:tcPr>
            <w:tcW w:w="686" w:type="dxa"/>
            <w:gridSpan w:val="3"/>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чел</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85541</w:t>
            </w:r>
          </w:p>
        </w:tc>
        <w:tc>
          <w:tcPr>
            <w:tcW w:w="774" w:type="dxa"/>
            <w:gridSpan w:val="4"/>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85600</w:t>
            </w: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85700</w:t>
            </w:r>
          </w:p>
        </w:tc>
        <w:tc>
          <w:tcPr>
            <w:tcW w:w="876" w:type="dxa"/>
            <w:gridSpan w:val="3"/>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86000</w:t>
            </w:r>
          </w:p>
        </w:tc>
      </w:tr>
      <w:tr w:rsidR="00980737" w:rsidRPr="00156753" w:rsidTr="00980737">
        <w:tblPrEx>
          <w:tblCellMar>
            <w:top w:w="0" w:type="dxa"/>
            <w:bottom w:w="0" w:type="dxa"/>
          </w:tblCellMar>
        </w:tblPrEx>
        <w:trPr>
          <w:trHeight w:val="850"/>
        </w:trPr>
        <w:tc>
          <w:tcPr>
            <w:tcW w:w="9241" w:type="dxa"/>
            <w:gridSpan w:val="16"/>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Задача 10.Удовлетворение образовательных потребностей жителей Орло</w:t>
            </w:r>
            <w:r w:rsidRPr="00156753">
              <w:rPr>
                <w:sz w:val="16"/>
                <w:szCs w:val="16"/>
              </w:rPr>
              <w:t>в</w:t>
            </w:r>
            <w:r w:rsidRPr="00156753">
              <w:rPr>
                <w:sz w:val="16"/>
                <w:szCs w:val="16"/>
              </w:rPr>
              <w:t xml:space="preserve">ского района  в области музыкального, художественного образования </w:t>
            </w:r>
          </w:p>
          <w:p w:rsidR="00980737" w:rsidRPr="00156753" w:rsidRDefault="00980737" w:rsidP="00980737">
            <w:pPr>
              <w:rPr>
                <w:sz w:val="16"/>
                <w:szCs w:val="16"/>
              </w:rPr>
            </w:pPr>
            <w:r w:rsidRPr="00156753">
              <w:rPr>
                <w:sz w:val="16"/>
                <w:szCs w:val="16"/>
              </w:rPr>
              <w:t xml:space="preserve">и  </w:t>
            </w:r>
            <w:proofErr w:type="gramStart"/>
            <w:r w:rsidRPr="00156753">
              <w:rPr>
                <w:sz w:val="16"/>
                <w:szCs w:val="16"/>
              </w:rPr>
              <w:t>эстетического</w:t>
            </w:r>
            <w:proofErr w:type="gramEnd"/>
            <w:r w:rsidRPr="00156753">
              <w:rPr>
                <w:sz w:val="16"/>
                <w:szCs w:val="16"/>
              </w:rPr>
              <w:t xml:space="preserve"> воспитании</w:t>
            </w:r>
          </w:p>
        </w:tc>
      </w:tr>
      <w:tr w:rsidR="00980737" w:rsidRPr="00156753" w:rsidTr="00980737">
        <w:tblPrEx>
          <w:tblCellMar>
            <w:top w:w="0" w:type="dxa"/>
            <w:bottom w:w="0" w:type="dxa"/>
          </w:tblCellMar>
        </w:tblPrEx>
        <w:trPr>
          <w:trHeight w:val="528"/>
        </w:trPr>
        <w:tc>
          <w:tcPr>
            <w:tcW w:w="649"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10.1</w:t>
            </w:r>
          </w:p>
        </w:tc>
        <w:tc>
          <w:tcPr>
            <w:tcW w:w="4489"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Сохранение контингента учащихся в течени</w:t>
            </w:r>
            <w:proofErr w:type="gramStart"/>
            <w:r w:rsidRPr="00156753">
              <w:rPr>
                <w:sz w:val="16"/>
                <w:szCs w:val="16"/>
              </w:rPr>
              <w:t>и</w:t>
            </w:r>
            <w:proofErr w:type="gramEnd"/>
            <w:r w:rsidRPr="00156753">
              <w:rPr>
                <w:sz w:val="16"/>
                <w:szCs w:val="16"/>
              </w:rPr>
              <w:t xml:space="preserve"> учебного года</w:t>
            </w:r>
          </w:p>
        </w:tc>
        <w:tc>
          <w:tcPr>
            <w:tcW w:w="686" w:type="dxa"/>
            <w:gridSpan w:val="3"/>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чел</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96</w:t>
            </w:r>
          </w:p>
        </w:tc>
        <w:tc>
          <w:tcPr>
            <w:tcW w:w="774" w:type="dxa"/>
            <w:gridSpan w:val="4"/>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96</w:t>
            </w:r>
          </w:p>
        </w:tc>
        <w:tc>
          <w:tcPr>
            <w:tcW w:w="1072" w:type="dxa"/>
            <w:gridSpan w:val="5"/>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96</w:t>
            </w: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96</w:t>
            </w:r>
          </w:p>
        </w:tc>
      </w:tr>
      <w:tr w:rsidR="00980737" w:rsidRPr="00156753" w:rsidTr="00980737">
        <w:tblPrEx>
          <w:tblCellMar>
            <w:top w:w="0" w:type="dxa"/>
            <w:bottom w:w="0" w:type="dxa"/>
          </w:tblCellMar>
        </w:tblPrEx>
        <w:trPr>
          <w:trHeight w:val="580"/>
        </w:trPr>
        <w:tc>
          <w:tcPr>
            <w:tcW w:w="649"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lastRenderedPageBreak/>
              <w:t>10.2</w:t>
            </w:r>
          </w:p>
        </w:tc>
        <w:tc>
          <w:tcPr>
            <w:tcW w:w="4489"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Наличие </w:t>
            </w:r>
            <w:proofErr w:type="spellStart"/>
            <w:proofErr w:type="gramStart"/>
            <w:r w:rsidRPr="00156753">
              <w:rPr>
                <w:sz w:val="16"/>
                <w:szCs w:val="16"/>
              </w:rPr>
              <w:t>концертно</w:t>
            </w:r>
            <w:proofErr w:type="spellEnd"/>
            <w:r w:rsidRPr="00156753">
              <w:rPr>
                <w:sz w:val="16"/>
                <w:szCs w:val="16"/>
              </w:rPr>
              <w:t>- просветител</w:t>
            </w:r>
            <w:r w:rsidRPr="00156753">
              <w:rPr>
                <w:sz w:val="16"/>
                <w:szCs w:val="16"/>
              </w:rPr>
              <w:t>ь</w:t>
            </w:r>
            <w:r w:rsidRPr="00156753">
              <w:rPr>
                <w:sz w:val="16"/>
                <w:szCs w:val="16"/>
              </w:rPr>
              <w:t>ской</w:t>
            </w:r>
            <w:proofErr w:type="gramEnd"/>
            <w:r w:rsidRPr="00156753">
              <w:rPr>
                <w:sz w:val="16"/>
                <w:szCs w:val="16"/>
              </w:rPr>
              <w:t xml:space="preserve"> деятельности</w:t>
            </w:r>
          </w:p>
        </w:tc>
        <w:tc>
          <w:tcPr>
            <w:tcW w:w="686" w:type="dxa"/>
            <w:gridSpan w:val="3"/>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ind w:hanging="77"/>
              <w:jc w:val="center"/>
              <w:rPr>
                <w:sz w:val="16"/>
                <w:szCs w:val="16"/>
              </w:rPr>
            </w:pPr>
            <w:proofErr w:type="spellStart"/>
            <w:r w:rsidRPr="00156753">
              <w:rPr>
                <w:sz w:val="16"/>
                <w:szCs w:val="16"/>
              </w:rPr>
              <w:t>еди</w:t>
            </w:r>
            <w:proofErr w:type="spellEnd"/>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12</w:t>
            </w:r>
          </w:p>
        </w:tc>
        <w:tc>
          <w:tcPr>
            <w:tcW w:w="774" w:type="dxa"/>
            <w:gridSpan w:val="4"/>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12</w:t>
            </w:r>
          </w:p>
        </w:tc>
        <w:tc>
          <w:tcPr>
            <w:tcW w:w="1072" w:type="dxa"/>
            <w:gridSpan w:val="5"/>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12</w:t>
            </w: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12</w:t>
            </w:r>
          </w:p>
        </w:tc>
      </w:tr>
      <w:tr w:rsidR="00980737" w:rsidRPr="00156753" w:rsidTr="00980737">
        <w:tblPrEx>
          <w:tblCellMar>
            <w:top w:w="0" w:type="dxa"/>
            <w:bottom w:w="0" w:type="dxa"/>
          </w:tblCellMar>
        </w:tblPrEx>
        <w:trPr>
          <w:trHeight w:val="356"/>
        </w:trPr>
        <w:tc>
          <w:tcPr>
            <w:tcW w:w="649"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11.0</w:t>
            </w:r>
          </w:p>
        </w:tc>
        <w:tc>
          <w:tcPr>
            <w:tcW w:w="8592" w:type="dxa"/>
            <w:gridSpan w:val="15"/>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bCs/>
                <w:sz w:val="16"/>
                <w:szCs w:val="16"/>
              </w:rPr>
              <w:t>Представление обслуживаемым муниципальным учреждением культуры, отделу культуры и социальной работы администрации Орловского района полной и достоверной информации о результатах исполнения смет доходов и расходов, необходимой для оперативного руководства и управления в сроки и объеме, согласованные  с муниципальными у</w:t>
            </w:r>
            <w:r w:rsidRPr="00156753">
              <w:rPr>
                <w:bCs/>
                <w:sz w:val="16"/>
                <w:szCs w:val="16"/>
              </w:rPr>
              <w:t>ч</w:t>
            </w:r>
            <w:r w:rsidRPr="00156753">
              <w:rPr>
                <w:bCs/>
                <w:sz w:val="16"/>
                <w:szCs w:val="16"/>
              </w:rPr>
              <w:t>реждениями  культуры,</w:t>
            </w:r>
          </w:p>
        </w:tc>
      </w:tr>
      <w:tr w:rsidR="00980737" w:rsidRPr="00156753" w:rsidTr="00980737">
        <w:tblPrEx>
          <w:tblCellMar>
            <w:top w:w="0" w:type="dxa"/>
            <w:bottom w:w="0" w:type="dxa"/>
          </w:tblCellMar>
        </w:tblPrEx>
        <w:trPr>
          <w:trHeight w:val="850"/>
        </w:trPr>
        <w:tc>
          <w:tcPr>
            <w:tcW w:w="649"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11.0</w:t>
            </w:r>
          </w:p>
        </w:tc>
        <w:tc>
          <w:tcPr>
            <w:tcW w:w="4489"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нецелевое расходование средств бюджетов учреждений</w:t>
            </w:r>
          </w:p>
        </w:tc>
        <w:tc>
          <w:tcPr>
            <w:tcW w:w="686" w:type="dxa"/>
            <w:gridSpan w:val="3"/>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проце</w:t>
            </w:r>
            <w:r w:rsidRPr="00156753">
              <w:rPr>
                <w:sz w:val="16"/>
                <w:szCs w:val="16"/>
              </w:rPr>
              <w:t>н</w:t>
            </w:r>
            <w:r w:rsidRPr="00156753">
              <w:rPr>
                <w:sz w:val="16"/>
                <w:szCs w:val="16"/>
              </w:rPr>
              <w:t>тов</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1052" w:type="dxa"/>
            <w:gridSpan w:val="5"/>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787" w:type="dxa"/>
            <w:gridSpan w:val="3"/>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r>
    </w:tbl>
    <w:p w:rsidR="00980737" w:rsidRPr="00156753" w:rsidRDefault="00980737" w:rsidP="00980737">
      <w:pPr>
        <w:ind w:firstLine="362"/>
        <w:jc w:val="both"/>
        <w:rPr>
          <w:sz w:val="16"/>
          <w:szCs w:val="16"/>
        </w:rPr>
      </w:pPr>
      <w:r w:rsidRPr="00156753">
        <w:rPr>
          <w:sz w:val="16"/>
          <w:szCs w:val="16"/>
        </w:rPr>
        <w:t>Источником информации показателей эффективности муниципальной программы являются отчёты исполнителей и соисполнителей муниципальной пр</w:t>
      </w:r>
      <w:r w:rsidRPr="00156753">
        <w:rPr>
          <w:sz w:val="16"/>
          <w:szCs w:val="16"/>
        </w:rPr>
        <w:t>о</w:t>
      </w:r>
      <w:r w:rsidRPr="00156753">
        <w:rPr>
          <w:sz w:val="16"/>
          <w:szCs w:val="16"/>
        </w:rPr>
        <w:t>граммы.</w:t>
      </w:r>
    </w:p>
    <w:p w:rsidR="00980737" w:rsidRPr="00156753" w:rsidRDefault="00980737" w:rsidP="00980737">
      <w:pPr>
        <w:ind w:firstLine="362"/>
        <w:jc w:val="both"/>
        <w:rPr>
          <w:sz w:val="16"/>
          <w:szCs w:val="16"/>
        </w:rPr>
      </w:pPr>
      <w:r w:rsidRPr="00156753">
        <w:rPr>
          <w:sz w:val="16"/>
          <w:szCs w:val="16"/>
        </w:rPr>
        <w:t>В ходе реализации мероприятий муниципальной программы ожидается до</w:t>
      </w:r>
      <w:r w:rsidRPr="00156753">
        <w:rPr>
          <w:sz w:val="16"/>
          <w:szCs w:val="16"/>
        </w:rPr>
        <w:t>с</w:t>
      </w:r>
      <w:r w:rsidRPr="00156753">
        <w:rPr>
          <w:sz w:val="16"/>
          <w:szCs w:val="16"/>
        </w:rPr>
        <w:t>тичь следующего результата:</w:t>
      </w:r>
    </w:p>
    <w:p w:rsidR="00980737" w:rsidRPr="00156753" w:rsidRDefault="00980737" w:rsidP="00980737">
      <w:pPr>
        <w:ind w:firstLine="362"/>
        <w:jc w:val="both"/>
        <w:rPr>
          <w:sz w:val="16"/>
          <w:szCs w:val="16"/>
        </w:rPr>
      </w:pPr>
      <w:r w:rsidRPr="00156753">
        <w:rPr>
          <w:sz w:val="16"/>
          <w:szCs w:val="16"/>
        </w:rPr>
        <w:t>Обеспечение устойчивого развития сферы культуры в Орловском районе  Кировской области, способствующего гармоничному развитию личности, реализации её духовного потенциала, всестороннему удовлетворению культурных п</w:t>
      </w:r>
      <w:r w:rsidRPr="00156753">
        <w:rPr>
          <w:sz w:val="16"/>
          <w:szCs w:val="16"/>
        </w:rPr>
        <w:t>о</w:t>
      </w:r>
      <w:r w:rsidRPr="00156753">
        <w:rPr>
          <w:sz w:val="16"/>
          <w:szCs w:val="16"/>
        </w:rPr>
        <w:t>требностей и повышению качества жизни жителей Орловского района</w:t>
      </w:r>
    </w:p>
    <w:p w:rsidR="00980737" w:rsidRPr="00156753" w:rsidRDefault="00980737" w:rsidP="00980737">
      <w:pPr>
        <w:ind w:firstLine="362"/>
        <w:jc w:val="both"/>
        <w:rPr>
          <w:sz w:val="16"/>
          <w:szCs w:val="16"/>
        </w:rPr>
      </w:pPr>
      <w:r w:rsidRPr="00156753">
        <w:rPr>
          <w:sz w:val="16"/>
          <w:szCs w:val="16"/>
        </w:rPr>
        <w:t>Реализация муниципальной программы рассчитана на 2017 – 2020 годы. Ра</w:t>
      </w:r>
      <w:r w:rsidRPr="00156753">
        <w:rPr>
          <w:sz w:val="16"/>
          <w:szCs w:val="16"/>
        </w:rPr>
        <w:t>з</w:t>
      </w:r>
      <w:r w:rsidRPr="00156753">
        <w:rPr>
          <w:sz w:val="16"/>
          <w:szCs w:val="16"/>
        </w:rPr>
        <w:t>деления на этапы не предусматривается.</w:t>
      </w:r>
    </w:p>
    <w:p w:rsidR="00980737" w:rsidRPr="00156753" w:rsidRDefault="00980737" w:rsidP="00980737">
      <w:pPr>
        <w:rPr>
          <w:sz w:val="16"/>
          <w:szCs w:val="16"/>
        </w:rPr>
      </w:pPr>
    </w:p>
    <w:p w:rsidR="00980737" w:rsidRPr="00156753" w:rsidRDefault="00980737" w:rsidP="00980737">
      <w:pPr>
        <w:rPr>
          <w:b/>
          <w:sz w:val="16"/>
          <w:szCs w:val="16"/>
        </w:rPr>
      </w:pPr>
      <w:bookmarkStart w:id="8" w:name="bookmark13"/>
      <w:r w:rsidRPr="00156753">
        <w:rPr>
          <w:b/>
          <w:sz w:val="16"/>
          <w:szCs w:val="16"/>
        </w:rPr>
        <w:t>3. Обобщённая характеристика мероприятий</w:t>
      </w:r>
      <w:bookmarkStart w:id="9" w:name="bookmark14"/>
      <w:bookmarkEnd w:id="8"/>
      <w:r w:rsidRPr="00156753">
        <w:rPr>
          <w:b/>
          <w:sz w:val="16"/>
          <w:szCs w:val="16"/>
        </w:rPr>
        <w:t xml:space="preserve">  муниципальной программы</w:t>
      </w:r>
      <w:bookmarkEnd w:id="9"/>
      <w:r w:rsidRPr="00156753">
        <w:rPr>
          <w:b/>
          <w:sz w:val="16"/>
          <w:szCs w:val="16"/>
        </w:rPr>
        <w:t>.</w:t>
      </w:r>
    </w:p>
    <w:p w:rsidR="00980737" w:rsidRPr="00156753" w:rsidRDefault="00980737" w:rsidP="00980737">
      <w:pPr>
        <w:ind w:firstLine="362"/>
        <w:jc w:val="both"/>
        <w:rPr>
          <w:sz w:val="16"/>
          <w:szCs w:val="16"/>
        </w:rPr>
      </w:pPr>
      <w:r w:rsidRPr="00156753">
        <w:rPr>
          <w:sz w:val="16"/>
          <w:szCs w:val="16"/>
        </w:rPr>
        <w:t>Программа включает в себя семь Подпрограмм, реализация которых в комплексе призвана обеспечить достижимые цели Программы и решение програм</w:t>
      </w:r>
      <w:r w:rsidRPr="00156753">
        <w:rPr>
          <w:sz w:val="16"/>
          <w:szCs w:val="16"/>
        </w:rPr>
        <w:t>м</w:t>
      </w:r>
      <w:r w:rsidRPr="00156753">
        <w:rPr>
          <w:sz w:val="16"/>
          <w:szCs w:val="16"/>
        </w:rPr>
        <w:t>ных задач:</w:t>
      </w:r>
    </w:p>
    <w:p w:rsidR="00980737" w:rsidRPr="00156753" w:rsidRDefault="00980737" w:rsidP="00980737">
      <w:pPr>
        <w:ind w:firstLine="362"/>
        <w:jc w:val="both"/>
        <w:rPr>
          <w:sz w:val="16"/>
          <w:szCs w:val="16"/>
        </w:rPr>
      </w:pPr>
      <w:r w:rsidRPr="00156753">
        <w:rPr>
          <w:sz w:val="16"/>
          <w:szCs w:val="16"/>
        </w:rPr>
        <w:t>Организация культурного обслуживания населения  и поддержка народного творчества в Орловском районе</w:t>
      </w:r>
    </w:p>
    <w:p w:rsidR="00980737" w:rsidRPr="00156753" w:rsidRDefault="00980737" w:rsidP="00980737">
      <w:pPr>
        <w:ind w:firstLine="362"/>
        <w:jc w:val="both"/>
        <w:rPr>
          <w:sz w:val="16"/>
          <w:szCs w:val="16"/>
        </w:rPr>
      </w:pPr>
      <w:r w:rsidRPr="00156753">
        <w:rPr>
          <w:sz w:val="16"/>
          <w:szCs w:val="16"/>
        </w:rPr>
        <w:t>- Развитие туризма в Орловском районе</w:t>
      </w:r>
    </w:p>
    <w:p w:rsidR="00980737" w:rsidRPr="00156753" w:rsidRDefault="00980737" w:rsidP="00980737">
      <w:pPr>
        <w:ind w:firstLine="362"/>
        <w:jc w:val="both"/>
        <w:rPr>
          <w:sz w:val="16"/>
          <w:szCs w:val="16"/>
        </w:rPr>
      </w:pPr>
      <w:r w:rsidRPr="00156753">
        <w:rPr>
          <w:sz w:val="16"/>
          <w:szCs w:val="16"/>
        </w:rPr>
        <w:t>-Сохранение исторического и культурного наследия города Орлова  и Орло</w:t>
      </w:r>
      <w:r w:rsidRPr="00156753">
        <w:rPr>
          <w:sz w:val="16"/>
          <w:szCs w:val="16"/>
        </w:rPr>
        <w:t>в</w:t>
      </w:r>
      <w:r w:rsidRPr="00156753">
        <w:rPr>
          <w:sz w:val="16"/>
          <w:szCs w:val="16"/>
        </w:rPr>
        <w:t>ского района</w:t>
      </w:r>
    </w:p>
    <w:p w:rsidR="00980737" w:rsidRPr="00156753" w:rsidRDefault="00980737" w:rsidP="00980737">
      <w:pPr>
        <w:ind w:firstLine="362"/>
        <w:jc w:val="both"/>
        <w:rPr>
          <w:sz w:val="16"/>
          <w:szCs w:val="16"/>
        </w:rPr>
      </w:pPr>
      <w:r w:rsidRPr="00156753">
        <w:rPr>
          <w:sz w:val="16"/>
          <w:szCs w:val="16"/>
        </w:rPr>
        <w:t>- Развитие музейной деятельности в Орловском районе</w:t>
      </w:r>
    </w:p>
    <w:p w:rsidR="00980737" w:rsidRPr="00156753" w:rsidRDefault="00980737" w:rsidP="00980737">
      <w:pPr>
        <w:ind w:firstLine="362"/>
        <w:jc w:val="both"/>
        <w:rPr>
          <w:sz w:val="16"/>
          <w:szCs w:val="16"/>
        </w:rPr>
      </w:pPr>
      <w:r w:rsidRPr="00156753">
        <w:rPr>
          <w:sz w:val="16"/>
          <w:szCs w:val="16"/>
        </w:rPr>
        <w:t>- Организация и развитие библиотечного дела в муниципальном образовании Орловский район Кировской области</w:t>
      </w:r>
    </w:p>
    <w:p w:rsidR="00980737" w:rsidRPr="00156753" w:rsidRDefault="00980737" w:rsidP="00980737">
      <w:pPr>
        <w:ind w:firstLine="362"/>
        <w:jc w:val="both"/>
        <w:rPr>
          <w:sz w:val="16"/>
          <w:szCs w:val="16"/>
        </w:rPr>
      </w:pPr>
      <w:r w:rsidRPr="00156753">
        <w:rPr>
          <w:sz w:val="16"/>
          <w:szCs w:val="16"/>
        </w:rPr>
        <w:t>- Обеспечение дополнительного художественно- эстетического образования</w:t>
      </w:r>
    </w:p>
    <w:p w:rsidR="00980737" w:rsidRPr="00156753" w:rsidRDefault="00980737" w:rsidP="00980737">
      <w:pPr>
        <w:ind w:firstLine="362"/>
        <w:jc w:val="both"/>
        <w:rPr>
          <w:sz w:val="16"/>
          <w:szCs w:val="16"/>
        </w:rPr>
      </w:pPr>
      <w:r w:rsidRPr="00156753">
        <w:rPr>
          <w:sz w:val="16"/>
          <w:szCs w:val="16"/>
        </w:rPr>
        <w:t>-Организация деятельности муниципального казенного учреждения «Централизованная бухгалтерия муниципальных учреждений кул</w:t>
      </w:r>
      <w:r w:rsidRPr="00156753">
        <w:rPr>
          <w:sz w:val="16"/>
          <w:szCs w:val="16"/>
        </w:rPr>
        <w:t>ь</w:t>
      </w:r>
      <w:r w:rsidRPr="00156753">
        <w:rPr>
          <w:sz w:val="16"/>
          <w:szCs w:val="16"/>
        </w:rPr>
        <w:t>туры»</w:t>
      </w:r>
    </w:p>
    <w:p w:rsidR="00980737" w:rsidRPr="00156753" w:rsidRDefault="00980737" w:rsidP="00980737">
      <w:pPr>
        <w:ind w:firstLine="362"/>
        <w:jc w:val="both"/>
        <w:rPr>
          <w:sz w:val="16"/>
          <w:szCs w:val="16"/>
        </w:rPr>
      </w:pPr>
      <w:r w:rsidRPr="00156753">
        <w:rPr>
          <w:sz w:val="16"/>
          <w:szCs w:val="16"/>
        </w:rPr>
        <w:t>Для каждой Подпрограммы сформулированы цели, задачи, целевые показатели, определены их значения, составлен перечень мероприятий, реализация кот</w:t>
      </w:r>
      <w:r w:rsidRPr="00156753">
        <w:rPr>
          <w:sz w:val="16"/>
          <w:szCs w:val="16"/>
        </w:rPr>
        <w:t>о</w:t>
      </w:r>
      <w:r w:rsidRPr="00156753">
        <w:rPr>
          <w:sz w:val="16"/>
          <w:szCs w:val="16"/>
        </w:rPr>
        <w:t>рых позволит достичь намеченных целей и решить соответствующие задачи</w:t>
      </w:r>
    </w:p>
    <w:p w:rsidR="00980737" w:rsidRPr="00156753" w:rsidRDefault="00980737" w:rsidP="00980737">
      <w:pPr>
        <w:rPr>
          <w:sz w:val="16"/>
          <w:szCs w:val="16"/>
        </w:rPr>
      </w:pPr>
    </w:p>
    <w:p w:rsidR="00980737" w:rsidRPr="00156753" w:rsidRDefault="00980737" w:rsidP="00980737">
      <w:pPr>
        <w:jc w:val="center"/>
        <w:rPr>
          <w:b/>
          <w:sz w:val="16"/>
          <w:szCs w:val="16"/>
        </w:rPr>
      </w:pPr>
      <w:r w:rsidRPr="00156753">
        <w:rPr>
          <w:sz w:val="16"/>
          <w:szCs w:val="16"/>
        </w:rPr>
        <w:t>4</w:t>
      </w:r>
      <w:r w:rsidRPr="00156753">
        <w:rPr>
          <w:b/>
          <w:sz w:val="16"/>
          <w:szCs w:val="16"/>
        </w:rPr>
        <w:t>. Основные меры правового регулирования в сфере реализации муниц</w:t>
      </w:r>
      <w:r w:rsidRPr="00156753">
        <w:rPr>
          <w:b/>
          <w:sz w:val="16"/>
          <w:szCs w:val="16"/>
        </w:rPr>
        <w:t>и</w:t>
      </w:r>
      <w:r w:rsidRPr="00156753">
        <w:rPr>
          <w:b/>
          <w:sz w:val="16"/>
          <w:szCs w:val="16"/>
        </w:rPr>
        <w:t>пальной программы</w:t>
      </w:r>
    </w:p>
    <w:p w:rsidR="00980737" w:rsidRPr="00156753" w:rsidRDefault="00980737" w:rsidP="00980737">
      <w:pPr>
        <w:ind w:firstLine="362"/>
        <w:jc w:val="both"/>
        <w:rPr>
          <w:sz w:val="16"/>
          <w:szCs w:val="16"/>
        </w:rPr>
      </w:pPr>
      <w:r w:rsidRPr="00156753">
        <w:rPr>
          <w:sz w:val="16"/>
          <w:szCs w:val="16"/>
        </w:rPr>
        <w:t>В настоящее время необходимо сформировать и утвердить нормативную пр</w:t>
      </w:r>
      <w:r w:rsidRPr="00156753">
        <w:rPr>
          <w:sz w:val="16"/>
          <w:szCs w:val="16"/>
        </w:rPr>
        <w:t>а</w:t>
      </w:r>
      <w:r w:rsidRPr="00156753">
        <w:rPr>
          <w:sz w:val="16"/>
          <w:szCs w:val="16"/>
        </w:rPr>
        <w:t>вовую базу, необходимую для реализации Подпрограммы:</w:t>
      </w:r>
    </w:p>
    <w:p w:rsidR="00980737" w:rsidRPr="00156753" w:rsidRDefault="00980737" w:rsidP="00980737">
      <w:pPr>
        <w:ind w:firstLine="362"/>
        <w:jc w:val="both"/>
        <w:rPr>
          <w:sz w:val="16"/>
          <w:szCs w:val="16"/>
        </w:rPr>
      </w:pPr>
      <w:r w:rsidRPr="00156753">
        <w:rPr>
          <w:sz w:val="16"/>
          <w:szCs w:val="16"/>
        </w:rPr>
        <w:t>Разработка дополнительных нормативных правовых актов будет обусловлена изменениями законодательства Российской Федерации, Кировской области и муниципальных правовых актов.</w:t>
      </w:r>
    </w:p>
    <w:p w:rsidR="00980737" w:rsidRPr="00156753" w:rsidRDefault="00980737" w:rsidP="00980737">
      <w:pPr>
        <w:ind w:firstLine="362"/>
        <w:jc w:val="both"/>
        <w:rPr>
          <w:sz w:val="16"/>
          <w:szCs w:val="16"/>
        </w:rPr>
      </w:pPr>
    </w:p>
    <w:p w:rsidR="00980737" w:rsidRPr="00156753" w:rsidRDefault="00980737" w:rsidP="00980737">
      <w:pPr>
        <w:rPr>
          <w:b/>
          <w:sz w:val="16"/>
          <w:szCs w:val="16"/>
        </w:rPr>
      </w:pPr>
      <w:r w:rsidRPr="00156753">
        <w:rPr>
          <w:b/>
          <w:sz w:val="16"/>
          <w:szCs w:val="16"/>
        </w:rPr>
        <w:t xml:space="preserve">                   5. Ресурсное обеспечение муниципальной программы</w:t>
      </w:r>
    </w:p>
    <w:p w:rsidR="00980737" w:rsidRPr="00156753" w:rsidRDefault="00980737" w:rsidP="00980737">
      <w:pPr>
        <w:ind w:firstLine="362"/>
        <w:jc w:val="both"/>
        <w:rPr>
          <w:sz w:val="16"/>
          <w:szCs w:val="16"/>
        </w:rPr>
      </w:pPr>
      <w:r w:rsidRPr="00156753">
        <w:rPr>
          <w:sz w:val="16"/>
          <w:szCs w:val="16"/>
        </w:rPr>
        <w:t>Финансирование программных мероприятий осуществляется за счёт средств бюджета муниципального образования. Общий объём финансирования муниц</w:t>
      </w:r>
      <w:r w:rsidRPr="00156753">
        <w:rPr>
          <w:sz w:val="16"/>
          <w:szCs w:val="16"/>
        </w:rPr>
        <w:t>и</w:t>
      </w:r>
      <w:r w:rsidRPr="00156753">
        <w:rPr>
          <w:sz w:val="16"/>
          <w:szCs w:val="16"/>
        </w:rPr>
        <w:t>пальной программы за 2017 - 2020 годы составляет 59572,33 тыс. руб., в том числе по годам реализации муниципальной программы приведен в таблице 3.</w:t>
      </w:r>
    </w:p>
    <w:p w:rsidR="00980737" w:rsidRPr="00156753" w:rsidRDefault="00980737" w:rsidP="00980737">
      <w:pPr>
        <w:ind w:firstLine="362"/>
        <w:jc w:val="right"/>
        <w:rPr>
          <w:sz w:val="16"/>
          <w:szCs w:val="16"/>
        </w:rPr>
      </w:pPr>
      <w:r w:rsidRPr="00156753">
        <w:rPr>
          <w:sz w:val="16"/>
          <w:szCs w:val="16"/>
        </w:rPr>
        <w:t>Таблица 3</w:t>
      </w:r>
    </w:p>
    <w:p w:rsidR="00980737" w:rsidRPr="00156753" w:rsidRDefault="00980737" w:rsidP="00980737">
      <w:pPr>
        <w:ind w:firstLine="362"/>
        <w:jc w:val="both"/>
        <w:rPr>
          <w:b/>
          <w:sz w:val="16"/>
          <w:szCs w:val="16"/>
        </w:rPr>
      </w:pPr>
      <w:r w:rsidRPr="00156753">
        <w:rPr>
          <w:b/>
          <w:sz w:val="16"/>
          <w:szCs w:val="16"/>
        </w:rPr>
        <w:t xml:space="preserve">Объём и источники финансирования муниципальной программы </w:t>
      </w:r>
    </w:p>
    <w:p w:rsidR="00980737" w:rsidRPr="00156753" w:rsidRDefault="00980737" w:rsidP="00980737">
      <w:pPr>
        <w:ind w:firstLine="362"/>
        <w:jc w:val="both"/>
        <w:rPr>
          <w:sz w:val="16"/>
          <w:szCs w:val="16"/>
        </w:rPr>
      </w:pPr>
      <w:r w:rsidRPr="00156753">
        <w:rPr>
          <w:sz w:val="16"/>
          <w:szCs w:val="16"/>
        </w:rPr>
        <w:lastRenderedPageBreak/>
        <w:tab/>
      </w:r>
      <w:r w:rsidRPr="00156753">
        <w:rPr>
          <w:sz w:val="16"/>
          <w:szCs w:val="16"/>
        </w:rPr>
        <w:tab/>
      </w:r>
    </w:p>
    <w:tbl>
      <w:tblPr>
        <w:tblW w:w="9659" w:type="dxa"/>
        <w:tblLayout w:type="fixed"/>
        <w:tblCellMar>
          <w:left w:w="10" w:type="dxa"/>
          <w:right w:w="10" w:type="dxa"/>
        </w:tblCellMar>
        <w:tblLook w:val="0000"/>
      </w:tblPr>
      <w:tblGrid>
        <w:gridCol w:w="653"/>
        <w:gridCol w:w="3882"/>
        <w:gridCol w:w="961"/>
        <w:gridCol w:w="905"/>
        <w:gridCol w:w="1086"/>
        <w:gridCol w:w="1086"/>
        <w:gridCol w:w="1086"/>
      </w:tblGrid>
      <w:tr w:rsidR="00980737" w:rsidRPr="00156753" w:rsidTr="00980737">
        <w:tblPrEx>
          <w:tblCellMar>
            <w:top w:w="0" w:type="dxa"/>
            <w:bottom w:w="0" w:type="dxa"/>
          </w:tblCellMar>
        </w:tblPrEx>
        <w:trPr>
          <w:trHeight w:val="662"/>
        </w:trPr>
        <w:tc>
          <w:tcPr>
            <w:tcW w:w="653" w:type="dxa"/>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 </w:t>
            </w:r>
            <w:proofErr w:type="spellStart"/>
            <w:proofErr w:type="gramStart"/>
            <w:r w:rsidRPr="00156753">
              <w:rPr>
                <w:sz w:val="16"/>
                <w:szCs w:val="16"/>
              </w:rPr>
              <w:t>п</w:t>
            </w:r>
            <w:proofErr w:type="spellEnd"/>
            <w:proofErr w:type="gramEnd"/>
            <w:r w:rsidRPr="00156753">
              <w:rPr>
                <w:sz w:val="16"/>
                <w:szCs w:val="16"/>
              </w:rPr>
              <w:t>/</w:t>
            </w:r>
            <w:proofErr w:type="spellStart"/>
            <w:r w:rsidRPr="00156753">
              <w:rPr>
                <w:sz w:val="16"/>
                <w:szCs w:val="16"/>
              </w:rPr>
              <w:t>п</w:t>
            </w:r>
            <w:proofErr w:type="spellEnd"/>
          </w:p>
        </w:tc>
        <w:tc>
          <w:tcPr>
            <w:tcW w:w="3882" w:type="dxa"/>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Наименование </w:t>
            </w:r>
          </w:p>
          <w:p w:rsidR="00980737" w:rsidRPr="00156753" w:rsidRDefault="00980737" w:rsidP="00980737">
            <w:pPr>
              <w:rPr>
                <w:sz w:val="16"/>
                <w:szCs w:val="16"/>
              </w:rPr>
            </w:pPr>
            <w:r w:rsidRPr="00156753">
              <w:rPr>
                <w:sz w:val="16"/>
                <w:szCs w:val="16"/>
              </w:rPr>
              <w:t>источника финансирования</w:t>
            </w:r>
          </w:p>
        </w:tc>
        <w:tc>
          <w:tcPr>
            <w:tcW w:w="4038" w:type="dxa"/>
            <w:gridSpan w:val="4"/>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Годы реализации муниципальной</w:t>
            </w:r>
          </w:p>
          <w:p w:rsidR="00980737" w:rsidRPr="00156753" w:rsidRDefault="00980737" w:rsidP="00980737">
            <w:pPr>
              <w:rPr>
                <w:sz w:val="16"/>
                <w:szCs w:val="16"/>
              </w:rPr>
            </w:pPr>
            <w:r w:rsidRPr="00156753">
              <w:rPr>
                <w:sz w:val="16"/>
                <w:szCs w:val="16"/>
              </w:rPr>
              <w:t xml:space="preserve"> программы</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Итого</w:t>
            </w:r>
          </w:p>
        </w:tc>
      </w:tr>
      <w:tr w:rsidR="00980737" w:rsidRPr="00156753" w:rsidTr="00980737">
        <w:tblPrEx>
          <w:tblCellMar>
            <w:top w:w="0" w:type="dxa"/>
            <w:bottom w:w="0" w:type="dxa"/>
          </w:tblCellMar>
        </w:tblPrEx>
        <w:trPr>
          <w:trHeight w:val="336"/>
        </w:trPr>
        <w:tc>
          <w:tcPr>
            <w:tcW w:w="653" w:type="dxa"/>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882" w:type="dxa"/>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961"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2017</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2018</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2019</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2020</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940"/>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w:t>
            </w:r>
          </w:p>
        </w:tc>
        <w:tc>
          <w:tcPr>
            <w:tcW w:w="3882"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Бюджет муниципального образования  Орловский м</w:t>
            </w:r>
            <w:r w:rsidRPr="00156753">
              <w:rPr>
                <w:sz w:val="16"/>
                <w:szCs w:val="16"/>
              </w:rPr>
              <w:t>у</w:t>
            </w:r>
            <w:r w:rsidRPr="00156753">
              <w:rPr>
                <w:sz w:val="16"/>
                <w:szCs w:val="16"/>
              </w:rPr>
              <w:t>ниципальный  район</w:t>
            </w:r>
          </w:p>
        </w:tc>
        <w:tc>
          <w:tcPr>
            <w:tcW w:w="961"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8072,15</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11355,69</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6505,34</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6505,34</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32438,52</w:t>
            </w:r>
          </w:p>
        </w:tc>
      </w:tr>
      <w:tr w:rsidR="00980737" w:rsidRPr="00156753" w:rsidTr="00980737">
        <w:tblPrEx>
          <w:tblCellMar>
            <w:top w:w="0" w:type="dxa"/>
            <w:bottom w:w="0" w:type="dxa"/>
          </w:tblCellMar>
        </w:tblPrEx>
        <w:trPr>
          <w:trHeight w:val="331"/>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w:t>
            </w:r>
          </w:p>
        </w:tc>
        <w:tc>
          <w:tcPr>
            <w:tcW w:w="3882"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Областной бюджет</w:t>
            </w:r>
          </w:p>
        </w:tc>
        <w:tc>
          <w:tcPr>
            <w:tcW w:w="961"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6953,81</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7059,2</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6560,4</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6560,4</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27133,81</w:t>
            </w:r>
          </w:p>
        </w:tc>
      </w:tr>
      <w:tr w:rsidR="00980737" w:rsidRPr="00156753" w:rsidTr="00980737">
        <w:tblPrEx>
          <w:tblCellMar>
            <w:top w:w="0" w:type="dxa"/>
            <w:bottom w:w="0" w:type="dxa"/>
          </w:tblCellMar>
        </w:tblPrEx>
        <w:trPr>
          <w:trHeight w:val="336"/>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3.</w:t>
            </w:r>
          </w:p>
        </w:tc>
        <w:tc>
          <w:tcPr>
            <w:tcW w:w="3882"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Федеральный бюджет</w:t>
            </w:r>
          </w:p>
        </w:tc>
        <w:tc>
          <w:tcPr>
            <w:tcW w:w="961"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r>
      <w:tr w:rsidR="00980737" w:rsidRPr="00156753" w:rsidTr="00980737">
        <w:tblPrEx>
          <w:tblCellMar>
            <w:top w:w="0" w:type="dxa"/>
            <w:bottom w:w="0" w:type="dxa"/>
          </w:tblCellMar>
        </w:tblPrEx>
        <w:trPr>
          <w:trHeight w:val="341"/>
        </w:trPr>
        <w:tc>
          <w:tcPr>
            <w:tcW w:w="4535"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Всего по программе</w:t>
            </w:r>
          </w:p>
        </w:tc>
        <w:tc>
          <w:tcPr>
            <w:tcW w:w="961"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15025,96</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18414,89</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13065,74</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13065,74</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59572,33</w:t>
            </w:r>
          </w:p>
        </w:tc>
      </w:tr>
    </w:tbl>
    <w:p w:rsidR="00980737" w:rsidRPr="00156753" w:rsidRDefault="00980737" w:rsidP="00980737">
      <w:pPr>
        <w:ind w:firstLine="362"/>
        <w:jc w:val="both"/>
        <w:rPr>
          <w:sz w:val="16"/>
          <w:szCs w:val="16"/>
        </w:rPr>
      </w:pPr>
      <w:r w:rsidRPr="00156753">
        <w:rPr>
          <w:sz w:val="16"/>
          <w:szCs w:val="16"/>
        </w:rPr>
        <w:t>Объёмы финансирования муниципальной программы могут уточняться на основании результатов оценки реализации программы, проводимой администр</w:t>
      </w:r>
      <w:r w:rsidRPr="00156753">
        <w:rPr>
          <w:sz w:val="16"/>
          <w:szCs w:val="16"/>
        </w:rPr>
        <w:t>а</w:t>
      </w:r>
      <w:r w:rsidRPr="00156753">
        <w:rPr>
          <w:sz w:val="16"/>
          <w:szCs w:val="16"/>
        </w:rPr>
        <w:t>цией муниципального образования.</w:t>
      </w:r>
    </w:p>
    <w:p w:rsidR="00980737" w:rsidRPr="00156753" w:rsidRDefault="00980737" w:rsidP="00980737">
      <w:pPr>
        <w:ind w:firstLine="362"/>
        <w:jc w:val="both"/>
        <w:rPr>
          <w:sz w:val="16"/>
          <w:szCs w:val="16"/>
        </w:rPr>
      </w:pPr>
      <w:r w:rsidRPr="00156753">
        <w:rPr>
          <w:sz w:val="16"/>
          <w:szCs w:val="16"/>
        </w:rPr>
        <w:t>Перечень программных мероприятий с источниками и объёмами финансир</w:t>
      </w:r>
      <w:r w:rsidRPr="00156753">
        <w:rPr>
          <w:sz w:val="16"/>
          <w:szCs w:val="16"/>
        </w:rPr>
        <w:t>о</w:t>
      </w:r>
      <w:r w:rsidRPr="00156753">
        <w:rPr>
          <w:sz w:val="16"/>
          <w:szCs w:val="16"/>
        </w:rPr>
        <w:t>вания по каждому мероприятию отражены в Приложении 1 к муниципальной программе.</w:t>
      </w:r>
    </w:p>
    <w:p w:rsidR="00980737" w:rsidRPr="00156753" w:rsidRDefault="00980737" w:rsidP="00980737">
      <w:pPr>
        <w:jc w:val="both"/>
        <w:rPr>
          <w:b/>
          <w:sz w:val="16"/>
          <w:szCs w:val="16"/>
        </w:rPr>
      </w:pPr>
      <w:bookmarkStart w:id="10" w:name="bookmark15"/>
      <w:r w:rsidRPr="00156753">
        <w:rPr>
          <w:b/>
          <w:sz w:val="16"/>
          <w:szCs w:val="16"/>
        </w:rPr>
        <w:t>6. Анализ рисков реализации муниципальной программы и описание</w:t>
      </w:r>
      <w:bookmarkStart w:id="11" w:name="bookmark16"/>
      <w:bookmarkEnd w:id="10"/>
      <w:r w:rsidRPr="00156753">
        <w:rPr>
          <w:b/>
          <w:sz w:val="16"/>
          <w:szCs w:val="16"/>
        </w:rPr>
        <w:t xml:space="preserve"> мер управления рисками</w:t>
      </w:r>
      <w:bookmarkEnd w:id="11"/>
    </w:p>
    <w:p w:rsidR="00980737" w:rsidRPr="00156753" w:rsidRDefault="00980737" w:rsidP="00980737">
      <w:pPr>
        <w:ind w:firstLine="362"/>
        <w:jc w:val="both"/>
        <w:rPr>
          <w:sz w:val="16"/>
          <w:szCs w:val="16"/>
        </w:rPr>
      </w:pPr>
      <w:r w:rsidRPr="00156753">
        <w:rPr>
          <w:sz w:val="16"/>
          <w:szCs w:val="16"/>
        </w:rPr>
        <w:t>Для успешной реализации поставленных задач муниципальной программы был проведен анализ рисков, которые могут повлиять на ее выполнение.</w:t>
      </w:r>
    </w:p>
    <w:p w:rsidR="00980737" w:rsidRPr="00156753" w:rsidRDefault="00980737" w:rsidP="00980737">
      <w:pPr>
        <w:ind w:firstLine="362"/>
        <w:jc w:val="both"/>
        <w:rPr>
          <w:sz w:val="16"/>
          <w:szCs w:val="16"/>
        </w:rPr>
      </w:pPr>
      <w:r w:rsidRPr="00156753">
        <w:rPr>
          <w:sz w:val="16"/>
          <w:szCs w:val="16"/>
        </w:rPr>
        <w:t>К рискам реализации муниципальной программы следует отнести следу</w:t>
      </w:r>
      <w:r w:rsidRPr="00156753">
        <w:rPr>
          <w:sz w:val="16"/>
          <w:szCs w:val="16"/>
        </w:rPr>
        <w:t>ю</w:t>
      </w:r>
      <w:r w:rsidRPr="00156753">
        <w:rPr>
          <w:sz w:val="16"/>
          <w:szCs w:val="16"/>
        </w:rPr>
        <w:t>щие:</w:t>
      </w:r>
    </w:p>
    <w:p w:rsidR="00980737" w:rsidRPr="00156753" w:rsidRDefault="00980737" w:rsidP="00980737">
      <w:pPr>
        <w:ind w:firstLine="362"/>
        <w:jc w:val="both"/>
        <w:rPr>
          <w:sz w:val="16"/>
          <w:szCs w:val="16"/>
        </w:rPr>
      </w:pPr>
      <w:r w:rsidRPr="00156753">
        <w:rPr>
          <w:sz w:val="16"/>
          <w:szCs w:val="16"/>
        </w:rPr>
        <w:t>Финансовые риски.</w:t>
      </w:r>
    </w:p>
    <w:p w:rsidR="00980737" w:rsidRPr="00156753" w:rsidRDefault="00980737" w:rsidP="00980737">
      <w:pPr>
        <w:ind w:firstLine="362"/>
        <w:jc w:val="both"/>
        <w:rPr>
          <w:sz w:val="16"/>
          <w:szCs w:val="16"/>
        </w:rPr>
      </w:pPr>
      <w:r w:rsidRPr="00156753">
        <w:rPr>
          <w:sz w:val="16"/>
          <w:szCs w:val="16"/>
        </w:rPr>
        <w:t xml:space="preserve">Финансовые риски относятся к наиболее </w:t>
      </w:r>
      <w:proofErr w:type="gramStart"/>
      <w:r w:rsidRPr="00156753">
        <w:rPr>
          <w:sz w:val="16"/>
          <w:szCs w:val="16"/>
        </w:rPr>
        <w:t>важным</w:t>
      </w:r>
      <w:proofErr w:type="gramEnd"/>
      <w:r w:rsidRPr="00156753">
        <w:rPr>
          <w:sz w:val="16"/>
          <w:szCs w:val="16"/>
        </w:rPr>
        <w:t>. Любое сокращение финансирования повлечет неисполнение мероприятий муниц</w:t>
      </w:r>
      <w:r w:rsidRPr="00156753">
        <w:rPr>
          <w:sz w:val="16"/>
          <w:szCs w:val="16"/>
        </w:rPr>
        <w:t>и</w:t>
      </w:r>
      <w:r w:rsidRPr="00156753">
        <w:rPr>
          <w:sz w:val="16"/>
          <w:szCs w:val="16"/>
        </w:rPr>
        <w:t>пальной программы и, как следствие, ее невыполнение.</w:t>
      </w:r>
    </w:p>
    <w:p w:rsidR="00980737" w:rsidRPr="00156753" w:rsidRDefault="00980737" w:rsidP="00980737">
      <w:pPr>
        <w:ind w:firstLine="362"/>
        <w:jc w:val="both"/>
        <w:rPr>
          <w:sz w:val="16"/>
          <w:szCs w:val="16"/>
        </w:rPr>
      </w:pPr>
      <w:r w:rsidRPr="00156753">
        <w:rPr>
          <w:sz w:val="16"/>
          <w:szCs w:val="16"/>
        </w:rPr>
        <w:t>К финансовым рискам также относятся неэффективное и нерациональное и</w:t>
      </w:r>
      <w:r w:rsidRPr="00156753">
        <w:rPr>
          <w:sz w:val="16"/>
          <w:szCs w:val="16"/>
        </w:rPr>
        <w:t>с</w:t>
      </w:r>
      <w:r w:rsidRPr="00156753">
        <w:rPr>
          <w:sz w:val="16"/>
          <w:szCs w:val="16"/>
        </w:rPr>
        <w:t>пользование ресурсов муниципальной программы.</w:t>
      </w:r>
    </w:p>
    <w:p w:rsidR="00980737" w:rsidRPr="00156753" w:rsidRDefault="00980737" w:rsidP="00980737">
      <w:pPr>
        <w:ind w:firstLine="362"/>
        <w:jc w:val="both"/>
        <w:rPr>
          <w:sz w:val="16"/>
          <w:szCs w:val="16"/>
        </w:rPr>
      </w:pPr>
      <w:r w:rsidRPr="00156753">
        <w:rPr>
          <w:sz w:val="16"/>
          <w:szCs w:val="16"/>
        </w:rPr>
        <w:t>Законодательные риски.</w:t>
      </w:r>
    </w:p>
    <w:p w:rsidR="00980737" w:rsidRPr="00156753" w:rsidRDefault="00980737" w:rsidP="00980737">
      <w:pPr>
        <w:ind w:firstLine="362"/>
        <w:jc w:val="both"/>
        <w:rPr>
          <w:sz w:val="16"/>
          <w:szCs w:val="16"/>
        </w:rPr>
      </w:pPr>
      <w:r w:rsidRPr="00156753">
        <w:rPr>
          <w:sz w:val="16"/>
          <w:szCs w:val="16"/>
        </w:rPr>
        <w:t>В период реализации муниципальной программы могут быть приняты и внесены изменения в нормативные правовые акты как на федеральном уровне, в ч</w:t>
      </w:r>
      <w:r w:rsidRPr="00156753">
        <w:rPr>
          <w:sz w:val="16"/>
          <w:szCs w:val="16"/>
        </w:rPr>
        <w:t>а</w:t>
      </w:r>
      <w:r w:rsidRPr="00156753">
        <w:rPr>
          <w:sz w:val="16"/>
          <w:szCs w:val="16"/>
        </w:rPr>
        <w:t>стности в Основы законодательства Российской Федерации о культуре, так и на областном уровне.</w:t>
      </w:r>
    </w:p>
    <w:p w:rsidR="00980737" w:rsidRPr="00156753" w:rsidRDefault="00980737" w:rsidP="00980737">
      <w:pPr>
        <w:ind w:firstLine="362"/>
        <w:jc w:val="both"/>
        <w:rPr>
          <w:sz w:val="16"/>
          <w:szCs w:val="16"/>
        </w:rPr>
      </w:pPr>
      <w:r w:rsidRPr="00156753">
        <w:rPr>
          <w:sz w:val="16"/>
          <w:szCs w:val="16"/>
        </w:rPr>
        <w:t>В целях снижения законодательных рисков планируется своевременное внесение дополнений в действующую муниципальную нормативную базу, а при необходимости - и возможных изменений в финансирование муниципальной пр</w:t>
      </w:r>
      <w:r w:rsidRPr="00156753">
        <w:rPr>
          <w:sz w:val="16"/>
          <w:szCs w:val="16"/>
        </w:rPr>
        <w:t>о</w:t>
      </w:r>
      <w:r w:rsidRPr="00156753">
        <w:rPr>
          <w:sz w:val="16"/>
          <w:szCs w:val="16"/>
        </w:rPr>
        <w:t>граммы.</w:t>
      </w:r>
    </w:p>
    <w:p w:rsidR="00980737" w:rsidRPr="00156753" w:rsidRDefault="00980737" w:rsidP="00980737">
      <w:pPr>
        <w:ind w:firstLine="362"/>
        <w:jc w:val="both"/>
        <w:rPr>
          <w:sz w:val="16"/>
          <w:szCs w:val="16"/>
        </w:rPr>
      </w:pPr>
      <w:r w:rsidRPr="00156753">
        <w:rPr>
          <w:sz w:val="16"/>
          <w:szCs w:val="16"/>
        </w:rPr>
        <w:t>Для всех видов рисков главными мерами по управлению ими являются своевременно принятые управленческие решения и корректировка мероприятий м</w:t>
      </w:r>
      <w:r w:rsidRPr="00156753">
        <w:rPr>
          <w:sz w:val="16"/>
          <w:szCs w:val="16"/>
        </w:rPr>
        <w:t>у</w:t>
      </w:r>
      <w:r w:rsidRPr="00156753">
        <w:rPr>
          <w:sz w:val="16"/>
          <w:szCs w:val="16"/>
        </w:rPr>
        <w:t>ниципальной программы с учетом выделенного на их реализацию ресурсного обеспечения.</w:t>
      </w:r>
    </w:p>
    <w:p w:rsidR="00980737" w:rsidRPr="00156753" w:rsidRDefault="00980737" w:rsidP="00980737">
      <w:pPr>
        <w:jc w:val="both"/>
        <w:rPr>
          <w:b/>
          <w:sz w:val="16"/>
          <w:szCs w:val="16"/>
        </w:rPr>
      </w:pPr>
      <w:bookmarkStart w:id="12" w:name="bookmark17"/>
      <w:r w:rsidRPr="00156753">
        <w:rPr>
          <w:b/>
          <w:sz w:val="16"/>
          <w:szCs w:val="16"/>
        </w:rPr>
        <w:t>7. Методика оценки эффективности реализации муниципальной</w:t>
      </w:r>
      <w:bookmarkEnd w:id="12"/>
      <w:r w:rsidRPr="00156753">
        <w:rPr>
          <w:b/>
          <w:sz w:val="16"/>
          <w:szCs w:val="16"/>
        </w:rPr>
        <w:t xml:space="preserve"> программы</w:t>
      </w:r>
    </w:p>
    <w:p w:rsidR="00980737" w:rsidRPr="00156753" w:rsidRDefault="00980737" w:rsidP="00980737">
      <w:pPr>
        <w:ind w:firstLine="362"/>
        <w:jc w:val="both"/>
        <w:rPr>
          <w:sz w:val="16"/>
          <w:szCs w:val="16"/>
        </w:rPr>
      </w:pPr>
      <w:r w:rsidRPr="00156753">
        <w:rPr>
          <w:sz w:val="16"/>
          <w:szCs w:val="16"/>
        </w:rPr>
        <w:t xml:space="preserve">Оценка эффективности реализации муниципальной программы проводится ежегодно на основе </w:t>
      </w:r>
      <w:proofErr w:type="gramStart"/>
      <w:r w:rsidRPr="00156753">
        <w:rPr>
          <w:sz w:val="16"/>
          <w:szCs w:val="16"/>
        </w:rPr>
        <w:t>оценки достижения показателей эффективности реализации муниципальной программы</w:t>
      </w:r>
      <w:proofErr w:type="gramEnd"/>
      <w:r w:rsidRPr="00156753">
        <w:rPr>
          <w:sz w:val="16"/>
          <w:szCs w:val="16"/>
        </w:rPr>
        <w:t xml:space="preserve"> с учетом объема ресурсов, направленных на реал</w:t>
      </w:r>
      <w:r w:rsidRPr="00156753">
        <w:rPr>
          <w:sz w:val="16"/>
          <w:szCs w:val="16"/>
        </w:rPr>
        <w:t>и</w:t>
      </w:r>
      <w:r w:rsidRPr="00156753">
        <w:rPr>
          <w:sz w:val="16"/>
          <w:szCs w:val="16"/>
        </w:rPr>
        <w:t>зацию.</w:t>
      </w:r>
    </w:p>
    <w:p w:rsidR="00980737" w:rsidRPr="00156753" w:rsidRDefault="00980737" w:rsidP="00980737">
      <w:pPr>
        <w:ind w:firstLine="362"/>
        <w:jc w:val="both"/>
        <w:rPr>
          <w:sz w:val="16"/>
          <w:szCs w:val="16"/>
        </w:rPr>
      </w:pPr>
      <w:r w:rsidRPr="00156753">
        <w:rPr>
          <w:sz w:val="16"/>
          <w:szCs w:val="16"/>
        </w:rPr>
        <w:t xml:space="preserve">Оценка </w:t>
      </w:r>
      <w:proofErr w:type="gramStart"/>
      <w:r w:rsidRPr="00156753">
        <w:rPr>
          <w:sz w:val="16"/>
          <w:szCs w:val="16"/>
        </w:rPr>
        <w:t>достижения показателей эффективности реализации муниципальной программы</w:t>
      </w:r>
      <w:proofErr w:type="gramEnd"/>
      <w:r w:rsidRPr="00156753">
        <w:rPr>
          <w:sz w:val="16"/>
          <w:szCs w:val="16"/>
        </w:rPr>
        <w:t xml:space="preserve"> осуществляется по формуле:</w:t>
      </w:r>
    </w:p>
    <w:p w:rsidR="00980737" w:rsidRPr="00156753" w:rsidRDefault="00980737" w:rsidP="00980737">
      <w:pPr>
        <w:ind w:firstLine="362"/>
        <w:jc w:val="both"/>
        <w:rPr>
          <w:sz w:val="16"/>
          <w:szCs w:val="16"/>
        </w:rPr>
      </w:pPr>
      <w:r>
        <w:rPr>
          <w:noProof/>
          <w:sz w:val="16"/>
          <w:szCs w:val="16"/>
        </w:rPr>
        <w:drawing>
          <wp:inline distT="0" distB="0" distL="0" distR="0">
            <wp:extent cx="1964690" cy="1231265"/>
            <wp:effectExtent l="19050" t="0" r="0" b="0"/>
            <wp:docPr id="71" name="Рисунок 7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1"/>
                    <pic:cNvPicPr>
                      <a:picLocks noChangeAspect="1" noChangeArrowheads="1"/>
                    </pic:cNvPicPr>
                  </pic:nvPicPr>
                  <pic:blipFill>
                    <a:blip r:embed="rId18"/>
                    <a:srcRect/>
                    <a:stretch>
                      <a:fillRect/>
                    </a:stretch>
                  </pic:blipFill>
                  <pic:spPr bwMode="auto">
                    <a:xfrm>
                      <a:off x="0" y="0"/>
                      <a:ext cx="1964690" cy="1231265"/>
                    </a:xfrm>
                    <a:prstGeom prst="rect">
                      <a:avLst/>
                    </a:prstGeom>
                    <a:noFill/>
                    <a:ln w="9525">
                      <a:noFill/>
                      <a:miter lim="800000"/>
                      <a:headEnd/>
                      <a:tailEnd/>
                    </a:ln>
                  </pic:spPr>
                </pic:pic>
              </a:graphicData>
            </a:graphic>
          </wp:inline>
        </w:drawing>
      </w:r>
    </w:p>
    <w:p w:rsidR="00980737" w:rsidRPr="00156753" w:rsidRDefault="00980737" w:rsidP="00980737">
      <w:pPr>
        <w:ind w:firstLine="362"/>
        <w:jc w:val="both"/>
        <w:rPr>
          <w:sz w:val="16"/>
          <w:szCs w:val="16"/>
        </w:rPr>
      </w:pPr>
      <w:r w:rsidRPr="00156753">
        <w:rPr>
          <w:sz w:val="16"/>
          <w:szCs w:val="16"/>
        </w:rPr>
        <w:t>ГП</w:t>
      </w:r>
    </w:p>
    <w:p w:rsidR="00980737" w:rsidRPr="00156753" w:rsidRDefault="00980737" w:rsidP="00980737">
      <w:pPr>
        <w:ind w:firstLine="362"/>
        <w:jc w:val="both"/>
        <w:rPr>
          <w:sz w:val="16"/>
          <w:szCs w:val="16"/>
        </w:rPr>
      </w:pPr>
      <w:proofErr w:type="gramStart"/>
      <w:r w:rsidRPr="00156753">
        <w:rPr>
          <w:sz w:val="16"/>
          <w:szCs w:val="16"/>
        </w:rPr>
        <w:t>П</w:t>
      </w:r>
      <w:proofErr w:type="gramEnd"/>
      <w:r w:rsidRPr="00156753">
        <w:rPr>
          <w:sz w:val="16"/>
          <w:szCs w:val="16"/>
        </w:rPr>
        <w:t xml:space="preserve"> - степень достижения показателей эффективности реализации эф</w:t>
      </w:r>
    </w:p>
    <w:p w:rsidR="00980737" w:rsidRPr="00156753" w:rsidRDefault="00980737" w:rsidP="00980737">
      <w:pPr>
        <w:ind w:firstLine="362"/>
        <w:jc w:val="both"/>
        <w:rPr>
          <w:sz w:val="16"/>
          <w:szCs w:val="16"/>
        </w:rPr>
      </w:pPr>
      <w:r w:rsidRPr="00156753">
        <w:rPr>
          <w:sz w:val="16"/>
          <w:szCs w:val="16"/>
        </w:rPr>
        <w:lastRenderedPageBreak/>
        <w:t>муниципальной программы в целом</w:t>
      </w:r>
      <w:proofErr w:type="gramStart"/>
      <w:r w:rsidRPr="00156753">
        <w:rPr>
          <w:sz w:val="16"/>
          <w:szCs w:val="16"/>
        </w:rPr>
        <w:t xml:space="preserve"> (%); </w:t>
      </w:r>
      <w:proofErr w:type="gramEnd"/>
      <w:r w:rsidRPr="00156753">
        <w:rPr>
          <w:sz w:val="16"/>
          <w:szCs w:val="16"/>
        </w:rPr>
        <w:t>ГП</w:t>
      </w:r>
    </w:p>
    <w:p w:rsidR="00980737" w:rsidRPr="00156753" w:rsidRDefault="00980737" w:rsidP="00980737">
      <w:pPr>
        <w:ind w:firstLine="362"/>
        <w:jc w:val="both"/>
        <w:rPr>
          <w:sz w:val="16"/>
          <w:szCs w:val="16"/>
        </w:rPr>
      </w:pPr>
      <w:proofErr w:type="gramStart"/>
      <w:r w:rsidRPr="00156753">
        <w:rPr>
          <w:sz w:val="16"/>
          <w:szCs w:val="16"/>
        </w:rPr>
        <w:t>П</w:t>
      </w:r>
      <w:proofErr w:type="gramEnd"/>
      <w:r w:rsidRPr="00156753">
        <w:rPr>
          <w:sz w:val="16"/>
          <w:szCs w:val="16"/>
        </w:rPr>
        <w:t xml:space="preserve"> - степень достижения </w:t>
      </w:r>
      <w:proofErr w:type="spellStart"/>
      <w:r w:rsidRPr="00156753">
        <w:rPr>
          <w:sz w:val="16"/>
          <w:szCs w:val="16"/>
        </w:rPr>
        <w:t>i-ro</w:t>
      </w:r>
      <w:proofErr w:type="spellEnd"/>
      <w:r w:rsidRPr="00156753">
        <w:rPr>
          <w:sz w:val="16"/>
          <w:szCs w:val="16"/>
        </w:rPr>
        <w:t xml:space="preserve"> показателя эффективности реализации </w:t>
      </w:r>
      <w:proofErr w:type="spellStart"/>
      <w:r w:rsidRPr="00156753">
        <w:rPr>
          <w:sz w:val="16"/>
          <w:szCs w:val="16"/>
        </w:rPr>
        <w:t>i</w:t>
      </w:r>
      <w:proofErr w:type="spellEnd"/>
    </w:p>
    <w:p w:rsidR="00980737" w:rsidRPr="00156753" w:rsidRDefault="00980737" w:rsidP="00980737">
      <w:pPr>
        <w:ind w:firstLine="362"/>
        <w:jc w:val="both"/>
        <w:rPr>
          <w:sz w:val="16"/>
          <w:szCs w:val="16"/>
        </w:rPr>
      </w:pPr>
      <w:r w:rsidRPr="00156753">
        <w:rPr>
          <w:sz w:val="16"/>
          <w:szCs w:val="16"/>
        </w:rPr>
        <w:t>муниципальной программы в целом</w:t>
      </w:r>
      <w:proofErr w:type="gramStart"/>
      <w:r w:rsidRPr="00156753">
        <w:rPr>
          <w:sz w:val="16"/>
          <w:szCs w:val="16"/>
        </w:rPr>
        <w:t xml:space="preserve"> (%);</w:t>
      </w:r>
      <w:proofErr w:type="gramEnd"/>
    </w:p>
    <w:p w:rsidR="00980737" w:rsidRPr="00156753" w:rsidRDefault="00980737" w:rsidP="00980737">
      <w:pPr>
        <w:ind w:firstLine="362"/>
        <w:jc w:val="both"/>
        <w:rPr>
          <w:sz w:val="16"/>
          <w:szCs w:val="16"/>
        </w:rPr>
      </w:pPr>
      <w:proofErr w:type="spellStart"/>
      <w:proofErr w:type="gramStart"/>
      <w:r w:rsidRPr="00156753">
        <w:rPr>
          <w:sz w:val="16"/>
          <w:szCs w:val="16"/>
        </w:rPr>
        <w:t>п</w:t>
      </w:r>
      <w:proofErr w:type="spellEnd"/>
      <w:proofErr w:type="gramEnd"/>
      <w:r w:rsidRPr="00156753">
        <w:rPr>
          <w:sz w:val="16"/>
          <w:szCs w:val="16"/>
        </w:rPr>
        <w:t xml:space="preserve"> - количество показателей эффективности реализации муниципальной пр</w:t>
      </w:r>
      <w:r w:rsidRPr="00156753">
        <w:rPr>
          <w:sz w:val="16"/>
          <w:szCs w:val="16"/>
        </w:rPr>
        <w:t>о</w:t>
      </w:r>
      <w:r w:rsidRPr="00156753">
        <w:rPr>
          <w:sz w:val="16"/>
          <w:szCs w:val="16"/>
        </w:rPr>
        <w:t>граммы.</w:t>
      </w:r>
    </w:p>
    <w:p w:rsidR="00980737" w:rsidRPr="00156753" w:rsidRDefault="00980737" w:rsidP="00980737">
      <w:pPr>
        <w:ind w:firstLine="362"/>
        <w:jc w:val="both"/>
        <w:rPr>
          <w:sz w:val="16"/>
          <w:szCs w:val="16"/>
        </w:rPr>
      </w:pPr>
      <w:r w:rsidRPr="00156753">
        <w:rPr>
          <w:sz w:val="16"/>
          <w:szCs w:val="16"/>
        </w:rPr>
        <w:t xml:space="preserve">Степень достижения </w:t>
      </w:r>
      <w:proofErr w:type="spellStart"/>
      <w:r w:rsidRPr="00156753">
        <w:rPr>
          <w:sz w:val="16"/>
          <w:szCs w:val="16"/>
        </w:rPr>
        <w:t>i-ro</w:t>
      </w:r>
      <w:proofErr w:type="spellEnd"/>
      <w:r w:rsidRPr="00156753">
        <w:rPr>
          <w:sz w:val="16"/>
          <w:szCs w:val="16"/>
        </w:rPr>
        <w:t xml:space="preserve">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муниципальной программы за отчетный период по сл</w:t>
      </w:r>
      <w:r w:rsidRPr="00156753">
        <w:rPr>
          <w:sz w:val="16"/>
          <w:szCs w:val="16"/>
        </w:rPr>
        <w:t>е</w:t>
      </w:r>
      <w:r w:rsidRPr="00156753">
        <w:rPr>
          <w:sz w:val="16"/>
          <w:szCs w:val="16"/>
        </w:rPr>
        <w:t>дующей формуле:</w:t>
      </w:r>
    </w:p>
    <w:p w:rsidR="00980737" w:rsidRPr="00156753" w:rsidRDefault="00980737" w:rsidP="00980737">
      <w:pPr>
        <w:ind w:firstLine="362"/>
        <w:jc w:val="both"/>
        <w:rPr>
          <w:sz w:val="16"/>
          <w:szCs w:val="16"/>
        </w:rPr>
      </w:pPr>
      <w:r w:rsidRPr="00156753">
        <w:rPr>
          <w:sz w:val="16"/>
          <w:szCs w:val="16"/>
        </w:rPr>
        <w:t>для показателей, желаемой тенденцией развития которых является рост зн</w:t>
      </w:r>
      <w:r w:rsidRPr="00156753">
        <w:rPr>
          <w:sz w:val="16"/>
          <w:szCs w:val="16"/>
        </w:rPr>
        <w:t>а</w:t>
      </w:r>
      <w:r w:rsidRPr="00156753">
        <w:rPr>
          <w:sz w:val="16"/>
          <w:szCs w:val="16"/>
        </w:rPr>
        <w:t>чений:</w:t>
      </w:r>
    </w:p>
    <w:p w:rsidR="00980737" w:rsidRPr="00156753" w:rsidRDefault="00980737" w:rsidP="00980737">
      <w:pPr>
        <w:ind w:firstLine="362"/>
        <w:jc w:val="both"/>
        <w:rPr>
          <w:sz w:val="16"/>
          <w:szCs w:val="16"/>
        </w:rPr>
      </w:pPr>
    </w:p>
    <w:p w:rsidR="00980737" w:rsidRPr="00156753" w:rsidRDefault="00980737" w:rsidP="00980737">
      <w:pPr>
        <w:ind w:firstLine="362"/>
        <w:jc w:val="both"/>
        <w:rPr>
          <w:sz w:val="16"/>
          <w:szCs w:val="16"/>
        </w:rPr>
      </w:pPr>
      <w:r>
        <w:rPr>
          <w:noProof/>
          <w:sz w:val="16"/>
          <w:szCs w:val="16"/>
        </w:rPr>
        <w:drawing>
          <wp:inline distT="0" distB="0" distL="0" distR="0">
            <wp:extent cx="1647825" cy="561340"/>
            <wp:effectExtent l="19050" t="0" r="9525" b="0"/>
            <wp:docPr id="72" name="Рисунок 7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2"/>
                    <pic:cNvPicPr>
                      <a:picLocks noChangeAspect="1" noChangeArrowheads="1"/>
                    </pic:cNvPicPr>
                  </pic:nvPicPr>
                  <pic:blipFill>
                    <a:blip r:embed="rId20"/>
                    <a:srcRect/>
                    <a:stretch>
                      <a:fillRect/>
                    </a:stretch>
                  </pic:blipFill>
                  <pic:spPr bwMode="auto">
                    <a:xfrm>
                      <a:off x="0" y="0"/>
                      <a:ext cx="1647825" cy="561340"/>
                    </a:xfrm>
                    <a:prstGeom prst="rect">
                      <a:avLst/>
                    </a:prstGeom>
                    <a:noFill/>
                    <a:ln w="9525">
                      <a:noFill/>
                      <a:miter lim="800000"/>
                      <a:headEnd/>
                      <a:tailEnd/>
                    </a:ln>
                  </pic:spPr>
                </pic:pic>
              </a:graphicData>
            </a:graphic>
          </wp:inline>
        </w:drawing>
      </w:r>
    </w:p>
    <w:p w:rsidR="00980737" w:rsidRPr="00156753" w:rsidRDefault="00980737" w:rsidP="00980737">
      <w:pPr>
        <w:ind w:firstLine="362"/>
        <w:jc w:val="both"/>
        <w:rPr>
          <w:sz w:val="16"/>
          <w:szCs w:val="16"/>
        </w:rPr>
      </w:pPr>
      <w:r w:rsidRPr="00156753">
        <w:rPr>
          <w:sz w:val="16"/>
          <w:szCs w:val="16"/>
        </w:rPr>
        <w:t>для показателей, желаемой тенденцией развития которых является снижение значений:</w:t>
      </w:r>
    </w:p>
    <w:p w:rsidR="00980737" w:rsidRPr="00156753" w:rsidRDefault="00980737" w:rsidP="00980737">
      <w:pPr>
        <w:ind w:firstLine="362"/>
        <w:jc w:val="both"/>
        <w:rPr>
          <w:sz w:val="16"/>
          <w:szCs w:val="16"/>
        </w:rPr>
      </w:pPr>
      <w:r w:rsidRPr="00156753">
        <w:rPr>
          <w:sz w:val="16"/>
          <w:szCs w:val="16"/>
        </w:rPr>
        <w:t>где:</w:t>
      </w:r>
    </w:p>
    <w:p w:rsidR="00980737" w:rsidRPr="00156753" w:rsidRDefault="00980737" w:rsidP="00980737">
      <w:pPr>
        <w:ind w:firstLine="362"/>
        <w:jc w:val="both"/>
        <w:rPr>
          <w:sz w:val="16"/>
          <w:szCs w:val="16"/>
        </w:rPr>
      </w:pPr>
    </w:p>
    <w:p w:rsidR="00980737" w:rsidRPr="00156753" w:rsidRDefault="00980737" w:rsidP="00980737">
      <w:pPr>
        <w:ind w:firstLine="362"/>
        <w:jc w:val="both"/>
        <w:rPr>
          <w:sz w:val="16"/>
          <w:szCs w:val="16"/>
        </w:rPr>
      </w:pPr>
      <w:proofErr w:type="gramStart"/>
      <w:r w:rsidRPr="00156753">
        <w:rPr>
          <w:sz w:val="16"/>
          <w:szCs w:val="16"/>
        </w:rPr>
        <w:t>П</w:t>
      </w:r>
      <w:proofErr w:type="gramEnd"/>
      <w:r w:rsidRPr="00156753">
        <w:rPr>
          <w:sz w:val="16"/>
          <w:szCs w:val="16"/>
        </w:rPr>
        <w:t xml:space="preserve"> - фактическое</w:t>
      </w:r>
      <w:r>
        <w:rPr>
          <w:noProof/>
          <w:sz w:val="16"/>
          <w:szCs w:val="16"/>
        </w:rPr>
        <w:drawing>
          <wp:inline distT="0" distB="0" distL="0" distR="0">
            <wp:extent cx="1539240" cy="416560"/>
            <wp:effectExtent l="19050" t="0" r="3810" b="0"/>
            <wp:docPr id="73" name="Рисунок 73"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3"/>
                    <pic:cNvPicPr>
                      <a:picLocks noChangeAspect="1" noChangeArrowheads="1"/>
                    </pic:cNvPicPr>
                  </pic:nvPicPr>
                  <pic:blipFill>
                    <a:blip r:embed="rId22"/>
                    <a:srcRect/>
                    <a:stretch>
                      <a:fillRect/>
                    </a:stretch>
                  </pic:blipFill>
                  <pic:spPr bwMode="auto">
                    <a:xfrm>
                      <a:off x="0" y="0"/>
                      <a:ext cx="1539240" cy="416560"/>
                    </a:xfrm>
                    <a:prstGeom prst="rect">
                      <a:avLst/>
                    </a:prstGeom>
                    <a:noFill/>
                    <a:ln w="9525">
                      <a:noFill/>
                      <a:miter lim="800000"/>
                      <a:headEnd/>
                      <a:tailEnd/>
                    </a:ln>
                  </pic:spPr>
                </pic:pic>
              </a:graphicData>
            </a:graphic>
          </wp:inline>
        </w:drawing>
      </w:r>
      <w:r w:rsidRPr="00156753">
        <w:rPr>
          <w:sz w:val="16"/>
          <w:szCs w:val="16"/>
        </w:rPr>
        <w:t xml:space="preserve">значение </w:t>
      </w:r>
      <w:proofErr w:type="spellStart"/>
      <w:r w:rsidRPr="00156753">
        <w:rPr>
          <w:sz w:val="16"/>
          <w:szCs w:val="16"/>
        </w:rPr>
        <w:t>i-ro</w:t>
      </w:r>
      <w:proofErr w:type="spellEnd"/>
      <w:r w:rsidRPr="00156753">
        <w:rPr>
          <w:sz w:val="16"/>
          <w:szCs w:val="16"/>
        </w:rPr>
        <w:t xml:space="preserve"> показателя эффективности реализации </w:t>
      </w:r>
      <w:proofErr w:type="spellStart"/>
      <w:r w:rsidRPr="00156753">
        <w:rPr>
          <w:sz w:val="16"/>
          <w:szCs w:val="16"/>
        </w:rPr>
        <w:t>ф</w:t>
      </w:r>
      <w:proofErr w:type="spellEnd"/>
      <w:r w:rsidRPr="00156753">
        <w:rPr>
          <w:sz w:val="16"/>
          <w:szCs w:val="16"/>
        </w:rPr>
        <w:t>!</w:t>
      </w:r>
    </w:p>
    <w:p w:rsidR="00980737" w:rsidRPr="00156753" w:rsidRDefault="00980737" w:rsidP="00980737">
      <w:pPr>
        <w:ind w:firstLine="362"/>
        <w:jc w:val="both"/>
        <w:rPr>
          <w:sz w:val="16"/>
          <w:szCs w:val="16"/>
        </w:rPr>
      </w:pPr>
      <w:r w:rsidRPr="00156753">
        <w:rPr>
          <w:sz w:val="16"/>
          <w:szCs w:val="16"/>
        </w:rPr>
        <w:t xml:space="preserve">муниципальной программы (в соответствующих единицах измерения); </w:t>
      </w:r>
      <w:proofErr w:type="gramStart"/>
      <w:r w:rsidRPr="00156753">
        <w:rPr>
          <w:sz w:val="16"/>
          <w:szCs w:val="16"/>
        </w:rPr>
        <w:t>П</w:t>
      </w:r>
      <w:proofErr w:type="gramEnd"/>
      <w:r w:rsidRPr="00156753">
        <w:rPr>
          <w:sz w:val="16"/>
          <w:szCs w:val="16"/>
        </w:rPr>
        <w:t xml:space="preserve"> - плановое значение </w:t>
      </w:r>
      <w:proofErr w:type="spellStart"/>
      <w:r w:rsidRPr="00156753">
        <w:rPr>
          <w:sz w:val="16"/>
          <w:szCs w:val="16"/>
        </w:rPr>
        <w:t>i-ro</w:t>
      </w:r>
      <w:proofErr w:type="spellEnd"/>
      <w:r w:rsidRPr="00156753">
        <w:rPr>
          <w:sz w:val="16"/>
          <w:szCs w:val="16"/>
        </w:rPr>
        <w:t xml:space="preserve"> показателя эффективности реализации </w:t>
      </w:r>
      <w:proofErr w:type="spellStart"/>
      <w:r w:rsidRPr="00156753">
        <w:rPr>
          <w:sz w:val="16"/>
          <w:szCs w:val="16"/>
        </w:rPr>
        <w:t>imi</w:t>
      </w:r>
      <w:proofErr w:type="spellEnd"/>
    </w:p>
    <w:p w:rsidR="00980737" w:rsidRPr="00156753" w:rsidRDefault="00980737" w:rsidP="00980737">
      <w:pPr>
        <w:ind w:firstLine="362"/>
        <w:jc w:val="both"/>
        <w:rPr>
          <w:sz w:val="16"/>
          <w:szCs w:val="16"/>
        </w:rPr>
      </w:pPr>
      <w:r w:rsidRPr="00156753">
        <w:rPr>
          <w:sz w:val="16"/>
          <w:szCs w:val="16"/>
        </w:rPr>
        <w:t>муниципальной программы (в соответствующих единицах измерения).</w:t>
      </w:r>
    </w:p>
    <w:p w:rsidR="00980737" w:rsidRPr="00156753" w:rsidRDefault="00980737" w:rsidP="00980737">
      <w:pPr>
        <w:ind w:firstLine="362"/>
        <w:jc w:val="both"/>
        <w:rPr>
          <w:sz w:val="16"/>
          <w:szCs w:val="16"/>
        </w:rPr>
      </w:pPr>
      <w:r w:rsidRPr="00156753">
        <w:rPr>
          <w:sz w:val="16"/>
          <w:szCs w:val="16"/>
        </w:rPr>
        <w:t>При условии выполнения значений показателей «не более», «не менее» ст</w:t>
      </w:r>
      <w:r w:rsidRPr="00156753">
        <w:rPr>
          <w:sz w:val="16"/>
          <w:szCs w:val="16"/>
        </w:rPr>
        <w:t>е</w:t>
      </w:r>
      <w:r w:rsidRPr="00156753">
        <w:rPr>
          <w:sz w:val="16"/>
          <w:szCs w:val="16"/>
        </w:rPr>
        <w:t xml:space="preserve">пень достижения </w:t>
      </w:r>
      <w:proofErr w:type="spellStart"/>
      <w:r w:rsidRPr="00156753">
        <w:rPr>
          <w:sz w:val="16"/>
          <w:szCs w:val="16"/>
        </w:rPr>
        <w:t>i-ro</w:t>
      </w:r>
      <w:proofErr w:type="spellEnd"/>
      <w:r w:rsidRPr="00156753">
        <w:rPr>
          <w:sz w:val="16"/>
          <w:szCs w:val="16"/>
        </w:rPr>
        <w:t xml:space="preserve"> показателя эффективности реализации муниципальной программы считать равным 1.</w:t>
      </w:r>
    </w:p>
    <w:p w:rsidR="00980737" w:rsidRPr="00156753" w:rsidRDefault="00980737" w:rsidP="00980737">
      <w:pPr>
        <w:ind w:firstLine="362"/>
        <w:jc w:val="both"/>
        <w:rPr>
          <w:sz w:val="16"/>
          <w:szCs w:val="16"/>
        </w:rPr>
      </w:pPr>
      <w:r w:rsidRPr="00156753">
        <w:rPr>
          <w:sz w:val="16"/>
          <w:szCs w:val="16"/>
        </w:rPr>
        <w:t>В случае если значения показателей эффективности реализации муниципальной программы являются относительными (выражаются в процентах), то при расчете эти показатели отражаются в долях единицы.</w:t>
      </w:r>
    </w:p>
    <w:p w:rsidR="00980737" w:rsidRPr="00156753" w:rsidRDefault="00980737" w:rsidP="00980737">
      <w:pPr>
        <w:ind w:firstLine="362"/>
        <w:jc w:val="both"/>
        <w:rPr>
          <w:sz w:val="16"/>
          <w:szCs w:val="16"/>
        </w:rPr>
      </w:pPr>
      <w:r w:rsidRPr="00156753">
        <w:rPr>
          <w:sz w:val="16"/>
          <w:szCs w:val="16"/>
        </w:rPr>
        <w:t>Оценка объема ресурсов, направленных на реализацию муниципальной пр</w:t>
      </w:r>
      <w:r w:rsidRPr="00156753">
        <w:rPr>
          <w:sz w:val="16"/>
          <w:szCs w:val="16"/>
        </w:rPr>
        <w:t>о</w:t>
      </w:r>
      <w:r w:rsidRPr="00156753">
        <w:rPr>
          <w:sz w:val="16"/>
          <w:szCs w:val="16"/>
        </w:rPr>
        <w:t>граммы,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w:t>
      </w:r>
    </w:p>
    <w:p w:rsidR="00980737" w:rsidRPr="00156753" w:rsidRDefault="00980737" w:rsidP="00980737">
      <w:pPr>
        <w:ind w:firstLine="362"/>
        <w:jc w:val="both"/>
        <w:rPr>
          <w:sz w:val="16"/>
          <w:szCs w:val="16"/>
        </w:rPr>
      </w:pPr>
      <w:r>
        <w:rPr>
          <w:noProof/>
          <w:sz w:val="16"/>
          <w:szCs w:val="16"/>
        </w:rPr>
        <w:drawing>
          <wp:inline distT="0" distB="0" distL="0" distR="0">
            <wp:extent cx="1665605" cy="887095"/>
            <wp:effectExtent l="19050" t="0" r="0" b="0"/>
            <wp:docPr id="74" name="Рисунок 74"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4"/>
                    <pic:cNvPicPr>
                      <a:picLocks noChangeAspect="1" noChangeArrowheads="1"/>
                    </pic:cNvPicPr>
                  </pic:nvPicPr>
                  <pic:blipFill>
                    <a:blip r:embed="rId24"/>
                    <a:srcRect/>
                    <a:stretch>
                      <a:fillRect/>
                    </a:stretch>
                  </pic:blipFill>
                  <pic:spPr bwMode="auto">
                    <a:xfrm>
                      <a:off x="0" y="0"/>
                      <a:ext cx="1665605" cy="887095"/>
                    </a:xfrm>
                    <a:prstGeom prst="rect">
                      <a:avLst/>
                    </a:prstGeom>
                    <a:noFill/>
                    <a:ln w="9525">
                      <a:noFill/>
                      <a:miter lim="800000"/>
                      <a:headEnd/>
                      <a:tailEnd/>
                    </a:ln>
                  </pic:spPr>
                </pic:pic>
              </a:graphicData>
            </a:graphic>
          </wp:inline>
        </w:drawing>
      </w:r>
    </w:p>
    <w:p w:rsidR="00980737" w:rsidRPr="00156753" w:rsidRDefault="00980737" w:rsidP="00980737">
      <w:pPr>
        <w:ind w:firstLine="362"/>
        <w:jc w:val="both"/>
        <w:rPr>
          <w:sz w:val="16"/>
          <w:szCs w:val="16"/>
        </w:rPr>
      </w:pPr>
      <w:r w:rsidRPr="00156753">
        <w:rPr>
          <w:sz w:val="16"/>
          <w:szCs w:val="16"/>
        </w:rPr>
        <w:t>У - уровень финансирования муниципальной программы в целом;</w:t>
      </w:r>
    </w:p>
    <w:p w:rsidR="00980737" w:rsidRPr="00156753" w:rsidRDefault="00980737" w:rsidP="00980737">
      <w:pPr>
        <w:ind w:firstLine="362"/>
        <w:jc w:val="both"/>
        <w:rPr>
          <w:sz w:val="16"/>
          <w:szCs w:val="16"/>
        </w:rPr>
      </w:pPr>
      <w:r w:rsidRPr="00156753">
        <w:rPr>
          <w:sz w:val="16"/>
          <w:szCs w:val="16"/>
        </w:rPr>
        <w:t>Ф</w:t>
      </w:r>
    </w:p>
    <w:p w:rsidR="00980737" w:rsidRPr="00156753" w:rsidRDefault="00980737" w:rsidP="00980737">
      <w:pPr>
        <w:ind w:firstLine="362"/>
        <w:jc w:val="both"/>
        <w:rPr>
          <w:sz w:val="16"/>
          <w:szCs w:val="16"/>
        </w:rPr>
      </w:pPr>
      <w:r w:rsidRPr="00156753">
        <w:rPr>
          <w:sz w:val="16"/>
          <w:szCs w:val="16"/>
        </w:rPr>
        <w:t>Ф - фактический объем финансовых ресурсов за счет всех источников</w:t>
      </w:r>
    </w:p>
    <w:p w:rsidR="00980737" w:rsidRPr="00156753" w:rsidRDefault="00980737" w:rsidP="00980737">
      <w:pPr>
        <w:ind w:firstLine="362"/>
        <w:jc w:val="both"/>
        <w:rPr>
          <w:sz w:val="16"/>
          <w:szCs w:val="16"/>
        </w:rPr>
      </w:pPr>
      <w:r w:rsidRPr="00156753">
        <w:rPr>
          <w:sz w:val="16"/>
          <w:szCs w:val="16"/>
        </w:rPr>
        <w:t>Ф</w:t>
      </w:r>
    </w:p>
    <w:p w:rsidR="00980737" w:rsidRPr="00156753" w:rsidRDefault="00980737" w:rsidP="00980737">
      <w:pPr>
        <w:ind w:firstLine="362"/>
        <w:jc w:val="both"/>
        <w:rPr>
          <w:sz w:val="16"/>
          <w:szCs w:val="16"/>
        </w:rPr>
      </w:pPr>
      <w:r w:rsidRPr="00156753">
        <w:rPr>
          <w:sz w:val="16"/>
          <w:szCs w:val="16"/>
        </w:rPr>
        <w:t>финансирования, направленный в отчетном периоде на реализацию мер</w:t>
      </w:r>
      <w:r w:rsidRPr="00156753">
        <w:rPr>
          <w:sz w:val="16"/>
          <w:szCs w:val="16"/>
        </w:rPr>
        <w:t>о</w:t>
      </w:r>
      <w:r w:rsidRPr="00156753">
        <w:rPr>
          <w:sz w:val="16"/>
          <w:szCs w:val="16"/>
        </w:rPr>
        <w:t>приятий муниципальной программы (тыс. руб.);</w:t>
      </w:r>
    </w:p>
    <w:p w:rsidR="00980737" w:rsidRPr="00156753" w:rsidRDefault="00980737" w:rsidP="00980737">
      <w:pPr>
        <w:ind w:firstLine="362"/>
        <w:jc w:val="both"/>
        <w:rPr>
          <w:sz w:val="16"/>
          <w:szCs w:val="16"/>
        </w:rPr>
      </w:pPr>
      <w:r w:rsidRPr="00156753">
        <w:rPr>
          <w:sz w:val="16"/>
          <w:szCs w:val="16"/>
        </w:rPr>
        <w:t xml:space="preserve">Ф - плановый объем финансовых ресурсов за счет всех источников </w:t>
      </w:r>
      <w:proofErr w:type="spellStart"/>
      <w:proofErr w:type="gramStart"/>
      <w:r w:rsidRPr="00156753">
        <w:rPr>
          <w:sz w:val="16"/>
          <w:szCs w:val="16"/>
        </w:rPr>
        <w:t>пл</w:t>
      </w:r>
      <w:proofErr w:type="spellEnd"/>
      <w:proofErr w:type="gramEnd"/>
    </w:p>
    <w:p w:rsidR="00980737" w:rsidRPr="00156753" w:rsidRDefault="00980737" w:rsidP="00980737">
      <w:pPr>
        <w:ind w:firstLine="362"/>
        <w:jc w:val="both"/>
        <w:rPr>
          <w:sz w:val="16"/>
          <w:szCs w:val="16"/>
        </w:rPr>
      </w:pPr>
      <w:r w:rsidRPr="00156753">
        <w:rPr>
          <w:sz w:val="16"/>
          <w:szCs w:val="16"/>
        </w:rPr>
        <w:t>финансирования на реализацию мероприятий муниципальной программы на соответствующий отчетный период, установленный мун</w:t>
      </w:r>
      <w:r w:rsidRPr="00156753">
        <w:rPr>
          <w:sz w:val="16"/>
          <w:szCs w:val="16"/>
        </w:rPr>
        <w:t>и</w:t>
      </w:r>
      <w:r w:rsidRPr="00156753">
        <w:rPr>
          <w:sz w:val="16"/>
          <w:szCs w:val="16"/>
        </w:rPr>
        <w:t>ципальной программой (тыс. руб.).</w:t>
      </w:r>
    </w:p>
    <w:p w:rsidR="00980737" w:rsidRPr="00156753" w:rsidRDefault="00980737" w:rsidP="00980737">
      <w:pPr>
        <w:ind w:firstLine="362"/>
        <w:jc w:val="both"/>
        <w:rPr>
          <w:sz w:val="16"/>
          <w:szCs w:val="16"/>
        </w:rPr>
      </w:pPr>
      <w:r w:rsidRPr="00156753">
        <w:rPr>
          <w:sz w:val="16"/>
          <w:szCs w:val="16"/>
        </w:rPr>
        <w:t>Оценка эффективности реализации муниципальной программы производится по формуле:</w:t>
      </w:r>
    </w:p>
    <w:p w:rsidR="00980737" w:rsidRPr="00156753" w:rsidRDefault="00980737" w:rsidP="00980737">
      <w:pPr>
        <w:ind w:firstLine="362"/>
        <w:jc w:val="both"/>
        <w:rPr>
          <w:sz w:val="16"/>
          <w:szCs w:val="16"/>
        </w:rPr>
      </w:pPr>
      <w:r>
        <w:rPr>
          <w:noProof/>
          <w:sz w:val="16"/>
          <w:szCs w:val="16"/>
        </w:rPr>
        <w:lastRenderedPageBreak/>
        <w:drawing>
          <wp:inline distT="0" distB="0" distL="0" distR="0">
            <wp:extent cx="1647825" cy="923290"/>
            <wp:effectExtent l="19050" t="0" r="9525" b="0"/>
            <wp:docPr id="75" name="Рисунок 75"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5"/>
                    <pic:cNvPicPr>
                      <a:picLocks noChangeAspect="1" noChangeArrowheads="1"/>
                    </pic:cNvPicPr>
                  </pic:nvPicPr>
                  <pic:blipFill>
                    <a:blip r:embed="rId26"/>
                    <a:srcRect/>
                    <a:stretch>
                      <a:fillRect/>
                    </a:stretch>
                  </pic:blipFill>
                  <pic:spPr bwMode="auto">
                    <a:xfrm>
                      <a:off x="0" y="0"/>
                      <a:ext cx="1647825" cy="923290"/>
                    </a:xfrm>
                    <a:prstGeom prst="rect">
                      <a:avLst/>
                    </a:prstGeom>
                    <a:noFill/>
                    <a:ln w="9525">
                      <a:noFill/>
                      <a:miter lim="800000"/>
                      <a:headEnd/>
                      <a:tailEnd/>
                    </a:ln>
                  </pic:spPr>
                </pic:pic>
              </a:graphicData>
            </a:graphic>
          </wp:inline>
        </w:drawing>
      </w:r>
    </w:p>
    <w:p w:rsidR="00980737" w:rsidRPr="00156753" w:rsidRDefault="00980737" w:rsidP="00980737">
      <w:pPr>
        <w:ind w:firstLine="362"/>
        <w:jc w:val="both"/>
        <w:rPr>
          <w:sz w:val="16"/>
          <w:szCs w:val="16"/>
        </w:rPr>
      </w:pPr>
      <w:r w:rsidRPr="00156753">
        <w:rPr>
          <w:sz w:val="16"/>
          <w:szCs w:val="16"/>
        </w:rPr>
        <w:t>Э - оценка эффективности реализации муниципальной программы</w:t>
      </w:r>
      <w:proofErr w:type="gramStart"/>
      <w:r w:rsidRPr="00156753">
        <w:rPr>
          <w:sz w:val="16"/>
          <w:szCs w:val="16"/>
        </w:rPr>
        <w:t xml:space="preserve"> (%);</w:t>
      </w:r>
      <w:proofErr w:type="gramEnd"/>
    </w:p>
    <w:p w:rsidR="00980737" w:rsidRPr="00156753" w:rsidRDefault="00980737" w:rsidP="00980737">
      <w:pPr>
        <w:ind w:firstLine="362"/>
        <w:jc w:val="both"/>
        <w:rPr>
          <w:sz w:val="16"/>
          <w:szCs w:val="16"/>
        </w:rPr>
      </w:pPr>
      <w:r w:rsidRPr="00156753">
        <w:rPr>
          <w:sz w:val="16"/>
          <w:szCs w:val="16"/>
        </w:rPr>
        <w:t>ГП</w:t>
      </w:r>
    </w:p>
    <w:p w:rsidR="00980737" w:rsidRPr="00156753" w:rsidRDefault="00980737" w:rsidP="00980737">
      <w:pPr>
        <w:ind w:firstLine="362"/>
        <w:jc w:val="both"/>
        <w:rPr>
          <w:sz w:val="16"/>
          <w:szCs w:val="16"/>
        </w:rPr>
      </w:pPr>
      <w:r w:rsidRPr="00156753">
        <w:rPr>
          <w:sz w:val="16"/>
          <w:szCs w:val="16"/>
        </w:rPr>
        <w:t>ГП</w:t>
      </w:r>
    </w:p>
    <w:p w:rsidR="00980737" w:rsidRPr="00156753" w:rsidRDefault="00980737" w:rsidP="00980737">
      <w:pPr>
        <w:ind w:firstLine="362"/>
        <w:jc w:val="both"/>
        <w:rPr>
          <w:sz w:val="16"/>
          <w:szCs w:val="16"/>
        </w:rPr>
      </w:pPr>
      <w:proofErr w:type="gramStart"/>
      <w:r w:rsidRPr="00156753">
        <w:rPr>
          <w:sz w:val="16"/>
          <w:szCs w:val="16"/>
        </w:rPr>
        <w:t>П</w:t>
      </w:r>
      <w:proofErr w:type="gramEnd"/>
      <w:r w:rsidRPr="00156753">
        <w:rPr>
          <w:sz w:val="16"/>
          <w:szCs w:val="16"/>
        </w:rPr>
        <w:t xml:space="preserve"> - степень достижения показателей эффективности реализации эф</w:t>
      </w:r>
    </w:p>
    <w:p w:rsidR="00980737" w:rsidRPr="00156753" w:rsidRDefault="00980737" w:rsidP="00980737">
      <w:pPr>
        <w:ind w:firstLine="362"/>
        <w:jc w:val="both"/>
        <w:rPr>
          <w:sz w:val="16"/>
          <w:szCs w:val="16"/>
        </w:rPr>
      </w:pPr>
      <w:r w:rsidRPr="00156753">
        <w:rPr>
          <w:sz w:val="16"/>
          <w:szCs w:val="16"/>
        </w:rPr>
        <w:t>муниципальной программы</w:t>
      </w:r>
      <w:proofErr w:type="gramStart"/>
      <w:r w:rsidRPr="00156753">
        <w:rPr>
          <w:sz w:val="16"/>
          <w:szCs w:val="16"/>
        </w:rPr>
        <w:t xml:space="preserve"> (%);</w:t>
      </w:r>
      <w:proofErr w:type="gramEnd"/>
    </w:p>
    <w:p w:rsidR="00980737" w:rsidRPr="00156753" w:rsidRDefault="00980737" w:rsidP="00980737">
      <w:pPr>
        <w:ind w:firstLine="362"/>
        <w:jc w:val="both"/>
        <w:rPr>
          <w:sz w:val="16"/>
          <w:szCs w:val="16"/>
        </w:rPr>
      </w:pPr>
      <w:r w:rsidRPr="00156753">
        <w:rPr>
          <w:sz w:val="16"/>
          <w:szCs w:val="16"/>
        </w:rPr>
        <w:t>У - уровень финансирования муниципальной программы в целом</w:t>
      </w:r>
      <w:proofErr w:type="gramStart"/>
      <w:r w:rsidRPr="00156753">
        <w:rPr>
          <w:sz w:val="16"/>
          <w:szCs w:val="16"/>
        </w:rPr>
        <w:t xml:space="preserve"> (%). </w:t>
      </w:r>
      <w:proofErr w:type="gramEnd"/>
      <w:r w:rsidRPr="00156753">
        <w:rPr>
          <w:sz w:val="16"/>
          <w:szCs w:val="16"/>
        </w:rPr>
        <w:t>Ф</w:t>
      </w:r>
    </w:p>
    <w:p w:rsidR="00980737" w:rsidRPr="00156753" w:rsidRDefault="00980737" w:rsidP="00980737">
      <w:pPr>
        <w:ind w:firstLine="362"/>
        <w:jc w:val="both"/>
        <w:rPr>
          <w:sz w:val="16"/>
          <w:szCs w:val="16"/>
        </w:rPr>
      </w:pPr>
      <w:r w:rsidRPr="00156753">
        <w:rPr>
          <w:sz w:val="16"/>
          <w:szCs w:val="16"/>
        </w:rPr>
        <w:t>В целях оценки эффективности реализации муниципальной программы уст</w:t>
      </w:r>
      <w:r w:rsidRPr="00156753">
        <w:rPr>
          <w:sz w:val="16"/>
          <w:szCs w:val="16"/>
        </w:rPr>
        <w:t>а</w:t>
      </w:r>
      <w:r w:rsidRPr="00156753">
        <w:rPr>
          <w:sz w:val="16"/>
          <w:szCs w:val="16"/>
        </w:rPr>
        <w:t>навливаются следующие критерии:</w:t>
      </w:r>
    </w:p>
    <w:p w:rsidR="00980737" w:rsidRPr="00156753" w:rsidRDefault="00980737" w:rsidP="00980737">
      <w:pPr>
        <w:ind w:firstLine="362"/>
        <w:jc w:val="both"/>
        <w:rPr>
          <w:sz w:val="16"/>
          <w:szCs w:val="16"/>
        </w:rPr>
      </w:pPr>
      <w:r w:rsidRPr="00156753">
        <w:rPr>
          <w:sz w:val="16"/>
          <w:szCs w:val="16"/>
        </w:rPr>
        <w:t>если значение</w:t>
      </w:r>
      <w:proofErr w:type="gramStart"/>
      <w:r w:rsidRPr="00156753">
        <w:rPr>
          <w:sz w:val="16"/>
          <w:szCs w:val="16"/>
        </w:rPr>
        <w:t xml:space="preserve"> Э</w:t>
      </w:r>
      <w:proofErr w:type="gramEnd"/>
      <w:r w:rsidRPr="00156753">
        <w:rPr>
          <w:sz w:val="16"/>
          <w:szCs w:val="16"/>
        </w:rPr>
        <w:t xml:space="preserve"> равно 80% и выше, то уровень эффективности ГП</w:t>
      </w:r>
    </w:p>
    <w:p w:rsidR="00980737" w:rsidRPr="00156753" w:rsidRDefault="00980737" w:rsidP="00980737">
      <w:pPr>
        <w:ind w:firstLine="362"/>
        <w:jc w:val="both"/>
        <w:rPr>
          <w:sz w:val="16"/>
          <w:szCs w:val="16"/>
        </w:rPr>
      </w:pPr>
      <w:r w:rsidRPr="00156753">
        <w:rPr>
          <w:sz w:val="16"/>
          <w:szCs w:val="16"/>
        </w:rPr>
        <w:t xml:space="preserve">Реализации муниципальной программы оценивается как </w:t>
      </w:r>
      <w:proofErr w:type="gramStart"/>
      <w:r w:rsidRPr="00156753">
        <w:rPr>
          <w:sz w:val="16"/>
          <w:szCs w:val="16"/>
        </w:rPr>
        <w:t>высокий</w:t>
      </w:r>
      <w:proofErr w:type="gramEnd"/>
      <w:r w:rsidRPr="00156753">
        <w:rPr>
          <w:sz w:val="16"/>
          <w:szCs w:val="16"/>
        </w:rPr>
        <w:t>;</w:t>
      </w:r>
    </w:p>
    <w:p w:rsidR="00980737" w:rsidRPr="00156753" w:rsidRDefault="00980737" w:rsidP="00980737">
      <w:pPr>
        <w:ind w:firstLine="362"/>
        <w:jc w:val="both"/>
        <w:rPr>
          <w:sz w:val="16"/>
          <w:szCs w:val="16"/>
        </w:rPr>
      </w:pPr>
      <w:r w:rsidRPr="00156753">
        <w:rPr>
          <w:sz w:val="16"/>
          <w:szCs w:val="16"/>
        </w:rPr>
        <w:t>если значение</w:t>
      </w:r>
      <w:proofErr w:type="gramStart"/>
      <w:r w:rsidRPr="00156753">
        <w:rPr>
          <w:sz w:val="16"/>
          <w:szCs w:val="16"/>
        </w:rPr>
        <w:t xml:space="preserve"> Э</w:t>
      </w:r>
      <w:proofErr w:type="gramEnd"/>
      <w:r w:rsidRPr="00156753">
        <w:rPr>
          <w:sz w:val="16"/>
          <w:szCs w:val="16"/>
        </w:rPr>
        <w:t xml:space="preserve"> от 60 до 80%, то уровень эффективности реализации ГП</w:t>
      </w:r>
    </w:p>
    <w:p w:rsidR="00980737" w:rsidRPr="00156753" w:rsidRDefault="00980737" w:rsidP="00980737">
      <w:pPr>
        <w:ind w:firstLine="362"/>
        <w:jc w:val="both"/>
        <w:rPr>
          <w:sz w:val="16"/>
          <w:szCs w:val="16"/>
        </w:rPr>
      </w:pPr>
      <w:r w:rsidRPr="00156753">
        <w:rPr>
          <w:sz w:val="16"/>
          <w:szCs w:val="16"/>
        </w:rPr>
        <w:t xml:space="preserve">муниципальной программы оценивается как </w:t>
      </w:r>
      <w:proofErr w:type="gramStart"/>
      <w:r w:rsidRPr="00156753">
        <w:rPr>
          <w:sz w:val="16"/>
          <w:szCs w:val="16"/>
        </w:rPr>
        <w:t>удовлетворительный</w:t>
      </w:r>
      <w:proofErr w:type="gramEnd"/>
      <w:r w:rsidRPr="00156753">
        <w:rPr>
          <w:sz w:val="16"/>
          <w:szCs w:val="16"/>
        </w:rPr>
        <w:t>;</w:t>
      </w:r>
    </w:p>
    <w:p w:rsidR="00980737" w:rsidRPr="00156753" w:rsidRDefault="00980737" w:rsidP="00980737">
      <w:pPr>
        <w:ind w:firstLine="362"/>
        <w:jc w:val="both"/>
        <w:rPr>
          <w:sz w:val="16"/>
          <w:szCs w:val="16"/>
        </w:rPr>
      </w:pPr>
      <w:r w:rsidRPr="00156753">
        <w:rPr>
          <w:sz w:val="16"/>
          <w:szCs w:val="16"/>
        </w:rPr>
        <w:t>если значение</w:t>
      </w:r>
      <w:proofErr w:type="gramStart"/>
      <w:r w:rsidRPr="00156753">
        <w:rPr>
          <w:sz w:val="16"/>
          <w:szCs w:val="16"/>
        </w:rPr>
        <w:t xml:space="preserve"> Э</w:t>
      </w:r>
      <w:proofErr w:type="gramEnd"/>
      <w:r w:rsidRPr="00156753">
        <w:rPr>
          <w:sz w:val="16"/>
          <w:szCs w:val="16"/>
        </w:rPr>
        <w:t xml:space="preserve"> ниже 60%, то уровень эффективности реализации ГП</w:t>
      </w:r>
    </w:p>
    <w:p w:rsidR="00980737" w:rsidRPr="00156753" w:rsidRDefault="00980737" w:rsidP="00980737">
      <w:pPr>
        <w:ind w:firstLine="362"/>
        <w:jc w:val="both"/>
        <w:rPr>
          <w:sz w:val="16"/>
          <w:szCs w:val="16"/>
        </w:rPr>
      </w:pPr>
      <w:r w:rsidRPr="00156753">
        <w:rPr>
          <w:sz w:val="16"/>
          <w:szCs w:val="16"/>
        </w:rPr>
        <w:t xml:space="preserve">муниципальной программы оценивается как </w:t>
      </w:r>
      <w:proofErr w:type="gramStart"/>
      <w:r w:rsidRPr="00156753">
        <w:rPr>
          <w:sz w:val="16"/>
          <w:szCs w:val="16"/>
        </w:rPr>
        <w:t>неудовлетворительный</w:t>
      </w:r>
      <w:proofErr w:type="gramEnd"/>
      <w:r w:rsidRPr="00156753">
        <w:rPr>
          <w:sz w:val="16"/>
          <w:szCs w:val="16"/>
        </w:rPr>
        <w:t>.</w:t>
      </w:r>
    </w:p>
    <w:p w:rsidR="00980737" w:rsidRPr="00156753" w:rsidRDefault="00980737" w:rsidP="00980737">
      <w:pPr>
        <w:ind w:firstLine="362"/>
        <w:jc w:val="both"/>
        <w:rPr>
          <w:sz w:val="16"/>
          <w:szCs w:val="16"/>
        </w:rPr>
      </w:pPr>
      <w:r w:rsidRPr="00156753">
        <w:rPr>
          <w:sz w:val="16"/>
          <w:szCs w:val="16"/>
        </w:rPr>
        <w:t>Достижение показателей эффективности реализации муниципальной программы в полном объеме (100% и выше) по итогам ее реализации свидетельс</w:t>
      </w:r>
      <w:r w:rsidRPr="00156753">
        <w:rPr>
          <w:sz w:val="16"/>
          <w:szCs w:val="16"/>
        </w:rPr>
        <w:t>т</w:t>
      </w:r>
      <w:r w:rsidRPr="00156753">
        <w:rPr>
          <w:sz w:val="16"/>
          <w:szCs w:val="16"/>
        </w:rPr>
        <w:t>вует, что качественные показатели эффективности реализации муниципальной программы достигнуты.</w:t>
      </w:r>
    </w:p>
    <w:p w:rsidR="00980737" w:rsidRPr="00156753" w:rsidRDefault="00980737" w:rsidP="00980737">
      <w:pPr>
        <w:ind w:firstLine="362"/>
        <w:jc w:val="both"/>
        <w:rPr>
          <w:sz w:val="16"/>
          <w:szCs w:val="16"/>
        </w:rPr>
      </w:pPr>
      <w:r w:rsidRPr="00156753">
        <w:rPr>
          <w:sz w:val="16"/>
          <w:szCs w:val="16"/>
        </w:rPr>
        <w:t xml:space="preserve">Ответственные исполнители муниципальной программы: </w:t>
      </w:r>
      <w:proofErr w:type="gramStart"/>
      <w:r w:rsidRPr="00156753">
        <w:rPr>
          <w:sz w:val="16"/>
          <w:szCs w:val="16"/>
        </w:rPr>
        <w:t>Ежеквартально, в срок до 10 числа месяца, следующего за отчетным периодом и ежегодно, в срок до 1 марта года, следующего за отчетным, предоставляют отчет о ходе реализ</w:t>
      </w:r>
      <w:r w:rsidRPr="00156753">
        <w:rPr>
          <w:sz w:val="16"/>
          <w:szCs w:val="16"/>
        </w:rPr>
        <w:t>а</w:t>
      </w:r>
      <w:r w:rsidRPr="00156753">
        <w:rPr>
          <w:sz w:val="16"/>
          <w:szCs w:val="16"/>
        </w:rPr>
        <w:t>ции и оценке эффективности реализации муниципальной программы, согласованный с заместителем главы администрации муниципального образования, курирующим работу отве</w:t>
      </w:r>
      <w:r w:rsidRPr="00156753">
        <w:rPr>
          <w:sz w:val="16"/>
          <w:szCs w:val="16"/>
        </w:rPr>
        <w:t>т</w:t>
      </w:r>
      <w:r w:rsidRPr="00156753">
        <w:rPr>
          <w:sz w:val="16"/>
          <w:szCs w:val="16"/>
        </w:rPr>
        <w:t>ственного исполнителя муниципальной программы, в отдел социально- экономического развития администрации муниципального образов</w:t>
      </w:r>
      <w:r w:rsidRPr="00156753">
        <w:rPr>
          <w:sz w:val="16"/>
          <w:szCs w:val="16"/>
        </w:rPr>
        <w:t>а</w:t>
      </w:r>
      <w:r w:rsidRPr="00156753">
        <w:rPr>
          <w:sz w:val="16"/>
          <w:szCs w:val="16"/>
        </w:rPr>
        <w:t>ния.</w:t>
      </w:r>
      <w:proofErr w:type="gramEnd"/>
    </w:p>
    <w:p w:rsidR="00980737" w:rsidRPr="00156753" w:rsidRDefault="00980737" w:rsidP="00980737">
      <w:pPr>
        <w:rPr>
          <w:sz w:val="16"/>
          <w:szCs w:val="16"/>
        </w:rPr>
      </w:pPr>
    </w:p>
    <w:p w:rsidR="00980737" w:rsidRPr="00156753" w:rsidRDefault="00980737" w:rsidP="00980737">
      <w:pPr>
        <w:rPr>
          <w:sz w:val="16"/>
          <w:szCs w:val="16"/>
        </w:rPr>
      </w:pPr>
    </w:p>
    <w:p w:rsidR="00980737" w:rsidRPr="00156753" w:rsidRDefault="00980737" w:rsidP="00980737">
      <w:pPr>
        <w:jc w:val="right"/>
        <w:rPr>
          <w:sz w:val="16"/>
          <w:szCs w:val="16"/>
        </w:rPr>
      </w:pPr>
      <w:r w:rsidRPr="00156753">
        <w:rPr>
          <w:sz w:val="16"/>
          <w:szCs w:val="16"/>
        </w:rPr>
        <w:t>Приложение 1 к Программе</w:t>
      </w:r>
    </w:p>
    <w:p w:rsidR="00980737" w:rsidRPr="00156753" w:rsidRDefault="00980737" w:rsidP="00980737">
      <w:pPr>
        <w:rPr>
          <w:b/>
          <w:sz w:val="16"/>
          <w:szCs w:val="16"/>
        </w:rPr>
      </w:pPr>
      <w:r w:rsidRPr="00156753">
        <w:rPr>
          <w:b/>
          <w:sz w:val="16"/>
          <w:szCs w:val="16"/>
        </w:rPr>
        <w:t xml:space="preserve">ОБЪЁМ   ФИНАНСИРОВАНИЯ ПРОГРАММЫ «РАЗВИТИЕ КУЛЬТУРЫ В ОРЛОВСКОМ РАЙОНЕ»  НА 2017- 2020 годы </w:t>
      </w:r>
    </w:p>
    <w:p w:rsidR="00980737" w:rsidRPr="00156753" w:rsidRDefault="00980737" w:rsidP="00980737">
      <w:pPr>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8"/>
        <w:gridCol w:w="1747"/>
        <w:gridCol w:w="825"/>
        <w:gridCol w:w="825"/>
        <w:gridCol w:w="825"/>
        <w:gridCol w:w="825"/>
        <w:gridCol w:w="825"/>
        <w:gridCol w:w="1246"/>
      </w:tblGrid>
      <w:tr w:rsidR="00980737" w:rsidRPr="00156753" w:rsidTr="00980737">
        <w:trPr>
          <w:trHeight w:val="348"/>
        </w:trPr>
        <w:tc>
          <w:tcPr>
            <w:tcW w:w="1460" w:type="pct"/>
            <w:vMerge w:val="restart"/>
            <w:shd w:val="clear" w:color="auto" w:fill="auto"/>
          </w:tcPr>
          <w:p w:rsidR="00980737" w:rsidRPr="00156753" w:rsidRDefault="00980737" w:rsidP="00980737">
            <w:pPr>
              <w:rPr>
                <w:sz w:val="16"/>
                <w:szCs w:val="16"/>
              </w:rPr>
            </w:pPr>
            <w:r w:rsidRPr="00156753">
              <w:rPr>
                <w:sz w:val="16"/>
                <w:szCs w:val="16"/>
              </w:rPr>
              <w:t>Наименование Подпрограммы</w:t>
            </w:r>
          </w:p>
        </w:tc>
        <w:tc>
          <w:tcPr>
            <w:tcW w:w="921" w:type="pct"/>
            <w:vMerge w:val="restart"/>
            <w:shd w:val="clear" w:color="auto" w:fill="auto"/>
          </w:tcPr>
          <w:p w:rsidR="00980737" w:rsidRPr="00156753" w:rsidRDefault="00980737" w:rsidP="00980737">
            <w:pPr>
              <w:rPr>
                <w:sz w:val="16"/>
                <w:szCs w:val="16"/>
              </w:rPr>
            </w:pPr>
            <w:r w:rsidRPr="00156753">
              <w:rPr>
                <w:sz w:val="16"/>
                <w:szCs w:val="16"/>
              </w:rPr>
              <w:t>Источники</w:t>
            </w:r>
          </w:p>
          <w:p w:rsidR="00980737" w:rsidRPr="00156753" w:rsidRDefault="00980737" w:rsidP="00980737">
            <w:pPr>
              <w:rPr>
                <w:sz w:val="16"/>
                <w:szCs w:val="16"/>
              </w:rPr>
            </w:pPr>
            <w:r w:rsidRPr="00156753">
              <w:rPr>
                <w:sz w:val="16"/>
                <w:szCs w:val="16"/>
              </w:rPr>
              <w:t>финансирования</w:t>
            </w:r>
          </w:p>
        </w:tc>
        <w:tc>
          <w:tcPr>
            <w:tcW w:w="1988" w:type="pct"/>
            <w:gridSpan w:val="5"/>
            <w:shd w:val="clear" w:color="auto" w:fill="auto"/>
          </w:tcPr>
          <w:p w:rsidR="00980737" w:rsidRPr="00156753" w:rsidRDefault="00980737" w:rsidP="00980737">
            <w:pPr>
              <w:rPr>
                <w:sz w:val="16"/>
                <w:szCs w:val="16"/>
              </w:rPr>
            </w:pPr>
            <w:r w:rsidRPr="00156753">
              <w:rPr>
                <w:sz w:val="16"/>
                <w:szCs w:val="16"/>
              </w:rPr>
              <w:t>ОБЪЕМ финансирования, (тыс</w:t>
            </w:r>
            <w:proofErr w:type="gramStart"/>
            <w:r w:rsidRPr="00156753">
              <w:rPr>
                <w:sz w:val="16"/>
                <w:szCs w:val="16"/>
              </w:rPr>
              <w:t>.р</w:t>
            </w:r>
            <w:proofErr w:type="gramEnd"/>
            <w:r w:rsidRPr="00156753">
              <w:rPr>
                <w:sz w:val="16"/>
                <w:szCs w:val="16"/>
              </w:rPr>
              <w:t>уб.)</w:t>
            </w:r>
          </w:p>
        </w:tc>
        <w:tc>
          <w:tcPr>
            <w:tcW w:w="631" w:type="pct"/>
            <w:vMerge w:val="restart"/>
            <w:shd w:val="clear" w:color="auto" w:fill="auto"/>
          </w:tcPr>
          <w:p w:rsidR="00980737" w:rsidRPr="00156753" w:rsidRDefault="00980737" w:rsidP="00980737">
            <w:pPr>
              <w:jc w:val="right"/>
              <w:rPr>
                <w:sz w:val="16"/>
                <w:szCs w:val="16"/>
              </w:rPr>
            </w:pPr>
            <w:r w:rsidRPr="00156753">
              <w:rPr>
                <w:sz w:val="16"/>
                <w:szCs w:val="16"/>
              </w:rPr>
              <w:t>Исполнители</w:t>
            </w:r>
          </w:p>
        </w:tc>
      </w:tr>
      <w:tr w:rsidR="00980737" w:rsidRPr="00156753" w:rsidTr="00980737">
        <w:trPr>
          <w:trHeight w:val="305"/>
        </w:trPr>
        <w:tc>
          <w:tcPr>
            <w:tcW w:w="1460" w:type="pct"/>
            <w:vMerge/>
            <w:shd w:val="clear" w:color="auto" w:fill="auto"/>
          </w:tcPr>
          <w:p w:rsidR="00980737" w:rsidRPr="00156753" w:rsidRDefault="00980737" w:rsidP="00980737">
            <w:pPr>
              <w:rPr>
                <w:sz w:val="16"/>
                <w:szCs w:val="16"/>
              </w:rPr>
            </w:pPr>
          </w:p>
        </w:tc>
        <w:tc>
          <w:tcPr>
            <w:tcW w:w="921" w:type="pct"/>
            <w:vMerge/>
            <w:shd w:val="clear" w:color="auto" w:fill="auto"/>
          </w:tcPr>
          <w:p w:rsidR="00980737" w:rsidRPr="00156753" w:rsidRDefault="00980737" w:rsidP="00980737">
            <w:pPr>
              <w:rPr>
                <w:sz w:val="16"/>
                <w:szCs w:val="16"/>
              </w:rPr>
            </w:pPr>
          </w:p>
        </w:tc>
        <w:tc>
          <w:tcPr>
            <w:tcW w:w="385" w:type="pct"/>
            <w:shd w:val="clear" w:color="auto" w:fill="auto"/>
          </w:tcPr>
          <w:p w:rsidR="00980737" w:rsidRPr="00156753" w:rsidRDefault="00980737" w:rsidP="00980737">
            <w:pPr>
              <w:rPr>
                <w:sz w:val="16"/>
                <w:szCs w:val="16"/>
              </w:rPr>
            </w:pPr>
            <w:r w:rsidRPr="00156753">
              <w:rPr>
                <w:sz w:val="16"/>
                <w:szCs w:val="16"/>
              </w:rPr>
              <w:t>2017</w:t>
            </w:r>
          </w:p>
        </w:tc>
        <w:tc>
          <w:tcPr>
            <w:tcW w:w="356" w:type="pct"/>
            <w:shd w:val="clear" w:color="auto" w:fill="auto"/>
          </w:tcPr>
          <w:p w:rsidR="00980737" w:rsidRPr="00156753" w:rsidRDefault="00980737" w:rsidP="00980737">
            <w:pPr>
              <w:rPr>
                <w:sz w:val="16"/>
                <w:szCs w:val="16"/>
              </w:rPr>
            </w:pPr>
            <w:r w:rsidRPr="00156753">
              <w:rPr>
                <w:sz w:val="16"/>
                <w:szCs w:val="16"/>
              </w:rPr>
              <w:t>2018</w:t>
            </w:r>
          </w:p>
        </w:tc>
        <w:tc>
          <w:tcPr>
            <w:tcW w:w="416" w:type="pct"/>
            <w:shd w:val="clear" w:color="auto" w:fill="auto"/>
          </w:tcPr>
          <w:p w:rsidR="00980737" w:rsidRPr="00156753" w:rsidRDefault="00980737" w:rsidP="00980737">
            <w:pPr>
              <w:rPr>
                <w:sz w:val="16"/>
                <w:szCs w:val="16"/>
              </w:rPr>
            </w:pPr>
            <w:r w:rsidRPr="00156753">
              <w:rPr>
                <w:sz w:val="16"/>
                <w:szCs w:val="16"/>
              </w:rPr>
              <w:t>2019</w:t>
            </w:r>
          </w:p>
        </w:tc>
        <w:tc>
          <w:tcPr>
            <w:tcW w:w="416" w:type="pct"/>
            <w:shd w:val="clear" w:color="auto" w:fill="auto"/>
          </w:tcPr>
          <w:p w:rsidR="00980737" w:rsidRPr="00156753" w:rsidRDefault="00980737" w:rsidP="00980737">
            <w:pPr>
              <w:rPr>
                <w:sz w:val="16"/>
                <w:szCs w:val="16"/>
              </w:rPr>
            </w:pPr>
            <w:r w:rsidRPr="00156753">
              <w:rPr>
                <w:sz w:val="16"/>
                <w:szCs w:val="16"/>
              </w:rPr>
              <w:t>2020</w:t>
            </w:r>
          </w:p>
        </w:tc>
        <w:tc>
          <w:tcPr>
            <w:tcW w:w="416" w:type="pct"/>
            <w:shd w:val="clear" w:color="auto" w:fill="auto"/>
          </w:tcPr>
          <w:p w:rsidR="00980737" w:rsidRPr="00156753" w:rsidRDefault="00980737" w:rsidP="00980737">
            <w:pPr>
              <w:rPr>
                <w:sz w:val="16"/>
                <w:szCs w:val="16"/>
              </w:rPr>
            </w:pPr>
            <w:r w:rsidRPr="00156753">
              <w:rPr>
                <w:sz w:val="16"/>
                <w:szCs w:val="16"/>
              </w:rPr>
              <w:t>всего</w:t>
            </w:r>
          </w:p>
        </w:tc>
        <w:tc>
          <w:tcPr>
            <w:tcW w:w="631" w:type="pct"/>
            <w:vMerge/>
            <w:shd w:val="clear" w:color="auto" w:fill="auto"/>
          </w:tcPr>
          <w:p w:rsidR="00980737" w:rsidRPr="00156753" w:rsidRDefault="00980737" w:rsidP="00980737">
            <w:pPr>
              <w:jc w:val="right"/>
              <w:rPr>
                <w:sz w:val="16"/>
                <w:szCs w:val="16"/>
              </w:rPr>
            </w:pPr>
          </w:p>
        </w:tc>
      </w:tr>
      <w:tr w:rsidR="00980737" w:rsidRPr="00156753" w:rsidTr="00980737">
        <w:trPr>
          <w:trHeight w:val="636"/>
        </w:trPr>
        <w:tc>
          <w:tcPr>
            <w:tcW w:w="1460" w:type="pct"/>
            <w:shd w:val="clear" w:color="auto" w:fill="auto"/>
          </w:tcPr>
          <w:p w:rsidR="00980737" w:rsidRPr="00156753" w:rsidRDefault="00980737" w:rsidP="00980737">
            <w:pPr>
              <w:rPr>
                <w:sz w:val="16"/>
                <w:szCs w:val="16"/>
              </w:rPr>
            </w:pPr>
            <w:r w:rsidRPr="00156753">
              <w:rPr>
                <w:sz w:val="16"/>
                <w:szCs w:val="16"/>
              </w:rPr>
              <w:t>Организация  и поддержка народного творчества в Орло</w:t>
            </w:r>
            <w:r w:rsidRPr="00156753">
              <w:rPr>
                <w:sz w:val="16"/>
                <w:szCs w:val="16"/>
              </w:rPr>
              <w:t>в</w:t>
            </w:r>
            <w:r w:rsidRPr="00156753">
              <w:rPr>
                <w:sz w:val="16"/>
                <w:szCs w:val="16"/>
              </w:rPr>
              <w:t>ском районе  на 2017-2020 годы</w:t>
            </w:r>
          </w:p>
        </w:tc>
        <w:tc>
          <w:tcPr>
            <w:tcW w:w="921" w:type="pct"/>
            <w:shd w:val="clear" w:color="auto" w:fill="auto"/>
          </w:tcPr>
          <w:p w:rsidR="00980737" w:rsidRPr="00156753" w:rsidRDefault="00980737" w:rsidP="00980737">
            <w:pPr>
              <w:rPr>
                <w:sz w:val="16"/>
                <w:szCs w:val="16"/>
              </w:rPr>
            </w:pPr>
            <w:r w:rsidRPr="00156753">
              <w:rPr>
                <w:sz w:val="16"/>
                <w:szCs w:val="16"/>
              </w:rPr>
              <w:t xml:space="preserve">Бюджет </w:t>
            </w:r>
            <w:proofErr w:type="gramStart"/>
            <w:r w:rsidRPr="00156753">
              <w:rPr>
                <w:sz w:val="16"/>
                <w:szCs w:val="16"/>
              </w:rPr>
              <w:t>муниципал</w:t>
            </w:r>
            <w:r w:rsidRPr="00156753">
              <w:rPr>
                <w:sz w:val="16"/>
                <w:szCs w:val="16"/>
              </w:rPr>
              <w:t>ь</w:t>
            </w:r>
            <w:r w:rsidRPr="00156753">
              <w:rPr>
                <w:sz w:val="16"/>
                <w:szCs w:val="16"/>
              </w:rPr>
              <w:t>ного</w:t>
            </w:r>
            <w:proofErr w:type="gramEnd"/>
          </w:p>
          <w:p w:rsidR="00980737" w:rsidRPr="00156753" w:rsidRDefault="00980737" w:rsidP="00980737">
            <w:pPr>
              <w:rPr>
                <w:sz w:val="16"/>
                <w:szCs w:val="16"/>
              </w:rPr>
            </w:pPr>
            <w:r w:rsidRPr="00156753">
              <w:rPr>
                <w:sz w:val="16"/>
                <w:szCs w:val="16"/>
              </w:rPr>
              <w:t>образования</w:t>
            </w:r>
          </w:p>
        </w:tc>
        <w:tc>
          <w:tcPr>
            <w:tcW w:w="385" w:type="pct"/>
            <w:shd w:val="clear" w:color="auto" w:fill="auto"/>
          </w:tcPr>
          <w:p w:rsidR="00980737" w:rsidRPr="00156753" w:rsidRDefault="00980737" w:rsidP="00980737">
            <w:pPr>
              <w:rPr>
                <w:sz w:val="16"/>
                <w:szCs w:val="16"/>
              </w:rPr>
            </w:pPr>
            <w:r w:rsidRPr="00156753">
              <w:rPr>
                <w:sz w:val="16"/>
                <w:szCs w:val="16"/>
              </w:rPr>
              <w:t>20</w:t>
            </w:r>
          </w:p>
        </w:tc>
        <w:tc>
          <w:tcPr>
            <w:tcW w:w="356" w:type="pct"/>
            <w:shd w:val="clear" w:color="auto" w:fill="auto"/>
          </w:tcPr>
          <w:p w:rsidR="00980737" w:rsidRPr="00156753" w:rsidRDefault="00980737" w:rsidP="00980737">
            <w:pPr>
              <w:rPr>
                <w:sz w:val="16"/>
                <w:szCs w:val="16"/>
              </w:rPr>
            </w:pPr>
            <w:r w:rsidRPr="00156753">
              <w:rPr>
                <w:sz w:val="16"/>
                <w:szCs w:val="16"/>
              </w:rPr>
              <w:t>10</w:t>
            </w:r>
          </w:p>
        </w:tc>
        <w:tc>
          <w:tcPr>
            <w:tcW w:w="416" w:type="pct"/>
            <w:shd w:val="clear" w:color="auto" w:fill="auto"/>
          </w:tcPr>
          <w:p w:rsidR="00980737" w:rsidRPr="00156753" w:rsidRDefault="00980737" w:rsidP="00980737">
            <w:pPr>
              <w:rPr>
                <w:sz w:val="16"/>
                <w:szCs w:val="16"/>
              </w:rPr>
            </w:pPr>
            <w:r w:rsidRPr="00156753">
              <w:rPr>
                <w:sz w:val="16"/>
                <w:szCs w:val="16"/>
              </w:rPr>
              <w:t>10</w:t>
            </w:r>
          </w:p>
        </w:tc>
        <w:tc>
          <w:tcPr>
            <w:tcW w:w="416" w:type="pct"/>
            <w:shd w:val="clear" w:color="auto" w:fill="auto"/>
          </w:tcPr>
          <w:p w:rsidR="00980737" w:rsidRPr="00156753" w:rsidRDefault="00980737" w:rsidP="00980737">
            <w:pPr>
              <w:rPr>
                <w:sz w:val="16"/>
                <w:szCs w:val="16"/>
              </w:rPr>
            </w:pPr>
            <w:r w:rsidRPr="00156753">
              <w:rPr>
                <w:sz w:val="16"/>
                <w:szCs w:val="16"/>
              </w:rPr>
              <w:t>10</w:t>
            </w:r>
          </w:p>
        </w:tc>
        <w:tc>
          <w:tcPr>
            <w:tcW w:w="416" w:type="pct"/>
            <w:shd w:val="clear" w:color="auto" w:fill="auto"/>
          </w:tcPr>
          <w:p w:rsidR="00980737" w:rsidRPr="00156753" w:rsidRDefault="00980737" w:rsidP="00980737">
            <w:pPr>
              <w:rPr>
                <w:sz w:val="16"/>
                <w:szCs w:val="16"/>
              </w:rPr>
            </w:pPr>
            <w:r w:rsidRPr="00156753">
              <w:rPr>
                <w:sz w:val="16"/>
                <w:szCs w:val="16"/>
              </w:rPr>
              <w:t>50</w:t>
            </w:r>
          </w:p>
        </w:tc>
        <w:tc>
          <w:tcPr>
            <w:tcW w:w="631" w:type="pct"/>
            <w:shd w:val="clear" w:color="auto" w:fill="auto"/>
          </w:tcPr>
          <w:p w:rsidR="00980737" w:rsidRPr="00156753" w:rsidRDefault="00980737" w:rsidP="00980737">
            <w:pPr>
              <w:rPr>
                <w:sz w:val="16"/>
                <w:szCs w:val="16"/>
              </w:rPr>
            </w:pPr>
            <w:r w:rsidRPr="00156753">
              <w:rPr>
                <w:sz w:val="16"/>
                <w:szCs w:val="16"/>
              </w:rPr>
              <w:t>отдел культуры и социал</w:t>
            </w:r>
            <w:r w:rsidRPr="00156753">
              <w:rPr>
                <w:sz w:val="16"/>
                <w:szCs w:val="16"/>
              </w:rPr>
              <w:t>ь</w:t>
            </w:r>
            <w:r w:rsidRPr="00156753">
              <w:rPr>
                <w:sz w:val="16"/>
                <w:szCs w:val="16"/>
              </w:rPr>
              <w:t>ной работы</w:t>
            </w:r>
          </w:p>
        </w:tc>
      </w:tr>
      <w:tr w:rsidR="00980737" w:rsidRPr="00156753" w:rsidTr="00980737">
        <w:tc>
          <w:tcPr>
            <w:tcW w:w="1460" w:type="pct"/>
            <w:shd w:val="clear" w:color="auto" w:fill="auto"/>
          </w:tcPr>
          <w:p w:rsidR="00980737" w:rsidRPr="00156753" w:rsidRDefault="00980737" w:rsidP="00980737">
            <w:pPr>
              <w:rPr>
                <w:sz w:val="16"/>
                <w:szCs w:val="16"/>
              </w:rPr>
            </w:pPr>
            <w:r w:rsidRPr="00156753">
              <w:rPr>
                <w:sz w:val="16"/>
                <w:szCs w:val="16"/>
              </w:rPr>
              <w:t>Развитие туризма в Орловском районе на 2017-2020 годы</w:t>
            </w:r>
          </w:p>
          <w:p w:rsidR="00980737" w:rsidRPr="00156753" w:rsidRDefault="00980737" w:rsidP="00980737">
            <w:pPr>
              <w:rPr>
                <w:sz w:val="16"/>
                <w:szCs w:val="16"/>
              </w:rPr>
            </w:pPr>
          </w:p>
        </w:tc>
        <w:tc>
          <w:tcPr>
            <w:tcW w:w="921" w:type="pct"/>
            <w:shd w:val="clear" w:color="auto" w:fill="auto"/>
          </w:tcPr>
          <w:p w:rsidR="00980737" w:rsidRPr="00156753" w:rsidRDefault="00980737" w:rsidP="00980737">
            <w:pPr>
              <w:rPr>
                <w:sz w:val="16"/>
                <w:szCs w:val="16"/>
              </w:rPr>
            </w:pPr>
            <w:r w:rsidRPr="00156753">
              <w:rPr>
                <w:sz w:val="16"/>
                <w:szCs w:val="16"/>
              </w:rPr>
              <w:t xml:space="preserve">Бюджет </w:t>
            </w:r>
            <w:proofErr w:type="gramStart"/>
            <w:r w:rsidRPr="00156753">
              <w:rPr>
                <w:sz w:val="16"/>
                <w:szCs w:val="16"/>
              </w:rPr>
              <w:t>муниципал</w:t>
            </w:r>
            <w:r w:rsidRPr="00156753">
              <w:rPr>
                <w:sz w:val="16"/>
                <w:szCs w:val="16"/>
              </w:rPr>
              <w:t>ь</w:t>
            </w:r>
            <w:r w:rsidRPr="00156753">
              <w:rPr>
                <w:sz w:val="16"/>
                <w:szCs w:val="16"/>
              </w:rPr>
              <w:t>ного</w:t>
            </w:r>
            <w:proofErr w:type="gramEnd"/>
          </w:p>
          <w:p w:rsidR="00980737" w:rsidRPr="00156753" w:rsidRDefault="00980737" w:rsidP="00980737">
            <w:pPr>
              <w:rPr>
                <w:sz w:val="16"/>
                <w:szCs w:val="16"/>
              </w:rPr>
            </w:pPr>
            <w:r w:rsidRPr="00156753">
              <w:rPr>
                <w:sz w:val="16"/>
                <w:szCs w:val="16"/>
              </w:rPr>
              <w:t>образования</w:t>
            </w:r>
          </w:p>
        </w:tc>
        <w:tc>
          <w:tcPr>
            <w:tcW w:w="385" w:type="pct"/>
            <w:shd w:val="clear" w:color="auto" w:fill="auto"/>
          </w:tcPr>
          <w:p w:rsidR="00980737" w:rsidRPr="00156753" w:rsidRDefault="00980737" w:rsidP="00980737">
            <w:pPr>
              <w:rPr>
                <w:sz w:val="16"/>
                <w:szCs w:val="16"/>
              </w:rPr>
            </w:pPr>
            <w:r w:rsidRPr="00156753">
              <w:rPr>
                <w:sz w:val="16"/>
                <w:szCs w:val="16"/>
              </w:rPr>
              <w:t>50</w:t>
            </w:r>
          </w:p>
        </w:tc>
        <w:tc>
          <w:tcPr>
            <w:tcW w:w="356" w:type="pct"/>
            <w:shd w:val="clear" w:color="auto" w:fill="auto"/>
          </w:tcPr>
          <w:p w:rsidR="00980737" w:rsidRPr="00156753" w:rsidRDefault="00980737" w:rsidP="00980737">
            <w:pPr>
              <w:rPr>
                <w:sz w:val="16"/>
                <w:szCs w:val="16"/>
              </w:rPr>
            </w:pPr>
            <w:r w:rsidRPr="00156753">
              <w:rPr>
                <w:sz w:val="16"/>
                <w:szCs w:val="16"/>
              </w:rPr>
              <w:t>50</w:t>
            </w:r>
          </w:p>
        </w:tc>
        <w:tc>
          <w:tcPr>
            <w:tcW w:w="416" w:type="pct"/>
            <w:shd w:val="clear" w:color="auto" w:fill="auto"/>
          </w:tcPr>
          <w:p w:rsidR="00980737" w:rsidRPr="00156753" w:rsidRDefault="00980737" w:rsidP="00980737">
            <w:pPr>
              <w:rPr>
                <w:sz w:val="16"/>
                <w:szCs w:val="16"/>
              </w:rPr>
            </w:pPr>
            <w:r w:rsidRPr="00156753">
              <w:rPr>
                <w:sz w:val="16"/>
                <w:szCs w:val="16"/>
              </w:rPr>
              <w:t>50</w:t>
            </w:r>
          </w:p>
        </w:tc>
        <w:tc>
          <w:tcPr>
            <w:tcW w:w="416" w:type="pct"/>
            <w:shd w:val="clear" w:color="auto" w:fill="auto"/>
          </w:tcPr>
          <w:p w:rsidR="00980737" w:rsidRPr="00156753" w:rsidRDefault="00980737" w:rsidP="00980737">
            <w:pPr>
              <w:rPr>
                <w:sz w:val="16"/>
                <w:szCs w:val="16"/>
              </w:rPr>
            </w:pPr>
            <w:r w:rsidRPr="00156753">
              <w:rPr>
                <w:sz w:val="16"/>
                <w:szCs w:val="16"/>
              </w:rPr>
              <w:t>50</w:t>
            </w:r>
          </w:p>
        </w:tc>
        <w:tc>
          <w:tcPr>
            <w:tcW w:w="416" w:type="pct"/>
            <w:shd w:val="clear" w:color="auto" w:fill="auto"/>
          </w:tcPr>
          <w:p w:rsidR="00980737" w:rsidRPr="00156753" w:rsidRDefault="00980737" w:rsidP="00980737">
            <w:pPr>
              <w:rPr>
                <w:sz w:val="16"/>
                <w:szCs w:val="16"/>
              </w:rPr>
            </w:pPr>
            <w:r w:rsidRPr="00156753">
              <w:rPr>
                <w:sz w:val="16"/>
                <w:szCs w:val="16"/>
              </w:rPr>
              <w:t>200</w:t>
            </w:r>
          </w:p>
        </w:tc>
        <w:tc>
          <w:tcPr>
            <w:tcW w:w="631" w:type="pct"/>
            <w:shd w:val="clear" w:color="auto" w:fill="auto"/>
          </w:tcPr>
          <w:p w:rsidR="00980737" w:rsidRPr="00156753" w:rsidRDefault="00980737" w:rsidP="00980737">
            <w:pPr>
              <w:rPr>
                <w:sz w:val="16"/>
                <w:szCs w:val="16"/>
              </w:rPr>
            </w:pPr>
            <w:r w:rsidRPr="00156753">
              <w:rPr>
                <w:sz w:val="16"/>
                <w:szCs w:val="16"/>
              </w:rPr>
              <w:t>отдел культуры и социал</w:t>
            </w:r>
            <w:r w:rsidRPr="00156753">
              <w:rPr>
                <w:sz w:val="16"/>
                <w:szCs w:val="16"/>
              </w:rPr>
              <w:t>ь</w:t>
            </w:r>
            <w:r w:rsidRPr="00156753">
              <w:rPr>
                <w:sz w:val="16"/>
                <w:szCs w:val="16"/>
              </w:rPr>
              <w:t>ной работы</w:t>
            </w:r>
          </w:p>
        </w:tc>
      </w:tr>
      <w:tr w:rsidR="00980737" w:rsidRPr="00156753" w:rsidTr="00980737">
        <w:tc>
          <w:tcPr>
            <w:tcW w:w="1460" w:type="pct"/>
            <w:shd w:val="clear" w:color="auto" w:fill="auto"/>
          </w:tcPr>
          <w:p w:rsidR="00980737" w:rsidRPr="00156753" w:rsidRDefault="00980737" w:rsidP="00980737">
            <w:pPr>
              <w:rPr>
                <w:sz w:val="16"/>
                <w:szCs w:val="16"/>
              </w:rPr>
            </w:pPr>
            <w:r w:rsidRPr="00156753">
              <w:rPr>
                <w:sz w:val="16"/>
                <w:szCs w:val="16"/>
              </w:rPr>
              <w:t>Сохранение исторического и культурного наследия города Орлова  и О</w:t>
            </w:r>
            <w:r w:rsidRPr="00156753">
              <w:rPr>
                <w:sz w:val="16"/>
                <w:szCs w:val="16"/>
              </w:rPr>
              <w:t>р</w:t>
            </w:r>
            <w:r w:rsidRPr="00156753">
              <w:rPr>
                <w:sz w:val="16"/>
                <w:szCs w:val="16"/>
              </w:rPr>
              <w:t xml:space="preserve">ловского района на 2017-2020 </w:t>
            </w:r>
            <w:r w:rsidRPr="00156753">
              <w:rPr>
                <w:sz w:val="16"/>
                <w:szCs w:val="16"/>
              </w:rPr>
              <w:lastRenderedPageBreak/>
              <w:t>годы</w:t>
            </w:r>
          </w:p>
        </w:tc>
        <w:tc>
          <w:tcPr>
            <w:tcW w:w="921" w:type="pct"/>
            <w:shd w:val="clear" w:color="auto" w:fill="auto"/>
          </w:tcPr>
          <w:p w:rsidR="00980737" w:rsidRPr="00156753" w:rsidRDefault="00980737" w:rsidP="00980737">
            <w:pPr>
              <w:rPr>
                <w:sz w:val="16"/>
                <w:szCs w:val="16"/>
              </w:rPr>
            </w:pPr>
            <w:r w:rsidRPr="00156753">
              <w:rPr>
                <w:sz w:val="16"/>
                <w:szCs w:val="16"/>
              </w:rPr>
              <w:lastRenderedPageBreak/>
              <w:t xml:space="preserve">Бюджет </w:t>
            </w:r>
            <w:proofErr w:type="gramStart"/>
            <w:r w:rsidRPr="00156753">
              <w:rPr>
                <w:sz w:val="16"/>
                <w:szCs w:val="16"/>
              </w:rPr>
              <w:t>муниципал</w:t>
            </w:r>
            <w:r w:rsidRPr="00156753">
              <w:rPr>
                <w:sz w:val="16"/>
                <w:szCs w:val="16"/>
              </w:rPr>
              <w:t>ь</w:t>
            </w:r>
            <w:r w:rsidRPr="00156753">
              <w:rPr>
                <w:sz w:val="16"/>
                <w:szCs w:val="16"/>
              </w:rPr>
              <w:t>ного</w:t>
            </w:r>
            <w:proofErr w:type="gramEnd"/>
          </w:p>
          <w:p w:rsidR="00980737" w:rsidRPr="00156753" w:rsidRDefault="00980737" w:rsidP="00980737">
            <w:pPr>
              <w:rPr>
                <w:sz w:val="16"/>
                <w:szCs w:val="16"/>
              </w:rPr>
            </w:pPr>
            <w:r w:rsidRPr="00156753">
              <w:rPr>
                <w:sz w:val="16"/>
                <w:szCs w:val="16"/>
              </w:rPr>
              <w:lastRenderedPageBreak/>
              <w:t>образования</w:t>
            </w:r>
          </w:p>
        </w:tc>
        <w:tc>
          <w:tcPr>
            <w:tcW w:w="385" w:type="pct"/>
            <w:shd w:val="clear" w:color="auto" w:fill="auto"/>
          </w:tcPr>
          <w:p w:rsidR="00980737" w:rsidRPr="00156753" w:rsidRDefault="00980737" w:rsidP="00980737">
            <w:pPr>
              <w:rPr>
                <w:sz w:val="16"/>
                <w:szCs w:val="16"/>
              </w:rPr>
            </w:pPr>
            <w:r w:rsidRPr="00156753">
              <w:rPr>
                <w:sz w:val="16"/>
                <w:szCs w:val="16"/>
              </w:rPr>
              <w:lastRenderedPageBreak/>
              <w:t>0</w:t>
            </w:r>
          </w:p>
        </w:tc>
        <w:tc>
          <w:tcPr>
            <w:tcW w:w="356" w:type="pct"/>
            <w:shd w:val="clear" w:color="auto" w:fill="auto"/>
          </w:tcPr>
          <w:p w:rsidR="00980737" w:rsidRPr="00156753" w:rsidRDefault="00980737" w:rsidP="00980737">
            <w:pPr>
              <w:rPr>
                <w:sz w:val="16"/>
                <w:szCs w:val="16"/>
              </w:rPr>
            </w:pPr>
            <w:r w:rsidRPr="00156753">
              <w:rPr>
                <w:sz w:val="16"/>
                <w:szCs w:val="16"/>
              </w:rPr>
              <w:t>0</w:t>
            </w:r>
          </w:p>
        </w:tc>
        <w:tc>
          <w:tcPr>
            <w:tcW w:w="416" w:type="pct"/>
            <w:shd w:val="clear" w:color="auto" w:fill="auto"/>
          </w:tcPr>
          <w:p w:rsidR="00980737" w:rsidRPr="00156753" w:rsidRDefault="00980737" w:rsidP="00980737">
            <w:pPr>
              <w:rPr>
                <w:sz w:val="16"/>
                <w:szCs w:val="16"/>
              </w:rPr>
            </w:pPr>
            <w:r w:rsidRPr="00156753">
              <w:rPr>
                <w:sz w:val="16"/>
                <w:szCs w:val="16"/>
              </w:rPr>
              <w:t>0</w:t>
            </w:r>
          </w:p>
        </w:tc>
        <w:tc>
          <w:tcPr>
            <w:tcW w:w="416" w:type="pct"/>
            <w:shd w:val="clear" w:color="auto" w:fill="auto"/>
          </w:tcPr>
          <w:p w:rsidR="00980737" w:rsidRPr="00156753" w:rsidRDefault="00980737" w:rsidP="00980737">
            <w:pPr>
              <w:rPr>
                <w:sz w:val="16"/>
                <w:szCs w:val="16"/>
              </w:rPr>
            </w:pPr>
            <w:r w:rsidRPr="00156753">
              <w:rPr>
                <w:sz w:val="16"/>
                <w:szCs w:val="16"/>
              </w:rPr>
              <w:t>0</w:t>
            </w:r>
          </w:p>
        </w:tc>
        <w:tc>
          <w:tcPr>
            <w:tcW w:w="416" w:type="pct"/>
            <w:shd w:val="clear" w:color="auto" w:fill="auto"/>
          </w:tcPr>
          <w:p w:rsidR="00980737" w:rsidRPr="00156753" w:rsidRDefault="00980737" w:rsidP="00980737">
            <w:pPr>
              <w:rPr>
                <w:sz w:val="16"/>
                <w:szCs w:val="16"/>
              </w:rPr>
            </w:pPr>
            <w:r w:rsidRPr="00156753">
              <w:rPr>
                <w:sz w:val="16"/>
                <w:szCs w:val="16"/>
              </w:rPr>
              <w:t>0</w:t>
            </w:r>
          </w:p>
        </w:tc>
        <w:tc>
          <w:tcPr>
            <w:tcW w:w="631" w:type="pct"/>
            <w:shd w:val="clear" w:color="auto" w:fill="auto"/>
          </w:tcPr>
          <w:p w:rsidR="00980737" w:rsidRPr="00156753" w:rsidRDefault="00980737" w:rsidP="00980737">
            <w:pPr>
              <w:rPr>
                <w:sz w:val="16"/>
                <w:szCs w:val="16"/>
              </w:rPr>
            </w:pPr>
            <w:r w:rsidRPr="00156753">
              <w:rPr>
                <w:sz w:val="16"/>
                <w:szCs w:val="16"/>
              </w:rPr>
              <w:t>МКУК «Орловский краеведч</w:t>
            </w:r>
            <w:r w:rsidRPr="00156753">
              <w:rPr>
                <w:sz w:val="16"/>
                <w:szCs w:val="16"/>
              </w:rPr>
              <w:t>е</w:t>
            </w:r>
            <w:r w:rsidRPr="00156753">
              <w:rPr>
                <w:sz w:val="16"/>
                <w:szCs w:val="16"/>
              </w:rPr>
              <w:t xml:space="preserve">ский </w:t>
            </w:r>
            <w:r w:rsidRPr="00156753">
              <w:rPr>
                <w:sz w:val="16"/>
                <w:szCs w:val="16"/>
              </w:rPr>
              <w:lastRenderedPageBreak/>
              <w:t>музей»</w:t>
            </w:r>
          </w:p>
        </w:tc>
      </w:tr>
      <w:tr w:rsidR="00980737" w:rsidRPr="00156753" w:rsidTr="00980737">
        <w:trPr>
          <w:trHeight w:val="453"/>
        </w:trPr>
        <w:tc>
          <w:tcPr>
            <w:tcW w:w="1460" w:type="pct"/>
            <w:vMerge w:val="restart"/>
            <w:shd w:val="clear" w:color="auto" w:fill="auto"/>
          </w:tcPr>
          <w:p w:rsidR="00980737" w:rsidRPr="00156753" w:rsidRDefault="00980737" w:rsidP="00980737">
            <w:pPr>
              <w:rPr>
                <w:sz w:val="16"/>
                <w:szCs w:val="16"/>
              </w:rPr>
            </w:pPr>
            <w:r w:rsidRPr="00156753">
              <w:rPr>
                <w:sz w:val="16"/>
                <w:szCs w:val="16"/>
              </w:rPr>
              <w:lastRenderedPageBreak/>
              <w:t>Развитие музейной деятельности  Орловского района Кировской обла</w:t>
            </w:r>
            <w:r w:rsidRPr="00156753">
              <w:rPr>
                <w:sz w:val="16"/>
                <w:szCs w:val="16"/>
              </w:rPr>
              <w:t>с</w:t>
            </w:r>
            <w:r w:rsidRPr="00156753">
              <w:rPr>
                <w:sz w:val="16"/>
                <w:szCs w:val="16"/>
              </w:rPr>
              <w:t>ти на 2017-2020 годы</w:t>
            </w:r>
          </w:p>
          <w:p w:rsidR="00980737" w:rsidRPr="00156753" w:rsidRDefault="00980737" w:rsidP="00980737">
            <w:pPr>
              <w:rPr>
                <w:sz w:val="16"/>
                <w:szCs w:val="16"/>
              </w:rPr>
            </w:pPr>
          </w:p>
        </w:tc>
        <w:tc>
          <w:tcPr>
            <w:tcW w:w="921" w:type="pct"/>
            <w:shd w:val="clear" w:color="auto" w:fill="auto"/>
          </w:tcPr>
          <w:p w:rsidR="00980737" w:rsidRPr="00156753" w:rsidRDefault="00980737" w:rsidP="00980737">
            <w:pPr>
              <w:rPr>
                <w:sz w:val="16"/>
                <w:szCs w:val="16"/>
              </w:rPr>
            </w:pPr>
            <w:r w:rsidRPr="00156753">
              <w:rPr>
                <w:sz w:val="16"/>
                <w:szCs w:val="16"/>
              </w:rPr>
              <w:t xml:space="preserve">Бюджет </w:t>
            </w:r>
            <w:proofErr w:type="gramStart"/>
            <w:r w:rsidRPr="00156753">
              <w:rPr>
                <w:sz w:val="16"/>
                <w:szCs w:val="16"/>
              </w:rPr>
              <w:t>муниципал</w:t>
            </w:r>
            <w:r w:rsidRPr="00156753">
              <w:rPr>
                <w:sz w:val="16"/>
                <w:szCs w:val="16"/>
              </w:rPr>
              <w:t>ь</w:t>
            </w:r>
            <w:r w:rsidRPr="00156753">
              <w:rPr>
                <w:sz w:val="16"/>
                <w:szCs w:val="16"/>
              </w:rPr>
              <w:t>ного</w:t>
            </w:r>
            <w:proofErr w:type="gramEnd"/>
          </w:p>
          <w:p w:rsidR="00980737" w:rsidRPr="00156753" w:rsidRDefault="00980737" w:rsidP="00980737">
            <w:pPr>
              <w:rPr>
                <w:sz w:val="16"/>
                <w:szCs w:val="16"/>
              </w:rPr>
            </w:pPr>
            <w:r w:rsidRPr="00156753">
              <w:rPr>
                <w:sz w:val="16"/>
                <w:szCs w:val="16"/>
              </w:rPr>
              <w:t>образования</w:t>
            </w:r>
          </w:p>
        </w:tc>
        <w:tc>
          <w:tcPr>
            <w:tcW w:w="385" w:type="pct"/>
            <w:shd w:val="clear" w:color="auto" w:fill="auto"/>
          </w:tcPr>
          <w:p w:rsidR="00980737" w:rsidRPr="00156753" w:rsidRDefault="00980737" w:rsidP="00980737">
            <w:pPr>
              <w:rPr>
                <w:sz w:val="16"/>
                <w:szCs w:val="16"/>
              </w:rPr>
            </w:pPr>
            <w:r w:rsidRPr="00156753">
              <w:rPr>
                <w:sz w:val="16"/>
                <w:szCs w:val="16"/>
              </w:rPr>
              <w:t>930,07</w:t>
            </w:r>
          </w:p>
        </w:tc>
        <w:tc>
          <w:tcPr>
            <w:tcW w:w="356" w:type="pct"/>
            <w:shd w:val="clear" w:color="auto" w:fill="auto"/>
          </w:tcPr>
          <w:p w:rsidR="00980737" w:rsidRPr="00156753" w:rsidRDefault="00980737" w:rsidP="00980737">
            <w:pPr>
              <w:rPr>
                <w:sz w:val="16"/>
                <w:szCs w:val="16"/>
              </w:rPr>
            </w:pPr>
            <w:r w:rsidRPr="00156753">
              <w:rPr>
                <w:sz w:val="16"/>
                <w:szCs w:val="16"/>
              </w:rPr>
              <w:t>2741,25</w:t>
            </w:r>
          </w:p>
        </w:tc>
        <w:tc>
          <w:tcPr>
            <w:tcW w:w="416" w:type="pct"/>
            <w:shd w:val="clear" w:color="auto" w:fill="auto"/>
          </w:tcPr>
          <w:p w:rsidR="00980737" w:rsidRPr="00156753" w:rsidRDefault="00980737" w:rsidP="00980737">
            <w:pPr>
              <w:rPr>
                <w:sz w:val="16"/>
                <w:szCs w:val="16"/>
              </w:rPr>
            </w:pPr>
            <w:r w:rsidRPr="00156753">
              <w:rPr>
                <w:sz w:val="16"/>
                <w:szCs w:val="16"/>
              </w:rPr>
              <w:t>638,47</w:t>
            </w:r>
          </w:p>
        </w:tc>
        <w:tc>
          <w:tcPr>
            <w:tcW w:w="416" w:type="pct"/>
            <w:shd w:val="clear" w:color="auto" w:fill="auto"/>
          </w:tcPr>
          <w:p w:rsidR="00980737" w:rsidRPr="00156753" w:rsidRDefault="00980737" w:rsidP="00980737">
            <w:pPr>
              <w:rPr>
                <w:sz w:val="16"/>
                <w:szCs w:val="16"/>
              </w:rPr>
            </w:pPr>
            <w:r w:rsidRPr="00156753">
              <w:rPr>
                <w:sz w:val="16"/>
                <w:szCs w:val="16"/>
              </w:rPr>
              <w:t>638,47</w:t>
            </w:r>
          </w:p>
        </w:tc>
        <w:tc>
          <w:tcPr>
            <w:tcW w:w="416" w:type="pct"/>
            <w:shd w:val="clear" w:color="auto" w:fill="auto"/>
          </w:tcPr>
          <w:p w:rsidR="00980737" w:rsidRPr="00156753" w:rsidRDefault="00980737" w:rsidP="00980737">
            <w:pPr>
              <w:rPr>
                <w:sz w:val="16"/>
                <w:szCs w:val="16"/>
              </w:rPr>
            </w:pPr>
            <w:r w:rsidRPr="00156753">
              <w:rPr>
                <w:sz w:val="16"/>
                <w:szCs w:val="16"/>
              </w:rPr>
              <w:t>4948,26</w:t>
            </w:r>
          </w:p>
        </w:tc>
        <w:tc>
          <w:tcPr>
            <w:tcW w:w="631" w:type="pct"/>
            <w:vMerge w:val="restart"/>
            <w:shd w:val="clear" w:color="auto" w:fill="auto"/>
          </w:tcPr>
          <w:p w:rsidR="00980737" w:rsidRPr="00156753" w:rsidRDefault="00980737" w:rsidP="00980737">
            <w:pPr>
              <w:rPr>
                <w:sz w:val="16"/>
                <w:szCs w:val="16"/>
              </w:rPr>
            </w:pPr>
            <w:r w:rsidRPr="00156753">
              <w:rPr>
                <w:sz w:val="16"/>
                <w:szCs w:val="16"/>
              </w:rPr>
              <w:t xml:space="preserve">МКУК </w:t>
            </w:r>
          </w:p>
          <w:p w:rsidR="00980737" w:rsidRPr="00156753" w:rsidRDefault="00980737" w:rsidP="00980737">
            <w:pPr>
              <w:rPr>
                <w:sz w:val="16"/>
                <w:szCs w:val="16"/>
              </w:rPr>
            </w:pPr>
            <w:r w:rsidRPr="00156753">
              <w:rPr>
                <w:sz w:val="16"/>
                <w:szCs w:val="16"/>
              </w:rPr>
              <w:t>«Орловский краеведческий музей»</w:t>
            </w:r>
          </w:p>
        </w:tc>
      </w:tr>
      <w:tr w:rsidR="00980737" w:rsidRPr="00156753" w:rsidTr="00980737">
        <w:trPr>
          <w:trHeight w:val="351"/>
        </w:trPr>
        <w:tc>
          <w:tcPr>
            <w:tcW w:w="1460" w:type="pct"/>
            <w:vMerge/>
            <w:shd w:val="clear" w:color="auto" w:fill="auto"/>
          </w:tcPr>
          <w:p w:rsidR="00980737" w:rsidRPr="00156753" w:rsidRDefault="00980737" w:rsidP="00980737">
            <w:pPr>
              <w:rPr>
                <w:sz w:val="16"/>
                <w:szCs w:val="16"/>
              </w:rPr>
            </w:pPr>
          </w:p>
        </w:tc>
        <w:tc>
          <w:tcPr>
            <w:tcW w:w="921" w:type="pct"/>
            <w:shd w:val="clear" w:color="auto" w:fill="auto"/>
          </w:tcPr>
          <w:p w:rsidR="00980737" w:rsidRPr="00156753" w:rsidRDefault="00980737" w:rsidP="00980737">
            <w:pPr>
              <w:rPr>
                <w:sz w:val="16"/>
                <w:szCs w:val="16"/>
              </w:rPr>
            </w:pPr>
            <w:r w:rsidRPr="00156753">
              <w:rPr>
                <w:sz w:val="16"/>
                <w:szCs w:val="16"/>
              </w:rPr>
              <w:t>Областной бюджет</w:t>
            </w:r>
          </w:p>
        </w:tc>
        <w:tc>
          <w:tcPr>
            <w:tcW w:w="385" w:type="pct"/>
            <w:shd w:val="clear" w:color="auto" w:fill="auto"/>
          </w:tcPr>
          <w:p w:rsidR="00980737" w:rsidRPr="00156753" w:rsidRDefault="00980737" w:rsidP="00980737">
            <w:pPr>
              <w:rPr>
                <w:sz w:val="16"/>
                <w:szCs w:val="16"/>
              </w:rPr>
            </w:pPr>
            <w:r w:rsidRPr="00156753">
              <w:rPr>
                <w:sz w:val="16"/>
                <w:szCs w:val="16"/>
              </w:rPr>
              <w:t>644,0</w:t>
            </w:r>
          </w:p>
        </w:tc>
        <w:tc>
          <w:tcPr>
            <w:tcW w:w="356" w:type="pct"/>
            <w:shd w:val="clear" w:color="auto" w:fill="auto"/>
          </w:tcPr>
          <w:p w:rsidR="00980737" w:rsidRPr="00156753" w:rsidRDefault="00980737" w:rsidP="00980737">
            <w:pPr>
              <w:rPr>
                <w:sz w:val="16"/>
                <w:szCs w:val="16"/>
              </w:rPr>
            </w:pPr>
            <w:r w:rsidRPr="00156753">
              <w:rPr>
                <w:sz w:val="16"/>
                <w:szCs w:val="16"/>
              </w:rPr>
              <w:t>650,0</w:t>
            </w:r>
          </w:p>
        </w:tc>
        <w:tc>
          <w:tcPr>
            <w:tcW w:w="416" w:type="pct"/>
            <w:shd w:val="clear" w:color="auto" w:fill="auto"/>
          </w:tcPr>
          <w:p w:rsidR="00980737" w:rsidRPr="00156753" w:rsidRDefault="00980737" w:rsidP="00980737">
            <w:pPr>
              <w:rPr>
                <w:sz w:val="16"/>
                <w:szCs w:val="16"/>
              </w:rPr>
            </w:pPr>
            <w:r w:rsidRPr="00156753">
              <w:rPr>
                <w:sz w:val="16"/>
                <w:szCs w:val="16"/>
              </w:rPr>
              <w:t>580,2</w:t>
            </w:r>
          </w:p>
        </w:tc>
        <w:tc>
          <w:tcPr>
            <w:tcW w:w="416" w:type="pct"/>
            <w:shd w:val="clear" w:color="auto" w:fill="auto"/>
          </w:tcPr>
          <w:p w:rsidR="00980737" w:rsidRPr="00156753" w:rsidRDefault="00980737" w:rsidP="00980737">
            <w:pPr>
              <w:rPr>
                <w:sz w:val="16"/>
                <w:szCs w:val="16"/>
              </w:rPr>
            </w:pPr>
            <w:r w:rsidRPr="00156753">
              <w:rPr>
                <w:sz w:val="16"/>
                <w:szCs w:val="16"/>
              </w:rPr>
              <w:t>580,0</w:t>
            </w:r>
          </w:p>
        </w:tc>
        <w:tc>
          <w:tcPr>
            <w:tcW w:w="416" w:type="pct"/>
            <w:shd w:val="clear" w:color="auto" w:fill="auto"/>
          </w:tcPr>
          <w:p w:rsidR="00980737" w:rsidRPr="00156753" w:rsidRDefault="00980737" w:rsidP="00980737">
            <w:pPr>
              <w:rPr>
                <w:sz w:val="16"/>
                <w:szCs w:val="16"/>
              </w:rPr>
            </w:pPr>
            <w:r w:rsidRPr="00156753">
              <w:rPr>
                <w:sz w:val="16"/>
                <w:szCs w:val="16"/>
              </w:rPr>
              <w:t>2454,4</w:t>
            </w:r>
          </w:p>
        </w:tc>
        <w:tc>
          <w:tcPr>
            <w:tcW w:w="631" w:type="pct"/>
            <w:vMerge/>
            <w:shd w:val="clear" w:color="auto" w:fill="auto"/>
          </w:tcPr>
          <w:p w:rsidR="00980737" w:rsidRPr="00156753" w:rsidRDefault="00980737" w:rsidP="00980737">
            <w:pPr>
              <w:rPr>
                <w:sz w:val="16"/>
                <w:szCs w:val="16"/>
              </w:rPr>
            </w:pPr>
          </w:p>
        </w:tc>
      </w:tr>
      <w:tr w:rsidR="00980737" w:rsidRPr="00156753" w:rsidTr="00980737">
        <w:trPr>
          <w:trHeight w:val="364"/>
        </w:trPr>
        <w:tc>
          <w:tcPr>
            <w:tcW w:w="1460" w:type="pct"/>
            <w:vMerge/>
            <w:shd w:val="clear" w:color="auto" w:fill="auto"/>
          </w:tcPr>
          <w:p w:rsidR="00980737" w:rsidRPr="00156753" w:rsidRDefault="00980737" w:rsidP="00980737">
            <w:pPr>
              <w:rPr>
                <w:sz w:val="16"/>
                <w:szCs w:val="16"/>
              </w:rPr>
            </w:pPr>
          </w:p>
        </w:tc>
        <w:tc>
          <w:tcPr>
            <w:tcW w:w="921" w:type="pct"/>
            <w:shd w:val="clear" w:color="auto" w:fill="auto"/>
          </w:tcPr>
          <w:p w:rsidR="00980737" w:rsidRPr="00156753" w:rsidRDefault="00980737" w:rsidP="00980737">
            <w:pPr>
              <w:rPr>
                <w:sz w:val="16"/>
                <w:szCs w:val="16"/>
              </w:rPr>
            </w:pPr>
            <w:r w:rsidRPr="00156753">
              <w:rPr>
                <w:sz w:val="16"/>
                <w:szCs w:val="16"/>
              </w:rPr>
              <w:t xml:space="preserve">Итого </w:t>
            </w:r>
          </w:p>
          <w:p w:rsidR="00980737" w:rsidRPr="00156753" w:rsidRDefault="00980737" w:rsidP="00980737">
            <w:pPr>
              <w:rPr>
                <w:sz w:val="16"/>
                <w:szCs w:val="16"/>
              </w:rPr>
            </w:pPr>
          </w:p>
        </w:tc>
        <w:tc>
          <w:tcPr>
            <w:tcW w:w="385" w:type="pct"/>
            <w:shd w:val="clear" w:color="auto" w:fill="auto"/>
          </w:tcPr>
          <w:p w:rsidR="00980737" w:rsidRPr="00156753" w:rsidRDefault="00980737" w:rsidP="00980737">
            <w:pPr>
              <w:rPr>
                <w:sz w:val="16"/>
                <w:szCs w:val="16"/>
              </w:rPr>
            </w:pPr>
            <w:r w:rsidRPr="00156753">
              <w:rPr>
                <w:sz w:val="16"/>
                <w:szCs w:val="16"/>
              </w:rPr>
              <w:t>1574,07</w:t>
            </w:r>
          </w:p>
        </w:tc>
        <w:tc>
          <w:tcPr>
            <w:tcW w:w="356" w:type="pct"/>
            <w:shd w:val="clear" w:color="auto" w:fill="auto"/>
          </w:tcPr>
          <w:p w:rsidR="00980737" w:rsidRPr="00156753" w:rsidRDefault="00980737" w:rsidP="00980737">
            <w:pPr>
              <w:rPr>
                <w:sz w:val="16"/>
                <w:szCs w:val="16"/>
              </w:rPr>
            </w:pPr>
            <w:r w:rsidRPr="00156753">
              <w:rPr>
                <w:sz w:val="16"/>
                <w:szCs w:val="16"/>
              </w:rPr>
              <w:t>3391,25</w:t>
            </w:r>
          </w:p>
        </w:tc>
        <w:tc>
          <w:tcPr>
            <w:tcW w:w="416" w:type="pct"/>
            <w:shd w:val="clear" w:color="auto" w:fill="auto"/>
          </w:tcPr>
          <w:p w:rsidR="00980737" w:rsidRPr="00156753" w:rsidRDefault="00980737" w:rsidP="00980737">
            <w:pPr>
              <w:rPr>
                <w:sz w:val="16"/>
                <w:szCs w:val="16"/>
              </w:rPr>
            </w:pPr>
            <w:r w:rsidRPr="00156753">
              <w:rPr>
                <w:sz w:val="16"/>
                <w:szCs w:val="16"/>
              </w:rPr>
              <w:t>1218,67</w:t>
            </w:r>
          </w:p>
        </w:tc>
        <w:tc>
          <w:tcPr>
            <w:tcW w:w="416" w:type="pct"/>
            <w:shd w:val="clear" w:color="auto" w:fill="auto"/>
          </w:tcPr>
          <w:p w:rsidR="00980737" w:rsidRPr="00156753" w:rsidRDefault="00980737" w:rsidP="00980737">
            <w:pPr>
              <w:rPr>
                <w:sz w:val="16"/>
                <w:szCs w:val="16"/>
              </w:rPr>
            </w:pPr>
            <w:r w:rsidRPr="00156753">
              <w:rPr>
                <w:sz w:val="16"/>
                <w:szCs w:val="16"/>
              </w:rPr>
              <w:t>1218,67</w:t>
            </w:r>
          </w:p>
        </w:tc>
        <w:tc>
          <w:tcPr>
            <w:tcW w:w="416" w:type="pct"/>
            <w:shd w:val="clear" w:color="auto" w:fill="auto"/>
          </w:tcPr>
          <w:p w:rsidR="00980737" w:rsidRPr="00156753" w:rsidRDefault="00980737" w:rsidP="00980737">
            <w:pPr>
              <w:rPr>
                <w:sz w:val="16"/>
                <w:szCs w:val="16"/>
              </w:rPr>
            </w:pPr>
            <w:r w:rsidRPr="00156753">
              <w:rPr>
                <w:sz w:val="16"/>
                <w:szCs w:val="16"/>
              </w:rPr>
              <w:t>7402,66</w:t>
            </w:r>
          </w:p>
        </w:tc>
        <w:tc>
          <w:tcPr>
            <w:tcW w:w="631" w:type="pct"/>
            <w:vMerge/>
            <w:shd w:val="clear" w:color="auto" w:fill="auto"/>
          </w:tcPr>
          <w:p w:rsidR="00980737" w:rsidRPr="00156753" w:rsidRDefault="00980737" w:rsidP="00980737">
            <w:pPr>
              <w:rPr>
                <w:sz w:val="16"/>
                <w:szCs w:val="16"/>
              </w:rPr>
            </w:pPr>
          </w:p>
        </w:tc>
      </w:tr>
      <w:tr w:rsidR="00980737" w:rsidRPr="00156753" w:rsidTr="00980737">
        <w:trPr>
          <w:trHeight w:val="513"/>
        </w:trPr>
        <w:tc>
          <w:tcPr>
            <w:tcW w:w="1460" w:type="pct"/>
            <w:vMerge w:val="restart"/>
            <w:shd w:val="clear" w:color="auto" w:fill="auto"/>
          </w:tcPr>
          <w:p w:rsidR="00980737" w:rsidRPr="00156753" w:rsidRDefault="00980737" w:rsidP="00980737">
            <w:pPr>
              <w:rPr>
                <w:sz w:val="16"/>
                <w:szCs w:val="16"/>
              </w:rPr>
            </w:pPr>
            <w:r w:rsidRPr="00156753">
              <w:rPr>
                <w:sz w:val="16"/>
                <w:szCs w:val="16"/>
              </w:rPr>
              <w:t>Организация и развитие библиотечн</w:t>
            </w:r>
            <w:r w:rsidRPr="00156753">
              <w:rPr>
                <w:sz w:val="16"/>
                <w:szCs w:val="16"/>
              </w:rPr>
              <w:t>о</w:t>
            </w:r>
            <w:r w:rsidRPr="00156753">
              <w:rPr>
                <w:sz w:val="16"/>
                <w:szCs w:val="16"/>
              </w:rPr>
              <w:t>го дела в муниципальном образовании Орловский район Кировской области на 2017-2020 годы</w:t>
            </w:r>
          </w:p>
          <w:p w:rsidR="00980737" w:rsidRPr="00156753" w:rsidRDefault="00980737" w:rsidP="00980737">
            <w:pPr>
              <w:rPr>
                <w:sz w:val="16"/>
                <w:szCs w:val="16"/>
              </w:rPr>
            </w:pPr>
          </w:p>
          <w:p w:rsidR="00980737" w:rsidRPr="00156753" w:rsidRDefault="00980737" w:rsidP="00980737">
            <w:pPr>
              <w:rPr>
                <w:sz w:val="16"/>
                <w:szCs w:val="16"/>
              </w:rPr>
            </w:pPr>
          </w:p>
          <w:p w:rsidR="00980737" w:rsidRPr="00156753" w:rsidRDefault="00980737" w:rsidP="00980737">
            <w:pPr>
              <w:rPr>
                <w:sz w:val="16"/>
                <w:szCs w:val="16"/>
              </w:rPr>
            </w:pPr>
          </w:p>
        </w:tc>
        <w:tc>
          <w:tcPr>
            <w:tcW w:w="921" w:type="pct"/>
            <w:shd w:val="clear" w:color="auto" w:fill="auto"/>
          </w:tcPr>
          <w:p w:rsidR="00980737" w:rsidRPr="00156753" w:rsidRDefault="00980737" w:rsidP="00980737">
            <w:pPr>
              <w:rPr>
                <w:sz w:val="16"/>
                <w:szCs w:val="16"/>
              </w:rPr>
            </w:pPr>
            <w:r w:rsidRPr="00156753">
              <w:rPr>
                <w:sz w:val="16"/>
                <w:szCs w:val="16"/>
              </w:rPr>
              <w:t xml:space="preserve">Бюджет </w:t>
            </w:r>
            <w:proofErr w:type="gramStart"/>
            <w:r w:rsidRPr="00156753">
              <w:rPr>
                <w:sz w:val="16"/>
                <w:szCs w:val="16"/>
              </w:rPr>
              <w:t>муниципал</w:t>
            </w:r>
            <w:r w:rsidRPr="00156753">
              <w:rPr>
                <w:sz w:val="16"/>
                <w:szCs w:val="16"/>
              </w:rPr>
              <w:t>ь</w:t>
            </w:r>
            <w:r w:rsidRPr="00156753">
              <w:rPr>
                <w:sz w:val="16"/>
                <w:szCs w:val="16"/>
              </w:rPr>
              <w:t>ного</w:t>
            </w:r>
            <w:proofErr w:type="gramEnd"/>
          </w:p>
          <w:p w:rsidR="00980737" w:rsidRPr="00156753" w:rsidRDefault="00980737" w:rsidP="00980737">
            <w:pPr>
              <w:rPr>
                <w:sz w:val="16"/>
                <w:szCs w:val="16"/>
              </w:rPr>
            </w:pPr>
            <w:r w:rsidRPr="00156753">
              <w:rPr>
                <w:sz w:val="16"/>
                <w:szCs w:val="16"/>
              </w:rPr>
              <w:t>образования</w:t>
            </w:r>
          </w:p>
        </w:tc>
        <w:tc>
          <w:tcPr>
            <w:tcW w:w="385" w:type="pct"/>
            <w:shd w:val="clear" w:color="auto" w:fill="auto"/>
          </w:tcPr>
          <w:p w:rsidR="00980737" w:rsidRPr="00156753" w:rsidRDefault="00980737" w:rsidP="00980737">
            <w:pPr>
              <w:rPr>
                <w:sz w:val="16"/>
                <w:szCs w:val="16"/>
              </w:rPr>
            </w:pPr>
            <w:r w:rsidRPr="00156753">
              <w:rPr>
                <w:sz w:val="16"/>
                <w:szCs w:val="16"/>
              </w:rPr>
              <w:t>3973,32</w:t>
            </w:r>
          </w:p>
        </w:tc>
        <w:tc>
          <w:tcPr>
            <w:tcW w:w="356" w:type="pct"/>
            <w:shd w:val="clear" w:color="auto" w:fill="auto"/>
          </w:tcPr>
          <w:p w:rsidR="00980737" w:rsidRPr="00156753" w:rsidRDefault="00980737" w:rsidP="00980737">
            <w:pPr>
              <w:rPr>
                <w:sz w:val="16"/>
                <w:szCs w:val="16"/>
              </w:rPr>
            </w:pPr>
            <w:r w:rsidRPr="00156753">
              <w:rPr>
                <w:sz w:val="16"/>
                <w:szCs w:val="16"/>
              </w:rPr>
              <w:t>5144,71</w:t>
            </w:r>
          </w:p>
        </w:tc>
        <w:tc>
          <w:tcPr>
            <w:tcW w:w="416" w:type="pct"/>
            <w:shd w:val="clear" w:color="auto" w:fill="auto"/>
          </w:tcPr>
          <w:p w:rsidR="00980737" w:rsidRPr="00156753" w:rsidRDefault="00980737" w:rsidP="00980737">
            <w:pPr>
              <w:rPr>
                <w:sz w:val="16"/>
                <w:szCs w:val="16"/>
              </w:rPr>
            </w:pPr>
            <w:r w:rsidRPr="00156753">
              <w:rPr>
                <w:sz w:val="16"/>
                <w:szCs w:val="16"/>
              </w:rPr>
              <w:t>3386,52</w:t>
            </w:r>
          </w:p>
        </w:tc>
        <w:tc>
          <w:tcPr>
            <w:tcW w:w="416" w:type="pct"/>
            <w:shd w:val="clear" w:color="auto" w:fill="auto"/>
          </w:tcPr>
          <w:p w:rsidR="00980737" w:rsidRPr="00156753" w:rsidRDefault="00980737" w:rsidP="00980737">
            <w:pPr>
              <w:rPr>
                <w:sz w:val="16"/>
                <w:szCs w:val="16"/>
              </w:rPr>
            </w:pPr>
            <w:r w:rsidRPr="00156753">
              <w:rPr>
                <w:sz w:val="16"/>
                <w:szCs w:val="16"/>
              </w:rPr>
              <w:t>3386,52</w:t>
            </w:r>
          </w:p>
        </w:tc>
        <w:tc>
          <w:tcPr>
            <w:tcW w:w="416" w:type="pct"/>
            <w:shd w:val="clear" w:color="auto" w:fill="auto"/>
          </w:tcPr>
          <w:p w:rsidR="00980737" w:rsidRPr="00156753" w:rsidRDefault="00980737" w:rsidP="00980737">
            <w:pPr>
              <w:rPr>
                <w:sz w:val="16"/>
                <w:szCs w:val="16"/>
              </w:rPr>
            </w:pPr>
            <w:r w:rsidRPr="00156753">
              <w:rPr>
                <w:sz w:val="16"/>
                <w:szCs w:val="16"/>
              </w:rPr>
              <w:t>15891,07</w:t>
            </w:r>
          </w:p>
        </w:tc>
        <w:tc>
          <w:tcPr>
            <w:tcW w:w="631" w:type="pct"/>
            <w:vMerge w:val="restart"/>
            <w:shd w:val="clear" w:color="auto" w:fill="auto"/>
          </w:tcPr>
          <w:p w:rsidR="00980737" w:rsidRPr="00156753" w:rsidRDefault="00980737" w:rsidP="00980737">
            <w:pPr>
              <w:rPr>
                <w:sz w:val="16"/>
                <w:szCs w:val="16"/>
              </w:rPr>
            </w:pPr>
            <w:r w:rsidRPr="00156753">
              <w:rPr>
                <w:sz w:val="16"/>
                <w:szCs w:val="16"/>
              </w:rPr>
              <w:t>МКУК «Центральная райо</w:t>
            </w:r>
            <w:r w:rsidRPr="00156753">
              <w:rPr>
                <w:sz w:val="16"/>
                <w:szCs w:val="16"/>
              </w:rPr>
              <w:t>н</w:t>
            </w:r>
            <w:r w:rsidRPr="00156753">
              <w:rPr>
                <w:sz w:val="16"/>
                <w:szCs w:val="16"/>
              </w:rPr>
              <w:t>ная библиотека»</w:t>
            </w:r>
          </w:p>
        </w:tc>
      </w:tr>
      <w:tr w:rsidR="00980737" w:rsidRPr="00156753" w:rsidTr="00980737">
        <w:trPr>
          <w:trHeight w:val="372"/>
        </w:trPr>
        <w:tc>
          <w:tcPr>
            <w:tcW w:w="1460" w:type="pct"/>
            <w:vMerge/>
            <w:shd w:val="clear" w:color="auto" w:fill="auto"/>
          </w:tcPr>
          <w:p w:rsidR="00980737" w:rsidRPr="00156753" w:rsidRDefault="00980737" w:rsidP="00980737">
            <w:pPr>
              <w:rPr>
                <w:sz w:val="16"/>
                <w:szCs w:val="16"/>
              </w:rPr>
            </w:pPr>
          </w:p>
        </w:tc>
        <w:tc>
          <w:tcPr>
            <w:tcW w:w="921" w:type="pct"/>
            <w:shd w:val="clear" w:color="auto" w:fill="auto"/>
          </w:tcPr>
          <w:p w:rsidR="00980737" w:rsidRPr="00156753" w:rsidRDefault="00980737" w:rsidP="00980737">
            <w:pPr>
              <w:rPr>
                <w:sz w:val="16"/>
                <w:szCs w:val="16"/>
              </w:rPr>
            </w:pPr>
            <w:r w:rsidRPr="00156753">
              <w:rPr>
                <w:sz w:val="16"/>
                <w:szCs w:val="16"/>
              </w:rPr>
              <w:t>Областной бюджет</w:t>
            </w:r>
          </w:p>
        </w:tc>
        <w:tc>
          <w:tcPr>
            <w:tcW w:w="385" w:type="pct"/>
            <w:shd w:val="clear" w:color="auto" w:fill="auto"/>
          </w:tcPr>
          <w:p w:rsidR="00980737" w:rsidRPr="00156753" w:rsidRDefault="00980737" w:rsidP="00980737">
            <w:pPr>
              <w:rPr>
                <w:sz w:val="16"/>
                <w:szCs w:val="16"/>
              </w:rPr>
            </w:pPr>
            <w:r w:rsidRPr="00156753">
              <w:rPr>
                <w:sz w:val="16"/>
                <w:szCs w:val="16"/>
              </w:rPr>
              <w:t>4009,81</w:t>
            </w:r>
          </w:p>
          <w:p w:rsidR="00980737" w:rsidRPr="00156753" w:rsidRDefault="00980737" w:rsidP="00980737">
            <w:pPr>
              <w:rPr>
                <w:sz w:val="16"/>
                <w:szCs w:val="16"/>
              </w:rPr>
            </w:pPr>
          </w:p>
        </w:tc>
        <w:tc>
          <w:tcPr>
            <w:tcW w:w="356" w:type="pct"/>
            <w:shd w:val="clear" w:color="auto" w:fill="auto"/>
          </w:tcPr>
          <w:p w:rsidR="00980737" w:rsidRPr="00156753" w:rsidRDefault="00980737" w:rsidP="00980737">
            <w:pPr>
              <w:rPr>
                <w:sz w:val="16"/>
                <w:szCs w:val="16"/>
              </w:rPr>
            </w:pPr>
            <w:r w:rsidRPr="00156753">
              <w:rPr>
                <w:sz w:val="16"/>
                <w:szCs w:val="16"/>
              </w:rPr>
              <w:t>4009,2</w:t>
            </w:r>
          </w:p>
        </w:tc>
        <w:tc>
          <w:tcPr>
            <w:tcW w:w="416" w:type="pct"/>
            <w:shd w:val="clear" w:color="auto" w:fill="auto"/>
          </w:tcPr>
          <w:p w:rsidR="00980737" w:rsidRPr="00156753" w:rsidRDefault="00980737" w:rsidP="00980737">
            <w:pPr>
              <w:rPr>
                <w:sz w:val="16"/>
                <w:szCs w:val="16"/>
              </w:rPr>
            </w:pPr>
            <w:r w:rsidRPr="00156753">
              <w:rPr>
                <w:sz w:val="16"/>
                <w:szCs w:val="16"/>
              </w:rPr>
              <w:t>3580,2</w:t>
            </w:r>
          </w:p>
        </w:tc>
        <w:tc>
          <w:tcPr>
            <w:tcW w:w="416" w:type="pct"/>
            <w:shd w:val="clear" w:color="auto" w:fill="auto"/>
          </w:tcPr>
          <w:p w:rsidR="00980737" w:rsidRPr="00156753" w:rsidRDefault="00980737" w:rsidP="00980737">
            <w:pPr>
              <w:rPr>
                <w:sz w:val="16"/>
                <w:szCs w:val="16"/>
              </w:rPr>
            </w:pPr>
            <w:r w:rsidRPr="00156753">
              <w:rPr>
                <w:sz w:val="16"/>
                <w:szCs w:val="16"/>
              </w:rPr>
              <w:t>3580,2</w:t>
            </w:r>
          </w:p>
        </w:tc>
        <w:tc>
          <w:tcPr>
            <w:tcW w:w="416" w:type="pct"/>
            <w:shd w:val="clear" w:color="auto" w:fill="auto"/>
          </w:tcPr>
          <w:p w:rsidR="00980737" w:rsidRPr="00156753" w:rsidRDefault="00980737" w:rsidP="00980737">
            <w:pPr>
              <w:rPr>
                <w:sz w:val="16"/>
                <w:szCs w:val="16"/>
              </w:rPr>
            </w:pPr>
            <w:r w:rsidRPr="00156753">
              <w:rPr>
                <w:sz w:val="16"/>
                <w:szCs w:val="16"/>
              </w:rPr>
              <w:t>15179,41</w:t>
            </w:r>
          </w:p>
        </w:tc>
        <w:tc>
          <w:tcPr>
            <w:tcW w:w="631" w:type="pct"/>
            <w:vMerge/>
            <w:shd w:val="clear" w:color="auto" w:fill="auto"/>
          </w:tcPr>
          <w:p w:rsidR="00980737" w:rsidRPr="00156753" w:rsidRDefault="00980737" w:rsidP="00980737">
            <w:pPr>
              <w:rPr>
                <w:sz w:val="16"/>
                <w:szCs w:val="16"/>
              </w:rPr>
            </w:pPr>
          </w:p>
        </w:tc>
      </w:tr>
      <w:tr w:rsidR="00980737" w:rsidRPr="00156753" w:rsidTr="00980737">
        <w:trPr>
          <w:trHeight w:val="279"/>
        </w:trPr>
        <w:tc>
          <w:tcPr>
            <w:tcW w:w="1460" w:type="pct"/>
            <w:vMerge/>
            <w:shd w:val="clear" w:color="auto" w:fill="auto"/>
          </w:tcPr>
          <w:p w:rsidR="00980737" w:rsidRPr="00156753" w:rsidRDefault="00980737" w:rsidP="00980737">
            <w:pPr>
              <w:rPr>
                <w:sz w:val="16"/>
                <w:szCs w:val="16"/>
              </w:rPr>
            </w:pPr>
          </w:p>
        </w:tc>
        <w:tc>
          <w:tcPr>
            <w:tcW w:w="921" w:type="pct"/>
            <w:shd w:val="clear" w:color="auto" w:fill="auto"/>
          </w:tcPr>
          <w:p w:rsidR="00980737" w:rsidRPr="00156753" w:rsidRDefault="00980737" w:rsidP="00980737">
            <w:pPr>
              <w:rPr>
                <w:sz w:val="16"/>
                <w:szCs w:val="16"/>
              </w:rPr>
            </w:pPr>
            <w:r w:rsidRPr="00156753">
              <w:rPr>
                <w:sz w:val="16"/>
                <w:szCs w:val="16"/>
              </w:rPr>
              <w:t>Федеральный бюджет</w:t>
            </w:r>
          </w:p>
        </w:tc>
        <w:tc>
          <w:tcPr>
            <w:tcW w:w="385" w:type="pct"/>
            <w:shd w:val="clear" w:color="auto" w:fill="auto"/>
          </w:tcPr>
          <w:p w:rsidR="00980737" w:rsidRPr="00156753" w:rsidRDefault="00980737" w:rsidP="00980737">
            <w:pPr>
              <w:rPr>
                <w:sz w:val="16"/>
                <w:szCs w:val="16"/>
              </w:rPr>
            </w:pPr>
            <w:r w:rsidRPr="00156753">
              <w:rPr>
                <w:sz w:val="16"/>
                <w:szCs w:val="16"/>
              </w:rPr>
              <w:t>0</w:t>
            </w:r>
          </w:p>
        </w:tc>
        <w:tc>
          <w:tcPr>
            <w:tcW w:w="356" w:type="pct"/>
            <w:shd w:val="clear" w:color="auto" w:fill="auto"/>
          </w:tcPr>
          <w:p w:rsidR="00980737" w:rsidRPr="00156753" w:rsidRDefault="00980737" w:rsidP="00980737">
            <w:pPr>
              <w:rPr>
                <w:sz w:val="16"/>
                <w:szCs w:val="16"/>
              </w:rPr>
            </w:pPr>
            <w:r w:rsidRPr="00156753">
              <w:rPr>
                <w:sz w:val="16"/>
                <w:szCs w:val="16"/>
              </w:rPr>
              <w:t>0</w:t>
            </w:r>
          </w:p>
        </w:tc>
        <w:tc>
          <w:tcPr>
            <w:tcW w:w="416" w:type="pct"/>
            <w:shd w:val="clear" w:color="auto" w:fill="auto"/>
          </w:tcPr>
          <w:p w:rsidR="00980737" w:rsidRPr="00156753" w:rsidRDefault="00980737" w:rsidP="00980737">
            <w:pPr>
              <w:rPr>
                <w:sz w:val="16"/>
                <w:szCs w:val="16"/>
              </w:rPr>
            </w:pPr>
            <w:r w:rsidRPr="00156753">
              <w:rPr>
                <w:sz w:val="16"/>
                <w:szCs w:val="16"/>
              </w:rPr>
              <w:t>0</w:t>
            </w:r>
          </w:p>
        </w:tc>
        <w:tc>
          <w:tcPr>
            <w:tcW w:w="416" w:type="pct"/>
            <w:shd w:val="clear" w:color="auto" w:fill="auto"/>
          </w:tcPr>
          <w:p w:rsidR="00980737" w:rsidRPr="00156753" w:rsidRDefault="00980737" w:rsidP="00980737">
            <w:pPr>
              <w:rPr>
                <w:sz w:val="16"/>
                <w:szCs w:val="16"/>
              </w:rPr>
            </w:pPr>
          </w:p>
        </w:tc>
        <w:tc>
          <w:tcPr>
            <w:tcW w:w="416" w:type="pct"/>
            <w:shd w:val="clear" w:color="auto" w:fill="auto"/>
          </w:tcPr>
          <w:p w:rsidR="00980737" w:rsidRPr="00156753" w:rsidRDefault="00980737" w:rsidP="00980737">
            <w:pPr>
              <w:rPr>
                <w:sz w:val="16"/>
                <w:szCs w:val="16"/>
              </w:rPr>
            </w:pPr>
            <w:r w:rsidRPr="00156753">
              <w:rPr>
                <w:sz w:val="16"/>
                <w:szCs w:val="16"/>
              </w:rPr>
              <w:t>0</w:t>
            </w:r>
          </w:p>
        </w:tc>
        <w:tc>
          <w:tcPr>
            <w:tcW w:w="631" w:type="pct"/>
            <w:vMerge/>
            <w:shd w:val="clear" w:color="auto" w:fill="auto"/>
          </w:tcPr>
          <w:p w:rsidR="00980737" w:rsidRPr="00156753" w:rsidRDefault="00980737" w:rsidP="00980737">
            <w:pPr>
              <w:rPr>
                <w:sz w:val="16"/>
                <w:szCs w:val="16"/>
              </w:rPr>
            </w:pPr>
          </w:p>
        </w:tc>
      </w:tr>
      <w:tr w:rsidR="00980737" w:rsidRPr="00156753" w:rsidTr="00980737">
        <w:trPr>
          <w:trHeight w:val="226"/>
        </w:trPr>
        <w:tc>
          <w:tcPr>
            <w:tcW w:w="1460" w:type="pct"/>
            <w:vMerge/>
            <w:shd w:val="clear" w:color="auto" w:fill="auto"/>
          </w:tcPr>
          <w:p w:rsidR="00980737" w:rsidRPr="00156753" w:rsidRDefault="00980737" w:rsidP="00980737">
            <w:pPr>
              <w:rPr>
                <w:sz w:val="16"/>
                <w:szCs w:val="16"/>
              </w:rPr>
            </w:pPr>
          </w:p>
        </w:tc>
        <w:tc>
          <w:tcPr>
            <w:tcW w:w="921" w:type="pct"/>
            <w:shd w:val="clear" w:color="auto" w:fill="auto"/>
          </w:tcPr>
          <w:p w:rsidR="00980737" w:rsidRPr="00156753" w:rsidRDefault="00980737" w:rsidP="00980737">
            <w:pPr>
              <w:rPr>
                <w:sz w:val="16"/>
                <w:szCs w:val="16"/>
              </w:rPr>
            </w:pPr>
            <w:r w:rsidRPr="00156753">
              <w:rPr>
                <w:sz w:val="16"/>
                <w:szCs w:val="16"/>
              </w:rPr>
              <w:t>Итого</w:t>
            </w:r>
          </w:p>
        </w:tc>
        <w:tc>
          <w:tcPr>
            <w:tcW w:w="385" w:type="pct"/>
            <w:shd w:val="clear" w:color="auto" w:fill="auto"/>
          </w:tcPr>
          <w:p w:rsidR="00980737" w:rsidRPr="00156753" w:rsidRDefault="00980737" w:rsidP="00980737">
            <w:pPr>
              <w:rPr>
                <w:sz w:val="16"/>
                <w:szCs w:val="16"/>
              </w:rPr>
            </w:pPr>
            <w:r w:rsidRPr="00156753">
              <w:rPr>
                <w:sz w:val="16"/>
                <w:szCs w:val="16"/>
              </w:rPr>
              <w:t>7983,13</w:t>
            </w:r>
          </w:p>
        </w:tc>
        <w:tc>
          <w:tcPr>
            <w:tcW w:w="356" w:type="pct"/>
            <w:shd w:val="clear" w:color="auto" w:fill="auto"/>
          </w:tcPr>
          <w:p w:rsidR="00980737" w:rsidRPr="00156753" w:rsidRDefault="00980737" w:rsidP="00980737">
            <w:pPr>
              <w:rPr>
                <w:sz w:val="16"/>
                <w:szCs w:val="16"/>
              </w:rPr>
            </w:pPr>
            <w:r w:rsidRPr="00156753">
              <w:rPr>
                <w:sz w:val="16"/>
                <w:szCs w:val="16"/>
              </w:rPr>
              <w:t>9153,91</w:t>
            </w:r>
          </w:p>
        </w:tc>
        <w:tc>
          <w:tcPr>
            <w:tcW w:w="416" w:type="pct"/>
            <w:shd w:val="clear" w:color="auto" w:fill="auto"/>
          </w:tcPr>
          <w:p w:rsidR="00980737" w:rsidRPr="00156753" w:rsidRDefault="00980737" w:rsidP="00980737">
            <w:pPr>
              <w:rPr>
                <w:sz w:val="16"/>
                <w:szCs w:val="16"/>
              </w:rPr>
            </w:pPr>
            <w:r w:rsidRPr="00156753">
              <w:rPr>
                <w:sz w:val="16"/>
                <w:szCs w:val="16"/>
              </w:rPr>
              <w:t>6966,72</w:t>
            </w:r>
          </w:p>
        </w:tc>
        <w:tc>
          <w:tcPr>
            <w:tcW w:w="416" w:type="pct"/>
            <w:shd w:val="clear" w:color="auto" w:fill="auto"/>
          </w:tcPr>
          <w:p w:rsidR="00980737" w:rsidRPr="00156753" w:rsidRDefault="00980737" w:rsidP="00980737">
            <w:pPr>
              <w:rPr>
                <w:sz w:val="16"/>
                <w:szCs w:val="16"/>
              </w:rPr>
            </w:pPr>
            <w:r w:rsidRPr="00156753">
              <w:rPr>
                <w:sz w:val="16"/>
                <w:szCs w:val="16"/>
              </w:rPr>
              <w:t>6966,72</w:t>
            </w:r>
          </w:p>
        </w:tc>
        <w:tc>
          <w:tcPr>
            <w:tcW w:w="416" w:type="pct"/>
            <w:shd w:val="clear" w:color="auto" w:fill="auto"/>
          </w:tcPr>
          <w:p w:rsidR="00980737" w:rsidRPr="00156753" w:rsidRDefault="00980737" w:rsidP="00980737">
            <w:pPr>
              <w:rPr>
                <w:sz w:val="16"/>
                <w:szCs w:val="16"/>
              </w:rPr>
            </w:pPr>
            <w:r w:rsidRPr="00156753">
              <w:rPr>
                <w:sz w:val="16"/>
                <w:szCs w:val="16"/>
              </w:rPr>
              <w:t>31070,48</w:t>
            </w:r>
          </w:p>
        </w:tc>
        <w:tc>
          <w:tcPr>
            <w:tcW w:w="631" w:type="pct"/>
            <w:vMerge/>
            <w:shd w:val="clear" w:color="auto" w:fill="auto"/>
          </w:tcPr>
          <w:p w:rsidR="00980737" w:rsidRPr="00156753" w:rsidRDefault="00980737" w:rsidP="00980737">
            <w:pPr>
              <w:rPr>
                <w:sz w:val="16"/>
                <w:szCs w:val="16"/>
              </w:rPr>
            </w:pPr>
          </w:p>
        </w:tc>
      </w:tr>
      <w:tr w:rsidR="00980737" w:rsidRPr="00156753" w:rsidTr="00980737">
        <w:trPr>
          <w:trHeight w:val="561"/>
        </w:trPr>
        <w:tc>
          <w:tcPr>
            <w:tcW w:w="1460" w:type="pct"/>
            <w:vMerge w:val="restart"/>
            <w:shd w:val="clear" w:color="auto" w:fill="auto"/>
          </w:tcPr>
          <w:p w:rsidR="00980737" w:rsidRPr="00156753" w:rsidRDefault="00980737" w:rsidP="00980737">
            <w:pPr>
              <w:rPr>
                <w:sz w:val="16"/>
                <w:szCs w:val="16"/>
              </w:rPr>
            </w:pPr>
            <w:r w:rsidRPr="00156753">
              <w:rPr>
                <w:sz w:val="16"/>
                <w:szCs w:val="16"/>
              </w:rPr>
              <w:t>Обеспечение дополнительного художес</w:t>
            </w:r>
            <w:r w:rsidRPr="00156753">
              <w:rPr>
                <w:sz w:val="16"/>
                <w:szCs w:val="16"/>
              </w:rPr>
              <w:t>т</w:t>
            </w:r>
            <w:r w:rsidRPr="00156753">
              <w:rPr>
                <w:sz w:val="16"/>
                <w:szCs w:val="16"/>
              </w:rPr>
              <w:t>венно- эстетического образования на 2017-2020 годы</w:t>
            </w:r>
          </w:p>
        </w:tc>
        <w:tc>
          <w:tcPr>
            <w:tcW w:w="921" w:type="pct"/>
            <w:shd w:val="clear" w:color="auto" w:fill="auto"/>
          </w:tcPr>
          <w:p w:rsidR="00980737" w:rsidRPr="00156753" w:rsidRDefault="00980737" w:rsidP="00980737">
            <w:pPr>
              <w:rPr>
                <w:sz w:val="16"/>
                <w:szCs w:val="16"/>
              </w:rPr>
            </w:pPr>
            <w:r w:rsidRPr="00156753">
              <w:rPr>
                <w:sz w:val="16"/>
                <w:szCs w:val="16"/>
              </w:rPr>
              <w:t xml:space="preserve">Бюджет </w:t>
            </w:r>
            <w:proofErr w:type="gramStart"/>
            <w:r w:rsidRPr="00156753">
              <w:rPr>
                <w:sz w:val="16"/>
                <w:szCs w:val="16"/>
              </w:rPr>
              <w:t>муниципал</w:t>
            </w:r>
            <w:r w:rsidRPr="00156753">
              <w:rPr>
                <w:sz w:val="16"/>
                <w:szCs w:val="16"/>
              </w:rPr>
              <w:t>ь</w:t>
            </w:r>
            <w:r w:rsidRPr="00156753">
              <w:rPr>
                <w:sz w:val="16"/>
                <w:szCs w:val="16"/>
              </w:rPr>
              <w:t>ного</w:t>
            </w:r>
            <w:proofErr w:type="gramEnd"/>
          </w:p>
          <w:p w:rsidR="00980737" w:rsidRPr="00156753" w:rsidRDefault="00980737" w:rsidP="00980737">
            <w:pPr>
              <w:rPr>
                <w:sz w:val="16"/>
                <w:szCs w:val="16"/>
              </w:rPr>
            </w:pPr>
            <w:r w:rsidRPr="00156753">
              <w:rPr>
                <w:sz w:val="16"/>
                <w:szCs w:val="16"/>
              </w:rPr>
              <w:t>образования</w:t>
            </w:r>
          </w:p>
        </w:tc>
        <w:tc>
          <w:tcPr>
            <w:tcW w:w="385" w:type="pct"/>
            <w:shd w:val="clear" w:color="auto" w:fill="auto"/>
          </w:tcPr>
          <w:p w:rsidR="00980737" w:rsidRPr="00156753" w:rsidRDefault="00980737" w:rsidP="00980737">
            <w:pPr>
              <w:rPr>
                <w:sz w:val="16"/>
                <w:szCs w:val="16"/>
              </w:rPr>
            </w:pPr>
            <w:r w:rsidRPr="00156753">
              <w:rPr>
                <w:sz w:val="16"/>
                <w:szCs w:val="16"/>
              </w:rPr>
              <w:t>2124,17</w:t>
            </w:r>
          </w:p>
        </w:tc>
        <w:tc>
          <w:tcPr>
            <w:tcW w:w="356" w:type="pct"/>
            <w:shd w:val="clear" w:color="auto" w:fill="auto"/>
          </w:tcPr>
          <w:p w:rsidR="00980737" w:rsidRPr="00156753" w:rsidRDefault="00980737" w:rsidP="00980737">
            <w:pPr>
              <w:rPr>
                <w:sz w:val="16"/>
                <w:szCs w:val="16"/>
              </w:rPr>
            </w:pPr>
            <w:r w:rsidRPr="00156753">
              <w:rPr>
                <w:sz w:val="16"/>
                <w:szCs w:val="16"/>
              </w:rPr>
              <w:t>2345,22</w:t>
            </w:r>
          </w:p>
        </w:tc>
        <w:tc>
          <w:tcPr>
            <w:tcW w:w="416" w:type="pct"/>
            <w:shd w:val="clear" w:color="auto" w:fill="auto"/>
          </w:tcPr>
          <w:p w:rsidR="00980737" w:rsidRPr="00156753" w:rsidRDefault="00980737" w:rsidP="00980737">
            <w:pPr>
              <w:rPr>
                <w:sz w:val="16"/>
                <w:szCs w:val="16"/>
              </w:rPr>
            </w:pPr>
            <w:r w:rsidRPr="00156753">
              <w:rPr>
                <w:sz w:val="16"/>
                <w:szCs w:val="16"/>
              </w:rPr>
              <w:t>1658,56</w:t>
            </w:r>
          </w:p>
        </w:tc>
        <w:tc>
          <w:tcPr>
            <w:tcW w:w="416" w:type="pct"/>
            <w:shd w:val="clear" w:color="auto" w:fill="auto"/>
          </w:tcPr>
          <w:p w:rsidR="00980737" w:rsidRPr="00156753" w:rsidRDefault="00980737" w:rsidP="00980737">
            <w:pPr>
              <w:rPr>
                <w:sz w:val="16"/>
                <w:szCs w:val="16"/>
              </w:rPr>
            </w:pPr>
            <w:r w:rsidRPr="00156753">
              <w:rPr>
                <w:sz w:val="16"/>
                <w:szCs w:val="16"/>
              </w:rPr>
              <w:t>1658,56</w:t>
            </w:r>
          </w:p>
        </w:tc>
        <w:tc>
          <w:tcPr>
            <w:tcW w:w="416" w:type="pct"/>
            <w:shd w:val="clear" w:color="auto" w:fill="auto"/>
          </w:tcPr>
          <w:p w:rsidR="00980737" w:rsidRPr="00156753" w:rsidRDefault="00980737" w:rsidP="00980737">
            <w:pPr>
              <w:rPr>
                <w:sz w:val="16"/>
                <w:szCs w:val="16"/>
              </w:rPr>
            </w:pPr>
            <w:r w:rsidRPr="00156753">
              <w:rPr>
                <w:sz w:val="16"/>
                <w:szCs w:val="16"/>
              </w:rPr>
              <w:t>7786,51</w:t>
            </w:r>
          </w:p>
        </w:tc>
        <w:tc>
          <w:tcPr>
            <w:tcW w:w="631" w:type="pct"/>
            <w:vMerge w:val="restart"/>
            <w:shd w:val="clear" w:color="auto" w:fill="auto"/>
          </w:tcPr>
          <w:p w:rsidR="00980737" w:rsidRPr="00156753" w:rsidRDefault="00980737" w:rsidP="00980737">
            <w:pPr>
              <w:rPr>
                <w:sz w:val="16"/>
                <w:szCs w:val="16"/>
              </w:rPr>
            </w:pPr>
            <w:r w:rsidRPr="00156753">
              <w:rPr>
                <w:sz w:val="16"/>
                <w:szCs w:val="16"/>
              </w:rPr>
              <w:t xml:space="preserve">МКОУ </w:t>
            </w:r>
            <w:proofErr w:type="gramStart"/>
            <w:r w:rsidRPr="00156753">
              <w:rPr>
                <w:sz w:val="16"/>
                <w:szCs w:val="16"/>
              </w:rPr>
              <w:t>ДО</w:t>
            </w:r>
            <w:proofErr w:type="gramEnd"/>
            <w:r w:rsidRPr="00156753">
              <w:rPr>
                <w:sz w:val="16"/>
                <w:szCs w:val="16"/>
              </w:rPr>
              <w:t xml:space="preserve"> </w:t>
            </w:r>
            <w:proofErr w:type="gramStart"/>
            <w:r w:rsidRPr="00156753">
              <w:rPr>
                <w:sz w:val="16"/>
                <w:szCs w:val="16"/>
              </w:rPr>
              <w:t>Орловская</w:t>
            </w:r>
            <w:proofErr w:type="gramEnd"/>
            <w:r w:rsidRPr="00156753">
              <w:rPr>
                <w:sz w:val="16"/>
                <w:szCs w:val="16"/>
              </w:rPr>
              <w:t xml:space="preserve"> де</w:t>
            </w:r>
            <w:r w:rsidRPr="00156753">
              <w:rPr>
                <w:sz w:val="16"/>
                <w:szCs w:val="16"/>
              </w:rPr>
              <w:t>т</w:t>
            </w:r>
            <w:r w:rsidRPr="00156753">
              <w:rPr>
                <w:sz w:val="16"/>
                <w:szCs w:val="16"/>
              </w:rPr>
              <w:t>ская школа искусств</w:t>
            </w:r>
          </w:p>
        </w:tc>
      </w:tr>
      <w:tr w:rsidR="00980737" w:rsidRPr="00156753" w:rsidTr="00980737">
        <w:trPr>
          <w:trHeight w:val="349"/>
        </w:trPr>
        <w:tc>
          <w:tcPr>
            <w:tcW w:w="1460" w:type="pct"/>
            <w:vMerge/>
            <w:shd w:val="clear" w:color="auto" w:fill="auto"/>
          </w:tcPr>
          <w:p w:rsidR="00980737" w:rsidRPr="00156753" w:rsidRDefault="00980737" w:rsidP="00980737">
            <w:pPr>
              <w:rPr>
                <w:sz w:val="16"/>
                <w:szCs w:val="16"/>
              </w:rPr>
            </w:pPr>
          </w:p>
        </w:tc>
        <w:tc>
          <w:tcPr>
            <w:tcW w:w="921" w:type="pct"/>
            <w:shd w:val="clear" w:color="auto" w:fill="auto"/>
          </w:tcPr>
          <w:p w:rsidR="00980737" w:rsidRPr="00156753" w:rsidRDefault="00980737" w:rsidP="00980737">
            <w:pPr>
              <w:rPr>
                <w:sz w:val="16"/>
                <w:szCs w:val="16"/>
              </w:rPr>
            </w:pPr>
            <w:r w:rsidRPr="00156753">
              <w:rPr>
                <w:sz w:val="16"/>
                <w:szCs w:val="16"/>
              </w:rPr>
              <w:t>Областной бюджет</w:t>
            </w:r>
          </w:p>
        </w:tc>
        <w:tc>
          <w:tcPr>
            <w:tcW w:w="385" w:type="pct"/>
            <w:shd w:val="clear" w:color="auto" w:fill="auto"/>
          </w:tcPr>
          <w:p w:rsidR="00980737" w:rsidRPr="00156753" w:rsidRDefault="00980737" w:rsidP="00980737">
            <w:pPr>
              <w:rPr>
                <w:sz w:val="16"/>
                <w:szCs w:val="16"/>
              </w:rPr>
            </w:pPr>
            <w:r w:rsidRPr="00156753">
              <w:rPr>
                <w:sz w:val="16"/>
                <w:szCs w:val="16"/>
              </w:rPr>
              <w:t>1400</w:t>
            </w:r>
          </w:p>
        </w:tc>
        <w:tc>
          <w:tcPr>
            <w:tcW w:w="356" w:type="pct"/>
            <w:shd w:val="clear" w:color="auto" w:fill="auto"/>
          </w:tcPr>
          <w:p w:rsidR="00980737" w:rsidRPr="00156753" w:rsidRDefault="00980737" w:rsidP="00980737">
            <w:pPr>
              <w:rPr>
                <w:sz w:val="16"/>
                <w:szCs w:val="16"/>
              </w:rPr>
            </w:pPr>
            <w:r w:rsidRPr="00156753">
              <w:rPr>
                <w:sz w:val="16"/>
                <w:szCs w:val="16"/>
              </w:rPr>
              <w:t>1450</w:t>
            </w:r>
          </w:p>
        </w:tc>
        <w:tc>
          <w:tcPr>
            <w:tcW w:w="416" w:type="pct"/>
            <w:shd w:val="clear" w:color="auto" w:fill="auto"/>
          </w:tcPr>
          <w:p w:rsidR="00980737" w:rsidRPr="00156753" w:rsidRDefault="00980737" w:rsidP="00980737">
            <w:pPr>
              <w:rPr>
                <w:sz w:val="16"/>
                <w:szCs w:val="16"/>
              </w:rPr>
            </w:pPr>
            <w:r w:rsidRPr="00156753">
              <w:rPr>
                <w:sz w:val="16"/>
                <w:szCs w:val="16"/>
              </w:rPr>
              <w:t>1450</w:t>
            </w:r>
          </w:p>
        </w:tc>
        <w:tc>
          <w:tcPr>
            <w:tcW w:w="416" w:type="pct"/>
            <w:shd w:val="clear" w:color="auto" w:fill="auto"/>
          </w:tcPr>
          <w:p w:rsidR="00980737" w:rsidRPr="00156753" w:rsidRDefault="00980737" w:rsidP="00980737">
            <w:pPr>
              <w:rPr>
                <w:sz w:val="16"/>
                <w:szCs w:val="16"/>
              </w:rPr>
            </w:pPr>
            <w:r w:rsidRPr="00156753">
              <w:rPr>
                <w:sz w:val="16"/>
                <w:szCs w:val="16"/>
              </w:rPr>
              <w:t>1450</w:t>
            </w:r>
          </w:p>
        </w:tc>
        <w:tc>
          <w:tcPr>
            <w:tcW w:w="416" w:type="pct"/>
            <w:shd w:val="clear" w:color="auto" w:fill="auto"/>
          </w:tcPr>
          <w:p w:rsidR="00980737" w:rsidRPr="00156753" w:rsidRDefault="00980737" w:rsidP="00980737">
            <w:pPr>
              <w:rPr>
                <w:sz w:val="16"/>
                <w:szCs w:val="16"/>
              </w:rPr>
            </w:pPr>
            <w:r w:rsidRPr="00156753">
              <w:rPr>
                <w:sz w:val="16"/>
                <w:szCs w:val="16"/>
              </w:rPr>
              <w:t>5730</w:t>
            </w:r>
          </w:p>
        </w:tc>
        <w:tc>
          <w:tcPr>
            <w:tcW w:w="631" w:type="pct"/>
            <w:vMerge/>
            <w:shd w:val="clear" w:color="auto" w:fill="auto"/>
          </w:tcPr>
          <w:p w:rsidR="00980737" w:rsidRPr="00156753" w:rsidRDefault="00980737" w:rsidP="00980737">
            <w:pPr>
              <w:rPr>
                <w:sz w:val="16"/>
                <w:szCs w:val="16"/>
              </w:rPr>
            </w:pPr>
          </w:p>
        </w:tc>
      </w:tr>
      <w:tr w:rsidR="00980737" w:rsidRPr="00156753" w:rsidTr="00980737">
        <w:trPr>
          <w:trHeight w:val="255"/>
        </w:trPr>
        <w:tc>
          <w:tcPr>
            <w:tcW w:w="1460" w:type="pct"/>
            <w:vMerge/>
            <w:shd w:val="clear" w:color="auto" w:fill="auto"/>
          </w:tcPr>
          <w:p w:rsidR="00980737" w:rsidRPr="00156753" w:rsidRDefault="00980737" w:rsidP="00980737">
            <w:pPr>
              <w:rPr>
                <w:sz w:val="16"/>
                <w:szCs w:val="16"/>
              </w:rPr>
            </w:pPr>
          </w:p>
        </w:tc>
        <w:tc>
          <w:tcPr>
            <w:tcW w:w="921" w:type="pct"/>
            <w:shd w:val="clear" w:color="auto" w:fill="auto"/>
          </w:tcPr>
          <w:p w:rsidR="00980737" w:rsidRPr="00156753" w:rsidRDefault="00980737" w:rsidP="00980737">
            <w:pPr>
              <w:rPr>
                <w:sz w:val="16"/>
                <w:szCs w:val="16"/>
              </w:rPr>
            </w:pPr>
            <w:r w:rsidRPr="00156753">
              <w:rPr>
                <w:sz w:val="16"/>
                <w:szCs w:val="16"/>
              </w:rPr>
              <w:t>Итого</w:t>
            </w:r>
          </w:p>
        </w:tc>
        <w:tc>
          <w:tcPr>
            <w:tcW w:w="385" w:type="pct"/>
            <w:shd w:val="clear" w:color="auto" w:fill="auto"/>
          </w:tcPr>
          <w:p w:rsidR="00980737" w:rsidRPr="00156753" w:rsidRDefault="00980737" w:rsidP="00980737">
            <w:pPr>
              <w:rPr>
                <w:sz w:val="16"/>
                <w:szCs w:val="16"/>
              </w:rPr>
            </w:pPr>
            <w:r w:rsidRPr="00156753">
              <w:rPr>
                <w:sz w:val="16"/>
                <w:szCs w:val="16"/>
              </w:rPr>
              <w:t>3524,17</w:t>
            </w:r>
          </w:p>
        </w:tc>
        <w:tc>
          <w:tcPr>
            <w:tcW w:w="356" w:type="pct"/>
            <w:shd w:val="clear" w:color="auto" w:fill="auto"/>
          </w:tcPr>
          <w:p w:rsidR="00980737" w:rsidRPr="00156753" w:rsidRDefault="00980737" w:rsidP="00980737">
            <w:pPr>
              <w:rPr>
                <w:sz w:val="16"/>
                <w:szCs w:val="16"/>
              </w:rPr>
            </w:pPr>
            <w:r w:rsidRPr="00156753">
              <w:rPr>
                <w:sz w:val="16"/>
                <w:szCs w:val="16"/>
              </w:rPr>
              <w:t>3795,22</w:t>
            </w:r>
          </w:p>
        </w:tc>
        <w:tc>
          <w:tcPr>
            <w:tcW w:w="416" w:type="pct"/>
            <w:shd w:val="clear" w:color="auto" w:fill="auto"/>
          </w:tcPr>
          <w:p w:rsidR="00980737" w:rsidRPr="00156753" w:rsidRDefault="00980737" w:rsidP="00980737">
            <w:pPr>
              <w:rPr>
                <w:sz w:val="16"/>
                <w:szCs w:val="16"/>
              </w:rPr>
            </w:pPr>
            <w:r w:rsidRPr="00156753">
              <w:rPr>
                <w:sz w:val="16"/>
                <w:szCs w:val="16"/>
              </w:rPr>
              <w:t>3108,56</w:t>
            </w:r>
          </w:p>
        </w:tc>
        <w:tc>
          <w:tcPr>
            <w:tcW w:w="416" w:type="pct"/>
            <w:shd w:val="clear" w:color="auto" w:fill="auto"/>
          </w:tcPr>
          <w:p w:rsidR="00980737" w:rsidRPr="00156753" w:rsidRDefault="00980737" w:rsidP="00980737">
            <w:pPr>
              <w:rPr>
                <w:sz w:val="16"/>
                <w:szCs w:val="16"/>
              </w:rPr>
            </w:pPr>
            <w:r w:rsidRPr="00156753">
              <w:rPr>
                <w:sz w:val="16"/>
                <w:szCs w:val="16"/>
              </w:rPr>
              <w:t>3108,56</w:t>
            </w:r>
          </w:p>
        </w:tc>
        <w:tc>
          <w:tcPr>
            <w:tcW w:w="416" w:type="pct"/>
            <w:shd w:val="clear" w:color="auto" w:fill="auto"/>
          </w:tcPr>
          <w:p w:rsidR="00980737" w:rsidRPr="00156753" w:rsidRDefault="00980737" w:rsidP="00980737">
            <w:pPr>
              <w:rPr>
                <w:sz w:val="16"/>
                <w:szCs w:val="16"/>
              </w:rPr>
            </w:pPr>
            <w:r w:rsidRPr="00156753">
              <w:rPr>
                <w:sz w:val="16"/>
                <w:szCs w:val="16"/>
              </w:rPr>
              <w:t>13536,51</w:t>
            </w:r>
          </w:p>
        </w:tc>
        <w:tc>
          <w:tcPr>
            <w:tcW w:w="631" w:type="pct"/>
            <w:vMerge/>
            <w:shd w:val="clear" w:color="auto" w:fill="auto"/>
          </w:tcPr>
          <w:p w:rsidR="00980737" w:rsidRPr="00156753" w:rsidRDefault="00980737" w:rsidP="00980737">
            <w:pPr>
              <w:rPr>
                <w:sz w:val="16"/>
                <w:szCs w:val="16"/>
              </w:rPr>
            </w:pPr>
          </w:p>
        </w:tc>
      </w:tr>
      <w:tr w:rsidR="00980737" w:rsidRPr="00156753" w:rsidTr="00980737">
        <w:tc>
          <w:tcPr>
            <w:tcW w:w="1460" w:type="pct"/>
            <w:shd w:val="clear" w:color="auto" w:fill="auto"/>
          </w:tcPr>
          <w:p w:rsidR="00980737" w:rsidRPr="00156753" w:rsidRDefault="00980737" w:rsidP="00980737">
            <w:pPr>
              <w:rPr>
                <w:sz w:val="16"/>
                <w:szCs w:val="16"/>
              </w:rPr>
            </w:pPr>
            <w:r w:rsidRPr="00156753">
              <w:rPr>
                <w:sz w:val="16"/>
                <w:szCs w:val="16"/>
              </w:rPr>
              <w:t>Организация деятельности муниципального казенного учреждения «Централизованная бухгалтерия муниц</w:t>
            </w:r>
            <w:r w:rsidRPr="00156753">
              <w:rPr>
                <w:sz w:val="16"/>
                <w:szCs w:val="16"/>
              </w:rPr>
              <w:t>и</w:t>
            </w:r>
            <w:r w:rsidRPr="00156753">
              <w:rPr>
                <w:sz w:val="16"/>
                <w:szCs w:val="16"/>
              </w:rPr>
              <w:t>пальных учреждений культуры» на 2017-2020 годы</w:t>
            </w:r>
          </w:p>
        </w:tc>
        <w:tc>
          <w:tcPr>
            <w:tcW w:w="921" w:type="pct"/>
            <w:shd w:val="clear" w:color="auto" w:fill="auto"/>
          </w:tcPr>
          <w:p w:rsidR="00980737" w:rsidRPr="00156753" w:rsidRDefault="00980737" w:rsidP="00980737">
            <w:pPr>
              <w:rPr>
                <w:sz w:val="16"/>
                <w:szCs w:val="16"/>
              </w:rPr>
            </w:pPr>
            <w:r w:rsidRPr="00156753">
              <w:rPr>
                <w:sz w:val="16"/>
                <w:szCs w:val="16"/>
              </w:rPr>
              <w:t xml:space="preserve">Бюджет </w:t>
            </w:r>
            <w:proofErr w:type="gramStart"/>
            <w:r w:rsidRPr="00156753">
              <w:rPr>
                <w:sz w:val="16"/>
                <w:szCs w:val="16"/>
              </w:rPr>
              <w:t>муниципал</w:t>
            </w:r>
            <w:r w:rsidRPr="00156753">
              <w:rPr>
                <w:sz w:val="16"/>
                <w:szCs w:val="16"/>
              </w:rPr>
              <w:t>ь</w:t>
            </w:r>
            <w:r w:rsidRPr="00156753">
              <w:rPr>
                <w:sz w:val="16"/>
                <w:szCs w:val="16"/>
              </w:rPr>
              <w:t>ного</w:t>
            </w:r>
            <w:proofErr w:type="gramEnd"/>
          </w:p>
          <w:p w:rsidR="00980737" w:rsidRPr="00156753" w:rsidRDefault="00980737" w:rsidP="00980737">
            <w:pPr>
              <w:rPr>
                <w:sz w:val="16"/>
                <w:szCs w:val="16"/>
              </w:rPr>
            </w:pPr>
            <w:r w:rsidRPr="00156753">
              <w:rPr>
                <w:sz w:val="16"/>
                <w:szCs w:val="16"/>
              </w:rPr>
              <w:t>образования</w:t>
            </w:r>
          </w:p>
        </w:tc>
        <w:tc>
          <w:tcPr>
            <w:tcW w:w="385" w:type="pct"/>
            <w:shd w:val="clear" w:color="auto" w:fill="auto"/>
          </w:tcPr>
          <w:p w:rsidR="00980737" w:rsidRPr="00156753" w:rsidRDefault="00980737" w:rsidP="00980737">
            <w:pPr>
              <w:rPr>
                <w:sz w:val="16"/>
                <w:szCs w:val="16"/>
              </w:rPr>
            </w:pPr>
            <w:r w:rsidRPr="00156753">
              <w:rPr>
                <w:sz w:val="16"/>
                <w:szCs w:val="16"/>
              </w:rPr>
              <w:t>974,59</w:t>
            </w:r>
          </w:p>
        </w:tc>
        <w:tc>
          <w:tcPr>
            <w:tcW w:w="356" w:type="pct"/>
            <w:shd w:val="clear" w:color="auto" w:fill="auto"/>
          </w:tcPr>
          <w:p w:rsidR="00980737" w:rsidRPr="00156753" w:rsidRDefault="00980737" w:rsidP="00980737">
            <w:pPr>
              <w:rPr>
                <w:sz w:val="16"/>
                <w:szCs w:val="16"/>
              </w:rPr>
            </w:pPr>
            <w:r w:rsidRPr="00156753">
              <w:rPr>
                <w:sz w:val="16"/>
                <w:szCs w:val="16"/>
              </w:rPr>
              <w:t>1064,51</w:t>
            </w:r>
          </w:p>
        </w:tc>
        <w:tc>
          <w:tcPr>
            <w:tcW w:w="416" w:type="pct"/>
            <w:shd w:val="clear" w:color="auto" w:fill="auto"/>
          </w:tcPr>
          <w:p w:rsidR="00980737" w:rsidRPr="00156753" w:rsidRDefault="00980737" w:rsidP="00980737">
            <w:pPr>
              <w:rPr>
                <w:sz w:val="16"/>
                <w:szCs w:val="16"/>
              </w:rPr>
            </w:pPr>
            <w:r w:rsidRPr="00156753">
              <w:rPr>
                <w:sz w:val="16"/>
                <w:szCs w:val="16"/>
              </w:rPr>
              <w:t>761,79</w:t>
            </w:r>
          </w:p>
        </w:tc>
        <w:tc>
          <w:tcPr>
            <w:tcW w:w="416" w:type="pct"/>
            <w:shd w:val="clear" w:color="auto" w:fill="auto"/>
          </w:tcPr>
          <w:p w:rsidR="00980737" w:rsidRPr="00156753" w:rsidRDefault="00980737" w:rsidP="00980737">
            <w:pPr>
              <w:rPr>
                <w:sz w:val="16"/>
                <w:szCs w:val="16"/>
              </w:rPr>
            </w:pPr>
            <w:r w:rsidRPr="00156753">
              <w:rPr>
                <w:sz w:val="16"/>
                <w:szCs w:val="16"/>
              </w:rPr>
              <w:t>761,79</w:t>
            </w:r>
          </w:p>
        </w:tc>
        <w:tc>
          <w:tcPr>
            <w:tcW w:w="416" w:type="pct"/>
            <w:shd w:val="clear" w:color="auto" w:fill="auto"/>
          </w:tcPr>
          <w:p w:rsidR="00980737" w:rsidRPr="00156753" w:rsidRDefault="00980737" w:rsidP="00980737">
            <w:pPr>
              <w:rPr>
                <w:sz w:val="16"/>
                <w:szCs w:val="16"/>
              </w:rPr>
            </w:pPr>
            <w:r w:rsidRPr="00156753">
              <w:rPr>
                <w:sz w:val="16"/>
                <w:szCs w:val="16"/>
              </w:rPr>
              <w:t>3562,68</w:t>
            </w:r>
          </w:p>
        </w:tc>
        <w:tc>
          <w:tcPr>
            <w:tcW w:w="631" w:type="pct"/>
            <w:shd w:val="clear" w:color="auto" w:fill="auto"/>
          </w:tcPr>
          <w:p w:rsidR="00980737" w:rsidRPr="00156753" w:rsidRDefault="00980737" w:rsidP="00980737">
            <w:pPr>
              <w:rPr>
                <w:sz w:val="16"/>
                <w:szCs w:val="16"/>
              </w:rPr>
            </w:pPr>
            <w:r w:rsidRPr="00156753">
              <w:rPr>
                <w:sz w:val="16"/>
                <w:szCs w:val="16"/>
              </w:rPr>
              <w:t>МКУ «</w:t>
            </w:r>
            <w:proofErr w:type="gramStart"/>
            <w:r w:rsidRPr="00156753">
              <w:rPr>
                <w:sz w:val="16"/>
                <w:szCs w:val="16"/>
              </w:rPr>
              <w:t xml:space="preserve">Централи </w:t>
            </w:r>
            <w:proofErr w:type="spellStart"/>
            <w:r w:rsidRPr="00156753">
              <w:rPr>
                <w:sz w:val="16"/>
                <w:szCs w:val="16"/>
              </w:rPr>
              <w:t>зованная</w:t>
            </w:r>
            <w:proofErr w:type="spellEnd"/>
            <w:proofErr w:type="gramEnd"/>
            <w:r w:rsidRPr="00156753">
              <w:rPr>
                <w:sz w:val="16"/>
                <w:szCs w:val="16"/>
              </w:rPr>
              <w:t xml:space="preserve"> </w:t>
            </w:r>
            <w:proofErr w:type="spellStart"/>
            <w:r w:rsidRPr="00156753">
              <w:rPr>
                <w:sz w:val="16"/>
                <w:szCs w:val="16"/>
              </w:rPr>
              <w:t>бухгал</w:t>
            </w:r>
            <w:proofErr w:type="spellEnd"/>
            <w:r w:rsidRPr="00156753">
              <w:rPr>
                <w:sz w:val="16"/>
                <w:szCs w:val="16"/>
              </w:rPr>
              <w:t xml:space="preserve"> </w:t>
            </w:r>
            <w:proofErr w:type="spellStart"/>
            <w:r w:rsidRPr="00156753">
              <w:rPr>
                <w:sz w:val="16"/>
                <w:szCs w:val="16"/>
              </w:rPr>
              <w:t>терия</w:t>
            </w:r>
            <w:proofErr w:type="spellEnd"/>
            <w:r w:rsidRPr="00156753">
              <w:rPr>
                <w:sz w:val="16"/>
                <w:szCs w:val="16"/>
              </w:rPr>
              <w:t xml:space="preserve"> </w:t>
            </w:r>
            <w:proofErr w:type="spellStart"/>
            <w:r w:rsidRPr="00156753">
              <w:rPr>
                <w:sz w:val="16"/>
                <w:szCs w:val="16"/>
              </w:rPr>
              <w:t>муници</w:t>
            </w:r>
            <w:proofErr w:type="spellEnd"/>
            <w:r w:rsidRPr="00156753">
              <w:rPr>
                <w:sz w:val="16"/>
                <w:szCs w:val="16"/>
              </w:rPr>
              <w:t xml:space="preserve"> </w:t>
            </w:r>
            <w:proofErr w:type="spellStart"/>
            <w:r w:rsidRPr="00156753">
              <w:rPr>
                <w:sz w:val="16"/>
                <w:szCs w:val="16"/>
              </w:rPr>
              <w:t>пальных</w:t>
            </w:r>
            <w:proofErr w:type="spellEnd"/>
            <w:r w:rsidRPr="00156753">
              <w:rPr>
                <w:sz w:val="16"/>
                <w:szCs w:val="16"/>
              </w:rPr>
              <w:t xml:space="preserve"> </w:t>
            </w:r>
            <w:proofErr w:type="spellStart"/>
            <w:r w:rsidRPr="00156753">
              <w:rPr>
                <w:sz w:val="16"/>
                <w:szCs w:val="16"/>
              </w:rPr>
              <w:t>у</w:t>
            </w:r>
            <w:r w:rsidRPr="00156753">
              <w:rPr>
                <w:sz w:val="16"/>
                <w:szCs w:val="16"/>
              </w:rPr>
              <w:t>ч</w:t>
            </w:r>
            <w:r w:rsidRPr="00156753">
              <w:rPr>
                <w:sz w:val="16"/>
                <w:szCs w:val="16"/>
              </w:rPr>
              <w:t>реж</w:t>
            </w:r>
            <w:proofErr w:type="spellEnd"/>
            <w:r w:rsidRPr="00156753">
              <w:rPr>
                <w:sz w:val="16"/>
                <w:szCs w:val="16"/>
              </w:rPr>
              <w:t xml:space="preserve"> </w:t>
            </w:r>
            <w:proofErr w:type="spellStart"/>
            <w:r w:rsidRPr="00156753">
              <w:rPr>
                <w:sz w:val="16"/>
                <w:szCs w:val="16"/>
              </w:rPr>
              <w:t>дений</w:t>
            </w:r>
            <w:proofErr w:type="spellEnd"/>
            <w:r w:rsidRPr="00156753">
              <w:rPr>
                <w:sz w:val="16"/>
                <w:szCs w:val="16"/>
              </w:rPr>
              <w:t xml:space="preserve"> культуры</w:t>
            </w:r>
          </w:p>
        </w:tc>
      </w:tr>
      <w:tr w:rsidR="00980737" w:rsidRPr="00156753" w:rsidTr="00980737">
        <w:tc>
          <w:tcPr>
            <w:tcW w:w="1460" w:type="pct"/>
            <w:shd w:val="clear" w:color="auto" w:fill="auto"/>
          </w:tcPr>
          <w:p w:rsidR="00980737" w:rsidRPr="00156753" w:rsidRDefault="00980737" w:rsidP="00980737">
            <w:pPr>
              <w:rPr>
                <w:sz w:val="16"/>
                <w:szCs w:val="16"/>
              </w:rPr>
            </w:pPr>
          </w:p>
        </w:tc>
        <w:tc>
          <w:tcPr>
            <w:tcW w:w="921" w:type="pct"/>
            <w:shd w:val="clear" w:color="auto" w:fill="auto"/>
          </w:tcPr>
          <w:p w:rsidR="00980737" w:rsidRPr="00156753" w:rsidRDefault="00980737" w:rsidP="00980737">
            <w:pPr>
              <w:rPr>
                <w:sz w:val="16"/>
                <w:szCs w:val="16"/>
              </w:rPr>
            </w:pPr>
            <w:r w:rsidRPr="00156753">
              <w:rPr>
                <w:sz w:val="16"/>
                <w:szCs w:val="16"/>
              </w:rPr>
              <w:t>Областной бюджет</w:t>
            </w:r>
          </w:p>
        </w:tc>
        <w:tc>
          <w:tcPr>
            <w:tcW w:w="385" w:type="pct"/>
            <w:shd w:val="clear" w:color="auto" w:fill="auto"/>
          </w:tcPr>
          <w:p w:rsidR="00980737" w:rsidRPr="00156753" w:rsidRDefault="00980737" w:rsidP="00980737">
            <w:pPr>
              <w:rPr>
                <w:sz w:val="16"/>
                <w:szCs w:val="16"/>
              </w:rPr>
            </w:pPr>
            <w:r w:rsidRPr="00156753">
              <w:rPr>
                <w:sz w:val="16"/>
                <w:szCs w:val="16"/>
              </w:rPr>
              <w:t>900</w:t>
            </w:r>
          </w:p>
        </w:tc>
        <w:tc>
          <w:tcPr>
            <w:tcW w:w="356" w:type="pct"/>
            <w:shd w:val="clear" w:color="auto" w:fill="auto"/>
          </w:tcPr>
          <w:p w:rsidR="00980737" w:rsidRPr="00156753" w:rsidRDefault="00980737" w:rsidP="00980737">
            <w:pPr>
              <w:rPr>
                <w:sz w:val="16"/>
                <w:szCs w:val="16"/>
              </w:rPr>
            </w:pPr>
            <w:r w:rsidRPr="00156753">
              <w:rPr>
                <w:sz w:val="16"/>
                <w:szCs w:val="16"/>
              </w:rPr>
              <w:t>950</w:t>
            </w:r>
          </w:p>
        </w:tc>
        <w:tc>
          <w:tcPr>
            <w:tcW w:w="416" w:type="pct"/>
            <w:shd w:val="clear" w:color="auto" w:fill="auto"/>
          </w:tcPr>
          <w:p w:rsidR="00980737" w:rsidRPr="00156753" w:rsidRDefault="00980737" w:rsidP="00980737">
            <w:pPr>
              <w:rPr>
                <w:sz w:val="16"/>
                <w:szCs w:val="16"/>
              </w:rPr>
            </w:pPr>
            <w:r w:rsidRPr="00156753">
              <w:rPr>
                <w:sz w:val="16"/>
                <w:szCs w:val="16"/>
              </w:rPr>
              <w:t>950</w:t>
            </w:r>
          </w:p>
        </w:tc>
        <w:tc>
          <w:tcPr>
            <w:tcW w:w="416" w:type="pct"/>
            <w:shd w:val="clear" w:color="auto" w:fill="auto"/>
          </w:tcPr>
          <w:p w:rsidR="00980737" w:rsidRPr="00156753" w:rsidRDefault="00980737" w:rsidP="00980737">
            <w:pPr>
              <w:rPr>
                <w:sz w:val="16"/>
                <w:szCs w:val="16"/>
              </w:rPr>
            </w:pPr>
            <w:r w:rsidRPr="00156753">
              <w:rPr>
                <w:sz w:val="16"/>
                <w:szCs w:val="16"/>
              </w:rPr>
              <w:t>950</w:t>
            </w:r>
          </w:p>
        </w:tc>
        <w:tc>
          <w:tcPr>
            <w:tcW w:w="416" w:type="pct"/>
            <w:shd w:val="clear" w:color="auto" w:fill="auto"/>
          </w:tcPr>
          <w:p w:rsidR="00980737" w:rsidRPr="00156753" w:rsidRDefault="00980737" w:rsidP="00980737">
            <w:pPr>
              <w:rPr>
                <w:sz w:val="16"/>
                <w:szCs w:val="16"/>
              </w:rPr>
            </w:pPr>
            <w:r w:rsidRPr="00156753">
              <w:rPr>
                <w:sz w:val="16"/>
                <w:szCs w:val="16"/>
              </w:rPr>
              <w:t>3750</w:t>
            </w:r>
          </w:p>
        </w:tc>
        <w:tc>
          <w:tcPr>
            <w:tcW w:w="631" w:type="pct"/>
            <w:shd w:val="clear" w:color="auto" w:fill="auto"/>
          </w:tcPr>
          <w:p w:rsidR="00980737" w:rsidRPr="00156753" w:rsidRDefault="00980737" w:rsidP="00980737">
            <w:pPr>
              <w:rPr>
                <w:sz w:val="16"/>
                <w:szCs w:val="16"/>
              </w:rPr>
            </w:pPr>
          </w:p>
        </w:tc>
      </w:tr>
      <w:tr w:rsidR="00980737" w:rsidRPr="00156753" w:rsidTr="00980737">
        <w:tc>
          <w:tcPr>
            <w:tcW w:w="1460" w:type="pct"/>
            <w:shd w:val="clear" w:color="auto" w:fill="auto"/>
          </w:tcPr>
          <w:p w:rsidR="00980737" w:rsidRPr="00156753" w:rsidRDefault="00980737" w:rsidP="00980737">
            <w:pPr>
              <w:rPr>
                <w:sz w:val="16"/>
                <w:szCs w:val="16"/>
              </w:rPr>
            </w:pPr>
          </w:p>
        </w:tc>
        <w:tc>
          <w:tcPr>
            <w:tcW w:w="921" w:type="pct"/>
            <w:shd w:val="clear" w:color="auto" w:fill="auto"/>
          </w:tcPr>
          <w:p w:rsidR="00980737" w:rsidRPr="00156753" w:rsidRDefault="00980737" w:rsidP="00980737">
            <w:pPr>
              <w:rPr>
                <w:sz w:val="16"/>
                <w:szCs w:val="16"/>
              </w:rPr>
            </w:pPr>
            <w:r w:rsidRPr="00156753">
              <w:rPr>
                <w:sz w:val="16"/>
                <w:szCs w:val="16"/>
              </w:rPr>
              <w:t>всего</w:t>
            </w:r>
          </w:p>
        </w:tc>
        <w:tc>
          <w:tcPr>
            <w:tcW w:w="385" w:type="pct"/>
            <w:shd w:val="clear" w:color="auto" w:fill="auto"/>
          </w:tcPr>
          <w:p w:rsidR="00980737" w:rsidRPr="00156753" w:rsidRDefault="00980737" w:rsidP="00980737">
            <w:pPr>
              <w:rPr>
                <w:sz w:val="16"/>
                <w:szCs w:val="16"/>
              </w:rPr>
            </w:pPr>
            <w:r w:rsidRPr="00156753">
              <w:rPr>
                <w:sz w:val="16"/>
                <w:szCs w:val="16"/>
              </w:rPr>
              <w:t>1874,59</w:t>
            </w:r>
          </w:p>
        </w:tc>
        <w:tc>
          <w:tcPr>
            <w:tcW w:w="356" w:type="pct"/>
            <w:shd w:val="clear" w:color="auto" w:fill="auto"/>
          </w:tcPr>
          <w:p w:rsidR="00980737" w:rsidRPr="00156753" w:rsidRDefault="00980737" w:rsidP="00980737">
            <w:pPr>
              <w:rPr>
                <w:sz w:val="16"/>
                <w:szCs w:val="16"/>
              </w:rPr>
            </w:pPr>
            <w:r w:rsidRPr="00156753">
              <w:rPr>
                <w:sz w:val="16"/>
                <w:szCs w:val="16"/>
              </w:rPr>
              <w:t>2014,51</w:t>
            </w:r>
          </w:p>
        </w:tc>
        <w:tc>
          <w:tcPr>
            <w:tcW w:w="416" w:type="pct"/>
            <w:shd w:val="clear" w:color="auto" w:fill="auto"/>
          </w:tcPr>
          <w:p w:rsidR="00980737" w:rsidRPr="00156753" w:rsidRDefault="00980737" w:rsidP="00980737">
            <w:pPr>
              <w:rPr>
                <w:sz w:val="16"/>
                <w:szCs w:val="16"/>
              </w:rPr>
            </w:pPr>
            <w:r w:rsidRPr="00156753">
              <w:rPr>
                <w:sz w:val="16"/>
                <w:szCs w:val="16"/>
              </w:rPr>
              <w:t>1711,79</w:t>
            </w:r>
          </w:p>
        </w:tc>
        <w:tc>
          <w:tcPr>
            <w:tcW w:w="416" w:type="pct"/>
            <w:shd w:val="clear" w:color="auto" w:fill="auto"/>
          </w:tcPr>
          <w:p w:rsidR="00980737" w:rsidRPr="00156753" w:rsidRDefault="00980737" w:rsidP="00980737">
            <w:pPr>
              <w:rPr>
                <w:sz w:val="16"/>
                <w:szCs w:val="16"/>
              </w:rPr>
            </w:pPr>
            <w:r w:rsidRPr="00156753">
              <w:rPr>
                <w:sz w:val="16"/>
                <w:szCs w:val="16"/>
              </w:rPr>
              <w:t>1711,79</w:t>
            </w:r>
          </w:p>
        </w:tc>
        <w:tc>
          <w:tcPr>
            <w:tcW w:w="416" w:type="pct"/>
            <w:shd w:val="clear" w:color="auto" w:fill="auto"/>
          </w:tcPr>
          <w:p w:rsidR="00980737" w:rsidRPr="00156753" w:rsidRDefault="00980737" w:rsidP="00980737">
            <w:pPr>
              <w:rPr>
                <w:sz w:val="16"/>
                <w:szCs w:val="16"/>
              </w:rPr>
            </w:pPr>
            <w:r w:rsidRPr="00156753">
              <w:rPr>
                <w:sz w:val="16"/>
                <w:szCs w:val="16"/>
              </w:rPr>
              <w:t>7312,68</w:t>
            </w:r>
          </w:p>
        </w:tc>
        <w:tc>
          <w:tcPr>
            <w:tcW w:w="631" w:type="pct"/>
            <w:shd w:val="clear" w:color="auto" w:fill="auto"/>
          </w:tcPr>
          <w:p w:rsidR="00980737" w:rsidRPr="00156753" w:rsidRDefault="00980737" w:rsidP="00980737">
            <w:pPr>
              <w:rPr>
                <w:sz w:val="16"/>
                <w:szCs w:val="16"/>
              </w:rPr>
            </w:pPr>
          </w:p>
        </w:tc>
      </w:tr>
      <w:tr w:rsidR="00980737" w:rsidRPr="00156753" w:rsidTr="00980737">
        <w:tc>
          <w:tcPr>
            <w:tcW w:w="1460" w:type="pct"/>
            <w:vMerge w:val="restart"/>
            <w:shd w:val="clear" w:color="auto" w:fill="auto"/>
          </w:tcPr>
          <w:p w:rsidR="00980737" w:rsidRPr="00156753" w:rsidRDefault="00980737" w:rsidP="00980737">
            <w:pPr>
              <w:rPr>
                <w:b/>
                <w:sz w:val="16"/>
                <w:szCs w:val="16"/>
              </w:rPr>
            </w:pPr>
          </w:p>
        </w:tc>
        <w:tc>
          <w:tcPr>
            <w:tcW w:w="921" w:type="pct"/>
            <w:shd w:val="clear" w:color="auto" w:fill="auto"/>
          </w:tcPr>
          <w:p w:rsidR="00980737" w:rsidRPr="00156753" w:rsidRDefault="00980737" w:rsidP="00980737">
            <w:pPr>
              <w:rPr>
                <w:b/>
                <w:sz w:val="16"/>
                <w:szCs w:val="16"/>
              </w:rPr>
            </w:pPr>
            <w:r w:rsidRPr="00156753">
              <w:rPr>
                <w:b/>
                <w:sz w:val="16"/>
                <w:szCs w:val="16"/>
              </w:rPr>
              <w:t>Федеральный бю</w:t>
            </w:r>
            <w:r w:rsidRPr="00156753">
              <w:rPr>
                <w:b/>
                <w:sz w:val="16"/>
                <w:szCs w:val="16"/>
              </w:rPr>
              <w:t>д</w:t>
            </w:r>
            <w:r w:rsidRPr="00156753">
              <w:rPr>
                <w:b/>
                <w:sz w:val="16"/>
                <w:szCs w:val="16"/>
              </w:rPr>
              <w:t>жет</w:t>
            </w:r>
          </w:p>
        </w:tc>
        <w:tc>
          <w:tcPr>
            <w:tcW w:w="385" w:type="pct"/>
            <w:shd w:val="clear" w:color="auto" w:fill="auto"/>
          </w:tcPr>
          <w:p w:rsidR="00980737" w:rsidRPr="00156753" w:rsidRDefault="00980737" w:rsidP="00980737">
            <w:pPr>
              <w:rPr>
                <w:b/>
                <w:sz w:val="16"/>
                <w:szCs w:val="16"/>
              </w:rPr>
            </w:pPr>
            <w:r w:rsidRPr="00156753">
              <w:rPr>
                <w:b/>
                <w:sz w:val="16"/>
                <w:szCs w:val="16"/>
              </w:rPr>
              <w:t>0</w:t>
            </w:r>
          </w:p>
        </w:tc>
        <w:tc>
          <w:tcPr>
            <w:tcW w:w="356" w:type="pct"/>
            <w:shd w:val="clear" w:color="auto" w:fill="auto"/>
          </w:tcPr>
          <w:p w:rsidR="00980737" w:rsidRPr="00156753" w:rsidRDefault="00980737" w:rsidP="00980737">
            <w:pPr>
              <w:rPr>
                <w:b/>
                <w:sz w:val="16"/>
                <w:szCs w:val="16"/>
              </w:rPr>
            </w:pPr>
            <w:r w:rsidRPr="00156753">
              <w:rPr>
                <w:b/>
                <w:sz w:val="16"/>
                <w:szCs w:val="16"/>
              </w:rPr>
              <w:t>0</w:t>
            </w:r>
          </w:p>
        </w:tc>
        <w:tc>
          <w:tcPr>
            <w:tcW w:w="416" w:type="pct"/>
            <w:shd w:val="clear" w:color="auto" w:fill="auto"/>
          </w:tcPr>
          <w:p w:rsidR="00980737" w:rsidRPr="00156753" w:rsidRDefault="00980737" w:rsidP="00980737">
            <w:pPr>
              <w:rPr>
                <w:b/>
                <w:sz w:val="16"/>
                <w:szCs w:val="16"/>
              </w:rPr>
            </w:pPr>
            <w:r w:rsidRPr="00156753">
              <w:rPr>
                <w:b/>
                <w:sz w:val="16"/>
                <w:szCs w:val="16"/>
              </w:rPr>
              <w:t>0</w:t>
            </w:r>
          </w:p>
        </w:tc>
        <w:tc>
          <w:tcPr>
            <w:tcW w:w="416" w:type="pct"/>
            <w:shd w:val="clear" w:color="auto" w:fill="auto"/>
          </w:tcPr>
          <w:p w:rsidR="00980737" w:rsidRPr="00156753" w:rsidRDefault="00980737" w:rsidP="00980737">
            <w:pPr>
              <w:rPr>
                <w:b/>
                <w:sz w:val="16"/>
                <w:szCs w:val="16"/>
              </w:rPr>
            </w:pPr>
          </w:p>
        </w:tc>
        <w:tc>
          <w:tcPr>
            <w:tcW w:w="416" w:type="pct"/>
            <w:shd w:val="clear" w:color="auto" w:fill="auto"/>
          </w:tcPr>
          <w:p w:rsidR="00980737" w:rsidRPr="00156753" w:rsidRDefault="00980737" w:rsidP="00980737">
            <w:pPr>
              <w:rPr>
                <w:b/>
                <w:sz w:val="16"/>
                <w:szCs w:val="16"/>
              </w:rPr>
            </w:pPr>
            <w:r w:rsidRPr="00156753">
              <w:rPr>
                <w:b/>
                <w:sz w:val="16"/>
                <w:szCs w:val="16"/>
              </w:rPr>
              <w:t>0</w:t>
            </w:r>
          </w:p>
        </w:tc>
        <w:tc>
          <w:tcPr>
            <w:tcW w:w="631" w:type="pct"/>
            <w:vMerge w:val="restart"/>
            <w:shd w:val="clear" w:color="auto" w:fill="auto"/>
          </w:tcPr>
          <w:p w:rsidR="00980737" w:rsidRPr="00156753" w:rsidRDefault="00980737" w:rsidP="00980737">
            <w:pPr>
              <w:rPr>
                <w:b/>
                <w:sz w:val="16"/>
                <w:szCs w:val="16"/>
              </w:rPr>
            </w:pPr>
          </w:p>
        </w:tc>
      </w:tr>
      <w:tr w:rsidR="00980737" w:rsidRPr="00156753" w:rsidTr="00980737">
        <w:tc>
          <w:tcPr>
            <w:tcW w:w="1460" w:type="pct"/>
            <w:vMerge/>
            <w:shd w:val="clear" w:color="auto" w:fill="auto"/>
          </w:tcPr>
          <w:p w:rsidR="00980737" w:rsidRPr="00156753" w:rsidRDefault="00980737" w:rsidP="00980737">
            <w:pPr>
              <w:rPr>
                <w:b/>
                <w:sz w:val="16"/>
                <w:szCs w:val="16"/>
              </w:rPr>
            </w:pPr>
          </w:p>
        </w:tc>
        <w:tc>
          <w:tcPr>
            <w:tcW w:w="921" w:type="pct"/>
            <w:shd w:val="clear" w:color="auto" w:fill="auto"/>
          </w:tcPr>
          <w:p w:rsidR="00980737" w:rsidRPr="00156753" w:rsidRDefault="00980737" w:rsidP="00980737">
            <w:pPr>
              <w:rPr>
                <w:b/>
                <w:sz w:val="16"/>
                <w:szCs w:val="16"/>
              </w:rPr>
            </w:pPr>
            <w:r w:rsidRPr="00156753">
              <w:rPr>
                <w:b/>
                <w:sz w:val="16"/>
                <w:szCs w:val="16"/>
              </w:rPr>
              <w:t>Областной бюджет</w:t>
            </w:r>
          </w:p>
        </w:tc>
        <w:tc>
          <w:tcPr>
            <w:tcW w:w="385" w:type="pct"/>
            <w:shd w:val="clear" w:color="auto" w:fill="auto"/>
          </w:tcPr>
          <w:p w:rsidR="00980737" w:rsidRPr="00156753" w:rsidRDefault="00980737" w:rsidP="00980737">
            <w:pPr>
              <w:rPr>
                <w:b/>
                <w:sz w:val="16"/>
                <w:szCs w:val="16"/>
              </w:rPr>
            </w:pPr>
            <w:r w:rsidRPr="00156753">
              <w:rPr>
                <w:b/>
                <w:sz w:val="16"/>
                <w:szCs w:val="16"/>
              </w:rPr>
              <w:t>6953,81</w:t>
            </w:r>
          </w:p>
        </w:tc>
        <w:tc>
          <w:tcPr>
            <w:tcW w:w="356" w:type="pct"/>
            <w:shd w:val="clear" w:color="auto" w:fill="auto"/>
          </w:tcPr>
          <w:p w:rsidR="00980737" w:rsidRPr="00156753" w:rsidRDefault="00980737" w:rsidP="00980737">
            <w:pPr>
              <w:rPr>
                <w:b/>
                <w:sz w:val="16"/>
                <w:szCs w:val="16"/>
              </w:rPr>
            </w:pPr>
            <w:r w:rsidRPr="00156753">
              <w:rPr>
                <w:b/>
                <w:sz w:val="16"/>
                <w:szCs w:val="16"/>
              </w:rPr>
              <w:t>7059,2</w:t>
            </w:r>
          </w:p>
        </w:tc>
        <w:tc>
          <w:tcPr>
            <w:tcW w:w="416" w:type="pct"/>
            <w:shd w:val="clear" w:color="auto" w:fill="auto"/>
          </w:tcPr>
          <w:p w:rsidR="00980737" w:rsidRPr="00156753" w:rsidRDefault="00980737" w:rsidP="00980737">
            <w:pPr>
              <w:rPr>
                <w:b/>
                <w:sz w:val="16"/>
                <w:szCs w:val="16"/>
              </w:rPr>
            </w:pPr>
            <w:r w:rsidRPr="00156753">
              <w:rPr>
                <w:b/>
                <w:sz w:val="16"/>
                <w:szCs w:val="16"/>
              </w:rPr>
              <w:t>6560,4</w:t>
            </w:r>
          </w:p>
        </w:tc>
        <w:tc>
          <w:tcPr>
            <w:tcW w:w="416" w:type="pct"/>
            <w:shd w:val="clear" w:color="auto" w:fill="auto"/>
          </w:tcPr>
          <w:p w:rsidR="00980737" w:rsidRPr="00156753" w:rsidRDefault="00980737" w:rsidP="00980737">
            <w:pPr>
              <w:rPr>
                <w:b/>
                <w:sz w:val="16"/>
                <w:szCs w:val="16"/>
              </w:rPr>
            </w:pPr>
            <w:r w:rsidRPr="00156753">
              <w:rPr>
                <w:b/>
                <w:sz w:val="16"/>
                <w:szCs w:val="16"/>
              </w:rPr>
              <w:t>6560,4</w:t>
            </w:r>
          </w:p>
        </w:tc>
        <w:tc>
          <w:tcPr>
            <w:tcW w:w="416" w:type="pct"/>
            <w:shd w:val="clear" w:color="auto" w:fill="auto"/>
          </w:tcPr>
          <w:p w:rsidR="00980737" w:rsidRPr="00156753" w:rsidRDefault="00980737" w:rsidP="00980737">
            <w:pPr>
              <w:rPr>
                <w:b/>
                <w:sz w:val="16"/>
                <w:szCs w:val="16"/>
              </w:rPr>
            </w:pPr>
            <w:r w:rsidRPr="00156753">
              <w:rPr>
                <w:b/>
                <w:sz w:val="16"/>
                <w:szCs w:val="16"/>
              </w:rPr>
              <w:t>27133,81</w:t>
            </w:r>
          </w:p>
        </w:tc>
        <w:tc>
          <w:tcPr>
            <w:tcW w:w="631" w:type="pct"/>
            <w:vMerge/>
            <w:shd w:val="clear" w:color="auto" w:fill="auto"/>
          </w:tcPr>
          <w:p w:rsidR="00980737" w:rsidRPr="00156753" w:rsidRDefault="00980737" w:rsidP="00980737">
            <w:pPr>
              <w:rPr>
                <w:b/>
                <w:sz w:val="16"/>
                <w:szCs w:val="16"/>
              </w:rPr>
            </w:pPr>
          </w:p>
        </w:tc>
      </w:tr>
      <w:tr w:rsidR="00980737" w:rsidRPr="00156753" w:rsidTr="00980737">
        <w:tc>
          <w:tcPr>
            <w:tcW w:w="1460" w:type="pct"/>
            <w:vMerge/>
            <w:shd w:val="clear" w:color="auto" w:fill="auto"/>
          </w:tcPr>
          <w:p w:rsidR="00980737" w:rsidRPr="00156753" w:rsidRDefault="00980737" w:rsidP="00980737">
            <w:pPr>
              <w:rPr>
                <w:b/>
                <w:sz w:val="16"/>
                <w:szCs w:val="16"/>
              </w:rPr>
            </w:pPr>
          </w:p>
        </w:tc>
        <w:tc>
          <w:tcPr>
            <w:tcW w:w="921" w:type="pct"/>
            <w:shd w:val="clear" w:color="auto" w:fill="auto"/>
          </w:tcPr>
          <w:p w:rsidR="00980737" w:rsidRPr="00156753" w:rsidRDefault="00980737" w:rsidP="00980737">
            <w:pPr>
              <w:rPr>
                <w:b/>
                <w:sz w:val="16"/>
                <w:szCs w:val="16"/>
              </w:rPr>
            </w:pPr>
            <w:r w:rsidRPr="00156753">
              <w:rPr>
                <w:b/>
                <w:sz w:val="16"/>
                <w:szCs w:val="16"/>
              </w:rPr>
              <w:t>Районный бюджет</w:t>
            </w:r>
          </w:p>
        </w:tc>
        <w:tc>
          <w:tcPr>
            <w:tcW w:w="385" w:type="pct"/>
            <w:shd w:val="clear" w:color="auto" w:fill="auto"/>
          </w:tcPr>
          <w:p w:rsidR="00980737" w:rsidRPr="00156753" w:rsidRDefault="00980737" w:rsidP="00980737">
            <w:pPr>
              <w:rPr>
                <w:b/>
                <w:sz w:val="16"/>
                <w:szCs w:val="16"/>
              </w:rPr>
            </w:pPr>
            <w:r w:rsidRPr="00156753">
              <w:rPr>
                <w:b/>
                <w:sz w:val="16"/>
                <w:szCs w:val="16"/>
              </w:rPr>
              <w:t>8072,15</w:t>
            </w:r>
          </w:p>
        </w:tc>
        <w:tc>
          <w:tcPr>
            <w:tcW w:w="356" w:type="pct"/>
            <w:shd w:val="clear" w:color="auto" w:fill="auto"/>
          </w:tcPr>
          <w:p w:rsidR="00980737" w:rsidRPr="00156753" w:rsidRDefault="00980737" w:rsidP="00980737">
            <w:pPr>
              <w:rPr>
                <w:b/>
                <w:sz w:val="16"/>
                <w:szCs w:val="16"/>
              </w:rPr>
            </w:pPr>
            <w:r w:rsidRPr="00156753">
              <w:rPr>
                <w:b/>
                <w:sz w:val="16"/>
                <w:szCs w:val="16"/>
              </w:rPr>
              <w:t>11355,69</w:t>
            </w:r>
          </w:p>
        </w:tc>
        <w:tc>
          <w:tcPr>
            <w:tcW w:w="416" w:type="pct"/>
            <w:shd w:val="clear" w:color="auto" w:fill="auto"/>
          </w:tcPr>
          <w:p w:rsidR="00980737" w:rsidRPr="00156753" w:rsidRDefault="00980737" w:rsidP="00980737">
            <w:pPr>
              <w:rPr>
                <w:b/>
                <w:sz w:val="16"/>
                <w:szCs w:val="16"/>
              </w:rPr>
            </w:pPr>
            <w:r w:rsidRPr="00156753">
              <w:rPr>
                <w:b/>
                <w:sz w:val="16"/>
                <w:szCs w:val="16"/>
              </w:rPr>
              <w:t>6505,34</w:t>
            </w:r>
          </w:p>
        </w:tc>
        <w:tc>
          <w:tcPr>
            <w:tcW w:w="416" w:type="pct"/>
            <w:shd w:val="clear" w:color="auto" w:fill="auto"/>
          </w:tcPr>
          <w:p w:rsidR="00980737" w:rsidRPr="00156753" w:rsidRDefault="00980737" w:rsidP="00980737">
            <w:pPr>
              <w:rPr>
                <w:b/>
                <w:sz w:val="16"/>
                <w:szCs w:val="16"/>
              </w:rPr>
            </w:pPr>
            <w:r w:rsidRPr="00156753">
              <w:rPr>
                <w:b/>
                <w:sz w:val="16"/>
                <w:szCs w:val="16"/>
              </w:rPr>
              <w:t>6505,34</w:t>
            </w:r>
          </w:p>
        </w:tc>
        <w:tc>
          <w:tcPr>
            <w:tcW w:w="416" w:type="pct"/>
            <w:shd w:val="clear" w:color="auto" w:fill="auto"/>
          </w:tcPr>
          <w:p w:rsidR="00980737" w:rsidRPr="00156753" w:rsidRDefault="00980737" w:rsidP="00980737">
            <w:pPr>
              <w:rPr>
                <w:b/>
                <w:sz w:val="16"/>
                <w:szCs w:val="16"/>
              </w:rPr>
            </w:pPr>
            <w:r w:rsidRPr="00156753">
              <w:rPr>
                <w:b/>
                <w:sz w:val="16"/>
                <w:szCs w:val="16"/>
              </w:rPr>
              <w:t>32438,52</w:t>
            </w:r>
          </w:p>
        </w:tc>
        <w:tc>
          <w:tcPr>
            <w:tcW w:w="631" w:type="pct"/>
            <w:vMerge/>
            <w:shd w:val="clear" w:color="auto" w:fill="auto"/>
          </w:tcPr>
          <w:p w:rsidR="00980737" w:rsidRPr="00156753" w:rsidRDefault="00980737" w:rsidP="00980737">
            <w:pPr>
              <w:rPr>
                <w:b/>
                <w:sz w:val="16"/>
                <w:szCs w:val="16"/>
              </w:rPr>
            </w:pPr>
          </w:p>
        </w:tc>
      </w:tr>
      <w:tr w:rsidR="00980737" w:rsidRPr="00156753" w:rsidTr="00980737">
        <w:trPr>
          <w:trHeight w:val="381"/>
        </w:trPr>
        <w:tc>
          <w:tcPr>
            <w:tcW w:w="1460" w:type="pct"/>
            <w:shd w:val="clear" w:color="auto" w:fill="auto"/>
          </w:tcPr>
          <w:p w:rsidR="00980737" w:rsidRPr="00156753" w:rsidRDefault="00980737" w:rsidP="00980737">
            <w:pPr>
              <w:rPr>
                <w:b/>
                <w:sz w:val="16"/>
                <w:szCs w:val="16"/>
              </w:rPr>
            </w:pPr>
            <w:r w:rsidRPr="00156753">
              <w:rPr>
                <w:b/>
                <w:sz w:val="16"/>
                <w:szCs w:val="16"/>
              </w:rPr>
              <w:t>Итого</w:t>
            </w:r>
          </w:p>
        </w:tc>
        <w:tc>
          <w:tcPr>
            <w:tcW w:w="921" w:type="pct"/>
            <w:shd w:val="clear" w:color="auto" w:fill="auto"/>
          </w:tcPr>
          <w:p w:rsidR="00980737" w:rsidRPr="00156753" w:rsidRDefault="00980737" w:rsidP="00980737">
            <w:pPr>
              <w:rPr>
                <w:b/>
                <w:sz w:val="16"/>
                <w:szCs w:val="16"/>
              </w:rPr>
            </w:pPr>
          </w:p>
        </w:tc>
        <w:tc>
          <w:tcPr>
            <w:tcW w:w="385" w:type="pct"/>
            <w:shd w:val="clear" w:color="auto" w:fill="auto"/>
          </w:tcPr>
          <w:p w:rsidR="00980737" w:rsidRPr="00156753" w:rsidRDefault="00980737" w:rsidP="00980737">
            <w:pPr>
              <w:rPr>
                <w:b/>
                <w:sz w:val="16"/>
                <w:szCs w:val="16"/>
              </w:rPr>
            </w:pPr>
            <w:r w:rsidRPr="00156753">
              <w:rPr>
                <w:b/>
                <w:sz w:val="16"/>
                <w:szCs w:val="16"/>
              </w:rPr>
              <w:t>15025,96</w:t>
            </w:r>
          </w:p>
        </w:tc>
        <w:tc>
          <w:tcPr>
            <w:tcW w:w="356" w:type="pct"/>
            <w:shd w:val="clear" w:color="auto" w:fill="auto"/>
          </w:tcPr>
          <w:p w:rsidR="00980737" w:rsidRPr="00156753" w:rsidRDefault="00980737" w:rsidP="00980737">
            <w:pPr>
              <w:rPr>
                <w:b/>
                <w:sz w:val="16"/>
                <w:szCs w:val="16"/>
              </w:rPr>
            </w:pPr>
            <w:r w:rsidRPr="00156753">
              <w:rPr>
                <w:b/>
                <w:sz w:val="16"/>
                <w:szCs w:val="16"/>
              </w:rPr>
              <w:t>18414,89</w:t>
            </w:r>
          </w:p>
        </w:tc>
        <w:tc>
          <w:tcPr>
            <w:tcW w:w="416" w:type="pct"/>
            <w:shd w:val="clear" w:color="auto" w:fill="auto"/>
          </w:tcPr>
          <w:p w:rsidR="00980737" w:rsidRPr="00156753" w:rsidRDefault="00980737" w:rsidP="00980737">
            <w:pPr>
              <w:rPr>
                <w:b/>
                <w:sz w:val="16"/>
                <w:szCs w:val="16"/>
              </w:rPr>
            </w:pPr>
            <w:r w:rsidRPr="00156753">
              <w:rPr>
                <w:b/>
                <w:sz w:val="16"/>
                <w:szCs w:val="16"/>
              </w:rPr>
              <w:t>13065,74</w:t>
            </w:r>
          </w:p>
        </w:tc>
        <w:tc>
          <w:tcPr>
            <w:tcW w:w="416" w:type="pct"/>
            <w:shd w:val="clear" w:color="auto" w:fill="auto"/>
          </w:tcPr>
          <w:p w:rsidR="00980737" w:rsidRPr="00156753" w:rsidRDefault="00980737" w:rsidP="00980737">
            <w:pPr>
              <w:rPr>
                <w:b/>
                <w:sz w:val="16"/>
                <w:szCs w:val="16"/>
              </w:rPr>
            </w:pPr>
            <w:r w:rsidRPr="00156753">
              <w:rPr>
                <w:b/>
                <w:sz w:val="16"/>
                <w:szCs w:val="16"/>
              </w:rPr>
              <w:t>13065,74</w:t>
            </w:r>
          </w:p>
        </w:tc>
        <w:tc>
          <w:tcPr>
            <w:tcW w:w="416" w:type="pct"/>
            <w:shd w:val="clear" w:color="auto" w:fill="auto"/>
          </w:tcPr>
          <w:p w:rsidR="00980737" w:rsidRPr="00156753" w:rsidRDefault="00980737" w:rsidP="00980737">
            <w:pPr>
              <w:rPr>
                <w:b/>
                <w:sz w:val="16"/>
                <w:szCs w:val="16"/>
              </w:rPr>
            </w:pPr>
            <w:r w:rsidRPr="00156753">
              <w:rPr>
                <w:b/>
                <w:sz w:val="16"/>
                <w:szCs w:val="16"/>
              </w:rPr>
              <w:t>59572,33</w:t>
            </w:r>
          </w:p>
        </w:tc>
        <w:tc>
          <w:tcPr>
            <w:tcW w:w="631" w:type="pct"/>
            <w:vMerge/>
            <w:shd w:val="clear" w:color="auto" w:fill="auto"/>
          </w:tcPr>
          <w:p w:rsidR="00980737" w:rsidRPr="00156753" w:rsidRDefault="00980737" w:rsidP="00980737">
            <w:pPr>
              <w:rPr>
                <w:b/>
                <w:sz w:val="16"/>
                <w:szCs w:val="16"/>
              </w:rPr>
            </w:pPr>
          </w:p>
        </w:tc>
      </w:tr>
    </w:tbl>
    <w:p w:rsidR="00980737" w:rsidRPr="00156753" w:rsidRDefault="00980737" w:rsidP="00980737">
      <w:pPr>
        <w:jc w:val="center"/>
        <w:rPr>
          <w:sz w:val="16"/>
          <w:szCs w:val="16"/>
        </w:rPr>
      </w:pPr>
    </w:p>
    <w:p w:rsidR="00980737" w:rsidRPr="00156753" w:rsidRDefault="00980737" w:rsidP="00980737">
      <w:pPr>
        <w:rPr>
          <w:b/>
          <w:sz w:val="16"/>
          <w:szCs w:val="16"/>
        </w:rPr>
      </w:pPr>
    </w:p>
    <w:p w:rsidR="00980737" w:rsidRPr="00156753" w:rsidRDefault="00980737" w:rsidP="00980737">
      <w:pPr>
        <w:rPr>
          <w:b/>
          <w:sz w:val="16"/>
          <w:szCs w:val="16"/>
        </w:rPr>
      </w:pPr>
    </w:p>
    <w:p w:rsidR="00980737" w:rsidRPr="00156753" w:rsidRDefault="00980737" w:rsidP="00980737">
      <w:pPr>
        <w:rPr>
          <w:b/>
          <w:sz w:val="16"/>
          <w:szCs w:val="16"/>
        </w:rPr>
      </w:pPr>
    </w:p>
    <w:p w:rsidR="00980737" w:rsidRPr="00156753" w:rsidRDefault="00980737" w:rsidP="00980737">
      <w:pPr>
        <w:rPr>
          <w:b/>
          <w:sz w:val="16"/>
          <w:szCs w:val="16"/>
        </w:rPr>
      </w:pPr>
    </w:p>
    <w:p w:rsidR="00980737" w:rsidRPr="00156753" w:rsidRDefault="00980737" w:rsidP="00980737">
      <w:pPr>
        <w:rPr>
          <w:b/>
          <w:sz w:val="16"/>
          <w:szCs w:val="16"/>
        </w:rPr>
      </w:pPr>
    </w:p>
    <w:p w:rsidR="00980737" w:rsidRPr="00156753" w:rsidRDefault="00980737" w:rsidP="00980737">
      <w:pPr>
        <w:rPr>
          <w:b/>
          <w:sz w:val="16"/>
          <w:szCs w:val="16"/>
        </w:rPr>
      </w:pPr>
    </w:p>
    <w:p w:rsidR="00980737" w:rsidRPr="00156753" w:rsidRDefault="00980737" w:rsidP="00980737">
      <w:pPr>
        <w:jc w:val="center"/>
        <w:rPr>
          <w:b/>
          <w:sz w:val="16"/>
          <w:szCs w:val="16"/>
        </w:rPr>
      </w:pPr>
    </w:p>
    <w:p w:rsidR="00980737" w:rsidRPr="00156753" w:rsidRDefault="00980737" w:rsidP="00980737">
      <w:pPr>
        <w:jc w:val="center"/>
        <w:rPr>
          <w:b/>
          <w:sz w:val="16"/>
          <w:szCs w:val="16"/>
        </w:rPr>
      </w:pPr>
      <w:r w:rsidRPr="00156753">
        <w:rPr>
          <w:b/>
          <w:sz w:val="16"/>
          <w:szCs w:val="16"/>
        </w:rPr>
        <w:t>ПОДПРОГРАММА</w:t>
      </w:r>
    </w:p>
    <w:p w:rsidR="00980737" w:rsidRPr="00156753" w:rsidRDefault="00980737" w:rsidP="00980737">
      <w:pPr>
        <w:jc w:val="center"/>
        <w:rPr>
          <w:b/>
          <w:sz w:val="16"/>
          <w:szCs w:val="16"/>
        </w:rPr>
      </w:pPr>
      <w:r w:rsidRPr="00156753">
        <w:rPr>
          <w:b/>
          <w:i/>
          <w:sz w:val="16"/>
          <w:szCs w:val="16"/>
        </w:rPr>
        <w:t>«</w:t>
      </w:r>
      <w:r w:rsidRPr="00156753">
        <w:rPr>
          <w:b/>
          <w:sz w:val="16"/>
          <w:szCs w:val="16"/>
        </w:rPr>
        <w:t>ОРГАНИЗАЦИЯ И ПОДДЕРЖКА</w:t>
      </w:r>
    </w:p>
    <w:p w:rsidR="00980737" w:rsidRPr="00156753" w:rsidRDefault="00980737" w:rsidP="00980737">
      <w:pPr>
        <w:jc w:val="center"/>
        <w:rPr>
          <w:b/>
          <w:sz w:val="16"/>
          <w:szCs w:val="16"/>
        </w:rPr>
      </w:pPr>
      <w:r w:rsidRPr="00156753">
        <w:rPr>
          <w:b/>
          <w:sz w:val="16"/>
          <w:szCs w:val="16"/>
        </w:rPr>
        <w:t>НАРОДНОГО ТВОРЧЕСТВА</w:t>
      </w:r>
    </w:p>
    <w:p w:rsidR="00980737" w:rsidRPr="00156753" w:rsidRDefault="00980737" w:rsidP="00980737">
      <w:pPr>
        <w:jc w:val="center"/>
        <w:rPr>
          <w:b/>
          <w:i/>
          <w:sz w:val="16"/>
          <w:szCs w:val="16"/>
        </w:rPr>
      </w:pPr>
      <w:r w:rsidRPr="00156753">
        <w:rPr>
          <w:b/>
          <w:sz w:val="16"/>
          <w:szCs w:val="16"/>
        </w:rPr>
        <w:t>В ОРЛОВСКОМ РАЙОНЕ</w:t>
      </w:r>
      <w:r w:rsidRPr="00156753">
        <w:rPr>
          <w:b/>
          <w:i/>
          <w:sz w:val="16"/>
          <w:szCs w:val="16"/>
        </w:rPr>
        <w:t>»</w:t>
      </w:r>
    </w:p>
    <w:p w:rsidR="00980737" w:rsidRPr="00156753" w:rsidRDefault="00980737" w:rsidP="00980737">
      <w:pPr>
        <w:jc w:val="center"/>
        <w:rPr>
          <w:b/>
          <w:sz w:val="16"/>
          <w:szCs w:val="16"/>
        </w:rPr>
      </w:pPr>
      <w:r w:rsidRPr="00156753">
        <w:rPr>
          <w:b/>
          <w:sz w:val="16"/>
          <w:szCs w:val="16"/>
        </w:rPr>
        <w:t>на 2017-2020 ГОДЫ</w:t>
      </w:r>
    </w:p>
    <w:p w:rsidR="00980737" w:rsidRPr="00156753" w:rsidRDefault="00980737" w:rsidP="00980737">
      <w:pPr>
        <w:jc w:val="center"/>
        <w:rPr>
          <w:b/>
          <w:sz w:val="16"/>
          <w:szCs w:val="16"/>
        </w:rPr>
      </w:pPr>
    </w:p>
    <w:p w:rsidR="00980737" w:rsidRPr="00156753" w:rsidRDefault="00980737" w:rsidP="00980737">
      <w:pPr>
        <w:jc w:val="center"/>
        <w:rPr>
          <w:b/>
          <w:sz w:val="16"/>
          <w:szCs w:val="16"/>
        </w:rPr>
      </w:pPr>
      <w:r w:rsidRPr="00156753">
        <w:rPr>
          <w:b/>
          <w:sz w:val="16"/>
          <w:szCs w:val="16"/>
        </w:rPr>
        <w:t>муниципальной программы</w:t>
      </w:r>
    </w:p>
    <w:p w:rsidR="00980737" w:rsidRPr="00156753" w:rsidRDefault="00980737" w:rsidP="00980737">
      <w:pPr>
        <w:jc w:val="center"/>
        <w:rPr>
          <w:b/>
          <w:sz w:val="16"/>
          <w:szCs w:val="16"/>
        </w:rPr>
      </w:pPr>
      <w:r w:rsidRPr="00156753">
        <w:rPr>
          <w:b/>
          <w:sz w:val="16"/>
          <w:szCs w:val="16"/>
        </w:rPr>
        <w:t xml:space="preserve"> « Развитие культуры в Орловском районе»</w:t>
      </w:r>
    </w:p>
    <w:p w:rsidR="00980737" w:rsidRPr="00156753" w:rsidRDefault="00980737" w:rsidP="00980737">
      <w:pPr>
        <w:jc w:val="center"/>
        <w:rPr>
          <w:b/>
          <w:i/>
          <w:sz w:val="16"/>
          <w:szCs w:val="16"/>
        </w:rPr>
      </w:pPr>
      <w:r w:rsidRPr="00156753">
        <w:rPr>
          <w:b/>
          <w:sz w:val="16"/>
          <w:szCs w:val="16"/>
        </w:rPr>
        <w:t>на 2017-2020 годы</w:t>
      </w:r>
      <w:r w:rsidRPr="00156753">
        <w:rPr>
          <w:b/>
          <w:sz w:val="16"/>
          <w:szCs w:val="16"/>
        </w:rPr>
        <w:br/>
      </w:r>
    </w:p>
    <w:p w:rsidR="00980737" w:rsidRPr="00156753" w:rsidRDefault="00980737" w:rsidP="00980737">
      <w:pPr>
        <w:pStyle w:val="ConsPlusNormal"/>
        <w:widowControl/>
        <w:ind w:firstLine="0"/>
        <w:jc w:val="center"/>
        <w:rPr>
          <w:b/>
          <w:sz w:val="16"/>
          <w:szCs w:val="16"/>
        </w:rPr>
      </w:pPr>
      <w:bookmarkStart w:id="13" w:name="_Toc126398165"/>
      <w:bookmarkStart w:id="14" w:name="_Toc138817211"/>
      <w:r w:rsidRPr="00156753">
        <w:rPr>
          <w:b/>
          <w:sz w:val="16"/>
          <w:szCs w:val="16"/>
        </w:rPr>
        <w:t xml:space="preserve">ПАСПОРТ  </w:t>
      </w:r>
      <w:bookmarkEnd w:id="13"/>
      <w:bookmarkEnd w:id="14"/>
      <w:r w:rsidRPr="00156753">
        <w:rPr>
          <w:b/>
          <w:sz w:val="16"/>
          <w:szCs w:val="16"/>
        </w:rPr>
        <w:t xml:space="preserve">  Подпрограммы </w:t>
      </w:r>
    </w:p>
    <w:p w:rsidR="00980737" w:rsidRPr="00156753" w:rsidRDefault="00980737" w:rsidP="00980737">
      <w:pPr>
        <w:pStyle w:val="ConsPlusNormal"/>
        <w:widowControl/>
        <w:ind w:firstLine="0"/>
        <w:jc w:val="center"/>
        <w:rPr>
          <w:b/>
          <w:sz w:val="16"/>
          <w:szCs w:val="16"/>
        </w:rPr>
      </w:pPr>
      <w:r w:rsidRPr="00156753">
        <w:rPr>
          <w:b/>
          <w:sz w:val="16"/>
          <w:szCs w:val="16"/>
        </w:rPr>
        <w:t>«Организация и поддержка народного творчества в Орловском районе»</w:t>
      </w:r>
    </w:p>
    <w:p w:rsidR="00980737" w:rsidRPr="00156753" w:rsidRDefault="00980737" w:rsidP="00980737">
      <w:pPr>
        <w:pStyle w:val="ConsPlusNormal"/>
        <w:widowControl/>
        <w:ind w:firstLine="0"/>
        <w:jc w:val="center"/>
        <w:rPr>
          <w:sz w:val="16"/>
          <w:szCs w:val="16"/>
        </w:rPr>
      </w:pPr>
      <w:r w:rsidRPr="00156753">
        <w:rPr>
          <w:sz w:val="16"/>
          <w:szCs w:val="16"/>
        </w:rPr>
        <w:t xml:space="preserve"> на 2017-2020 годы (Далее -  Подпрограмма)</w:t>
      </w:r>
    </w:p>
    <w:tbl>
      <w:tblPr>
        <w:tblW w:w="4994" w:type="pct"/>
        <w:jc w:val="center"/>
        <w:tblCellSpacing w:w="0" w:type="dxa"/>
        <w:tblBorders>
          <w:top w:val="outset" w:sz="6" w:space="0" w:color="C0C0C0"/>
          <w:left w:val="outset" w:sz="6" w:space="0" w:color="C0C0C0"/>
          <w:bottom w:val="outset" w:sz="6" w:space="0" w:color="C0C0C0"/>
          <w:right w:val="outset" w:sz="6" w:space="0" w:color="C0C0C0"/>
        </w:tblBorders>
        <w:tblCellMar>
          <w:top w:w="75" w:type="dxa"/>
          <w:left w:w="75" w:type="dxa"/>
          <w:bottom w:w="75" w:type="dxa"/>
          <w:right w:w="75" w:type="dxa"/>
        </w:tblCellMar>
        <w:tblLook w:val="0000"/>
      </w:tblPr>
      <w:tblGrid>
        <w:gridCol w:w="3097"/>
        <w:gridCol w:w="6791"/>
      </w:tblGrid>
      <w:tr w:rsidR="00980737" w:rsidRPr="00156753" w:rsidTr="00980737">
        <w:trPr>
          <w:tblCellSpacing w:w="0" w:type="dxa"/>
          <w:jc w:val="center"/>
        </w:trPr>
        <w:tc>
          <w:tcPr>
            <w:tcW w:w="1566" w:type="pct"/>
            <w:tcBorders>
              <w:top w:val="outset" w:sz="6" w:space="0" w:color="C0C0C0"/>
              <w:left w:val="outset" w:sz="6" w:space="0" w:color="C0C0C0"/>
              <w:bottom w:val="outset" w:sz="6" w:space="0" w:color="C0C0C0"/>
              <w:right w:val="outset" w:sz="6" w:space="0" w:color="C0C0C0"/>
            </w:tcBorders>
          </w:tcPr>
          <w:p w:rsidR="00980737" w:rsidRPr="00156753" w:rsidRDefault="00980737" w:rsidP="00980737">
            <w:pPr>
              <w:rPr>
                <w:sz w:val="16"/>
                <w:szCs w:val="16"/>
              </w:rPr>
            </w:pPr>
            <w:r w:rsidRPr="00156753">
              <w:rPr>
                <w:sz w:val="16"/>
                <w:szCs w:val="16"/>
              </w:rPr>
              <w:t>Ответственный исполнитель Подпр</w:t>
            </w:r>
            <w:r w:rsidRPr="00156753">
              <w:rPr>
                <w:sz w:val="16"/>
                <w:szCs w:val="16"/>
              </w:rPr>
              <w:t>о</w:t>
            </w:r>
            <w:r w:rsidRPr="00156753">
              <w:rPr>
                <w:sz w:val="16"/>
                <w:szCs w:val="16"/>
              </w:rPr>
              <w:t>граммы</w:t>
            </w:r>
          </w:p>
        </w:tc>
        <w:tc>
          <w:tcPr>
            <w:tcW w:w="3434" w:type="pct"/>
            <w:tcBorders>
              <w:top w:val="outset" w:sz="6" w:space="0" w:color="C0C0C0"/>
              <w:left w:val="outset" w:sz="6" w:space="0" w:color="C0C0C0"/>
              <w:bottom w:val="outset" w:sz="6" w:space="0" w:color="C0C0C0"/>
              <w:right w:val="outset" w:sz="6" w:space="0" w:color="C0C0C0"/>
            </w:tcBorders>
            <w:vAlign w:val="center"/>
          </w:tcPr>
          <w:p w:rsidR="00980737" w:rsidRPr="00156753" w:rsidRDefault="00980737" w:rsidP="00980737">
            <w:pPr>
              <w:rPr>
                <w:sz w:val="16"/>
                <w:szCs w:val="16"/>
              </w:rPr>
            </w:pPr>
            <w:r w:rsidRPr="00156753">
              <w:rPr>
                <w:sz w:val="16"/>
                <w:szCs w:val="16"/>
              </w:rPr>
              <w:t>Отдел культуры и социальной работы</w:t>
            </w:r>
          </w:p>
        </w:tc>
      </w:tr>
      <w:tr w:rsidR="00980737" w:rsidRPr="00156753" w:rsidTr="00980737">
        <w:trPr>
          <w:tblCellSpacing w:w="0" w:type="dxa"/>
          <w:jc w:val="center"/>
        </w:trPr>
        <w:tc>
          <w:tcPr>
            <w:tcW w:w="1566" w:type="pct"/>
            <w:tcBorders>
              <w:top w:val="outset" w:sz="6" w:space="0" w:color="C0C0C0"/>
              <w:left w:val="outset" w:sz="6" w:space="0" w:color="C0C0C0"/>
              <w:bottom w:val="outset" w:sz="6" w:space="0" w:color="C0C0C0"/>
              <w:right w:val="outset" w:sz="6" w:space="0" w:color="C0C0C0"/>
            </w:tcBorders>
          </w:tcPr>
          <w:p w:rsidR="00980737" w:rsidRPr="00156753" w:rsidRDefault="00980737" w:rsidP="00980737">
            <w:pPr>
              <w:rPr>
                <w:sz w:val="16"/>
                <w:szCs w:val="16"/>
              </w:rPr>
            </w:pPr>
            <w:r w:rsidRPr="00156753">
              <w:rPr>
                <w:sz w:val="16"/>
                <w:szCs w:val="16"/>
              </w:rPr>
              <w:t>Соисполнители</w:t>
            </w:r>
          </w:p>
          <w:p w:rsidR="00980737" w:rsidRPr="00156753" w:rsidRDefault="00980737" w:rsidP="00980737">
            <w:pPr>
              <w:rPr>
                <w:sz w:val="16"/>
                <w:szCs w:val="16"/>
              </w:rPr>
            </w:pPr>
            <w:r w:rsidRPr="00156753">
              <w:rPr>
                <w:sz w:val="16"/>
                <w:szCs w:val="16"/>
              </w:rPr>
              <w:t>Подпрограммы</w:t>
            </w:r>
          </w:p>
        </w:tc>
        <w:tc>
          <w:tcPr>
            <w:tcW w:w="3434" w:type="pct"/>
            <w:tcBorders>
              <w:top w:val="outset" w:sz="6" w:space="0" w:color="C0C0C0"/>
              <w:left w:val="outset" w:sz="6" w:space="0" w:color="C0C0C0"/>
              <w:bottom w:val="outset" w:sz="6" w:space="0" w:color="C0C0C0"/>
              <w:right w:val="outset" w:sz="6" w:space="0" w:color="C0C0C0"/>
            </w:tcBorders>
          </w:tcPr>
          <w:p w:rsidR="00980737" w:rsidRPr="00156753" w:rsidRDefault="00980737" w:rsidP="00980737">
            <w:pPr>
              <w:rPr>
                <w:sz w:val="16"/>
                <w:szCs w:val="16"/>
              </w:rPr>
            </w:pPr>
            <w:r w:rsidRPr="00156753">
              <w:rPr>
                <w:sz w:val="16"/>
                <w:szCs w:val="16"/>
              </w:rPr>
              <w:t>Не предусмотрены</w:t>
            </w:r>
          </w:p>
        </w:tc>
      </w:tr>
      <w:tr w:rsidR="00980737" w:rsidRPr="00156753" w:rsidTr="00980737">
        <w:trPr>
          <w:tblCellSpacing w:w="0" w:type="dxa"/>
          <w:jc w:val="center"/>
        </w:trPr>
        <w:tc>
          <w:tcPr>
            <w:tcW w:w="1566" w:type="pct"/>
            <w:tcBorders>
              <w:top w:val="outset" w:sz="6" w:space="0" w:color="C0C0C0"/>
              <w:left w:val="outset" w:sz="6" w:space="0" w:color="C0C0C0"/>
              <w:bottom w:val="outset" w:sz="6" w:space="0" w:color="C0C0C0"/>
              <w:right w:val="outset" w:sz="6" w:space="0" w:color="C0C0C0"/>
            </w:tcBorders>
          </w:tcPr>
          <w:p w:rsidR="00980737" w:rsidRPr="00156753" w:rsidRDefault="00980737" w:rsidP="00980737">
            <w:pPr>
              <w:rPr>
                <w:sz w:val="16"/>
                <w:szCs w:val="16"/>
              </w:rPr>
            </w:pPr>
            <w:r w:rsidRPr="00156753">
              <w:rPr>
                <w:sz w:val="16"/>
                <w:szCs w:val="16"/>
              </w:rPr>
              <w:t>Программно- целевые</w:t>
            </w:r>
          </w:p>
          <w:p w:rsidR="00980737" w:rsidRPr="00156753" w:rsidRDefault="00980737" w:rsidP="00980737">
            <w:pPr>
              <w:rPr>
                <w:sz w:val="16"/>
                <w:szCs w:val="16"/>
              </w:rPr>
            </w:pPr>
            <w:r w:rsidRPr="00156753">
              <w:rPr>
                <w:sz w:val="16"/>
                <w:szCs w:val="16"/>
              </w:rPr>
              <w:t>инструменты Подпр</w:t>
            </w:r>
            <w:r w:rsidRPr="00156753">
              <w:rPr>
                <w:sz w:val="16"/>
                <w:szCs w:val="16"/>
              </w:rPr>
              <w:t>о</w:t>
            </w:r>
            <w:r w:rsidRPr="00156753">
              <w:rPr>
                <w:sz w:val="16"/>
                <w:szCs w:val="16"/>
              </w:rPr>
              <w:t>граммы</w:t>
            </w:r>
          </w:p>
        </w:tc>
        <w:tc>
          <w:tcPr>
            <w:tcW w:w="3434" w:type="pct"/>
            <w:tcBorders>
              <w:top w:val="outset" w:sz="6" w:space="0" w:color="C0C0C0"/>
              <w:left w:val="outset" w:sz="6" w:space="0" w:color="C0C0C0"/>
              <w:bottom w:val="outset" w:sz="6" w:space="0" w:color="C0C0C0"/>
              <w:right w:val="outset" w:sz="6" w:space="0" w:color="C0C0C0"/>
            </w:tcBorders>
          </w:tcPr>
          <w:p w:rsidR="00980737" w:rsidRPr="00156753" w:rsidRDefault="00980737" w:rsidP="00980737">
            <w:pPr>
              <w:rPr>
                <w:sz w:val="16"/>
                <w:szCs w:val="16"/>
              </w:rPr>
            </w:pPr>
            <w:r w:rsidRPr="00156753">
              <w:rPr>
                <w:sz w:val="16"/>
                <w:szCs w:val="16"/>
              </w:rPr>
              <w:t>Не предусмотрены</w:t>
            </w:r>
          </w:p>
        </w:tc>
      </w:tr>
      <w:tr w:rsidR="00980737" w:rsidRPr="00156753" w:rsidTr="00980737">
        <w:trPr>
          <w:tblCellSpacing w:w="0" w:type="dxa"/>
          <w:jc w:val="center"/>
        </w:trPr>
        <w:tc>
          <w:tcPr>
            <w:tcW w:w="1566" w:type="pct"/>
            <w:tcBorders>
              <w:top w:val="outset" w:sz="6" w:space="0" w:color="C0C0C0"/>
              <w:left w:val="outset" w:sz="6" w:space="0" w:color="C0C0C0"/>
              <w:bottom w:val="outset" w:sz="6" w:space="0" w:color="C0C0C0"/>
              <w:right w:val="outset" w:sz="6" w:space="0" w:color="C0C0C0"/>
            </w:tcBorders>
          </w:tcPr>
          <w:p w:rsidR="00980737" w:rsidRPr="00156753" w:rsidRDefault="00980737" w:rsidP="00980737">
            <w:pPr>
              <w:rPr>
                <w:sz w:val="16"/>
                <w:szCs w:val="16"/>
              </w:rPr>
            </w:pPr>
            <w:r w:rsidRPr="00156753">
              <w:rPr>
                <w:sz w:val="16"/>
                <w:szCs w:val="16"/>
              </w:rPr>
              <w:t xml:space="preserve"> Цель Подпрограммы  </w:t>
            </w:r>
          </w:p>
        </w:tc>
        <w:tc>
          <w:tcPr>
            <w:tcW w:w="3434" w:type="pct"/>
            <w:tcBorders>
              <w:top w:val="outset" w:sz="6" w:space="0" w:color="C0C0C0"/>
              <w:left w:val="outset" w:sz="6" w:space="0" w:color="C0C0C0"/>
              <w:bottom w:val="outset" w:sz="6" w:space="0" w:color="C0C0C0"/>
              <w:right w:val="outset" w:sz="6" w:space="0" w:color="C0C0C0"/>
            </w:tcBorders>
            <w:vAlign w:val="center"/>
          </w:tcPr>
          <w:p w:rsidR="00980737" w:rsidRPr="00156753" w:rsidRDefault="00980737" w:rsidP="00980737">
            <w:pPr>
              <w:pStyle w:val="a6"/>
              <w:rPr>
                <w:rFonts w:ascii="Times New Roman" w:hAnsi="Times New Roman" w:cs="Times New Roman"/>
                <w:sz w:val="16"/>
                <w:szCs w:val="16"/>
              </w:rPr>
            </w:pPr>
            <w:r w:rsidRPr="00156753">
              <w:rPr>
                <w:rFonts w:ascii="Times New Roman" w:hAnsi="Times New Roman" w:cs="Times New Roman"/>
                <w:sz w:val="16"/>
                <w:szCs w:val="16"/>
              </w:rPr>
              <w:t>- обеспечение общественной потребности в услугах культурно-просветительского характера и традиционной народной культуры.</w:t>
            </w:r>
          </w:p>
        </w:tc>
      </w:tr>
      <w:tr w:rsidR="00980737" w:rsidRPr="00156753" w:rsidTr="00980737">
        <w:trPr>
          <w:tblCellSpacing w:w="0" w:type="dxa"/>
          <w:jc w:val="center"/>
        </w:trPr>
        <w:tc>
          <w:tcPr>
            <w:tcW w:w="1566" w:type="pct"/>
            <w:tcBorders>
              <w:top w:val="outset" w:sz="6" w:space="0" w:color="C0C0C0"/>
              <w:left w:val="outset" w:sz="6" w:space="0" w:color="C0C0C0"/>
              <w:bottom w:val="outset" w:sz="6" w:space="0" w:color="C0C0C0"/>
              <w:right w:val="outset" w:sz="6" w:space="0" w:color="C0C0C0"/>
            </w:tcBorders>
          </w:tcPr>
          <w:p w:rsidR="00980737" w:rsidRPr="00156753" w:rsidRDefault="00980737" w:rsidP="00980737">
            <w:pPr>
              <w:rPr>
                <w:sz w:val="16"/>
                <w:szCs w:val="16"/>
              </w:rPr>
            </w:pPr>
            <w:r w:rsidRPr="00156753">
              <w:rPr>
                <w:sz w:val="16"/>
                <w:szCs w:val="16"/>
              </w:rPr>
              <w:t xml:space="preserve"> Задачи Программы </w:t>
            </w:r>
          </w:p>
        </w:tc>
        <w:tc>
          <w:tcPr>
            <w:tcW w:w="3434" w:type="pct"/>
            <w:tcBorders>
              <w:top w:val="outset" w:sz="6" w:space="0" w:color="C0C0C0"/>
              <w:left w:val="outset" w:sz="6" w:space="0" w:color="C0C0C0"/>
              <w:bottom w:val="outset" w:sz="6" w:space="0" w:color="C0C0C0"/>
              <w:right w:val="outset" w:sz="6" w:space="0" w:color="C0C0C0"/>
            </w:tcBorders>
            <w:vAlign w:val="center"/>
          </w:tcPr>
          <w:p w:rsidR="00980737" w:rsidRPr="00156753" w:rsidRDefault="00980737" w:rsidP="00894BAD">
            <w:pPr>
              <w:pStyle w:val="a6"/>
              <w:numPr>
                <w:ilvl w:val="0"/>
                <w:numId w:val="13"/>
              </w:numPr>
              <w:tabs>
                <w:tab w:val="clear" w:pos="360"/>
                <w:tab w:val="num" w:pos="-28"/>
              </w:tabs>
              <w:suppressAutoHyphens/>
              <w:spacing w:after="0" w:line="240" w:lineRule="auto"/>
              <w:ind w:left="-28" w:firstLine="0"/>
              <w:jc w:val="both"/>
              <w:rPr>
                <w:rFonts w:ascii="Times New Roman" w:hAnsi="Times New Roman" w:cs="Times New Roman"/>
                <w:bCs/>
                <w:sz w:val="16"/>
                <w:szCs w:val="16"/>
              </w:rPr>
            </w:pPr>
            <w:r w:rsidRPr="00156753">
              <w:rPr>
                <w:rFonts w:ascii="Times New Roman" w:hAnsi="Times New Roman" w:cs="Times New Roman"/>
                <w:bCs/>
                <w:sz w:val="16"/>
                <w:szCs w:val="16"/>
              </w:rPr>
              <w:t xml:space="preserve">Поддержка юных дарований и творческих коллективов, мастеров декоративно-прикладного искусства для участия в районных, межрайонных, областных и региональных мероприятиях и </w:t>
            </w:r>
            <w:proofErr w:type="spellStart"/>
            <w:proofErr w:type="gramStart"/>
            <w:r w:rsidRPr="00156753">
              <w:rPr>
                <w:rFonts w:ascii="Times New Roman" w:hAnsi="Times New Roman" w:cs="Times New Roman"/>
                <w:bCs/>
                <w:sz w:val="16"/>
                <w:szCs w:val="16"/>
              </w:rPr>
              <w:t>др</w:t>
            </w:r>
            <w:proofErr w:type="spellEnd"/>
            <w:proofErr w:type="gramEnd"/>
            <w:r w:rsidRPr="00156753">
              <w:rPr>
                <w:rFonts w:ascii="Times New Roman" w:hAnsi="Times New Roman" w:cs="Times New Roman"/>
                <w:bCs/>
                <w:sz w:val="16"/>
                <w:szCs w:val="16"/>
              </w:rPr>
              <w:t>;</w:t>
            </w:r>
            <w:r w:rsidRPr="00156753">
              <w:rPr>
                <w:rFonts w:ascii="Times New Roman" w:hAnsi="Times New Roman" w:cs="Times New Roman"/>
                <w:sz w:val="16"/>
                <w:szCs w:val="16"/>
              </w:rPr>
              <w:t xml:space="preserve">  </w:t>
            </w:r>
            <w:r w:rsidRPr="00156753">
              <w:rPr>
                <w:rFonts w:ascii="Times New Roman" w:hAnsi="Times New Roman" w:cs="Times New Roman"/>
                <w:bCs/>
                <w:sz w:val="16"/>
                <w:szCs w:val="16"/>
              </w:rPr>
              <w:t xml:space="preserve"> </w:t>
            </w:r>
          </w:p>
          <w:p w:rsidR="00980737" w:rsidRPr="00156753" w:rsidRDefault="00980737" w:rsidP="00980737">
            <w:pPr>
              <w:tabs>
                <w:tab w:val="num" w:pos="-28"/>
              </w:tabs>
              <w:ind w:left="-28"/>
              <w:jc w:val="both"/>
              <w:rPr>
                <w:sz w:val="16"/>
                <w:szCs w:val="16"/>
              </w:rPr>
            </w:pPr>
            <w:r w:rsidRPr="00156753">
              <w:rPr>
                <w:sz w:val="16"/>
                <w:szCs w:val="16"/>
              </w:rPr>
              <w:t xml:space="preserve">-    Проведение районных фестивалей, праздников, конкурсов, выставок и </w:t>
            </w:r>
            <w:proofErr w:type="spellStart"/>
            <w:proofErr w:type="gramStart"/>
            <w:r w:rsidRPr="00156753">
              <w:rPr>
                <w:sz w:val="16"/>
                <w:szCs w:val="16"/>
              </w:rPr>
              <w:t>др</w:t>
            </w:r>
            <w:proofErr w:type="spellEnd"/>
            <w:proofErr w:type="gramEnd"/>
          </w:p>
        </w:tc>
      </w:tr>
      <w:tr w:rsidR="00980737" w:rsidRPr="00156753" w:rsidTr="00980737">
        <w:trPr>
          <w:tblCellSpacing w:w="0" w:type="dxa"/>
          <w:jc w:val="center"/>
        </w:trPr>
        <w:tc>
          <w:tcPr>
            <w:tcW w:w="1566" w:type="pct"/>
            <w:tcBorders>
              <w:top w:val="outset" w:sz="6" w:space="0" w:color="C0C0C0"/>
              <w:left w:val="outset" w:sz="6" w:space="0" w:color="C0C0C0"/>
              <w:bottom w:val="outset" w:sz="6" w:space="0" w:color="C0C0C0"/>
              <w:right w:val="outset" w:sz="6" w:space="0" w:color="C0C0C0"/>
            </w:tcBorders>
          </w:tcPr>
          <w:p w:rsidR="00980737" w:rsidRPr="00156753" w:rsidRDefault="00980737" w:rsidP="00980737">
            <w:pPr>
              <w:rPr>
                <w:sz w:val="16"/>
                <w:szCs w:val="16"/>
              </w:rPr>
            </w:pPr>
            <w:r w:rsidRPr="00156753">
              <w:rPr>
                <w:sz w:val="16"/>
                <w:szCs w:val="16"/>
              </w:rPr>
              <w:t xml:space="preserve"> Сроки и этапы реализации Подпрогра</w:t>
            </w:r>
            <w:r w:rsidRPr="00156753">
              <w:rPr>
                <w:sz w:val="16"/>
                <w:szCs w:val="16"/>
              </w:rPr>
              <w:t>м</w:t>
            </w:r>
            <w:r w:rsidRPr="00156753">
              <w:rPr>
                <w:sz w:val="16"/>
                <w:szCs w:val="16"/>
              </w:rPr>
              <w:t xml:space="preserve">мы  </w:t>
            </w:r>
          </w:p>
        </w:tc>
        <w:tc>
          <w:tcPr>
            <w:tcW w:w="3434" w:type="pct"/>
            <w:tcBorders>
              <w:top w:val="outset" w:sz="6" w:space="0" w:color="C0C0C0"/>
              <w:left w:val="outset" w:sz="6" w:space="0" w:color="C0C0C0"/>
              <w:bottom w:val="outset" w:sz="6" w:space="0" w:color="C0C0C0"/>
              <w:right w:val="outset" w:sz="6" w:space="0" w:color="C0C0C0"/>
            </w:tcBorders>
            <w:vAlign w:val="center"/>
          </w:tcPr>
          <w:p w:rsidR="00980737" w:rsidRPr="00156753" w:rsidRDefault="00980737" w:rsidP="00980737">
            <w:pPr>
              <w:rPr>
                <w:sz w:val="16"/>
                <w:szCs w:val="16"/>
              </w:rPr>
            </w:pPr>
            <w:r w:rsidRPr="00156753">
              <w:rPr>
                <w:sz w:val="16"/>
                <w:szCs w:val="16"/>
              </w:rPr>
              <w:t>2017-2020 годы</w:t>
            </w:r>
          </w:p>
          <w:p w:rsidR="00980737" w:rsidRPr="00156753" w:rsidRDefault="00980737" w:rsidP="00980737">
            <w:pPr>
              <w:rPr>
                <w:sz w:val="16"/>
                <w:szCs w:val="16"/>
              </w:rPr>
            </w:pPr>
            <w:r w:rsidRPr="00156753">
              <w:rPr>
                <w:sz w:val="16"/>
                <w:szCs w:val="16"/>
              </w:rPr>
              <w:t>разделение на этапы не предусматривается</w:t>
            </w:r>
          </w:p>
        </w:tc>
      </w:tr>
      <w:tr w:rsidR="00980737" w:rsidRPr="00156753" w:rsidTr="00980737">
        <w:trPr>
          <w:tblCellSpacing w:w="0" w:type="dxa"/>
          <w:jc w:val="center"/>
        </w:trPr>
        <w:tc>
          <w:tcPr>
            <w:tcW w:w="1566" w:type="pct"/>
            <w:tcBorders>
              <w:top w:val="outset" w:sz="6" w:space="0" w:color="C0C0C0"/>
              <w:left w:val="outset" w:sz="6" w:space="0" w:color="C0C0C0"/>
              <w:bottom w:val="outset" w:sz="6" w:space="0" w:color="C0C0C0"/>
              <w:right w:val="outset" w:sz="6" w:space="0" w:color="C0C0C0"/>
            </w:tcBorders>
          </w:tcPr>
          <w:p w:rsidR="00980737" w:rsidRPr="00156753" w:rsidRDefault="00980737" w:rsidP="00980737">
            <w:pPr>
              <w:rPr>
                <w:sz w:val="16"/>
                <w:szCs w:val="16"/>
              </w:rPr>
            </w:pPr>
            <w:r w:rsidRPr="00156753">
              <w:rPr>
                <w:sz w:val="16"/>
                <w:szCs w:val="16"/>
              </w:rPr>
              <w:t>Объемы ассигнований Подпрограммы</w:t>
            </w:r>
          </w:p>
        </w:tc>
        <w:tc>
          <w:tcPr>
            <w:tcW w:w="3434" w:type="pct"/>
            <w:tcBorders>
              <w:top w:val="outset" w:sz="6" w:space="0" w:color="C0C0C0"/>
              <w:left w:val="outset" w:sz="6" w:space="0" w:color="C0C0C0"/>
              <w:bottom w:val="outset" w:sz="6" w:space="0" w:color="C0C0C0"/>
              <w:right w:val="outset" w:sz="6" w:space="0" w:color="C0C0C0"/>
            </w:tcBorders>
            <w:vAlign w:val="center"/>
          </w:tcPr>
          <w:p w:rsidR="00980737" w:rsidRPr="00156753" w:rsidRDefault="00980737" w:rsidP="00980737">
            <w:pPr>
              <w:rPr>
                <w:sz w:val="16"/>
                <w:szCs w:val="16"/>
              </w:rPr>
            </w:pPr>
            <w:r w:rsidRPr="00156753">
              <w:rPr>
                <w:sz w:val="16"/>
                <w:szCs w:val="16"/>
              </w:rPr>
              <w:t>2017 год- 20,0 тыс</w:t>
            </w:r>
            <w:proofErr w:type="gramStart"/>
            <w:r w:rsidRPr="00156753">
              <w:rPr>
                <w:sz w:val="16"/>
                <w:szCs w:val="16"/>
              </w:rPr>
              <w:t>.р</w:t>
            </w:r>
            <w:proofErr w:type="gramEnd"/>
            <w:r w:rsidRPr="00156753">
              <w:rPr>
                <w:sz w:val="16"/>
                <w:szCs w:val="16"/>
              </w:rPr>
              <w:t>уб.</w:t>
            </w:r>
          </w:p>
          <w:p w:rsidR="00980737" w:rsidRPr="00156753" w:rsidRDefault="00980737" w:rsidP="00980737">
            <w:pPr>
              <w:rPr>
                <w:sz w:val="16"/>
                <w:szCs w:val="16"/>
              </w:rPr>
            </w:pPr>
            <w:r w:rsidRPr="00156753">
              <w:rPr>
                <w:sz w:val="16"/>
                <w:szCs w:val="16"/>
              </w:rPr>
              <w:t>2018 год- 10,0 тыс. руб.</w:t>
            </w:r>
          </w:p>
          <w:p w:rsidR="00980737" w:rsidRPr="00156753" w:rsidRDefault="00980737" w:rsidP="00980737">
            <w:pPr>
              <w:rPr>
                <w:sz w:val="16"/>
                <w:szCs w:val="16"/>
              </w:rPr>
            </w:pPr>
            <w:r w:rsidRPr="00156753">
              <w:rPr>
                <w:sz w:val="16"/>
                <w:szCs w:val="16"/>
              </w:rPr>
              <w:t>2019 год- 10,0 тыс. руб.</w:t>
            </w:r>
          </w:p>
          <w:p w:rsidR="00980737" w:rsidRPr="00156753" w:rsidRDefault="00980737" w:rsidP="00980737">
            <w:pPr>
              <w:rPr>
                <w:sz w:val="16"/>
                <w:szCs w:val="16"/>
              </w:rPr>
            </w:pPr>
            <w:r w:rsidRPr="00156753">
              <w:rPr>
                <w:sz w:val="16"/>
                <w:szCs w:val="16"/>
              </w:rPr>
              <w:t xml:space="preserve">2020 год – 10, 0 тыс. </w:t>
            </w:r>
            <w:proofErr w:type="spellStart"/>
            <w:r w:rsidRPr="00156753">
              <w:rPr>
                <w:sz w:val="16"/>
                <w:szCs w:val="16"/>
              </w:rPr>
              <w:t>руб</w:t>
            </w:r>
            <w:proofErr w:type="spellEnd"/>
          </w:p>
        </w:tc>
      </w:tr>
      <w:tr w:rsidR="00980737" w:rsidRPr="00156753" w:rsidTr="00980737">
        <w:trPr>
          <w:tblCellSpacing w:w="0" w:type="dxa"/>
          <w:jc w:val="center"/>
        </w:trPr>
        <w:tc>
          <w:tcPr>
            <w:tcW w:w="1566" w:type="pct"/>
            <w:tcBorders>
              <w:top w:val="outset" w:sz="6" w:space="0" w:color="C0C0C0"/>
              <w:left w:val="outset" w:sz="6" w:space="0" w:color="C0C0C0"/>
              <w:bottom w:val="outset" w:sz="6" w:space="0" w:color="C0C0C0"/>
              <w:right w:val="outset" w:sz="6" w:space="0" w:color="C0C0C0"/>
            </w:tcBorders>
          </w:tcPr>
          <w:p w:rsidR="00980737" w:rsidRPr="00156753" w:rsidRDefault="00980737" w:rsidP="00980737">
            <w:pPr>
              <w:rPr>
                <w:sz w:val="16"/>
                <w:szCs w:val="16"/>
              </w:rPr>
            </w:pPr>
            <w:r w:rsidRPr="00156753">
              <w:rPr>
                <w:sz w:val="16"/>
                <w:szCs w:val="16"/>
              </w:rPr>
              <w:t>Ожидаемые конечные результаты реализации Подпрограммы и показатели ее социально – экономической эффективн</w:t>
            </w:r>
            <w:r w:rsidRPr="00156753">
              <w:rPr>
                <w:sz w:val="16"/>
                <w:szCs w:val="16"/>
              </w:rPr>
              <w:t>о</w:t>
            </w:r>
            <w:r w:rsidRPr="00156753">
              <w:rPr>
                <w:sz w:val="16"/>
                <w:szCs w:val="16"/>
              </w:rPr>
              <w:t>сти</w:t>
            </w:r>
          </w:p>
        </w:tc>
        <w:tc>
          <w:tcPr>
            <w:tcW w:w="3434" w:type="pct"/>
            <w:tcBorders>
              <w:top w:val="outset" w:sz="6" w:space="0" w:color="C0C0C0"/>
              <w:left w:val="outset" w:sz="6" w:space="0" w:color="C0C0C0"/>
              <w:bottom w:val="outset" w:sz="6" w:space="0" w:color="C0C0C0"/>
              <w:right w:val="outset" w:sz="6" w:space="0" w:color="C0C0C0"/>
            </w:tcBorders>
            <w:vAlign w:val="center"/>
          </w:tcPr>
          <w:p w:rsidR="00980737" w:rsidRPr="00156753" w:rsidRDefault="00980737" w:rsidP="00980737">
            <w:pPr>
              <w:pStyle w:val="a6"/>
              <w:rPr>
                <w:rFonts w:ascii="Times New Roman" w:hAnsi="Times New Roman" w:cs="Times New Roman"/>
                <w:sz w:val="16"/>
                <w:szCs w:val="16"/>
              </w:rPr>
            </w:pPr>
            <w:r w:rsidRPr="00156753">
              <w:rPr>
                <w:rFonts w:ascii="Times New Roman" w:hAnsi="Times New Roman" w:cs="Times New Roman"/>
                <w:sz w:val="16"/>
                <w:szCs w:val="16"/>
              </w:rPr>
              <w:t xml:space="preserve">Реализация Программы будет способствовать </w:t>
            </w:r>
          </w:p>
          <w:p w:rsidR="00980737" w:rsidRPr="00156753" w:rsidRDefault="00980737" w:rsidP="00980737">
            <w:pPr>
              <w:rPr>
                <w:bCs/>
                <w:sz w:val="16"/>
                <w:szCs w:val="16"/>
              </w:rPr>
            </w:pPr>
            <w:r w:rsidRPr="00156753">
              <w:rPr>
                <w:sz w:val="16"/>
                <w:szCs w:val="16"/>
              </w:rPr>
              <w:t xml:space="preserve"> увеличению участия юных дарований и творческих коллективов, мастеров декоративно прикладного искусства в районных, </w:t>
            </w:r>
            <w:r w:rsidRPr="00156753">
              <w:rPr>
                <w:bCs/>
                <w:sz w:val="16"/>
                <w:szCs w:val="16"/>
              </w:rPr>
              <w:t xml:space="preserve">межрайонных, областных и региональных мероприятиях и </w:t>
            </w:r>
            <w:proofErr w:type="spellStart"/>
            <w:proofErr w:type="gramStart"/>
            <w:r w:rsidRPr="00156753">
              <w:rPr>
                <w:bCs/>
                <w:sz w:val="16"/>
                <w:szCs w:val="16"/>
              </w:rPr>
              <w:t>др</w:t>
            </w:r>
            <w:proofErr w:type="spellEnd"/>
            <w:proofErr w:type="gramEnd"/>
            <w:r w:rsidRPr="00156753">
              <w:rPr>
                <w:bCs/>
                <w:sz w:val="16"/>
                <w:szCs w:val="16"/>
              </w:rPr>
              <w:t xml:space="preserve"> к 2020 году до 14 м</w:t>
            </w:r>
            <w:r w:rsidRPr="00156753">
              <w:rPr>
                <w:bCs/>
                <w:sz w:val="16"/>
                <w:szCs w:val="16"/>
              </w:rPr>
              <w:t>е</w:t>
            </w:r>
            <w:r w:rsidRPr="00156753">
              <w:rPr>
                <w:bCs/>
                <w:sz w:val="16"/>
                <w:szCs w:val="16"/>
              </w:rPr>
              <w:t>роприятий.</w:t>
            </w:r>
          </w:p>
          <w:p w:rsidR="00980737" w:rsidRPr="00156753" w:rsidRDefault="00980737" w:rsidP="00980737">
            <w:pPr>
              <w:rPr>
                <w:sz w:val="16"/>
                <w:szCs w:val="16"/>
              </w:rPr>
            </w:pPr>
            <w:r w:rsidRPr="00156753">
              <w:rPr>
                <w:bCs/>
                <w:sz w:val="16"/>
                <w:szCs w:val="16"/>
              </w:rPr>
              <w:t xml:space="preserve">увеличения количества проведенных фестивалей, праздников, конкурсов к 2020 году до 12 </w:t>
            </w:r>
            <w:r w:rsidRPr="00156753">
              <w:rPr>
                <w:bCs/>
                <w:sz w:val="16"/>
                <w:szCs w:val="16"/>
              </w:rPr>
              <w:lastRenderedPageBreak/>
              <w:t>меропри</w:t>
            </w:r>
            <w:r w:rsidRPr="00156753">
              <w:rPr>
                <w:bCs/>
                <w:sz w:val="16"/>
                <w:szCs w:val="16"/>
              </w:rPr>
              <w:t>я</w:t>
            </w:r>
            <w:r w:rsidRPr="00156753">
              <w:rPr>
                <w:bCs/>
                <w:sz w:val="16"/>
                <w:szCs w:val="16"/>
              </w:rPr>
              <w:t>тий.</w:t>
            </w:r>
          </w:p>
        </w:tc>
      </w:tr>
    </w:tbl>
    <w:p w:rsidR="00980737" w:rsidRPr="00156753" w:rsidRDefault="00980737" w:rsidP="00980737">
      <w:pPr>
        <w:pStyle w:val="ConsPlusTitle"/>
        <w:rPr>
          <w:sz w:val="16"/>
          <w:szCs w:val="16"/>
        </w:rPr>
      </w:pPr>
      <w:r w:rsidRPr="00156753">
        <w:rPr>
          <w:sz w:val="16"/>
          <w:szCs w:val="16"/>
        </w:rPr>
        <w:lastRenderedPageBreak/>
        <w:t xml:space="preserve">     </w:t>
      </w:r>
      <w:bookmarkStart w:id="15" w:name="_Toc129769556"/>
    </w:p>
    <w:p w:rsidR="00980737" w:rsidRPr="00156753" w:rsidRDefault="00980737" w:rsidP="00894BAD">
      <w:pPr>
        <w:numPr>
          <w:ilvl w:val="0"/>
          <w:numId w:val="15"/>
        </w:numPr>
        <w:spacing w:after="0" w:line="240" w:lineRule="auto"/>
        <w:jc w:val="center"/>
        <w:rPr>
          <w:sz w:val="16"/>
          <w:szCs w:val="16"/>
        </w:rPr>
      </w:pPr>
      <w:r w:rsidRPr="00156753">
        <w:rPr>
          <w:b/>
          <w:sz w:val="16"/>
          <w:szCs w:val="16"/>
        </w:rPr>
        <w:t>Общая характеристика сферы реализации  Подпрограммы, её о</w:t>
      </w:r>
      <w:r w:rsidRPr="00156753">
        <w:rPr>
          <w:b/>
          <w:sz w:val="16"/>
          <w:szCs w:val="16"/>
        </w:rPr>
        <w:t>с</w:t>
      </w:r>
      <w:r w:rsidRPr="00156753">
        <w:rPr>
          <w:b/>
          <w:sz w:val="16"/>
          <w:szCs w:val="16"/>
        </w:rPr>
        <w:t>новные проблемы и прогноз развития</w:t>
      </w:r>
    </w:p>
    <w:p w:rsidR="00980737" w:rsidRPr="00156753" w:rsidRDefault="00980737" w:rsidP="00980737">
      <w:pPr>
        <w:spacing w:line="230" w:lineRule="auto"/>
        <w:ind w:firstLine="539"/>
        <w:jc w:val="both"/>
        <w:rPr>
          <w:sz w:val="16"/>
          <w:szCs w:val="16"/>
        </w:rPr>
      </w:pPr>
      <w:r w:rsidRPr="00156753">
        <w:rPr>
          <w:sz w:val="16"/>
          <w:szCs w:val="16"/>
        </w:rPr>
        <w:t xml:space="preserve">Деятельность учреждений культуры и искусства является одной из важнейших составляющих современной культурной жизни. Учреждения культуры выполняют образовательные, воспитательные, </w:t>
      </w:r>
      <w:proofErr w:type="spellStart"/>
      <w:r w:rsidRPr="00156753">
        <w:rPr>
          <w:sz w:val="16"/>
          <w:szCs w:val="16"/>
        </w:rPr>
        <w:t>досуговые</w:t>
      </w:r>
      <w:proofErr w:type="spellEnd"/>
      <w:r w:rsidRPr="00156753">
        <w:rPr>
          <w:sz w:val="16"/>
          <w:szCs w:val="16"/>
        </w:rPr>
        <w:t xml:space="preserve"> функции в обществе, способствуют формированию его нра</w:t>
      </w:r>
      <w:r w:rsidRPr="00156753">
        <w:rPr>
          <w:sz w:val="16"/>
          <w:szCs w:val="16"/>
        </w:rPr>
        <w:t>в</w:t>
      </w:r>
      <w:r w:rsidRPr="00156753">
        <w:rPr>
          <w:sz w:val="16"/>
          <w:szCs w:val="16"/>
        </w:rPr>
        <w:t>ственно-эстетических основ, духовных потребностей и ценностных ориентаций его членов.</w:t>
      </w:r>
    </w:p>
    <w:p w:rsidR="00980737" w:rsidRPr="00156753" w:rsidRDefault="00980737" w:rsidP="00980737">
      <w:pPr>
        <w:ind w:firstLine="540"/>
        <w:jc w:val="both"/>
        <w:rPr>
          <w:sz w:val="16"/>
          <w:szCs w:val="16"/>
        </w:rPr>
      </w:pPr>
      <w:r w:rsidRPr="00156753">
        <w:rPr>
          <w:sz w:val="16"/>
          <w:szCs w:val="16"/>
        </w:rPr>
        <w:t>Накопившиеся за время экономического спада проблемы в культуре значительно превышают возможности государства по их решению. Отрасль, традиц</w:t>
      </w:r>
      <w:r w:rsidRPr="00156753">
        <w:rPr>
          <w:sz w:val="16"/>
          <w:szCs w:val="16"/>
        </w:rPr>
        <w:t>и</w:t>
      </w:r>
      <w:r w:rsidRPr="00156753">
        <w:rPr>
          <w:sz w:val="16"/>
          <w:szCs w:val="16"/>
        </w:rPr>
        <w:t>онно ориентированная на государственную финансовую поддержку, оказалась наименее подготовленной к рыночным отношениям.</w:t>
      </w:r>
    </w:p>
    <w:p w:rsidR="00980737" w:rsidRPr="00156753" w:rsidRDefault="00980737" w:rsidP="00980737">
      <w:pPr>
        <w:ind w:firstLine="540"/>
        <w:jc w:val="both"/>
        <w:rPr>
          <w:sz w:val="16"/>
          <w:szCs w:val="16"/>
        </w:rPr>
      </w:pPr>
      <w:r w:rsidRPr="00156753">
        <w:rPr>
          <w:sz w:val="16"/>
          <w:szCs w:val="16"/>
        </w:rPr>
        <w:t>Из-за отсутствия материальных и моральных стимулов меценатство кул</w:t>
      </w:r>
      <w:r w:rsidRPr="00156753">
        <w:rPr>
          <w:sz w:val="16"/>
          <w:szCs w:val="16"/>
        </w:rPr>
        <w:t>ь</w:t>
      </w:r>
      <w:r w:rsidRPr="00156753">
        <w:rPr>
          <w:sz w:val="16"/>
          <w:szCs w:val="16"/>
        </w:rPr>
        <w:t>туры развивается крайне медленно и не оказывает влияния на ее состояние. В то же время возможность увеличения собственных доходов учреждений культуры ограничена их социальными целями, недостаточным уровнем благосостояния населения.</w:t>
      </w:r>
    </w:p>
    <w:p w:rsidR="00980737" w:rsidRPr="00156753" w:rsidRDefault="00980737" w:rsidP="00980737">
      <w:pPr>
        <w:pStyle w:val="rvps698610"/>
        <w:spacing w:after="0"/>
        <w:ind w:right="-83" w:firstLine="708"/>
        <w:jc w:val="both"/>
        <w:rPr>
          <w:sz w:val="16"/>
          <w:szCs w:val="16"/>
        </w:rPr>
      </w:pPr>
      <w:r w:rsidRPr="00156753">
        <w:rPr>
          <w:sz w:val="16"/>
          <w:szCs w:val="16"/>
        </w:rPr>
        <w:t>Вопрос важности сохранения нематериального культурного наследия н</w:t>
      </w:r>
      <w:r w:rsidRPr="00156753">
        <w:rPr>
          <w:sz w:val="16"/>
          <w:szCs w:val="16"/>
        </w:rPr>
        <w:t>а</w:t>
      </w:r>
      <w:r w:rsidRPr="00156753">
        <w:rPr>
          <w:sz w:val="16"/>
          <w:szCs w:val="16"/>
        </w:rPr>
        <w:t xml:space="preserve">родов Российской Федерации, рассмотренный на заседании Государственного совета Российской Федерации в декабре </w:t>
      </w:r>
      <w:smartTag w:uri="urn:schemas-microsoft-com:office:smarttags" w:element="metricconverter">
        <w:smartTagPr>
          <w:attr w:name="ProductID" w:val="2006 г"/>
        </w:smartTagPr>
        <w:r w:rsidRPr="00156753">
          <w:rPr>
            <w:sz w:val="16"/>
            <w:szCs w:val="16"/>
          </w:rPr>
          <w:t>2006 г</w:t>
        </w:r>
      </w:smartTag>
      <w:r w:rsidRPr="00156753">
        <w:rPr>
          <w:sz w:val="16"/>
          <w:szCs w:val="16"/>
        </w:rPr>
        <w:t>., впервые в истории России об</w:t>
      </w:r>
      <w:r w:rsidRPr="00156753">
        <w:rPr>
          <w:sz w:val="16"/>
          <w:szCs w:val="16"/>
        </w:rPr>
        <w:t>о</w:t>
      </w:r>
      <w:r w:rsidRPr="00156753">
        <w:rPr>
          <w:sz w:val="16"/>
          <w:szCs w:val="16"/>
        </w:rPr>
        <w:t>значен как основополагающий для развития государственности. Разнообразие народного художественного творчества признано не только бесценным наслед</w:t>
      </w:r>
      <w:r w:rsidRPr="00156753">
        <w:rPr>
          <w:sz w:val="16"/>
          <w:szCs w:val="16"/>
        </w:rPr>
        <w:t>и</w:t>
      </w:r>
      <w:r w:rsidRPr="00156753">
        <w:rPr>
          <w:sz w:val="16"/>
          <w:szCs w:val="16"/>
        </w:rPr>
        <w:t xml:space="preserve">ем, но и национальным преимуществом. </w:t>
      </w:r>
      <w:r w:rsidRPr="00156753">
        <w:rPr>
          <w:bCs/>
          <w:sz w:val="16"/>
          <w:szCs w:val="16"/>
        </w:rPr>
        <w:t>Назрела необходимость разработать комплекс мер, направленных на повышение эффективности существующих и на созд</w:t>
      </w:r>
      <w:r w:rsidRPr="00156753">
        <w:rPr>
          <w:bCs/>
          <w:sz w:val="16"/>
          <w:szCs w:val="16"/>
        </w:rPr>
        <w:t>а</w:t>
      </w:r>
      <w:r w:rsidRPr="00156753">
        <w:rPr>
          <w:bCs/>
          <w:sz w:val="16"/>
          <w:szCs w:val="16"/>
        </w:rPr>
        <w:t>ние новых механизмов сохранения и развития традиционной народной культуры.</w:t>
      </w:r>
      <w:r w:rsidRPr="00156753">
        <w:rPr>
          <w:sz w:val="16"/>
          <w:szCs w:val="16"/>
        </w:rPr>
        <w:t xml:space="preserve"> </w:t>
      </w:r>
    </w:p>
    <w:p w:rsidR="00980737" w:rsidRPr="00156753" w:rsidRDefault="00980737" w:rsidP="00980737">
      <w:pPr>
        <w:pStyle w:val="rvps698610"/>
        <w:spacing w:after="0"/>
        <w:ind w:right="-83" w:firstLine="708"/>
        <w:jc w:val="both"/>
        <w:rPr>
          <w:sz w:val="16"/>
          <w:szCs w:val="16"/>
        </w:rPr>
      </w:pPr>
      <w:r w:rsidRPr="00156753">
        <w:rPr>
          <w:sz w:val="16"/>
          <w:szCs w:val="16"/>
        </w:rPr>
        <w:t>Народная культура выполняет в обществе ключевую объединяющую роль, способствует сближению и взаимопониманию между людьми, утверждению принципов согласия и т</w:t>
      </w:r>
      <w:r w:rsidRPr="00156753">
        <w:rPr>
          <w:sz w:val="16"/>
          <w:szCs w:val="16"/>
        </w:rPr>
        <w:t>о</w:t>
      </w:r>
      <w:r w:rsidRPr="00156753">
        <w:rPr>
          <w:sz w:val="16"/>
          <w:szCs w:val="16"/>
        </w:rPr>
        <w:t>лерантности.</w:t>
      </w:r>
    </w:p>
    <w:p w:rsidR="00980737" w:rsidRPr="00156753" w:rsidRDefault="00980737" w:rsidP="00980737">
      <w:pPr>
        <w:ind w:firstLine="708"/>
        <w:jc w:val="both"/>
        <w:rPr>
          <w:sz w:val="16"/>
          <w:szCs w:val="16"/>
        </w:rPr>
      </w:pPr>
      <w:r w:rsidRPr="00156753">
        <w:rPr>
          <w:sz w:val="16"/>
          <w:szCs w:val="16"/>
        </w:rPr>
        <w:t>В целях сохранения и развития культурного наследия Орловского района необходима поддержка лучших районных традиций в народном тво</w:t>
      </w:r>
      <w:r w:rsidRPr="00156753">
        <w:rPr>
          <w:sz w:val="16"/>
          <w:szCs w:val="16"/>
        </w:rPr>
        <w:t>р</w:t>
      </w:r>
      <w:r w:rsidRPr="00156753">
        <w:rPr>
          <w:sz w:val="16"/>
          <w:szCs w:val="16"/>
        </w:rPr>
        <w:t>честве.</w:t>
      </w:r>
    </w:p>
    <w:p w:rsidR="00980737" w:rsidRPr="00156753" w:rsidRDefault="00980737" w:rsidP="00980737">
      <w:pPr>
        <w:ind w:firstLine="708"/>
        <w:jc w:val="both"/>
        <w:rPr>
          <w:sz w:val="16"/>
          <w:szCs w:val="16"/>
        </w:rPr>
      </w:pPr>
      <w:r w:rsidRPr="00156753">
        <w:rPr>
          <w:kern w:val="32"/>
          <w:sz w:val="16"/>
          <w:szCs w:val="16"/>
        </w:rPr>
        <w:t>Программа направлена на обеспечение потребности в услугах культуры и духовное развитие населения района, на</w:t>
      </w:r>
      <w:r w:rsidRPr="00156753">
        <w:rPr>
          <w:sz w:val="16"/>
          <w:szCs w:val="16"/>
          <w:lang w:eastAsia="ar-SA"/>
        </w:rPr>
        <w:t xml:space="preserve"> реализацию прав граждан Российской Федерации на участие в культурной жизни, пользование учреждениями культуры, на доступ к культурным ценностям </w:t>
      </w:r>
      <w:r w:rsidRPr="00156753">
        <w:rPr>
          <w:sz w:val="16"/>
          <w:szCs w:val="16"/>
        </w:rPr>
        <w:t>(ст.44 Конституции Российской Федерации). Одной из тактических задач, обеспечивающих достижение этой цели, является  организация и поддержка за счет средств районного бюджета учреждений культуры и искусства по обеспечению культурно-просветительского о</w:t>
      </w:r>
      <w:r w:rsidRPr="00156753">
        <w:rPr>
          <w:sz w:val="16"/>
          <w:szCs w:val="16"/>
        </w:rPr>
        <w:t>б</w:t>
      </w:r>
      <w:r w:rsidRPr="00156753">
        <w:rPr>
          <w:sz w:val="16"/>
          <w:szCs w:val="16"/>
        </w:rPr>
        <w:t xml:space="preserve">служивания граждан, в том числе посредством предоставления услуг </w:t>
      </w:r>
      <w:proofErr w:type="spellStart"/>
      <w:r w:rsidRPr="00156753">
        <w:rPr>
          <w:sz w:val="16"/>
          <w:szCs w:val="16"/>
        </w:rPr>
        <w:t>культурно-досуговых</w:t>
      </w:r>
      <w:proofErr w:type="spellEnd"/>
      <w:r w:rsidRPr="00156753">
        <w:rPr>
          <w:sz w:val="16"/>
          <w:szCs w:val="16"/>
        </w:rPr>
        <w:t xml:space="preserve"> учреждений.</w:t>
      </w:r>
      <w:r w:rsidRPr="00156753">
        <w:rPr>
          <w:kern w:val="32"/>
          <w:sz w:val="16"/>
          <w:szCs w:val="16"/>
        </w:rPr>
        <w:t xml:space="preserve"> </w:t>
      </w:r>
    </w:p>
    <w:p w:rsidR="00980737" w:rsidRPr="00156753" w:rsidRDefault="00980737" w:rsidP="00980737">
      <w:pPr>
        <w:ind w:firstLine="709"/>
        <w:jc w:val="both"/>
        <w:rPr>
          <w:sz w:val="16"/>
          <w:szCs w:val="16"/>
          <w:lang w:eastAsia="ar-SA"/>
        </w:rPr>
      </w:pPr>
      <w:r w:rsidRPr="00156753">
        <w:rPr>
          <w:sz w:val="16"/>
          <w:szCs w:val="16"/>
        </w:rPr>
        <w:t>Решение этой задачи осуществляется на основании статьи 39 «Основ законодательства Российской Федерации о культуре» от 09.10.1992 № 3612-1.</w:t>
      </w:r>
    </w:p>
    <w:p w:rsidR="00980737" w:rsidRPr="00156753" w:rsidRDefault="00980737" w:rsidP="00980737">
      <w:pPr>
        <w:ind w:firstLine="708"/>
        <w:jc w:val="both"/>
        <w:rPr>
          <w:sz w:val="16"/>
          <w:szCs w:val="16"/>
        </w:rPr>
      </w:pPr>
      <w:r w:rsidRPr="00156753">
        <w:rPr>
          <w:sz w:val="16"/>
          <w:szCs w:val="16"/>
        </w:rPr>
        <w:t>Настоящая Программа содержит подготовленный на основе проведенного анализа ситуации и увязанный с бюджетными ресурсами перечень мероприятий, направленных на обеспечение предоставления услуг учреждениями культуры для населения района, а также систему индикаторов для обеспечения мониторинга результативности и эффективн</w:t>
      </w:r>
      <w:r w:rsidRPr="00156753">
        <w:rPr>
          <w:sz w:val="16"/>
          <w:szCs w:val="16"/>
        </w:rPr>
        <w:t>о</w:t>
      </w:r>
      <w:r w:rsidRPr="00156753">
        <w:rPr>
          <w:sz w:val="16"/>
          <w:szCs w:val="16"/>
        </w:rPr>
        <w:t xml:space="preserve">сти реализации этих мероприятий. </w:t>
      </w:r>
    </w:p>
    <w:p w:rsidR="00980737" w:rsidRPr="00156753" w:rsidRDefault="00980737" w:rsidP="00980737">
      <w:pPr>
        <w:ind w:firstLine="708"/>
        <w:jc w:val="both"/>
        <w:rPr>
          <w:sz w:val="16"/>
          <w:szCs w:val="16"/>
        </w:rPr>
      </w:pPr>
      <w:r w:rsidRPr="00156753">
        <w:rPr>
          <w:sz w:val="16"/>
          <w:szCs w:val="16"/>
        </w:rPr>
        <w:t xml:space="preserve">Необходимость решения указанных в настоящей Подпрограмме задач вытекает из закрепленной в Конституции и действующем законодательстве обязательности предоставления за счет бюджета района услуг по организации </w:t>
      </w:r>
      <w:proofErr w:type="spellStart"/>
      <w:r w:rsidRPr="00156753">
        <w:rPr>
          <w:sz w:val="16"/>
          <w:szCs w:val="16"/>
        </w:rPr>
        <w:t>культурно-досугового</w:t>
      </w:r>
      <w:proofErr w:type="spellEnd"/>
      <w:r w:rsidRPr="00156753">
        <w:rPr>
          <w:sz w:val="16"/>
          <w:szCs w:val="16"/>
        </w:rPr>
        <w:t xml:space="preserve"> обслуживания населения. При этом решение этих задач с использованием программно-целевого метода, то есть путем реализации отдельной, специализирова</w:t>
      </w:r>
      <w:r w:rsidRPr="00156753">
        <w:rPr>
          <w:sz w:val="16"/>
          <w:szCs w:val="16"/>
        </w:rPr>
        <w:t>н</w:t>
      </w:r>
      <w:r w:rsidRPr="00156753">
        <w:rPr>
          <w:sz w:val="16"/>
          <w:szCs w:val="16"/>
        </w:rPr>
        <w:t>ной программы, обеспечит больший уровень эффективности использования бюджетных ресурсов и лучшую связанность их объемов с до</w:t>
      </w:r>
      <w:r w:rsidRPr="00156753">
        <w:rPr>
          <w:sz w:val="16"/>
          <w:szCs w:val="16"/>
        </w:rPr>
        <w:t>с</w:t>
      </w:r>
      <w:r w:rsidRPr="00156753">
        <w:rPr>
          <w:sz w:val="16"/>
          <w:szCs w:val="16"/>
        </w:rPr>
        <w:t>тижением планируемых результатов.</w:t>
      </w:r>
    </w:p>
    <w:p w:rsidR="00980737" w:rsidRPr="00156753" w:rsidRDefault="00980737" w:rsidP="00980737">
      <w:pPr>
        <w:pStyle w:val="a4"/>
        <w:ind w:firstLine="708"/>
        <w:rPr>
          <w:sz w:val="16"/>
          <w:szCs w:val="16"/>
        </w:rPr>
      </w:pPr>
      <w:r w:rsidRPr="00156753">
        <w:rPr>
          <w:sz w:val="16"/>
          <w:szCs w:val="16"/>
        </w:rPr>
        <w:t>Статьей 72 Конституции Российской Федерации установлено, что в совместном ведении Российской Федерации и субъектов Российской Федерации находятся общие вопросы воспитания, образования, науки, культуры, физич</w:t>
      </w:r>
      <w:r w:rsidRPr="00156753">
        <w:rPr>
          <w:sz w:val="16"/>
          <w:szCs w:val="16"/>
        </w:rPr>
        <w:t>е</w:t>
      </w:r>
      <w:r w:rsidRPr="00156753">
        <w:rPr>
          <w:sz w:val="16"/>
          <w:szCs w:val="16"/>
        </w:rPr>
        <w:t xml:space="preserve">ской культуры и спорта. </w:t>
      </w:r>
    </w:p>
    <w:p w:rsidR="00980737" w:rsidRPr="00156753" w:rsidRDefault="00980737" w:rsidP="00980737">
      <w:pPr>
        <w:pStyle w:val="a4"/>
        <w:ind w:firstLine="600"/>
        <w:rPr>
          <w:sz w:val="16"/>
          <w:szCs w:val="16"/>
        </w:rPr>
      </w:pPr>
      <w:r w:rsidRPr="00156753">
        <w:rPr>
          <w:sz w:val="16"/>
          <w:szCs w:val="16"/>
        </w:rPr>
        <w:t xml:space="preserve"> Процессы глобализации поставили в качестве важнейшей государственной задачи сохранение нематериального культурного наследия, что закреплено в Конвенции ЮНЕСКО от 17.10.2003 г. «Об охране нематериального культурн</w:t>
      </w:r>
      <w:r w:rsidRPr="00156753">
        <w:rPr>
          <w:sz w:val="16"/>
          <w:szCs w:val="16"/>
        </w:rPr>
        <w:t>о</w:t>
      </w:r>
      <w:r w:rsidRPr="00156753">
        <w:rPr>
          <w:sz w:val="16"/>
          <w:szCs w:val="16"/>
        </w:rPr>
        <w:t>го наследия». В этом контексте развитие народного творчества и трансляция лучших образцов духовной культуры последующим поколениям, как основы иде</w:t>
      </w:r>
      <w:r w:rsidRPr="00156753">
        <w:rPr>
          <w:sz w:val="16"/>
          <w:szCs w:val="16"/>
        </w:rPr>
        <w:t>н</w:t>
      </w:r>
      <w:r w:rsidRPr="00156753">
        <w:rPr>
          <w:sz w:val="16"/>
          <w:szCs w:val="16"/>
        </w:rPr>
        <w:t>тификации нации, является обязанностью соответствующих государственных и муниципальных структур.</w:t>
      </w:r>
    </w:p>
    <w:p w:rsidR="00980737" w:rsidRPr="00156753" w:rsidRDefault="00980737" w:rsidP="00980737">
      <w:pPr>
        <w:ind w:firstLine="708"/>
        <w:jc w:val="both"/>
        <w:rPr>
          <w:sz w:val="16"/>
          <w:szCs w:val="16"/>
        </w:rPr>
      </w:pPr>
      <w:proofErr w:type="gramStart"/>
      <w:r w:rsidRPr="00156753">
        <w:rPr>
          <w:sz w:val="16"/>
          <w:szCs w:val="16"/>
        </w:rPr>
        <w:t>В соответствии с подпунктами 12, 13.1 пункта 1 статьи 14</w:t>
      </w:r>
      <w:r w:rsidRPr="00156753">
        <w:rPr>
          <w:b/>
          <w:sz w:val="16"/>
          <w:szCs w:val="16"/>
        </w:rPr>
        <w:t xml:space="preserve"> </w:t>
      </w:r>
      <w:r w:rsidRPr="00156753">
        <w:rPr>
          <w:sz w:val="16"/>
          <w:szCs w:val="16"/>
        </w:rPr>
        <w:t>Федерального закона  РФ от 06.10.2003 № 131-ФЗ «Об общих принц</w:t>
      </w:r>
      <w:r w:rsidRPr="00156753">
        <w:rPr>
          <w:sz w:val="16"/>
          <w:szCs w:val="16"/>
        </w:rPr>
        <w:t>и</w:t>
      </w:r>
      <w:r w:rsidRPr="00156753">
        <w:rPr>
          <w:sz w:val="16"/>
          <w:szCs w:val="16"/>
        </w:rPr>
        <w:t>пах организации местного самоуправления в РФ» к вопросам местного значения относится решение вопросов о создании условий для организации досуга и обеспечение жителей ра</w:t>
      </w:r>
      <w:r w:rsidRPr="00156753">
        <w:rPr>
          <w:sz w:val="16"/>
          <w:szCs w:val="16"/>
        </w:rPr>
        <w:t>й</w:t>
      </w:r>
      <w:r w:rsidRPr="00156753">
        <w:rPr>
          <w:sz w:val="16"/>
          <w:szCs w:val="16"/>
        </w:rPr>
        <w:t>она услугами организаций культуры и создание условий для развития местного традиционного народного художественного творчества, участие в сохранении, возрождении  и развитии</w:t>
      </w:r>
      <w:proofErr w:type="gramEnd"/>
      <w:r w:rsidRPr="00156753">
        <w:rPr>
          <w:sz w:val="16"/>
          <w:szCs w:val="16"/>
        </w:rPr>
        <w:t xml:space="preserve">  народных художественных промыслов.</w:t>
      </w:r>
    </w:p>
    <w:p w:rsidR="00980737" w:rsidRPr="00156753" w:rsidRDefault="00980737" w:rsidP="00980737">
      <w:pPr>
        <w:ind w:firstLine="708"/>
        <w:jc w:val="both"/>
        <w:rPr>
          <w:sz w:val="16"/>
          <w:szCs w:val="16"/>
        </w:rPr>
      </w:pPr>
      <w:proofErr w:type="gramStart"/>
      <w:r w:rsidRPr="00156753">
        <w:rPr>
          <w:sz w:val="16"/>
          <w:szCs w:val="16"/>
        </w:rPr>
        <w:t>В соответствии с подпунктом 62.2 Бюджетного кодекса Российской Федерации и пунктом 2.4 статьи 6 решения Орловской районной Думы  № 17/159 от 26.10.2007 «Об утверждении Положения «О бюджетном процессе и межбюджетных отношениях в Орловском районе» (с изменениями, внесенными решением Орловской районной Думой от 21.11.2008 № 27/258) и в целях повышения эффективности деятельности муниципальных учреждений постановили оказ</w:t>
      </w:r>
      <w:r w:rsidRPr="00156753">
        <w:rPr>
          <w:sz w:val="16"/>
          <w:szCs w:val="16"/>
        </w:rPr>
        <w:t>ы</w:t>
      </w:r>
      <w:r w:rsidRPr="00156753">
        <w:rPr>
          <w:sz w:val="16"/>
          <w:szCs w:val="16"/>
        </w:rPr>
        <w:t>вать услуги по организации и поддержке</w:t>
      </w:r>
      <w:proofErr w:type="gramEnd"/>
      <w:r w:rsidRPr="00156753">
        <w:rPr>
          <w:sz w:val="16"/>
          <w:szCs w:val="16"/>
        </w:rPr>
        <w:t xml:space="preserve"> учреждений культуры.  </w:t>
      </w:r>
    </w:p>
    <w:bookmarkEnd w:id="15"/>
    <w:p w:rsidR="00980737" w:rsidRPr="00156753" w:rsidRDefault="00980737" w:rsidP="00980737">
      <w:pPr>
        <w:ind w:firstLine="708"/>
        <w:jc w:val="both"/>
        <w:rPr>
          <w:sz w:val="16"/>
          <w:szCs w:val="16"/>
        </w:rPr>
      </w:pPr>
    </w:p>
    <w:p w:rsidR="00980737" w:rsidRPr="00156753" w:rsidRDefault="00980737" w:rsidP="00980737">
      <w:pPr>
        <w:jc w:val="center"/>
        <w:rPr>
          <w:b/>
          <w:sz w:val="16"/>
          <w:szCs w:val="16"/>
        </w:rPr>
      </w:pPr>
      <w:r w:rsidRPr="00156753">
        <w:rPr>
          <w:b/>
          <w:sz w:val="16"/>
          <w:szCs w:val="16"/>
        </w:rPr>
        <w:t>2. Приоритеты муниципальной политики в сфере культуры социально- экономического развития, цели, задачи, целевые показатели эффективности реализации Подпрограммы, описание ожидаемых конечных результ</w:t>
      </w:r>
      <w:r w:rsidRPr="00156753">
        <w:rPr>
          <w:b/>
          <w:sz w:val="16"/>
          <w:szCs w:val="16"/>
        </w:rPr>
        <w:t>а</w:t>
      </w:r>
      <w:r w:rsidRPr="00156753">
        <w:rPr>
          <w:b/>
          <w:sz w:val="16"/>
          <w:szCs w:val="16"/>
        </w:rPr>
        <w:t xml:space="preserve">тов реализации Подпрограммы, </w:t>
      </w:r>
    </w:p>
    <w:p w:rsidR="00980737" w:rsidRPr="00156753" w:rsidRDefault="00980737" w:rsidP="00980737">
      <w:pPr>
        <w:jc w:val="center"/>
        <w:rPr>
          <w:b/>
          <w:sz w:val="16"/>
          <w:szCs w:val="16"/>
        </w:rPr>
      </w:pPr>
      <w:r w:rsidRPr="00156753">
        <w:rPr>
          <w:b/>
          <w:sz w:val="16"/>
          <w:szCs w:val="16"/>
        </w:rPr>
        <w:t>сроков и этапов реализации  Подпрогра</w:t>
      </w:r>
      <w:r w:rsidRPr="00156753">
        <w:rPr>
          <w:b/>
          <w:sz w:val="16"/>
          <w:szCs w:val="16"/>
        </w:rPr>
        <w:t>м</w:t>
      </w:r>
      <w:r w:rsidRPr="00156753">
        <w:rPr>
          <w:b/>
          <w:sz w:val="16"/>
          <w:szCs w:val="16"/>
        </w:rPr>
        <w:t>мы</w:t>
      </w:r>
    </w:p>
    <w:p w:rsidR="00980737" w:rsidRPr="00156753" w:rsidRDefault="00980737" w:rsidP="00980737">
      <w:pPr>
        <w:pStyle w:val="a6"/>
        <w:ind w:firstLine="705"/>
        <w:rPr>
          <w:rFonts w:ascii="Times New Roman" w:hAnsi="Times New Roman" w:cs="Times New Roman"/>
          <w:sz w:val="16"/>
          <w:szCs w:val="16"/>
        </w:rPr>
      </w:pPr>
      <w:r w:rsidRPr="00156753">
        <w:rPr>
          <w:rFonts w:ascii="Times New Roman" w:hAnsi="Times New Roman" w:cs="Times New Roman"/>
          <w:sz w:val="16"/>
          <w:szCs w:val="16"/>
        </w:rPr>
        <w:lastRenderedPageBreak/>
        <w:t>Целью Подпрограммы является обеспечение общественной потребности в услугах культурно-просветительского характера и традиционной народной культуры.</w:t>
      </w:r>
    </w:p>
    <w:p w:rsidR="00980737" w:rsidRPr="00156753" w:rsidRDefault="00980737" w:rsidP="00980737">
      <w:pPr>
        <w:pStyle w:val="a6"/>
        <w:ind w:firstLine="708"/>
        <w:rPr>
          <w:rFonts w:ascii="Times New Roman" w:hAnsi="Times New Roman" w:cs="Times New Roman"/>
          <w:sz w:val="16"/>
          <w:szCs w:val="16"/>
        </w:rPr>
      </w:pPr>
      <w:r w:rsidRPr="00156753">
        <w:rPr>
          <w:rFonts w:ascii="Times New Roman" w:hAnsi="Times New Roman" w:cs="Times New Roman"/>
          <w:sz w:val="16"/>
          <w:szCs w:val="16"/>
        </w:rPr>
        <w:t xml:space="preserve">К задачам Подпрограммы относятся: </w:t>
      </w:r>
    </w:p>
    <w:p w:rsidR="00980737" w:rsidRPr="00156753" w:rsidRDefault="00980737" w:rsidP="00894BAD">
      <w:pPr>
        <w:pStyle w:val="a6"/>
        <w:numPr>
          <w:ilvl w:val="0"/>
          <w:numId w:val="13"/>
        </w:numPr>
        <w:suppressAutoHyphens/>
        <w:spacing w:after="0" w:line="240" w:lineRule="auto"/>
        <w:ind w:left="357" w:hanging="357"/>
        <w:jc w:val="both"/>
        <w:rPr>
          <w:rFonts w:ascii="Times New Roman" w:hAnsi="Times New Roman" w:cs="Times New Roman"/>
          <w:bCs/>
          <w:sz w:val="16"/>
          <w:szCs w:val="16"/>
        </w:rPr>
      </w:pPr>
      <w:r w:rsidRPr="00156753">
        <w:rPr>
          <w:rFonts w:ascii="Times New Roman" w:hAnsi="Times New Roman" w:cs="Times New Roman"/>
          <w:bCs/>
          <w:sz w:val="16"/>
          <w:szCs w:val="16"/>
        </w:rPr>
        <w:t>Поддержка юных дарований, творческих коллективов и мастеров декоративно-прикладного искусства Орловского района для участия в районных, межрайонных, областных и региональных мероприятиях и др.;</w:t>
      </w:r>
    </w:p>
    <w:p w:rsidR="00980737" w:rsidRPr="00156753" w:rsidRDefault="00980737" w:rsidP="00894BAD">
      <w:pPr>
        <w:pStyle w:val="a6"/>
        <w:numPr>
          <w:ilvl w:val="0"/>
          <w:numId w:val="13"/>
        </w:numPr>
        <w:suppressAutoHyphens/>
        <w:spacing w:after="0" w:line="240" w:lineRule="auto"/>
        <w:ind w:left="357" w:hanging="357"/>
        <w:jc w:val="both"/>
        <w:rPr>
          <w:rFonts w:ascii="Times New Roman" w:hAnsi="Times New Roman" w:cs="Times New Roman"/>
          <w:bCs/>
          <w:sz w:val="16"/>
          <w:szCs w:val="16"/>
        </w:rPr>
      </w:pPr>
      <w:r w:rsidRPr="00156753">
        <w:rPr>
          <w:rFonts w:ascii="Times New Roman" w:hAnsi="Times New Roman" w:cs="Times New Roman"/>
          <w:sz w:val="16"/>
          <w:szCs w:val="16"/>
        </w:rPr>
        <w:t xml:space="preserve">Поддержка </w:t>
      </w:r>
      <w:r w:rsidRPr="00156753">
        <w:rPr>
          <w:rFonts w:ascii="Times New Roman" w:hAnsi="Times New Roman" w:cs="Times New Roman"/>
          <w:bCs/>
          <w:sz w:val="16"/>
          <w:szCs w:val="16"/>
        </w:rPr>
        <w:t xml:space="preserve"> мастеров декоративно-прикладного искусства для участия в районных, межрайонных, областных и региональных мероприятиях и др.;</w:t>
      </w:r>
    </w:p>
    <w:p w:rsidR="00980737" w:rsidRPr="00156753" w:rsidRDefault="00980737" w:rsidP="00980737">
      <w:pPr>
        <w:pStyle w:val="a6"/>
        <w:suppressAutoHyphens/>
        <w:spacing w:after="0"/>
        <w:jc w:val="both"/>
        <w:rPr>
          <w:rFonts w:ascii="Times New Roman" w:hAnsi="Times New Roman" w:cs="Times New Roman"/>
          <w:bCs/>
          <w:sz w:val="16"/>
          <w:szCs w:val="16"/>
        </w:rPr>
      </w:pPr>
    </w:p>
    <w:p w:rsidR="00980737" w:rsidRPr="00156753" w:rsidRDefault="00980737" w:rsidP="00980737">
      <w:pPr>
        <w:pStyle w:val="a6"/>
        <w:suppressAutoHyphens/>
        <w:spacing w:after="0"/>
        <w:jc w:val="both"/>
        <w:rPr>
          <w:rFonts w:ascii="Times New Roman" w:hAnsi="Times New Roman" w:cs="Times New Roman"/>
          <w:bCs/>
          <w:sz w:val="16"/>
          <w:szCs w:val="16"/>
        </w:rPr>
      </w:pPr>
    </w:p>
    <w:p w:rsidR="00980737" w:rsidRPr="00156753" w:rsidRDefault="00980737" w:rsidP="00980737">
      <w:pPr>
        <w:pStyle w:val="a6"/>
        <w:suppressAutoHyphens/>
        <w:spacing w:after="0"/>
        <w:jc w:val="both"/>
        <w:rPr>
          <w:rFonts w:ascii="Times New Roman" w:hAnsi="Times New Roman" w:cs="Times New Roman"/>
          <w:bCs/>
          <w:sz w:val="16"/>
          <w:szCs w:val="16"/>
        </w:rPr>
      </w:pPr>
    </w:p>
    <w:p w:rsidR="00980737" w:rsidRPr="00156753" w:rsidRDefault="00980737" w:rsidP="00980737">
      <w:pPr>
        <w:pStyle w:val="a6"/>
        <w:suppressAutoHyphens/>
        <w:jc w:val="right"/>
        <w:rPr>
          <w:rFonts w:ascii="Times New Roman" w:hAnsi="Times New Roman" w:cs="Times New Roman"/>
          <w:bCs/>
          <w:sz w:val="16"/>
          <w:szCs w:val="16"/>
        </w:rPr>
      </w:pPr>
      <w:r w:rsidRPr="00156753">
        <w:rPr>
          <w:rFonts w:ascii="Times New Roman" w:hAnsi="Times New Roman" w:cs="Times New Roman"/>
          <w:bCs/>
          <w:sz w:val="16"/>
          <w:szCs w:val="16"/>
        </w:rPr>
        <w:t>Таблица 1</w:t>
      </w:r>
    </w:p>
    <w:tbl>
      <w:tblPr>
        <w:tblW w:w="10738" w:type="dxa"/>
        <w:tblLayout w:type="fixed"/>
        <w:tblCellMar>
          <w:left w:w="10" w:type="dxa"/>
          <w:right w:w="10" w:type="dxa"/>
        </w:tblCellMar>
        <w:tblLook w:val="0000"/>
      </w:tblPr>
      <w:tblGrid>
        <w:gridCol w:w="653"/>
        <w:gridCol w:w="4217"/>
        <w:gridCol w:w="904"/>
        <w:gridCol w:w="722"/>
        <w:gridCol w:w="720"/>
        <w:gridCol w:w="714"/>
        <w:gridCol w:w="720"/>
        <w:gridCol w:w="580"/>
        <w:gridCol w:w="680"/>
        <w:gridCol w:w="828"/>
      </w:tblGrid>
      <w:tr w:rsidR="00980737" w:rsidRPr="00156753" w:rsidTr="00980737">
        <w:tblPrEx>
          <w:tblCellMar>
            <w:top w:w="0" w:type="dxa"/>
            <w:bottom w:w="0" w:type="dxa"/>
          </w:tblCellMar>
        </w:tblPrEx>
        <w:trPr>
          <w:gridAfter w:val="1"/>
          <w:wAfter w:w="828" w:type="dxa"/>
          <w:trHeight w:val="425"/>
        </w:trPr>
        <w:tc>
          <w:tcPr>
            <w:tcW w:w="653" w:type="dxa"/>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 </w:t>
            </w:r>
            <w:proofErr w:type="spellStart"/>
            <w:proofErr w:type="gramStart"/>
            <w:r w:rsidRPr="00156753">
              <w:rPr>
                <w:sz w:val="16"/>
                <w:szCs w:val="16"/>
              </w:rPr>
              <w:t>п</w:t>
            </w:r>
            <w:proofErr w:type="spellEnd"/>
            <w:proofErr w:type="gramEnd"/>
            <w:r w:rsidRPr="00156753">
              <w:rPr>
                <w:sz w:val="16"/>
                <w:szCs w:val="16"/>
              </w:rPr>
              <w:t>/</w:t>
            </w:r>
            <w:proofErr w:type="spellStart"/>
            <w:r w:rsidRPr="00156753">
              <w:rPr>
                <w:sz w:val="16"/>
                <w:szCs w:val="16"/>
              </w:rPr>
              <w:t>п</w:t>
            </w:r>
            <w:proofErr w:type="spellEnd"/>
          </w:p>
        </w:tc>
        <w:tc>
          <w:tcPr>
            <w:tcW w:w="4217" w:type="dxa"/>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ind w:left="360" w:hanging="360"/>
              <w:rPr>
                <w:sz w:val="16"/>
                <w:szCs w:val="16"/>
              </w:rPr>
            </w:pPr>
            <w:r w:rsidRPr="00156753">
              <w:rPr>
                <w:sz w:val="16"/>
                <w:szCs w:val="16"/>
              </w:rPr>
              <w:t xml:space="preserve">Наименование задачи / </w:t>
            </w:r>
          </w:p>
          <w:p w:rsidR="00980737" w:rsidRPr="00156753" w:rsidRDefault="00980737" w:rsidP="00980737">
            <w:pPr>
              <w:ind w:left="360" w:hanging="360"/>
              <w:rPr>
                <w:sz w:val="16"/>
                <w:szCs w:val="16"/>
              </w:rPr>
            </w:pPr>
            <w:r w:rsidRPr="00156753">
              <w:rPr>
                <w:sz w:val="16"/>
                <w:szCs w:val="16"/>
              </w:rPr>
              <w:t xml:space="preserve">показателя эффективности </w:t>
            </w:r>
          </w:p>
          <w:p w:rsidR="00980737" w:rsidRPr="00156753" w:rsidRDefault="00980737" w:rsidP="00980737">
            <w:pPr>
              <w:ind w:left="360" w:hanging="360"/>
              <w:rPr>
                <w:sz w:val="16"/>
                <w:szCs w:val="16"/>
              </w:rPr>
            </w:pPr>
            <w:r w:rsidRPr="00156753">
              <w:rPr>
                <w:sz w:val="16"/>
                <w:szCs w:val="16"/>
              </w:rPr>
              <w:t>реализации муниципальной</w:t>
            </w:r>
          </w:p>
          <w:p w:rsidR="00980737" w:rsidRPr="00156753" w:rsidRDefault="00980737" w:rsidP="00980737">
            <w:pPr>
              <w:ind w:left="360" w:hanging="360"/>
              <w:rPr>
                <w:sz w:val="16"/>
                <w:szCs w:val="16"/>
              </w:rPr>
            </w:pPr>
            <w:r w:rsidRPr="00156753">
              <w:rPr>
                <w:sz w:val="16"/>
                <w:szCs w:val="16"/>
              </w:rPr>
              <w:t xml:space="preserve"> программы</w:t>
            </w:r>
          </w:p>
        </w:tc>
        <w:tc>
          <w:tcPr>
            <w:tcW w:w="904" w:type="dxa"/>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Единица </w:t>
            </w:r>
            <w:proofErr w:type="spellStart"/>
            <w:r w:rsidRPr="00156753">
              <w:rPr>
                <w:sz w:val="16"/>
                <w:szCs w:val="16"/>
              </w:rPr>
              <w:t>измер-я</w:t>
            </w:r>
            <w:proofErr w:type="spellEnd"/>
          </w:p>
        </w:tc>
        <w:tc>
          <w:tcPr>
            <w:tcW w:w="4136" w:type="dxa"/>
            <w:gridSpan w:val="6"/>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Количественное значение показателя эффективности ре</w:t>
            </w:r>
            <w:r w:rsidRPr="00156753">
              <w:rPr>
                <w:sz w:val="16"/>
                <w:szCs w:val="16"/>
              </w:rPr>
              <w:t>а</w:t>
            </w:r>
            <w:r w:rsidRPr="00156753">
              <w:rPr>
                <w:sz w:val="16"/>
                <w:szCs w:val="16"/>
              </w:rPr>
              <w:t>лизации программы</w:t>
            </w:r>
          </w:p>
        </w:tc>
      </w:tr>
      <w:tr w:rsidR="00980737" w:rsidRPr="00156753" w:rsidTr="00980737">
        <w:tblPrEx>
          <w:tblCellMar>
            <w:top w:w="0" w:type="dxa"/>
            <w:bottom w:w="0" w:type="dxa"/>
          </w:tblCellMar>
        </w:tblPrEx>
        <w:trPr>
          <w:gridAfter w:val="1"/>
          <w:wAfter w:w="828" w:type="dxa"/>
          <w:trHeight w:val="826"/>
        </w:trPr>
        <w:tc>
          <w:tcPr>
            <w:tcW w:w="653" w:type="dxa"/>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4217" w:type="dxa"/>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904" w:type="dxa"/>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4136" w:type="dxa"/>
            <w:gridSpan w:val="6"/>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gridAfter w:val="1"/>
          <w:wAfter w:w="828" w:type="dxa"/>
          <w:trHeight w:val="283"/>
        </w:trPr>
        <w:tc>
          <w:tcPr>
            <w:tcW w:w="653" w:type="dxa"/>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4217" w:type="dxa"/>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904" w:type="dxa"/>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2017</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2018</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2019</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2020</w:t>
            </w:r>
          </w:p>
        </w:tc>
        <w:tc>
          <w:tcPr>
            <w:tcW w:w="58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gridAfter w:val="1"/>
          <w:wAfter w:w="828" w:type="dxa"/>
          <w:trHeight w:val="288"/>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w:t>
            </w:r>
          </w:p>
        </w:tc>
        <w:tc>
          <w:tcPr>
            <w:tcW w:w="4217"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Поддержка юных дарований и творческих ко</w:t>
            </w:r>
            <w:r w:rsidRPr="00156753">
              <w:rPr>
                <w:sz w:val="16"/>
                <w:szCs w:val="16"/>
              </w:rPr>
              <w:t>л</w:t>
            </w:r>
            <w:r w:rsidRPr="00156753">
              <w:rPr>
                <w:sz w:val="16"/>
                <w:szCs w:val="16"/>
              </w:rPr>
              <w:t>лективов, мастеров декоративно – прикладного творчества для участия в районных, межрайонных, областных и региональных м</w:t>
            </w:r>
            <w:r w:rsidRPr="00156753">
              <w:rPr>
                <w:sz w:val="16"/>
                <w:szCs w:val="16"/>
              </w:rPr>
              <w:t>е</w:t>
            </w:r>
            <w:r w:rsidRPr="00156753">
              <w:rPr>
                <w:sz w:val="16"/>
                <w:szCs w:val="16"/>
              </w:rPr>
              <w:t>роприятиях и др.;</w:t>
            </w:r>
          </w:p>
        </w:tc>
        <w:tc>
          <w:tcPr>
            <w:tcW w:w="904"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 </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p w:rsidR="00980737" w:rsidRPr="00156753" w:rsidRDefault="00980737" w:rsidP="00980737">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p w:rsidR="00980737" w:rsidRPr="00156753" w:rsidRDefault="00980737" w:rsidP="00980737">
            <w:pPr>
              <w:rPr>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p w:rsidR="00980737" w:rsidRPr="00156753" w:rsidRDefault="00980737" w:rsidP="00980737">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p w:rsidR="00980737" w:rsidRPr="00156753" w:rsidRDefault="00980737" w:rsidP="00980737">
            <w:pPr>
              <w:rPr>
                <w:sz w:val="16"/>
                <w:szCs w:val="16"/>
              </w:rPr>
            </w:pPr>
          </w:p>
        </w:tc>
        <w:tc>
          <w:tcPr>
            <w:tcW w:w="58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gridAfter w:val="1"/>
          <w:wAfter w:w="828" w:type="dxa"/>
          <w:trHeight w:val="562"/>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1.1</w:t>
            </w:r>
          </w:p>
        </w:tc>
        <w:tc>
          <w:tcPr>
            <w:tcW w:w="4217"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bCs/>
                <w:sz w:val="16"/>
                <w:szCs w:val="16"/>
              </w:rPr>
              <w:t>Участие юных дарований и творческих коллективов, маст</w:t>
            </w:r>
            <w:r w:rsidRPr="00156753">
              <w:rPr>
                <w:bCs/>
                <w:sz w:val="16"/>
                <w:szCs w:val="16"/>
              </w:rPr>
              <w:t>е</w:t>
            </w:r>
            <w:r w:rsidRPr="00156753">
              <w:rPr>
                <w:bCs/>
                <w:sz w:val="16"/>
                <w:szCs w:val="16"/>
              </w:rPr>
              <w:t>ров декоративно – прикладного творчества в районных, межрайонных, облас</w:t>
            </w:r>
            <w:r w:rsidRPr="00156753">
              <w:rPr>
                <w:bCs/>
                <w:sz w:val="16"/>
                <w:szCs w:val="16"/>
              </w:rPr>
              <w:t>т</w:t>
            </w:r>
            <w:r w:rsidRPr="00156753">
              <w:rPr>
                <w:bCs/>
                <w:sz w:val="16"/>
                <w:szCs w:val="16"/>
              </w:rPr>
              <w:t xml:space="preserve">ных и региональных мероприятиях и </w:t>
            </w:r>
            <w:proofErr w:type="spellStart"/>
            <w:proofErr w:type="gramStart"/>
            <w:r w:rsidRPr="00156753">
              <w:rPr>
                <w:bCs/>
                <w:sz w:val="16"/>
                <w:szCs w:val="16"/>
              </w:rPr>
              <w:t>др</w:t>
            </w:r>
            <w:proofErr w:type="spellEnd"/>
            <w:proofErr w:type="gramEnd"/>
          </w:p>
        </w:tc>
        <w:tc>
          <w:tcPr>
            <w:tcW w:w="904"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roofErr w:type="spellStart"/>
            <w:r w:rsidRPr="00156753">
              <w:rPr>
                <w:sz w:val="16"/>
                <w:szCs w:val="16"/>
              </w:rPr>
              <w:t>мероп</w:t>
            </w:r>
            <w:proofErr w:type="spellEnd"/>
            <w:r w:rsidRPr="00156753">
              <w:rPr>
                <w:sz w:val="16"/>
                <w:szCs w:val="16"/>
              </w:rPr>
              <w:t>.</w:t>
            </w:r>
          </w:p>
          <w:p w:rsidR="00980737" w:rsidRPr="00156753" w:rsidRDefault="00980737" w:rsidP="00980737">
            <w:pPr>
              <w:rPr>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14</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gridAfter w:val="1"/>
          <w:wAfter w:w="828" w:type="dxa"/>
          <w:trHeight w:val="562"/>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w:t>
            </w:r>
          </w:p>
        </w:tc>
        <w:tc>
          <w:tcPr>
            <w:tcW w:w="4217"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Cs/>
                <w:sz w:val="16"/>
                <w:szCs w:val="16"/>
              </w:rPr>
            </w:pPr>
            <w:r w:rsidRPr="00156753">
              <w:rPr>
                <w:sz w:val="16"/>
                <w:szCs w:val="16"/>
              </w:rPr>
              <w:t xml:space="preserve">Проведение районных фестивалей, праздников, конкурсов, выставок и </w:t>
            </w:r>
            <w:proofErr w:type="spellStart"/>
            <w:proofErr w:type="gramStart"/>
            <w:r w:rsidRPr="00156753">
              <w:rPr>
                <w:sz w:val="16"/>
                <w:szCs w:val="16"/>
              </w:rPr>
              <w:t>др</w:t>
            </w:r>
            <w:proofErr w:type="spellEnd"/>
            <w:proofErr w:type="gramEnd"/>
          </w:p>
        </w:tc>
        <w:tc>
          <w:tcPr>
            <w:tcW w:w="904"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58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562"/>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2.1</w:t>
            </w:r>
          </w:p>
        </w:tc>
        <w:tc>
          <w:tcPr>
            <w:tcW w:w="4217"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tabs>
                <w:tab w:val="num" w:pos="2291"/>
              </w:tabs>
              <w:jc w:val="both"/>
              <w:rPr>
                <w:bCs/>
                <w:sz w:val="16"/>
                <w:szCs w:val="16"/>
              </w:rPr>
            </w:pPr>
            <w:r w:rsidRPr="00156753">
              <w:rPr>
                <w:bCs/>
                <w:sz w:val="16"/>
                <w:szCs w:val="16"/>
              </w:rPr>
              <w:t>Количество проведенных фестивалей, праздников, конку</w:t>
            </w:r>
            <w:r w:rsidRPr="00156753">
              <w:rPr>
                <w:bCs/>
                <w:sz w:val="16"/>
                <w:szCs w:val="16"/>
              </w:rPr>
              <w:t>р</w:t>
            </w:r>
            <w:r w:rsidRPr="00156753">
              <w:rPr>
                <w:bCs/>
                <w:sz w:val="16"/>
                <w:szCs w:val="16"/>
              </w:rPr>
              <w:t>сов, выставок</w:t>
            </w:r>
          </w:p>
        </w:tc>
        <w:tc>
          <w:tcPr>
            <w:tcW w:w="904"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jc w:val="center"/>
              <w:rPr>
                <w:rFonts w:eastAsia="Arial Unicode MS" w:cs="Arial Unicode MS"/>
                <w:color w:val="000000"/>
                <w:sz w:val="16"/>
                <w:szCs w:val="16"/>
              </w:rPr>
            </w:pPr>
            <w:proofErr w:type="spellStart"/>
            <w:r w:rsidRPr="00156753">
              <w:rPr>
                <w:rFonts w:eastAsia="Arial Unicode MS" w:cs="Arial Unicode MS"/>
                <w:color w:val="000000"/>
                <w:sz w:val="16"/>
                <w:szCs w:val="16"/>
              </w:rPr>
              <w:t>мероп</w:t>
            </w:r>
            <w:proofErr w:type="spellEnd"/>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jc w:val="center"/>
              <w:rPr>
                <w:rFonts w:eastAsia="Arial Unicode MS" w:cs="Arial Unicode MS"/>
                <w:color w:val="000000"/>
                <w:sz w:val="16"/>
                <w:szCs w:val="16"/>
              </w:rPr>
            </w:pPr>
            <w:r w:rsidRPr="00156753">
              <w:rPr>
                <w:rFonts w:eastAsia="Arial Unicode MS" w:cs="Arial Unicode MS"/>
                <w:color w:val="000000"/>
                <w:sz w:val="16"/>
                <w:szCs w:val="16"/>
              </w:rPr>
              <w:t>8</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jc w:val="center"/>
              <w:rPr>
                <w:rFonts w:eastAsia="Arial Unicode MS" w:cs="Arial Unicode MS"/>
                <w:color w:val="000000"/>
                <w:sz w:val="16"/>
                <w:szCs w:val="16"/>
              </w:rPr>
            </w:pPr>
            <w:r w:rsidRPr="00156753">
              <w:rPr>
                <w:rFonts w:eastAsia="Arial Unicode MS" w:cs="Arial Unicode MS"/>
                <w:color w:val="000000"/>
                <w:sz w:val="16"/>
                <w:szCs w:val="16"/>
              </w:rPr>
              <w:t>9</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11</w:t>
            </w:r>
          </w:p>
        </w:tc>
        <w:tc>
          <w:tcPr>
            <w:tcW w:w="58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jc w:val="center"/>
              <w:rPr>
                <w:rFonts w:eastAsia="Arial Unicode MS" w:cs="Arial Unicode MS"/>
                <w:color w:val="000000"/>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jc w:val="center"/>
              <w:rPr>
                <w:rFonts w:eastAsia="Arial Unicode MS" w:cs="Arial Unicode MS"/>
                <w:color w:val="000000"/>
                <w:sz w:val="16"/>
                <w:szCs w:val="16"/>
              </w:rPr>
            </w:pPr>
          </w:p>
        </w:tc>
        <w:tc>
          <w:tcPr>
            <w:tcW w:w="828" w:type="dxa"/>
          </w:tcPr>
          <w:p w:rsidR="00980737" w:rsidRPr="00156753" w:rsidRDefault="00980737" w:rsidP="00980737">
            <w:pPr>
              <w:rPr>
                <w:sz w:val="16"/>
                <w:szCs w:val="16"/>
              </w:rPr>
            </w:pPr>
          </w:p>
        </w:tc>
      </w:tr>
    </w:tbl>
    <w:p w:rsidR="00980737" w:rsidRPr="00156753" w:rsidRDefault="00980737" w:rsidP="00980737">
      <w:pPr>
        <w:ind w:firstLine="360"/>
        <w:jc w:val="both"/>
        <w:rPr>
          <w:sz w:val="16"/>
          <w:szCs w:val="16"/>
        </w:rPr>
      </w:pPr>
      <w:bookmarkStart w:id="16" w:name="_Toc126398174"/>
      <w:bookmarkStart w:id="17" w:name="_Toc138817217"/>
      <w:bookmarkStart w:id="18" w:name="_Toc126398173"/>
      <w:bookmarkStart w:id="19" w:name="_Toc138817216"/>
      <w:r w:rsidRPr="00156753">
        <w:rPr>
          <w:sz w:val="16"/>
          <w:szCs w:val="16"/>
        </w:rPr>
        <w:t>Исполнителями Подпрограммы Отдел культуры и социальной работы Администрация района, как государственный заказчик услуг по обеспечению культурно-просветительского обслуживания гр</w:t>
      </w:r>
      <w:r w:rsidRPr="00156753">
        <w:rPr>
          <w:sz w:val="16"/>
          <w:szCs w:val="16"/>
        </w:rPr>
        <w:t>а</w:t>
      </w:r>
      <w:r w:rsidRPr="00156753">
        <w:rPr>
          <w:sz w:val="16"/>
          <w:szCs w:val="16"/>
        </w:rPr>
        <w:t>ждан.</w:t>
      </w:r>
    </w:p>
    <w:p w:rsidR="00980737" w:rsidRPr="00156753" w:rsidRDefault="00980737" w:rsidP="00980737">
      <w:pPr>
        <w:pStyle w:val="a6"/>
        <w:ind w:firstLine="360"/>
        <w:rPr>
          <w:rFonts w:ascii="Times New Roman" w:hAnsi="Times New Roman" w:cs="Times New Roman"/>
          <w:sz w:val="16"/>
          <w:szCs w:val="16"/>
        </w:rPr>
      </w:pPr>
      <w:r w:rsidRPr="00156753">
        <w:rPr>
          <w:rFonts w:ascii="Times New Roman" w:hAnsi="Times New Roman" w:cs="Times New Roman"/>
          <w:sz w:val="16"/>
          <w:szCs w:val="16"/>
        </w:rPr>
        <w:t xml:space="preserve">Реализация Программы будет способствовать </w:t>
      </w:r>
    </w:p>
    <w:p w:rsidR="00980737" w:rsidRPr="00156753" w:rsidRDefault="00980737" w:rsidP="00980737">
      <w:pPr>
        <w:ind w:firstLine="360"/>
        <w:jc w:val="both"/>
        <w:rPr>
          <w:sz w:val="16"/>
          <w:szCs w:val="16"/>
        </w:rPr>
      </w:pPr>
      <w:r w:rsidRPr="00156753">
        <w:rPr>
          <w:sz w:val="16"/>
          <w:szCs w:val="16"/>
        </w:rPr>
        <w:t>- сохранению и развитию народного творчества в районе, обеспечению условий предоставления данного вида услуг предполагающую реализацию мероприятий по организации культурно-просветительской и творческой  деятельности; поддержке развития народных промыслов и декоративно-прикладного и</w:t>
      </w:r>
      <w:r w:rsidRPr="00156753">
        <w:rPr>
          <w:sz w:val="16"/>
          <w:szCs w:val="16"/>
        </w:rPr>
        <w:t>с</w:t>
      </w:r>
      <w:r w:rsidRPr="00156753">
        <w:rPr>
          <w:sz w:val="16"/>
          <w:szCs w:val="16"/>
        </w:rPr>
        <w:t xml:space="preserve">кусства; </w:t>
      </w:r>
    </w:p>
    <w:p w:rsidR="00980737" w:rsidRPr="00156753" w:rsidRDefault="00980737" w:rsidP="00980737">
      <w:pPr>
        <w:ind w:firstLine="360"/>
        <w:jc w:val="both"/>
        <w:rPr>
          <w:sz w:val="16"/>
          <w:szCs w:val="16"/>
        </w:rPr>
      </w:pPr>
      <w:r w:rsidRPr="00156753">
        <w:rPr>
          <w:sz w:val="16"/>
          <w:szCs w:val="16"/>
        </w:rPr>
        <w:t>-поддержку юных дарований, повышение качества и доступности культурн</w:t>
      </w:r>
      <w:r w:rsidRPr="00156753">
        <w:rPr>
          <w:sz w:val="16"/>
          <w:szCs w:val="16"/>
        </w:rPr>
        <w:t>о</w:t>
      </w:r>
      <w:r w:rsidRPr="00156753">
        <w:rPr>
          <w:sz w:val="16"/>
          <w:szCs w:val="16"/>
        </w:rPr>
        <w:t>го продукта для населения района</w:t>
      </w:r>
    </w:p>
    <w:p w:rsidR="00980737" w:rsidRPr="00156753" w:rsidRDefault="00980737" w:rsidP="00980737">
      <w:pPr>
        <w:ind w:firstLine="360"/>
        <w:jc w:val="both"/>
        <w:rPr>
          <w:sz w:val="16"/>
          <w:szCs w:val="16"/>
        </w:rPr>
      </w:pPr>
      <w:r w:rsidRPr="00156753">
        <w:rPr>
          <w:sz w:val="16"/>
          <w:szCs w:val="16"/>
        </w:rPr>
        <w:t xml:space="preserve">Социально-экономический эффект от реализации Программы выражается в повышении социальной роли культуры </w:t>
      </w:r>
      <w:proofErr w:type="gramStart"/>
      <w:r w:rsidRPr="00156753">
        <w:rPr>
          <w:sz w:val="16"/>
          <w:szCs w:val="16"/>
        </w:rPr>
        <w:t>вследствие</w:t>
      </w:r>
      <w:proofErr w:type="gramEnd"/>
      <w:r w:rsidRPr="00156753">
        <w:rPr>
          <w:sz w:val="16"/>
          <w:szCs w:val="16"/>
        </w:rPr>
        <w:t>:</w:t>
      </w:r>
    </w:p>
    <w:p w:rsidR="00980737" w:rsidRPr="00156753" w:rsidRDefault="00980737" w:rsidP="00980737">
      <w:pPr>
        <w:ind w:firstLine="360"/>
        <w:jc w:val="both"/>
        <w:rPr>
          <w:sz w:val="16"/>
          <w:szCs w:val="16"/>
        </w:rPr>
      </w:pPr>
      <w:r w:rsidRPr="00156753">
        <w:rPr>
          <w:sz w:val="16"/>
          <w:szCs w:val="16"/>
        </w:rPr>
        <w:t>- создания единого культурно-информационного пространства области как фактора сохранения ее целостности;</w:t>
      </w:r>
    </w:p>
    <w:p w:rsidR="00980737" w:rsidRPr="00156753" w:rsidRDefault="00980737" w:rsidP="00980737">
      <w:pPr>
        <w:ind w:firstLine="360"/>
        <w:jc w:val="both"/>
        <w:rPr>
          <w:sz w:val="16"/>
          <w:szCs w:val="16"/>
        </w:rPr>
      </w:pPr>
      <w:r w:rsidRPr="00156753">
        <w:rPr>
          <w:sz w:val="16"/>
          <w:szCs w:val="16"/>
        </w:rPr>
        <w:t>- увеличения доступности, разнообразия и качества предлагаемых населению культурных благ и информации в сфере культуры;</w:t>
      </w:r>
    </w:p>
    <w:p w:rsidR="00980737" w:rsidRPr="00156753" w:rsidRDefault="00980737" w:rsidP="00980737">
      <w:pPr>
        <w:ind w:firstLine="360"/>
        <w:jc w:val="both"/>
        <w:rPr>
          <w:sz w:val="16"/>
          <w:szCs w:val="16"/>
        </w:rPr>
      </w:pPr>
      <w:r w:rsidRPr="00156753">
        <w:rPr>
          <w:sz w:val="16"/>
          <w:szCs w:val="16"/>
        </w:rPr>
        <w:t>- оптимизации расходования бюджетных средств.</w:t>
      </w:r>
    </w:p>
    <w:p w:rsidR="00980737" w:rsidRPr="00156753" w:rsidRDefault="00980737" w:rsidP="00980737">
      <w:pPr>
        <w:ind w:firstLine="360"/>
        <w:jc w:val="both"/>
        <w:rPr>
          <w:sz w:val="16"/>
          <w:szCs w:val="16"/>
        </w:rPr>
      </w:pPr>
      <w:r w:rsidRPr="00156753">
        <w:rPr>
          <w:sz w:val="16"/>
          <w:szCs w:val="16"/>
        </w:rPr>
        <w:tab/>
        <w:t>Осуществление мероприятий, намеченных Программой, позволит обеспечить комплексный подход к решению обозначенной проблемы, разработать си</w:t>
      </w:r>
      <w:r w:rsidRPr="00156753">
        <w:rPr>
          <w:sz w:val="16"/>
          <w:szCs w:val="16"/>
        </w:rPr>
        <w:t>с</w:t>
      </w:r>
      <w:r w:rsidRPr="00156753">
        <w:rPr>
          <w:sz w:val="16"/>
          <w:szCs w:val="16"/>
        </w:rPr>
        <w:t>тему действенных мер, направленных на защиту и сохранение нематериального культурного наследия, преодоления негативных факторов и неблагоприятных последствий процессов глобализации, а также систему перспективных мер, закладывающих основы долговременного устойчивого культурного развития в с</w:t>
      </w:r>
      <w:r w:rsidRPr="00156753">
        <w:rPr>
          <w:sz w:val="16"/>
          <w:szCs w:val="16"/>
        </w:rPr>
        <w:t>о</w:t>
      </w:r>
      <w:r w:rsidRPr="00156753">
        <w:rPr>
          <w:sz w:val="16"/>
          <w:szCs w:val="16"/>
        </w:rPr>
        <w:t xml:space="preserve">временных социально-экономических условиях.                                             </w:t>
      </w:r>
    </w:p>
    <w:p w:rsidR="00980737" w:rsidRPr="00156753" w:rsidRDefault="00980737" w:rsidP="00980737">
      <w:pPr>
        <w:ind w:firstLine="360"/>
        <w:jc w:val="both"/>
        <w:rPr>
          <w:sz w:val="16"/>
          <w:szCs w:val="16"/>
        </w:rPr>
      </w:pPr>
      <w:r w:rsidRPr="00156753">
        <w:rPr>
          <w:sz w:val="16"/>
          <w:szCs w:val="16"/>
        </w:rPr>
        <w:t xml:space="preserve">Направление использования средств определяется сметой расходов РОМЦ по культуры при администрации района. </w:t>
      </w:r>
    </w:p>
    <w:p w:rsidR="00980737" w:rsidRPr="00156753" w:rsidRDefault="00980737" w:rsidP="00980737">
      <w:pPr>
        <w:ind w:firstLine="360"/>
        <w:jc w:val="both"/>
        <w:rPr>
          <w:sz w:val="16"/>
          <w:szCs w:val="16"/>
        </w:rPr>
      </w:pPr>
      <w:r w:rsidRPr="00156753">
        <w:rPr>
          <w:sz w:val="16"/>
          <w:szCs w:val="16"/>
        </w:rPr>
        <w:t>Реализация Подпрограммы обеспечивает развитие человеческого поте</w:t>
      </w:r>
      <w:r w:rsidRPr="00156753">
        <w:rPr>
          <w:sz w:val="16"/>
          <w:szCs w:val="16"/>
        </w:rPr>
        <w:t>н</w:t>
      </w:r>
      <w:r w:rsidRPr="00156753">
        <w:rPr>
          <w:sz w:val="16"/>
          <w:szCs w:val="16"/>
        </w:rPr>
        <w:t>циала и реформирование культурного обслуживания населения, а, следовательно, соответствует главной цели социально-экономического развития Кировской о</w:t>
      </w:r>
      <w:r w:rsidRPr="00156753">
        <w:rPr>
          <w:sz w:val="16"/>
          <w:szCs w:val="16"/>
        </w:rPr>
        <w:t>б</w:t>
      </w:r>
      <w:r w:rsidRPr="00156753">
        <w:rPr>
          <w:sz w:val="16"/>
          <w:szCs w:val="16"/>
        </w:rPr>
        <w:t>ласти – «Повышение уровня и качества жизни населения».</w:t>
      </w:r>
    </w:p>
    <w:p w:rsidR="00980737" w:rsidRPr="00156753" w:rsidRDefault="00980737" w:rsidP="00980737">
      <w:pPr>
        <w:ind w:firstLine="360"/>
        <w:jc w:val="both"/>
        <w:rPr>
          <w:sz w:val="16"/>
          <w:szCs w:val="16"/>
        </w:rPr>
      </w:pPr>
      <w:r w:rsidRPr="00156753">
        <w:rPr>
          <w:sz w:val="16"/>
          <w:szCs w:val="16"/>
        </w:rPr>
        <w:t>Осуществление программных мероприятий обеспечит реализацию на территории Орловского района Кировской области конституц</w:t>
      </w:r>
      <w:r w:rsidRPr="00156753">
        <w:rPr>
          <w:sz w:val="16"/>
          <w:szCs w:val="16"/>
        </w:rPr>
        <w:t>и</w:t>
      </w:r>
      <w:r w:rsidRPr="00156753">
        <w:rPr>
          <w:sz w:val="16"/>
          <w:szCs w:val="16"/>
        </w:rPr>
        <w:t xml:space="preserve">онного права человека на участие в культурной жизни и пользование учреждениями культуры, а также на доступ к культурным ценностям путем обеспечения деятельности </w:t>
      </w:r>
      <w:proofErr w:type="spellStart"/>
      <w:r w:rsidRPr="00156753">
        <w:rPr>
          <w:sz w:val="16"/>
          <w:szCs w:val="16"/>
        </w:rPr>
        <w:t>культурно-досуговых</w:t>
      </w:r>
      <w:proofErr w:type="spellEnd"/>
      <w:r w:rsidRPr="00156753">
        <w:rPr>
          <w:sz w:val="16"/>
          <w:szCs w:val="16"/>
        </w:rPr>
        <w:t xml:space="preserve"> учреждений района. Подпрограмма направлена на развитие человеческого потенци</w:t>
      </w:r>
      <w:r w:rsidRPr="00156753">
        <w:rPr>
          <w:sz w:val="16"/>
          <w:szCs w:val="16"/>
        </w:rPr>
        <w:t>а</w:t>
      </w:r>
      <w:r w:rsidRPr="00156753">
        <w:rPr>
          <w:sz w:val="16"/>
          <w:szCs w:val="16"/>
        </w:rPr>
        <w:t>ла, на формирование позитивного имиджа Орловского района Кировской области</w:t>
      </w:r>
    </w:p>
    <w:p w:rsidR="00980737" w:rsidRPr="00156753" w:rsidRDefault="00980737" w:rsidP="00980737">
      <w:pPr>
        <w:ind w:firstLine="360"/>
        <w:jc w:val="both"/>
        <w:rPr>
          <w:sz w:val="16"/>
          <w:szCs w:val="16"/>
        </w:rPr>
      </w:pPr>
      <w:r w:rsidRPr="00156753">
        <w:rPr>
          <w:sz w:val="16"/>
          <w:szCs w:val="16"/>
        </w:rPr>
        <w:lastRenderedPageBreak/>
        <w:t xml:space="preserve"> Обоснования  выделения средств подтверждены плановыми сметами учреждений на 2014 год, прогнозными расчетами на плановый период 2017-2020 годы. </w:t>
      </w:r>
    </w:p>
    <w:p w:rsidR="00980737" w:rsidRPr="00156753" w:rsidRDefault="00980737" w:rsidP="00980737">
      <w:pPr>
        <w:ind w:firstLine="360"/>
        <w:jc w:val="both"/>
        <w:rPr>
          <w:sz w:val="16"/>
          <w:szCs w:val="16"/>
        </w:rPr>
      </w:pPr>
      <w:r w:rsidRPr="00156753">
        <w:rPr>
          <w:sz w:val="16"/>
          <w:szCs w:val="16"/>
        </w:rPr>
        <w:t>Источником финансирования реализации мероприятий Подпрограммы явл</w:t>
      </w:r>
      <w:r w:rsidRPr="00156753">
        <w:rPr>
          <w:sz w:val="16"/>
          <w:szCs w:val="16"/>
        </w:rPr>
        <w:t>я</w:t>
      </w:r>
      <w:r w:rsidRPr="00156753">
        <w:rPr>
          <w:sz w:val="16"/>
          <w:szCs w:val="16"/>
        </w:rPr>
        <w:t xml:space="preserve">ется  районный бюджет. </w:t>
      </w:r>
    </w:p>
    <w:p w:rsidR="00980737" w:rsidRPr="00156753" w:rsidRDefault="00980737" w:rsidP="00980737">
      <w:pPr>
        <w:ind w:firstLine="360"/>
        <w:jc w:val="both"/>
        <w:rPr>
          <w:sz w:val="16"/>
          <w:szCs w:val="16"/>
        </w:rPr>
      </w:pPr>
      <w:r w:rsidRPr="00156753">
        <w:rPr>
          <w:sz w:val="16"/>
          <w:szCs w:val="16"/>
        </w:rPr>
        <w:t>Реализация настоящей Программы рассчитана на четыре года: с 2017 по 2020 года включительно.</w:t>
      </w:r>
    </w:p>
    <w:p w:rsidR="00980737" w:rsidRPr="00156753" w:rsidRDefault="00980737" w:rsidP="00894BAD">
      <w:pPr>
        <w:numPr>
          <w:ilvl w:val="0"/>
          <w:numId w:val="15"/>
        </w:numPr>
        <w:spacing w:after="0" w:line="240" w:lineRule="auto"/>
        <w:outlineLvl w:val="1"/>
        <w:rPr>
          <w:b/>
          <w:sz w:val="16"/>
          <w:szCs w:val="16"/>
        </w:rPr>
      </w:pPr>
      <w:r w:rsidRPr="00156753">
        <w:rPr>
          <w:b/>
          <w:sz w:val="16"/>
          <w:szCs w:val="16"/>
        </w:rPr>
        <w:t>Обобщённая характеристика мероприятий Подпрограммы</w:t>
      </w:r>
    </w:p>
    <w:p w:rsidR="00980737" w:rsidRPr="00156753" w:rsidRDefault="00980737" w:rsidP="00980737">
      <w:pPr>
        <w:ind w:left="708"/>
        <w:jc w:val="right"/>
        <w:outlineLvl w:val="1"/>
        <w:rPr>
          <w:b/>
          <w:sz w:val="16"/>
          <w:szCs w:val="16"/>
        </w:rPr>
      </w:pPr>
      <w:r w:rsidRPr="00156753">
        <w:rPr>
          <w:sz w:val="16"/>
          <w:szCs w:val="16"/>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2"/>
        <w:gridCol w:w="2956"/>
        <w:gridCol w:w="5980"/>
      </w:tblGrid>
      <w:tr w:rsidR="00980737" w:rsidRPr="00156753" w:rsidTr="00980737">
        <w:tc>
          <w:tcPr>
            <w:tcW w:w="952" w:type="dxa"/>
          </w:tcPr>
          <w:p w:rsidR="00980737" w:rsidRPr="00156753" w:rsidRDefault="00980737" w:rsidP="00980737">
            <w:pPr>
              <w:jc w:val="both"/>
              <w:rPr>
                <w:sz w:val="16"/>
                <w:szCs w:val="16"/>
              </w:rPr>
            </w:pPr>
            <w:r w:rsidRPr="00156753">
              <w:rPr>
                <w:sz w:val="16"/>
                <w:szCs w:val="16"/>
              </w:rPr>
              <w:t>№</w:t>
            </w:r>
          </w:p>
        </w:tc>
        <w:tc>
          <w:tcPr>
            <w:tcW w:w="2956" w:type="dxa"/>
          </w:tcPr>
          <w:p w:rsidR="00980737" w:rsidRPr="00156753" w:rsidRDefault="00980737" w:rsidP="00980737">
            <w:pPr>
              <w:jc w:val="both"/>
              <w:rPr>
                <w:sz w:val="16"/>
                <w:szCs w:val="16"/>
              </w:rPr>
            </w:pPr>
            <w:r w:rsidRPr="00156753">
              <w:rPr>
                <w:sz w:val="16"/>
                <w:szCs w:val="16"/>
              </w:rPr>
              <w:t>Решаемые задачи</w:t>
            </w:r>
          </w:p>
        </w:tc>
        <w:tc>
          <w:tcPr>
            <w:tcW w:w="5980" w:type="dxa"/>
          </w:tcPr>
          <w:p w:rsidR="00980737" w:rsidRPr="00156753" w:rsidRDefault="00980737" w:rsidP="00980737">
            <w:pPr>
              <w:jc w:val="center"/>
              <w:rPr>
                <w:sz w:val="16"/>
                <w:szCs w:val="16"/>
              </w:rPr>
            </w:pPr>
            <w:r w:rsidRPr="00156753">
              <w:rPr>
                <w:sz w:val="16"/>
                <w:szCs w:val="16"/>
              </w:rPr>
              <w:t>Мероприятия</w:t>
            </w:r>
          </w:p>
        </w:tc>
      </w:tr>
      <w:tr w:rsidR="00980737" w:rsidRPr="00156753" w:rsidTr="0069514D">
        <w:trPr>
          <w:trHeight w:val="1566"/>
        </w:trPr>
        <w:tc>
          <w:tcPr>
            <w:tcW w:w="952" w:type="dxa"/>
          </w:tcPr>
          <w:p w:rsidR="00980737" w:rsidRPr="00156753" w:rsidRDefault="00980737" w:rsidP="00980737">
            <w:pPr>
              <w:jc w:val="both"/>
              <w:rPr>
                <w:sz w:val="16"/>
                <w:szCs w:val="16"/>
              </w:rPr>
            </w:pPr>
            <w:r w:rsidRPr="00156753">
              <w:rPr>
                <w:sz w:val="16"/>
                <w:szCs w:val="16"/>
              </w:rPr>
              <w:t>1.</w:t>
            </w:r>
          </w:p>
        </w:tc>
        <w:tc>
          <w:tcPr>
            <w:tcW w:w="2956" w:type="dxa"/>
          </w:tcPr>
          <w:p w:rsidR="00980737" w:rsidRPr="00156753" w:rsidRDefault="00980737" w:rsidP="00980737">
            <w:pPr>
              <w:pStyle w:val="a6"/>
              <w:suppressAutoHyphens/>
              <w:rPr>
                <w:rFonts w:ascii="Times New Roman" w:hAnsi="Times New Roman" w:cs="Times New Roman"/>
                <w:bCs/>
                <w:sz w:val="16"/>
                <w:szCs w:val="16"/>
              </w:rPr>
            </w:pPr>
            <w:r w:rsidRPr="00156753">
              <w:rPr>
                <w:rFonts w:ascii="Times New Roman" w:hAnsi="Times New Roman" w:cs="Times New Roman"/>
                <w:bCs/>
                <w:sz w:val="16"/>
                <w:szCs w:val="16"/>
              </w:rPr>
              <w:t xml:space="preserve">Поддержка юных дарований </w:t>
            </w:r>
          </w:p>
          <w:p w:rsidR="00980737" w:rsidRPr="00156753" w:rsidRDefault="00980737" w:rsidP="00980737">
            <w:pPr>
              <w:pStyle w:val="a6"/>
              <w:suppressAutoHyphens/>
              <w:rPr>
                <w:rFonts w:ascii="Times New Roman" w:hAnsi="Times New Roman" w:cs="Times New Roman"/>
                <w:bCs/>
                <w:sz w:val="16"/>
                <w:szCs w:val="16"/>
              </w:rPr>
            </w:pPr>
            <w:r w:rsidRPr="00156753">
              <w:rPr>
                <w:rFonts w:ascii="Times New Roman" w:hAnsi="Times New Roman" w:cs="Times New Roman"/>
                <w:bCs/>
                <w:sz w:val="16"/>
                <w:szCs w:val="16"/>
              </w:rPr>
              <w:t>и творческих коллективов и декоративно – прикладного искусства для участия в районных, межрайонных, областных, региональных мероприятиях и др.;</w:t>
            </w:r>
          </w:p>
          <w:p w:rsidR="00980737" w:rsidRPr="00156753" w:rsidRDefault="00980737" w:rsidP="00980737">
            <w:pPr>
              <w:jc w:val="both"/>
              <w:rPr>
                <w:sz w:val="16"/>
                <w:szCs w:val="16"/>
              </w:rPr>
            </w:pPr>
          </w:p>
        </w:tc>
        <w:tc>
          <w:tcPr>
            <w:tcW w:w="5980" w:type="dxa"/>
          </w:tcPr>
          <w:p w:rsidR="00980737" w:rsidRPr="00156753" w:rsidRDefault="00980737" w:rsidP="0069514D">
            <w:pPr>
              <w:jc w:val="both"/>
              <w:rPr>
                <w:sz w:val="16"/>
                <w:szCs w:val="16"/>
              </w:rPr>
            </w:pPr>
            <w:r w:rsidRPr="00156753">
              <w:rPr>
                <w:bCs/>
                <w:sz w:val="16"/>
                <w:szCs w:val="16"/>
              </w:rPr>
              <w:t>Участие юных дарований, творческих коллективов, мастеров декоративно-прикладного искусства для участия в районных, межрайонных, областных и реги</w:t>
            </w:r>
            <w:r w:rsidRPr="00156753">
              <w:rPr>
                <w:bCs/>
                <w:sz w:val="16"/>
                <w:szCs w:val="16"/>
              </w:rPr>
              <w:t>о</w:t>
            </w:r>
            <w:r w:rsidRPr="00156753">
              <w:rPr>
                <w:bCs/>
                <w:sz w:val="16"/>
                <w:szCs w:val="16"/>
              </w:rPr>
              <w:t xml:space="preserve">нальных мероприятиях  </w:t>
            </w:r>
          </w:p>
        </w:tc>
      </w:tr>
      <w:tr w:rsidR="00980737" w:rsidRPr="00156753" w:rsidTr="00980737">
        <w:tc>
          <w:tcPr>
            <w:tcW w:w="952" w:type="dxa"/>
          </w:tcPr>
          <w:p w:rsidR="00980737" w:rsidRPr="00156753" w:rsidRDefault="00980737" w:rsidP="00980737">
            <w:pPr>
              <w:jc w:val="both"/>
              <w:rPr>
                <w:sz w:val="16"/>
                <w:szCs w:val="16"/>
              </w:rPr>
            </w:pPr>
            <w:r w:rsidRPr="00156753">
              <w:rPr>
                <w:sz w:val="16"/>
                <w:szCs w:val="16"/>
              </w:rPr>
              <w:t>2.</w:t>
            </w:r>
          </w:p>
        </w:tc>
        <w:tc>
          <w:tcPr>
            <w:tcW w:w="2956" w:type="dxa"/>
          </w:tcPr>
          <w:p w:rsidR="00980737" w:rsidRPr="00156753" w:rsidRDefault="00980737" w:rsidP="00980737">
            <w:pPr>
              <w:pStyle w:val="a6"/>
              <w:suppressAutoHyphens/>
              <w:rPr>
                <w:rFonts w:ascii="Times New Roman" w:hAnsi="Times New Roman" w:cs="Times New Roman"/>
                <w:bCs/>
                <w:sz w:val="16"/>
                <w:szCs w:val="16"/>
              </w:rPr>
            </w:pPr>
            <w:r w:rsidRPr="00156753">
              <w:rPr>
                <w:rFonts w:ascii="Times New Roman" w:hAnsi="Times New Roman" w:cs="Times New Roman"/>
                <w:sz w:val="16"/>
                <w:szCs w:val="16"/>
              </w:rPr>
              <w:t>Проведение районных фестивалей, праздников, конкурсов, выставок и др.</w:t>
            </w:r>
          </w:p>
        </w:tc>
        <w:tc>
          <w:tcPr>
            <w:tcW w:w="5980" w:type="dxa"/>
          </w:tcPr>
          <w:p w:rsidR="00980737" w:rsidRPr="00156753" w:rsidRDefault="00980737" w:rsidP="00980737">
            <w:pPr>
              <w:jc w:val="both"/>
              <w:rPr>
                <w:bCs/>
                <w:sz w:val="16"/>
                <w:szCs w:val="16"/>
              </w:rPr>
            </w:pPr>
            <w:r w:rsidRPr="00156753">
              <w:rPr>
                <w:bCs/>
                <w:sz w:val="16"/>
                <w:szCs w:val="16"/>
              </w:rPr>
              <w:t>- Районный конкурс «Лучший по профессии»</w:t>
            </w:r>
          </w:p>
          <w:p w:rsidR="00980737" w:rsidRPr="00156753" w:rsidRDefault="00980737" w:rsidP="00980737">
            <w:pPr>
              <w:jc w:val="both"/>
              <w:rPr>
                <w:bCs/>
                <w:sz w:val="16"/>
                <w:szCs w:val="16"/>
              </w:rPr>
            </w:pPr>
            <w:r w:rsidRPr="00156753">
              <w:rPr>
                <w:bCs/>
                <w:sz w:val="16"/>
                <w:szCs w:val="16"/>
              </w:rPr>
              <w:t>- Районный фестиваль народного творчества</w:t>
            </w:r>
          </w:p>
          <w:p w:rsidR="00980737" w:rsidRPr="00156753" w:rsidRDefault="00980737" w:rsidP="00980737">
            <w:pPr>
              <w:jc w:val="both"/>
              <w:rPr>
                <w:bCs/>
                <w:sz w:val="16"/>
                <w:szCs w:val="16"/>
              </w:rPr>
            </w:pPr>
            <w:r w:rsidRPr="00156753">
              <w:rPr>
                <w:bCs/>
                <w:sz w:val="16"/>
                <w:szCs w:val="16"/>
              </w:rPr>
              <w:t>- Литературно- краеведческие чтения</w:t>
            </w:r>
          </w:p>
          <w:p w:rsidR="00980737" w:rsidRPr="00156753" w:rsidRDefault="00980737" w:rsidP="00980737">
            <w:pPr>
              <w:jc w:val="both"/>
              <w:rPr>
                <w:bCs/>
                <w:sz w:val="16"/>
                <w:szCs w:val="16"/>
              </w:rPr>
            </w:pPr>
            <w:r w:rsidRPr="00156753">
              <w:rPr>
                <w:bCs/>
                <w:sz w:val="16"/>
                <w:szCs w:val="16"/>
              </w:rPr>
              <w:t>- Районный конкурс агитбригад «За здоровый образ жизни»</w:t>
            </w:r>
          </w:p>
          <w:p w:rsidR="00980737" w:rsidRPr="00156753" w:rsidRDefault="00980737" w:rsidP="00980737">
            <w:pPr>
              <w:jc w:val="both"/>
              <w:rPr>
                <w:bCs/>
                <w:sz w:val="16"/>
                <w:szCs w:val="16"/>
              </w:rPr>
            </w:pPr>
            <w:r w:rsidRPr="00156753">
              <w:rPr>
                <w:bCs/>
                <w:sz w:val="16"/>
                <w:szCs w:val="16"/>
              </w:rPr>
              <w:t>- Районный конкурс плакатов «За здоровый образ жизни»</w:t>
            </w:r>
          </w:p>
          <w:p w:rsidR="00980737" w:rsidRPr="00156753" w:rsidRDefault="00980737" w:rsidP="00980737">
            <w:pPr>
              <w:jc w:val="both"/>
              <w:rPr>
                <w:bCs/>
                <w:sz w:val="16"/>
                <w:szCs w:val="16"/>
              </w:rPr>
            </w:pPr>
            <w:r w:rsidRPr="00156753">
              <w:rPr>
                <w:bCs/>
                <w:sz w:val="16"/>
                <w:szCs w:val="16"/>
              </w:rPr>
              <w:t>- Конкурс «Женщина года»</w:t>
            </w:r>
          </w:p>
          <w:p w:rsidR="00980737" w:rsidRPr="00156753" w:rsidRDefault="00980737" w:rsidP="00980737">
            <w:pPr>
              <w:jc w:val="both"/>
              <w:rPr>
                <w:bCs/>
                <w:sz w:val="16"/>
                <w:szCs w:val="16"/>
              </w:rPr>
            </w:pPr>
            <w:r w:rsidRPr="00156753">
              <w:rPr>
                <w:bCs/>
                <w:sz w:val="16"/>
                <w:szCs w:val="16"/>
              </w:rPr>
              <w:t>- Конкурс стихов и песен «Юбилею города посвящается»</w:t>
            </w:r>
          </w:p>
          <w:p w:rsidR="00980737" w:rsidRPr="00156753" w:rsidRDefault="00980737" w:rsidP="00980737">
            <w:pPr>
              <w:jc w:val="both"/>
              <w:rPr>
                <w:bCs/>
                <w:sz w:val="16"/>
                <w:szCs w:val="16"/>
              </w:rPr>
            </w:pPr>
            <w:r w:rsidRPr="00156753">
              <w:rPr>
                <w:bCs/>
                <w:sz w:val="16"/>
                <w:szCs w:val="16"/>
              </w:rPr>
              <w:t xml:space="preserve">- Конкурс по благоустройству </w:t>
            </w:r>
            <w:proofErr w:type="spellStart"/>
            <w:r w:rsidRPr="00156753">
              <w:rPr>
                <w:bCs/>
                <w:sz w:val="16"/>
                <w:szCs w:val="16"/>
              </w:rPr>
              <w:t>приклубных</w:t>
            </w:r>
            <w:proofErr w:type="spellEnd"/>
            <w:r w:rsidRPr="00156753">
              <w:rPr>
                <w:bCs/>
                <w:sz w:val="16"/>
                <w:szCs w:val="16"/>
              </w:rPr>
              <w:t xml:space="preserve"> территорий учрежд</w:t>
            </w:r>
            <w:r w:rsidRPr="00156753">
              <w:rPr>
                <w:bCs/>
                <w:sz w:val="16"/>
                <w:szCs w:val="16"/>
              </w:rPr>
              <w:t>е</w:t>
            </w:r>
            <w:r w:rsidRPr="00156753">
              <w:rPr>
                <w:bCs/>
                <w:sz w:val="16"/>
                <w:szCs w:val="16"/>
              </w:rPr>
              <w:t>ний культуры</w:t>
            </w:r>
          </w:p>
          <w:p w:rsidR="00980737" w:rsidRPr="00156753" w:rsidRDefault="00980737" w:rsidP="00980737">
            <w:pPr>
              <w:jc w:val="both"/>
              <w:rPr>
                <w:bCs/>
                <w:sz w:val="16"/>
                <w:szCs w:val="16"/>
              </w:rPr>
            </w:pPr>
            <w:r w:rsidRPr="00156753">
              <w:rPr>
                <w:bCs/>
                <w:sz w:val="16"/>
                <w:szCs w:val="16"/>
              </w:rPr>
              <w:t>- Выставка «Мастеровые Вятки»</w:t>
            </w:r>
          </w:p>
        </w:tc>
      </w:tr>
    </w:tbl>
    <w:p w:rsidR="00980737" w:rsidRPr="00156753" w:rsidRDefault="00980737" w:rsidP="00980737">
      <w:pPr>
        <w:ind w:firstLine="540"/>
        <w:jc w:val="both"/>
        <w:rPr>
          <w:sz w:val="16"/>
          <w:szCs w:val="16"/>
        </w:rPr>
      </w:pPr>
      <w:bookmarkStart w:id="20" w:name="_Toc126398176"/>
      <w:bookmarkStart w:id="21" w:name="_Toc138817219"/>
      <w:bookmarkEnd w:id="16"/>
      <w:bookmarkEnd w:id="17"/>
      <w:bookmarkEnd w:id="18"/>
      <w:bookmarkEnd w:id="19"/>
      <w:r w:rsidRPr="00156753">
        <w:rPr>
          <w:sz w:val="16"/>
          <w:szCs w:val="16"/>
        </w:rPr>
        <w:t>Предусмотренные настоящей Подпрограммой мероприятия направлены на сохранение и развитие народного творчества, поддержки юных дарований, п</w:t>
      </w:r>
      <w:r w:rsidRPr="00156753">
        <w:rPr>
          <w:sz w:val="16"/>
          <w:szCs w:val="16"/>
        </w:rPr>
        <w:t>о</w:t>
      </w:r>
      <w:r w:rsidRPr="00156753">
        <w:rPr>
          <w:sz w:val="16"/>
          <w:szCs w:val="16"/>
        </w:rPr>
        <w:t xml:space="preserve">вышение качества и доступности культурного продукта для населения района.  </w:t>
      </w:r>
    </w:p>
    <w:p w:rsidR="00980737" w:rsidRPr="00156753" w:rsidRDefault="00980737" w:rsidP="00980737">
      <w:pPr>
        <w:ind w:firstLine="540"/>
        <w:jc w:val="both"/>
        <w:rPr>
          <w:sz w:val="16"/>
          <w:szCs w:val="16"/>
        </w:rPr>
      </w:pPr>
      <w:r w:rsidRPr="00156753">
        <w:rPr>
          <w:sz w:val="16"/>
          <w:szCs w:val="16"/>
        </w:rPr>
        <w:t>Организация культурно-просветительной и творческой деятельности пре</w:t>
      </w:r>
      <w:r w:rsidRPr="00156753">
        <w:rPr>
          <w:sz w:val="16"/>
          <w:szCs w:val="16"/>
        </w:rPr>
        <w:t>д</w:t>
      </w:r>
      <w:r w:rsidRPr="00156753">
        <w:rPr>
          <w:sz w:val="16"/>
          <w:szCs w:val="16"/>
        </w:rPr>
        <w:t>полагает:</w:t>
      </w:r>
    </w:p>
    <w:p w:rsidR="00980737" w:rsidRPr="00156753" w:rsidRDefault="00980737" w:rsidP="00980737">
      <w:pPr>
        <w:jc w:val="both"/>
        <w:rPr>
          <w:sz w:val="16"/>
          <w:szCs w:val="16"/>
        </w:rPr>
      </w:pPr>
      <w:r w:rsidRPr="00156753">
        <w:rPr>
          <w:sz w:val="16"/>
          <w:szCs w:val="16"/>
        </w:rPr>
        <w:t>- повышение социального оптимизма, творческой активности и интеллектуал</w:t>
      </w:r>
      <w:r w:rsidRPr="00156753">
        <w:rPr>
          <w:sz w:val="16"/>
          <w:szCs w:val="16"/>
        </w:rPr>
        <w:t>ь</w:t>
      </w:r>
      <w:r w:rsidRPr="00156753">
        <w:rPr>
          <w:sz w:val="16"/>
          <w:szCs w:val="16"/>
        </w:rPr>
        <w:t>ного развития и консолидации общества</w:t>
      </w:r>
    </w:p>
    <w:p w:rsidR="00980737" w:rsidRPr="00156753" w:rsidRDefault="00980737" w:rsidP="00980737">
      <w:pPr>
        <w:jc w:val="both"/>
        <w:rPr>
          <w:sz w:val="16"/>
          <w:szCs w:val="16"/>
        </w:rPr>
      </w:pPr>
      <w:r w:rsidRPr="00156753">
        <w:rPr>
          <w:sz w:val="16"/>
          <w:szCs w:val="16"/>
        </w:rPr>
        <w:t>- формирование ориентации личности и социальных групп на ценности кул</w:t>
      </w:r>
      <w:r w:rsidRPr="00156753">
        <w:rPr>
          <w:sz w:val="16"/>
          <w:szCs w:val="16"/>
        </w:rPr>
        <w:t>ь</w:t>
      </w:r>
      <w:r w:rsidRPr="00156753">
        <w:rPr>
          <w:sz w:val="16"/>
          <w:szCs w:val="16"/>
        </w:rPr>
        <w:t>турного наследия;</w:t>
      </w:r>
    </w:p>
    <w:p w:rsidR="00980737" w:rsidRPr="00156753" w:rsidRDefault="00980737" w:rsidP="00980737">
      <w:pPr>
        <w:jc w:val="both"/>
        <w:rPr>
          <w:sz w:val="16"/>
          <w:szCs w:val="16"/>
        </w:rPr>
      </w:pPr>
      <w:r w:rsidRPr="00156753">
        <w:rPr>
          <w:sz w:val="16"/>
          <w:szCs w:val="16"/>
        </w:rPr>
        <w:t>- поддержку художественного и декоративно-прикладного творчества, творческих инициатив; разв</w:t>
      </w:r>
      <w:r w:rsidRPr="00156753">
        <w:rPr>
          <w:sz w:val="16"/>
          <w:szCs w:val="16"/>
        </w:rPr>
        <w:t>и</w:t>
      </w:r>
      <w:r w:rsidRPr="00156753">
        <w:rPr>
          <w:sz w:val="16"/>
          <w:szCs w:val="16"/>
        </w:rPr>
        <w:t xml:space="preserve">тие </w:t>
      </w:r>
      <w:proofErr w:type="spellStart"/>
      <w:r w:rsidRPr="00156753">
        <w:rPr>
          <w:sz w:val="16"/>
          <w:szCs w:val="16"/>
        </w:rPr>
        <w:t>культурно-досуговой</w:t>
      </w:r>
      <w:proofErr w:type="spellEnd"/>
      <w:r w:rsidRPr="00156753">
        <w:rPr>
          <w:sz w:val="16"/>
          <w:szCs w:val="16"/>
        </w:rPr>
        <w:t xml:space="preserve"> и культурно-просветительской деятельности; </w:t>
      </w:r>
    </w:p>
    <w:p w:rsidR="00980737" w:rsidRPr="00156753" w:rsidRDefault="00980737" w:rsidP="00980737">
      <w:pPr>
        <w:jc w:val="both"/>
        <w:rPr>
          <w:sz w:val="16"/>
          <w:szCs w:val="16"/>
        </w:rPr>
      </w:pPr>
      <w:r w:rsidRPr="00156753">
        <w:rPr>
          <w:sz w:val="16"/>
          <w:szCs w:val="16"/>
        </w:rPr>
        <w:t>- организацию и проведение таких мероприятий, как фестивали, семинары, выставки-ярмарки, учебно-практические семинары и т.д. и оказание поддержки в распространении и публикации матери</w:t>
      </w:r>
      <w:r w:rsidRPr="00156753">
        <w:rPr>
          <w:sz w:val="16"/>
          <w:szCs w:val="16"/>
        </w:rPr>
        <w:t>а</w:t>
      </w:r>
      <w:r w:rsidRPr="00156753">
        <w:rPr>
          <w:sz w:val="16"/>
          <w:szCs w:val="16"/>
        </w:rPr>
        <w:t>лов.</w:t>
      </w:r>
    </w:p>
    <w:p w:rsidR="00980737" w:rsidRPr="00156753" w:rsidRDefault="00980737" w:rsidP="00980737">
      <w:pPr>
        <w:jc w:val="both"/>
        <w:rPr>
          <w:sz w:val="16"/>
          <w:szCs w:val="16"/>
        </w:rPr>
      </w:pPr>
      <w:r w:rsidRPr="00156753">
        <w:rPr>
          <w:sz w:val="16"/>
          <w:szCs w:val="16"/>
        </w:rPr>
        <w:t>-  обеспечение деятельности по организации и проведению мероприятий, направленных на поддержку юных дарований, творческих колле</w:t>
      </w:r>
      <w:r w:rsidRPr="00156753">
        <w:rPr>
          <w:sz w:val="16"/>
          <w:szCs w:val="16"/>
        </w:rPr>
        <w:t>к</w:t>
      </w:r>
      <w:r w:rsidRPr="00156753">
        <w:rPr>
          <w:sz w:val="16"/>
          <w:szCs w:val="16"/>
        </w:rPr>
        <w:t xml:space="preserve">тивов. </w:t>
      </w:r>
    </w:p>
    <w:p w:rsidR="00980737" w:rsidRPr="00156753" w:rsidRDefault="00980737" w:rsidP="0069514D">
      <w:pPr>
        <w:jc w:val="both"/>
        <w:rPr>
          <w:b/>
          <w:sz w:val="16"/>
          <w:szCs w:val="16"/>
        </w:rPr>
      </w:pPr>
      <w:r w:rsidRPr="00156753">
        <w:rPr>
          <w:i/>
          <w:sz w:val="16"/>
          <w:szCs w:val="16"/>
        </w:rPr>
        <w:t xml:space="preserve">         </w:t>
      </w:r>
      <w:bookmarkStart w:id="22" w:name="_Toc126398181"/>
      <w:bookmarkEnd w:id="20"/>
      <w:bookmarkEnd w:id="21"/>
      <w:r w:rsidRPr="00156753">
        <w:rPr>
          <w:b/>
          <w:sz w:val="16"/>
          <w:szCs w:val="16"/>
        </w:rPr>
        <w:t>4. Основные меры правового регулирования в сфере реализации</w:t>
      </w:r>
    </w:p>
    <w:p w:rsidR="00980737" w:rsidRPr="00156753" w:rsidRDefault="00980737" w:rsidP="00980737">
      <w:pPr>
        <w:outlineLvl w:val="1"/>
        <w:rPr>
          <w:sz w:val="16"/>
          <w:szCs w:val="16"/>
        </w:rPr>
      </w:pPr>
      <w:r w:rsidRPr="00156753">
        <w:rPr>
          <w:b/>
          <w:sz w:val="16"/>
          <w:szCs w:val="16"/>
        </w:rPr>
        <w:t>муниципальной подпрограммы</w:t>
      </w:r>
    </w:p>
    <w:p w:rsidR="00980737" w:rsidRPr="00156753" w:rsidRDefault="00980737" w:rsidP="00980737">
      <w:pPr>
        <w:ind w:firstLine="360"/>
        <w:jc w:val="both"/>
        <w:rPr>
          <w:sz w:val="16"/>
          <w:szCs w:val="16"/>
        </w:rPr>
      </w:pPr>
      <w:r w:rsidRPr="00156753">
        <w:rPr>
          <w:sz w:val="16"/>
          <w:szCs w:val="16"/>
        </w:rPr>
        <w:t>В настоящее время необходимо сформировать и утвердить нормативную правовую базу, необходимую для реализации Подпрограммы:</w:t>
      </w:r>
    </w:p>
    <w:p w:rsidR="00980737" w:rsidRPr="00156753" w:rsidRDefault="00980737" w:rsidP="00980737">
      <w:pPr>
        <w:ind w:firstLine="360"/>
        <w:jc w:val="both"/>
        <w:rPr>
          <w:sz w:val="16"/>
          <w:szCs w:val="16"/>
        </w:rPr>
      </w:pPr>
      <w:r w:rsidRPr="00156753">
        <w:rPr>
          <w:sz w:val="16"/>
          <w:szCs w:val="16"/>
        </w:rPr>
        <w:t>Разработка дополнительных нормативных правовых актов будет обусловлена изменениями законодательства Российской Федерации, Кировской области и муниципальных правовых актов.</w:t>
      </w:r>
    </w:p>
    <w:p w:rsidR="00980737" w:rsidRPr="00156753" w:rsidRDefault="00980737" w:rsidP="00980737">
      <w:pPr>
        <w:outlineLvl w:val="1"/>
        <w:rPr>
          <w:b/>
          <w:sz w:val="16"/>
          <w:szCs w:val="16"/>
        </w:rPr>
      </w:pPr>
      <w:r w:rsidRPr="00156753">
        <w:rPr>
          <w:b/>
          <w:sz w:val="16"/>
          <w:szCs w:val="16"/>
        </w:rPr>
        <w:t>5. Ресурсное обеспечение муниципальной подпрограммы</w:t>
      </w:r>
    </w:p>
    <w:p w:rsidR="00980737" w:rsidRPr="00156753" w:rsidRDefault="00980737" w:rsidP="00980737">
      <w:pPr>
        <w:ind w:firstLine="360"/>
        <w:jc w:val="both"/>
        <w:rPr>
          <w:sz w:val="16"/>
          <w:szCs w:val="16"/>
        </w:rPr>
      </w:pPr>
      <w:r w:rsidRPr="00156753">
        <w:rPr>
          <w:sz w:val="16"/>
          <w:szCs w:val="16"/>
        </w:rPr>
        <w:lastRenderedPageBreak/>
        <w:t>Финансирование программных мероприятий осуществляется за счёт средств бюджета муниципального образования. Общий объём финансирования  Подпрограммы за 2017 - 2020 годы составляет 50  тыс. руб., в том числе по годам ре</w:t>
      </w:r>
      <w:r w:rsidRPr="00156753">
        <w:rPr>
          <w:sz w:val="16"/>
          <w:szCs w:val="16"/>
        </w:rPr>
        <w:t>а</w:t>
      </w:r>
      <w:r w:rsidRPr="00156753">
        <w:rPr>
          <w:sz w:val="16"/>
          <w:szCs w:val="16"/>
        </w:rPr>
        <w:t>лизации Подпрограммы приведен в таблице.</w:t>
      </w:r>
    </w:p>
    <w:p w:rsidR="00980737" w:rsidRPr="00156753" w:rsidRDefault="00980737" w:rsidP="00980737">
      <w:pPr>
        <w:ind w:firstLine="360"/>
        <w:jc w:val="both"/>
        <w:rPr>
          <w:sz w:val="16"/>
          <w:szCs w:val="16"/>
        </w:rPr>
      </w:pPr>
    </w:p>
    <w:p w:rsidR="00980737" w:rsidRPr="00156753" w:rsidRDefault="00980737" w:rsidP="00980737">
      <w:pPr>
        <w:jc w:val="right"/>
        <w:rPr>
          <w:sz w:val="16"/>
          <w:szCs w:val="16"/>
        </w:rPr>
      </w:pPr>
    </w:p>
    <w:p w:rsidR="00980737" w:rsidRPr="00156753" w:rsidRDefault="00980737" w:rsidP="00980737">
      <w:pPr>
        <w:jc w:val="center"/>
        <w:rPr>
          <w:sz w:val="16"/>
          <w:szCs w:val="16"/>
        </w:rPr>
      </w:pPr>
      <w:r w:rsidRPr="00156753">
        <w:rPr>
          <w:sz w:val="16"/>
          <w:szCs w:val="16"/>
        </w:rPr>
        <w:t>Объём и источники финансирования муниципальной подпрограммы  50,0(т</w:t>
      </w:r>
      <w:proofErr w:type="gramStart"/>
      <w:r w:rsidRPr="00156753">
        <w:rPr>
          <w:sz w:val="16"/>
          <w:szCs w:val="16"/>
        </w:rPr>
        <w:t>.р</w:t>
      </w:r>
      <w:proofErr w:type="gramEnd"/>
      <w:r w:rsidRPr="00156753">
        <w:rPr>
          <w:sz w:val="16"/>
          <w:szCs w:val="16"/>
        </w:rPr>
        <w:t>уб.)                                                                                              Та</w:t>
      </w:r>
      <w:r w:rsidRPr="00156753">
        <w:rPr>
          <w:sz w:val="16"/>
          <w:szCs w:val="16"/>
        </w:rPr>
        <w:t>б</w:t>
      </w:r>
      <w:r w:rsidRPr="00156753">
        <w:rPr>
          <w:sz w:val="16"/>
          <w:szCs w:val="16"/>
        </w:rPr>
        <w:t>лица 3</w:t>
      </w:r>
    </w:p>
    <w:tbl>
      <w:tblPr>
        <w:tblW w:w="9690" w:type="dxa"/>
        <w:tblLayout w:type="fixed"/>
        <w:tblCellMar>
          <w:left w:w="10" w:type="dxa"/>
          <w:right w:w="10" w:type="dxa"/>
        </w:tblCellMar>
        <w:tblLook w:val="0000"/>
      </w:tblPr>
      <w:tblGrid>
        <w:gridCol w:w="651"/>
        <w:gridCol w:w="3493"/>
        <w:gridCol w:w="990"/>
        <w:gridCol w:w="720"/>
        <w:gridCol w:w="40"/>
        <w:gridCol w:w="777"/>
        <w:gridCol w:w="1577"/>
        <w:gridCol w:w="124"/>
        <w:gridCol w:w="198"/>
        <w:gridCol w:w="798"/>
        <w:gridCol w:w="129"/>
        <w:gridCol w:w="193"/>
      </w:tblGrid>
      <w:tr w:rsidR="00980737" w:rsidRPr="00156753" w:rsidTr="00980737">
        <w:tblPrEx>
          <w:tblCellMar>
            <w:top w:w="0" w:type="dxa"/>
            <w:bottom w:w="0" w:type="dxa"/>
          </w:tblCellMar>
        </w:tblPrEx>
        <w:trPr>
          <w:gridAfter w:val="2"/>
          <w:wAfter w:w="317" w:type="dxa"/>
          <w:trHeight w:val="662"/>
        </w:trPr>
        <w:tc>
          <w:tcPr>
            <w:tcW w:w="652" w:type="dxa"/>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 </w:t>
            </w:r>
            <w:proofErr w:type="spellStart"/>
            <w:proofErr w:type="gramStart"/>
            <w:r w:rsidRPr="00156753">
              <w:rPr>
                <w:sz w:val="16"/>
                <w:szCs w:val="16"/>
              </w:rPr>
              <w:t>п</w:t>
            </w:r>
            <w:proofErr w:type="spellEnd"/>
            <w:proofErr w:type="gramEnd"/>
            <w:r w:rsidRPr="00156753">
              <w:rPr>
                <w:sz w:val="16"/>
                <w:szCs w:val="16"/>
              </w:rPr>
              <w:t>/</w:t>
            </w:r>
            <w:proofErr w:type="spellStart"/>
            <w:r w:rsidRPr="00156753">
              <w:rPr>
                <w:sz w:val="16"/>
                <w:szCs w:val="16"/>
              </w:rPr>
              <w:t>п</w:t>
            </w:r>
            <w:proofErr w:type="spellEnd"/>
          </w:p>
        </w:tc>
        <w:tc>
          <w:tcPr>
            <w:tcW w:w="3495" w:type="dxa"/>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Наименование источника финансирования</w:t>
            </w:r>
          </w:p>
        </w:tc>
        <w:tc>
          <w:tcPr>
            <w:tcW w:w="4106" w:type="dxa"/>
            <w:gridSpan w:val="5"/>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Годы реализации муниципальной программы</w:t>
            </w:r>
          </w:p>
        </w:tc>
        <w:tc>
          <w:tcPr>
            <w:tcW w:w="1120" w:type="dxa"/>
            <w:gridSpan w:val="3"/>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Итого</w:t>
            </w:r>
          </w:p>
        </w:tc>
      </w:tr>
      <w:tr w:rsidR="00980737" w:rsidRPr="00156753" w:rsidTr="00980737">
        <w:tblPrEx>
          <w:tblCellMar>
            <w:top w:w="0" w:type="dxa"/>
            <w:bottom w:w="0" w:type="dxa"/>
          </w:tblCellMar>
        </w:tblPrEx>
        <w:trPr>
          <w:gridAfter w:val="1"/>
          <w:wAfter w:w="193" w:type="dxa"/>
          <w:trHeight w:val="336"/>
        </w:trPr>
        <w:tc>
          <w:tcPr>
            <w:tcW w:w="652" w:type="dxa"/>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495" w:type="dxa"/>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2017</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2018</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2019</w:t>
            </w:r>
          </w:p>
          <w:p w:rsidR="00980737" w:rsidRPr="00156753" w:rsidRDefault="00980737" w:rsidP="00980737">
            <w:pPr>
              <w:rPr>
                <w:sz w:val="16"/>
                <w:szCs w:val="16"/>
              </w:rPr>
            </w:pPr>
          </w:p>
        </w:tc>
        <w:tc>
          <w:tcPr>
            <w:tcW w:w="1702"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2020</w:t>
            </w:r>
          </w:p>
          <w:p w:rsidR="00980737" w:rsidRPr="00156753" w:rsidRDefault="00980737" w:rsidP="00980737">
            <w:pPr>
              <w:rPr>
                <w:sz w:val="16"/>
                <w:szCs w:val="16"/>
              </w:rPr>
            </w:pPr>
          </w:p>
        </w:tc>
        <w:tc>
          <w:tcPr>
            <w:tcW w:w="1120" w:type="dxa"/>
            <w:gridSpan w:val="3"/>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gridAfter w:val="1"/>
          <w:wAfter w:w="193" w:type="dxa"/>
          <w:trHeight w:val="570"/>
        </w:trPr>
        <w:tc>
          <w:tcPr>
            <w:tcW w:w="652"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w:t>
            </w:r>
          </w:p>
        </w:tc>
        <w:tc>
          <w:tcPr>
            <w:tcW w:w="3495"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Бюджет муниципального образования Орловский район</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20,0</w:t>
            </w:r>
          </w:p>
        </w:tc>
        <w:tc>
          <w:tcPr>
            <w:tcW w:w="760"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10,0</w:t>
            </w:r>
          </w:p>
          <w:p w:rsidR="00980737" w:rsidRPr="00156753" w:rsidRDefault="00980737" w:rsidP="00980737">
            <w:pPr>
              <w:rPr>
                <w:sz w:val="16"/>
                <w:szCs w:val="16"/>
              </w:rPr>
            </w:pP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10,0</w:t>
            </w:r>
          </w:p>
        </w:tc>
        <w:tc>
          <w:tcPr>
            <w:tcW w:w="1702"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10,0</w:t>
            </w: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50,0</w:t>
            </w:r>
          </w:p>
        </w:tc>
      </w:tr>
      <w:tr w:rsidR="00980737" w:rsidRPr="00156753" w:rsidTr="00980737">
        <w:tblPrEx>
          <w:tblCellMar>
            <w:top w:w="0" w:type="dxa"/>
            <w:bottom w:w="0" w:type="dxa"/>
          </w:tblCellMar>
        </w:tblPrEx>
        <w:trPr>
          <w:gridAfter w:val="1"/>
          <w:wAfter w:w="193" w:type="dxa"/>
          <w:trHeight w:val="331"/>
        </w:trPr>
        <w:tc>
          <w:tcPr>
            <w:tcW w:w="652"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w:t>
            </w:r>
          </w:p>
        </w:tc>
        <w:tc>
          <w:tcPr>
            <w:tcW w:w="3495"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Областной бюджет</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702"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gridAfter w:val="1"/>
          <w:wAfter w:w="193" w:type="dxa"/>
          <w:trHeight w:val="336"/>
        </w:trPr>
        <w:tc>
          <w:tcPr>
            <w:tcW w:w="652"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3.</w:t>
            </w:r>
          </w:p>
        </w:tc>
        <w:tc>
          <w:tcPr>
            <w:tcW w:w="3495"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Федеральный бюджет</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125" w:type="dxa"/>
            <w:gridSpan w:val="3"/>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gridAfter w:val="1"/>
          <w:wAfter w:w="193" w:type="dxa"/>
          <w:trHeight w:val="331"/>
        </w:trPr>
        <w:tc>
          <w:tcPr>
            <w:tcW w:w="652"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4.</w:t>
            </w:r>
          </w:p>
        </w:tc>
        <w:tc>
          <w:tcPr>
            <w:tcW w:w="3495"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Внебюджетные источники</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125" w:type="dxa"/>
            <w:gridSpan w:val="3"/>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341"/>
        </w:trPr>
        <w:tc>
          <w:tcPr>
            <w:tcW w:w="4147"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Всего по программе</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20,0</w:t>
            </w:r>
          </w:p>
        </w:tc>
        <w:tc>
          <w:tcPr>
            <w:tcW w:w="760" w:type="dxa"/>
            <w:gridSpan w:val="2"/>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10,0</w:t>
            </w:r>
          </w:p>
          <w:p w:rsidR="00980737" w:rsidRPr="00156753" w:rsidRDefault="00980737" w:rsidP="00980737">
            <w:pPr>
              <w:rPr>
                <w:sz w:val="16"/>
                <w:szCs w:val="16"/>
              </w:rPr>
            </w:pPr>
          </w:p>
          <w:p w:rsidR="00980737" w:rsidRPr="00156753" w:rsidRDefault="00980737" w:rsidP="00980737">
            <w:pPr>
              <w:rPr>
                <w:sz w:val="16"/>
                <w:szCs w:val="16"/>
              </w:rPr>
            </w:pPr>
          </w:p>
        </w:tc>
        <w:tc>
          <w:tcPr>
            <w:tcW w:w="777" w:type="dxa"/>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10,0</w:t>
            </w:r>
          </w:p>
          <w:p w:rsidR="00980737" w:rsidRPr="00156753" w:rsidRDefault="00980737" w:rsidP="00980737">
            <w:pPr>
              <w:rPr>
                <w:sz w:val="16"/>
                <w:szCs w:val="16"/>
              </w:rPr>
            </w:pPr>
          </w:p>
          <w:p w:rsidR="00980737" w:rsidRPr="00156753" w:rsidRDefault="00980737" w:rsidP="00980737">
            <w:pPr>
              <w:rPr>
                <w:sz w:val="16"/>
                <w:szCs w:val="16"/>
              </w:rPr>
            </w:pP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10,0</w:t>
            </w:r>
          </w:p>
          <w:p w:rsidR="00980737" w:rsidRPr="00156753" w:rsidRDefault="00980737" w:rsidP="00980737">
            <w:pPr>
              <w:rPr>
                <w:sz w:val="16"/>
                <w:szCs w:val="16"/>
              </w:rPr>
            </w:pP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p w:rsidR="00980737" w:rsidRPr="00156753" w:rsidRDefault="00980737" w:rsidP="00980737">
            <w:pPr>
              <w:rPr>
                <w:sz w:val="16"/>
                <w:szCs w:val="16"/>
              </w:rPr>
            </w:pP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50,0</w:t>
            </w:r>
          </w:p>
        </w:tc>
      </w:tr>
    </w:tbl>
    <w:p w:rsidR="00980737" w:rsidRPr="00156753" w:rsidRDefault="00980737" w:rsidP="00980737">
      <w:pPr>
        <w:ind w:firstLine="360"/>
        <w:jc w:val="both"/>
        <w:rPr>
          <w:sz w:val="16"/>
          <w:szCs w:val="16"/>
        </w:rPr>
      </w:pPr>
    </w:p>
    <w:p w:rsidR="00980737" w:rsidRPr="00156753" w:rsidRDefault="00980737" w:rsidP="00980737">
      <w:pPr>
        <w:ind w:firstLine="360"/>
        <w:jc w:val="both"/>
        <w:rPr>
          <w:sz w:val="16"/>
          <w:szCs w:val="16"/>
        </w:rPr>
      </w:pPr>
      <w:r w:rsidRPr="00156753">
        <w:rPr>
          <w:sz w:val="16"/>
          <w:szCs w:val="16"/>
        </w:rPr>
        <w:t>Объёмы финансирования муниципальной подпрограммы могут уточняться на основании результатов оценки реализации программы, проводимой админ</w:t>
      </w:r>
      <w:r w:rsidRPr="00156753">
        <w:rPr>
          <w:sz w:val="16"/>
          <w:szCs w:val="16"/>
        </w:rPr>
        <w:t>и</w:t>
      </w:r>
      <w:r w:rsidRPr="00156753">
        <w:rPr>
          <w:sz w:val="16"/>
          <w:szCs w:val="16"/>
        </w:rPr>
        <w:t>страцией муниципального образования.</w:t>
      </w:r>
    </w:p>
    <w:p w:rsidR="00980737" w:rsidRPr="00156753" w:rsidRDefault="00980737" w:rsidP="00980737">
      <w:pPr>
        <w:ind w:firstLine="360"/>
        <w:jc w:val="both"/>
        <w:rPr>
          <w:sz w:val="16"/>
          <w:szCs w:val="16"/>
        </w:rPr>
      </w:pPr>
      <w:r w:rsidRPr="00156753">
        <w:rPr>
          <w:sz w:val="16"/>
          <w:szCs w:val="16"/>
        </w:rPr>
        <w:t>Перечень программных мероприятий с источниками и объёмами финансир</w:t>
      </w:r>
      <w:r w:rsidRPr="00156753">
        <w:rPr>
          <w:sz w:val="16"/>
          <w:szCs w:val="16"/>
        </w:rPr>
        <w:t>о</w:t>
      </w:r>
      <w:r w:rsidRPr="00156753">
        <w:rPr>
          <w:sz w:val="16"/>
          <w:szCs w:val="16"/>
        </w:rPr>
        <w:t>вания по каждому мероприятию отражены в Приложении 1 к Подпрограмме.</w:t>
      </w:r>
    </w:p>
    <w:p w:rsidR="00980737" w:rsidRPr="00156753" w:rsidRDefault="00980737" w:rsidP="00980737">
      <w:pPr>
        <w:ind w:firstLine="360"/>
        <w:rPr>
          <w:sz w:val="16"/>
          <w:szCs w:val="16"/>
        </w:rPr>
      </w:pPr>
    </w:p>
    <w:p w:rsidR="00980737" w:rsidRPr="00156753" w:rsidRDefault="00980737" w:rsidP="00980737">
      <w:pPr>
        <w:outlineLvl w:val="1"/>
        <w:rPr>
          <w:b/>
          <w:sz w:val="16"/>
          <w:szCs w:val="16"/>
        </w:rPr>
      </w:pPr>
      <w:r w:rsidRPr="00156753">
        <w:rPr>
          <w:b/>
          <w:sz w:val="16"/>
          <w:szCs w:val="16"/>
        </w:rPr>
        <w:t>6. Анализ рисков реализации муниципальной подпрограммы и описание</w:t>
      </w:r>
    </w:p>
    <w:p w:rsidR="00980737" w:rsidRPr="00156753" w:rsidRDefault="00980737" w:rsidP="00980737">
      <w:pPr>
        <w:outlineLvl w:val="1"/>
        <w:rPr>
          <w:b/>
          <w:sz w:val="16"/>
          <w:szCs w:val="16"/>
        </w:rPr>
      </w:pPr>
      <w:r w:rsidRPr="00156753">
        <w:rPr>
          <w:b/>
          <w:sz w:val="16"/>
          <w:szCs w:val="16"/>
        </w:rPr>
        <w:t>мер управления рисками.</w:t>
      </w:r>
    </w:p>
    <w:p w:rsidR="00980737" w:rsidRPr="00156753" w:rsidRDefault="00980737" w:rsidP="00980737">
      <w:pPr>
        <w:ind w:firstLine="360"/>
        <w:jc w:val="both"/>
        <w:rPr>
          <w:sz w:val="16"/>
          <w:szCs w:val="16"/>
        </w:rPr>
      </w:pPr>
      <w:r w:rsidRPr="00156753">
        <w:rPr>
          <w:sz w:val="16"/>
          <w:szCs w:val="16"/>
        </w:rPr>
        <w:t>Для успешной реализации поставленных задач Подпрограммы был проведен анализ рисков, которые могут повлиять на ее выполнение.</w:t>
      </w:r>
    </w:p>
    <w:p w:rsidR="00980737" w:rsidRPr="00156753" w:rsidRDefault="00980737" w:rsidP="00980737">
      <w:pPr>
        <w:ind w:firstLine="360"/>
        <w:jc w:val="both"/>
        <w:rPr>
          <w:sz w:val="16"/>
          <w:szCs w:val="16"/>
        </w:rPr>
      </w:pPr>
      <w:r w:rsidRPr="00156753">
        <w:rPr>
          <w:sz w:val="16"/>
          <w:szCs w:val="16"/>
        </w:rPr>
        <w:t>К рискам реализации  Подпрограммы следует отнести следующие:</w:t>
      </w:r>
    </w:p>
    <w:p w:rsidR="00980737" w:rsidRPr="00156753" w:rsidRDefault="00980737" w:rsidP="00980737">
      <w:pPr>
        <w:ind w:firstLine="360"/>
        <w:jc w:val="both"/>
        <w:rPr>
          <w:sz w:val="16"/>
          <w:szCs w:val="16"/>
        </w:rPr>
      </w:pPr>
      <w:r w:rsidRPr="00156753">
        <w:rPr>
          <w:sz w:val="16"/>
          <w:szCs w:val="16"/>
        </w:rPr>
        <w:t>Финансовые риски.</w:t>
      </w:r>
    </w:p>
    <w:p w:rsidR="00980737" w:rsidRPr="00156753" w:rsidRDefault="00980737" w:rsidP="00980737">
      <w:pPr>
        <w:ind w:firstLine="360"/>
        <w:jc w:val="both"/>
        <w:rPr>
          <w:sz w:val="16"/>
          <w:szCs w:val="16"/>
        </w:rPr>
      </w:pPr>
      <w:r w:rsidRPr="00156753">
        <w:rPr>
          <w:sz w:val="16"/>
          <w:szCs w:val="16"/>
        </w:rPr>
        <w:t xml:space="preserve">Финансовые риски относятся к наиболее </w:t>
      </w:r>
      <w:proofErr w:type="gramStart"/>
      <w:r w:rsidRPr="00156753">
        <w:rPr>
          <w:sz w:val="16"/>
          <w:szCs w:val="16"/>
        </w:rPr>
        <w:t>важным</w:t>
      </w:r>
      <w:proofErr w:type="gramEnd"/>
      <w:r w:rsidRPr="00156753">
        <w:rPr>
          <w:sz w:val="16"/>
          <w:szCs w:val="16"/>
        </w:rPr>
        <w:t>. Любое сокращение финансирования повлечет неисполнение мероприятий Подпрограммы и, как следс</w:t>
      </w:r>
      <w:r w:rsidRPr="00156753">
        <w:rPr>
          <w:sz w:val="16"/>
          <w:szCs w:val="16"/>
        </w:rPr>
        <w:t>т</w:t>
      </w:r>
      <w:r w:rsidRPr="00156753">
        <w:rPr>
          <w:sz w:val="16"/>
          <w:szCs w:val="16"/>
        </w:rPr>
        <w:t>вие, ее невыполнение.</w:t>
      </w:r>
    </w:p>
    <w:p w:rsidR="00980737" w:rsidRPr="00156753" w:rsidRDefault="00980737" w:rsidP="00980737">
      <w:pPr>
        <w:ind w:firstLine="360"/>
        <w:jc w:val="both"/>
        <w:rPr>
          <w:sz w:val="16"/>
          <w:szCs w:val="16"/>
        </w:rPr>
      </w:pPr>
      <w:r w:rsidRPr="00156753">
        <w:rPr>
          <w:sz w:val="16"/>
          <w:szCs w:val="16"/>
        </w:rPr>
        <w:t>К финансовым рискам также относятся неэффективное и нерациональное и</w:t>
      </w:r>
      <w:r w:rsidRPr="00156753">
        <w:rPr>
          <w:sz w:val="16"/>
          <w:szCs w:val="16"/>
        </w:rPr>
        <w:t>с</w:t>
      </w:r>
      <w:r w:rsidRPr="00156753">
        <w:rPr>
          <w:sz w:val="16"/>
          <w:szCs w:val="16"/>
        </w:rPr>
        <w:t>пользование ресурсов  Подпрограммы.</w:t>
      </w:r>
    </w:p>
    <w:p w:rsidR="00980737" w:rsidRPr="00156753" w:rsidRDefault="00980737" w:rsidP="00980737">
      <w:pPr>
        <w:ind w:firstLine="360"/>
        <w:jc w:val="both"/>
        <w:rPr>
          <w:sz w:val="16"/>
          <w:szCs w:val="16"/>
        </w:rPr>
      </w:pPr>
      <w:r w:rsidRPr="00156753">
        <w:rPr>
          <w:sz w:val="16"/>
          <w:szCs w:val="16"/>
        </w:rPr>
        <w:t>Законодательные риски.</w:t>
      </w:r>
    </w:p>
    <w:p w:rsidR="00980737" w:rsidRPr="00156753" w:rsidRDefault="00980737" w:rsidP="00980737">
      <w:pPr>
        <w:ind w:firstLine="360"/>
        <w:jc w:val="both"/>
        <w:rPr>
          <w:sz w:val="16"/>
          <w:szCs w:val="16"/>
        </w:rPr>
      </w:pPr>
      <w:r w:rsidRPr="00156753">
        <w:rPr>
          <w:sz w:val="16"/>
          <w:szCs w:val="16"/>
        </w:rPr>
        <w:t>В период реализации  Подпрограммы планируется принятие федерального закона о культуре, внесение изменений в нормативные правовые акты как на федеральном уровне, в частности в Основы законодательства Российской Федерации о культуре, так и на областном уро</w:t>
      </w:r>
      <w:r w:rsidRPr="00156753">
        <w:rPr>
          <w:sz w:val="16"/>
          <w:szCs w:val="16"/>
        </w:rPr>
        <w:t>в</w:t>
      </w:r>
      <w:r w:rsidRPr="00156753">
        <w:rPr>
          <w:sz w:val="16"/>
          <w:szCs w:val="16"/>
        </w:rPr>
        <w:t>не.</w:t>
      </w:r>
    </w:p>
    <w:p w:rsidR="00980737" w:rsidRPr="00156753" w:rsidRDefault="00980737" w:rsidP="00980737">
      <w:pPr>
        <w:ind w:firstLine="360"/>
        <w:jc w:val="both"/>
        <w:rPr>
          <w:sz w:val="16"/>
          <w:szCs w:val="16"/>
        </w:rPr>
      </w:pPr>
      <w:r w:rsidRPr="00156753">
        <w:rPr>
          <w:sz w:val="16"/>
          <w:szCs w:val="16"/>
        </w:rPr>
        <w:t>В целях снижения законодательных рисков планируется своевременное внесение дополнений в действующую муниципальную норм</w:t>
      </w:r>
      <w:r w:rsidRPr="00156753">
        <w:rPr>
          <w:sz w:val="16"/>
          <w:szCs w:val="16"/>
        </w:rPr>
        <w:t>а</w:t>
      </w:r>
      <w:r w:rsidRPr="00156753">
        <w:rPr>
          <w:sz w:val="16"/>
          <w:szCs w:val="16"/>
        </w:rPr>
        <w:t>тивную базу, а при необходимости - и возможных изменений в финансирование Подпрограммы.</w:t>
      </w:r>
    </w:p>
    <w:p w:rsidR="00980737" w:rsidRPr="00156753" w:rsidRDefault="00980737" w:rsidP="00980737">
      <w:pPr>
        <w:ind w:firstLine="360"/>
        <w:jc w:val="both"/>
        <w:rPr>
          <w:sz w:val="16"/>
          <w:szCs w:val="16"/>
        </w:rPr>
      </w:pPr>
      <w:r w:rsidRPr="00156753">
        <w:rPr>
          <w:sz w:val="16"/>
          <w:szCs w:val="16"/>
        </w:rPr>
        <w:t>Риск возникновения обстоятельств непреодолимой силы, таких как масштабные природные и техногенные катастрофы, войны (воор</w:t>
      </w:r>
      <w:r w:rsidRPr="00156753">
        <w:rPr>
          <w:sz w:val="16"/>
          <w:szCs w:val="16"/>
        </w:rPr>
        <w:t>у</w:t>
      </w:r>
      <w:r w:rsidRPr="00156753">
        <w:rPr>
          <w:sz w:val="16"/>
          <w:szCs w:val="16"/>
        </w:rPr>
        <w:t>женные конфликты) и др.</w:t>
      </w:r>
    </w:p>
    <w:p w:rsidR="00980737" w:rsidRPr="00156753" w:rsidRDefault="00980737" w:rsidP="00980737">
      <w:pPr>
        <w:ind w:firstLine="360"/>
        <w:jc w:val="both"/>
        <w:rPr>
          <w:sz w:val="16"/>
          <w:szCs w:val="16"/>
        </w:rPr>
      </w:pPr>
      <w:r w:rsidRPr="00156753">
        <w:rPr>
          <w:sz w:val="16"/>
          <w:szCs w:val="16"/>
        </w:rPr>
        <w:lastRenderedPageBreak/>
        <w:t>Для всех видов рисков главными мерами по управлению ими являются своевременно принятые управленческие решения и корректировка мероприятий Подпрограммы с учетом выделенного на их реализацию ресурсного обеспеч</w:t>
      </w:r>
      <w:r w:rsidRPr="00156753">
        <w:rPr>
          <w:sz w:val="16"/>
          <w:szCs w:val="16"/>
        </w:rPr>
        <w:t>е</w:t>
      </w:r>
      <w:r w:rsidRPr="00156753">
        <w:rPr>
          <w:sz w:val="16"/>
          <w:szCs w:val="16"/>
        </w:rPr>
        <w:t>ния.</w:t>
      </w:r>
    </w:p>
    <w:p w:rsidR="00980737" w:rsidRPr="00156753" w:rsidRDefault="00980737" w:rsidP="00980737">
      <w:pPr>
        <w:ind w:firstLine="360"/>
        <w:jc w:val="both"/>
        <w:rPr>
          <w:sz w:val="16"/>
          <w:szCs w:val="16"/>
        </w:rPr>
      </w:pPr>
    </w:p>
    <w:p w:rsidR="00980737" w:rsidRPr="00156753" w:rsidRDefault="00980737" w:rsidP="00980737">
      <w:pPr>
        <w:jc w:val="center"/>
        <w:rPr>
          <w:b/>
          <w:bCs/>
          <w:sz w:val="16"/>
          <w:szCs w:val="16"/>
        </w:rPr>
      </w:pPr>
      <w:r w:rsidRPr="00156753">
        <w:rPr>
          <w:b/>
          <w:bCs/>
          <w:sz w:val="16"/>
          <w:szCs w:val="16"/>
        </w:rPr>
        <w:t>7.Методика оценки эффективности реализации подпрограммы (</w:t>
      </w:r>
      <w:proofErr w:type="gramStart"/>
      <w:r w:rsidRPr="00156753">
        <w:rPr>
          <w:b/>
          <w:bCs/>
          <w:sz w:val="16"/>
          <w:szCs w:val="16"/>
        </w:rPr>
        <w:t>см</w:t>
      </w:r>
      <w:proofErr w:type="gramEnd"/>
      <w:r w:rsidRPr="00156753">
        <w:rPr>
          <w:b/>
          <w:bCs/>
          <w:sz w:val="16"/>
          <w:szCs w:val="16"/>
        </w:rPr>
        <w:t>.  раздел муниципальной программы)</w:t>
      </w:r>
    </w:p>
    <w:p w:rsidR="00980737" w:rsidRPr="00156753" w:rsidRDefault="00980737" w:rsidP="00980737">
      <w:pPr>
        <w:ind w:firstLine="360"/>
        <w:jc w:val="center"/>
        <w:rPr>
          <w:sz w:val="16"/>
          <w:szCs w:val="16"/>
        </w:rPr>
      </w:pPr>
      <w:r w:rsidRPr="00156753">
        <w:rPr>
          <w:sz w:val="16"/>
          <w:szCs w:val="16"/>
        </w:rPr>
        <w:t>_______________________</w:t>
      </w:r>
      <w:bookmarkEnd w:id="22"/>
    </w:p>
    <w:p w:rsidR="00980737" w:rsidRPr="00156753" w:rsidRDefault="00980737" w:rsidP="00980737">
      <w:pPr>
        <w:ind w:firstLine="708"/>
        <w:jc w:val="both"/>
        <w:rPr>
          <w:sz w:val="16"/>
          <w:szCs w:val="16"/>
        </w:rPr>
      </w:pPr>
    </w:p>
    <w:p w:rsidR="00980737" w:rsidRPr="00156753" w:rsidRDefault="00980737" w:rsidP="00980737">
      <w:pPr>
        <w:pStyle w:val="1"/>
        <w:rPr>
          <w:sz w:val="16"/>
          <w:szCs w:val="16"/>
        </w:rPr>
        <w:sectPr w:rsidR="00980737" w:rsidRPr="00156753" w:rsidSect="00980737">
          <w:footerReference w:type="even" r:id="rId32"/>
          <w:footerReference w:type="default" r:id="rId33"/>
          <w:pgSz w:w="11906" w:h="16838"/>
          <w:pgMar w:top="720" w:right="746" w:bottom="719" w:left="1440" w:header="720" w:footer="720" w:gutter="0"/>
          <w:pgNumType w:start="1"/>
          <w:cols w:space="708"/>
          <w:titlePg/>
          <w:docGrid w:linePitch="360"/>
        </w:sectPr>
      </w:pPr>
    </w:p>
    <w:p w:rsidR="00980737" w:rsidRPr="00156753" w:rsidRDefault="00980737" w:rsidP="00980737">
      <w:pPr>
        <w:jc w:val="center"/>
        <w:rPr>
          <w:b/>
          <w:bCs/>
          <w:sz w:val="16"/>
          <w:szCs w:val="16"/>
        </w:rPr>
      </w:pPr>
    </w:p>
    <w:p w:rsidR="00980737" w:rsidRPr="00156753" w:rsidRDefault="00980737" w:rsidP="00980737">
      <w:pPr>
        <w:jc w:val="center"/>
        <w:rPr>
          <w:b/>
          <w:bCs/>
          <w:sz w:val="16"/>
          <w:szCs w:val="16"/>
        </w:rPr>
      </w:pPr>
    </w:p>
    <w:p w:rsidR="00980737" w:rsidRPr="00156753" w:rsidRDefault="00980737" w:rsidP="00980737">
      <w:pPr>
        <w:pStyle w:val="1"/>
        <w:jc w:val="right"/>
        <w:rPr>
          <w:sz w:val="16"/>
          <w:szCs w:val="16"/>
        </w:rPr>
      </w:pPr>
      <w:r w:rsidRPr="00156753">
        <w:rPr>
          <w:sz w:val="16"/>
          <w:szCs w:val="16"/>
        </w:rPr>
        <w:t>Приложение 1</w:t>
      </w:r>
    </w:p>
    <w:p w:rsidR="00980737" w:rsidRPr="00156753" w:rsidRDefault="00980737" w:rsidP="00980737">
      <w:pPr>
        <w:jc w:val="right"/>
        <w:rPr>
          <w:sz w:val="16"/>
          <w:szCs w:val="16"/>
        </w:rPr>
      </w:pPr>
      <w:r w:rsidRPr="00156753">
        <w:rPr>
          <w:sz w:val="16"/>
          <w:szCs w:val="16"/>
        </w:rPr>
        <w:t>к Подпрограмме</w:t>
      </w:r>
    </w:p>
    <w:p w:rsidR="00980737" w:rsidRPr="00156753" w:rsidRDefault="00980737" w:rsidP="00980737">
      <w:pPr>
        <w:pStyle w:val="ConsPlusNormal"/>
        <w:widowControl/>
        <w:ind w:firstLine="0"/>
        <w:jc w:val="center"/>
        <w:rPr>
          <w:b/>
          <w:sz w:val="16"/>
          <w:szCs w:val="16"/>
        </w:rPr>
      </w:pPr>
      <w:r w:rsidRPr="00156753">
        <w:rPr>
          <w:sz w:val="16"/>
          <w:szCs w:val="16"/>
        </w:rPr>
        <w:t>ПЕРЕЧЕНЬ мероприятий Подпрограммы «Организация и поддержка народного творчества в Орловском рай</w:t>
      </w:r>
      <w:r w:rsidRPr="00156753">
        <w:rPr>
          <w:b/>
          <w:sz w:val="16"/>
          <w:szCs w:val="16"/>
        </w:rPr>
        <w:t>оне»</w:t>
      </w:r>
    </w:p>
    <w:p w:rsidR="00980737" w:rsidRPr="00156753" w:rsidRDefault="00980737" w:rsidP="00980737">
      <w:pPr>
        <w:ind w:firstLine="360"/>
        <w:rPr>
          <w:sz w:val="16"/>
          <w:szCs w:val="16"/>
        </w:rPr>
      </w:pPr>
      <w:r w:rsidRPr="00156753">
        <w:rPr>
          <w:sz w:val="16"/>
          <w:szCs w:val="16"/>
        </w:rPr>
        <w:t xml:space="preserve">  на 2017-2020 годы</w:t>
      </w:r>
    </w:p>
    <w:tbl>
      <w:tblPr>
        <w:tblW w:w="15670" w:type="dxa"/>
        <w:tblLayout w:type="fixed"/>
        <w:tblCellMar>
          <w:left w:w="10" w:type="dxa"/>
          <w:right w:w="10" w:type="dxa"/>
        </w:tblCellMar>
        <w:tblLook w:val="0000"/>
      </w:tblPr>
      <w:tblGrid>
        <w:gridCol w:w="840"/>
        <w:gridCol w:w="6010"/>
        <w:gridCol w:w="2880"/>
        <w:gridCol w:w="900"/>
        <w:gridCol w:w="900"/>
        <w:gridCol w:w="828"/>
        <w:gridCol w:w="972"/>
        <w:gridCol w:w="967"/>
        <w:gridCol w:w="1373"/>
      </w:tblGrid>
      <w:tr w:rsidR="00980737" w:rsidRPr="00156753" w:rsidTr="00980737">
        <w:trPr>
          <w:trHeight w:val="269"/>
        </w:trPr>
        <w:tc>
          <w:tcPr>
            <w:tcW w:w="840" w:type="dxa"/>
            <w:vMerge w:val="restar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 </w:t>
            </w:r>
            <w:proofErr w:type="spellStart"/>
            <w:proofErr w:type="gramStart"/>
            <w:r w:rsidRPr="00156753">
              <w:rPr>
                <w:sz w:val="16"/>
                <w:szCs w:val="16"/>
              </w:rPr>
              <w:t>п</w:t>
            </w:r>
            <w:proofErr w:type="spellEnd"/>
            <w:proofErr w:type="gramEnd"/>
            <w:r w:rsidRPr="00156753">
              <w:rPr>
                <w:sz w:val="16"/>
                <w:szCs w:val="16"/>
              </w:rPr>
              <w:t>/</w:t>
            </w:r>
            <w:proofErr w:type="spellStart"/>
            <w:r w:rsidRPr="00156753">
              <w:rPr>
                <w:sz w:val="16"/>
                <w:szCs w:val="16"/>
              </w:rPr>
              <w:t>п</w:t>
            </w:r>
            <w:proofErr w:type="spellEnd"/>
          </w:p>
        </w:tc>
        <w:tc>
          <w:tcPr>
            <w:tcW w:w="6010" w:type="dxa"/>
            <w:vMerge w:val="restar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Решаемая задача, содержание мероприятия</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ind w:firstLine="360"/>
              <w:rPr>
                <w:sz w:val="16"/>
                <w:szCs w:val="16"/>
              </w:rPr>
            </w:pPr>
            <w:r w:rsidRPr="00156753">
              <w:rPr>
                <w:sz w:val="16"/>
                <w:szCs w:val="16"/>
              </w:rPr>
              <w:t>Источник финансирования</w:t>
            </w:r>
          </w:p>
        </w:tc>
        <w:tc>
          <w:tcPr>
            <w:tcW w:w="3600" w:type="dxa"/>
            <w:gridSpan w:val="4"/>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Объёмы финансирования</w:t>
            </w:r>
          </w:p>
          <w:p w:rsidR="00980737" w:rsidRPr="00156753" w:rsidRDefault="00980737" w:rsidP="00980737">
            <w:pPr>
              <w:rPr>
                <w:sz w:val="16"/>
                <w:szCs w:val="16"/>
              </w:rPr>
            </w:pPr>
            <w:r w:rsidRPr="00156753">
              <w:rPr>
                <w:sz w:val="16"/>
                <w:szCs w:val="16"/>
              </w:rPr>
              <w:t>тыс. руб.)</w:t>
            </w:r>
          </w:p>
        </w:tc>
        <w:tc>
          <w:tcPr>
            <w:tcW w:w="967" w:type="dxa"/>
            <w:vMerge w:val="restar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Всего</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Ответственные </w:t>
            </w:r>
            <w:proofErr w:type="gramStart"/>
            <w:r w:rsidRPr="00156753">
              <w:rPr>
                <w:sz w:val="16"/>
                <w:szCs w:val="16"/>
              </w:rPr>
              <w:t xml:space="preserve">исполни </w:t>
            </w:r>
            <w:proofErr w:type="spellStart"/>
            <w:r w:rsidRPr="00156753">
              <w:rPr>
                <w:sz w:val="16"/>
                <w:szCs w:val="16"/>
              </w:rPr>
              <w:t>тели</w:t>
            </w:r>
            <w:proofErr w:type="spellEnd"/>
            <w:proofErr w:type="gramEnd"/>
            <w:r w:rsidRPr="00156753">
              <w:rPr>
                <w:sz w:val="16"/>
                <w:szCs w:val="16"/>
              </w:rPr>
              <w:t xml:space="preserve">, </w:t>
            </w:r>
            <w:proofErr w:type="spellStart"/>
            <w:r w:rsidRPr="00156753">
              <w:rPr>
                <w:sz w:val="16"/>
                <w:szCs w:val="16"/>
              </w:rPr>
              <w:t>соис</w:t>
            </w:r>
            <w:proofErr w:type="spellEnd"/>
            <w:r w:rsidRPr="00156753">
              <w:rPr>
                <w:sz w:val="16"/>
                <w:szCs w:val="16"/>
              </w:rPr>
              <w:t xml:space="preserve"> </w:t>
            </w:r>
            <w:proofErr w:type="spellStart"/>
            <w:r w:rsidRPr="00156753">
              <w:rPr>
                <w:sz w:val="16"/>
                <w:szCs w:val="16"/>
              </w:rPr>
              <w:t>полнители</w:t>
            </w:r>
            <w:proofErr w:type="spellEnd"/>
            <w:r w:rsidRPr="00156753">
              <w:rPr>
                <w:sz w:val="16"/>
                <w:szCs w:val="16"/>
              </w:rPr>
              <w:t>, учас</w:t>
            </w:r>
            <w:r w:rsidRPr="00156753">
              <w:rPr>
                <w:sz w:val="16"/>
                <w:szCs w:val="16"/>
              </w:rPr>
              <w:t>т</w:t>
            </w:r>
            <w:r w:rsidRPr="00156753">
              <w:rPr>
                <w:sz w:val="16"/>
                <w:szCs w:val="16"/>
              </w:rPr>
              <w:t>ники</w:t>
            </w:r>
          </w:p>
        </w:tc>
      </w:tr>
      <w:tr w:rsidR="00980737" w:rsidRPr="00156753" w:rsidTr="00980737">
        <w:trPr>
          <w:trHeight w:val="426"/>
        </w:trPr>
        <w:tc>
          <w:tcPr>
            <w:tcW w:w="840" w:type="dxa"/>
            <w:vMerge/>
            <w:tcBorders>
              <w:top w:val="single" w:sz="4" w:space="0" w:color="auto"/>
              <w:left w:val="single" w:sz="4" w:space="0" w:color="auto"/>
              <w:bottom w:val="single" w:sz="4" w:space="0" w:color="auto"/>
              <w:right w:val="single" w:sz="4" w:space="0" w:color="auto"/>
            </w:tcBorders>
            <w:vAlign w:val="center"/>
          </w:tcPr>
          <w:p w:rsidR="00980737" w:rsidRPr="00156753" w:rsidRDefault="00980737" w:rsidP="00980737">
            <w:pPr>
              <w:rPr>
                <w:sz w:val="16"/>
                <w:szCs w:val="16"/>
              </w:rPr>
            </w:pPr>
          </w:p>
        </w:tc>
        <w:tc>
          <w:tcPr>
            <w:tcW w:w="6010" w:type="dxa"/>
            <w:vMerge/>
            <w:tcBorders>
              <w:top w:val="single" w:sz="4" w:space="0" w:color="auto"/>
              <w:left w:val="single" w:sz="4" w:space="0" w:color="auto"/>
              <w:bottom w:val="single" w:sz="4" w:space="0" w:color="auto"/>
              <w:right w:val="single" w:sz="4" w:space="0" w:color="auto"/>
            </w:tcBorders>
            <w:vAlign w:val="center"/>
          </w:tcPr>
          <w:p w:rsidR="00980737" w:rsidRPr="00156753" w:rsidRDefault="00980737" w:rsidP="00980737">
            <w:pPr>
              <w:rPr>
                <w:sz w:val="16"/>
                <w:szCs w:val="16"/>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980737" w:rsidRPr="00156753" w:rsidRDefault="00980737" w:rsidP="00980737">
            <w:pP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2017 год</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2018 год</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2019год</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2020 год</w:t>
            </w:r>
          </w:p>
        </w:tc>
        <w:tc>
          <w:tcPr>
            <w:tcW w:w="967" w:type="dxa"/>
            <w:vMerge/>
            <w:tcBorders>
              <w:top w:val="single" w:sz="4" w:space="0" w:color="auto"/>
              <w:left w:val="single" w:sz="4" w:space="0" w:color="auto"/>
              <w:bottom w:val="single" w:sz="4" w:space="0" w:color="auto"/>
              <w:right w:val="single" w:sz="4" w:space="0" w:color="auto"/>
            </w:tcBorders>
            <w:vAlign w:val="center"/>
          </w:tcPr>
          <w:p w:rsidR="00980737" w:rsidRPr="00156753" w:rsidRDefault="00980737" w:rsidP="00980737">
            <w:pPr>
              <w:rPr>
                <w:sz w:val="16"/>
                <w:szCs w:val="16"/>
              </w:rPr>
            </w:pPr>
          </w:p>
        </w:tc>
        <w:tc>
          <w:tcPr>
            <w:tcW w:w="1373" w:type="dxa"/>
            <w:vMerge/>
            <w:tcBorders>
              <w:top w:val="single" w:sz="4" w:space="0" w:color="auto"/>
              <w:left w:val="single" w:sz="4" w:space="0" w:color="auto"/>
              <w:bottom w:val="single" w:sz="4" w:space="0" w:color="auto"/>
              <w:right w:val="single" w:sz="4" w:space="0" w:color="auto"/>
            </w:tcBorders>
            <w:vAlign w:val="center"/>
          </w:tcPr>
          <w:p w:rsidR="00980737" w:rsidRPr="00156753" w:rsidRDefault="00980737" w:rsidP="00980737">
            <w:pPr>
              <w:rPr>
                <w:sz w:val="16"/>
                <w:szCs w:val="16"/>
              </w:rPr>
            </w:pPr>
          </w:p>
        </w:tc>
      </w:tr>
      <w:tr w:rsidR="00980737" w:rsidRPr="00156753" w:rsidTr="00980737">
        <w:trPr>
          <w:trHeight w:val="288"/>
        </w:trPr>
        <w:tc>
          <w:tcPr>
            <w:tcW w:w="15670" w:type="dxa"/>
            <w:gridSpan w:val="9"/>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r w:rsidRPr="00156753">
              <w:rPr>
                <w:b/>
                <w:sz w:val="16"/>
                <w:szCs w:val="16"/>
              </w:rPr>
              <w:t>1. Задача  Поддержка юных дарований и творческих коллективов и декоративно – прикладного искусства для участия в районных, межрайонных, областных, регионал</w:t>
            </w:r>
            <w:r w:rsidRPr="00156753">
              <w:rPr>
                <w:b/>
                <w:sz w:val="16"/>
                <w:szCs w:val="16"/>
              </w:rPr>
              <w:t>ь</w:t>
            </w:r>
            <w:r w:rsidRPr="00156753">
              <w:rPr>
                <w:b/>
                <w:sz w:val="16"/>
                <w:szCs w:val="16"/>
              </w:rPr>
              <w:t>ных мероприятиях и др.;</w:t>
            </w:r>
          </w:p>
        </w:tc>
      </w:tr>
      <w:tr w:rsidR="00980737" w:rsidRPr="00156753" w:rsidTr="00980737">
        <w:trPr>
          <w:trHeight w:val="286"/>
        </w:trPr>
        <w:tc>
          <w:tcPr>
            <w:tcW w:w="840" w:type="dxa"/>
            <w:vMerge w:val="restar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1.1</w:t>
            </w:r>
          </w:p>
        </w:tc>
        <w:tc>
          <w:tcPr>
            <w:tcW w:w="6010" w:type="dxa"/>
            <w:vMerge w:val="restar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bCs/>
                <w:sz w:val="16"/>
                <w:szCs w:val="16"/>
              </w:rPr>
              <w:t>Участие юных дарований и творческих коллективов, мастеров декоративно – прикладного творчества в районных, межрайонных, обл</w:t>
            </w:r>
            <w:r w:rsidRPr="00156753">
              <w:rPr>
                <w:bCs/>
                <w:sz w:val="16"/>
                <w:szCs w:val="16"/>
              </w:rPr>
              <w:t>а</w:t>
            </w:r>
            <w:r w:rsidRPr="00156753">
              <w:rPr>
                <w:bCs/>
                <w:sz w:val="16"/>
                <w:szCs w:val="16"/>
              </w:rPr>
              <w:t>стных и региональных мероприятиях и др.</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373" w:type="dxa"/>
            <w:vMerge w:val="restar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Отдел культ</w:t>
            </w:r>
            <w:r w:rsidRPr="00156753">
              <w:rPr>
                <w:sz w:val="16"/>
                <w:szCs w:val="16"/>
              </w:rPr>
              <w:t>у</w:t>
            </w:r>
            <w:r w:rsidRPr="00156753">
              <w:rPr>
                <w:sz w:val="16"/>
                <w:szCs w:val="16"/>
              </w:rPr>
              <w:t>ры и социал</w:t>
            </w:r>
            <w:r w:rsidRPr="00156753">
              <w:rPr>
                <w:sz w:val="16"/>
                <w:szCs w:val="16"/>
              </w:rPr>
              <w:t>ь</w:t>
            </w:r>
            <w:r w:rsidRPr="00156753">
              <w:rPr>
                <w:sz w:val="16"/>
                <w:szCs w:val="16"/>
              </w:rPr>
              <w:t>ной работы</w:t>
            </w:r>
          </w:p>
        </w:tc>
      </w:tr>
      <w:tr w:rsidR="00980737" w:rsidRPr="00156753" w:rsidTr="00980737">
        <w:trPr>
          <w:trHeight w:val="264"/>
        </w:trPr>
        <w:tc>
          <w:tcPr>
            <w:tcW w:w="840" w:type="dxa"/>
            <w:vMerge/>
            <w:tcBorders>
              <w:top w:val="single" w:sz="4" w:space="0" w:color="auto"/>
              <w:left w:val="single" w:sz="4" w:space="0" w:color="auto"/>
              <w:bottom w:val="single" w:sz="4" w:space="0" w:color="auto"/>
              <w:right w:val="single" w:sz="4" w:space="0" w:color="auto"/>
            </w:tcBorders>
            <w:vAlign w:val="center"/>
          </w:tcPr>
          <w:p w:rsidR="00980737" w:rsidRPr="00156753" w:rsidRDefault="00980737" w:rsidP="00980737">
            <w:pPr>
              <w:rPr>
                <w:sz w:val="16"/>
                <w:szCs w:val="16"/>
              </w:rPr>
            </w:pPr>
          </w:p>
        </w:tc>
        <w:tc>
          <w:tcPr>
            <w:tcW w:w="6010" w:type="dxa"/>
            <w:vMerge/>
            <w:tcBorders>
              <w:top w:val="single" w:sz="4" w:space="0" w:color="auto"/>
              <w:left w:val="single" w:sz="4" w:space="0" w:color="auto"/>
              <w:bottom w:val="single" w:sz="4" w:space="0" w:color="auto"/>
              <w:right w:val="single" w:sz="4" w:space="0" w:color="auto"/>
            </w:tcBorders>
            <w:vAlign w:val="center"/>
          </w:tcPr>
          <w:p w:rsidR="00980737" w:rsidRPr="00156753" w:rsidRDefault="00980737" w:rsidP="00980737">
            <w:pPr>
              <w:rPr>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Областной бюджет</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373" w:type="dxa"/>
            <w:vMerge/>
            <w:tcBorders>
              <w:top w:val="single" w:sz="4" w:space="0" w:color="auto"/>
              <w:left w:val="single" w:sz="4" w:space="0" w:color="auto"/>
              <w:bottom w:val="single" w:sz="4" w:space="0" w:color="auto"/>
              <w:right w:val="single" w:sz="4" w:space="0" w:color="auto"/>
            </w:tcBorders>
            <w:vAlign w:val="center"/>
          </w:tcPr>
          <w:p w:rsidR="00980737" w:rsidRPr="00156753" w:rsidRDefault="00980737" w:rsidP="00980737">
            <w:pPr>
              <w:rPr>
                <w:sz w:val="16"/>
                <w:szCs w:val="16"/>
              </w:rPr>
            </w:pPr>
          </w:p>
        </w:tc>
      </w:tr>
      <w:tr w:rsidR="00980737" w:rsidRPr="00156753" w:rsidTr="00980737">
        <w:trPr>
          <w:trHeight w:val="597"/>
        </w:trPr>
        <w:tc>
          <w:tcPr>
            <w:tcW w:w="840" w:type="dxa"/>
            <w:vMerge/>
            <w:tcBorders>
              <w:top w:val="single" w:sz="4" w:space="0" w:color="auto"/>
              <w:left w:val="single" w:sz="4" w:space="0" w:color="auto"/>
              <w:bottom w:val="single" w:sz="4" w:space="0" w:color="auto"/>
              <w:right w:val="single" w:sz="4" w:space="0" w:color="auto"/>
            </w:tcBorders>
            <w:vAlign w:val="center"/>
          </w:tcPr>
          <w:p w:rsidR="00980737" w:rsidRPr="00156753" w:rsidRDefault="00980737" w:rsidP="00980737">
            <w:pPr>
              <w:rPr>
                <w:sz w:val="16"/>
                <w:szCs w:val="16"/>
              </w:rPr>
            </w:pPr>
          </w:p>
        </w:tc>
        <w:tc>
          <w:tcPr>
            <w:tcW w:w="6010" w:type="dxa"/>
            <w:vMerge/>
            <w:tcBorders>
              <w:top w:val="single" w:sz="4" w:space="0" w:color="auto"/>
              <w:left w:val="single" w:sz="4" w:space="0" w:color="auto"/>
              <w:bottom w:val="single" w:sz="4" w:space="0" w:color="auto"/>
              <w:right w:val="single" w:sz="4" w:space="0" w:color="auto"/>
            </w:tcBorders>
            <w:vAlign w:val="center"/>
          </w:tcPr>
          <w:p w:rsidR="00980737" w:rsidRPr="00156753" w:rsidRDefault="00980737" w:rsidP="00980737">
            <w:pPr>
              <w:rPr>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Бюджет муниципального обр</w:t>
            </w:r>
            <w:r w:rsidRPr="00156753">
              <w:rPr>
                <w:sz w:val="16"/>
                <w:szCs w:val="16"/>
              </w:rPr>
              <w:t>а</w:t>
            </w:r>
            <w:r w:rsidRPr="00156753">
              <w:rPr>
                <w:sz w:val="16"/>
                <w:szCs w:val="16"/>
              </w:rPr>
              <w:t>зования</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   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1373" w:type="dxa"/>
            <w:vMerge/>
            <w:tcBorders>
              <w:top w:val="single" w:sz="4" w:space="0" w:color="auto"/>
              <w:left w:val="single" w:sz="4" w:space="0" w:color="auto"/>
              <w:bottom w:val="single" w:sz="4" w:space="0" w:color="auto"/>
              <w:right w:val="single" w:sz="4" w:space="0" w:color="auto"/>
            </w:tcBorders>
            <w:vAlign w:val="center"/>
          </w:tcPr>
          <w:p w:rsidR="00980737" w:rsidRPr="00156753" w:rsidRDefault="00980737" w:rsidP="00980737">
            <w:pPr>
              <w:rPr>
                <w:sz w:val="16"/>
                <w:szCs w:val="16"/>
              </w:rPr>
            </w:pPr>
          </w:p>
        </w:tc>
      </w:tr>
      <w:tr w:rsidR="00980737" w:rsidRPr="00156753" w:rsidTr="00980737">
        <w:trPr>
          <w:trHeight w:val="342"/>
        </w:trPr>
        <w:tc>
          <w:tcPr>
            <w:tcW w:w="840" w:type="dxa"/>
            <w:vMerge/>
            <w:tcBorders>
              <w:top w:val="single" w:sz="4" w:space="0" w:color="auto"/>
              <w:left w:val="single" w:sz="4" w:space="0" w:color="auto"/>
              <w:bottom w:val="single" w:sz="4" w:space="0" w:color="auto"/>
              <w:right w:val="single" w:sz="4" w:space="0" w:color="auto"/>
            </w:tcBorders>
            <w:vAlign w:val="center"/>
          </w:tcPr>
          <w:p w:rsidR="00980737" w:rsidRPr="00156753" w:rsidRDefault="00980737" w:rsidP="00980737">
            <w:pPr>
              <w:rPr>
                <w:sz w:val="16"/>
                <w:szCs w:val="16"/>
              </w:rPr>
            </w:pPr>
          </w:p>
        </w:tc>
        <w:tc>
          <w:tcPr>
            <w:tcW w:w="6010" w:type="dxa"/>
            <w:vMerge/>
            <w:tcBorders>
              <w:top w:val="single" w:sz="4" w:space="0" w:color="auto"/>
              <w:left w:val="single" w:sz="4" w:space="0" w:color="auto"/>
              <w:bottom w:val="single" w:sz="4" w:space="0" w:color="auto"/>
              <w:right w:val="single" w:sz="4" w:space="0" w:color="auto"/>
            </w:tcBorders>
            <w:vAlign w:val="center"/>
          </w:tcPr>
          <w:p w:rsidR="00980737" w:rsidRPr="00156753" w:rsidRDefault="00980737" w:rsidP="00980737">
            <w:pPr>
              <w:rPr>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373" w:type="dxa"/>
            <w:vMerge/>
            <w:tcBorders>
              <w:top w:val="single" w:sz="4" w:space="0" w:color="auto"/>
              <w:left w:val="single" w:sz="4" w:space="0" w:color="auto"/>
              <w:bottom w:val="single" w:sz="4" w:space="0" w:color="auto"/>
              <w:right w:val="single" w:sz="4" w:space="0" w:color="auto"/>
            </w:tcBorders>
            <w:vAlign w:val="center"/>
          </w:tcPr>
          <w:p w:rsidR="00980737" w:rsidRPr="00156753" w:rsidRDefault="00980737" w:rsidP="00980737">
            <w:pPr>
              <w:rPr>
                <w:sz w:val="16"/>
                <w:szCs w:val="16"/>
              </w:rPr>
            </w:pPr>
          </w:p>
        </w:tc>
      </w:tr>
      <w:tr w:rsidR="00980737" w:rsidRPr="00156753" w:rsidTr="00980737">
        <w:trPr>
          <w:trHeight w:val="226"/>
        </w:trPr>
        <w:tc>
          <w:tcPr>
            <w:tcW w:w="840" w:type="dxa"/>
            <w:vMerge w:val="restar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010" w:type="dxa"/>
            <w:vMerge w:val="restar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Итого</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373" w:type="dxa"/>
            <w:tcBorders>
              <w:top w:val="single" w:sz="4" w:space="0" w:color="auto"/>
              <w:left w:val="single" w:sz="4" w:space="0" w:color="auto"/>
              <w:bottom w:val="nil"/>
              <w:right w:val="single" w:sz="4" w:space="0" w:color="auto"/>
            </w:tcBorders>
            <w:shd w:val="clear" w:color="auto" w:fill="FFFFFF"/>
          </w:tcPr>
          <w:p w:rsidR="00980737" w:rsidRPr="00156753" w:rsidRDefault="00980737" w:rsidP="00980737">
            <w:pPr>
              <w:rPr>
                <w:sz w:val="16"/>
                <w:szCs w:val="16"/>
              </w:rPr>
            </w:pPr>
          </w:p>
        </w:tc>
      </w:tr>
      <w:tr w:rsidR="00980737" w:rsidRPr="00156753" w:rsidTr="00980737">
        <w:trPr>
          <w:trHeight w:val="292"/>
        </w:trPr>
        <w:tc>
          <w:tcPr>
            <w:tcW w:w="840" w:type="dxa"/>
            <w:vMerge/>
            <w:tcBorders>
              <w:top w:val="single" w:sz="4" w:space="0" w:color="auto"/>
              <w:left w:val="single" w:sz="4" w:space="0" w:color="auto"/>
              <w:bottom w:val="single" w:sz="4" w:space="0" w:color="auto"/>
              <w:right w:val="single" w:sz="4" w:space="0" w:color="auto"/>
            </w:tcBorders>
            <w:vAlign w:val="center"/>
          </w:tcPr>
          <w:p w:rsidR="00980737" w:rsidRPr="00156753" w:rsidRDefault="00980737" w:rsidP="00980737">
            <w:pPr>
              <w:rPr>
                <w:sz w:val="16"/>
                <w:szCs w:val="16"/>
              </w:rPr>
            </w:pPr>
          </w:p>
        </w:tc>
        <w:tc>
          <w:tcPr>
            <w:tcW w:w="6010" w:type="dxa"/>
            <w:vMerge/>
            <w:tcBorders>
              <w:top w:val="single" w:sz="4" w:space="0" w:color="auto"/>
              <w:left w:val="single" w:sz="4" w:space="0" w:color="auto"/>
              <w:bottom w:val="single" w:sz="4" w:space="0" w:color="auto"/>
              <w:right w:val="single" w:sz="4" w:space="0" w:color="auto"/>
            </w:tcBorders>
            <w:vAlign w:val="center"/>
          </w:tcPr>
          <w:p w:rsidR="00980737" w:rsidRPr="00156753" w:rsidRDefault="00980737" w:rsidP="00980737">
            <w:pPr>
              <w:rPr>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Областной бюджет</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373" w:type="dxa"/>
            <w:tcBorders>
              <w:top w:val="nil"/>
              <w:left w:val="single" w:sz="4" w:space="0" w:color="auto"/>
              <w:bottom w:val="nil"/>
              <w:right w:val="single" w:sz="4" w:space="0" w:color="auto"/>
            </w:tcBorders>
            <w:shd w:val="clear" w:color="auto" w:fill="FFFFFF"/>
          </w:tcPr>
          <w:p w:rsidR="00980737" w:rsidRPr="00156753" w:rsidRDefault="00980737" w:rsidP="00980737">
            <w:pPr>
              <w:rPr>
                <w:sz w:val="16"/>
                <w:szCs w:val="16"/>
              </w:rPr>
            </w:pPr>
          </w:p>
        </w:tc>
      </w:tr>
      <w:tr w:rsidR="00980737" w:rsidRPr="00156753" w:rsidTr="00980737">
        <w:trPr>
          <w:trHeight w:val="518"/>
        </w:trPr>
        <w:tc>
          <w:tcPr>
            <w:tcW w:w="840" w:type="dxa"/>
            <w:vMerge/>
            <w:tcBorders>
              <w:top w:val="single" w:sz="4" w:space="0" w:color="auto"/>
              <w:left w:val="single" w:sz="4" w:space="0" w:color="auto"/>
              <w:bottom w:val="single" w:sz="4" w:space="0" w:color="auto"/>
              <w:right w:val="single" w:sz="4" w:space="0" w:color="auto"/>
            </w:tcBorders>
            <w:vAlign w:val="center"/>
          </w:tcPr>
          <w:p w:rsidR="00980737" w:rsidRPr="00156753" w:rsidRDefault="00980737" w:rsidP="00980737">
            <w:pPr>
              <w:rPr>
                <w:sz w:val="16"/>
                <w:szCs w:val="16"/>
              </w:rPr>
            </w:pPr>
          </w:p>
        </w:tc>
        <w:tc>
          <w:tcPr>
            <w:tcW w:w="6010" w:type="dxa"/>
            <w:vMerge/>
            <w:tcBorders>
              <w:top w:val="single" w:sz="4" w:space="0" w:color="auto"/>
              <w:left w:val="single" w:sz="4" w:space="0" w:color="auto"/>
              <w:bottom w:val="single" w:sz="4" w:space="0" w:color="auto"/>
              <w:right w:val="single" w:sz="4" w:space="0" w:color="auto"/>
            </w:tcBorders>
            <w:vAlign w:val="center"/>
          </w:tcPr>
          <w:p w:rsidR="00980737" w:rsidRPr="00156753" w:rsidRDefault="00980737" w:rsidP="00980737">
            <w:pPr>
              <w:rPr>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Бюджет муниципального обр</w:t>
            </w:r>
            <w:r w:rsidRPr="00156753">
              <w:rPr>
                <w:sz w:val="16"/>
                <w:szCs w:val="16"/>
              </w:rPr>
              <w:t>а</w:t>
            </w:r>
            <w:r w:rsidRPr="00156753">
              <w:rPr>
                <w:sz w:val="16"/>
                <w:szCs w:val="16"/>
              </w:rPr>
              <w:t>зования</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1373" w:type="dxa"/>
            <w:tcBorders>
              <w:top w:val="nil"/>
              <w:left w:val="single" w:sz="4" w:space="0" w:color="auto"/>
              <w:bottom w:val="nil"/>
              <w:right w:val="single" w:sz="4" w:space="0" w:color="auto"/>
            </w:tcBorders>
            <w:shd w:val="clear" w:color="auto" w:fill="FFFFFF"/>
          </w:tcPr>
          <w:p w:rsidR="00980737" w:rsidRPr="00156753" w:rsidRDefault="00980737" w:rsidP="00980737">
            <w:pPr>
              <w:rPr>
                <w:sz w:val="16"/>
                <w:szCs w:val="16"/>
              </w:rPr>
            </w:pPr>
          </w:p>
        </w:tc>
      </w:tr>
      <w:tr w:rsidR="00980737" w:rsidRPr="00156753" w:rsidTr="00980737">
        <w:trPr>
          <w:trHeight w:val="324"/>
        </w:trPr>
        <w:tc>
          <w:tcPr>
            <w:tcW w:w="840" w:type="dxa"/>
            <w:vMerge/>
            <w:tcBorders>
              <w:top w:val="single" w:sz="4" w:space="0" w:color="auto"/>
              <w:left w:val="single" w:sz="4" w:space="0" w:color="auto"/>
              <w:bottom w:val="single" w:sz="4" w:space="0" w:color="auto"/>
              <w:right w:val="single" w:sz="4" w:space="0" w:color="auto"/>
            </w:tcBorders>
            <w:vAlign w:val="center"/>
          </w:tcPr>
          <w:p w:rsidR="00980737" w:rsidRPr="00156753" w:rsidRDefault="00980737" w:rsidP="00980737">
            <w:pPr>
              <w:rPr>
                <w:sz w:val="16"/>
                <w:szCs w:val="16"/>
              </w:rPr>
            </w:pPr>
          </w:p>
        </w:tc>
        <w:tc>
          <w:tcPr>
            <w:tcW w:w="6010" w:type="dxa"/>
            <w:vMerge/>
            <w:tcBorders>
              <w:top w:val="single" w:sz="4" w:space="0" w:color="auto"/>
              <w:left w:val="single" w:sz="4" w:space="0" w:color="auto"/>
              <w:bottom w:val="single" w:sz="4" w:space="0" w:color="auto"/>
              <w:right w:val="single" w:sz="4" w:space="0" w:color="auto"/>
            </w:tcBorders>
            <w:vAlign w:val="center"/>
          </w:tcPr>
          <w:p w:rsidR="00980737" w:rsidRPr="00156753" w:rsidRDefault="00980737" w:rsidP="00980737">
            <w:pPr>
              <w:rPr>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373" w:type="dxa"/>
            <w:tcBorders>
              <w:top w:val="nil"/>
              <w:left w:val="single" w:sz="4" w:space="0" w:color="auto"/>
              <w:bottom w:val="nil"/>
              <w:right w:val="single" w:sz="4" w:space="0" w:color="auto"/>
            </w:tcBorders>
            <w:shd w:val="clear" w:color="auto" w:fill="FFFFFF"/>
          </w:tcPr>
          <w:p w:rsidR="00980737" w:rsidRPr="00156753" w:rsidRDefault="00980737" w:rsidP="00980737">
            <w:pPr>
              <w:rPr>
                <w:sz w:val="16"/>
                <w:szCs w:val="16"/>
              </w:rPr>
            </w:pPr>
          </w:p>
        </w:tc>
      </w:tr>
      <w:tr w:rsidR="00980737" w:rsidRPr="00156753" w:rsidTr="00980737">
        <w:trPr>
          <w:trHeight w:val="288"/>
        </w:trPr>
        <w:tc>
          <w:tcPr>
            <w:tcW w:w="12358" w:type="dxa"/>
            <w:gridSpan w:val="6"/>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r w:rsidRPr="00156753">
              <w:rPr>
                <w:b/>
                <w:sz w:val="16"/>
                <w:szCs w:val="16"/>
              </w:rPr>
              <w:t>2</w:t>
            </w:r>
            <w:r w:rsidRPr="00156753">
              <w:rPr>
                <w:sz w:val="16"/>
                <w:szCs w:val="16"/>
              </w:rPr>
              <w:t xml:space="preserve">. </w:t>
            </w:r>
            <w:r w:rsidRPr="00156753">
              <w:rPr>
                <w:b/>
                <w:sz w:val="16"/>
                <w:szCs w:val="16"/>
              </w:rPr>
              <w:t>Задача    Проведение районных фестивалей, праздников, конкурсов, выставок и др.</w:t>
            </w:r>
            <w:r w:rsidRPr="00156753">
              <w:rPr>
                <w:sz w:val="16"/>
                <w:szCs w:val="16"/>
              </w:rPr>
              <w:t xml:space="preserve">   </w:t>
            </w:r>
          </w:p>
        </w:tc>
        <w:tc>
          <w:tcPr>
            <w:tcW w:w="3312" w:type="dxa"/>
            <w:gridSpan w:val="3"/>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p>
        </w:tc>
      </w:tr>
      <w:tr w:rsidR="00980737" w:rsidRPr="00156753" w:rsidTr="00980737">
        <w:trPr>
          <w:trHeight w:val="173"/>
        </w:trPr>
        <w:tc>
          <w:tcPr>
            <w:tcW w:w="840" w:type="dxa"/>
            <w:vMerge w:val="restar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r w:rsidRPr="00156753">
              <w:rPr>
                <w:b/>
                <w:sz w:val="16"/>
                <w:szCs w:val="16"/>
              </w:rPr>
              <w:t>2.1</w:t>
            </w:r>
          </w:p>
        </w:tc>
        <w:tc>
          <w:tcPr>
            <w:tcW w:w="6010" w:type="dxa"/>
            <w:vMerge w:val="restar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jc w:val="both"/>
              <w:rPr>
                <w:bCs/>
                <w:sz w:val="16"/>
                <w:szCs w:val="16"/>
              </w:rPr>
            </w:pPr>
            <w:r w:rsidRPr="00156753">
              <w:rPr>
                <w:bCs/>
                <w:sz w:val="16"/>
                <w:szCs w:val="16"/>
              </w:rPr>
              <w:t>- Районный конкурс «Лучший по профессии»</w:t>
            </w:r>
          </w:p>
          <w:p w:rsidR="00980737" w:rsidRPr="00156753" w:rsidRDefault="00980737" w:rsidP="00980737">
            <w:pPr>
              <w:jc w:val="both"/>
              <w:rPr>
                <w:bCs/>
                <w:sz w:val="16"/>
                <w:szCs w:val="16"/>
              </w:rPr>
            </w:pPr>
            <w:r w:rsidRPr="00156753">
              <w:rPr>
                <w:bCs/>
                <w:sz w:val="16"/>
                <w:szCs w:val="16"/>
              </w:rPr>
              <w:t>- Районный фестиваль народного творчества</w:t>
            </w:r>
          </w:p>
          <w:p w:rsidR="00980737" w:rsidRPr="00156753" w:rsidRDefault="00980737" w:rsidP="00980737">
            <w:pPr>
              <w:jc w:val="both"/>
              <w:rPr>
                <w:bCs/>
                <w:sz w:val="16"/>
                <w:szCs w:val="16"/>
              </w:rPr>
            </w:pPr>
            <w:r w:rsidRPr="00156753">
              <w:rPr>
                <w:bCs/>
                <w:sz w:val="16"/>
                <w:szCs w:val="16"/>
              </w:rPr>
              <w:t>-Литературно- краеведческие чтения</w:t>
            </w:r>
          </w:p>
          <w:p w:rsidR="00980737" w:rsidRPr="00156753" w:rsidRDefault="00980737" w:rsidP="00980737">
            <w:pPr>
              <w:jc w:val="both"/>
              <w:rPr>
                <w:bCs/>
                <w:sz w:val="16"/>
                <w:szCs w:val="16"/>
              </w:rPr>
            </w:pPr>
            <w:r w:rsidRPr="00156753">
              <w:rPr>
                <w:bCs/>
                <w:sz w:val="16"/>
                <w:szCs w:val="16"/>
              </w:rPr>
              <w:lastRenderedPageBreak/>
              <w:t>- Районный конкурс агитбригад «За здоровый образ жизни»</w:t>
            </w:r>
          </w:p>
          <w:p w:rsidR="00980737" w:rsidRPr="00156753" w:rsidRDefault="00980737" w:rsidP="00980737">
            <w:pPr>
              <w:jc w:val="both"/>
              <w:rPr>
                <w:bCs/>
                <w:sz w:val="16"/>
                <w:szCs w:val="16"/>
              </w:rPr>
            </w:pPr>
            <w:r w:rsidRPr="00156753">
              <w:rPr>
                <w:bCs/>
                <w:sz w:val="16"/>
                <w:szCs w:val="16"/>
              </w:rPr>
              <w:t>- Районный конкурс плакатов «За здоровый образ жизни»</w:t>
            </w:r>
          </w:p>
          <w:p w:rsidR="00980737" w:rsidRPr="00156753" w:rsidRDefault="00980737" w:rsidP="00980737">
            <w:pPr>
              <w:jc w:val="both"/>
              <w:rPr>
                <w:bCs/>
                <w:sz w:val="16"/>
                <w:szCs w:val="16"/>
              </w:rPr>
            </w:pPr>
            <w:r w:rsidRPr="00156753">
              <w:rPr>
                <w:bCs/>
                <w:sz w:val="16"/>
                <w:szCs w:val="16"/>
              </w:rPr>
              <w:t>- Конкурс «Женщина года»</w:t>
            </w:r>
          </w:p>
          <w:p w:rsidR="00980737" w:rsidRPr="00156753" w:rsidRDefault="00980737" w:rsidP="00980737">
            <w:pPr>
              <w:jc w:val="both"/>
              <w:rPr>
                <w:bCs/>
                <w:sz w:val="16"/>
                <w:szCs w:val="16"/>
              </w:rPr>
            </w:pPr>
            <w:r w:rsidRPr="00156753">
              <w:rPr>
                <w:bCs/>
                <w:sz w:val="16"/>
                <w:szCs w:val="16"/>
              </w:rPr>
              <w:t>- Конкурс стихов и песен «Юбилею города посвящается»</w:t>
            </w:r>
          </w:p>
          <w:p w:rsidR="00980737" w:rsidRPr="00156753" w:rsidRDefault="00980737" w:rsidP="00980737">
            <w:pPr>
              <w:jc w:val="both"/>
              <w:rPr>
                <w:bCs/>
                <w:sz w:val="16"/>
                <w:szCs w:val="16"/>
              </w:rPr>
            </w:pPr>
            <w:r w:rsidRPr="00156753">
              <w:rPr>
                <w:bCs/>
                <w:sz w:val="16"/>
                <w:szCs w:val="16"/>
              </w:rPr>
              <w:t xml:space="preserve">- Конкурс по благоустройству </w:t>
            </w:r>
            <w:proofErr w:type="spellStart"/>
            <w:r w:rsidRPr="00156753">
              <w:rPr>
                <w:bCs/>
                <w:sz w:val="16"/>
                <w:szCs w:val="16"/>
              </w:rPr>
              <w:t>приклубных</w:t>
            </w:r>
            <w:proofErr w:type="spellEnd"/>
            <w:r w:rsidRPr="00156753">
              <w:rPr>
                <w:bCs/>
                <w:sz w:val="16"/>
                <w:szCs w:val="16"/>
              </w:rPr>
              <w:t xml:space="preserve"> территорий учреждений культуры</w:t>
            </w:r>
          </w:p>
          <w:p w:rsidR="00980737" w:rsidRPr="00156753" w:rsidRDefault="00980737" w:rsidP="00980737">
            <w:pPr>
              <w:rPr>
                <w:bCs/>
                <w:sz w:val="16"/>
                <w:szCs w:val="16"/>
              </w:rPr>
            </w:pPr>
            <w:r w:rsidRPr="00156753">
              <w:rPr>
                <w:bCs/>
                <w:sz w:val="16"/>
                <w:szCs w:val="16"/>
              </w:rPr>
              <w:t>- Выставка «Мастеровые Вятки</w:t>
            </w:r>
          </w:p>
          <w:p w:rsidR="00980737" w:rsidRPr="00156753" w:rsidRDefault="00980737" w:rsidP="00980737">
            <w:pPr>
              <w:rPr>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lastRenderedPageBreak/>
              <w:t>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p>
        </w:tc>
        <w:tc>
          <w:tcPr>
            <w:tcW w:w="1373" w:type="dxa"/>
            <w:vMerge w:val="restar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Отдел культ</w:t>
            </w:r>
            <w:r w:rsidRPr="00156753">
              <w:rPr>
                <w:sz w:val="16"/>
                <w:szCs w:val="16"/>
              </w:rPr>
              <w:t>у</w:t>
            </w:r>
            <w:r w:rsidRPr="00156753">
              <w:rPr>
                <w:sz w:val="16"/>
                <w:szCs w:val="16"/>
              </w:rPr>
              <w:t>ры и социал</w:t>
            </w:r>
            <w:r w:rsidRPr="00156753">
              <w:rPr>
                <w:sz w:val="16"/>
                <w:szCs w:val="16"/>
              </w:rPr>
              <w:t>ь</w:t>
            </w:r>
            <w:r w:rsidRPr="00156753">
              <w:rPr>
                <w:sz w:val="16"/>
                <w:szCs w:val="16"/>
              </w:rPr>
              <w:t>ной работы</w:t>
            </w:r>
          </w:p>
        </w:tc>
      </w:tr>
      <w:tr w:rsidR="00980737" w:rsidRPr="00156753" w:rsidTr="00980737">
        <w:trPr>
          <w:trHeight w:val="259"/>
        </w:trPr>
        <w:tc>
          <w:tcPr>
            <w:tcW w:w="840" w:type="dxa"/>
            <w:vMerge/>
            <w:tcBorders>
              <w:top w:val="single" w:sz="4" w:space="0" w:color="auto"/>
              <w:left w:val="single" w:sz="4" w:space="0" w:color="auto"/>
              <w:bottom w:val="single" w:sz="4" w:space="0" w:color="auto"/>
              <w:right w:val="single" w:sz="4" w:space="0" w:color="auto"/>
            </w:tcBorders>
            <w:vAlign w:val="center"/>
          </w:tcPr>
          <w:p w:rsidR="00980737" w:rsidRPr="00156753" w:rsidRDefault="00980737" w:rsidP="00980737">
            <w:pPr>
              <w:rPr>
                <w:b/>
                <w:sz w:val="16"/>
                <w:szCs w:val="16"/>
              </w:rPr>
            </w:pPr>
          </w:p>
        </w:tc>
        <w:tc>
          <w:tcPr>
            <w:tcW w:w="6010" w:type="dxa"/>
            <w:vMerge/>
            <w:tcBorders>
              <w:top w:val="single" w:sz="4" w:space="0" w:color="auto"/>
              <w:left w:val="single" w:sz="4" w:space="0" w:color="auto"/>
              <w:bottom w:val="single" w:sz="4" w:space="0" w:color="auto"/>
              <w:right w:val="single" w:sz="4" w:space="0" w:color="auto"/>
            </w:tcBorders>
            <w:vAlign w:val="center"/>
          </w:tcPr>
          <w:p w:rsidR="00980737" w:rsidRPr="00156753" w:rsidRDefault="00980737" w:rsidP="00980737">
            <w:pPr>
              <w:rPr>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Областной бюджет</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p>
        </w:tc>
        <w:tc>
          <w:tcPr>
            <w:tcW w:w="1373" w:type="dxa"/>
            <w:vMerge/>
            <w:tcBorders>
              <w:top w:val="single" w:sz="4" w:space="0" w:color="auto"/>
              <w:left w:val="single" w:sz="4" w:space="0" w:color="auto"/>
              <w:bottom w:val="single" w:sz="4" w:space="0" w:color="auto"/>
              <w:right w:val="single" w:sz="4" w:space="0" w:color="auto"/>
            </w:tcBorders>
            <w:vAlign w:val="center"/>
          </w:tcPr>
          <w:p w:rsidR="00980737" w:rsidRPr="00156753" w:rsidRDefault="00980737" w:rsidP="00980737">
            <w:pPr>
              <w:rPr>
                <w:sz w:val="16"/>
                <w:szCs w:val="16"/>
              </w:rPr>
            </w:pPr>
          </w:p>
        </w:tc>
      </w:tr>
      <w:tr w:rsidR="00980737" w:rsidRPr="00156753" w:rsidTr="00980737">
        <w:trPr>
          <w:trHeight w:val="520"/>
        </w:trPr>
        <w:tc>
          <w:tcPr>
            <w:tcW w:w="840" w:type="dxa"/>
            <w:vMerge/>
            <w:tcBorders>
              <w:top w:val="single" w:sz="4" w:space="0" w:color="auto"/>
              <w:left w:val="single" w:sz="4" w:space="0" w:color="auto"/>
              <w:bottom w:val="single" w:sz="4" w:space="0" w:color="auto"/>
              <w:right w:val="single" w:sz="4" w:space="0" w:color="auto"/>
            </w:tcBorders>
            <w:vAlign w:val="center"/>
          </w:tcPr>
          <w:p w:rsidR="00980737" w:rsidRPr="00156753" w:rsidRDefault="00980737" w:rsidP="00980737">
            <w:pPr>
              <w:rPr>
                <w:b/>
                <w:sz w:val="16"/>
                <w:szCs w:val="16"/>
              </w:rPr>
            </w:pPr>
          </w:p>
        </w:tc>
        <w:tc>
          <w:tcPr>
            <w:tcW w:w="6010" w:type="dxa"/>
            <w:vMerge/>
            <w:tcBorders>
              <w:top w:val="single" w:sz="4" w:space="0" w:color="auto"/>
              <w:left w:val="single" w:sz="4" w:space="0" w:color="auto"/>
              <w:bottom w:val="single" w:sz="4" w:space="0" w:color="auto"/>
              <w:right w:val="single" w:sz="4" w:space="0" w:color="auto"/>
            </w:tcBorders>
            <w:vAlign w:val="center"/>
          </w:tcPr>
          <w:p w:rsidR="00980737" w:rsidRPr="00156753" w:rsidRDefault="00980737" w:rsidP="00980737">
            <w:pPr>
              <w:rPr>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Бюджет муниципального обр</w:t>
            </w:r>
            <w:r w:rsidRPr="00156753">
              <w:rPr>
                <w:sz w:val="16"/>
                <w:szCs w:val="16"/>
              </w:rPr>
              <w:t>а</w:t>
            </w:r>
            <w:r w:rsidRPr="00156753">
              <w:rPr>
                <w:sz w:val="16"/>
                <w:szCs w:val="16"/>
              </w:rPr>
              <w:t>зования</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jc w:val="center"/>
              <w:rPr>
                <w:sz w:val="16"/>
                <w:szCs w:val="16"/>
              </w:rPr>
            </w:pPr>
            <w:r w:rsidRPr="00156753">
              <w:rPr>
                <w:sz w:val="16"/>
                <w:szCs w:val="16"/>
              </w:rPr>
              <w:t>20,0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jc w:val="center"/>
              <w:rPr>
                <w:sz w:val="16"/>
                <w:szCs w:val="16"/>
              </w:rPr>
            </w:pPr>
            <w:r w:rsidRPr="00156753">
              <w:rPr>
                <w:sz w:val="16"/>
                <w:szCs w:val="16"/>
              </w:rPr>
              <w:t>10,0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jc w:val="center"/>
              <w:rPr>
                <w:sz w:val="16"/>
                <w:szCs w:val="16"/>
              </w:rPr>
            </w:pPr>
            <w:r w:rsidRPr="00156753">
              <w:rPr>
                <w:sz w:val="16"/>
                <w:szCs w:val="16"/>
              </w:rPr>
              <w:t>10,0</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jc w:val="center"/>
              <w:rPr>
                <w:sz w:val="16"/>
                <w:szCs w:val="16"/>
              </w:rPr>
            </w:pPr>
            <w:r w:rsidRPr="00156753">
              <w:rPr>
                <w:sz w:val="16"/>
                <w:szCs w:val="16"/>
              </w:rPr>
              <w:t>10,0</w:t>
            </w: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50,0</w:t>
            </w:r>
          </w:p>
        </w:tc>
        <w:tc>
          <w:tcPr>
            <w:tcW w:w="1373" w:type="dxa"/>
            <w:vMerge/>
            <w:tcBorders>
              <w:top w:val="single" w:sz="4" w:space="0" w:color="auto"/>
              <w:left w:val="single" w:sz="4" w:space="0" w:color="auto"/>
              <w:bottom w:val="single" w:sz="4" w:space="0" w:color="auto"/>
              <w:right w:val="single" w:sz="4" w:space="0" w:color="auto"/>
            </w:tcBorders>
            <w:vAlign w:val="center"/>
          </w:tcPr>
          <w:p w:rsidR="00980737" w:rsidRPr="00156753" w:rsidRDefault="00980737" w:rsidP="00980737">
            <w:pPr>
              <w:rPr>
                <w:sz w:val="16"/>
                <w:szCs w:val="16"/>
              </w:rPr>
            </w:pPr>
          </w:p>
        </w:tc>
      </w:tr>
      <w:tr w:rsidR="00980737" w:rsidRPr="00156753" w:rsidTr="00980737">
        <w:trPr>
          <w:trHeight w:val="514"/>
        </w:trPr>
        <w:tc>
          <w:tcPr>
            <w:tcW w:w="840" w:type="dxa"/>
            <w:vMerge/>
            <w:tcBorders>
              <w:top w:val="single" w:sz="4" w:space="0" w:color="auto"/>
              <w:left w:val="single" w:sz="4" w:space="0" w:color="auto"/>
              <w:bottom w:val="single" w:sz="4" w:space="0" w:color="auto"/>
              <w:right w:val="single" w:sz="4" w:space="0" w:color="auto"/>
            </w:tcBorders>
            <w:vAlign w:val="center"/>
          </w:tcPr>
          <w:p w:rsidR="00980737" w:rsidRPr="00156753" w:rsidRDefault="00980737" w:rsidP="00980737">
            <w:pPr>
              <w:rPr>
                <w:b/>
                <w:sz w:val="16"/>
                <w:szCs w:val="16"/>
              </w:rPr>
            </w:pPr>
          </w:p>
        </w:tc>
        <w:tc>
          <w:tcPr>
            <w:tcW w:w="6010" w:type="dxa"/>
            <w:vMerge/>
            <w:tcBorders>
              <w:top w:val="single" w:sz="4" w:space="0" w:color="auto"/>
              <w:left w:val="single" w:sz="4" w:space="0" w:color="auto"/>
              <w:bottom w:val="single" w:sz="4" w:space="0" w:color="auto"/>
              <w:right w:val="single" w:sz="4" w:space="0" w:color="auto"/>
            </w:tcBorders>
            <w:vAlign w:val="center"/>
          </w:tcPr>
          <w:p w:rsidR="00980737" w:rsidRPr="00156753" w:rsidRDefault="00980737" w:rsidP="00980737">
            <w:pPr>
              <w:rPr>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p>
        </w:tc>
        <w:tc>
          <w:tcPr>
            <w:tcW w:w="1373" w:type="dxa"/>
            <w:vMerge/>
            <w:tcBorders>
              <w:top w:val="single" w:sz="4" w:space="0" w:color="auto"/>
              <w:left w:val="single" w:sz="4" w:space="0" w:color="auto"/>
              <w:bottom w:val="single" w:sz="4" w:space="0" w:color="auto"/>
              <w:right w:val="single" w:sz="4" w:space="0" w:color="auto"/>
            </w:tcBorders>
            <w:vAlign w:val="center"/>
          </w:tcPr>
          <w:p w:rsidR="00980737" w:rsidRPr="00156753" w:rsidRDefault="00980737" w:rsidP="00980737">
            <w:pPr>
              <w:rPr>
                <w:sz w:val="16"/>
                <w:szCs w:val="16"/>
              </w:rPr>
            </w:pPr>
          </w:p>
        </w:tc>
      </w:tr>
      <w:tr w:rsidR="00980737" w:rsidRPr="00156753" w:rsidTr="00980737">
        <w:trPr>
          <w:trHeight w:val="173"/>
        </w:trPr>
        <w:tc>
          <w:tcPr>
            <w:tcW w:w="6850"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lastRenderedPageBreak/>
              <w:t>Итого:</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373" w:type="dxa"/>
            <w:vMerge w:val="restart"/>
            <w:tcBorders>
              <w:top w:val="single" w:sz="4" w:space="0" w:color="auto"/>
              <w:left w:val="single" w:sz="4" w:space="0" w:color="auto"/>
              <w:bottom w:val="nil"/>
              <w:right w:val="single" w:sz="4" w:space="0" w:color="auto"/>
            </w:tcBorders>
            <w:shd w:val="clear" w:color="auto" w:fill="FFFFFF"/>
          </w:tcPr>
          <w:p w:rsidR="00980737" w:rsidRPr="00156753" w:rsidRDefault="00980737" w:rsidP="00980737">
            <w:pPr>
              <w:rPr>
                <w:sz w:val="16"/>
                <w:szCs w:val="16"/>
              </w:rPr>
            </w:pPr>
          </w:p>
        </w:tc>
      </w:tr>
      <w:tr w:rsidR="00980737" w:rsidRPr="00156753" w:rsidTr="00980737">
        <w:trPr>
          <w:trHeight w:val="264"/>
        </w:trPr>
        <w:tc>
          <w:tcPr>
            <w:tcW w:w="6850" w:type="dxa"/>
            <w:gridSpan w:val="2"/>
            <w:vMerge/>
            <w:tcBorders>
              <w:top w:val="single" w:sz="4" w:space="0" w:color="auto"/>
              <w:left w:val="single" w:sz="4" w:space="0" w:color="auto"/>
              <w:bottom w:val="single" w:sz="4" w:space="0" w:color="auto"/>
              <w:right w:val="single" w:sz="4" w:space="0" w:color="auto"/>
            </w:tcBorders>
            <w:vAlign w:val="center"/>
          </w:tcPr>
          <w:p w:rsidR="00980737" w:rsidRPr="00156753" w:rsidRDefault="00980737" w:rsidP="00980737">
            <w:pPr>
              <w:rPr>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Областной бюджет</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373" w:type="dxa"/>
            <w:vMerge/>
            <w:tcBorders>
              <w:top w:val="single" w:sz="4" w:space="0" w:color="auto"/>
              <w:left w:val="single" w:sz="4" w:space="0" w:color="auto"/>
              <w:bottom w:val="nil"/>
              <w:right w:val="single" w:sz="4" w:space="0" w:color="auto"/>
            </w:tcBorders>
            <w:vAlign w:val="center"/>
          </w:tcPr>
          <w:p w:rsidR="00980737" w:rsidRPr="00156753" w:rsidRDefault="00980737" w:rsidP="00980737">
            <w:pPr>
              <w:rPr>
                <w:sz w:val="16"/>
                <w:szCs w:val="16"/>
              </w:rPr>
            </w:pPr>
          </w:p>
        </w:tc>
      </w:tr>
      <w:tr w:rsidR="00980737" w:rsidRPr="00156753" w:rsidTr="00980737">
        <w:trPr>
          <w:trHeight w:val="419"/>
        </w:trPr>
        <w:tc>
          <w:tcPr>
            <w:tcW w:w="6850" w:type="dxa"/>
            <w:gridSpan w:val="2"/>
            <w:vMerge/>
            <w:tcBorders>
              <w:top w:val="single" w:sz="4" w:space="0" w:color="auto"/>
              <w:left w:val="single" w:sz="4" w:space="0" w:color="auto"/>
              <w:bottom w:val="single" w:sz="4" w:space="0" w:color="auto"/>
              <w:right w:val="single" w:sz="4" w:space="0" w:color="auto"/>
            </w:tcBorders>
            <w:vAlign w:val="center"/>
          </w:tcPr>
          <w:p w:rsidR="00980737" w:rsidRPr="00156753" w:rsidRDefault="00980737" w:rsidP="00980737">
            <w:pPr>
              <w:rPr>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Бюджет муниципального обр</w:t>
            </w:r>
            <w:r w:rsidRPr="00156753">
              <w:rPr>
                <w:sz w:val="16"/>
                <w:szCs w:val="16"/>
              </w:rPr>
              <w:t>а</w:t>
            </w:r>
            <w:r w:rsidRPr="00156753">
              <w:rPr>
                <w:sz w:val="16"/>
                <w:szCs w:val="16"/>
              </w:rPr>
              <w:t>зования</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20,0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10,0</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10,0</w:t>
            </w: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50,0</w:t>
            </w:r>
          </w:p>
        </w:tc>
        <w:tc>
          <w:tcPr>
            <w:tcW w:w="1373" w:type="dxa"/>
            <w:vMerge/>
            <w:tcBorders>
              <w:top w:val="single" w:sz="4" w:space="0" w:color="auto"/>
              <w:left w:val="single" w:sz="4" w:space="0" w:color="auto"/>
              <w:bottom w:val="nil"/>
              <w:right w:val="single" w:sz="4" w:space="0" w:color="auto"/>
            </w:tcBorders>
            <w:vAlign w:val="center"/>
          </w:tcPr>
          <w:p w:rsidR="00980737" w:rsidRPr="00156753" w:rsidRDefault="00980737" w:rsidP="00980737">
            <w:pPr>
              <w:rPr>
                <w:sz w:val="16"/>
                <w:szCs w:val="16"/>
              </w:rPr>
            </w:pPr>
          </w:p>
        </w:tc>
      </w:tr>
      <w:tr w:rsidR="00980737" w:rsidRPr="00156753" w:rsidTr="00980737">
        <w:trPr>
          <w:trHeight w:val="233"/>
        </w:trPr>
        <w:tc>
          <w:tcPr>
            <w:tcW w:w="6850" w:type="dxa"/>
            <w:gridSpan w:val="2"/>
            <w:vMerge/>
            <w:tcBorders>
              <w:top w:val="single" w:sz="4" w:space="0" w:color="auto"/>
              <w:left w:val="single" w:sz="4" w:space="0" w:color="auto"/>
              <w:bottom w:val="single" w:sz="4" w:space="0" w:color="auto"/>
              <w:right w:val="single" w:sz="4" w:space="0" w:color="auto"/>
            </w:tcBorders>
            <w:vAlign w:val="center"/>
          </w:tcPr>
          <w:p w:rsidR="00980737" w:rsidRPr="00156753" w:rsidRDefault="00980737" w:rsidP="00980737">
            <w:pPr>
              <w:rPr>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373" w:type="dxa"/>
            <w:vMerge/>
            <w:tcBorders>
              <w:top w:val="single" w:sz="4" w:space="0" w:color="auto"/>
              <w:left w:val="single" w:sz="4" w:space="0" w:color="auto"/>
              <w:bottom w:val="nil"/>
              <w:right w:val="single" w:sz="4" w:space="0" w:color="auto"/>
            </w:tcBorders>
            <w:vAlign w:val="center"/>
          </w:tcPr>
          <w:p w:rsidR="00980737" w:rsidRPr="00156753" w:rsidRDefault="00980737" w:rsidP="00980737">
            <w:pPr>
              <w:rPr>
                <w:sz w:val="16"/>
                <w:szCs w:val="16"/>
              </w:rPr>
            </w:pPr>
          </w:p>
        </w:tc>
      </w:tr>
      <w:tr w:rsidR="00980737" w:rsidRPr="00156753" w:rsidTr="00980737">
        <w:trPr>
          <w:trHeight w:val="284"/>
        </w:trPr>
        <w:tc>
          <w:tcPr>
            <w:tcW w:w="6850"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Итого по программе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373" w:type="dxa"/>
            <w:tcBorders>
              <w:top w:val="nil"/>
              <w:left w:val="single" w:sz="4" w:space="0" w:color="auto"/>
              <w:bottom w:val="nil"/>
              <w:right w:val="single" w:sz="4" w:space="0" w:color="auto"/>
            </w:tcBorders>
            <w:shd w:val="clear" w:color="auto" w:fill="FFFFFF"/>
          </w:tcPr>
          <w:p w:rsidR="00980737" w:rsidRPr="00156753" w:rsidRDefault="00980737" w:rsidP="00980737">
            <w:pPr>
              <w:rPr>
                <w:sz w:val="16"/>
                <w:szCs w:val="16"/>
              </w:rPr>
            </w:pPr>
          </w:p>
        </w:tc>
      </w:tr>
      <w:tr w:rsidR="00980737" w:rsidRPr="00156753" w:rsidTr="00980737">
        <w:trPr>
          <w:trHeight w:val="185"/>
        </w:trPr>
        <w:tc>
          <w:tcPr>
            <w:tcW w:w="6850" w:type="dxa"/>
            <w:gridSpan w:val="2"/>
            <w:vMerge/>
            <w:tcBorders>
              <w:top w:val="single" w:sz="4" w:space="0" w:color="auto"/>
              <w:left w:val="single" w:sz="4" w:space="0" w:color="auto"/>
              <w:bottom w:val="single" w:sz="4" w:space="0" w:color="auto"/>
              <w:right w:val="single" w:sz="4" w:space="0" w:color="auto"/>
            </w:tcBorders>
            <w:vAlign w:val="center"/>
          </w:tcPr>
          <w:p w:rsidR="00980737" w:rsidRPr="00156753" w:rsidRDefault="00980737" w:rsidP="00980737">
            <w:pPr>
              <w:rPr>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Областной бюджет</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20,0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10,0</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10,0</w:t>
            </w: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10,0</w:t>
            </w:r>
          </w:p>
        </w:tc>
        <w:tc>
          <w:tcPr>
            <w:tcW w:w="1373" w:type="dxa"/>
            <w:tcBorders>
              <w:top w:val="nil"/>
              <w:left w:val="single" w:sz="4" w:space="0" w:color="auto"/>
              <w:bottom w:val="nil"/>
              <w:right w:val="single" w:sz="4" w:space="0" w:color="auto"/>
            </w:tcBorders>
            <w:shd w:val="clear" w:color="auto" w:fill="FFFFFF"/>
          </w:tcPr>
          <w:p w:rsidR="00980737" w:rsidRPr="00156753" w:rsidRDefault="00980737" w:rsidP="00980737">
            <w:pPr>
              <w:rPr>
                <w:sz w:val="16"/>
                <w:szCs w:val="16"/>
              </w:rPr>
            </w:pPr>
          </w:p>
        </w:tc>
      </w:tr>
      <w:tr w:rsidR="00980737" w:rsidRPr="00156753" w:rsidTr="00980737">
        <w:trPr>
          <w:trHeight w:val="514"/>
        </w:trPr>
        <w:tc>
          <w:tcPr>
            <w:tcW w:w="6850" w:type="dxa"/>
            <w:gridSpan w:val="2"/>
            <w:vMerge/>
            <w:tcBorders>
              <w:top w:val="single" w:sz="4" w:space="0" w:color="auto"/>
              <w:left w:val="single" w:sz="4" w:space="0" w:color="auto"/>
              <w:bottom w:val="single" w:sz="4" w:space="0" w:color="auto"/>
              <w:right w:val="single" w:sz="4" w:space="0" w:color="auto"/>
            </w:tcBorders>
            <w:vAlign w:val="center"/>
          </w:tcPr>
          <w:p w:rsidR="00980737" w:rsidRPr="00156753" w:rsidRDefault="00980737" w:rsidP="00980737">
            <w:pPr>
              <w:rPr>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Бюджет муниципального обр</w:t>
            </w:r>
            <w:r w:rsidRPr="00156753">
              <w:rPr>
                <w:sz w:val="16"/>
                <w:szCs w:val="16"/>
              </w:rPr>
              <w:t>а</w:t>
            </w:r>
            <w:r w:rsidRPr="00156753">
              <w:rPr>
                <w:sz w:val="16"/>
                <w:szCs w:val="16"/>
              </w:rPr>
              <w:t>зования</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373" w:type="dxa"/>
            <w:tcBorders>
              <w:top w:val="nil"/>
              <w:left w:val="single" w:sz="4" w:space="0" w:color="auto"/>
              <w:bottom w:val="nil"/>
              <w:right w:val="single" w:sz="4" w:space="0" w:color="auto"/>
            </w:tcBorders>
            <w:shd w:val="clear" w:color="auto" w:fill="FFFFFF"/>
          </w:tcPr>
          <w:p w:rsidR="00980737" w:rsidRPr="00156753" w:rsidRDefault="00980737" w:rsidP="00980737">
            <w:pPr>
              <w:rPr>
                <w:sz w:val="16"/>
                <w:szCs w:val="16"/>
              </w:rPr>
            </w:pPr>
          </w:p>
        </w:tc>
      </w:tr>
      <w:tr w:rsidR="00980737" w:rsidRPr="00156753" w:rsidTr="00980737">
        <w:trPr>
          <w:trHeight w:val="230"/>
        </w:trPr>
        <w:tc>
          <w:tcPr>
            <w:tcW w:w="6850" w:type="dxa"/>
            <w:gridSpan w:val="2"/>
            <w:vMerge/>
            <w:tcBorders>
              <w:top w:val="single" w:sz="4" w:space="0" w:color="auto"/>
              <w:left w:val="single" w:sz="4" w:space="0" w:color="auto"/>
              <w:bottom w:val="single" w:sz="4" w:space="0" w:color="auto"/>
              <w:right w:val="single" w:sz="4" w:space="0" w:color="auto"/>
            </w:tcBorders>
            <w:vAlign w:val="center"/>
          </w:tcPr>
          <w:p w:rsidR="00980737" w:rsidRPr="00156753" w:rsidRDefault="00980737" w:rsidP="00980737">
            <w:pPr>
              <w:rPr>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373" w:type="dxa"/>
            <w:tcBorders>
              <w:top w:val="nil"/>
              <w:left w:val="single" w:sz="4" w:space="0" w:color="auto"/>
              <w:bottom w:val="nil"/>
              <w:right w:val="single" w:sz="4" w:space="0" w:color="auto"/>
            </w:tcBorders>
            <w:shd w:val="clear" w:color="auto" w:fill="FFFFFF"/>
          </w:tcPr>
          <w:p w:rsidR="00980737" w:rsidRPr="00156753" w:rsidRDefault="00980737" w:rsidP="00980737">
            <w:pPr>
              <w:rPr>
                <w:sz w:val="16"/>
                <w:szCs w:val="16"/>
              </w:rPr>
            </w:pPr>
          </w:p>
        </w:tc>
      </w:tr>
      <w:tr w:rsidR="00980737" w:rsidRPr="00156753" w:rsidTr="00980737">
        <w:trPr>
          <w:trHeight w:val="514"/>
        </w:trPr>
        <w:tc>
          <w:tcPr>
            <w:tcW w:w="6850"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r w:rsidRPr="00156753">
              <w:rPr>
                <w:b/>
                <w:sz w:val="16"/>
                <w:szCs w:val="16"/>
              </w:rPr>
              <w:t>Всего по программе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r w:rsidRPr="00156753">
              <w:rPr>
                <w:b/>
                <w:sz w:val="16"/>
                <w:szCs w:val="16"/>
              </w:rPr>
              <w:t>20,0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r w:rsidRPr="00156753">
              <w:rPr>
                <w:b/>
                <w:sz w:val="16"/>
                <w:szCs w:val="16"/>
              </w:rPr>
              <w:t>10,0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r w:rsidRPr="00156753">
              <w:rPr>
                <w:b/>
                <w:sz w:val="16"/>
                <w:szCs w:val="16"/>
              </w:rPr>
              <w:t>10,0</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r w:rsidRPr="00156753">
              <w:rPr>
                <w:b/>
                <w:sz w:val="16"/>
                <w:szCs w:val="16"/>
              </w:rPr>
              <w:t>10,0</w:t>
            </w: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r w:rsidRPr="00156753">
              <w:rPr>
                <w:b/>
                <w:sz w:val="16"/>
                <w:szCs w:val="16"/>
              </w:rPr>
              <w:t>50,0</w:t>
            </w:r>
          </w:p>
        </w:tc>
        <w:tc>
          <w:tcPr>
            <w:tcW w:w="1373" w:type="dxa"/>
            <w:tcBorders>
              <w:top w:val="nil"/>
              <w:left w:val="single" w:sz="4" w:space="0" w:color="auto"/>
              <w:bottom w:val="nil"/>
              <w:right w:val="single" w:sz="4" w:space="0" w:color="auto"/>
            </w:tcBorders>
            <w:shd w:val="clear" w:color="auto" w:fill="FFFFFF"/>
          </w:tcPr>
          <w:p w:rsidR="00980737" w:rsidRPr="00156753" w:rsidRDefault="00980737" w:rsidP="00980737">
            <w:pPr>
              <w:rPr>
                <w:sz w:val="16"/>
                <w:szCs w:val="16"/>
              </w:rPr>
            </w:pPr>
          </w:p>
        </w:tc>
      </w:tr>
    </w:tbl>
    <w:p w:rsidR="00980737" w:rsidRPr="00156753" w:rsidRDefault="00980737" w:rsidP="00980737">
      <w:pPr>
        <w:pStyle w:val="1"/>
        <w:spacing w:line="264" w:lineRule="auto"/>
        <w:ind w:firstLine="540"/>
        <w:rPr>
          <w:sz w:val="16"/>
          <w:szCs w:val="16"/>
        </w:rPr>
      </w:pPr>
    </w:p>
    <w:p w:rsidR="00980737" w:rsidRPr="00156753" w:rsidRDefault="00980737" w:rsidP="00980737">
      <w:pPr>
        <w:ind w:firstLine="708"/>
        <w:jc w:val="center"/>
        <w:rPr>
          <w:sz w:val="16"/>
          <w:szCs w:val="16"/>
        </w:rPr>
      </w:pPr>
      <w:bookmarkStart w:id="23" w:name="_Toc126398175"/>
      <w:bookmarkStart w:id="24" w:name="_Toc138817218"/>
      <w:bookmarkEnd w:id="23"/>
      <w:bookmarkEnd w:id="24"/>
      <w:r w:rsidRPr="00156753">
        <w:rPr>
          <w:sz w:val="16"/>
          <w:szCs w:val="16"/>
        </w:rPr>
        <w:t>__________________________________________________</w:t>
      </w:r>
    </w:p>
    <w:p w:rsidR="00980737" w:rsidRPr="00156753" w:rsidRDefault="00980737" w:rsidP="00980737">
      <w:pPr>
        <w:ind w:firstLine="708"/>
        <w:jc w:val="both"/>
        <w:rPr>
          <w:sz w:val="16"/>
          <w:szCs w:val="16"/>
        </w:rPr>
      </w:pPr>
    </w:p>
    <w:p w:rsidR="00980737" w:rsidRPr="00156753" w:rsidRDefault="00980737" w:rsidP="00980737">
      <w:pPr>
        <w:jc w:val="center"/>
        <w:rPr>
          <w:b/>
          <w:bCs/>
          <w:sz w:val="16"/>
          <w:szCs w:val="16"/>
        </w:rPr>
      </w:pPr>
    </w:p>
    <w:p w:rsidR="00980737" w:rsidRPr="00156753" w:rsidRDefault="00980737" w:rsidP="00980737">
      <w:pPr>
        <w:jc w:val="center"/>
        <w:rPr>
          <w:b/>
          <w:bCs/>
          <w:sz w:val="16"/>
          <w:szCs w:val="16"/>
        </w:rPr>
      </w:pPr>
    </w:p>
    <w:p w:rsidR="00980737" w:rsidRPr="00156753" w:rsidRDefault="00980737" w:rsidP="00980737">
      <w:pPr>
        <w:jc w:val="center"/>
        <w:rPr>
          <w:b/>
          <w:bCs/>
          <w:sz w:val="16"/>
          <w:szCs w:val="16"/>
        </w:rPr>
      </w:pPr>
    </w:p>
    <w:p w:rsidR="00980737" w:rsidRPr="00156753" w:rsidRDefault="00980737" w:rsidP="00980737">
      <w:pPr>
        <w:jc w:val="center"/>
        <w:rPr>
          <w:b/>
          <w:bCs/>
          <w:sz w:val="16"/>
          <w:szCs w:val="16"/>
        </w:rPr>
        <w:sectPr w:rsidR="00980737" w:rsidRPr="00156753" w:rsidSect="00980737">
          <w:pgSz w:w="16834" w:h="11909" w:orient="landscape"/>
          <w:pgMar w:top="748" w:right="1077" w:bottom="1440" w:left="720" w:header="0" w:footer="6" w:gutter="0"/>
          <w:cols w:space="720"/>
          <w:noEndnote/>
          <w:docGrid w:linePitch="360"/>
        </w:sectPr>
      </w:pPr>
    </w:p>
    <w:p w:rsidR="00980737" w:rsidRPr="00156753" w:rsidRDefault="00980737" w:rsidP="00980737">
      <w:pPr>
        <w:jc w:val="center"/>
        <w:rPr>
          <w:b/>
          <w:bCs/>
          <w:sz w:val="16"/>
          <w:szCs w:val="16"/>
        </w:rPr>
      </w:pPr>
      <w:r w:rsidRPr="00156753">
        <w:rPr>
          <w:b/>
          <w:bCs/>
          <w:sz w:val="16"/>
          <w:szCs w:val="16"/>
        </w:rPr>
        <w:lastRenderedPageBreak/>
        <w:t>Подпрограмма</w:t>
      </w:r>
      <w:r w:rsidRPr="00156753">
        <w:rPr>
          <w:b/>
          <w:bCs/>
          <w:sz w:val="16"/>
          <w:szCs w:val="16"/>
        </w:rPr>
        <w:br/>
        <w:t xml:space="preserve">"Развитие туризма в Орловском районе» </w:t>
      </w:r>
      <w:r w:rsidRPr="00156753">
        <w:rPr>
          <w:b/>
          <w:bCs/>
          <w:sz w:val="16"/>
          <w:szCs w:val="16"/>
        </w:rPr>
        <w:br/>
        <w:t>на 2017-2020 годы</w:t>
      </w:r>
    </w:p>
    <w:p w:rsidR="00980737" w:rsidRPr="00156753" w:rsidRDefault="00980737" w:rsidP="00980737">
      <w:pPr>
        <w:jc w:val="center"/>
        <w:rPr>
          <w:b/>
          <w:sz w:val="16"/>
          <w:szCs w:val="16"/>
        </w:rPr>
      </w:pPr>
      <w:r w:rsidRPr="00156753">
        <w:rPr>
          <w:b/>
          <w:sz w:val="16"/>
          <w:szCs w:val="16"/>
        </w:rPr>
        <w:t xml:space="preserve">муниципальной программы « Развитие культуры в Орловском районе» </w:t>
      </w:r>
    </w:p>
    <w:p w:rsidR="00980737" w:rsidRPr="00156753" w:rsidRDefault="00980737" w:rsidP="0069514D">
      <w:pPr>
        <w:jc w:val="center"/>
        <w:rPr>
          <w:sz w:val="16"/>
          <w:szCs w:val="16"/>
        </w:rPr>
      </w:pPr>
      <w:r w:rsidRPr="00156753">
        <w:rPr>
          <w:b/>
          <w:sz w:val="16"/>
          <w:szCs w:val="16"/>
        </w:rPr>
        <w:t>на 2017-2020 годы</w:t>
      </w:r>
      <w:r w:rsidRPr="00156753">
        <w:rPr>
          <w:b/>
          <w:sz w:val="16"/>
          <w:szCs w:val="16"/>
        </w:rPr>
        <w:br/>
      </w:r>
      <w:r w:rsidRPr="00156753">
        <w:rPr>
          <w:b/>
          <w:sz w:val="16"/>
          <w:szCs w:val="16"/>
        </w:rPr>
        <w:br/>
      </w:r>
      <w:r w:rsidRPr="00156753">
        <w:rPr>
          <w:sz w:val="16"/>
          <w:szCs w:val="16"/>
        </w:rPr>
        <w:t xml:space="preserve">                                                 </w:t>
      </w:r>
    </w:p>
    <w:p w:rsidR="00980737" w:rsidRPr="00156753" w:rsidRDefault="00980737" w:rsidP="00980737">
      <w:pPr>
        <w:tabs>
          <w:tab w:val="left" w:pos="3037"/>
          <w:tab w:val="center" w:pos="4860"/>
        </w:tabs>
        <w:rPr>
          <w:sz w:val="16"/>
          <w:szCs w:val="16"/>
        </w:rPr>
      </w:pPr>
      <w:r w:rsidRPr="00156753">
        <w:rPr>
          <w:sz w:val="16"/>
          <w:szCs w:val="16"/>
        </w:rPr>
        <w:tab/>
      </w:r>
    </w:p>
    <w:p w:rsidR="00980737" w:rsidRPr="00156753" w:rsidRDefault="00980737" w:rsidP="00980737">
      <w:pPr>
        <w:tabs>
          <w:tab w:val="left" w:pos="3037"/>
          <w:tab w:val="center" w:pos="4860"/>
        </w:tabs>
        <w:rPr>
          <w:sz w:val="16"/>
          <w:szCs w:val="16"/>
        </w:rPr>
      </w:pPr>
    </w:p>
    <w:p w:rsidR="00980737" w:rsidRPr="00156753" w:rsidRDefault="00980737" w:rsidP="00980737">
      <w:pPr>
        <w:tabs>
          <w:tab w:val="left" w:pos="3037"/>
          <w:tab w:val="center" w:pos="4860"/>
        </w:tabs>
        <w:jc w:val="center"/>
        <w:rPr>
          <w:sz w:val="16"/>
          <w:szCs w:val="16"/>
        </w:rPr>
      </w:pPr>
      <w:r w:rsidRPr="00156753">
        <w:rPr>
          <w:sz w:val="16"/>
          <w:szCs w:val="16"/>
        </w:rPr>
        <w:t xml:space="preserve">ПАСПОРТ  подпрограммы </w:t>
      </w:r>
      <w:r w:rsidRPr="00156753">
        <w:rPr>
          <w:sz w:val="16"/>
          <w:szCs w:val="16"/>
        </w:rPr>
        <w:br/>
        <w:t>"Развитие туризма в Орловском районе»  на 2017-2020 годы</w:t>
      </w:r>
    </w:p>
    <w:p w:rsidR="00980737" w:rsidRPr="00156753" w:rsidRDefault="00980737" w:rsidP="00980737">
      <w:pPr>
        <w:jc w:val="center"/>
        <w:rPr>
          <w:sz w:val="16"/>
          <w:szCs w:val="16"/>
        </w:rPr>
      </w:pPr>
      <w:r w:rsidRPr="00156753">
        <w:rPr>
          <w:sz w:val="16"/>
          <w:szCs w:val="16"/>
        </w:rPr>
        <w:t>(далее - Подпрограмма)</w:t>
      </w:r>
    </w:p>
    <w:tbl>
      <w:tblPr>
        <w:tblW w:w="5381" w:type="pct"/>
        <w:jc w:val="center"/>
        <w:tblCellSpacing w:w="0" w:type="dxa"/>
        <w:tblBorders>
          <w:top w:val="outset" w:sz="6" w:space="0" w:color="C0C0C0"/>
          <w:left w:val="outset" w:sz="6" w:space="0" w:color="C0C0C0"/>
          <w:bottom w:val="outset" w:sz="6" w:space="0" w:color="C0C0C0"/>
          <w:right w:val="outset" w:sz="6" w:space="0" w:color="C0C0C0"/>
        </w:tblBorders>
        <w:tblCellMar>
          <w:top w:w="75" w:type="dxa"/>
          <w:left w:w="75" w:type="dxa"/>
          <w:bottom w:w="75" w:type="dxa"/>
          <w:right w:w="75" w:type="dxa"/>
        </w:tblCellMar>
        <w:tblLook w:val="0000"/>
      </w:tblPr>
      <w:tblGrid>
        <w:gridCol w:w="3420"/>
        <w:gridCol w:w="7234"/>
      </w:tblGrid>
      <w:tr w:rsidR="00980737" w:rsidRPr="00156753" w:rsidTr="00980737">
        <w:trPr>
          <w:tblCellSpacing w:w="0" w:type="dxa"/>
          <w:jc w:val="center"/>
        </w:trPr>
        <w:tc>
          <w:tcPr>
            <w:tcW w:w="1605" w:type="pct"/>
            <w:tcBorders>
              <w:top w:val="outset" w:sz="6" w:space="0" w:color="C0C0C0"/>
              <w:left w:val="outset" w:sz="6" w:space="0" w:color="C0C0C0"/>
              <w:bottom w:val="outset" w:sz="6" w:space="0" w:color="C0C0C0"/>
              <w:right w:val="outset" w:sz="6" w:space="0" w:color="C0C0C0"/>
            </w:tcBorders>
          </w:tcPr>
          <w:p w:rsidR="00980737" w:rsidRPr="00156753" w:rsidRDefault="00980737" w:rsidP="00980737">
            <w:pPr>
              <w:rPr>
                <w:sz w:val="16"/>
                <w:szCs w:val="16"/>
              </w:rPr>
            </w:pPr>
            <w:r w:rsidRPr="00156753">
              <w:rPr>
                <w:sz w:val="16"/>
                <w:szCs w:val="16"/>
              </w:rPr>
              <w:t>Ответственный исполн</w:t>
            </w:r>
            <w:r w:rsidRPr="00156753">
              <w:rPr>
                <w:sz w:val="16"/>
                <w:szCs w:val="16"/>
              </w:rPr>
              <w:t>и</w:t>
            </w:r>
            <w:r w:rsidRPr="00156753">
              <w:rPr>
                <w:sz w:val="16"/>
                <w:szCs w:val="16"/>
              </w:rPr>
              <w:t>тель подпрограммы</w:t>
            </w:r>
          </w:p>
        </w:tc>
        <w:tc>
          <w:tcPr>
            <w:tcW w:w="3395" w:type="pct"/>
            <w:tcBorders>
              <w:top w:val="outset" w:sz="6" w:space="0" w:color="C0C0C0"/>
              <w:left w:val="outset" w:sz="6" w:space="0" w:color="C0C0C0"/>
              <w:bottom w:val="outset" w:sz="6" w:space="0" w:color="C0C0C0"/>
              <w:right w:val="outset" w:sz="6" w:space="0" w:color="C0C0C0"/>
            </w:tcBorders>
            <w:vAlign w:val="center"/>
          </w:tcPr>
          <w:p w:rsidR="00980737" w:rsidRPr="00156753" w:rsidRDefault="00980737" w:rsidP="00980737">
            <w:pPr>
              <w:rPr>
                <w:sz w:val="16"/>
                <w:szCs w:val="16"/>
              </w:rPr>
            </w:pPr>
            <w:r w:rsidRPr="00156753">
              <w:rPr>
                <w:sz w:val="16"/>
                <w:szCs w:val="16"/>
              </w:rPr>
              <w:t>Отдел культуры и социальной работы</w:t>
            </w:r>
          </w:p>
        </w:tc>
      </w:tr>
      <w:tr w:rsidR="00980737" w:rsidRPr="00156753" w:rsidTr="00980737">
        <w:trPr>
          <w:tblCellSpacing w:w="0" w:type="dxa"/>
          <w:jc w:val="center"/>
        </w:trPr>
        <w:tc>
          <w:tcPr>
            <w:tcW w:w="1605" w:type="pct"/>
            <w:tcBorders>
              <w:top w:val="outset" w:sz="6" w:space="0" w:color="C0C0C0"/>
              <w:left w:val="outset" w:sz="6" w:space="0" w:color="C0C0C0"/>
              <w:bottom w:val="outset" w:sz="6" w:space="0" w:color="C0C0C0"/>
              <w:right w:val="outset" w:sz="6" w:space="0" w:color="C0C0C0"/>
            </w:tcBorders>
          </w:tcPr>
          <w:p w:rsidR="00980737" w:rsidRPr="00156753" w:rsidRDefault="00980737" w:rsidP="00980737">
            <w:pPr>
              <w:rPr>
                <w:sz w:val="16"/>
                <w:szCs w:val="16"/>
              </w:rPr>
            </w:pPr>
            <w:r w:rsidRPr="00156753">
              <w:rPr>
                <w:sz w:val="16"/>
                <w:szCs w:val="16"/>
              </w:rPr>
              <w:t>Соисполнители</w:t>
            </w:r>
          </w:p>
          <w:p w:rsidR="00980737" w:rsidRPr="00156753" w:rsidRDefault="00980737" w:rsidP="00980737">
            <w:pPr>
              <w:rPr>
                <w:sz w:val="16"/>
                <w:szCs w:val="16"/>
              </w:rPr>
            </w:pPr>
            <w:r w:rsidRPr="00156753">
              <w:rPr>
                <w:sz w:val="16"/>
                <w:szCs w:val="16"/>
              </w:rPr>
              <w:t>подпрограммы</w:t>
            </w:r>
          </w:p>
        </w:tc>
        <w:tc>
          <w:tcPr>
            <w:tcW w:w="3395" w:type="pct"/>
            <w:tcBorders>
              <w:top w:val="outset" w:sz="6" w:space="0" w:color="C0C0C0"/>
              <w:left w:val="outset" w:sz="6" w:space="0" w:color="C0C0C0"/>
              <w:bottom w:val="outset" w:sz="6" w:space="0" w:color="C0C0C0"/>
              <w:right w:val="outset" w:sz="6" w:space="0" w:color="C0C0C0"/>
            </w:tcBorders>
            <w:vAlign w:val="center"/>
          </w:tcPr>
          <w:p w:rsidR="00980737" w:rsidRPr="00156753" w:rsidRDefault="00980737" w:rsidP="00980737">
            <w:pPr>
              <w:rPr>
                <w:sz w:val="16"/>
                <w:szCs w:val="16"/>
              </w:rPr>
            </w:pPr>
            <w:r w:rsidRPr="00156753">
              <w:rPr>
                <w:sz w:val="16"/>
                <w:szCs w:val="16"/>
              </w:rPr>
              <w:t>Не предусмотрены</w:t>
            </w:r>
          </w:p>
        </w:tc>
      </w:tr>
      <w:tr w:rsidR="00980737" w:rsidRPr="00156753" w:rsidTr="00980737">
        <w:trPr>
          <w:tblCellSpacing w:w="0" w:type="dxa"/>
          <w:jc w:val="center"/>
        </w:trPr>
        <w:tc>
          <w:tcPr>
            <w:tcW w:w="1605" w:type="pct"/>
            <w:tcBorders>
              <w:top w:val="outset" w:sz="6" w:space="0" w:color="C0C0C0"/>
              <w:left w:val="outset" w:sz="6" w:space="0" w:color="C0C0C0"/>
              <w:bottom w:val="outset" w:sz="6" w:space="0" w:color="C0C0C0"/>
              <w:right w:val="outset" w:sz="6" w:space="0" w:color="C0C0C0"/>
            </w:tcBorders>
          </w:tcPr>
          <w:p w:rsidR="00980737" w:rsidRPr="00156753" w:rsidRDefault="00980737" w:rsidP="00980737">
            <w:pPr>
              <w:rPr>
                <w:sz w:val="16"/>
                <w:szCs w:val="16"/>
              </w:rPr>
            </w:pPr>
            <w:r w:rsidRPr="00156753">
              <w:rPr>
                <w:sz w:val="16"/>
                <w:szCs w:val="16"/>
              </w:rPr>
              <w:t>Программно- целевые</w:t>
            </w:r>
          </w:p>
          <w:p w:rsidR="00980737" w:rsidRPr="00156753" w:rsidRDefault="00980737" w:rsidP="00980737">
            <w:pPr>
              <w:rPr>
                <w:sz w:val="16"/>
                <w:szCs w:val="16"/>
              </w:rPr>
            </w:pPr>
            <w:r w:rsidRPr="00156753">
              <w:rPr>
                <w:sz w:val="16"/>
                <w:szCs w:val="16"/>
              </w:rPr>
              <w:t>инструменты подпр</w:t>
            </w:r>
            <w:r w:rsidRPr="00156753">
              <w:rPr>
                <w:sz w:val="16"/>
                <w:szCs w:val="16"/>
              </w:rPr>
              <w:t>о</w:t>
            </w:r>
            <w:r w:rsidRPr="00156753">
              <w:rPr>
                <w:sz w:val="16"/>
                <w:szCs w:val="16"/>
              </w:rPr>
              <w:t>граммы</w:t>
            </w:r>
          </w:p>
        </w:tc>
        <w:tc>
          <w:tcPr>
            <w:tcW w:w="3395" w:type="pct"/>
            <w:tcBorders>
              <w:top w:val="outset" w:sz="6" w:space="0" w:color="C0C0C0"/>
              <w:left w:val="outset" w:sz="6" w:space="0" w:color="C0C0C0"/>
              <w:bottom w:val="outset" w:sz="6" w:space="0" w:color="C0C0C0"/>
              <w:right w:val="outset" w:sz="6" w:space="0" w:color="C0C0C0"/>
            </w:tcBorders>
            <w:vAlign w:val="center"/>
          </w:tcPr>
          <w:p w:rsidR="00980737" w:rsidRPr="00156753" w:rsidRDefault="00980737" w:rsidP="00980737">
            <w:pPr>
              <w:rPr>
                <w:sz w:val="16"/>
                <w:szCs w:val="16"/>
              </w:rPr>
            </w:pPr>
            <w:r w:rsidRPr="00156753">
              <w:rPr>
                <w:sz w:val="16"/>
                <w:szCs w:val="16"/>
              </w:rPr>
              <w:t>Не предусмотрены</w:t>
            </w:r>
          </w:p>
        </w:tc>
      </w:tr>
      <w:tr w:rsidR="00980737" w:rsidRPr="00156753" w:rsidTr="00980737">
        <w:trPr>
          <w:tblCellSpacing w:w="0" w:type="dxa"/>
          <w:jc w:val="center"/>
        </w:trPr>
        <w:tc>
          <w:tcPr>
            <w:tcW w:w="1605" w:type="pct"/>
            <w:tcBorders>
              <w:top w:val="outset" w:sz="6" w:space="0" w:color="C0C0C0"/>
              <w:left w:val="outset" w:sz="6" w:space="0" w:color="C0C0C0"/>
              <w:bottom w:val="outset" w:sz="6" w:space="0" w:color="C0C0C0"/>
              <w:right w:val="outset" w:sz="6" w:space="0" w:color="C0C0C0"/>
            </w:tcBorders>
          </w:tcPr>
          <w:p w:rsidR="00980737" w:rsidRPr="00156753" w:rsidRDefault="00980737" w:rsidP="00980737">
            <w:pPr>
              <w:rPr>
                <w:sz w:val="16"/>
                <w:szCs w:val="16"/>
              </w:rPr>
            </w:pPr>
            <w:r w:rsidRPr="00156753">
              <w:rPr>
                <w:sz w:val="16"/>
                <w:szCs w:val="16"/>
              </w:rPr>
              <w:t xml:space="preserve"> Цель подпрограммы  </w:t>
            </w:r>
          </w:p>
        </w:tc>
        <w:tc>
          <w:tcPr>
            <w:tcW w:w="3395" w:type="pct"/>
            <w:tcBorders>
              <w:top w:val="outset" w:sz="6" w:space="0" w:color="C0C0C0"/>
              <w:left w:val="outset" w:sz="6" w:space="0" w:color="C0C0C0"/>
              <w:bottom w:val="outset" w:sz="6" w:space="0" w:color="C0C0C0"/>
              <w:right w:val="outset" w:sz="6" w:space="0" w:color="C0C0C0"/>
            </w:tcBorders>
            <w:vAlign w:val="center"/>
          </w:tcPr>
          <w:p w:rsidR="00980737" w:rsidRPr="00156753" w:rsidRDefault="00980737" w:rsidP="00980737">
            <w:pPr>
              <w:jc w:val="both"/>
              <w:rPr>
                <w:sz w:val="16"/>
                <w:szCs w:val="16"/>
              </w:rPr>
            </w:pPr>
            <w:r w:rsidRPr="00156753">
              <w:rPr>
                <w:sz w:val="16"/>
                <w:szCs w:val="16"/>
              </w:rPr>
              <w:t xml:space="preserve"> Создание благоприятных условий для формирования современного высокоэффективного и  конкурентоспособн</w:t>
            </w:r>
            <w:r w:rsidRPr="00156753">
              <w:rPr>
                <w:sz w:val="16"/>
                <w:szCs w:val="16"/>
              </w:rPr>
              <w:t>о</w:t>
            </w:r>
            <w:r w:rsidRPr="00156753">
              <w:rPr>
                <w:sz w:val="16"/>
                <w:szCs w:val="16"/>
              </w:rPr>
              <w:t>го туристского комплекса.</w:t>
            </w:r>
          </w:p>
        </w:tc>
      </w:tr>
      <w:tr w:rsidR="00980737" w:rsidRPr="00156753" w:rsidTr="00980737">
        <w:trPr>
          <w:tblCellSpacing w:w="0" w:type="dxa"/>
          <w:jc w:val="center"/>
        </w:trPr>
        <w:tc>
          <w:tcPr>
            <w:tcW w:w="1605" w:type="pct"/>
            <w:tcBorders>
              <w:top w:val="outset" w:sz="6" w:space="0" w:color="C0C0C0"/>
              <w:left w:val="outset" w:sz="6" w:space="0" w:color="C0C0C0"/>
              <w:bottom w:val="outset" w:sz="6" w:space="0" w:color="C0C0C0"/>
              <w:right w:val="outset" w:sz="6" w:space="0" w:color="C0C0C0"/>
            </w:tcBorders>
          </w:tcPr>
          <w:p w:rsidR="00980737" w:rsidRPr="00156753" w:rsidRDefault="00980737" w:rsidP="00980737">
            <w:pPr>
              <w:rPr>
                <w:sz w:val="16"/>
                <w:szCs w:val="16"/>
              </w:rPr>
            </w:pPr>
            <w:r w:rsidRPr="00156753">
              <w:rPr>
                <w:sz w:val="16"/>
                <w:szCs w:val="16"/>
              </w:rPr>
              <w:t xml:space="preserve"> Задачи подпрограммы </w:t>
            </w:r>
          </w:p>
        </w:tc>
        <w:tc>
          <w:tcPr>
            <w:tcW w:w="3395" w:type="pct"/>
            <w:tcBorders>
              <w:top w:val="outset" w:sz="6" w:space="0" w:color="C0C0C0"/>
              <w:left w:val="outset" w:sz="6" w:space="0" w:color="C0C0C0"/>
              <w:bottom w:val="outset" w:sz="6" w:space="0" w:color="C0C0C0"/>
              <w:right w:val="outset" w:sz="6" w:space="0" w:color="C0C0C0"/>
            </w:tcBorders>
            <w:vAlign w:val="center"/>
          </w:tcPr>
          <w:p w:rsidR="00980737" w:rsidRPr="00156753" w:rsidRDefault="00980737" w:rsidP="00980737">
            <w:pPr>
              <w:jc w:val="both"/>
              <w:rPr>
                <w:sz w:val="16"/>
                <w:szCs w:val="16"/>
              </w:rPr>
            </w:pPr>
            <w:r w:rsidRPr="00156753">
              <w:rPr>
                <w:sz w:val="16"/>
                <w:szCs w:val="16"/>
              </w:rPr>
              <w:t>- Совершенствование  организации и управления развит</w:t>
            </w:r>
            <w:r w:rsidRPr="00156753">
              <w:rPr>
                <w:sz w:val="16"/>
                <w:szCs w:val="16"/>
              </w:rPr>
              <w:t>и</w:t>
            </w:r>
            <w:r w:rsidRPr="00156753">
              <w:rPr>
                <w:sz w:val="16"/>
                <w:szCs w:val="16"/>
              </w:rPr>
              <w:t>ем туристской деятельности;</w:t>
            </w:r>
          </w:p>
          <w:p w:rsidR="00980737" w:rsidRPr="00156753" w:rsidRDefault="00980737" w:rsidP="00980737">
            <w:pPr>
              <w:jc w:val="both"/>
              <w:rPr>
                <w:sz w:val="16"/>
                <w:szCs w:val="16"/>
              </w:rPr>
            </w:pPr>
            <w:r w:rsidRPr="00156753">
              <w:rPr>
                <w:sz w:val="16"/>
                <w:szCs w:val="16"/>
              </w:rPr>
              <w:t>- Содействие развитию инфраструктуры и материальной базы туризма;</w:t>
            </w:r>
          </w:p>
          <w:p w:rsidR="00980737" w:rsidRPr="00156753" w:rsidRDefault="00980737" w:rsidP="00980737">
            <w:pPr>
              <w:jc w:val="both"/>
              <w:rPr>
                <w:sz w:val="16"/>
                <w:szCs w:val="16"/>
              </w:rPr>
            </w:pPr>
            <w:r w:rsidRPr="00156753">
              <w:rPr>
                <w:sz w:val="16"/>
                <w:szCs w:val="16"/>
              </w:rPr>
              <w:t xml:space="preserve">- Создание условий для развития приоритетных видов туризма и формирования </w:t>
            </w:r>
            <w:proofErr w:type="spellStart"/>
            <w:proofErr w:type="gramStart"/>
            <w:r w:rsidRPr="00156753">
              <w:rPr>
                <w:sz w:val="16"/>
                <w:szCs w:val="16"/>
              </w:rPr>
              <w:t>конкуренто-способного</w:t>
            </w:r>
            <w:proofErr w:type="spellEnd"/>
            <w:proofErr w:type="gramEnd"/>
            <w:r w:rsidRPr="00156753">
              <w:rPr>
                <w:sz w:val="16"/>
                <w:szCs w:val="16"/>
              </w:rPr>
              <w:t xml:space="preserve"> туристск</w:t>
            </w:r>
            <w:r w:rsidRPr="00156753">
              <w:rPr>
                <w:sz w:val="16"/>
                <w:szCs w:val="16"/>
              </w:rPr>
              <w:t>о</w:t>
            </w:r>
            <w:r w:rsidRPr="00156753">
              <w:rPr>
                <w:sz w:val="16"/>
                <w:szCs w:val="16"/>
              </w:rPr>
              <w:t>го продукта;</w:t>
            </w:r>
          </w:p>
          <w:p w:rsidR="00980737" w:rsidRPr="00156753" w:rsidRDefault="00980737" w:rsidP="00980737">
            <w:pPr>
              <w:jc w:val="both"/>
              <w:rPr>
                <w:sz w:val="16"/>
                <w:szCs w:val="16"/>
              </w:rPr>
            </w:pPr>
            <w:r w:rsidRPr="00156753">
              <w:rPr>
                <w:sz w:val="16"/>
                <w:szCs w:val="16"/>
              </w:rPr>
              <w:t>- Формирование позитивного имиджа Орловского района, как территории Привлекательной для российских и зарубежных туристов, совершенствование системы информ</w:t>
            </w:r>
            <w:r w:rsidRPr="00156753">
              <w:rPr>
                <w:sz w:val="16"/>
                <w:szCs w:val="16"/>
              </w:rPr>
              <w:t>а</w:t>
            </w:r>
            <w:r w:rsidRPr="00156753">
              <w:rPr>
                <w:sz w:val="16"/>
                <w:szCs w:val="16"/>
              </w:rPr>
              <w:t>ционного обеспечения сферы туризма;</w:t>
            </w:r>
          </w:p>
        </w:tc>
      </w:tr>
      <w:tr w:rsidR="00980737" w:rsidRPr="00156753" w:rsidTr="00980737">
        <w:trPr>
          <w:tblCellSpacing w:w="0" w:type="dxa"/>
          <w:jc w:val="center"/>
        </w:trPr>
        <w:tc>
          <w:tcPr>
            <w:tcW w:w="1605" w:type="pct"/>
            <w:tcBorders>
              <w:top w:val="outset" w:sz="6" w:space="0" w:color="C0C0C0"/>
              <w:left w:val="outset" w:sz="6" w:space="0" w:color="C0C0C0"/>
              <w:bottom w:val="outset" w:sz="6" w:space="0" w:color="C0C0C0"/>
              <w:right w:val="outset" w:sz="6" w:space="0" w:color="C0C0C0"/>
            </w:tcBorders>
          </w:tcPr>
          <w:p w:rsidR="00980737" w:rsidRPr="00156753" w:rsidRDefault="00980737" w:rsidP="00980737">
            <w:pPr>
              <w:rPr>
                <w:sz w:val="16"/>
                <w:szCs w:val="16"/>
              </w:rPr>
            </w:pPr>
            <w:r w:rsidRPr="00156753">
              <w:rPr>
                <w:sz w:val="16"/>
                <w:szCs w:val="16"/>
              </w:rPr>
              <w:t xml:space="preserve"> Сроки и этапы реализ</w:t>
            </w:r>
            <w:r w:rsidRPr="00156753">
              <w:rPr>
                <w:sz w:val="16"/>
                <w:szCs w:val="16"/>
              </w:rPr>
              <w:t>а</w:t>
            </w:r>
            <w:r w:rsidRPr="00156753">
              <w:rPr>
                <w:sz w:val="16"/>
                <w:szCs w:val="16"/>
              </w:rPr>
              <w:t xml:space="preserve">ции подпрограммы  </w:t>
            </w:r>
          </w:p>
        </w:tc>
        <w:tc>
          <w:tcPr>
            <w:tcW w:w="3395" w:type="pct"/>
            <w:tcBorders>
              <w:top w:val="outset" w:sz="6" w:space="0" w:color="C0C0C0"/>
              <w:left w:val="outset" w:sz="6" w:space="0" w:color="C0C0C0"/>
              <w:bottom w:val="outset" w:sz="6" w:space="0" w:color="C0C0C0"/>
              <w:right w:val="outset" w:sz="6" w:space="0" w:color="C0C0C0"/>
            </w:tcBorders>
            <w:vAlign w:val="center"/>
          </w:tcPr>
          <w:p w:rsidR="00980737" w:rsidRPr="00156753" w:rsidRDefault="00980737" w:rsidP="00980737">
            <w:pPr>
              <w:rPr>
                <w:sz w:val="16"/>
                <w:szCs w:val="16"/>
              </w:rPr>
            </w:pPr>
            <w:r w:rsidRPr="00156753">
              <w:rPr>
                <w:sz w:val="16"/>
                <w:szCs w:val="16"/>
              </w:rPr>
              <w:t>2017-2020 годы</w:t>
            </w:r>
          </w:p>
        </w:tc>
      </w:tr>
      <w:tr w:rsidR="00980737" w:rsidRPr="00156753" w:rsidTr="00980737">
        <w:trPr>
          <w:tblCellSpacing w:w="0" w:type="dxa"/>
          <w:jc w:val="center"/>
        </w:trPr>
        <w:tc>
          <w:tcPr>
            <w:tcW w:w="1605" w:type="pct"/>
            <w:tcBorders>
              <w:top w:val="outset" w:sz="6" w:space="0" w:color="C0C0C0"/>
              <w:left w:val="outset" w:sz="6" w:space="0" w:color="C0C0C0"/>
              <w:bottom w:val="outset" w:sz="6" w:space="0" w:color="C0C0C0"/>
              <w:right w:val="outset" w:sz="6" w:space="0" w:color="C0C0C0"/>
            </w:tcBorders>
          </w:tcPr>
          <w:p w:rsidR="00980737" w:rsidRPr="00156753" w:rsidRDefault="00980737" w:rsidP="00980737">
            <w:pPr>
              <w:rPr>
                <w:sz w:val="16"/>
                <w:szCs w:val="16"/>
              </w:rPr>
            </w:pPr>
            <w:r w:rsidRPr="00156753">
              <w:rPr>
                <w:sz w:val="16"/>
                <w:szCs w:val="16"/>
              </w:rPr>
              <w:t>Объемы ассигнований подпрограммы</w:t>
            </w:r>
          </w:p>
        </w:tc>
        <w:tc>
          <w:tcPr>
            <w:tcW w:w="3395" w:type="pct"/>
            <w:tcBorders>
              <w:top w:val="outset" w:sz="6" w:space="0" w:color="C0C0C0"/>
              <w:left w:val="outset" w:sz="6" w:space="0" w:color="C0C0C0"/>
              <w:bottom w:val="outset" w:sz="6" w:space="0" w:color="C0C0C0"/>
              <w:right w:val="outset" w:sz="6" w:space="0" w:color="C0C0C0"/>
            </w:tcBorders>
            <w:vAlign w:val="center"/>
          </w:tcPr>
          <w:p w:rsidR="00980737" w:rsidRPr="00156753" w:rsidRDefault="00980737" w:rsidP="00980737">
            <w:pPr>
              <w:rPr>
                <w:sz w:val="16"/>
                <w:szCs w:val="16"/>
              </w:rPr>
            </w:pPr>
            <w:r w:rsidRPr="00156753">
              <w:rPr>
                <w:sz w:val="16"/>
                <w:szCs w:val="16"/>
              </w:rPr>
              <w:t>2017 год- 50,0 тыс. руб.</w:t>
            </w:r>
          </w:p>
          <w:p w:rsidR="00980737" w:rsidRPr="00156753" w:rsidRDefault="00980737" w:rsidP="00980737">
            <w:pPr>
              <w:rPr>
                <w:sz w:val="16"/>
                <w:szCs w:val="16"/>
              </w:rPr>
            </w:pPr>
            <w:r w:rsidRPr="00156753">
              <w:rPr>
                <w:sz w:val="16"/>
                <w:szCs w:val="16"/>
              </w:rPr>
              <w:t>2018 год- 50,0 тыс. руб.</w:t>
            </w:r>
          </w:p>
          <w:p w:rsidR="00980737" w:rsidRPr="00156753" w:rsidRDefault="00980737" w:rsidP="00980737">
            <w:pPr>
              <w:rPr>
                <w:sz w:val="16"/>
                <w:szCs w:val="16"/>
              </w:rPr>
            </w:pPr>
            <w:r w:rsidRPr="00156753">
              <w:rPr>
                <w:sz w:val="16"/>
                <w:szCs w:val="16"/>
              </w:rPr>
              <w:t>2019 год- 50,0 тыс</w:t>
            </w:r>
            <w:proofErr w:type="gramStart"/>
            <w:r w:rsidRPr="00156753">
              <w:rPr>
                <w:sz w:val="16"/>
                <w:szCs w:val="16"/>
              </w:rPr>
              <w:t>.р</w:t>
            </w:r>
            <w:proofErr w:type="gramEnd"/>
            <w:r w:rsidRPr="00156753">
              <w:rPr>
                <w:sz w:val="16"/>
                <w:szCs w:val="16"/>
              </w:rPr>
              <w:t>уб.</w:t>
            </w:r>
          </w:p>
          <w:p w:rsidR="00980737" w:rsidRPr="00156753" w:rsidRDefault="00980737" w:rsidP="00980737">
            <w:pPr>
              <w:rPr>
                <w:sz w:val="16"/>
                <w:szCs w:val="16"/>
              </w:rPr>
            </w:pPr>
            <w:r w:rsidRPr="00156753">
              <w:rPr>
                <w:sz w:val="16"/>
                <w:szCs w:val="16"/>
              </w:rPr>
              <w:t xml:space="preserve">2020 год-50.0 </w:t>
            </w:r>
            <w:proofErr w:type="spellStart"/>
            <w:r w:rsidRPr="00156753">
              <w:rPr>
                <w:sz w:val="16"/>
                <w:szCs w:val="16"/>
              </w:rPr>
              <w:t>тыс</w:t>
            </w:r>
            <w:proofErr w:type="gramStart"/>
            <w:r w:rsidRPr="00156753">
              <w:rPr>
                <w:sz w:val="16"/>
                <w:szCs w:val="16"/>
              </w:rPr>
              <w:t>.р</w:t>
            </w:r>
            <w:proofErr w:type="gramEnd"/>
            <w:r w:rsidRPr="00156753">
              <w:rPr>
                <w:sz w:val="16"/>
                <w:szCs w:val="16"/>
              </w:rPr>
              <w:t>уб</w:t>
            </w:r>
            <w:proofErr w:type="spellEnd"/>
          </w:p>
          <w:p w:rsidR="00980737" w:rsidRPr="00156753" w:rsidRDefault="00980737" w:rsidP="00980737">
            <w:pPr>
              <w:rPr>
                <w:sz w:val="16"/>
                <w:szCs w:val="16"/>
              </w:rPr>
            </w:pPr>
          </w:p>
        </w:tc>
      </w:tr>
      <w:tr w:rsidR="00980737" w:rsidRPr="00156753" w:rsidTr="00980737">
        <w:trPr>
          <w:tblCellSpacing w:w="0" w:type="dxa"/>
          <w:jc w:val="center"/>
        </w:trPr>
        <w:tc>
          <w:tcPr>
            <w:tcW w:w="1605" w:type="pct"/>
            <w:tcBorders>
              <w:top w:val="outset" w:sz="6" w:space="0" w:color="C0C0C0"/>
              <w:left w:val="outset" w:sz="6" w:space="0" w:color="C0C0C0"/>
              <w:bottom w:val="outset" w:sz="6" w:space="0" w:color="C0C0C0"/>
              <w:right w:val="outset" w:sz="6" w:space="0" w:color="C0C0C0"/>
            </w:tcBorders>
          </w:tcPr>
          <w:p w:rsidR="00980737" w:rsidRPr="00156753" w:rsidRDefault="00980737" w:rsidP="00980737">
            <w:pPr>
              <w:rPr>
                <w:sz w:val="16"/>
                <w:szCs w:val="16"/>
              </w:rPr>
            </w:pPr>
            <w:r w:rsidRPr="00156753">
              <w:rPr>
                <w:sz w:val="16"/>
                <w:szCs w:val="16"/>
              </w:rPr>
              <w:t>Ожидаемые конечные результаты реализации подпрограммы и показатели ее социально – эконом</w:t>
            </w:r>
            <w:r w:rsidRPr="00156753">
              <w:rPr>
                <w:sz w:val="16"/>
                <w:szCs w:val="16"/>
              </w:rPr>
              <w:t>и</w:t>
            </w:r>
            <w:r w:rsidRPr="00156753">
              <w:rPr>
                <w:sz w:val="16"/>
                <w:szCs w:val="16"/>
              </w:rPr>
              <w:t>ческой эффективности</w:t>
            </w:r>
          </w:p>
        </w:tc>
        <w:tc>
          <w:tcPr>
            <w:tcW w:w="3395" w:type="pct"/>
            <w:tcBorders>
              <w:top w:val="outset" w:sz="6" w:space="0" w:color="C0C0C0"/>
              <w:left w:val="outset" w:sz="6" w:space="0" w:color="C0C0C0"/>
              <w:bottom w:val="outset" w:sz="6" w:space="0" w:color="C0C0C0"/>
              <w:right w:val="outset" w:sz="6" w:space="0" w:color="C0C0C0"/>
            </w:tcBorders>
            <w:vAlign w:val="center"/>
          </w:tcPr>
          <w:p w:rsidR="00980737" w:rsidRPr="00156753" w:rsidRDefault="00980737" w:rsidP="00980737">
            <w:pPr>
              <w:rPr>
                <w:sz w:val="16"/>
                <w:szCs w:val="16"/>
              </w:rPr>
            </w:pPr>
            <w:r w:rsidRPr="00156753">
              <w:rPr>
                <w:sz w:val="16"/>
                <w:szCs w:val="16"/>
              </w:rPr>
              <w:t xml:space="preserve"> Увеличится количества прибытий в Орловский район (численность обслуже</w:t>
            </w:r>
            <w:r w:rsidRPr="00156753">
              <w:rPr>
                <w:sz w:val="16"/>
                <w:szCs w:val="16"/>
              </w:rPr>
              <w:t>н</w:t>
            </w:r>
            <w:r w:rsidRPr="00156753">
              <w:rPr>
                <w:sz w:val="16"/>
                <w:szCs w:val="16"/>
              </w:rPr>
              <w:t>ных  граждан России внутренний туристский поток)   10 тыс. человек в 2020 год;</w:t>
            </w:r>
          </w:p>
          <w:p w:rsidR="00980737" w:rsidRPr="00156753" w:rsidRDefault="00980737" w:rsidP="00980737">
            <w:pPr>
              <w:rPr>
                <w:sz w:val="16"/>
                <w:szCs w:val="16"/>
              </w:rPr>
            </w:pPr>
            <w:r w:rsidRPr="00156753">
              <w:rPr>
                <w:sz w:val="16"/>
                <w:szCs w:val="16"/>
              </w:rPr>
              <w:t>Увеличится количество разработанных туристических маршрутов до 5 к 2020 году.</w:t>
            </w:r>
          </w:p>
        </w:tc>
      </w:tr>
    </w:tbl>
    <w:p w:rsidR="00980737" w:rsidRPr="00156753" w:rsidRDefault="00980737" w:rsidP="00980737">
      <w:pPr>
        <w:rPr>
          <w:sz w:val="16"/>
          <w:szCs w:val="16"/>
        </w:rPr>
      </w:pPr>
      <w:r w:rsidRPr="00156753">
        <w:rPr>
          <w:sz w:val="16"/>
          <w:szCs w:val="16"/>
        </w:rPr>
        <w:t xml:space="preserve">           </w:t>
      </w:r>
    </w:p>
    <w:p w:rsidR="00980737" w:rsidRPr="00156753" w:rsidRDefault="00980737" w:rsidP="00980737">
      <w:pPr>
        <w:rPr>
          <w:sz w:val="16"/>
          <w:szCs w:val="16"/>
        </w:rPr>
      </w:pPr>
    </w:p>
    <w:p w:rsidR="00980737" w:rsidRPr="00156753" w:rsidRDefault="00980737" w:rsidP="00980737">
      <w:pPr>
        <w:jc w:val="center"/>
        <w:rPr>
          <w:b/>
          <w:sz w:val="16"/>
          <w:szCs w:val="16"/>
        </w:rPr>
      </w:pPr>
      <w:r w:rsidRPr="00156753">
        <w:rPr>
          <w:b/>
          <w:sz w:val="16"/>
          <w:szCs w:val="16"/>
        </w:rPr>
        <w:lastRenderedPageBreak/>
        <w:t>1. Общая характеристика сферы реализации муниципальной подпрогра</w:t>
      </w:r>
      <w:r w:rsidRPr="00156753">
        <w:rPr>
          <w:b/>
          <w:sz w:val="16"/>
          <w:szCs w:val="16"/>
        </w:rPr>
        <w:t>м</w:t>
      </w:r>
      <w:r w:rsidRPr="00156753">
        <w:rPr>
          <w:b/>
          <w:sz w:val="16"/>
          <w:szCs w:val="16"/>
        </w:rPr>
        <w:t xml:space="preserve">мы, её основные проблемы и прогноз развития                                                       </w:t>
      </w:r>
    </w:p>
    <w:p w:rsidR="00980737" w:rsidRPr="00156753" w:rsidRDefault="00980737" w:rsidP="00980737">
      <w:pPr>
        <w:pStyle w:val="NormalWeb1"/>
        <w:ind w:firstLine="360"/>
        <w:jc w:val="both"/>
        <w:rPr>
          <w:sz w:val="16"/>
          <w:szCs w:val="16"/>
        </w:rPr>
      </w:pPr>
      <w:r w:rsidRPr="00156753">
        <w:rPr>
          <w:sz w:val="16"/>
          <w:szCs w:val="16"/>
        </w:rPr>
        <w:t>Целесообразность предлагаемой Подпрограммы  обосновывается, в первую очередь, следующими факторами:</w:t>
      </w:r>
    </w:p>
    <w:p w:rsidR="00980737" w:rsidRPr="00156753" w:rsidRDefault="00980737" w:rsidP="00980737">
      <w:pPr>
        <w:pStyle w:val="a6"/>
        <w:spacing w:after="0"/>
        <w:ind w:left="0" w:firstLine="360"/>
        <w:jc w:val="both"/>
        <w:rPr>
          <w:rFonts w:ascii="Times New Roman" w:hAnsi="Times New Roman" w:cs="Times New Roman"/>
          <w:sz w:val="16"/>
          <w:szCs w:val="16"/>
        </w:rPr>
      </w:pPr>
      <w:r w:rsidRPr="00156753">
        <w:rPr>
          <w:rFonts w:ascii="Times New Roman" w:hAnsi="Times New Roman" w:cs="Times New Roman"/>
          <w:sz w:val="16"/>
          <w:szCs w:val="16"/>
        </w:rPr>
        <w:t xml:space="preserve">Орловский район расположен в центральной части Кировской области. Район граничит с </w:t>
      </w:r>
      <w:proofErr w:type="spellStart"/>
      <w:r w:rsidRPr="00156753">
        <w:rPr>
          <w:rFonts w:ascii="Times New Roman" w:hAnsi="Times New Roman" w:cs="Times New Roman"/>
          <w:sz w:val="16"/>
          <w:szCs w:val="16"/>
        </w:rPr>
        <w:t>Юрьянским</w:t>
      </w:r>
      <w:proofErr w:type="spellEnd"/>
      <w:r w:rsidRPr="00156753">
        <w:rPr>
          <w:rFonts w:ascii="Times New Roman" w:hAnsi="Times New Roman" w:cs="Times New Roman"/>
          <w:sz w:val="16"/>
          <w:szCs w:val="16"/>
        </w:rPr>
        <w:t xml:space="preserve">, </w:t>
      </w:r>
      <w:proofErr w:type="spellStart"/>
      <w:r w:rsidRPr="00156753">
        <w:rPr>
          <w:rFonts w:ascii="Times New Roman" w:hAnsi="Times New Roman" w:cs="Times New Roman"/>
          <w:sz w:val="16"/>
          <w:szCs w:val="16"/>
        </w:rPr>
        <w:t>Котельничским</w:t>
      </w:r>
      <w:proofErr w:type="spellEnd"/>
      <w:r w:rsidRPr="00156753">
        <w:rPr>
          <w:rFonts w:ascii="Times New Roman" w:hAnsi="Times New Roman" w:cs="Times New Roman"/>
          <w:sz w:val="16"/>
          <w:szCs w:val="16"/>
        </w:rPr>
        <w:t xml:space="preserve">, </w:t>
      </w:r>
      <w:proofErr w:type="spellStart"/>
      <w:r w:rsidRPr="00156753">
        <w:rPr>
          <w:rFonts w:ascii="Times New Roman" w:hAnsi="Times New Roman" w:cs="Times New Roman"/>
          <w:sz w:val="16"/>
          <w:szCs w:val="16"/>
        </w:rPr>
        <w:t>Оричевским</w:t>
      </w:r>
      <w:proofErr w:type="spellEnd"/>
      <w:r w:rsidRPr="00156753">
        <w:rPr>
          <w:rFonts w:ascii="Times New Roman" w:hAnsi="Times New Roman" w:cs="Times New Roman"/>
          <w:sz w:val="16"/>
          <w:szCs w:val="16"/>
        </w:rPr>
        <w:t xml:space="preserve">, Даровским, </w:t>
      </w:r>
      <w:proofErr w:type="spellStart"/>
      <w:r w:rsidRPr="00156753">
        <w:rPr>
          <w:rFonts w:ascii="Times New Roman" w:hAnsi="Times New Roman" w:cs="Times New Roman"/>
          <w:sz w:val="16"/>
          <w:szCs w:val="16"/>
        </w:rPr>
        <w:t>Кирово-Чепецким</w:t>
      </w:r>
      <w:proofErr w:type="spellEnd"/>
      <w:r w:rsidRPr="00156753">
        <w:rPr>
          <w:rFonts w:ascii="Times New Roman" w:hAnsi="Times New Roman" w:cs="Times New Roman"/>
          <w:sz w:val="16"/>
          <w:szCs w:val="16"/>
        </w:rPr>
        <w:t xml:space="preserve"> районами области. Связь с областным центром и соседними районами осуществляется автомобильным транспортом. </w:t>
      </w:r>
      <w:r w:rsidRPr="00156753">
        <w:rPr>
          <w:rFonts w:ascii="Times New Roman" w:hAnsi="Times New Roman" w:cs="Times New Roman"/>
          <w:bCs/>
          <w:iCs/>
          <w:sz w:val="16"/>
          <w:szCs w:val="16"/>
        </w:rPr>
        <w:t xml:space="preserve">Расстояние до областного центра </w:t>
      </w:r>
      <w:r w:rsidRPr="00156753">
        <w:rPr>
          <w:rFonts w:ascii="Times New Roman" w:hAnsi="Times New Roman" w:cs="Times New Roman"/>
          <w:sz w:val="16"/>
          <w:szCs w:val="16"/>
        </w:rPr>
        <w:t xml:space="preserve">– </w:t>
      </w:r>
      <w:smartTag w:uri="urn:schemas-microsoft-com:office:smarttags" w:element="metricconverter">
        <w:smartTagPr>
          <w:attr w:name="ProductID" w:val="77 км"/>
        </w:smartTagPr>
        <w:r w:rsidRPr="00156753">
          <w:rPr>
            <w:rFonts w:ascii="Times New Roman" w:hAnsi="Times New Roman" w:cs="Times New Roman"/>
            <w:bCs/>
            <w:iCs/>
            <w:sz w:val="16"/>
            <w:szCs w:val="16"/>
          </w:rPr>
          <w:t>77 км</w:t>
        </w:r>
      </w:smartTag>
      <w:r w:rsidRPr="00156753">
        <w:rPr>
          <w:rFonts w:ascii="Times New Roman" w:hAnsi="Times New Roman" w:cs="Times New Roman"/>
          <w:bCs/>
          <w:iCs/>
          <w:sz w:val="16"/>
          <w:szCs w:val="16"/>
        </w:rPr>
        <w:t xml:space="preserve">, до ближайшей железнодорожной станции (г. Котельнич) – </w:t>
      </w:r>
      <w:smartTag w:uri="urn:schemas-microsoft-com:office:smarttags" w:element="metricconverter">
        <w:smartTagPr>
          <w:attr w:name="ProductID" w:val="50 км"/>
        </w:smartTagPr>
        <w:r w:rsidRPr="00156753">
          <w:rPr>
            <w:rFonts w:ascii="Times New Roman" w:hAnsi="Times New Roman" w:cs="Times New Roman"/>
            <w:bCs/>
            <w:iCs/>
            <w:sz w:val="16"/>
            <w:szCs w:val="16"/>
          </w:rPr>
          <w:t>50 км</w:t>
        </w:r>
      </w:smartTag>
      <w:r w:rsidRPr="00156753">
        <w:rPr>
          <w:rFonts w:ascii="Times New Roman" w:hAnsi="Times New Roman" w:cs="Times New Roman"/>
          <w:bCs/>
          <w:iCs/>
          <w:sz w:val="16"/>
          <w:szCs w:val="16"/>
        </w:rPr>
        <w:t>.</w:t>
      </w:r>
      <w:r w:rsidRPr="00156753">
        <w:rPr>
          <w:rFonts w:ascii="Times New Roman" w:hAnsi="Times New Roman" w:cs="Times New Roman"/>
          <w:sz w:val="16"/>
          <w:szCs w:val="16"/>
        </w:rPr>
        <w:t xml:space="preserve"> </w:t>
      </w:r>
      <w:r w:rsidRPr="00156753">
        <w:rPr>
          <w:rFonts w:ascii="Times New Roman" w:hAnsi="Times New Roman" w:cs="Times New Roman"/>
          <w:bCs/>
          <w:iCs/>
          <w:sz w:val="16"/>
          <w:szCs w:val="16"/>
        </w:rPr>
        <w:t>Площадь территории</w:t>
      </w:r>
      <w:r w:rsidRPr="00156753">
        <w:rPr>
          <w:rFonts w:ascii="Times New Roman" w:hAnsi="Times New Roman" w:cs="Times New Roman"/>
          <w:b/>
          <w:bCs/>
          <w:i/>
          <w:iCs/>
          <w:sz w:val="16"/>
          <w:szCs w:val="16"/>
        </w:rPr>
        <w:t xml:space="preserve"> </w:t>
      </w:r>
      <w:r w:rsidRPr="00156753">
        <w:rPr>
          <w:rFonts w:ascii="Times New Roman" w:hAnsi="Times New Roman" w:cs="Times New Roman"/>
          <w:sz w:val="16"/>
          <w:szCs w:val="16"/>
        </w:rPr>
        <w:t xml:space="preserve">Орловского района – </w:t>
      </w:r>
      <w:r w:rsidRPr="00156753">
        <w:rPr>
          <w:rFonts w:ascii="Times New Roman" w:hAnsi="Times New Roman" w:cs="Times New Roman"/>
          <w:bCs/>
          <w:iCs/>
          <w:sz w:val="16"/>
          <w:szCs w:val="16"/>
        </w:rPr>
        <w:t>1998 км</w:t>
      </w:r>
      <w:proofErr w:type="gramStart"/>
      <w:r w:rsidRPr="00156753">
        <w:rPr>
          <w:rFonts w:ascii="Times New Roman" w:hAnsi="Times New Roman" w:cs="Times New Roman"/>
          <w:bCs/>
          <w:iCs/>
          <w:sz w:val="16"/>
          <w:szCs w:val="16"/>
          <w:vertAlign w:val="superscript"/>
        </w:rPr>
        <w:t>2</w:t>
      </w:r>
      <w:proofErr w:type="gramEnd"/>
      <w:r w:rsidRPr="00156753">
        <w:rPr>
          <w:rFonts w:ascii="Times New Roman" w:hAnsi="Times New Roman" w:cs="Times New Roman"/>
          <w:sz w:val="16"/>
          <w:szCs w:val="16"/>
        </w:rPr>
        <w:t>, что составляет 1,6% площади Киро</w:t>
      </w:r>
      <w:r w:rsidRPr="00156753">
        <w:rPr>
          <w:rFonts w:ascii="Times New Roman" w:hAnsi="Times New Roman" w:cs="Times New Roman"/>
          <w:sz w:val="16"/>
          <w:szCs w:val="16"/>
        </w:rPr>
        <w:t>в</w:t>
      </w:r>
      <w:r w:rsidRPr="00156753">
        <w:rPr>
          <w:rFonts w:ascii="Times New Roman" w:hAnsi="Times New Roman" w:cs="Times New Roman"/>
          <w:sz w:val="16"/>
          <w:szCs w:val="16"/>
        </w:rPr>
        <w:t xml:space="preserve">ской области. </w:t>
      </w:r>
    </w:p>
    <w:p w:rsidR="00980737" w:rsidRPr="00156753" w:rsidRDefault="00980737" w:rsidP="00980737">
      <w:pPr>
        <w:pStyle w:val="a6"/>
        <w:spacing w:after="0"/>
        <w:ind w:left="0" w:firstLine="360"/>
        <w:jc w:val="both"/>
        <w:rPr>
          <w:rFonts w:ascii="Times New Roman" w:hAnsi="Times New Roman" w:cs="Times New Roman"/>
          <w:sz w:val="16"/>
          <w:szCs w:val="16"/>
        </w:rPr>
      </w:pPr>
      <w:r w:rsidRPr="00156753">
        <w:rPr>
          <w:rFonts w:ascii="Times New Roman" w:hAnsi="Times New Roman" w:cs="Times New Roman"/>
          <w:sz w:val="16"/>
          <w:szCs w:val="16"/>
        </w:rPr>
        <w:t xml:space="preserve">        Географическое положение района является выгодным, что обусловлено незначительной удаленностью от крупных промышленных центров области – </w:t>
      </w:r>
      <w:proofErr w:type="gramStart"/>
      <w:r w:rsidRPr="00156753">
        <w:rPr>
          <w:rFonts w:ascii="Times New Roman" w:hAnsi="Times New Roman" w:cs="Times New Roman"/>
          <w:sz w:val="16"/>
          <w:szCs w:val="16"/>
        </w:rPr>
        <w:t>г</w:t>
      </w:r>
      <w:proofErr w:type="gramEnd"/>
      <w:r w:rsidRPr="00156753">
        <w:rPr>
          <w:rFonts w:ascii="Times New Roman" w:hAnsi="Times New Roman" w:cs="Times New Roman"/>
          <w:sz w:val="16"/>
          <w:szCs w:val="16"/>
        </w:rPr>
        <w:t>. Кирова и г. К</w:t>
      </w:r>
      <w:r w:rsidRPr="00156753">
        <w:rPr>
          <w:rFonts w:ascii="Times New Roman" w:hAnsi="Times New Roman" w:cs="Times New Roman"/>
          <w:sz w:val="16"/>
          <w:szCs w:val="16"/>
        </w:rPr>
        <w:t>о</w:t>
      </w:r>
      <w:r w:rsidRPr="00156753">
        <w:rPr>
          <w:rFonts w:ascii="Times New Roman" w:hAnsi="Times New Roman" w:cs="Times New Roman"/>
          <w:sz w:val="16"/>
          <w:szCs w:val="16"/>
        </w:rPr>
        <w:t>тельнича.</w:t>
      </w:r>
    </w:p>
    <w:p w:rsidR="00980737" w:rsidRPr="00156753" w:rsidRDefault="00980737" w:rsidP="00980737">
      <w:pPr>
        <w:pStyle w:val="ConsPlusNormal"/>
        <w:widowControl/>
        <w:ind w:firstLine="360"/>
        <w:jc w:val="both"/>
        <w:rPr>
          <w:sz w:val="16"/>
          <w:szCs w:val="16"/>
        </w:rPr>
      </w:pPr>
      <w:r w:rsidRPr="00156753">
        <w:rPr>
          <w:sz w:val="16"/>
          <w:szCs w:val="16"/>
        </w:rPr>
        <w:t>Одной из привлекательных составляющих бренда города Орлова и Орло</w:t>
      </w:r>
      <w:r w:rsidRPr="00156753">
        <w:rPr>
          <w:sz w:val="16"/>
          <w:szCs w:val="16"/>
        </w:rPr>
        <w:t>в</w:t>
      </w:r>
      <w:r w:rsidRPr="00156753">
        <w:rPr>
          <w:sz w:val="16"/>
          <w:szCs w:val="16"/>
        </w:rPr>
        <w:t>ского района должна стать многовековая история города и ее популяризация среди населения города, района и области. В число 12 старинных городов Кировской области, имеющих статус историч</w:t>
      </w:r>
      <w:r w:rsidRPr="00156753">
        <w:rPr>
          <w:sz w:val="16"/>
          <w:szCs w:val="16"/>
        </w:rPr>
        <w:t>е</w:t>
      </w:r>
      <w:r w:rsidRPr="00156753">
        <w:rPr>
          <w:sz w:val="16"/>
          <w:szCs w:val="16"/>
        </w:rPr>
        <w:t>ских, входит и город Орлов.</w:t>
      </w:r>
    </w:p>
    <w:p w:rsidR="00980737" w:rsidRPr="00156753" w:rsidRDefault="00980737" w:rsidP="00980737">
      <w:pPr>
        <w:pStyle w:val="ConsPlusNormal"/>
        <w:widowControl/>
        <w:ind w:firstLine="360"/>
        <w:jc w:val="both"/>
        <w:rPr>
          <w:sz w:val="16"/>
          <w:szCs w:val="16"/>
        </w:rPr>
      </w:pPr>
      <w:r w:rsidRPr="00156753">
        <w:rPr>
          <w:sz w:val="16"/>
          <w:szCs w:val="16"/>
        </w:rPr>
        <w:t>На территории района сохранилось много памятных мест, так или иначе св</w:t>
      </w:r>
      <w:r w:rsidRPr="00156753">
        <w:rPr>
          <w:sz w:val="16"/>
          <w:szCs w:val="16"/>
        </w:rPr>
        <w:t>я</w:t>
      </w:r>
      <w:r w:rsidRPr="00156753">
        <w:rPr>
          <w:sz w:val="16"/>
          <w:szCs w:val="16"/>
        </w:rPr>
        <w:t>занных с историей, жизнью и творчеством наших земляков. Прежде всего - это сам город Орлов, которому в 2014 году исполнилось 555 лет. Приведение в порядок памятных мест, выполнение реста</w:t>
      </w:r>
      <w:r w:rsidRPr="00156753">
        <w:rPr>
          <w:sz w:val="16"/>
          <w:szCs w:val="16"/>
        </w:rPr>
        <w:t>в</w:t>
      </w:r>
      <w:r w:rsidRPr="00156753">
        <w:rPr>
          <w:sz w:val="16"/>
          <w:szCs w:val="16"/>
        </w:rPr>
        <w:t>рации на ряде объектов города способствовали бы дальнейшему расширению культурных связей и пропаганде культурного наследия знам</w:t>
      </w:r>
      <w:r w:rsidRPr="00156753">
        <w:rPr>
          <w:sz w:val="16"/>
          <w:szCs w:val="16"/>
        </w:rPr>
        <w:t>е</w:t>
      </w:r>
      <w:r w:rsidRPr="00156753">
        <w:rPr>
          <w:sz w:val="16"/>
          <w:szCs w:val="16"/>
        </w:rPr>
        <w:t>нитых земляков.</w:t>
      </w:r>
    </w:p>
    <w:p w:rsidR="00980737" w:rsidRPr="00156753" w:rsidRDefault="00980737" w:rsidP="00980737">
      <w:pPr>
        <w:pStyle w:val="ConsPlusNormal"/>
        <w:widowControl/>
        <w:ind w:firstLine="360"/>
        <w:jc w:val="both"/>
        <w:rPr>
          <w:sz w:val="16"/>
          <w:szCs w:val="16"/>
        </w:rPr>
      </w:pPr>
      <w:proofErr w:type="gramStart"/>
      <w:r w:rsidRPr="00156753">
        <w:rPr>
          <w:sz w:val="16"/>
          <w:szCs w:val="16"/>
        </w:rPr>
        <w:t>В настоящее время по данным учета в городе Орлове числятся памятник архитектуры федерального значения – Усадьба купца Кузн</w:t>
      </w:r>
      <w:r w:rsidRPr="00156753">
        <w:rPr>
          <w:sz w:val="16"/>
          <w:szCs w:val="16"/>
        </w:rPr>
        <w:t>е</w:t>
      </w:r>
      <w:r w:rsidRPr="00156753">
        <w:rPr>
          <w:sz w:val="16"/>
          <w:szCs w:val="16"/>
        </w:rPr>
        <w:t>цова, XIX в. по ул. Орловская д. 60 и 14 памятников истории и культуры регионального значения – это здание бывшей Городской Думы и управы, где работал писатель-сатирик Салтыков-Щедрин (середина XIX в.), здание, где в 3-классном училище учился революционер-народник С.Н. Халтурин (середина XIX в.), Дом</w:t>
      </w:r>
      <w:proofErr w:type="gramEnd"/>
      <w:r w:rsidRPr="00156753">
        <w:rPr>
          <w:sz w:val="16"/>
          <w:szCs w:val="16"/>
        </w:rPr>
        <w:t xml:space="preserve">, </w:t>
      </w:r>
      <w:proofErr w:type="gramStart"/>
      <w:r w:rsidRPr="00156753">
        <w:rPr>
          <w:sz w:val="16"/>
          <w:szCs w:val="16"/>
        </w:rPr>
        <w:t xml:space="preserve">где родился и провел детские годы архитектор </w:t>
      </w:r>
      <w:proofErr w:type="spellStart"/>
      <w:r w:rsidRPr="00156753">
        <w:rPr>
          <w:sz w:val="16"/>
          <w:szCs w:val="16"/>
        </w:rPr>
        <w:t>Чарушин</w:t>
      </w:r>
      <w:proofErr w:type="spellEnd"/>
      <w:r w:rsidRPr="00156753">
        <w:rPr>
          <w:sz w:val="16"/>
          <w:szCs w:val="16"/>
        </w:rPr>
        <w:t xml:space="preserve"> И.А., (середина XIX в.), комплекс усадьбы купца Кузнецова А.Н., (конец XIX в.), здание </w:t>
      </w:r>
      <w:proofErr w:type="spellStart"/>
      <w:r w:rsidRPr="00156753">
        <w:rPr>
          <w:sz w:val="16"/>
          <w:szCs w:val="16"/>
        </w:rPr>
        <w:t>Татьянинской</w:t>
      </w:r>
      <w:proofErr w:type="spellEnd"/>
      <w:r w:rsidRPr="00156753">
        <w:rPr>
          <w:sz w:val="16"/>
          <w:szCs w:val="16"/>
        </w:rPr>
        <w:t xml:space="preserve"> женской гимназии, построенное по проекту В.В. Воровского, название в честь княжны Татьяны Николаевны, первой дочери царя Николая II, (</w:t>
      </w:r>
      <w:smartTag w:uri="urn:schemas-microsoft-com:office:smarttags" w:element="metricconverter">
        <w:smartTagPr>
          <w:attr w:name="ProductID" w:val="1901 г"/>
        </w:smartTagPr>
        <w:r w:rsidRPr="00156753">
          <w:rPr>
            <w:sz w:val="16"/>
            <w:szCs w:val="16"/>
          </w:rPr>
          <w:t>1901 г</w:t>
        </w:r>
      </w:smartTag>
      <w:r w:rsidRPr="00156753">
        <w:rPr>
          <w:sz w:val="16"/>
          <w:szCs w:val="16"/>
        </w:rPr>
        <w:t>.), здание Алекс</w:t>
      </w:r>
      <w:r w:rsidRPr="00156753">
        <w:rPr>
          <w:sz w:val="16"/>
          <w:szCs w:val="16"/>
        </w:rPr>
        <w:t>е</w:t>
      </w:r>
      <w:r w:rsidRPr="00156753">
        <w:rPr>
          <w:sz w:val="16"/>
          <w:szCs w:val="16"/>
        </w:rPr>
        <w:t xml:space="preserve">евского реального училища, построенного по проекту </w:t>
      </w:r>
      <w:proofErr w:type="spellStart"/>
      <w:r w:rsidRPr="00156753">
        <w:rPr>
          <w:sz w:val="16"/>
          <w:szCs w:val="16"/>
        </w:rPr>
        <w:t>Чарушина</w:t>
      </w:r>
      <w:proofErr w:type="spellEnd"/>
      <w:r w:rsidRPr="00156753">
        <w:rPr>
          <w:sz w:val="16"/>
          <w:szCs w:val="16"/>
        </w:rPr>
        <w:t xml:space="preserve"> И.А. (</w:t>
      </w:r>
      <w:smartTag w:uri="urn:schemas-microsoft-com:office:smarttags" w:element="metricconverter">
        <w:smartTagPr>
          <w:attr w:name="ProductID" w:val="1908 г"/>
        </w:smartTagPr>
        <w:r w:rsidRPr="00156753">
          <w:rPr>
            <w:sz w:val="16"/>
            <w:szCs w:val="16"/>
          </w:rPr>
          <w:t>1908 г</w:t>
        </w:r>
      </w:smartTag>
      <w:r w:rsidRPr="00156753">
        <w:rPr>
          <w:sz w:val="16"/>
          <w:szCs w:val="16"/>
        </w:rPr>
        <w:t xml:space="preserve">.).  </w:t>
      </w:r>
      <w:proofErr w:type="gramEnd"/>
    </w:p>
    <w:p w:rsidR="00980737" w:rsidRPr="00156753" w:rsidRDefault="00980737" w:rsidP="00980737">
      <w:pPr>
        <w:pStyle w:val="ConsPlusNormal"/>
        <w:widowControl/>
        <w:ind w:firstLine="360"/>
        <w:jc w:val="both"/>
        <w:rPr>
          <w:sz w:val="16"/>
          <w:szCs w:val="16"/>
        </w:rPr>
      </w:pPr>
      <w:r w:rsidRPr="00156753">
        <w:rPr>
          <w:sz w:val="16"/>
          <w:szCs w:val="16"/>
        </w:rPr>
        <w:t>В Орловском районе насчитывается 19 памятников археологии, в том числе 1 памятник археологии федерального значения – Стоянка «</w:t>
      </w:r>
      <w:proofErr w:type="spellStart"/>
      <w:r w:rsidRPr="00156753">
        <w:rPr>
          <w:sz w:val="16"/>
          <w:szCs w:val="16"/>
        </w:rPr>
        <w:t>Кипеневщинская</w:t>
      </w:r>
      <w:proofErr w:type="spellEnd"/>
      <w:r w:rsidRPr="00156753">
        <w:rPr>
          <w:sz w:val="16"/>
          <w:szCs w:val="16"/>
        </w:rPr>
        <w:t>», эпоха мезолита, 9 памятников и 3 комплекса памятников археологии регионал</w:t>
      </w:r>
      <w:r w:rsidRPr="00156753">
        <w:rPr>
          <w:sz w:val="16"/>
          <w:szCs w:val="16"/>
        </w:rPr>
        <w:t>ь</w:t>
      </w:r>
      <w:r w:rsidRPr="00156753">
        <w:rPr>
          <w:sz w:val="16"/>
          <w:szCs w:val="16"/>
        </w:rPr>
        <w:t>ного значения.</w:t>
      </w:r>
    </w:p>
    <w:p w:rsidR="00980737" w:rsidRPr="00156753" w:rsidRDefault="00980737" w:rsidP="00980737">
      <w:pPr>
        <w:pStyle w:val="ConsPlusNormal"/>
        <w:widowControl/>
        <w:ind w:firstLine="360"/>
        <w:jc w:val="both"/>
        <w:rPr>
          <w:sz w:val="16"/>
          <w:szCs w:val="16"/>
        </w:rPr>
      </w:pPr>
      <w:r w:rsidRPr="00156753">
        <w:rPr>
          <w:sz w:val="16"/>
          <w:szCs w:val="16"/>
        </w:rPr>
        <w:t xml:space="preserve"> Во второй половине XIII века была построена небольшая крепость, воше</w:t>
      </w:r>
      <w:r w:rsidRPr="00156753">
        <w:rPr>
          <w:sz w:val="16"/>
          <w:szCs w:val="16"/>
        </w:rPr>
        <w:t>д</w:t>
      </w:r>
      <w:r w:rsidRPr="00156753">
        <w:rPr>
          <w:sz w:val="16"/>
          <w:szCs w:val="16"/>
        </w:rPr>
        <w:t>шая в историю под названием – Орловское городище.</w:t>
      </w:r>
    </w:p>
    <w:p w:rsidR="00980737" w:rsidRPr="00156753" w:rsidRDefault="00980737" w:rsidP="00980737">
      <w:pPr>
        <w:pStyle w:val="ConsPlusNormal"/>
        <w:widowControl/>
        <w:ind w:firstLine="360"/>
        <w:jc w:val="both"/>
        <w:rPr>
          <w:sz w:val="16"/>
          <w:szCs w:val="16"/>
        </w:rPr>
      </w:pPr>
      <w:r w:rsidRPr="00156753">
        <w:rPr>
          <w:sz w:val="16"/>
          <w:szCs w:val="16"/>
        </w:rPr>
        <w:t>Многие из перечисленных объектов нуждаются в декоративном и капитальном ремонте, для того чтобы быть привлекательными для жителей и приезжа</w:t>
      </w:r>
      <w:r w:rsidRPr="00156753">
        <w:rPr>
          <w:sz w:val="16"/>
          <w:szCs w:val="16"/>
        </w:rPr>
        <w:t>ю</w:t>
      </w:r>
      <w:r w:rsidRPr="00156753">
        <w:rPr>
          <w:sz w:val="16"/>
          <w:szCs w:val="16"/>
        </w:rPr>
        <w:t xml:space="preserve">щих гостей в наш город. </w:t>
      </w:r>
    </w:p>
    <w:p w:rsidR="00980737" w:rsidRPr="00156753" w:rsidRDefault="00980737" w:rsidP="00980737">
      <w:pPr>
        <w:pStyle w:val="ConsPlusNormal"/>
        <w:widowControl/>
        <w:ind w:firstLine="360"/>
        <w:jc w:val="both"/>
        <w:rPr>
          <w:sz w:val="16"/>
          <w:szCs w:val="16"/>
        </w:rPr>
      </w:pPr>
      <w:r w:rsidRPr="00156753">
        <w:rPr>
          <w:sz w:val="16"/>
          <w:szCs w:val="16"/>
        </w:rPr>
        <w:t xml:space="preserve">Город Орлов и Орловский район имеет необходимый потенциал, чтобы стать одним из привлекательных центров туризма Кировской области. </w:t>
      </w:r>
    </w:p>
    <w:p w:rsidR="00980737" w:rsidRPr="00156753" w:rsidRDefault="00980737" w:rsidP="00980737">
      <w:pPr>
        <w:pStyle w:val="ConsPlusNormal"/>
        <w:widowControl/>
        <w:ind w:firstLine="360"/>
        <w:jc w:val="both"/>
        <w:rPr>
          <w:sz w:val="16"/>
          <w:szCs w:val="16"/>
        </w:rPr>
      </w:pPr>
      <w:r w:rsidRPr="00156753">
        <w:rPr>
          <w:sz w:val="16"/>
          <w:szCs w:val="16"/>
        </w:rPr>
        <w:t>Природные условия и ресурсы являются главным фактором, определяющим туристскую специализацию и основные конкурентные преимущества района. Выявление, анализ и последующее использование данных преимуществ являе</w:t>
      </w:r>
      <w:r w:rsidRPr="00156753">
        <w:rPr>
          <w:sz w:val="16"/>
          <w:szCs w:val="16"/>
        </w:rPr>
        <w:t>т</w:t>
      </w:r>
      <w:r w:rsidRPr="00156753">
        <w:rPr>
          <w:sz w:val="16"/>
          <w:szCs w:val="16"/>
        </w:rPr>
        <w:t>ся основным положением при оценке природного потенциала с точки зрения его влияния на развитие туризма.</w:t>
      </w:r>
    </w:p>
    <w:p w:rsidR="00980737" w:rsidRPr="00156753" w:rsidRDefault="00980737" w:rsidP="00980737">
      <w:pPr>
        <w:pStyle w:val="ConsPlusNormal"/>
        <w:widowControl/>
        <w:ind w:firstLine="360"/>
        <w:jc w:val="both"/>
        <w:rPr>
          <w:sz w:val="16"/>
          <w:szCs w:val="16"/>
        </w:rPr>
      </w:pPr>
      <w:r w:rsidRPr="00156753">
        <w:rPr>
          <w:sz w:val="16"/>
          <w:szCs w:val="16"/>
        </w:rPr>
        <w:t>Орловский район обладает значительным и многообразным природно-ресурсным  потенциалом. Живописные природные ландшафты, лиственные и хвойные леса, подземные воды, песчаные пляжи и другие достопримечательные природные объекты для туристов и отдыха</w:t>
      </w:r>
      <w:r w:rsidRPr="00156753">
        <w:rPr>
          <w:sz w:val="16"/>
          <w:szCs w:val="16"/>
        </w:rPr>
        <w:t>ю</w:t>
      </w:r>
      <w:r w:rsidRPr="00156753">
        <w:rPr>
          <w:sz w:val="16"/>
          <w:szCs w:val="16"/>
        </w:rPr>
        <w:t xml:space="preserve">щих. На территории Орловского района имеются многочисленные озера. </w:t>
      </w:r>
    </w:p>
    <w:p w:rsidR="00980737" w:rsidRPr="00156753" w:rsidRDefault="00980737" w:rsidP="00980737">
      <w:pPr>
        <w:pStyle w:val="ConsPlusNormal"/>
        <w:widowControl/>
        <w:ind w:firstLine="360"/>
        <w:jc w:val="both"/>
        <w:rPr>
          <w:sz w:val="16"/>
          <w:szCs w:val="16"/>
        </w:rPr>
      </w:pPr>
      <w:r w:rsidRPr="00156753">
        <w:rPr>
          <w:sz w:val="16"/>
          <w:szCs w:val="16"/>
        </w:rPr>
        <w:t>В Орловском районе есть перспективы развития санаторно-курортной сферы - это обусловлено наличием минеральных источников и грязей. В районе имеются запасы высококачественной лечебной иловой грязи, ключевой сероводородной грязи, сернистые источники изучены еще недостаточно, однако, в буд</w:t>
      </w:r>
      <w:r w:rsidRPr="00156753">
        <w:rPr>
          <w:sz w:val="16"/>
          <w:szCs w:val="16"/>
        </w:rPr>
        <w:t>у</w:t>
      </w:r>
      <w:r w:rsidRPr="00156753">
        <w:rPr>
          <w:sz w:val="16"/>
          <w:szCs w:val="16"/>
        </w:rPr>
        <w:t xml:space="preserve">щем вполне могут быть использованы в бальнеологических целях. </w:t>
      </w:r>
    </w:p>
    <w:p w:rsidR="00980737" w:rsidRPr="00156753" w:rsidRDefault="00980737" w:rsidP="00980737">
      <w:pPr>
        <w:pStyle w:val="ConsPlusNormal"/>
        <w:widowControl/>
        <w:ind w:firstLine="360"/>
        <w:jc w:val="both"/>
        <w:rPr>
          <w:sz w:val="16"/>
          <w:szCs w:val="16"/>
        </w:rPr>
      </w:pPr>
      <w:r w:rsidRPr="00156753">
        <w:rPr>
          <w:sz w:val="16"/>
          <w:szCs w:val="16"/>
        </w:rPr>
        <w:t xml:space="preserve">Наличие баз отдыха и семейно-оздоровительного комплекса, также  создает </w:t>
      </w:r>
    </w:p>
    <w:p w:rsidR="00980737" w:rsidRPr="00156753" w:rsidRDefault="00980737" w:rsidP="00980737">
      <w:pPr>
        <w:pStyle w:val="ConsPlusNormal"/>
        <w:widowControl/>
        <w:ind w:firstLine="360"/>
        <w:jc w:val="both"/>
        <w:rPr>
          <w:sz w:val="16"/>
          <w:szCs w:val="16"/>
        </w:rPr>
      </w:pPr>
      <w:r w:rsidRPr="00156753">
        <w:rPr>
          <w:sz w:val="16"/>
          <w:szCs w:val="16"/>
        </w:rPr>
        <w:t>Единственной ныне действующей церковью в городе является церковь Рождества Пресвятой Богородицы, которая была построена в 1840 году благодаря усердию местного орловского купечества. Это каменная церковь, у которой имеется три престола. При Советской вл</w:t>
      </w:r>
      <w:r w:rsidRPr="00156753">
        <w:rPr>
          <w:sz w:val="16"/>
          <w:szCs w:val="16"/>
        </w:rPr>
        <w:t>а</w:t>
      </w:r>
      <w:r w:rsidRPr="00156753">
        <w:rPr>
          <w:sz w:val="16"/>
          <w:szCs w:val="16"/>
        </w:rPr>
        <w:t xml:space="preserve">сти церковь разделила печальную участь закрытия православных храмов нашего города и только в 1943 году она вновь открыла свои ворота. </w:t>
      </w:r>
    </w:p>
    <w:p w:rsidR="00980737" w:rsidRPr="00156753" w:rsidRDefault="00980737" w:rsidP="00980737">
      <w:pPr>
        <w:ind w:firstLine="360"/>
        <w:jc w:val="both"/>
        <w:rPr>
          <w:sz w:val="16"/>
          <w:szCs w:val="16"/>
        </w:rPr>
      </w:pPr>
      <w:r w:rsidRPr="00156753">
        <w:rPr>
          <w:sz w:val="16"/>
          <w:szCs w:val="16"/>
        </w:rPr>
        <w:t xml:space="preserve">В Орловском районе жил и трудился протоиерей Михаил </w:t>
      </w:r>
      <w:proofErr w:type="spellStart"/>
      <w:r w:rsidRPr="00156753">
        <w:rPr>
          <w:sz w:val="16"/>
          <w:szCs w:val="16"/>
        </w:rPr>
        <w:t>Тихоницкий</w:t>
      </w:r>
      <w:proofErr w:type="spellEnd"/>
      <w:r w:rsidRPr="00156753">
        <w:rPr>
          <w:sz w:val="16"/>
          <w:szCs w:val="16"/>
        </w:rPr>
        <w:t>. В 1881 году он был переведен настоятелем Троицкой церкви города Орлова, где его трудами  был полностью перестроен интерьер церкви и украшен новым ик</w:t>
      </w:r>
      <w:r w:rsidRPr="00156753">
        <w:rPr>
          <w:sz w:val="16"/>
          <w:szCs w:val="16"/>
        </w:rPr>
        <w:t>о</w:t>
      </w:r>
      <w:r w:rsidRPr="00156753">
        <w:rPr>
          <w:sz w:val="16"/>
          <w:szCs w:val="16"/>
        </w:rPr>
        <w:t xml:space="preserve">ностасом. Кроме того, М. </w:t>
      </w:r>
      <w:proofErr w:type="spellStart"/>
      <w:r w:rsidRPr="00156753">
        <w:rPr>
          <w:sz w:val="16"/>
          <w:szCs w:val="16"/>
        </w:rPr>
        <w:t>Тихоницкий</w:t>
      </w:r>
      <w:proofErr w:type="spellEnd"/>
      <w:r w:rsidRPr="00156753">
        <w:rPr>
          <w:sz w:val="16"/>
          <w:szCs w:val="16"/>
        </w:rPr>
        <w:t xml:space="preserve"> был назначен преподавателем Закона Божия в </w:t>
      </w:r>
      <w:proofErr w:type="spellStart"/>
      <w:r w:rsidRPr="00156753">
        <w:rPr>
          <w:sz w:val="16"/>
          <w:szCs w:val="16"/>
        </w:rPr>
        <w:t>Татьянинской</w:t>
      </w:r>
      <w:proofErr w:type="spellEnd"/>
      <w:r w:rsidRPr="00156753">
        <w:rPr>
          <w:sz w:val="16"/>
          <w:szCs w:val="16"/>
        </w:rPr>
        <w:t xml:space="preserve"> гимназии (нынешнее здание педагогического колледжа). В 1918 году по обвинению в контрреволюционной деятельности отец Михаил был арестован и расстрелян 20 сентября 1918 года. Он отдал жизнь за Христа, воистину исполнив слова апостола: </w:t>
      </w:r>
      <w:proofErr w:type="gramStart"/>
      <w:r w:rsidRPr="00156753">
        <w:rPr>
          <w:sz w:val="16"/>
          <w:szCs w:val="16"/>
        </w:rPr>
        <w:t>«Ты последовал мне в учении, житии, расположении, вере, великодушии, любви, терпении, в гонениях, страдан</w:t>
      </w:r>
      <w:r w:rsidRPr="00156753">
        <w:rPr>
          <w:sz w:val="16"/>
          <w:szCs w:val="16"/>
        </w:rPr>
        <w:t>и</w:t>
      </w:r>
      <w:r w:rsidRPr="00156753">
        <w:rPr>
          <w:sz w:val="16"/>
          <w:szCs w:val="16"/>
        </w:rPr>
        <w:t>ях».</w:t>
      </w:r>
      <w:proofErr w:type="gramEnd"/>
      <w:r w:rsidRPr="00156753">
        <w:rPr>
          <w:sz w:val="16"/>
          <w:szCs w:val="16"/>
        </w:rPr>
        <w:t xml:space="preserve"> Уводимый на казнь отец Михаил воспевал Пасхальный канон и утешал бывших с ним людей. По благословению Святейшего Патриарха Московского и всея Руси Алексия II 20 сентября 2003 года протоиерей Михаил </w:t>
      </w:r>
      <w:proofErr w:type="spellStart"/>
      <w:r w:rsidRPr="00156753">
        <w:rPr>
          <w:sz w:val="16"/>
          <w:szCs w:val="16"/>
        </w:rPr>
        <w:t>Тихоницкий</w:t>
      </w:r>
      <w:proofErr w:type="spellEnd"/>
      <w:r w:rsidRPr="00156753">
        <w:rPr>
          <w:sz w:val="16"/>
          <w:szCs w:val="16"/>
        </w:rPr>
        <w:t xml:space="preserve"> причислен архиепископом Вятским и Слобо</w:t>
      </w:r>
      <w:r w:rsidRPr="00156753">
        <w:rPr>
          <w:sz w:val="16"/>
          <w:szCs w:val="16"/>
        </w:rPr>
        <w:t>д</w:t>
      </w:r>
      <w:r w:rsidRPr="00156753">
        <w:rPr>
          <w:sz w:val="16"/>
          <w:szCs w:val="16"/>
        </w:rPr>
        <w:t xml:space="preserve">ским </w:t>
      </w:r>
      <w:proofErr w:type="spellStart"/>
      <w:r w:rsidRPr="00156753">
        <w:rPr>
          <w:sz w:val="16"/>
          <w:szCs w:val="16"/>
        </w:rPr>
        <w:t>Хрисанфом</w:t>
      </w:r>
      <w:proofErr w:type="spellEnd"/>
      <w:r w:rsidRPr="00156753">
        <w:rPr>
          <w:sz w:val="16"/>
          <w:szCs w:val="16"/>
        </w:rPr>
        <w:t xml:space="preserve"> к лику </w:t>
      </w:r>
      <w:proofErr w:type="spellStart"/>
      <w:r w:rsidRPr="00156753">
        <w:rPr>
          <w:sz w:val="16"/>
          <w:szCs w:val="16"/>
        </w:rPr>
        <w:t>священномучеников</w:t>
      </w:r>
      <w:proofErr w:type="spellEnd"/>
      <w:r w:rsidRPr="00156753">
        <w:rPr>
          <w:sz w:val="16"/>
          <w:szCs w:val="16"/>
        </w:rPr>
        <w:t xml:space="preserve"> </w:t>
      </w:r>
      <w:proofErr w:type="gramStart"/>
      <w:r w:rsidRPr="00156753">
        <w:rPr>
          <w:sz w:val="16"/>
          <w:szCs w:val="16"/>
        </w:rPr>
        <w:t>Российских</w:t>
      </w:r>
      <w:proofErr w:type="gramEnd"/>
      <w:r w:rsidRPr="00156753">
        <w:rPr>
          <w:sz w:val="16"/>
          <w:szCs w:val="16"/>
        </w:rPr>
        <w:t>.</w:t>
      </w:r>
    </w:p>
    <w:p w:rsidR="00980737" w:rsidRPr="00156753" w:rsidRDefault="00980737" w:rsidP="00980737">
      <w:pPr>
        <w:ind w:firstLine="360"/>
        <w:jc w:val="both"/>
        <w:rPr>
          <w:sz w:val="16"/>
          <w:szCs w:val="16"/>
        </w:rPr>
      </w:pPr>
      <w:r w:rsidRPr="00156753">
        <w:rPr>
          <w:sz w:val="16"/>
          <w:szCs w:val="16"/>
        </w:rPr>
        <w:t xml:space="preserve">8 сентября по благословению митрополита Вятского и Слободского </w:t>
      </w:r>
      <w:proofErr w:type="spellStart"/>
      <w:r w:rsidRPr="00156753">
        <w:rPr>
          <w:sz w:val="16"/>
          <w:szCs w:val="16"/>
        </w:rPr>
        <w:t>Хрисанфа</w:t>
      </w:r>
      <w:proofErr w:type="spellEnd"/>
      <w:r w:rsidRPr="00156753">
        <w:rPr>
          <w:sz w:val="16"/>
          <w:szCs w:val="16"/>
        </w:rPr>
        <w:t xml:space="preserve"> на кладбище города Орлова была вскрыта могила </w:t>
      </w:r>
      <w:proofErr w:type="spellStart"/>
      <w:r w:rsidRPr="00156753">
        <w:rPr>
          <w:sz w:val="16"/>
          <w:szCs w:val="16"/>
        </w:rPr>
        <w:t>священномученика</w:t>
      </w:r>
      <w:proofErr w:type="spellEnd"/>
      <w:r w:rsidRPr="00156753">
        <w:rPr>
          <w:sz w:val="16"/>
          <w:szCs w:val="16"/>
        </w:rPr>
        <w:t xml:space="preserve"> Вя</w:t>
      </w:r>
      <w:r w:rsidRPr="00156753">
        <w:rPr>
          <w:sz w:val="16"/>
          <w:szCs w:val="16"/>
        </w:rPr>
        <w:t>т</w:t>
      </w:r>
      <w:r w:rsidRPr="00156753">
        <w:rPr>
          <w:sz w:val="16"/>
          <w:szCs w:val="16"/>
        </w:rPr>
        <w:t xml:space="preserve">ской епархии протоиерея Михаила </w:t>
      </w:r>
      <w:proofErr w:type="spellStart"/>
      <w:r w:rsidRPr="00156753">
        <w:rPr>
          <w:sz w:val="16"/>
          <w:szCs w:val="16"/>
        </w:rPr>
        <w:t>Тихоницкого</w:t>
      </w:r>
      <w:proofErr w:type="spellEnd"/>
      <w:r w:rsidRPr="00156753">
        <w:rPr>
          <w:sz w:val="16"/>
          <w:szCs w:val="16"/>
        </w:rPr>
        <w:t xml:space="preserve">. В настоящее время мощи о. Михаила находятся в церкви Рождества Пресвятой Богородицы </w:t>
      </w:r>
      <w:proofErr w:type="gramStart"/>
      <w:r w:rsidRPr="00156753">
        <w:rPr>
          <w:sz w:val="16"/>
          <w:szCs w:val="16"/>
        </w:rPr>
        <w:t>г</w:t>
      </w:r>
      <w:proofErr w:type="gramEnd"/>
      <w:r w:rsidRPr="00156753">
        <w:rPr>
          <w:sz w:val="16"/>
          <w:szCs w:val="16"/>
        </w:rPr>
        <w:t>. Орлова. Каждый год паломники со всех концов России приезжают на Орловскую землю, чтобы поклониться м</w:t>
      </w:r>
      <w:r w:rsidRPr="00156753">
        <w:rPr>
          <w:sz w:val="16"/>
          <w:szCs w:val="16"/>
        </w:rPr>
        <w:t>о</w:t>
      </w:r>
      <w:r w:rsidRPr="00156753">
        <w:rPr>
          <w:sz w:val="16"/>
          <w:szCs w:val="16"/>
        </w:rPr>
        <w:t xml:space="preserve">щам отца Михаила. В день памяти, 20 сентября, проходит крестный ход на место мученической смерти М. </w:t>
      </w:r>
      <w:proofErr w:type="spellStart"/>
      <w:r w:rsidRPr="00156753">
        <w:rPr>
          <w:sz w:val="16"/>
          <w:szCs w:val="16"/>
        </w:rPr>
        <w:t>Тихоницкого</w:t>
      </w:r>
      <w:proofErr w:type="spellEnd"/>
      <w:r w:rsidRPr="00156753">
        <w:rPr>
          <w:sz w:val="16"/>
          <w:szCs w:val="16"/>
        </w:rPr>
        <w:t>.</w:t>
      </w:r>
    </w:p>
    <w:p w:rsidR="00980737" w:rsidRPr="00156753" w:rsidRDefault="00980737" w:rsidP="00980737">
      <w:pPr>
        <w:pStyle w:val="ConsPlusNormal"/>
        <w:widowControl/>
        <w:ind w:firstLine="360"/>
        <w:jc w:val="both"/>
        <w:rPr>
          <w:sz w:val="16"/>
          <w:szCs w:val="16"/>
        </w:rPr>
      </w:pPr>
      <w:r w:rsidRPr="00156753">
        <w:rPr>
          <w:sz w:val="16"/>
          <w:szCs w:val="16"/>
        </w:rPr>
        <w:t>Различны судьбы церквей города. В советские времена на территории Орловского района были разрушены многие святыни. Одна с</w:t>
      </w:r>
      <w:r w:rsidRPr="00156753">
        <w:rPr>
          <w:sz w:val="16"/>
          <w:szCs w:val="16"/>
        </w:rPr>
        <w:t>у</w:t>
      </w:r>
      <w:r w:rsidRPr="00156753">
        <w:rPr>
          <w:sz w:val="16"/>
          <w:szCs w:val="16"/>
        </w:rPr>
        <w:t xml:space="preserve">щественно перестроена и вновь открыта прихожанам. Другие разобраны на кирпич, как например, </w:t>
      </w:r>
      <w:proofErr w:type="spellStart"/>
      <w:r w:rsidRPr="00156753">
        <w:rPr>
          <w:sz w:val="16"/>
          <w:szCs w:val="16"/>
        </w:rPr>
        <w:t>Казанско-Богородицкий</w:t>
      </w:r>
      <w:proofErr w:type="spellEnd"/>
      <w:r w:rsidRPr="00156753">
        <w:rPr>
          <w:sz w:val="16"/>
          <w:szCs w:val="16"/>
        </w:rPr>
        <w:t xml:space="preserve"> собор, Благов</w:t>
      </w:r>
      <w:r w:rsidRPr="00156753">
        <w:rPr>
          <w:sz w:val="16"/>
          <w:szCs w:val="16"/>
        </w:rPr>
        <w:t>е</w:t>
      </w:r>
      <w:r w:rsidRPr="00156753">
        <w:rPr>
          <w:sz w:val="16"/>
          <w:szCs w:val="16"/>
        </w:rPr>
        <w:t xml:space="preserve">щенская церковь, большая Благовещенская колокольня. Часть кирпича израсходована на строительство городского Дома культуры, а часть погружена на баржи и увезена в город Киров на строительство областного Дома советов. Некоторые здания используются как подсобные складские помещения. Иные просто </w:t>
      </w:r>
      <w:proofErr w:type="gramStart"/>
      <w:r w:rsidRPr="00156753">
        <w:rPr>
          <w:sz w:val="16"/>
          <w:szCs w:val="16"/>
        </w:rPr>
        <w:t>стоят на нашей земле немым укором нам, постепенно разрушаясь</w:t>
      </w:r>
      <w:proofErr w:type="gramEnd"/>
      <w:r w:rsidRPr="00156753">
        <w:rPr>
          <w:sz w:val="16"/>
          <w:szCs w:val="16"/>
        </w:rPr>
        <w:t xml:space="preserve">.   </w:t>
      </w:r>
    </w:p>
    <w:p w:rsidR="00980737" w:rsidRPr="00156753" w:rsidRDefault="00980737" w:rsidP="00980737">
      <w:pPr>
        <w:pStyle w:val="ConsPlusNormal"/>
        <w:widowControl/>
        <w:ind w:firstLine="360"/>
        <w:jc w:val="both"/>
        <w:rPr>
          <w:sz w:val="16"/>
          <w:szCs w:val="16"/>
        </w:rPr>
      </w:pPr>
      <w:r w:rsidRPr="00156753">
        <w:rPr>
          <w:sz w:val="16"/>
          <w:szCs w:val="16"/>
        </w:rPr>
        <w:t xml:space="preserve">Огромный вклад в развитие города внесли купцы. </w:t>
      </w:r>
    </w:p>
    <w:p w:rsidR="00980737" w:rsidRPr="00156753" w:rsidRDefault="00980737" w:rsidP="00980737">
      <w:pPr>
        <w:pStyle w:val="ConsPlusNormal"/>
        <w:widowControl/>
        <w:ind w:firstLine="360"/>
        <w:jc w:val="both"/>
        <w:rPr>
          <w:sz w:val="16"/>
          <w:szCs w:val="16"/>
        </w:rPr>
      </w:pPr>
      <w:r w:rsidRPr="00156753">
        <w:rPr>
          <w:sz w:val="16"/>
          <w:szCs w:val="16"/>
        </w:rPr>
        <w:t>Около 200 лет жили и приносили  пользу городу несколько поколений рода купцов Синцовых, которые были высланы в Орлов Петром – I.  Это и на их деньги в начале XIX века построено несколько каменных домов, и поныне у</w:t>
      </w:r>
      <w:r w:rsidRPr="00156753">
        <w:rPr>
          <w:sz w:val="16"/>
          <w:szCs w:val="16"/>
        </w:rPr>
        <w:t>к</w:t>
      </w:r>
      <w:r w:rsidRPr="00156753">
        <w:rPr>
          <w:sz w:val="16"/>
          <w:szCs w:val="16"/>
        </w:rPr>
        <w:t xml:space="preserve">рашающих город. В одном из них, где сейчас находится центральная районная библиотека и краеведческий музей, в 1824 году останавливался император Александр – I следуя по пути в Вологду. А в 1837 году наследник русского престола Александр – II останавливался для отдыха в доме купца 1 гильдии </w:t>
      </w:r>
      <w:proofErr w:type="spellStart"/>
      <w:r w:rsidRPr="00156753">
        <w:rPr>
          <w:sz w:val="16"/>
          <w:szCs w:val="16"/>
        </w:rPr>
        <w:t>Митрофана</w:t>
      </w:r>
      <w:proofErr w:type="spellEnd"/>
      <w:r w:rsidRPr="00156753">
        <w:rPr>
          <w:sz w:val="16"/>
          <w:szCs w:val="16"/>
        </w:rPr>
        <w:t xml:space="preserve"> Иван</w:t>
      </w:r>
      <w:r w:rsidRPr="00156753">
        <w:rPr>
          <w:sz w:val="16"/>
          <w:szCs w:val="16"/>
        </w:rPr>
        <w:t>о</w:t>
      </w:r>
      <w:r w:rsidRPr="00156753">
        <w:rPr>
          <w:sz w:val="16"/>
          <w:szCs w:val="16"/>
        </w:rPr>
        <w:t>вича Синцова.</w:t>
      </w:r>
    </w:p>
    <w:p w:rsidR="00980737" w:rsidRPr="00156753" w:rsidRDefault="00980737" w:rsidP="00980737">
      <w:pPr>
        <w:pStyle w:val="ConsPlusNormal"/>
        <w:widowControl/>
        <w:ind w:firstLine="360"/>
        <w:jc w:val="both"/>
        <w:rPr>
          <w:sz w:val="16"/>
          <w:szCs w:val="16"/>
        </w:rPr>
      </w:pPr>
      <w:r w:rsidRPr="00156753">
        <w:rPr>
          <w:sz w:val="16"/>
          <w:szCs w:val="16"/>
        </w:rPr>
        <w:t xml:space="preserve">В районе развивается более 10 видов художественных народных промыслов: ручное кружевоплетение, художественная керамика, </w:t>
      </w:r>
      <w:proofErr w:type="spellStart"/>
      <w:r w:rsidRPr="00156753">
        <w:rPr>
          <w:sz w:val="16"/>
          <w:szCs w:val="16"/>
        </w:rPr>
        <w:t>лозоплетение</w:t>
      </w:r>
      <w:proofErr w:type="spellEnd"/>
      <w:r w:rsidRPr="00156753">
        <w:rPr>
          <w:sz w:val="16"/>
          <w:szCs w:val="16"/>
        </w:rPr>
        <w:t>, инкрустация соломкой, художественная обработка д</w:t>
      </w:r>
      <w:r w:rsidRPr="00156753">
        <w:rPr>
          <w:sz w:val="16"/>
          <w:szCs w:val="16"/>
        </w:rPr>
        <w:t>е</w:t>
      </w:r>
      <w:r w:rsidRPr="00156753">
        <w:rPr>
          <w:sz w:val="16"/>
          <w:szCs w:val="16"/>
        </w:rPr>
        <w:t>рева и другие.</w:t>
      </w:r>
    </w:p>
    <w:p w:rsidR="00980737" w:rsidRPr="00156753" w:rsidRDefault="00980737" w:rsidP="00980737">
      <w:pPr>
        <w:pStyle w:val="ConsPlusNormal"/>
        <w:widowControl/>
        <w:ind w:firstLine="360"/>
        <w:jc w:val="both"/>
        <w:rPr>
          <w:sz w:val="16"/>
          <w:szCs w:val="16"/>
        </w:rPr>
      </w:pPr>
      <w:r w:rsidRPr="00156753">
        <w:rPr>
          <w:sz w:val="16"/>
          <w:szCs w:val="16"/>
        </w:rPr>
        <w:t>На территории Орловского района работает муниципальное казенное учреждение культуры «Краеведческий музей Орловского ра</w:t>
      </w:r>
      <w:r w:rsidRPr="00156753">
        <w:rPr>
          <w:sz w:val="16"/>
          <w:szCs w:val="16"/>
        </w:rPr>
        <w:t>й</w:t>
      </w:r>
      <w:r w:rsidRPr="00156753">
        <w:rPr>
          <w:sz w:val="16"/>
          <w:szCs w:val="16"/>
        </w:rPr>
        <w:t xml:space="preserve">она», в состав которого входит отдел «Крестьянский быт». </w:t>
      </w:r>
    </w:p>
    <w:p w:rsidR="00980737" w:rsidRPr="00156753" w:rsidRDefault="00980737" w:rsidP="00980737">
      <w:pPr>
        <w:ind w:firstLine="360"/>
        <w:jc w:val="both"/>
        <w:rPr>
          <w:sz w:val="16"/>
          <w:szCs w:val="16"/>
        </w:rPr>
      </w:pPr>
      <w:r w:rsidRPr="00156753">
        <w:rPr>
          <w:sz w:val="16"/>
          <w:szCs w:val="16"/>
        </w:rPr>
        <w:lastRenderedPageBreak/>
        <w:t xml:space="preserve"> Располагается музей на втором этаже  старинного купеческого особняка к 18-н.19 вв., который входит в </w:t>
      </w:r>
      <w:proofErr w:type="spellStart"/>
      <w:r w:rsidRPr="00156753">
        <w:rPr>
          <w:sz w:val="16"/>
          <w:szCs w:val="16"/>
        </w:rPr>
        <w:t>усадебно</w:t>
      </w:r>
      <w:proofErr w:type="spellEnd"/>
      <w:r w:rsidRPr="00156753">
        <w:rPr>
          <w:sz w:val="16"/>
          <w:szCs w:val="16"/>
        </w:rPr>
        <w:t xml:space="preserve"> - парковой ансамбль: двухэтажное к</w:t>
      </w:r>
      <w:r w:rsidRPr="00156753">
        <w:rPr>
          <w:sz w:val="16"/>
          <w:szCs w:val="16"/>
        </w:rPr>
        <w:t>а</w:t>
      </w:r>
      <w:r w:rsidRPr="00156753">
        <w:rPr>
          <w:sz w:val="16"/>
          <w:szCs w:val="16"/>
        </w:rPr>
        <w:t>менное здание с мезонином, одноэтажный каменный флигель, соединенный с основным зданием каменной аркой ворот, парк с редкими породами деревьев. Ансамбль расположен на самом высоком  месте города. Хозяином здания, о к</w:t>
      </w:r>
      <w:r w:rsidRPr="00156753">
        <w:rPr>
          <w:sz w:val="16"/>
          <w:szCs w:val="16"/>
        </w:rPr>
        <w:t>о</w:t>
      </w:r>
      <w:r w:rsidRPr="00156753">
        <w:rPr>
          <w:sz w:val="16"/>
          <w:szCs w:val="16"/>
        </w:rPr>
        <w:t xml:space="preserve">тором идет речь, был М.  М. Синцов, купец </w:t>
      </w:r>
      <w:r w:rsidRPr="00156753">
        <w:rPr>
          <w:sz w:val="16"/>
          <w:szCs w:val="16"/>
          <w:lang w:val="en-US"/>
        </w:rPr>
        <w:t>I</w:t>
      </w:r>
      <w:r w:rsidRPr="00156753">
        <w:rPr>
          <w:sz w:val="16"/>
          <w:szCs w:val="16"/>
        </w:rPr>
        <w:t xml:space="preserve">  гильдии, городской голова. И именно в этом  здании, проходили все торжественные приемы именитых и зна</w:t>
      </w:r>
      <w:r w:rsidRPr="00156753">
        <w:rPr>
          <w:sz w:val="16"/>
          <w:szCs w:val="16"/>
        </w:rPr>
        <w:t>т</w:t>
      </w:r>
      <w:r w:rsidRPr="00156753">
        <w:rPr>
          <w:sz w:val="16"/>
          <w:szCs w:val="16"/>
        </w:rPr>
        <w:t xml:space="preserve">ных гостей, в том числе и царя Александра </w:t>
      </w:r>
      <w:r w:rsidRPr="00156753">
        <w:rPr>
          <w:sz w:val="16"/>
          <w:szCs w:val="16"/>
          <w:lang w:val="en-US"/>
        </w:rPr>
        <w:t>I</w:t>
      </w:r>
      <w:r w:rsidRPr="00156753">
        <w:rPr>
          <w:sz w:val="16"/>
          <w:szCs w:val="16"/>
        </w:rPr>
        <w:t xml:space="preserve"> в 1824 году, цесаревича Александра, будущего императора Александра </w:t>
      </w:r>
      <w:r w:rsidRPr="00156753">
        <w:rPr>
          <w:sz w:val="16"/>
          <w:szCs w:val="16"/>
          <w:lang w:val="en-US"/>
        </w:rPr>
        <w:t>II</w:t>
      </w:r>
      <w:r w:rsidRPr="00156753">
        <w:rPr>
          <w:sz w:val="16"/>
          <w:szCs w:val="16"/>
        </w:rPr>
        <w:t>, путешествовавшего в сопровожд</w:t>
      </w:r>
      <w:r w:rsidRPr="00156753">
        <w:rPr>
          <w:sz w:val="16"/>
          <w:szCs w:val="16"/>
        </w:rPr>
        <w:t>е</w:t>
      </w:r>
      <w:r w:rsidRPr="00156753">
        <w:rPr>
          <w:sz w:val="16"/>
          <w:szCs w:val="16"/>
        </w:rPr>
        <w:t>нии поэта Жуковского В.  А. и историка  Арсеньева К.И.</w:t>
      </w:r>
    </w:p>
    <w:p w:rsidR="00980737" w:rsidRPr="00156753" w:rsidRDefault="00980737" w:rsidP="00980737">
      <w:pPr>
        <w:ind w:firstLine="360"/>
        <w:jc w:val="both"/>
        <w:rPr>
          <w:sz w:val="16"/>
          <w:szCs w:val="16"/>
        </w:rPr>
      </w:pPr>
      <w:r w:rsidRPr="00156753">
        <w:rPr>
          <w:sz w:val="16"/>
          <w:szCs w:val="16"/>
        </w:rPr>
        <w:t xml:space="preserve">      Вторым хозяином дома – усадьбы был А.Н. Кузнецов, купец </w:t>
      </w:r>
      <w:r w:rsidRPr="00156753">
        <w:rPr>
          <w:sz w:val="16"/>
          <w:szCs w:val="16"/>
          <w:lang w:val="en-US"/>
        </w:rPr>
        <w:t>II</w:t>
      </w:r>
      <w:r w:rsidRPr="00156753">
        <w:rPr>
          <w:sz w:val="16"/>
          <w:szCs w:val="16"/>
        </w:rPr>
        <w:t xml:space="preserve"> гильдии. </w:t>
      </w:r>
      <w:proofErr w:type="gramStart"/>
      <w:r w:rsidRPr="00156753">
        <w:rPr>
          <w:sz w:val="16"/>
          <w:szCs w:val="16"/>
        </w:rPr>
        <w:t>Высоко образованный</w:t>
      </w:r>
      <w:proofErr w:type="gramEnd"/>
      <w:r w:rsidRPr="00156753">
        <w:rPr>
          <w:sz w:val="16"/>
          <w:szCs w:val="16"/>
        </w:rPr>
        <w:t xml:space="preserve">  прогрессивный деятель, попечитель многих учреждений не только города Орлова, но и губернского города Вятки. Он возглавлял ком</w:t>
      </w:r>
      <w:r w:rsidRPr="00156753">
        <w:rPr>
          <w:sz w:val="16"/>
          <w:szCs w:val="16"/>
        </w:rPr>
        <w:t>и</w:t>
      </w:r>
      <w:r w:rsidRPr="00156753">
        <w:rPr>
          <w:sz w:val="16"/>
          <w:szCs w:val="16"/>
        </w:rPr>
        <w:t xml:space="preserve">тет городской публичной библиотеки, был почетным мировым судьей и 25 лет, до самой смерти, служил в качестве городского головы.   </w:t>
      </w:r>
    </w:p>
    <w:p w:rsidR="00980737" w:rsidRPr="00156753" w:rsidRDefault="00980737" w:rsidP="00980737">
      <w:pPr>
        <w:ind w:firstLine="360"/>
        <w:jc w:val="both"/>
        <w:rPr>
          <w:sz w:val="16"/>
          <w:szCs w:val="16"/>
        </w:rPr>
      </w:pPr>
      <w:r w:rsidRPr="00156753">
        <w:rPr>
          <w:sz w:val="16"/>
          <w:szCs w:val="16"/>
        </w:rPr>
        <w:t xml:space="preserve">        Частые посетители музея - школьники нашего города и города Кирова, дети детских садов. Для них проводятся   театрализованные экскурсии,  экскурсии, во время которых показываются небольшие кукольные спектакли, </w:t>
      </w:r>
      <w:proofErr w:type="spellStart"/>
      <w:r w:rsidRPr="00156753">
        <w:rPr>
          <w:sz w:val="16"/>
          <w:szCs w:val="16"/>
        </w:rPr>
        <w:t>конкурсно</w:t>
      </w:r>
      <w:proofErr w:type="spellEnd"/>
      <w:r w:rsidRPr="00156753">
        <w:rPr>
          <w:sz w:val="16"/>
          <w:szCs w:val="16"/>
        </w:rPr>
        <w:t xml:space="preserve"> - игровые программы.  Наиболее уда</w:t>
      </w:r>
      <w:r w:rsidRPr="00156753">
        <w:rPr>
          <w:sz w:val="16"/>
          <w:szCs w:val="16"/>
        </w:rPr>
        <w:t>ч</w:t>
      </w:r>
      <w:r w:rsidRPr="00156753">
        <w:rPr>
          <w:sz w:val="16"/>
          <w:szCs w:val="16"/>
        </w:rPr>
        <w:t>ными и востребованными за последние годы стали выставки мастеров и умельцев Орловского района</w:t>
      </w:r>
    </w:p>
    <w:p w:rsidR="00980737" w:rsidRPr="00156753" w:rsidRDefault="00980737" w:rsidP="00980737">
      <w:pPr>
        <w:ind w:firstLine="360"/>
        <w:jc w:val="both"/>
        <w:rPr>
          <w:sz w:val="16"/>
          <w:szCs w:val="16"/>
        </w:rPr>
      </w:pPr>
      <w:r w:rsidRPr="00156753">
        <w:rPr>
          <w:sz w:val="16"/>
          <w:szCs w:val="16"/>
        </w:rPr>
        <w:t>Ежегодно музей посещает порядка 1200 человек, проживающих за пределами Орловского района, Кировской области (туристы, гости города).</w:t>
      </w:r>
    </w:p>
    <w:p w:rsidR="00980737" w:rsidRPr="00156753" w:rsidRDefault="00980737" w:rsidP="00980737">
      <w:pPr>
        <w:pStyle w:val="ConsPlusNormal"/>
        <w:widowControl/>
        <w:ind w:firstLine="360"/>
        <w:jc w:val="both"/>
        <w:rPr>
          <w:sz w:val="16"/>
          <w:szCs w:val="16"/>
        </w:rPr>
      </w:pPr>
      <w:r w:rsidRPr="00156753">
        <w:rPr>
          <w:sz w:val="16"/>
          <w:szCs w:val="16"/>
        </w:rPr>
        <w:t xml:space="preserve">Вместе с тем, отсутствие современного туристического сервиса (собственного турагентства, современных гостиничных услуг и т.д.), современного рекламного продукта, </w:t>
      </w:r>
      <w:proofErr w:type="spellStart"/>
      <w:r w:rsidRPr="00156753">
        <w:rPr>
          <w:sz w:val="16"/>
          <w:szCs w:val="16"/>
        </w:rPr>
        <w:t>метериально-технического</w:t>
      </w:r>
      <w:proofErr w:type="spellEnd"/>
      <w:r w:rsidRPr="00156753">
        <w:rPr>
          <w:sz w:val="16"/>
          <w:szCs w:val="16"/>
        </w:rPr>
        <w:t xml:space="preserve"> оснащения не позволяют задейств</w:t>
      </w:r>
      <w:r w:rsidRPr="00156753">
        <w:rPr>
          <w:sz w:val="16"/>
          <w:szCs w:val="16"/>
        </w:rPr>
        <w:t>о</w:t>
      </w:r>
      <w:r w:rsidRPr="00156753">
        <w:rPr>
          <w:sz w:val="16"/>
          <w:szCs w:val="16"/>
        </w:rPr>
        <w:t>вать эффективно потенциал туризма как один из факторов экономического ра</w:t>
      </w:r>
      <w:r w:rsidRPr="00156753">
        <w:rPr>
          <w:sz w:val="16"/>
          <w:szCs w:val="16"/>
        </w:rPr>
        <w:t>з</w:t>
      </w:r>
      <w:r w:rsidRPr="00156753">
        <w:rPr>
          <w:sz w:val="16"/>
          <w:szCs w:val="16"/>
        </w:rPr>
        <w:t xml:space="preserve">вития района. </w:t>
      </w:r>
    </w:p>
    <w:p w:rsidR="00980737" w:rsidRPr="00156753" w:rsidRDefault="00980737" w:rsidP="00980737">
      <w:pPr>
        <w:pStyle w:val="ConsPlusNormal"/>
        <w:widowControl/>
        <w:ind w:firstLine="360"/>
        <w:jc w:val="both"/>
        <w:rPr>
          <w:sz w:val="16"/>
          <w:szCs w:val="16"/>
        </w:rPr>
      </w:pPr>
      <w:r w:rsidRPr="00156753">
        <w:rPr>
          <w:sz w:val="16"/>
          <w:szCs w:val="16"/>
        </w:rPr>
        <w:t xml:space="preserve">Исходя из исторических предпосылок, нужно  реализовать ряд мероприятий, направленных на </w:t>
      </w:r>
      <w:r w:rsidRPr="00156753">
        <w:rPr>
          <w:rFonts w:ascii="Times New Roman CYR" w:hAnsi="Times New Roman CYR" w:cs="Times New Roman CYR"/>
          <w:sz w:val="16"/>
          <w:szCs w:val="16"/>
        </w:rPr>
        <w:t>развитие внутреннего и въездного т</w:t>
      </w:r>
      <w:r w:rsidRPr="00156753">
        <w:rPr>
          <w:rFonts w:ascii="Times New Roman CYR" w:hAnsi="Times New Roman CYR" w:cs="Times New Roman CYR"/>
          <w:sz w:val="16"/>
          <w:szCs w:val="16"/>
        </w:rPr>
        <w:t>у</w:t>
      </w:r>
      <w:r w:rsidRPr="00156753">
        <w:rPr>
          <w:rFonts w:ascii="Times New Roman CYR" w:hAnsi="Times New Roman CYR" w:cs="Times New Roman CYR"/>
          <w:sz w:val="16"/>
          <w:szCs w:val="16"/>
        </w:rPr>
        <w:t>ризма Орловского района.</w:t>
      </w:r>
      <w:r w:rsidRPr="00156753">
        <w:rPr>
          <w:sz w:val="16"/>
          <w:szCs w:val="16"/>
        </w:rPr>
        <w:t xml:space="preserve"> </w:t>
      </w:r>
    </w:p>
    <w:p w:rsidR="00980737" w:rsidRPr="00156753" w:rsidRDefault="00980737" w:rsidP="00980737">
      <w:pPr>
        <w:pStyle w:val="ConsPlusNormal"/>
        <w:widowControl/>
        <w:ind w:firstLine="360"/>
        <w:jc w:val="both"/>
        <w:rPr>
          <w:sz w:val="16"/>
          <w:szCs w:val="16"/>
        </w:rPr>
      </w:pPr>
      <w:r w:rsidRPr="00156753">
        <w:rPr>
          <w:sz w:val="16"/>
          <w:szCs w:val="16"/>
        </w:rPr>
        <w:t>Решение поставленных проблем состоит в следующем:</w:t>
      </w:r>
    </w:p>
    <w:p w:rsidR="00980737" w:rsidRPr="00156753" w:rsidRDefault="00980737" w:rsidP="00980737">
      <w:pPr>
        <w:pStyle w:val="ConsPlusNormal"/>
        <w:widowControl/>
        <w:ind w:firstLine="360"/>
        <w:jc w:val="both"/>
        <w:rPr>
          <w:sz w:val="16"/>
          <w:szCs w:val="16"/>
        </w:rPr>
      </w:pPr>
      <w:r w:rsidRPr="00156753">
        <w:rPr>
          <w:sz w:val="16"/>
          <w:szCs w:val="16"/>
        </w:rPr>
        <w:t>- принятие срочных мер по капитальному ремонту (реставрации) зданий, п</w:t>
      </w:r>
      <w:r w:rsidRPr="00156753">
        <w:rPr>
          <w:sz w:val="16"/>
          <w:szCs w:val="16"/>
        </w:rPr>
        <w:t>о</w:t>
      </w:r>
      <w:r w:rsidRPr="00156753">
        <w:rPr>
          <w:sz w:val="16"/>
          <w:szCs w:val="16"/>
        </w:rPr>
        <w:t>ставленных на учет как памятники культуры федерального, регионального значения, в историческом центре города с максимальным сохранением их первон</w:t>
      </w:r>
      <w:r w:rsidRPr="00156753">
        <w:rPr>
          <w:sz w:val="16"/>
          <w:szCs w:val="16"/>
        </w:rPr>
        <w:t>а</w:t>
      </w:r>
      <w:r w:rsidRPr="00156753">
        <w:rPr>
          <w:sz w:val="16"/>
          <w:szCs w:val="16"/>
        </w:rPr>
        <w:t>чального архитектурного стиля;</w:t>
      </w:r>
    </w:p>
    <w:p w:rsidR="00980737" w:rsidRPr="00156753" w:rsidRDefault="00980737" w:rsidP="00980737">
      <w:pPr>
        <w:pStyle w:val="ConsPlusNormal"/>
        <w:widowControl/>
        <w:ind w:firstLine="360"/>
        <w:jc w:val="both"/>
        <w:rPr>
          <w:sz w:val="16"/>
          <w:szCs w:val="16"/>
        </w:rPr>
      </w:pPr>
      <w:r w:rsidRPr="00156753">
        <w:rPr>
          <w:sz w:val="16"/>
          <w:szCs w:val="16"/>
        </w:rPr>
        <w:t>- возрождение и наполнение современным содержанием исторических тр</w:t>
      </w:r>
      <w:r w:rsidRPr="00156753">
        <w:rPr>
          <w:sz w:val="16"/>
          <w:szCs w:val="16"/>
        </w:rPr>
        <w:t>а</w:t>
      </w:r>
      <w:r w:rsidRPr="00156753">
        <w:rPr>
          <w:sz w:val="16"/>
          <w:szCs w:val="16"/>
        </w:rPr>
        <w:t>диций экономической и культурной жизни города;</w:t>
      </w:r>
    </w:p>
    <w:p w:rsidR="00980737" w:rsidRPr="00156753" w:rsidRDefault="00980737" w:rsidP="00980737">
      <w:pPr>
        <w:pStyle w:val="ConsPlusNormal"/>
        <w:widowControl/>
        <w:ind w:firstLine="360"/>
        <w:jc w:val="both"/>
        <w:rPr>
          <w:sz w:val="16"/>
          <w:szCs w:val="16"/>
        </w:rPr>
      </w:pPr>
      <w:r w:rsidRPr="00156753">
        <w:rPr>
          <w:sz w:val="16"/>
          <w:szCs w:val="16"/>
        </w:rPr>
        <w:t>- организация взаимодействия и координация на уровне администрации района усилий всех заинтересованных служб и учреждений независимо от ведомственной подчиненности по развитию туризма и по продвижению на рынке тур</w:t>
      </w:r>
      <w:r w:rsidRPr="00156753">
        <w:rPr>
          <w:sz w:val="16"/>
          <w:szCs w:val="16"/>
        </w:rPr>
        <w:t>и</w:t>
      </w:r>
      <w:r w:rsidRPr="00156753">
        <w:rPr>
          <w:sz w:val="16"/>
          <w:szCs w:val="16"/>
        </w:rPr>
        <w:t>стических услуг бренда города Орлова.</w:t>
      </w:r>
    </w:p>
    <w:p w:rsidR="00980737" w:rsidRPr="00156753" w:rsidRDefault="00980737" w:rsidP="00980737">
      <w:pPr>
        <w:pStyle w:val="NormalWeb1"/>
        <w:ind w:firstLine="360"/>
        <w:jc w:val="both"/>
        <w:rPr>
          <w:color w:val="000000"/>
          <w:sz w:val="16"/>
          <w:szCs w:val="16"/>
        </w:rPr>
      </w:pPr>
      <w:r w:rsidRPr="00156753">
        <w:rPr>
          <w:color w:val="000000"/>
          <w:sz w:val="16"/>
          <w:szCs w:val="16"/>
        </w:rPr>
        <w:t>Подпрограммой предусматривается реализация комплекса взаимоувязанных поэтапных мероприятий по созданию условий для развития внутреннего и въездного туризма на протяжении всего срока действия Подпрограммы.</w:t>
      </w:r>
    </w:p>
    <w:p w:rsidR="00980737" w:rsidRPr="00156753" w:rsidRDefault="00980737" w:rsidP="00980737">
      <w:pPr>
        <w:pStyle w:val="NormalWeb1"/>
        <w:ind w:firstLine="360"/>
        <w:jc w:val="both"/>
        <w:rPr>
          <w:color w:val="000000"/>
          <w:sz w:val="16"/>
          <w:szCs w:val="16"/>
        </w:rPr>
      </w:pPr>
      <w:r w:rsidRPr="00156753">
        <w:rPr>
          <w:color w:val="000000"/>
          <w:sz w:val="16"/>
          <w:szCs w:val="16"/>
        </w:rPr>
        <w:t xml:space="preserve">На протяжении всего периода действия Подпрограммы предполагается проведение работ по созданию и проектированию современного туристского комплекса, с учетом особенностей объектов культурного наследия православной духовной и материальной культуры района. Кроме того, в рамках Программы будут реализовываться мероприятия, направленные </w:t>
      </w:r>
      <w:proofErr w:type="gramStart"/>
      <w:r w:rsidRPr="00156753">
        <w:rPr>
          <w:color w:val="000000"/>
          <w:sz w:val="16"/>
          <w:szCs w:val="16"/>
        </w:rPr>
        <w:t>на</w:t>
      </w:r>
      <w:proofErr w:type="gramEnd"/>
      <w:r w:rsidRPr="00156753">
        <w:rPr>
          <w:color w:val="000000"/>
          <w:sz w:val="16"/>
          <w:szCs w:val="16"/>
        </w:rPr>
        <w:t>:</w:t>
      </w:r>
    </w:p>
    <w:p w:rsidR="00980737" w:rsidRPr="00156753" w:rsidRDefault="00980737" w:rsidP="00980737">
      <w:pPr>
        <w:pStyle w:val="NormalWeb1"/>
        <w:ind w:firstLine="360"/>
        <w:jc w:val="both"/>
        <w:rPr>
          <w:color w:val="000000"/>
          <w:sz w:val="16"/>
          <w:szCs w:val="16"/>
        </w:rPr>
      </w:pPr>
      <w:r w:rsidRPr="00156753">
        <w:rPr>
          <w:color w:val="000000"/>
          <w:sz w:val="16"/>
          <w:szCs w:val="16"/>
        </w:rPr>
        <w:t xml:space="preserve">– внедрение современных новых технологий по реализации туристских маршрутов экскурсионных интерактивных программ с использованием  информационных систем и программ, </w:t>
      </w:r>
    </w:p>
    <w:p w:rsidR="00980737" w:rsidRPr="00156753" w:rsidRDefault="00980737" w:rsidP="00980737">
      <w:pPr>
        <w:pStyle w:val="NormalWeb1"/>
        <w:ind w:firstLine="360"/>
        <w:jc w:val="both"/>
        <w:rPr>
          <w:color w:val="000000"/>
          <w:sz w:val="16"/>
          <w:szCs w:val="16"/>
        </w:rPr>
      </w:pPr>
      <w:r w:rsidRPr="00156753">
        <w:rPr>
          <w:color w:val="000000"/>
          <w:sz w:val="16"/>
          <w:szCs w:val="16"/>
        </w:rPr>
        <w:t xml:space="preserve">– создание </w:t>
      </w:r>
      <w:proofErr w:type="spellStart"/>
      <w:r w:rsidRPr="00156753">
        <w:rPr>
          <w:color w:val="000000"/>
          <w:sz w:val="16"/>
          <w:szCs w:val="16"/>
        </w:rPr>
        <w:t>имиджевой</w:t>
      </w:r>
      <w:proofErr w:type="spellEnd"/>
      <w:r w:rsidRPr="00156753">
        <w:rPr>
          <w:color w:val="000000"/>
          <w:sz w:val="16"/>
          <w:szCs w:val="16"/>
        </w:rPr>
        <w:t xml:space="preserve"> привлекательности с учетом особенности территории и туристского продукта.</w:t>
      </w:r>
    </w:p>
    <w:p w:rsidR="00980737" w:rsidRPr="00156753" w:rsidRDefault="00980737" w:rsidP="00980737">
      <w:pPr>
        <w:pStyle w:val="NormalWeb1"/>
        <w:ind w:firstLine="360"/>
        <w:jc w:val="both"/>
        <w:rPr>
          <w:sz w:val="16"/>
          <w:szCs w:val="16"/>
        </w:rPr>
      </w:pPr>
      <w:r w:rsidRPr="00156753">
        <w:rPr>
          <w:sz w:val="16"/>
          <w:szCs w:val="16"/>
        </w:rPr>
        <w:t xml:space="preserve">В конечном итоге, Подпрограмма призвана обосновать состоятельность города Орлова как современного туристского комплекса, с использованием туристского ресурса объектов культурно-исторического наследия православной духовной и материальной культуры, а Орловского  муниципального района – как </w:t>
      </w:r>
      <w:proofErr w:type="spellStart"/>
      <w:proofErr w:type="gramStart"/>
      <w:r w:rsidRPr="00156753">
        <w:rPr>
          <w:sz w:val="16"/>
          <w:szCs w:val="16"/>
        </w:rPr>
        <w:t>туристско</w:t>
      </w:r>
      <w:proofErr w:type="spellEnd"/>
      <w:r w:rsidRPr="00156753">
        <w:rPr>
          <w:sz w:val="16"/>
          <w:szCs w:val="16"/>
        </w:rPr>
        <w:t>- рекреационного</w:t>
      </w:r>
      <w:proofErr w:type="gramEnd"/>
      <w:r w:rsidRPr="00156753">
        <w:rPr>
          <w:sz w:val="16"/>
          <w:szCs w:val="16"/>
        </w:rPr>
        <w:t xml:space="preserve"> комплекса.</w:t>
      </w:r>
    </w:p>
    <w:p w:rsidR="00980737" w:rsidRPr="00156753" w:rsidRDefault="00980737" w:rsidP="00980737">
      <w:pPr>
        <w:ind w:firstLine="360"/>
        <w:jc w:val="both"/>
        <w:rPr>
          <w:sz w:val="16"/>
          <w:szCs w:val="16"/>
        </w:rPr>
      </w:pPr>
      <w:r w:rsidRPr="00156753">
        <w:rPr>
          <w:sz w:val="16"/>
          <w:szCs w:val="16"/>
        </w:rPr>
        <w:t>Имидж населенного пункта, его привлекательность для развития деловых связей и туризма также существенным образом зависят от социальной инфр</w:t>
      </w:r>
      <w:r w:rsidRPr="00156753">
        <w:rPr>
          <w:sz w:val="16"/>
          <w:szCs w:val="16"/>
        </w:rPr>
        <w:t>а</w:t>
      </w:r>
      <w:r w:rsidRPr="00156753">
        <w:rPr>
          <w:sz w:val="16"/>
          <w:szCs w:val="16"/>
        </w:rPr>
        <w:t>структуры.</w:t>
      </w:r>
    </w:p>
    <w:p w:rsidR="00980737" w:rsidRPr="00156753" w:rsidRDefault="00980737" w:rsidP="00980737">
      <w:pPr>
        <w:ind w:firstLine="360"/>
        <w:jc w:val="both"/>
        <w:rPr>
          <w:sz w:val="16"/>
          <w:szCs w:val="16"/>
        </w:rPr>
      </w:pPr>
      <w:r w:rsidRPr="00156753">
        <w:rPr>
          <w:sz w:val="16"/>
          <w:szCs w:val="16"/>
        </w:rPr>
        <w:t>Практически все социально-культурные объекты сосредоточены в городе Орлове:</w:t>
      </w:r>
    </w:p>
    <w:p w:rsidR="00980737" w:rsidRPr="00156753" w:rsidRDefault="00980737" w:rsidP="00980737">
      <w:pPr>
        <w:ind w:firstLine="360"/>
        <w:jc w:val="both"/>
        <w:rPr>
          <w:sz w:val="16"/>
          <w:szCs w:val="16"/>
        </w:rPr>
      </w:pPr>
      <w:r w:rsidRPr="00156753">
        <w:rPr>
          <w:sz w:val="16"/>
          <w:szCs w:val="16"/>
        </w:rPr>
        <w:t xml:space="preserve">–спортивные объекты: </w:t>
      </w:r>
    </w:p>
    <w:p w:rsidR="00980737" w:rsidRPr="00156753" w:rsidRDefault="00980737" w:rsidP="00894BAD">
      <w:pPr>
        <w:numPr>
          <w:ilvl w:val="0"/>
          <w:numId w:val="9"/>
        </w:numPr>
        <w:tabs>
          <w:tab w:val="clear" w:pos="1571"/>
        </w:tabs>
        <w:suppressAutoHyphens/>
        <w:spacing w:after="0" w:line="240" w:lineRule="auto"/>
        <w:ind w:left="540" w:firstLine="360"/>
        <w:jc w:val="both"/>
        <w:rPr>
          <w:sz w:val="16"/>
          <w:szCs w:val="16"/>
        </w:rPr>
      </w:pPr>
      <w:r w:rsidRPr="00156753">
        <w:rPr>
          <w:sz w:val="16"/>
          <w:szCs w:val="16"/>
        </w:rPr>
        <w:t>Детско-юношеская спортивная школа, городской стадион, спортивный комплекс, два катка;</w:t>
      </w:r>
    </w:p>
    <w:p w:rsidR="00980737" w:rsidRPr="00156753" w:rsidRDefault="00980737" w:rsidP="00894BAD">
      <w:pPr>
        <w:numPr>
          <w:ilvl w:val="0"/>
          <w:numId w:val="9"/>
        </w:numPr>
        <w:tabs>
          <w:tab w:val="clear" w:pos="1571"/>
        </w:tabs>
        <w:suppressAutoHyphens/>
        <w:spacing w:after="0" w:line="240" w:lineRule="auto"/>
        <w:ind w:left="540" w:firstLine="360"/>
        <w:jc w:val="both"/>
        <w:rPr>
          <w:sz w:val="16"/>
          <w:szCs w:val="16"/>
        </w:rPr>
      </w:pPr>
      <w:r w:rsidRPr="00156753">
        <w:rPr>
          <w:sz w:val="16"/>
          <w:szCs w:val="16"/>
        </w:rPr>
        <w:t xml:space="preserve">учреждения культуры: Детская школа искусств, центральная районная библиотека (15 структурных подразделений),   8 центров культуры и досуга (14 культурно - </w:t>
      </w:r>
      <w:proofErr w:type="spellStart"/>
      <w:r w:rsidRPr="00156753">
        <w:rPr>
          <w:sz w:val="16"/>
          <w:szCs w:val="16"/>
        </w:rPr>
        <w:t>досуговых</w:t>
      </w:r>
      <w:proofErr w:type="spellEnd"/>
      <w:r w:rsidRPr="00156753">
        <w:rPr>
          <w:sz w:val="16"/>
          <w:szCs w:val="16"/>
        </w:rPr>
        <w:t xml:space="preserve"> учреждений), краеведческий музей;</w:t>
      </w:r>
    </w:p>
    <w:p w:rsidR="00980737" w:rsidRPr="00156753" w:rsidRDefault="00980737" w:rsidP="00894BAD">
      <w:pPr>
        <w:numPr>
          <w:ilvl w:val="0"/>
          <w:numId w:val="9"/>
        </w:numPr>
        <w:tabs>
          <w:tab w:val="clear" w:pos="1571"/>
        </w:tabs>
        <w:suppressAutoHyphens/>
        <w:spacing w:after="0" w:line="240" w:lineRule="auto"/>
        <w:ind w:left="540" w:firstLine="360"/>
        <w:jc w:val="both"/>
        <w:rPr>
          <w:sz w:val="16"/>
          <w:szCs w:val="16"/>
        </w:rPr>
      </w:pPr>
      <w:r w:rsidRPr="00156753">
        <w:rPr>
          <w:sz w:val="16"/>
          <w:szCs w:val="16"/>
        </w:rPr>
        <w:t xml:space="preserve">учреждения образования: 3 средних школы, 5 основных,  2 </w:t>
      </w:r>
      <w:proofErr w:type="spellStart"/>
      <w:r w:rsidRPr="00156753">
        <w:rPr>
          <w:sz w:val="16"/>
          <w:szCs w:val="16"/>
        </w:rPr>
        <w:t>средне-специальных</w:t>
      </w:r>
      <w:proofErr w:type="spellEnd"/>
      <w:r w:rsidRPr="00156753">
        <w:rPr>
          <w:sz w:val="16"/>
          <w:szCs w:val="16"/>
        </w:rPr>
        <w:t xml:space="preserve"> учреждения (Колледж педагогики и профессиональных технологий, </w:t>
      </w:r>
      <w:proofErr w:type="spellStart"/>
      <w:proofErr w:type="gramStart"/>
      <w:r w:rsidRPr="00156753">
        <w:rPr>
          <w:sz w:val="16"/>
          <w:szCs w:val="16"/>
        </w:rPr>
        <w:t>Орлово-Вятский</w:t>
      </w:r>
      <w:proofErr w:type="spellEnd"/>
      <w:proofErr w:type="gramEnd"/>
      <w:r w:rsidRPr="00156753">
        <w:rPr>
          <w:sz w:val="16"/>
          <w:szCs w:val="16"/>
        </w:rPr>
        <w:t xml:space="preserve"> сельскохозяйственный колледж), специальное профессиональное училище №1 закрытого типа города Орлова. </w:t>
      </w:r>
    </w:p>
    <w:p w:rsidR="00980737" w:rsidRPr="00156753" w:rsidRDefault="00980737" w:rsidP="00894BAD">
      <w:pPr>
        <w:numPr>
          <w:ilvl w:val="0"/>
          <w:numId w:val="9"/>
        </w:numPr>
        <w:tabs>
          <w:tab w:val="clear" w:pos="1571"/>
        </w:tabs>
        <w:suppressAutoHyphens/>
        <w:spacing w:after="0" w:line="240" w:lineRule="auto"/>
        <w:ind w:left="540" w:firstLine="360"/>
        <w:jc w:val="both"/>
        <w:rPr>
          <w:sz w:val="16"/>
          <w:szCs w:val="16"/>
        </w:rPr>
      </w:pPr>
      <w:r w:rsidRPr="00156753">
        <w:rPr>
          <w:sz w:val="16"/>
          <w:szCs w:val="16"/>
        </w:rPr>
        <w:t>два  крупных торговых центра;</w:t>
      </w:r>
    </w:p>
    <w:p w:rsidR="00980737" w:rsidRPr="00156753" w:rsidRDefault="00980737" w:rsidP="00894BAD">
      <w:pPr>
        <w:numPr>
          <w:ilvl w:val="0"/>
          <w:numId w:val="9"/>
        </w:numPr>
        <w:tabs>
          <w:tab w:val="clear" w:pos="1571"/>
        </w:tabs>
        <w:suppressAutoHyphens/>
        <w:spacing w:after="0" w:line="240" w:lineRule="auto"/>
        <w:ind w:left="540" w:firstLine="360"/>
        <w:jc w:val="both"/>
        <w:rPr>
          <w:sz w:val="16"/>
          <w:szCs w:val="16"/>
        </w:rPr>
      </w:pPr>
      <w:r w:rsidRPr="00156753">
        <w:rPr>
          <w:sz w:val="16"/>
          <w:szCs w:val="16"/>
        </w:rPr>
        <w:t xml:space="preserve">центральная районная  больница, в состав которой входят 12 </w:t>
      </w:r>
      <w:proofErr w:type="spellStart"/>
      <w:r w:rsidRPr="00156753">
        <w:rPr>
          <w:sz w:val="16"/>
          <w:szCs w:val="16"/>
        </w:rPr>
        <w:t>ФАПов</w:t>
      </w:r>
      <w:proofErr w:type="spellEnd"/>
      <w:r w:rsidRPr="00156753">
        <w:rPr>
          <w:sz w:val="16"/>
          <w:szCs w:val="16"/>
        </w:rPr>
        <w:t>;</w:t>
      </w:r>
    </w:p>
    <w:p w:rsidR="00980737" w:rsidRPr="00156753" w:rsidRDefault="00980737" w:rsidP="00894BAD">
      <w:pPr>
        <w:numPr>
          <w:ilvl w:val="0"/>
          <w:numId w:val="9"/>
        </w:numPr>
        <w:tabs>
          <w:tab w:val="clear" w:pos="1571"/>
        </w:tabs>
        <w:suppressAutoHyphens/>
        <w:spacing w:after="0" w:line="240" w:lineRule="auto"/>
        <w:ind w:left="540" w:firstLine="360"/>
        <w:jc w:val="both"/>
        <w:rPr>
          <w:sz w:val="16"/>
          <w:szCs w:val="16"/>
        </w:rPr>
      </w:pPr>
      <w:r w:rsidRPr="00156753">
        <w:rPr>
          <w:sz w:val="16"/>
          <w:szCs w:val="16"/>
        </w:rPr>
        <w:t>предприятия бытового обслуживания;</w:t>
      </w:r>
    </w:p>
    <w:p w:rsidR="00980737" w:rsidRPr="00156753" w:rsidRDefault="00980737" w:rsidP="00894BAD">
      <w:pPr>
        <w:numPr>
          <w:ilvl w:val="0"/>
          <w:numId w:val="9"/>
        </w:numPr>
        <w:tabs>
          <w:tab w:val="clear" w:pos="1571"/>
        </w:tabs>
        <w:suppressAutoHyphens/>
        <w:spacing w:after="0" w:line="240" w:lineRule="auto"/>
        <w:ind w:left="540" w:firstLine="360"/>
        <w:jc w:val="both"/>
        <w:rPr>
          <w:sz w:val="16"/>
          <w:szCs w:val="16"/>
        </w:rPr>
      </w:pPr>
      <w:r w:rsidRPr="00156753">
        <w:rPr>
          <w:sz w:val="16"/>
          <w:szCs w:val="16"/>
        </w:rPr>
        <w:t>предприятия связи: почта, телеграф, информационно – компьютерный центр.</w:t>
      </w:r>
    </w:p>
    <w:p w:rsidR="00980737" w:rsidRPr="00156753" w:rsidRDefault="00980737" w:rsidP="00980737">
      <w:pPr>
        <w:pStyle w:val="aff1"/>
        <w:spacing w:after="0"/>
        <w:ind w:left="0" w:firstLine="360"/>
        <w:jc w:val="both"/>
        <w:rPr>
          <w:sz w:val="16"/>
          <w:szCs w:val="16"/>
        </w:rPr>
      </w:pPr>
      <w:r w:rsidRPr="00156753">
        <w:rPr>
          <w:sz w:val="16"/>
          <w:szCs w:val="16"/>
        </w:rPr>
        <w:t xml:space="preserve">Орловский район, благодаря выгодному географическому и историко-культурному положению, в настоящее время наиболее активно посещается в туристских целях жителями </w:t>
      </w:r>
      <w:proofErr w:type="gramStart"/>
      <w:r w:rsidRPr="00156753">
        <w:rPr>
          <w:sz w:val="16"/>
          <w:szCs w:val="16"/>
        </w:rPr>
        <w:t>г</w:t>
      </w:r>
      <w:proofErr w:type="gramEnd"/>
      <w:r w:rsidRPr="00156753">
        <w:rPr>
          <w:sz w:val="16"/>
          <w:szCs w:val="16"/>
        </w:rPr>
        <w:t xml:space="preserve">. Кирова, близлежащих районов и гостями  из других регионов. </w:t>
      </w:r>
    </w:p>
    <w:p w:rsidR="00980737" w:rsidRPr="00156753" w:rsidRDefault="00980737" w:rsidP="00980737">
      <w:pPr>
        <w:pStyle w:val="aff1"/>
        <w:shd w:val="clear" w:color="auto" w:fill="FFFFFF"/>
        <w:spacing w:after="0"/>
        <w:ind w:left="0" w:firstLine="360"/>
        <w:jc w:val="both"/>
        <w:rPr>
          <w:sz w:val="16"/>
          <w:szCs w:val="16"/>
        </w:rPr>
      </w:pPr>
      <w:r w:rsidRPr="00156753">
        <w:rPr>
          <w:sz w:val="16"/>
          <w:szCs w:val="16"/>
        </w:rPr>
        <w:t>В наибольшей степени Орловский муниципальный район привлекателен для туристов с исторической и религиозной точки зрения. Историко-культурная привлекательность района связана с размещением на территории ряда экскурсионных, паломнических объектов.</w:t>
      </w:r>
    </w:p>
    <w:p w:rsidR="00980737" w:rsidRPr="00156753" w:rsidRDefault="00980737" w:rsidP="00980737">
      <w:pPr>
        <w:ind w:firstLine="360"/>
        <w:jc w:val="both"/>
        <w:rPr>
          <w:sz w:val="16"/>
          <w:szCs w:val="16"/>
        </w:rPr>
      </w:pPr>
      <w:r w:rsidRPr="00156753">
        <w:rPr>
          <w:sz w:val="16"/>
          <w:szCs w:val="16"/>
        </w:rPr>
        <w:t xml:space="preserve">На сегодняшний день  Орловский  район в целях отдыха и оздоровления  на кратковременный период район может принять порядка 16 000 человек в год, в оздоровительном лагере – около 500 человек. </w:t>
      </w:r>
    </w:p>
    <w:p w:rsidR="00980737" w:rsidRPr="00156753" w:rsidRDefault="00980737" w:rsidP="00980737">
      <w:pPr>
        <w:ind w:firstLine="360"/>
        <w:jc w:val="both"/>
        <w:rPr>
          <w:sz w:val="16"/>
          <w:szCs w:val="16"/>
        </w:rPr>
      </w:pPr>
      <w:r w:rsidRPr="00156753">
        <w:rPr>
          <w:sz w:val="16"/>
          <w:szCs w:val="16"/>
        </w:rPr>
        <w:t>В настоящее время на территории Орловского района существуют места для  размещения  и отдыха туристов:</w:t>
      </w:r>
    </w:p>
    <w:p w:rsidR="00980737" w:rsidRPr="00156753" w:rsidRDefault="00980737" w:rsidP="00980737">
      <w:pPr>
        <w:pStyle w:val="aff1"/>
        <w:shd w:val="clear" w:color="auto" w:fill="FFFFFF"/>
        <w:spacing w:after="0"/>
        <w:ind w:left="0" w:firstLine="360"/>
        <w:jc w:val="both"/>
        <w:rPr>
          <w:sz w:val="16"/>
          <w:szCs w:val="16"/>
        </w:rPr>
      </w:pPr>
      <w:r w:rsidRPr="00156753">
        <w:rPr>
          <w:sz w:val="16"/>
          <w:szCs w:val="16"/>
        </w:rPr>
        <w:t>•</w:t>
      </w:r>
      <w:r w:rsidRPr="00156753">
        <w:rPr>
          <w:sz w:val="16"/>
          <w:szCs w:val="16"/>
        </w:rPr>
        <w:tab/>
        <w:t xml:space="preserve">семейно-оздоровительный комплекс «Лебедь», д. Кузнецы; </w:t>
      </w:r>
    </w:p>
    <w:p w:rsidR="00980737" w:rsidRPr="00156753" w:rsidRDefault="00980737" w:rsidP="00980737">
      <w:pPr>
        <w:pStyle w:val="aff1"/>
        <w:shd w:val="clear" w:color="auto" w:fill="FFFFFF"/>
        <w:spacing w:after="0"/>
        <w:ind w:left="0" w:firstLine="360"/>
        <w:jc w:val="both"/>
        <w:rPr>
          <w:sz w:val="16"/>
          <w:szCs w:val="16"/>
        </w:rPr>
      </w:pPr>
      <w:r w:rsidRPr="00156753">
        <w:rPr>
          <w:sz w:val="16"/>
          <w:szCs w:val="16"/>
        </w:rPr>
        <w:t>•</w:t>
      </w:r>
      <w:r w:rsidRPr="00156753">
        <w:rPr>
          <w:sz w:val="16"/>
          <w:szCs w:val="16"/>
        </w:rPr>
        <w:tab/>
        <w:t xml:space="preserve">база отдыха «Серебряные ручьи», д. Назаровы; </w:t>
      </w:r>
    </w:p>
    <w:p w:rsidR="00980737" w:rsidRPr="00156753" w:rsidRDefault="00980737" w:rsidP="00980737">
      <w:pPr>
        <w:pStyle w:val="aff1"/>
        <w:shd w:val="clear" w:color="auto" w:fill="FFFFFF"/>
        <w:spacing w:after="0"/>
        <w:ind w:left="0" w:firstLine="360"/>
        <w:jc w:val="both"/>
        <w:rPr>
          <w:sz w:val="16"/>
          <w:szCs w:val="16"/>
        </w:rPr>
      </w:pPr>
      <w:r w:rsidRPr="00156753">
        <w:rPr>
          <w:sz w:val="16"/>
          <w:szCs w:val="16"/>
        </w:rPr>
        <w:t>•</w:t>
      </w:r>
      <w:r w:rsidRPr="00156753">
        <w:rPr>
          <w:sz w:val="16"/>
          <w:szCs w:val="16"/>
        </w:rPr>
        <w:tab/>
      </w:r>
      <w:proofErr w:type="spellStart"/>
      <w:r w:rsidRPr="00156753">
        <w:rPr>
          <w:sz w:val="16"/>
          <w:szCs w:val="16"/>
        </w:rPr>
        <w:t>раболовно-охотничий</w:t>
      </w:r>
      <w:proofErr w:type="spellEnd"/>
      <w:r w:rsidRPr="00156753">
        <w:rPr>
          <w:sz w:val="16"/>
          <w:szCs w:val="16"/>
        </w:rPr>
        <w:t xml:space="preserve"> спортивный клуб «Балчуг», с. </w:t>
      </w:r>
      <w:proofErr w:type="spellStart"/>
      <w:r w:rsidRPr="00156753">
        <w:rPr>
          <w:sz w:val="16"/>
          <w:szCs w:val="16"/>
        </w:rPr>
        <w:t>Колково</w:t>
      </w:r>
      <w:proofErr w:type="spellEnd"/>
      <w:r w:rsidRPr="00156753">
        <w:rPr>
          <w:sz w:val="16"/>
          <w:szCs w:val="16"/>
        </w:rPr>
        <w:t xml:space="preserve">; </w:t>
      </w:r>
    </w:p>
    <w:p w:rsidR="00980737" w:rsidRPr="00156753" w:rsidRDefault="00980737" w:rsidP="00980737">
      <w:pPr>
        <w:pStyle w:val="aff1"/>
        <w:shd w:val="clear" w:color="auto" w:fill="FFFFFF"/>
        <w:spacing w:after="0"/>
        <w:ind w:left="0" w:firstLine="360"/>
        <w:jc w:val="both"/>
        <w:rPr>
          <w:sz w:val="16"/>
          <w:szCs w:val="16"/>
        </w:rPr>
      </w:pPr>
      <w:r w:rsidRPr="00156753">
        <w:rPr>
          <w:sz w:val="16"/>
          <w:szCs w:val="16"/>
        </w:rPr>
        <w:t>•</w:t>
      </w:r>
      <w:r w:rsidRPr="00156753">
        <w:rPr>
          <w:sz w:val="16"/>
          <w:szCs w:val="16"/>
        </w:rPr>
        <w:tab/>
        <w:t xml:space="preserve">рыболовно-охотничья база «Удача», </w:t>
      </w:r>
      <w:proofErr w:type="spellStart"/>
      <w:r w:rsidRPr="00156753">
        <w:rPr>
          <w:sz w:val="16"/>
          <w:szCs w:val="16"/>
        </w:rPr>
        <w:t>Тохтинское</w:t>
      </w:r>
      <w:proofErr w:type="spellEnd"/>
      <w:r w:rsidRPr="00156753">
        <w:rPr>
          <w:sz w:val="16"/>
          <w:szCs w:val="16"/>
        </w:rPr>
        <w:t xml:space="preserve"> сельское поселение;</w:t>
      </w:r>
    </w:p>
    <w:p w:rsidR="00980737" w:rsidRPr="00156753" w:rsidRDefault="00980737" w:rsidP="00980737">
      <w:pPr>
        <w:pStyle w:val="aff1"/>
        <w:shd w:val="clear" w:color="auto" w:fill="FFFFFF"/>
        <w:spacing w:after="0"/>
        <w:ind w:left="0" w:firstLine="360"/>
        <w:jc w:val="both"/>
        <w:rPr>
          <w:sz w:val="16"/>
          <w:szCs w:val="16"/>
        </w:rPr>
      </w:pPr>
      <w:r w:rsidRPr="00156753">
        <w:rPr>
          <w:sz w:val="16"/>
          <w:szCs w:val="16"/>
        </w:rPr>
        <w:t>•         Охотничье хозяйство завода им. 1 Мая;</w:t>
      </w:r>
    </w:p>
    <w:p w:rsidR="00980737" w:rsidRPr="00156753" w:rsidRDefault="00980737" w:rsidP="00980737">
      <w:pPr>
        <w:pStyle w:val="aff1"/>
        <w:shd w:val="clear" w:color="auto" w:fill="FFFFFF"/>
        <w:spacing w:after="0"/>
        <w:ind w:left="0" w:firstLine="360"/>
        <w:jc w:val="both"/>
        <w:rPr>
          <w:sz w:val="16"/>
          <w:szCs w:val="16"/>
        </w:rPr>
      </w:pPr>
      <w:r w:rsidRPr="00156753">
        <w:rPr>
          <w:sz w:val="16"/>
          <w:szCs w:val="16"/>
        </w:rPr>
        <w:t>•         гостиница ОВСХК.</w:t>
      </w:r>
    </w:p>
    <w:p w:rsidR="00980737" w:rsidRPr="00156753" w:rsidRDefault="00980737" w:rsidP="00980737">
      <w:pPr>
        <w:ind w:firstLine="360"/>
        <w:jc w:val="both"/>
        <w:rPr>
          <w:sz w:val="16"/>
          <w:szCs w:val="16"/>
        </w:rPr>
      </w:pPr>
      <w:r w:rsidRPr="00156753">
        <w:rPr>
          <w:sz w:val="16"/>
          <w:szCs w:val="16"/>
        </w:rPr>
        <w:lastRenderedPageBreak/>
        <w:t>География экскурсантов представлена жителями Орловского района, районных центров Кировской области, республики Мари Эл, и многих других городов Российской Федерации и гостей зарубежья. Необходимо отметить сезонность посещений (</w:t>
      </w:r>
      <w:proofErr w:type="gramStart"/>
      <w:r w:rsidRPr="00156753">
        <w:rPr>
          <w:sz w:val="16"/>
          <w:szCs w:val="16"/>
        </w:rPr>
        <w:t>весеннее</w:t>
      </w:r>
      <w:proofErr w:type="gramEnd"/>
      <w:r w:rsidRPr="00156753">
        <w:rPr>
          <w:sz w:val="16"/>
          <w:szCs w:val="16"/>
        </w:rPr>
        <w:t xml:space="preserve"> - летний период). В связи с ежегодным крестным ходом на место мученической смерти </w:t>
      </w:r>
      <w:proofErr w:type="spellStart"/>
      <w:r w:rsidRPr="00156753">
        <w:rPr>
          <w:sz w:val="16"/>
          <w:szCs w:val="16"/>
        </w:rPr>
        <w:t>священномученика</w:t>
      </w:r>
      <w:proofErr w:type="spellEnd"/>
      <w:r w:rsidRPr="00156753">
        <w:rPr>
          <w:sz w:val="16"/>
          <w:szCs w:val="16"/>
        </w:rPr>
        <w:t xml:space="preserve"> М. </w:t>
      </w:r>
      <w:proofErr w:type="spellStart"/>
      <w:r w:rsidRPr="00156753">
        <w:rPr>
          <w:sz w:val="16"/>
          <w:szCs w:val="16"/>
        </w:rPr>
        <w:t>Тихоницкого</w:t>
      </w:r>
      <w:proofErr w:type="spellEnd"/>
      <w:r w:rsidRPr="00156753">
        <w:rPr>
          <w:sz w:val="16"/>
          <w:szCs w:val="16"/>
        </w:rPr>
        <w:t xml:space="preserve">, отмечается приток отдельной целевой группы туристов – паломников. </w:t>
      </w:r>
    </w:p>
    <w:p w:rsidR="00980737" w:rsidRPr="00156753" w:rsidRDefault="00980737" w:rsidP="00980737">
      <w:pPr>
        <w:ind w:firstLine="360"/>
        <w:jc w:val="both"/>
        <w:rPr>
          <w:sz w:val="16"/>
          <w:szCs w:val="16"/>
        </w:rPr>
      </w:pPr>
      <w:r w:rsidRPr="00156753">
        <w:rPr>
          <w:sz w:val="16"/>
          <w:szCs w:val="16"/>
        </w:rPr>
        <w:t>Таким образом, состав туристов:</w:t>
      </w:r>
      <w:r w:rsidRPr="00156753">
        <w:rPr>
          <w:b/>
          <w:bCs/>
          <w:sz w:val="16"/>
          <w:szCs w:val="16"/>
        </w:rPr>
        <w:t xml:space="preserve"> </w:t>
      </w:r>
    </w:p>
    <w:p w:rsidR="00980737" w:rsidRPr="00156753" w:rsidRDefault="00980737" w:rsidP="00894BAD">
      <w:pPr>
        <w:numPr>
          <w:ilvl w:val="0"/>
          <w:numId w:val="10"/>
        </w:numPr>
        <w:spacing w:after="0" w:line="240" w:lineRule="auto"/>
        <w:ind w:left="0" w:firstLine="360"/>
        <w:jc w:val="both"/>
        <w:rPr>
          <w:sz w:val="16"/>
          <w:szCs w:val="16"/>
        </w:rPr>
      </w:pPr>
      <w:r w:rsidRPr="00156753">
        <w:rPr>
          <w:sz w:val="16"/>
          <w:szCs w:val="16"/>
        </w:rPr>
        <w:t>Экскурсанты;</w:t>
      </w:r>
    </w:p>
    <w:p w:rsidR="00980737" w:rsidRPr="00156753" w:rsidRDefault="00980737" w:rsidP="00894BAD">
      <w:pPr>
        <w:numPr>
          <w:ilvl w:val="0"/>
          <w:numId w:val="10"/>
        </w:numPr>
        <w:spacing w:after="0" w:line="240" w:lineRule="auto"/>
        <w:ind w:left="0" w:firstLine="360"/>
        <w:jc w:val="both"/>
        <w:rPr>
          <w:sz w:val="16"/>
          <w:szCs w:val="16"/>
        </w:rPr>
      </w:pPr>
      <w:r w:rsidRPr="00156753">
        <w:rPr>
          <w:sz w:val="16"/>
          <w:szCs w:val="16"/>
        </w:rPr>
        <w:t xml:space="preserve">Паломники; </w:t>
      </w:r>
    </w:p>
    <w:p w:rsidR="00980737" w:rsidRPr="00156753" w:rsidRDefault="00980737" w:rsidP="00894BAD">
      <w:pPr>
        <w:numPr>
          <w:ilvl w:val="0"/>
          <w:numId w:val="10"/>
        </w:numPr>
        <w:spacing w:after="0" w:line="240" w:lineRule="auto"/>
        <w:ind w:left="0" w:firstLine="360"/>
        <w:jc w:val="both"/>
        <w:rPr>
          <w:sz w:val="16"/>
          <w:szCs w:val="16"/>
        </w:rPr>
      </w:pPr>
      <w:r w:rsidRPr="00156753">
        <w:rPr>
          <w:sz w:val="16"/>
          <w:szCs w:val="16"/>
        </w:rPr>
        <w:t>Участники фестивалей, праздников, ярмарок.</w:t>
      </w:r>
    </w:p>
    <w:p w:rsidR="00980737" w:rsidRPr="00156753" w:rsidRDefault="00980737" w:rsidP="00980737">
      <w:pPr>
        <w:ind w:firstLine="360"/>
        <w:jc w:val="both"/>
        <w:rPr>
          <w:sz w:val="16"/>
          <w:szCs w:val="16"/>
        </w:rPr>
      </w:pPr>
      <w:r w:rsidRPr="00156753">
        <w:rPr>
          <w:sz w:val="16"/>
          <w:szCs w:val="16"/>
        </w:rPr>
        <w:t>Туристические направления:</w:t>
      </w:r>
    </w:p>
    <w:p w:rsidR="00980737" w:rsidRPr="00156753" w:rsidRDefault="00980737" w:rsidP="00980737">
      <w:pPr>
        <w:ind w:firstLine="360"/>
        <w:jc w:val="both"/>
        <w:rPr>
          <w:sz w:val="16"/>
          <w:szCs w:val="16"/>
        </w:rPr>
      </w:pPr>
      <w:r w:rsidRPr="00156753">
        <w:rPr>
          <w:sz w:val="16"/>
          <w:szCs w:val="16"/>
        </w:rPr>
        <w:t>- Культурно-познавательный;</w:t>
      </w:r>
    </w:p>
    <w:p w:rsidR="00980737" w:rsidRPr="00156753" w:rsidRDefault="00980737" w:rsidP="00980737">
      <w:pPr>
        <w:ind w:firstLine="360"/>
        <w:jc w:val="both"/>
        <w:rPr>
          <w:sz w:val="16"/>
          <w:szCs w:val="16"/>
        </w:rPr>
      </w:pPr>
      <w:r w:rsidRPr="00156753">
        <w:rPr>
          <w:sz w:val="16"/>
          <w:szCs w:val="16"/>
        </w:rPr>
        <w:t>-Активный;</w:t>
      </w:r>
    </w:p>
    <w:p w:rsidR="00980737" w:rsidRPr="00156753" w:rsidRDefault="00980737" w:rsidP="00980737">
      <w:pPr>
        <w:ind w:firstLine="360"/>
        <w:jc w:val="both"/>
        <w:rPr>
          <w:sz w:val="16"/>
          <w:szCs w:val="16"/>
        </w:rPr>
      </w:pPr>
      <w:r w:rsidRPr="00156753">
        <w:rPr>
          <w:sz w:val="16"/>
          <w:szCs w:val="16"/>
        </w:rPr>
        <w:t>- Лечебно-оздоровительный;</w:t>
      </w:r>
    </w:p>
    <w:p w:rsidR="00980737" w:rsidRPr="00156753" w:rsidRDefault="00980737" w:rsidP="00980737">
      <w:pPr>
        <w:ind w:firstLine="360"/>
        <w:jc w:val="both"/>
        <w:rPr>
          <w:sz w:val="16"/>
          <w:szCs w:val="16"/>
        </w:rPr>
      </w:pPr>
      <w:r w:rsidRPr="00156753">
        <w:rPr>
          <w:sz w:val="16"/>
          <w:szCs w:val="16"/>
        </w:rPr>
        <w:t>- Событийный;</w:t>
      </w:r>
    </w:p>
    <w:p w:rsidR="00980737" w:rsidRPr="00156753" w:rsidRDefault="00980737" w:rsidP="00980737">
      <w:pPr>
        <w:ind w:firstLine="360"/>
        <w:jc w:val="both"/>
        <w:rPr>
          <w:b/>
          <w:bCs/>
          <w:sz w:val="16"/>
          <w:szCs w:val="16"/>
        </w:rPr>
      </w:pPr>
      <w:r w:rsidRPr="00156753">
        <w:rPr>
          <w:sz w:val="16"/>
          <w:szCs w:val="16"/>
        </w:rPr>
        <w:t xml:space="preserve">- </w:t>
      </w:r>
      <w:proofErr w:type="gramStart"/>
      <w:r w:rsidRPr="00156753">
        <w:rPr>
          <w:sz w:val="16"/>
          <w:szCs w:val="16"/>
        </w:rPr>
        <w:t>Спортивный</w:t>
      </w:r>
      <w:proofErr w:type="gramEnd"/>
      <w:r w:rsidRPr="00156753">
        <w:rPr>
          <w:sz w:val="16"/>
          <w:szCs w:val="16"/>
        </w:rPr>
        <w:t xml:space="preserve"> и другие.</w:t>
      </w:r>
    </w:p>
    <w:p w:rsidR="00980737" w:rsidRPr="00156753" w:rsidRDefault="00980737" w:rsidP="00980737">
      <w:pPr>
        <w:tabs>
          <w:tab w:val="num" w:pos="2291"/>
        </w:tabs>
        <w:ind w:firstLine="360"/>
        <w:jc w:val="both"/>
        <w:rPr>
          <w:sz w:val="16"/>
          <w:szCs w:val="16"/>
        </w:rPr>
      </w:pPr>
      <w:r w:rsidRPr="00156753">
        <w:rPr>
          <w:sz w:val="16"/>
          <w:szCs w:val="16"/>
        </w:rPr>
        <w:t>Оценка природного и историко-культурного потенциала и анализ современного уровня развития туризма в Орловском районе позволяют сделать вывод о наличии в данной сфере проблемной ситуации, которая заключается в несоо</w:t>
      </w:r>
      <w:r w:rsidRPr="00156753">
        <w:rPr>
          <w:sz w:val="16"/>
          <w:szCs w:val="16"/>
        </w:rPr>
        <w:t>т</w:t>
      </w:r>
      <w:r w:rsidRPr="00156753">
        <w:rPr>
          <w:sz w:val="16"/>
          <w:szCs w:val="16"/>
        </w:rPr>
        <w:t xml:space="preserve">ветствии уровня развития туристского комплекса потребностям российских и иностранных граждан в разнообразных и качественных туристских услугах. </w:t>
      </w:r>
    </w:p>
    <w:p w:rsidR="00980737" w:rsidRPr="00156753" w:rsidRDefault="00980737" w:rsidP="00980737">
      <w:pPr>
        <w:tabs>
          <w:tab w:val="num" w:pos="2291"/>
        </w:tabs>
        <w:ind w:firstLine="360"/>
        <w:jc w:val="both"/>
        <w:rPr>
          <w:sz w:val="16"/>
          <w:szCs w:val="16"/>
        </w:rPr>
      </w:pPr>
      <w:r w:rsidRPr="00156753">
        <w:rPr>
          <w:sz w:val="16"/>
          <w:szCs w:val="16"/>
        </w:rPr>
        <w:t>Сложившаяся проблемная ситуация находит отражение в недостаточном и</w:t>
      </w:r>
      <w:r w:rsidRPr="00156753">
        <w:rPr>
          <w:sz w:val="16"/>
          <w:szCs w:val="16"/>
        </w:rPr>
        <w:t>с</w:t>
      </w:r>
      <w:r w:rsidRPr="00156753">
        <w:rPr>
          <w:sz w:val="16"/>
          <w:szCs w:val="16"/>
        </w:rPr>
        <w:t xml:space="preserve">пользовании туристско-рекреационного потенциала района для развития внутреннего туризма, </w:t>
      </w:r>
      <w:proofErr w:type="spellStart"/>
      <w:r w:rsidRPr="00156753">
        <w:rPr>
          <w:sz w:val="16"/>
          <w:szCs w:val="16"/>
        </w:rPr>
        <w:t>недостижении</w:t>
      </w:r>
      <w:proofErr w:type="spellEnd"/>
      <w:r w:rsidRPr="00156753">
        <w:rPr>
          <w:sz w:val="16"/>
          <w:szCs w:val="16"/>
        </w:rPr>
        <w:t xml:space="preserve"> возможного экономического и социального э</w:t>
      </w:r>
      <w:r w:rsidRPr="00156753">
        <w:rPr>
          <w:sz w:val="16"/>
          <w:szCs w:val="16"/>
        </w:rPr>
        <w:t>ф</w:t>
      </w:r>
      <w:r w:rsidRPr="00156753">
        <w:rPr>
          <w:sz w:val="16"/>
          <w:szCs w:val="16"/>
        </w:rPr>
        <w:t xml:space="preserve">фекта. </w:t>
      </w:r>
    </w:p>
    <w:p w:rsidR="00980737" w:rsidRPr="00156753" w:rsidRDefault="00980737" w:rsidP="00980737">
      <w:pPr>
        <w:tabs>
          <w:tab w:val="num" w:pos="2291"/>
        </w:tabs>
        <w:ind w:firstLine="360"/>
        <w:jc w:val="both"/>
        <w:rPr>
          <w:sz w:val="16"/>
          <w:szCs w:val="16"/>
        </w:rPr>
      </w:pPr>
      <w:r w:rsidRPr="00156753">
        <w:rPr>
          <w:sz w:val="16"/>
          <w:szCs w:val="16"/>
        </w:rPr>
        <w:t>Выполнение комплекса программных мероприятий позволит реализовать имеющийся потенциал, увеличить налоговые поступления в бюджеты всех уровней, создать новые рабочие места, привлечь в туристскую индустрию дополнительные инвест</w:t>
      </w:r>
      <w:r w:rsidRPr="00156753">
        <w:rPr>
          <w:sz w:val="16"/>
          <w:szCs w:val="16"/>
        </w:rPr>
        <w:t>и</w:t>
      </w:r>
      <w:r w:rsidRPr="00156753">
        <w:rPr>
          <w:sz w:val="16"/>
          <w:szCs w:val="16"/>
        </w:rPr>
        <w:t>ционные ресурсы.</w:t>
      </w:r>
    </w:p>
    <w:p w:rsidR="00980737" w:rsidRPr="00156753" w:rsidRDefault="00980737" w:rsidP="00980737">
      <w:pPr>
        <w:tabs>
          <w:tab w:val="num" w:pos="2291"/>
        </w:tabs>
        <w:ind w:firstLine="360"/>
        <w:jc w:val="both"/>
        <w:rPr>
          <w:sz w:val="16"/>
          <w:szCs w:val="16"/>
        </w:rPr>
      </w:pPr>
      <w:r w:rsidRPr="00156753">
        <w:rPr>
          <w:sz w:val="16"/>
          <w:szCs w:val="16"/>
        </w:rPr>
        <w:t>Необходимость разработки Подпрограммы обусловлена также возрастающей конкуренцией со стороны соседних районов, в которых аналоги</w:t>
      </w:r>
      <w:r w:rsidRPr="00156753">
        <w:rPr>
          <w:sz w:val="16"/>
          <w:szCs w:val="16"/>
        </w:rPr>
        <w:t>ч</w:t>
      </w:r>
      <w:r w:rsidRPr="00156753">
        <w:rPr>
          <w:sz w:val="16"/>
          <w:szCs w:val="16"/>
        </w:rPr>
        <w:t>ные программы уже были приняты и находятся в стадии реализации. Промедление с началом программно-целевой деятельности по развитию туризма может выразиться в усилении отставания уровня развития туризма Орловского района.</w:t>
      </w:r>
    </w:p>
    <w:p w:rsidR="00980737" w:rsidRPr="00156753" w:rsidRDefault="00980737" w:rsidP="00980737">
      <w:pPr>
        <w:tabs>
          <w:tab w:val="num" w:pos="2291"/>
        </w:tabs>
        <w:ind w:firstLine="360"/>
        <w:jc w:val="both"/>
        <w:rPr>
          <w:sz w:val="16"/>
          <w:szCs w:val="16"/>
        </w:rPr>
      </w:pPr>
      <w:r w:rsidRPr="00156753">
        <w:rPr>
          <w:sz w:val="16"/>
          <w:szCs w:val="16"/>
        </w:rPr>
        <w:t xml:space="preserve">Таким образом, развитие туризма в Орловском районе требует комплексного подхода, выделения приоритетных направлений развития и государственной поддержки. </w:t>
      </w:r>
    </w:p>
    <w:p w:rsidR="00980737" w:rsidRPr="00156753" w:rsidRDefault="00980737" w:rsidP="00980737">
      <w:pPr>
        <w:rPr>
          <w:b/>
          <w:sz w:val="16"/>
          <w:szCs w:val="16"/>
        </w:rPr>
      </w:pPr>
    </w:p>
    <w:p w:rsidR="00980737" w:rsidRPr="00156753" w:rsidRDefault="00980737" w:rsidP="00980737">
      <w:pPr>
        <w:jc w:val="center"/>
        <w:rPr>
          <w:b/>
          <w:sz w:val="16"/>
          <w:szCs w:val="16"/>
        </w:rPr>
      </w:pPr>
      <w:r w:rsidRPr="00156753">
        <w:rPr>
          <w:b/>
          <w:sz w:val="16"/>
          <w:szCs w:val="16"/>
        </w:rPr>
        <w:t xml:space="preserve">2. </w:t>
      </w:r>
      <w:r w:rsidRPr="00156753">
        <w:rPr>
          <w:sz w:val="16"/>
          <w:szCs w:val="16"/>
        </w:rPr>
        <w:t xml:space="preserve">. </w:t>
      </w:r>
      <w:r w:rsidRPr="00156753">
        <w:rPr>
          <w:b/>
          <w:sz w:val="16"/>
          <w:szCs w:val="16"/>
        </w:rPr>
        <w:t>Приоритеты муниципальной политики в сфере культуры социально- экономического развития, цели, задачи, целевые показат</w:t>
      </w:r>
      <w:r w:rsidRPr="00156753">
        <w:rPr>
          <w:b/>
          <w:sz w:val="16"/>
          <w:szCs w:val="16"/>
        </w:rPr>
        <w:t>е</w:t>
      </w:r>
      <w:r w:rsidRPr="00156753">
        <w:rPr>
          <w:b/>
          <w:sz w:val="16"/>
          <w:szCs w:val="16"/>
        </w:rPr>
        <w:t>ли эффективности реализации Подпрограммы, описание ожидаемых конечных результ</w:t>
      </w:r>
      <w:r w:rsidRPr="00156753">
        <w:rPr>
          <w:b/>
          <w:sz w:val="16"/>
          <w:szCs w:val="16"/>
        </w:rPr>
        <w:t>а</w:t>
      </w:r>
      <w:r w:rsidRPr="00156753">
        <w:rPr>
          <w:b/>
          <w:sz w:val="16"/>
          <w:szCs w:val="16"/>
        </w:rPr>
        <w:t>тов реализации Подпрограммы, сроков и этапов реализации  Подпрогра</w:t>
      </w:r>
      <w:r w:rsidRPr="00156753">
        <w:rPr>
          <w:b/>
          <w:sz w:val="16"/>
          <w:szCs w:val="16"/>
        </w:rPr>
        <w:t>м</w:t>
      </w:r>
      <w:r w:rsidRPr="00156753">
        <w:rPr>
          <w:b/>
          <w:sz w:val="16"/>
          <w:szCs w:val="16"/>
        </w:rPr>
        <w:t>мы.</w:t>
      </w:r>
    </w:p>
    <w:p w:rsidR="00980737" w:rsidRPr="00156753" w:rsidRDefault="00980737" w:rsidP="00980737">
      <w:pPr>
        <w:tabs>
          <w:tab w:val="num" w:pos="2291"/>
        </w:tabs>
        <w:ind w:right="-151" w:firstLine="360"/>
        <w:jc w:val="both"/>
        <w:rPr>
          <w:sz w:val="16"/>
          <w:szCs w:val="16"/>
        </w:rPr>
      </w:pPr>
      <w:r w:rsidRPr="00156753">
        <w:rPr>
          <w:sz w:val="16"/>
          <w:szCs w:val="16"/>
        </w:rPr>
        <w:t>Цель Подпрограммы - создание благоприятных условий для формирования современного высокоэффективного и  конкурентоспособного туристского комплекса. Создание благоприятных условий для формирования современного выс</w:t>
      </w:r>
      <w:r w:rsidRPr="00156753">
        <w:rPr>
          <w:sz w:val="16"/>
          <w:szCs w:val="16"/>
        </w:rPr>
        <w:t>о</w:t>
      </w:r>
      <w:r w:rsidRPr="00156753">
        <w:rPr>
          <w:sz w:val="16"/>
          <w:szCs w:val="16"/>
        </w:rPr>
        <w:t>коэффективного и конкурентоспособного туристского комплекса.</w:t>
      </w:r>
    </w:p>
    <w:p w:rsidR="00980737" w:rsidRPr="00156753" w:rsidRDefault="00980737" w:rsidP="00980737">
      <w:pPr>
        <w:tabs>
          <w:tab w:val="num" w:pos="2291"/>
        </w:tabs>
        <w:ind w:right="-151" w:firstLine="360"/>
        <w:jc w:val="both"/>
        <w:rPr>
          <w:sz w:val="16"/>
          <w:szCs w:val="16"/>
        </w:rPr>
      </w:pPr>
      <w:r w:rsidRPr="00156753">
        <w:rPr>
          <w:sz w:val="16"/>
          <w:szCs w:val="16"/>
        </w:rPr>
        <w:t>Для достижения поставленной цели должны быть решены следующие задачи:</w:t>
      </w:r>
    </w:p>
    <w:p w:rsidR="00980737" w:rsidRPr="00156753" w:rsidRDefault="00980737" w:rsidP="00980737">
      <w:pPr>
        <w:ind w:right="-151" w:firstLine="360"/>
        <w:jc w:val="both"/>
        <w:rPr>
          <w:sz w:val="16"/>
          <w:szCs w:val="16"/>
        </w:rPr>
      </w:pPr>
      <w:r w:rsidRPr="00156753">
        <w:rPr>
          <w:sz w:val="16"/>
          <w:szCs w:val="16"/>
        </w:rPr>
        <w:t>- Совершенствование  организации и управления развитием туристской де</w:t>
      </w:r>
      <w:r w:rsidRPr="00156753">
        <w:rPr>
          <w:sz w:val="16"/>
          <w:szCs w:val="16"/>
        </w:rPr>
        <w:t>я</w:t>
      </w:r>
      <w:r w:rsidRPr="00156753">
        <w:rPr>
          <w:sz w:val="16"/>
          <w:szCs w:val="16"/>
        </w:rPr>
        <w:t>тельности;</w:t>
      </w:r>
    </w:p>
    <w:p w:rsidR="00980737" w:rsidRPr="00156753" w:rsidRDefault="00980737" w:rsidP="00980737">
      <w:pPr>
        <w:ind w:right="-151" w:firstLine="360"/>
        <w:jc w:val="both"/>
        <w:rPr>
          <w:sz w:val="16"/>
          <w:szCs w:val="16"/>
        </w:rPr>
      </w:pPr>
      <w:r w:rsidRPr="00156753">
        <w:rPr>
          <w:sz w:val="16"/>
          <w:szCs w:val="16"/>
        </w:rPr>
        <w:t>- Содействие развитию инфраструктуры и материальной базы туризма;</w:t>
      </w:r>
    </w:p>
    <w:p w:rsidR="00980737" w:rsidRPr="00156753" w:rsidRDefault="00980737" w:rsidP="00980737">
      <w:pPr>
        <w:ind w:right="-151" w:firstLine="360"/>
        <w:jc w:val="both"/>
        <w:rPr>
          <w:sz w:val="16"/>
          <w:szCs w:val="16"/>
        </w:rPr>
      </w:pPr>
      <w:r w:rsidRPr="00156753">
        <w:rPr>
          <w:sz w:val="16"/>
          <w:szCs w:val="16"/>
        </w:rPr>
        <w:t>- Создание условий для развития приоритетных видов туризма и формиров</w:t>
      </w:r>
      <w:r w:rsidRPr="00156753">
        <w:rPr>
          <w:sz w:val="16"/>
          <w:szCs w:val="16"/>
        </w:rPr>
        <w:t>а</w:t>
      </w:r>
      <w:r w:rsidRPr="00156753">
        <w:rPr>
          <w:sz w:val="16"/>
          <w:szCs w:val="16"/>
        </w:rPr>
        <w:t xml:space="preserve">ния </w:t>
      </w:r>
      <w:proofErr w:type="spellStart"/>
      <w:proofErr w:type="gramStart"/>
      <w:r w:rsidRPr="00156753">
        <w:rPr>
          <w:sz w:val="16"/>
          <w:szCs w:val="16"/>
        </w:rPr>
        <w:t>конкуренто-способного</w:t>
      </w:r>
      <w:proofErr w:type="spellEnd"/>
      <w:proofErr w:type="gramEnd"/>
      <w:r w:rsidRPr="00156753">
        <w:rPr>
          <w:sz w:val="16"/>
          <w:szCs w:val="16"/>
        </w:rPr>
        <w:t xml:space="preserve"> туристского продукта;</w:t>
      </w:r>
    </w:p>
    <w:p w:rsidR="00980737" w:rsidRPr="00156753" w:rsidRDefault="00980737" w:rsidP="00980737">
      <w:pPr>
        <w:ind w:right="-151" w:firstLine="360"/>
        <w:jc w:val="both"/>
        <w:rPr>
          <w:sz w:val="16"/>
          <w:szCs w:val="16"/>
        </w:rPr>
      </w:pPr>
      <w:r w:rsidRPr="00156753">
        <w:rPr>
          <w:sz w:val="16"/>
          <w:szCs w:val="16"/>
        </w:rPr>
        <w:t>- Формирование позитивного имиджа Орловского района, как территории привлекательной для российских и зарубежных туристов, с</w:t>
      </w:r>
      <w:r w:rsidRPr="00156753">
        <w:rPr>
          <w:sz w:val="16"/>
          <w:szCs w:val="16"/>
        </w:rPr>
        <w:t>о</w:t>
      </w:r>
      <w:r w:rsidRPr="00156753">
        <w:rPr>
          <w:sz w:val="16"/>
          <w:szCs w:val="16"/>
        </w:rPr>
        <w:t>вершенствование системы информационного обеспечения сферы туризма;</w:t>
      </w:r>
    </w:p>
    <w:p w:rsidR="00980737" w:rsidRPr="00156753" w:rsidRDefault="00980737" w:rsidP="00980737">
      <w:pPr>
        <w:tabs>
          <w:tab w:val="num" w:pos="2291"/>
        </w:tabs>
        <w:ind w:right="-151" w:firstLine="360"/>
        <w:jc w:val="both"/>
        <w:rPr>
          <w:sz w:val="16"/>
          <w:szCs w:val="16"/>
        </w:rPr>
      </w:pPr>
      <w:r w:rsidRPr="00156753">
        <w:rPr>
          <w:sz w:val="16"/>
          <w:szCs w:val="16"/>
        </w:rPr>
        <w:t>Для оценки эффективности реализации Подпрограммы будет использован следующий перечень показателей эффективности Программы:</w:t>
      </w:r>
    </w:p>
    <w:p w:rsidR="00980737" w:rsidRPr="00156753" w:rsidRDefault="00980737" w:rsidP="00980737">
      <w:pPr>
        <w:tabs>
          <w:tab w:val="num" w:pos="2291"/>
        </w:tabs>
        <w:ind w:right="-151" w:firstLine="360"/>
        <w:jc w:val="both"/>
        <w:rPr>
          <w:sz w:val="16"/>
          <w:szCs w:val="16"/>
        </w:rPr>
      </w:pPr>
      <w:r w:rsidRPr="00156753">
        <w:rPr>
          <w:sz w:val="16"/>
          <w:szCs w:val="16"/>
        </w:rPr>
        <w:t>- количество прибытий в Орловский район (численность обслуженных  гра</w:t>
      </w:r>
      <w:r w:rsidRPr="00156753">
        <w:rPr>
          <w:sz w:val="16"/>
          <w:szCs w:val="16"/>
        </w:rPr>
        <w:t>ж</w:t>
      </w:r>
      <w:r w:rsidRPr="00156753">
        <w:rPr>
          <w:sz w:val="16"/>
          <w:szCs w:val="16"/>
        </w:rPr>
        <w:t>дан России - внутренний туристский поток);</w:t>
      </w:r>
    </w:p>
    <w:p w:rsidR="00980737" w:rsidRPr="00156753" w:rsidRDefault="00980737" w:rsidP="00980737">
      <w:pPr>
        <w:tabs>
          <w:tab w:val="num" w:pos="2291"/>
        </w:tabs>
        <w:ind w:right="-151" w:firstLine="360"/>
        <w:jc w:val="both"/>
        <w:rPr>
          <w:sz w:val="16"/>
          <w:szCs w:val="16"/>
        </w:rPr>
      </w:pPr>
      <w:r w:rsidRPr="00156753">
        <w:rPr>
          <w:sz w:val="16"/>
          <w:szCs w:val="16"/>
        </w:rPr>
        <w:t>- Количество разработанных туристических маршрутов.</w:t>
      </w:r>
    </w:p>
    <w:p w:rsidR="00980737" w:rsidRPr="00156753" w:rsidRDefault="00980737" w:rsidP="00980737">
      <w:pPr>
        <w:ind w:right="-151" w:firstLine="360"/>
        <w:jc w:val="both"/>
        <w:rPr>
          <w:sz w:val="16"/>
          <w:szCs w:val="16"/>
        </w:rPr>
      </w:pPr>
      <w:r w:rsidRPr="00156753">
        <w:rPr>
          <w:sz w:val="16"/>
          <w:szCs w:val="16"/>
        </w:rPr>
        <w:t>В целях осуществления мониторинга реализации Подпрограммы ежегодно будет проводиться анализ результатов реализации программных мер</w:t>
      </w:r>
      <w:r w:rsidRPr="00156753">
        <w:rPr>
          <w:sz w:val="16"/>
          <w:szCs w:val="16"/>
        </w:rPr>
        <w:t>о</w:t>
      </w:r>
      <w:r w:rsidRPr="00156753">
        <w:rPr>
          <w:sz w:val="16"/>
          <w:szCs w:val="16"/>
        </w:rPr>
        <w:t>приятий.</w:t>
      </w:r>
    </w:p>
    <w:p w:rsidR="00980737" w:rsidRPr="00156753" w:rsidRDefault="00980737" w:rsidP="00980737">
      <w:pPr>
        <w:ind w:right="-151" w:firstLine="360"/>
        <w:jc w:val="both"/>
        <w:rPr>
          <w:sz w:val="16"/>
          <w:szCs w:val="16"/>
        </w:rPr>
      </w:pPr>
    </w:p>
    <w:p w:rsidR="00980737" w:rsidRPr="00156753" w:rsidRDefault="00980737" w:rsidP="00980737">
      <w:pPr>
        <w:ind w:right="-151" w:firstLine="360"/>
        <w:jc w:val="both"/>
        <w:rPr>
          <w:sz w:val="16"/>
          <w:szCs w:val="16"/>
        </w:rPr>
      </w:pPr>
    </w:p>
    <w:p w:rsidR="00980737" w:rsidRPr="00156753" w:rsidRDefault="00980737" w:rsidP="00980737">
      <w:pPr>
        <w:ind w:right="-151" w:firstLine="360"/>
        <w:jc w:val="both"/>
        <w:rPr>
          <w:sz w:val="16"/>
          <w:szCs w:val="16"/>
        </w:rPr>
      </w:pPr>
    </w:p>
    <w:tbl>
      <w:tblPr>
        <w:tblW w:w="9730" w:type="dxa"/>
        <w:tblLayout w:type="fixed"/>
        <w:tblCellMar>
          <w:left w:w="10" w:type="dxa"/>
          <w:right w:w="10" w:type="dxa"/>
        </w:tblCellMar>
        <w:tblLook w:val="0000"/>
      </w:tblPr>
      <w:tblGrid>
        <w:gridCol w:w="653"/>
        <w:gridCol w:w="3677"/>
        <w:gridCol w:w="904"/>
        <w:gridCol w:w="716"/>
        <w:gridCol w:w="6"/>
        <w:gridCol w:w="720"/>
        <w:gridCol w:w="828"/>
        <w:gridCol w:w="6"/>
        <w:gridCol w:w="720"/>
        <w:gridCol w:w="780"/>
        <w:gridCol w:w="720"/>
      </w:tblGrid>
      <w:tr w:rsidR="00980737" w:rsidRPr="00156753" w:rsidTr="00980737">
        <w:tblPrEx>
          <w:tblCellMar>
            <w:top w:w="0" w:type="dxa"/>
            <w:bottom w:w="0" w:type="dxa"/>
          </w:tblCellMar>
        </w:tblPrEx>
        <w:trPr>
          <w:trHeight w:val="425"/>
        </w:trPr>
        <w:tc>
          <w:tcPr>
            <w:tcW w:w="653" w:type="dxa"/>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 </w:t>
            </w:r>
            <w:proofErr w:type="spellStart"/>
            <w:proofErr w:type="gramStart"/>
            <w:r w:rsidRPr="00156753">
              <w:rPr>
                <w:sz w:val="16"/>
                <w:szCs w:val="16"/>
              </w:rPr>
              <w:t>п</w:t>
            </w:r>
            <w:proofErr w:type="spellEnd"/>
            <w:proofErr w:type="gramEnd"/>
            <w:r w:rsidRPr="00156753">
              <w:rPr>
                <w:sz w:val="16"/>
                <w:szCs w:val="16"/>
              </w:rPr>
              <w:t>/</w:t>
            </w:r>
            <w:proofErr w:type="spellStart"/>
            <w:r w:rsidRPr="00156753">
              <w:rPr>
                <w:sz w:val="16"/>
                <w:szCs w:val="16"/>
              </w:rPr>
              <w:t>п</w:t>
            </w:r>
            <w:proofErr w:type="spellEnd"/>
          </w:p>
        </w:tc>
        <w:tc>
          <w:tcPr>
            <w:tcW w:w="3677" w:type="dxa"/>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ind w:left="360" w:hanging="360"/>
              <w:rPr>
                <w:sz w:val="16"/>
                <w:szCs w:val="16"/>
              </w:rPr>
            </w:pPr>
            <w:r w:rsidRPr="00156753">
              <w:rPr>
                <w:sz w:val="16"/>
                <w:szCs w:val="16"/>
              </w:rPr>
              <w:t xml:space="preserve">Наименование </w:t>
            </w:r>
            <w:proofErr w:type="gramStart"/>
            <w:r w:rsidRPr="00156753">
              <w:rPr>
                <w:sz w:val="16"/>
                <w:szCs w:val="16"/>
              </w:rPr>
              <w:t>задачи / показателя эффе</w:t>
            </w:r>
            <w:r w:rsidRPr="00156753">
              <w:rPr>
                <w:sz w:val="16"/>
                <w:szCs w:val="16"/>
              </w:rPr>
              <w:t>к</w:t>
            </w:r>
            <w:r w:rsidRPr="00156753">
              <w:rPr>
                <w:sz w:val="16"/>
                <w:szCs w:val="16"/>
              </w:rPr>
              <w:t>тивности реализации муниципальной программы</w:t>
            </w:r>
            <w:proofErr w:type="gramEnd"/>
          </w:p>
        </w:tc>
        <w:tc>
          <w:tcPr>
            <w:tcW w:w="904" w:type="dxa"/>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Единица </w:t>
            </w:r>
            <w:proofErr w:type="spellStart"/>
            <w:r w:rsidRPr="00156753">
              <w:rPr>
                <w:sz w:val="16"/>
                <w:szCs w:val="16"/>
              </w:rPr>
              <w:t>измер-я</w:t>
            </w:r>
            <w:proofErr w:type="spellEnd"/>
          </w:p>
        </w:tc>
        <w:tc>
          <w:tcPr>
            <w:tcW w:w="4496" w:type="dxa"/>
            <w:gridSpan w:val="8"/>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Количественное значение показателя эффективн</w:t>
            </w:r>
            <w:r w:rsidRPr="00156753">
              <w:rPr>
                <w:sz w:val="16"/>
                <w:szCs w:val="16"/>
              </w:rPr>
              <w:t>о</w:t>
            </w:r>
            <w:r w:rsidRPr="00156753">
              <w:rPr>
                <w:sz w:val="16"/>
                <w:szCs w:val="16"/>
              </w:rPr>
              <w:t>сти реализации программы</w:t>
            </w:r>
          </w:p>
        </w:tc>
      </w:tr>
      <w:tr w:rsidR="00980737" w:rsidRPr="00156753" w:rsidTr="00980737">
        <w:tblPrEx>
          <w:tblCellMar>
            <w:top w:w="0" w:type="dxa"/>
            <w:bottom w:w="0" w:type="dxa"/>
          </w:tblCellMar>
        </w:tblPrEx>
        <w:trPr>
          <w:trHeight w:val="826"/>
        </w:trPr>
        <w:tc>
          <w:tcPr>
            <w:tcW w:w="653" w:type="dxa"/>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3677" w:type="dxa"/>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904" w:type="dxa"/>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4496" w:type="dxa"/>
            <w:gridSpan w:val="8"/>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283"/>
        </w:trPr>
        <w:tc>
          <w:tcPr>
            <w:tcW w:w="653" w:type="dxa"/>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677" w:type="dxa"/>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904" w:type="dxa"/>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2017</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2018</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2019</w:t>
            </w:r>
          </w:p>
        </w:tc>
        <w:tc>
          <w:tcPr>
            <w:tcW w:w="726"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2020</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840"/>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w:t>
            </w:r>
          </w:p>
        </w:tc>
        <w:tc>
          <w:tcPr>
            <w:tcW w:w="3677"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rFonts w:ascii="Arial Unicode MS" w:eastAsia="Arial Unicode MS" w:hAnsi="Arial Unicode MS" w:cs="Arial Unicode MS"/>
                <w:color w:val="000000"/>
                <w:sz w:val="16"/>
                <w:szCs w:val="16"/>
              </w:rPr>
            </w:pPr>
            <w:r w:rsidRPr="00156753">
              <w:rPr>
                <w:sz w:val="16"/>
                <w:szCs w:val="16"/>
              </w:rPr>
              <w:t>Количество прибытий в Орловский район (численность обслуженных  граждан Ро</w:t>
            </w:r>
            <w:r w:rsidRPr="00156753">
              <w:rPr>
                <w:sz w:val="16"/>
                <w:szCs w:val="16"/>
              </w:rPr>
              <w:t>с</w:t>
            </w:r>
            <w:r w:rsidRPr="00156753">
              <w:rPr>
                <w:sz w:val="16"/>
                <w:szCs w:val="16"/>
              </w:rPr>
              <w:t>сии - внутренний туристский поток)</w:t>
            </w:r>
          </w:p>
        </w:tc>
        <w:tc>
          <w:tcPr>
            <w:tcW w:w="904"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чел.</w:t>
            </w:r>
          </w:p>
        </w:tc>
        <w:tc>
          <w:tcPr>
            <w:tcW w:w="716"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8000</w:t>
            </w:r>
          </w:p>
        </w:tc>
        <w:tc>
          <w:tcPr>
            <w:tcW w:w="726"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8000</w:t>
            </w:r>
          </w:p>
        </w:tc>
        <w:tc>
          <w:tcPr>
            <w:tcW w:w="834"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9000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9500</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495"/>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w:t>
            </w:r>
          </w:p>
        </w:tc>
        <w:tc>
          <w:tcPr>
            <w:tcW w:w="3677"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rFonts w:eastAsia="Arial Unicode MS" w:cs="Arial Unicode MS"/>
                <w:color w:val="000000"/>
                <w:sz w:val="16"/>
                <w:szCs w:val="16"/>
              </w:rPr>
              <w:t>Количество разработанных туристических маршр</w:t>
            </w:r>
            <w:r w:rsidRPr="00156753">
              <w:rPr>
                <w:rFonts w:eastAsia="Arial Unicode MS" w:cs="Arial Unicode MS"/>
                <w:color w:val="000000"/>
                <w:sz w:val="16"/>
                <w:szCs w:val="16"/>
              </w:rPr>
              <w:t>у</w:t>
            </w:r>
            <w:r w:rsidRPr="00156753">
              <w:rPr>
                <w:rFonts w:eastAsia="Arial Unicode MS" w:cs="Arial Unicode MS"/>
                <w:color w:val="000000"/>
                <w:sz w:val="16"/>
                <w:szCs w:val="16"/>
              </w:rPr>
              <w:t>тов</w:t>
            </w:r>
          </w:p>
        </w:tc>
        <w:tc>
          <w:tcPr>
            <w:tcW w:w="904"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ед.</w:t>
            </w:r>
          </w:p>
        </w:tc>
        <w:tc>
          <w:tcPr>
            <w:tcW w:w="716"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w:t>
            </w:r>
          </w:p>
        </w:tc>
        <w:tc>
          <w:tcPr>
            <w:tcW w:w="726"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w:t>
            </w:r>
          </w:p>
        </w:tc>
        <w:tc>
          <w:tcPr>
            <w:tcW w:w="834"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4</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r>
    </w:tbl>
    <w:p w:rsidR="00980737" w:rsidRPr="00156753" w:rsidRDefault="00980737" w:rsidP="00980737">
      <w:pPr>
        <w:ind w:firstLine="900"/>
        <w:jc w:val="both"/>
        <w:rPr>
          <w:sz w:val="16"/>
          <w:szCs w:val="16"/>
        </w:rPr>
      </w:pPr>
    </w:p>
    <w:p w:rsidR="00980737" w:rsidRPr="00156753" w:rsidRDefault="00980737" w:rsidP="00980737">
      <w:pPr>
        <w:ind w:firstLine="360"/>
        <w:outlineLvl w:val="1"/>
        <w:rPr>
          <w:b/>
          <w:sz w:val="16"/>
          <w:szCs w:val="16"/>
        </w:rPr>
      </w:pPr>
      <w:r w:rsidRPr="00156753">
        <w:rPr>
          <w:b/>
          <w:sz w:val="16"/>
          <w:szCs w:val="16"/>
        </w:rPr>
        <w:t xml:space="preserve">3. Обобщённая характеристика мероприятий Подпрограммы         </w:t>
      </w:r>
    </w:p>
    <w:tbl>
      <w:tblPr>
        <w:tblW w:w="10033" w:type="dxa"/>
        <w:tblLayout w:type="fixed"/>
        <w:tblCellMar>
          <w:left w:w="10" w:type="dxa"/>
          <w:right w:w="10" w:type="dxa"/>
        </w:tblCellMar>
        <w:tblLook w:val="0000"/>
      </w:tblPr>
      <w:tblGrid>
        <w:gridCol w:w="550"/>
        <w:gridCol w:w="2340"/>
        <w:gridCol w:w="7143"/>
      </w:tblGrid>
      <w:tr w:rsidR="00980737" w:rsidRPr="00156753" w:rsidTr="00980737">
        <w:tblPrEx>
          <w:tblCellMar>
            <w:top w:w="0" w:type="dxa"/>
            <w:bottom w:w="0" w:type="dxa"/>
          </w:tblCellMar>
        </w:tblPrEx>
        <w:trPr>
          <w:trHeight w:val="566"/>
        </w:trPr>
        <w:tc>
          <w:tcPr>
            <w:tcW w:w="55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 </w:t>
            </w:r>
            <w:proofErr w:type="spellStart"/>
            <w:proofErr w:type="gramStart"/>
            <w:r w:rsidRPr="00156753">
              <w:rPr>
                <w:sz w:val="16"/>
                <w:szCs w:val="16"/>
              </w:rPr>
              <w:t>п</w:t>
            </w:r>
            <w:proofErr w:type="spellEnd"/>
            <w:proofErr w:type="gramEnd"/>
            <w:r w:rsidRPr="00156753">
              <w:rPr>
                <w:sz w:val="16"/>
                <w:szCs w:val="16"/>
              </w:rPr>
              <w:t>/</w:t>
            </w:r>
            <w:proofErr w:type="spellStart"/>
            <w:r w:rsidRPr="00156753">
              <w:rPr>
                <w:sz w:val="16"/>
                <w:szCs w:val="16"/>
              </w:rPr>
              <w:t>п</w:t>
            </w:r>
            <w:proofErr w:type="spellEnd"/>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Решаемые задачи</w:t>
            </w:r>
          </w:p>
        </w:tc>
        <w:tc>
          <w:tcPr>
            <w:tcW w:w="7143"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Мероприятия</w:t>
            </w:r>
          </w:p>
        </w:tc>
      </w:tr>
      <w:tr w:rsidR="00980737" w:rsidRPr="00156753" w:rsidTr="00980737">
        <w:tblPrEx>
          <w:tblCellMar>
            <w:top w:w="0" w:type="dxa"/>
            <w:bottom w:w="0" w:type="dxa"/>
          </w:tblCellMar>
        </w:tblPrEx>
        <w:trPr>
          <w:trHeight w:val="1425"/>
        </w:trPr>
        <w:tc>
          <w:tcPr>
            <w:tcW w:w="55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Совершенствование  орг</w:t>
            </w:r>
            <w:r w:rsidRPr="00156753">
              <w:rPr>
                <w:sz w:val="16"/>
                <w:szCs w:val="16"/>
              </w:rPr>
              <w:t>а</w:t>
            </w:r>
            <w:r w:rsidRPr="00156753">
              <w:rPr>
                <w:sz w:val="16"/>
                <w:szCs w:val="16"/>
              </w:rPr>
              <w:t>низации и управления развитием туристской де</w:t>
            </w:r>
            <w:r w:rsidRPr="00156753">
              <w:rPr>
                <w:sz w:val="16"/>
                <w:szCs w:val="16"/>
              </w:rPr>
              <w:t>я</w:t>
            </w:r>
            <w:r w:rsidRPr="00156753">
              <w:rPr>
                <w:sz w:val="16"/>
                <w:szCs w:val="16"/>
              </w:rPr>
              <w:t>тельности</w:t>
            </w:r>
          </w:p>
        </w:tc>
        <w:tc>
          <w:tcPr>
            <w:tcW w:w="7143"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tabs>
                <w:tab w:val="left" w:pos="480"/>
              </w:tabs>
              <w:rPr>
                <w:sz w:val="16"/>
                <w:szCs w:val="16"/>
              </w:rPr>
            </w:pPr>
            <w:r w:rsidRPr="00156753">
              <w:rPr>
                <w:sz w:val="16"/>
                <w:szCs w:val="16"/>
              </w:rPr>
              <w:t>1. Создание и организация работы  МАУ Центр культуры и туризма «Ладья»</w:t>
            </w:r>
          </w:p>
          <w:p w:rsidR="00980737" w:rsidRPr="00156753" w:rsidRDefault="00980737" w:rsidP="00980737">
            <w:pPr>
              <w:rPr>
                <w:sz w:val="16"/>
                <w:szCs w:val="16"/>
              </w:rPr>
            </w:pPr>
            <w:r w:rsidRPr="00156753">
              <w:rPr>
                <w:sz w:val="16"/>
                <w:szCs w:val="16"/>
              </w:rPr>
              <w:t xml:space="preserve">2. Создание условий для развития туризма: </w:t>
            </w:r>
          </w:p>
          <w:p w:rsidR="00980737" w:rsidRPr="00156753" w:rsidRDefault="00980737" w:rsidP="00980737">
            <w:pPr>
              <w:tabs>
                <w:tab w:val="left" w:pos="480"/>
              </w:tabs>
              <w:rPr>
                <w:sz w:val="16"/>
                <w:szCs w:val="16"/>
              </w:rPr>
            </w:pPr>
            <w:r w:rsidRPr="00156753">
              <w:rPr>
                <w:sz w:val="16"/>
                <w:szCs w:val="16"/>
              </w:rPr>
              <w:t>проведение конкурса проектов «Орловская Набережная»</w:t>
            </w:r>
          </w:p>
        </w:tc>
      </w:tr>
      <w:tr w:rsidR="00980737" w:rsidRPr="00156753" w:rsidTr="00980737">
        <w:tblPrEx>
          <w:tblCellMar>
            <w:top w:w="0" w:type="dxa"/>
            <w:bottom w:w="0" w:type="dxa"/>
          </w:tblCellMar>
        </w:tblPrEx>
        <w:trPr>
          <w:trHeight w:val="2070"/>
        </w:trPr>
        <w:tc>
          <w:tcPr>
            <w:tcW w:w="55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Содействие развитию инфраструктуры и матер</w:t>
            </w:r>
            <w:r w:rsidRPr="00156753">
              <w:rPr>
                <w:sz w:val="16"/>
                <w:szCs w:val="16"/>
              </w:rPr>
              <w:t>и</w:t>
            </w:r>
            <w:r w:rsidRPr="00156753">
              <w:rPr>
                <w:sz w:val="16"/>
                <w:szCs w:val="16"/>
              </w:rPr>
              <w:t>альной базы</w:t>
            </w:r>
          </w:p>
        </w:tc>
        <w:tc>
          <w:tcPr>
            <w:tcW w:w="7143"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tabs>
                <w:tab w:val="left" w:pos="518"/>
              </w:tabs>
              <w:rPr>
                <w:sz w:val="16"/>
                <w:szCs w:val="16"/>
              </w:rPr>
            </w:pPr>
            <w:r w:rsidRPr="00156753">
              <w:rPr>
                <w:sz w:val="16"/>
                <w:szCs w:val="16"/>
              </w:rPr>
              <w:t>1. Создание «Музея под открытым небом» на месте Орловского городища</w:t>
            </w:r>
          </w:p>
          <w:p w:rsidR="00980737" w:rsidRPr="00156753" w:rsidRDefault="00980737" w:rsidP="00980737">
            <w:pPr>
              <w:tabs>
                <w:tab w:val="left" w:pos="518"/>
              </w:tabs>
              <w:rPr>
                <w:sz w:val="16"/>
                <w:szCs w:val="16"/>
              </w:rPr>
            </w:pPr>
            <w:r w:rsidRPr="00156753">
              <w:rPr>
                <w:sz w:val="16"/>
                <w:szCs w:val="16"/>
              </w:rPr>
              <w:t xml:space="preserve">2. Организация и  участие в разработке и реализация проекта </w:t>
            </w:r>
            <w:proofErr w:type="spellStart"/>
            <w:r w:rsidRPr="00156753">
              <w:rPr>
                <w:sz w:val="16"/>
                <w:szCs w:val="16"/>
              </w:rPr>
              <w:t>мототрассы</w:t>
            </w:r>
            <w:proofErr w:type="spellEnd"/>
            <w:r w:rsidRPr="00156753">
              <w:rPr>
                <w:sz w:val="16"/>
                <w:szCs w:val="16"/>
              </w:rPr>
              <w:t xml:space="preserve"> и пеш</w:t>
            </w:r>
            <w:r w:rsidRPr="00156753">
              <w:rPr>
                <w:sz w:val="16"/>
                <w:szCs w:val="16"/>
              </w:rPr>
              <w:t>е</w:t>
            </w:r>
            <w:r w:rsidRPr="00156753">
              <w:rPr>
                <w:sz w:val="16"/>
                <w:szCs w:val="16"/>
              </w:rPr>
              <w:t>ходных троп в районе д. Боярское</w:t>
            </w:r>
          </w:p>
          <w:p w:rsidR="00980737" w:rsidRPr="00156753" w:rsidRDefault="00980737" w:rsidP="00980737">
            <w:pPr>
              <w:tabs>
                <w:tab w:val="left" w:pos="518"/>
              </w:tabs>
              <w:rPr>
                <w:sz w:val="16"/>
                <w:szCs w:val="16"/>
              </w:rPr>
            </w:pPr>
            <w:r w:rsidRPr="00156753">
              <w:rPr>
                <w:sz w:val="16"/>
                <w:szCs w:val="16"/>
              </w:rPr>
              <w:t>3. Реконструкция здания под МАУ центр культуры и туризма «Ладья»</w:t>
            </w:r>
          </w:p>
          <w:p w:rsidR="00980737" w:rsidRPr="00156753" w:rsidRDefault="00980737" w:rsidP="00980737">
            <w:pPr>
              <w:tabs>
                <w:tab w:val="left" w:pos="518"/>
              </w:tabs>
              <w:rPr>
                <w:sz w:val="16"/>
                <w:szCs w:val="16"/>
              </w:rPr>
            </w:pPr>
            <w:r w:rsidRPr="00156753">
              <w:rPr>
                <w:sz w:val="16"/>
                <w:szCs w:val="16"/>
              </w:rPr>
              <w:t xml:space="preserve">4. Приобретение компьютерной и </w:t>
            </w:r>
            <w:proofErr w:type="spellStart"/>
            <w:proofErr w:type="gramStart"/>
            <w:r w:rsidRPr="00156753">
              <w:rPr>
                <w:sz w:val="16"/>
                <w:szCs w:val="16"/>
              </w:rPr>
              <w:t>копировально</w:t>
            </w:r>
            <w:proofErr w:type="spellEnd"/>
            <w:r w:rsidRPr="00156753">
              <w:rPr>
                <w:sz w:val="16"/>
                <w:szCs w:val="16"/>
              </w:rPr>
              <w:t>- множительной</w:t>
            </w:r>
            <w:proofErr w:type="gramEnd"/>
            <w:r w:rsidRPr="00156753">
              <w:rPr>
                <w:sz w:val="16"/>
                <w:szCs w:val="16"/>
              </w:rPr>
              <w:t>, видео и фото техники</w:t>
            </w:r>
          </w:p>
        </w:tc>
      </w:tr>
      <w:tr w:rsidR="00980737" w:rsidRPr="00156753" w:rsidTr="00980737">
        <w:tblPrEx>
          <w:tblCellMar>
            <w:top w:w="0" w:type="dxa"/>
            <w:bottom w:w="0" w:type="dxa"/>
          </w:tblCellMar>
        </w:tblPrEx>
        <w:trPr>
          <w:trHeight w:val="2269"/>
        </w:trPr>
        <w:tc>
          <w:tcPr>
            <w:tcW w:w="55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Создание условий для развития приоритетных видов туризма и формирования конкурентно – способного туристского пр</w:t>
            </w:r>
            <w:r w:rsidRPr="00156753">
              <w:rPr>
                <w:sz w:val="16"/>
                <w:szCs w:val="16"/>
              </w:rPr>
              <w:t>о</w:t>
            </w:r>
            <w:r w:rsidRPr="00156753">
              <w:rPr>
                <w:sz w:val="16"/>
                <w:szCs w:val="16"/>
              </w:rPr>
              <w:t>дукта</w:t>
            </w:r>
          </w:p>
        </w:tc>
        <w:tc>
          <w:tcPr>
            <w:tcW w:w="7143"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tabs>
                <w:tab w:val="left" w:pos="389"/>
              </w:tabs>
              <w:rPr>
                <w:sz w:val="16"/>
                <w:szCs w:val="16"/>
              </w:rPr>
            </w:pPr>
            <w:r w:rsidRPr="00156753">
              <w:rPr>
                <w:sz w:val="16"/>
                <w:szCs w:val="16"/>
              </w:rPr>
              <w:t>1. Разработка, паспортизация новых туристических маршрутов</w:t>
            </w:r>
          </w:p>
          <w:p w:rsidR="00980737" w:rsidRPr="00156753" w:rsidRDefault="00980737" w:rsidP="00980737">
            <w:pPr>
              <w:tabs>
                <w:tab w:val="left" w:pos="389"/>
              </w:tabs>
              <w:rPr>
                <w:sz w:val="16"/>
                <w:szCs w:val="16"/>
              </w:rPr>
            </w:pPr>
            <w:r w:rsidRPr="00156753">
              <w:rPr>
                <w:sz w:val="16"/>
                <w:szCs w:val="16"/>
              </w:rPr>
              <w:t>2 Организация  информационной и организационной поддержки развития кул</w:t>
            </w:r>
            <w:r w:rsidRPr="00156753">
              <w:rPr>
                <w:sz w:val="16"/>
                <w:szCs w:val="16"/>
              </w:rPr>
              <w:t>ь</w:t>
            </w:r>
            <w:r w:rsidRPr="00156753">
              <w:rPr>
                <w:sz w:val="16"/>
                <w:szCs w:val="16"/>
              </w:rPr>
              <w:t xml:space="preserve">турно- познавательного </w:t>
            </w:r>
            <w:proofErr w:type="spellStart"/>
            <w:r w:rsidRPr="00156753">
              <w:rPr>
                <w:sz w:val="16"/>
                <w:szCs w:val="16"/>
              </w:rPr>
              <w:t>агро</w:t>
            </w:r>
            <w:proofErr w:type="spellEnd"/>
            <w:r w:rsidRPr="00156753">
              <w:rPr>
                <w:sz w:val="16"/>
                <w:szCs w:val="16"/>
              </w:rPr>
              <w:t>, эко, активного отдыха и спортивного туризма</w:t>
            </w:r>
          </w:p>
          <w:p w:rsidR="00980737" w:rsidRPr="00156753" w:rsidRDefault="00980737" w:rsidP="00980737">
            <w:pPr>
              <w:tabs>
                <w:tab w:val="left" w:pos="389"/>
              </w:tabs>
              <w:rPr>
                <w:sz w:val="16"/>
                <w:szCs w:val="16"/>
              </w:rPr>
            </w:pPr>
            <w:r w:rsidRPr="00156753">
              <w:rPr>
                <w:sz w:val="16"/>
                <w:szCs w:val="16"/>
              </w:rPr>
              <w:t xml:space="preserve">3. Участие в  </w:t>
            </w:r>
            <w:proofErr w:type="spellStart"/>
            <w:r w:rsidRPr="00156753">
              <w:rPr>
                <w:sz w:val="16"/>
                <w:szCs w:val="16"/>
              </w:rPr>
              <w:t>грантовых</w:t>
            </w:r>
            <w:proofErr w:type="spellEnd"/>
            <w:r w:rsidRPr="00156753">
              <w:rPr>
                <w:sz w:val="16"/>
                <w:szCs w:val="16"/>
              </w:rPr>
              <w:t xml:space="preserve"> конкурсах по развитию туризма</w:t>
            </w:r>
          </w:p>
        </w:tc>
      </w:tr>
      <w:tr w:rsidR="00980737" w:rsidRPr="00156753" w:rsidTr="00980737">
        <w:tblPrEx>
          <w:tblCellMar>
            <w:top w:w="0" w:type="dxa"/>
            <w:bottom w:w="0" w:type="dxa"/>
          </w:tblCellMar>
        </w:tblPrEx>
        <w:trPr>
          <w:trHeight w:val="1939"/>
        </w:trPr>
        <w:tc>
          <w:tcPr>
            <w:tcW w:w="55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Формирование позити</w:t>
            </w:r>
            <w:r w:rsidRPr="00156753">
              <w:rPr>
                <w:sz w:val="16"/>
                <w:szCs w:val="16"/>
              </w:rPr>
              <w:t>в</w:t>
            </w:r>
            <w:r w:rsidRPr="00156753">
              <w:rPr>
                <w:sz w:val="16"/>
                <w:szCs w:val="16"/>
              </w:rPr>
              <w:t xml:space="preserve">ного имиджа Орловского района, как территории привлекательной для российских и зарубежных туристов, </w:t>
            </w:r>
            <w:proofErr w:type="spellStart"/>
            <w:r w:rsidRPr="00156753">
              <w:rPr>
                <w:sz w:val="16"/>
                <w:szCs w:val="16"/>
              </w:rPr>
              <w:t>совешенствов</w:t>
            </w:r>
            <w:r w:rsidRPr="00156753">
              <w:rPr>
                <w:sz w:val="16"/>
                <w:szCs w:val="16"/>
              </w:rPr>
              <w:t>а</w:t>
            </w:r>
            <w:r w:rsidRPr="00156753">
              <w:rPr>
                <w:sz w:val="16"/>
                <w:szCs w:val="16"/>
              </w:rPr>
              <w:t>ние</w:t>
            </w:r>
            <w:proofErr w:type="spellEnd"/>
            <w:r w:rsidRPr="00156753">
              <w:rPr>
                <w:sz w:val="16"/>
                <w:szCs w:val="16"/>
              </w:rPr>
              <w:t xml:space="preserve"> системы информац</w:t>
            </w:r>
            <w:r w:rsidRPr="00156753">
              <w:rPr>
                <w:sz w:val="16"/>
                <w:szCs w:val="16"/>
              </w:rPr>
              <w:t>и</w:t>
            </w:r>
            <w:r w:rsidRPr="00156753">
              <w:rPr>
                <w:sz w:val="16"/>
                <w:szCs w:val="16"/>
              </w:rPr>
              <w:t>онного обеспечения сферы туризма</w:t>
            </w:r>
          </w:p>
        </w:tc>
        <w:tc>
          <w:tcPr>
            <w:tcW w:w="7143"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tabs>
                <w:tab w:val="left" w:pos="350"/>
              </w:tabs>
              <w:rPr>
                <w:sz w:val="16"/>
                <w:szCs w:val="16"/>
              </w:rPr>
            </w:pPr>
            <w:r w:rsidRPr="00156753">
              <w:rPr>
                <w:sz w:val="16"/>
                <w:szCs w:val="16"/>
              </w:rPr>
              <w:t>1. Участие, организация и проведение туристских событийных мероприятий (фе</w:t>
            </w:r>
            <w:r w:rsidRPr="00156753">
              <w:rPr>
                <w:sz w:val="16"/>
                <w:szCs w:val="16"/>
              </w:rPr>
              <w:t>с</w:t>
            </w:r>
            <w:r w:rsidRPr="00156753">
              <w:rPr>
                <w:sz w:val="16"/>
                <w:szCs w:val="16"/>
              </w:rPr>
              <w:t>тиваль</w:t>
            </w:r>
            <w:proofErr w:type="gramStart"/>
            <w:r w:rsidRPr="00156753">
              <w:rPr>
                <w:sz w:val="16"/>
                <w:szCs w:val="16"/>
              </w:rPr>
              <w:t>»О</w:t>
            </w:r>
            <w:proofErr w:type="gramEnd"/>
            <w:r w:rsidRPr="00156753">
              <w:rPr>
                <w:sz w:val="16"/>
                <w:szCs w:val="16"/>
              </w:rPr>
              <w:t>рловская Ладья», фестиваль «Всемирные сказочные игры» и др.)</w:t>
            </w:r>
          </w:p>
          <w:p w:rsidR="00980737" w:rsidRPr="00156753" w:rsidRDefault="00980737" w:rsidP="00980737">
            <w:pPr>
              <w:tabs>
                <w:tab w:val="left" w:pos="350"/>
              </w:tabs>
              <w:rPr>
                <w:sz w:val="16"/>
                <w:szCs w:val="16"/>
              </w:rPr>
            </w:pPr>
            <w:r w:rsidRPr="00156753">
              <w:rPr>
                <w:sz w:val="16"/>
                <w:szCs w:val="16"/>
              </w:rPr>
              <w:t>2.Изготовление баннеров, буклетов, печатной продукции и сувениров с символикой г</w:t>
            </w:r>
            <w:proofErr w:type="gramStart"/>
            <w:r w:rsidRPr="00156753">
              <w:rPr>
                <w:sz w:val="16"/>
                <w:szCs w:val="16"/>
              </w:rPr>
              <w:t>.О</w:t>
            </w:r>
            <w:proofErr w:type="gramEnd"/>
            <w:r w:rsidRPr="00156753">
              <w:rPr>
                <w:sz w:val="16"/>
                <w:szCs w:val="16"/>
              </w:rPr>
              <w:t>рлова, фестив</w:t>
            </w:r>
            <w:r w:rsidRPr="00156753">
              <w:rPr>
                <w:sz w:val="16"/>
                <w:szCs w:val="16"/>
              </w:rPr>
              <w:t>а</w:t>
            </w:r>
            <w:r w:rsidRPr="00156753">
              <w:rPr>
                <w:sz w:val="16"/>
                <w:szCs w:val="16"/>
              </w:rPr>
              <w:t>ля «Орловская Ладья»</w:t>
            </w:r>
          </w:p>
          <w:p w:rsidR="00980737" w:rsidRPr="00156753" w:rsidRDefault="00980737" w:rsidP="00980737">
            <w:pPr>
              <w:rPr>
                <w:sz w:val="16"/>
                <w:szCs w:val="16"/>
              </w:rPr>
            </w:pPr>
            <w:r w:rsidRPr="00156753">
              <w:rPr>
                <w:sz w:val="16"/>
                <w:szCs w:val="16"/>
              </w:rPr>
              <w:t xml:space="preserve">3. Подготовка презентационных материалов </w:t>
            </w:r>
            <w:proofErr w:type="gramStart"/>
            <w:r w:rsidRPr="00156753">
              <w:rPr>
                <w:sz w:val="16"/>
                <w:szCs w:val="16"/>
              </w:rPr>
              <w:t>о</w:t>
            </w:r>
            <w:proofErr w:type="gramEnd"/>
            <w:r w:rsidRPr="00156753">
              <w:rPr>
                <w:sz w:val="16"/>
                <w:szCs w:val="16"/>
              </w:rPr>
              <w:t xml:space="preserve"> </w:t>
            </w:r>
            <w:proofErr w:type="gramStart"/>
            <w:r w:rsidRPr="00156753">
              <w:rPr>
                <w:sz w:val="16"/>
                <w:szCs w:val="16"/>
              </w:rPr>
              <w:t>туристкой</w:t>
            </w:r>
            <w:proofErr w:type="gramEnd"/>
            <w:r w:rsidRPr="00156753">
              <w:rPr>
                <w:sz w:val="16"/>
                <w:szCs w:val="16"/>
              </w:rPr>
              <w:t xml:space="preserve"> привлекательности Орловского района: пр</w:t>
            </w:r>
            <w:r w:rsidRPr="00156753">
              <w:rPr>
                <w:sz w:val="16"/>
                <w:szCs w:val="16"/>
              </w:rPr>
              <w:t>е</w:t>
            </w:r>
            <w:r w:rsidRPr="00156753">
              <w:rPr>
                <w:sz w:val="16"/>
                <w:szCs w:val="16"/>
              </w:rPr>
              <w:t>зентации каталоги, диски, сувенирная продукция</w:t>
            </w:r>
          </w:p>
          <w:p w:rsidR="00980737" w:rsidRPr="00156753" w:rsidRDefault="00980737" w:rsidP="00980737">
            <w:pPr>
              <w:rPr>
                <w:sz w:val="16"/>
                <w:szCs w:val="16"/>
              </w:rPr>
            </w:pPr>
            <w:r w:rsidRPr="00156753">
              <w:rPr>
                <w:sz w:val="16"/>
                <w:szCs w:val="16"/>
              </w:rPr>
              <w:t>4. Поддержка творческих коллективов,</w:t>
            </w:r>
          </w:p>
          <w:p w:rsidR="00980737" w:rsidRPr="00156753" w:rsidRDefault="00980737" w:rsidP="00980737">
            <w:pPr>
              <w:tabs>
                <w:tab w:val="left" w:pos="350"/>
              </w:tabs>
              <w:rPr>
                <w:sz w:val="16"/>
                <w:szCs w:val="16"/>
              </w:rPr>
            </w:pPr>
            <w:r w:rsidRPr="00156753">
              <w:rPr>
                <w:sz w:val="16"/>
                <w:szCs w:val="16"/>
              </w:rPr>
              <w:t>представляющих  Орловский район  на областных, всероссийских и международных конкурсах и фе</w:t>
            </w:r>
            <w:r w:rsidRPr="00156753">
              <w:rPr>
                <w:sz w:val="16"/>
                <w:szCs w:val="16"/>
              </w:rPr>
              <w:t>с</w:t>
            </w:r>
            <w:r w:rsidRPr="00156753">
              <w:rPr>
                <w:sz w:val="16"/>
                <w:szCs w:val="16"/>
              </w:rPr>
              <w:t>тивалях</w:t>
            </w:r>
          </w:p>
        </w:tc>
      </w:tr>
    </w:tbl>
    <w:p w:rsidR="00980737" w:rsidRPr="00156753" w:rsidRDefault="00980737" w:rsidP="00980737">
      <w:pPr>
        <w:shd w:val="clear" w:color="auto" w:fill="FFFFFF"/>
        <w:ind w:firstLine="180"/>
        <w:jc w:val="both"/>
        <w:rPr>
          <w:rFonts w:ascii="Times New Roman CYR" w:hAnsi="Times New Roman CYR" w:cs="Times New Roman CYR"/>
          <w:sz w:val="16"/>
          <w:szCs w:val="16"/>
        </w:rPr>
      </w:pPr>
    </w:p>
    <w:p w:rsidR="00980737" w:rsidRPr="00156753" w:rsidRDefault="00980737" w:rsidP="00980737">
      <w:pPr>
        <w:shd w:val="clear" w:color="auto" w:fill="FFFFFF"/>
        <w:ind w:firstLine="180"/>
        <w:jc w:val="both"/>
        <w:rPr>
          <w:rFonts w:ascii="Times New Roman CYR" w:hAnsi="Times New Roman CYR" w:cs="Times New Roman CYR"/>
          <w:sz w:val="16"/>
          <w:szCs w:val="16"/>
        </w:rPr>
      </w:pPr>
      <w:r w:rsidRPr="00156753">
        <w:rPr>
          <w:rFonts w:ascii="Times New Roman CYR" w:hAnsi="Times New Roman CYR" w:cs="Times New Roman CYR"/>
          <w:sz w:val="16"/>
          <w:szCs w:val="16"/>
        </w:rPr>
        <w:lastRenderedPageBreak/>
        <w:t>1. Осуществление комплексного развития сферы туризма для обеспечения устойчивого экономического и социального развития Орло</w:t>
      </w:r>
      <w:r w:rsidRPr="00156753">
        <w:rPr>
          <w:rFonts w:ascii="Times New Roman CYR" w:hAnsi="Times New Roman CYR" w:cs="Times New Roman CYR"/>
          <w:sz w:val="16"/>
          <w:szCs w:val="16"/>
        </w:rPr>
        <w:t>в</w:t>
      </w:r>
      <w:r w:rsidRPr="00156753">
        <w:rPr>
          <w:rFonts w:ascii="Times New Roman CYR" w:hAnsi="Times New Roman CYR" w:cs="Times New Roman CYR"/>
          <w:sz w:val="16"/>
          <w:szCs w:val="16"/>
        </w:rPr>
        <w:t>ского района и города Орлова, направленного на развитие внутреннего и въездного туризма.</w:t>
      </w:r>
    </w:p>
    <w:p w:rsidR="00980737" w:rsidRPr="00156753" w:rsidRDefault="00980737" w:rsidP="00980737">
      <w:pPr>
        <w:ind w:firstLine="180"/>
        <w:jc w:val="both"/>
        <w:rPr>
          <w:rFonts w:ascii="Times New Roman CYR" w:hAnsi="Times New Roman CYR" w:cs="Times New Roman CYR"/>
          <w:sz w:val="16"/>
          <w:szCs w:val="16"/>
        </w:rPr>
      </w:pPr>
      <w:r w:rsidRPr="00156753">
        <w:rPr>
          <w:rFonts w:ascii="Times New Roman CYR" w:hAnsi="Times New Roman CYR" w:cs="Times New Roman CYR"/>
          <w:sz w:val="16"/>
          <w:szCs w:val="16"/>
        </w:rPr>
        <w:t>2.Создание МАУ Центр культуры и туризма «Ладья».</w:t>
      </w:r>
    </w:p>
    <w:p w:rsidR="00980737" w:rsidRPr="00156753" w:rsidRDefault="00980737" w:rsidP="00980737">
      <w:pPr>
        <w:shd w:val="clear" w:color="auto" w:fill="FFFFFF"/>
        <w:ind w:firstLine="180"/>
        <w:jc w:val="both"/>
        <w:rPr>
          <w:rFonts w:ascii="Times New Roman CYR" w:hAnsi="Times New Roman CYR" w:cs="Times New Roman CYR"/>
          <w:sz w:val="16"/>
          <w:szCs w:val="16"/>
        </w:rPr>
      </w:pPr>
      <w:r w:rsidRPr="00156753">
        <w:rPr>
          <w:rFonts w:ascii="Times New Roman CYR" w:hAnsi="Times New Roman CYR" w:cs="Times New Roman CYR"/>
          <w:sz w:val="16"/>
          <w:szCs w:val="16"/>
        </w:rPr>
        <w:t>3. Увеличение доходной части бюджета Орловского  муниципального района за счет туризма.</w:t>
      </w:r>
    </w:p>
    <w:p w:rsidR="00980737" w:rsidRPr="00156753" w:rsidRDefault="00980737" w:rsidP="00980737">
      <w:pPr>
        <w:shd w:val="clear" w:color="auto" w:fill="FFFFFF"/>
        <w:ind w:firstLine="180"/>
        <w:jc w:val="both"/>
        <w:rPr>
          <w:rFonts w:ascii="Times New Roman CYR" w:hAnsi="Times New Roman CYR" w:cs="Times New Roman CYR"/>
          <w:sz w:val="16"/>
          <w:szCs w:val="16"/>
        </w:rPr>
      </w:pPr>
      <w:r w:rsidRPr="00156753">
        <w:rPr>
          <w:rFonts w:ascii="Times New Roman CYR" w:hAnsi="Times New Roman CYR" w:cs="Times New Roman CYR"/>
          <w:sz w:val="16"/>
          <w:szCs w:val="16"/>
        </w:rPr>
        <w:t>4. Увеличения числа рабочих мест</w:t>
      </w:r>
    </w:p>
    <w:p w:rsidR="00980737" w:rsidRPr="00156753" w:rsidRDefault="00980737" w:rsidP="00980737">
      <w:pPr>
        <w:shd w:val="clear" w:color="auto" w:fill="FFFFFF"/>
        <w:ind w:firstLine="180"/>
        <w:jc w:val="both"/>
        <w:rPr>
          <w:rFonts w:ascii="Times New Roman CYR" w:hAnsi="Times New Roman CYR" w:cs="Times New Roman CYR"/>
          <w:sz w:val="16"/>
          <w:szCs w:val="16"/>
        </w:rPr>
      </w:pPr>
      <w:r w:rsidRPr="00156753">
        <w:rPr>
          <w:rFonts w:ascii="Times New Roman CYR" w:hAnsi="Times New Roman CYR" w:cs="Times New Roman CYR"/>
          <w:sz w:val="16"/>
          <w:szCs w:val="16"/>
        </w:rPr>
        <w:t>5. Создание оптимальных условий для развития туризма на территории района, формирование его инвестиционной привлекательности.</w:t>
      </w:r>
    </w:p>
    <w:p w:rsidR="00980737" w:rsidRPr="00156753" w:rsidRDefault="00980737" w:rsidP="00980737">
      <w:pPr>
        <w:shd w:val="clear" w:color="auto" w:fill="FFFFFF"/>
        <w:ind w:firstLine="180"/>
        <w:jc w:val="both"/>
        <w:rPr>
          <w:rFonts w:ascii="Times New Roman CYR" w:hAnsi="Times New Roman CYR" w:cs="Times New Roman CYR"/>
          <w:sz w:val="16"/>
          <w:szCs w:val="16"/>
        </w:rPr>
      </w:pPr>
      <w:r w:rsidRPr="00156753">
        <w:rPr>
          <w:rFonts w:ascii="Times New Roman CYR" w:hAnsi="Times New Roman CYR" w:cs="Times New Roman CYR"/>
          <w:sz w:val="16"/>
          <w:szCs w:val="16"/>
        </w:rPr>
        <w:t>6. Создание маршрутной базы и туристского продукта с учетом особенностей историко-культурного и природно-климатического поте</w:t>
      </w:r>
      <w:r w:rsidRPr="00156753">
        <w:rPr>
          <w:rFonts w:ascii="Times New Roman CYR" w:hAnsi="Times New Roman CYR" w:cs="Times New Roman CYR"/>
          <w:sz w:val="16"/>
          <w:szCs w:val="16"/>
        </w:rPr>
        <w:t>н</w:t>
      </w:r>
      <w:r w:rsidRPr="00156753">
        <w:rPr>
          <w:rFonts w:ascii="Times New Roman CYR" w:hAnsi="Times New Roman CYR" w:cs="Times New Roman CYR"/>
          <w:sz w:val="16"/>
          <w:szCs w:val="16"/>
        </w:rPr>
        <w:t>циала.</w:t>
      </w:r>
    </w:p>
    <w:p w:rsidR="00980737" w:rsidRPr="00156753" w:rsidRDefault="00980737" w:rsidP="00980737">
      <w:pPr>
        <w:shd w:val="clear" w:color="auto" w:fill="FFFFFF"/>
        <w:ind w:firstLine="180"/>
        <w:jc w:val="both"/>
        <w:rPr>
          <w:rFonts w:ascii="Times New Roman CYR" w:hAnsi="Times New Roman CYR" w:cs="Times New Roman CYR"/>
          <w:sz w:val="16"/>
          <w:szCs w:val="16"/>
        </w:rPr>
      </w:pPr>
      <w:r w:rsidRPr="00156753">
        <w:rPr>
          <w:rFonts w:ascii="Times New Roman CYR" w:hAnsi="Times New Roman CYR" w:cs="Times New Roman CYR"/>
          <w:sz w:val="16"/>
          <w:szCs w:val="16"/>
        </w:rPr>
        <w:t xml:space="preserve"> 7. Привлечение инвестиций и внедрение инноваций в сферу рекреации и т</w:t>
      </w:r>
      <w:r w:rsidRPr="00156753">
        <w:rPr>
          <w:rFonts w:ascii="Times New Roman CYR" w:hAnsi="Times New Roman CYR" w:cs="Times New Roman CYR"/>
          <w:sz w:val="16"/>
          <w:szCs w:val="16"/>
        </w:rPr>
        <w:t>у</w:t>
      </w:r>
      <w:r w:rsidRPr="00156753">
        <w:rPr>
          <w:rFonts w:ascii="Times New Roman CYR" w:hAnsi="Times New Roman CYR" w:cs="Times New Roman CYR"/>
          <w:sz w:val="16"/>
          <w:szCs w:val="16"/>
        </w:rPr>
        <w:t>ризма на территории района.</w:t>
      </w:r>
    </w:p>
    <w:p w:rsidR="00980737" w:rsidRPr="00156753" w:rsidRDefault="00980737" w:rsidP="00980737">
      <w:pPr>
        <w:shd w:val="clear" w:color="auto" w:fill="FFFFFF"/>
        <w:ind w:firstLine="180"/>
        <w:jc w:val="both"/>
        <w:rPr>
          <w:rFonts w:ascii="Times New Roman CYR" w:hAnsi="Times New Roman CYR" w:cs="Times New Roman CYR"/>
          <w:sz w:val="16"/>
          <w:szCs w:val="16"/>
        </w:rPr>
      </w:pPr>
      <w:r w:rsidRPr="00156753">
        <w:rPr>
          <w:rFonts w:ascii="Times New Roman CYR" w:hAnsi="Times New Roman CYR" w:cs="Times New Roman CYR"/>
          <w:sz w:val="16"/>
          <w:szCs w:val="16"/>
        </w:rPr>
        <w:t xml:space="preserve">8. Развитие межрайонных и межрегиональных связей. </w:t>
      </w:r>
    </w:p>
    <w:p w:rsidR="00980737" w:rsidRPr="00156753" w:rsidRDefault="00980737" w:rsidP="00980737">
      <w:pPr>
        <w:ind w:firstLine="180"/>
        <w:jc w:val="both"/>
        <w:rPr>
          <w:rFonts w:ascii="Times New Roman CYR" w:hAnsi="Times New Roman CYR" w:cs="Times New Roman CYR"/>
          <w:sz w:val="16"/>
          <w:szCs w:val="16"/>
        </w:rPr>
      </w:pPr>
      <w:r w:rsidRPr="00156753">
        <w:rPr>
          <w:rFonts w:ascii="Times New Roman CYR" w:hAnsi="Times New Roman CYR" w:cs="Times New Roman CYR"/>
          <w:sz w:val="16"/>
          <w:szCs w:val="16"/>
        </w:rPr>
        <w:t>9. Создание условий для освоения и развития новых туристических ресурсов Орловского района</w:t>
      </w:r>
    </w:p>
    <w:p w:rsidR="00980737" w:rsidRPr="00156753" w:rsidRDefault="00980737" w:rsidP="00980737">
      <w:pPr>
        <w:pStyle w:val="ConsPlusNormal"/>
        <w:widowControl/>
        <w:ind w:firstLine="180"/>
        <w:jc w:val="both"/>
        <w:rPr>
          <w:sz w:val="16"/>
          <w:szCs w:val="16"/>
        </w:rPr>
      </w:pPr>
      <w:r w:rsidRPr="00156753">
        <w:rPr>
          <w:sz w:val="16"/>
          <w:szCs w:val="16"/>
        </w:rPr>
        <w:t>10.Создание благоприятных условий для формирования современного высокоэффективного и конкурентоспособного туристического комплекса.</w:t>
      </w:r>
    </w:p>
    <w:p w:rsidR="00980737" w:rsidRPr="00156753" w:rsidRDefault="00980737" w:rsidP="00980737">
      <w:pPr>
        <w:pStyle w:val="ConsPlusNormal"/>
        <w:widowControl/>
        <w:ind w:firstLine="180"/>
        <w:jc w:val="both"/>
        <w:rPr>
          <w:sz w:val="16"/>
          <w:szCs w:val="16"/>
        </w:rPr>
      </w:pPr>
      <w:r w:rsidRPr="00156753">
        <w:rPr>
          <w:sz w:val="16"/>
          <w:szCs w:val="16"/>
        </w:rPr>
        <w:t>- сохранение и восстановление исторического облика города Орлова;</w:t>
      </w:r>
    </w:p>
    <w:p w:rsidR="00980737" w:rsidRPr="00156753" w:rsidRDefault="00980737" w:rsidP="00980737">
      <w:pPr>
        <w:ind w:firstLine="180"/>
        <w:jc w:val="both"/>
        <w:rPr>
          <w:b/>
          <w:bCs/>
          <w:sz w:val="16"/>
          <w:szCs w:val="16"/>
        </w:rPr>
      </w:pPr>
      <w:r w:rsidRPr="00156753">
        <w:rPr>
          <w:sz w:val="16"/>
          <w:szCs w:val="16"/>
        </w:rPr>
        <w:t xml:space="preserve">         -пропаганда исторического прошлого города Орлова и создание благ</w:t>
      </w:r>
      <w:r w:rsidRPr="00156753">
        <w:rPr>
          <w:sz w:val="16"/>
          <w:szCs w:val="16"/>
        </w:rPr>
        <w:t>о</w:t>
      </w:r>
      <w:r w:rsidRPr="00156753">
        <w:rPr>
          <w:sz w:val="16"/>
          <w:szCs w:val="16"/>
        </w:rPr>
        <w:t>приятных предпосылок для развития туризма</w:t>
      </w:r>
    </w:p>
    <w:p w:rsidR="00980737" w:rsidRPr="00156753" w:rsidRDefault="00980737" w:rsidP="00980737">
      <w:pPr>
        <w:pStyle w:val="ConsPlusNormal"/>
        <w:widowControl/>
        <w:ind w:firstLine="180"/>
        <w:jc w:val="both"/>
        <w:rPr>
          <w:sz w:val="16"/>
          <w:szCs w:val="16"/>
        </w:rPr>
      </w:pPr>
      <w:r w:rsidRPr="00156753">
        <w:rPr>
          <w:sz w:val="16"/>
          <w:szCs w:val="16"/>
        </w:rPr>
        <w:t>- проведение исследований по истории города, издание научно-популярных и рекламных книг и брошюр;</w:t>
      </w:r>
    </w:p>
    <w:p w:rsidR="00980737" w:rsidRPr="00156753" w:rsidRDefault="00980737" w:rsidP="00980737">
      <w:pPr>
        <w:pStyle w:val="ConsPlusNormal"/>
        <w:widowControl/>
        <w:ind w:firstLine="180"/>
        <w:jc w:val="both"/>
        <w:rPr>
          <w:sz w:val="16"/>
          <w:szCs w:val="16"/>
        </w:rPr>
      </w:pPr>
      <w:r w:rsidRPr="00156753">
        <w:rPr>
          <w:sz w:val="16"/>
          <w:szCs w:val="16"/>
        </w:rPr>
        <w:t>- исследование сернистых источников;</w:t>
      </w:r>
    </w:p>
    <w:p w:rsidR="00980737" w:rsidRPr="00156753" w:rsidRDefault="00980737" w:rsidP="00980737">
      <w:pPr>
        <w:pStyle w:val="ConsPlusNormal"/>
        <w:widowControl/>
        <w:ind w:firstLine="180"/>
        <w:jc w:val="both"/>
        <w:rPr>
          <w:sz w:val="16"/>
          <w:szCs w:val="16"/>
        </w:rPr>
      </w:pPr>
      <w:r w:rsidRPr="00156753">
        <w:rPr>
          <w:sz w:val="16"/>
          <w:szCs w:val="16"/>
        </w:rPr>
        <w:t>- привлечение паломников (туристов) на Орловскую землю;</w:t>
      </w:r>
    </w:p>
    <w:p w:rsidR="00980737" w:rsidRPr="00156753" w:rsidRDefault="00980737" w:rsidP="00980737">
      <w:pPr>
        <w:pStyle w:val="ConsPlusNormal"/>
        <w:widowControl/>
        <w:ind w:firstLine="180"/>
        <w:jc w:val="both"/>
        <w:rPr>
          <w:sz w:val="16"/>
          <w:szCs w:val="16"/>
        </w:rPr>
      </w:pPr>
      <w:r w:rsidRPr="00156753">
        <w:rPr>
          <w:sz w:val="16"/>
          <w:szCs w:val="16"/>
        </w:rPr>
        <w:t>- формирования имиджа Орловского района;</w:t>
      </w:r>
    </w:p>
    <w:p w:rsidR="00980737" w:rsidRPr="00156753" w:rsidRDefault="00980737" w:rsidP="00980737">
      <w:pPr>
        <w:pStyle w:val="ConsPlusNormal"/>
        <w:widowControl/>
        <w:ind w:firstLine="180"/>
        <w:jc w:val="both"/>
        <w:rPr>
          <w:sz w:val="16"/>
          <w:szCs w:val="16"/>
        </w:rPr>
      </w:pPr>
      <w:r w:rsidRPr="00156753">
        <w:rPr>
          <w:sz w:val="16"/>
          <w:szCs w:val="16"/>
        </w:rPr>
        <w:t xml:space="preserve">- развитие туристско-экскурсионной деятельности. </w:t>
      </w:r>
    </w:p>
    <w:p w:rsidR="00980737" w:rsidRPr="00156753" w:rsidRDefault="00980737" w:rsidP="00980737">
      <w:pPr>
        <w:pStyle w:val="ConsPlusNormal"/>
        <w:widowControl/>
        <w:ind w:firstLine="540"/>
        <w:jc w:val="both"/>
        <w:rPr>
          <w:sz w:val="16"/>
          <w:szCs w:val="16"/>
        </w:rPr>
      </w:pPr>
    </w:p>
    <w:p w:rsidR="00980737" w:rsidRPr="00156753" w:rsidRDefault="00980737" w:rsidP="00980737">
      <w:pPr>
        <w:ind w:firstLine="360"/>
        <w:outlineLvl w:val="1"/>
        <w:rPr>
          <w:b/>
          <w:sz w:val="16"/>
          <w:szCs w:val="16"/>
        </w:rPr>
      </w:pPr>
      <w:r w:rsidRPr="00156753">
        <w:rPr>
          <w:b/>
          <w:sz w:val="16"/>
          <w:szCs w:val="16"/>
        </w:rPr>
        <w:t>4. Основные меры правового регулирования в сфере реализации</w:t>
      </w:r>
    </w:p>
    <w:p w:rsidR="00980737" w:rsidRPr="00156753" w:rsidRDefault="00980737" w:rsidP="00980737">
      <w:pPr>
        <w:outlineLvl w:val="1"/>
        <w:rPr>
          <w:sz w:val="16"/>
          <w:szCs w:val="16"/>
        </w:rPr>
      </w:pPr>
      <w:r w:rsidRPr="00156753">
        <w:rPr>
          <w:b/>
          <w:sz w:val="16"/>
          <w:szCs w:val="16"/>
        </w:rPr>
        <w:t>муниципальной подпрограммы</w:t>
      </w:r>
    </w:p>
    <w:p w:rsidR="00980737" w:rsidRPr="00156753" w:rsidRDefault="00980737" w:rsidP="00980737">
      <w:pPr>
        <w:ind w:firstLine="360"/>
        <w:jc w:val="both"/>
        <w:rPr>
          <w:sz w:val="16"/>
          <w:szCs w:val="16"/>
        </w:rPr>
      </w:pPr>
      <w:r w:rsidRPr="00156753">
        <w:rPr>
          <w:sz w:val="16"/>
          <w:szCs w:val="16"/>
        </w:rPr>
        <w:t>В настоящее время необходимо сформировать и утвердить нормативную правовую базу, необходимую для реализации Подпрограммы:</w:t>
      </w:r>
    </w:p>
    <w:p w:rsidR="00980737" w:rsidRPr="00156753" w:rsidRDefault="00980737" w:rsidP="00980737">
      <w:pPr>
        <w:ind w:firstLine="360"/>
        <w:jc w:val="both"/>
        <w:rPr>
          <w:sz w:val="16"/>
          <w:szCs w:val="16"/>
        </w:rPr>
      </w:pPr>
      <w:r w:rsidRPr="00156753">
        <w:rPr>
          <w:sz w:val="16"/>
          <w:szCs w:val="16"/>
        </w:rPr>
        <w:t>Разработка дополнительных нормативных правовых актов будет обусловлена изменениями законодательства Российской Федерации, Кировской области и муниципальных правовых актов</w:t>
      </w:r>
    </w:p>
    <w:p w:rsidR="00980737" w:rsidRPr="00156753" w:rsidRDefault="00980737" w:rsidP="00980737">
      <w:pPr>
        <w:ind w:firstLine="900"/>
        <w:jc w:val="both"/>
        <w:rPr>
          <w:sz w:val="16"/>
          <w:szCs w:val="16"/>
        </w:rPr>
      </w:pPr>
    </w:p>
    <w:p w:rsidR="00980737" w:rsidRPr="00156753" w:rsidRDefault="00980737" w:rsidP="00980737">
      <w:pPr>
        <w:outlineLvl w:val="1"/>
        <w:rPr>
          <w:b/>
          <w:sz w:val="16"/>
          <w:szCs w:val="16"/>
        </w:rPr>
      </w:pPr>
      <w:r w:rsidRPr="00156753">
        <w:rPr>
          <w:b/>
          <w:sz w:val="16"/>
          <w:szCs w:val="16"/>
        </w:rPr>
        <w:t>5. Ресурсное обеспечение муниципальной подпрограммы</w:t>
      </w:r>
    </w:p>
    <w:p w:rsidR="00980737" w:rsidRPr="00156753" w:rsidRDefault="00980737" w:rsidP="00980737">
      <w:pPr>
        <w:ind w:firstLine="360"/>
        <w:jc w:val="both"/>
        <w:rPr>
          <w:sz w:val="16"/>
          <w:szCs w:val="16"/>
        </w:rPr>
      </w:pPr>
      <w:r w:rsidRPr="00156753">
        <w:rPr>
          <w:sz w:val="16"/>
          <w:szCs w:val="16"/>
        </w:rPr>
        <w:t>Финансирование программных мероприятий осуществляется за счёт средств бюджета муниципального образования. Общий объём финансирования  Подпр</w:t>
      </w:r>
      <w:r w:rsidRPr="00156753">
        <w:rPr>
          <w:sz w:val="16"/>
          <w:szCs w:val="16"/>
        </w:rPr>
        <w:t>о</w:t>
      </w:r>
      <w:r w:rsidRPr="00156753">
        <w:rPr>
          <w:sz w:val="16"/>
          <w:szCs w:val="16"/>
        </w:rPr>
        <w:t>граммы за 2017 - 2020 годы  по годам реализации Подпрограммы приведен в таблице.</w:t>
      </w:r>
    </w:p>
    <w:p w:rsidR="00980737" w:rsidRPr="00156753" w:rsidRDefault="00980737" w:rsidP="00980737">
      <w:pPr>
        <w:jc w:val="right"/>
        <w:rPr>
          <w:sz w:val="16"/>
          <w:szCs w:val="16"/>
        </w:rPr>
      </w:pPr>
      <w:r w:rsidRPr="00156753">
        <w:rPr>
          <w:sz w:val="16"/>
          <w:szCs w:val="16"/>
        </w:rPr>
        <w:t xml:space="preserve">Таблица </w:t>
      </w:r>
    </w:p>
    <w:p w:rsidR="00980737" w:rsidRPr="00156753" w:rsidRDefault="00980737" w:rsidP="00980737">
      <w:pPr>
        <w:tabs>
          <w:tab w:val="left" w:leader="underscore" w:pos="3380"/>
          <w:tab w:val="left" w:leader="underscore" w:pos="7321"/>
        </w:tabs>
        <w:rPr>
          <w:sz w:val="16"/>
          <w:szCs w:val="16"/>
        </w:rPr>
      </w:pPr>
      <w:r w:rsidRPr="00156753">
        <w:rPr>
          <w:sz w:val="16"/>
          <w:szCs w:val="16"/>
        </w:rPr>
        <w:t xml:space="preserve">Объём и источники финансирования </w:t>
      </w:r>
      <w:proofErr w:type="gramStart"/>
      <w:r w:rsidRPr="00156753">
        <w:rPr>
          <w:sz w:val="16"/>
          <w:szCs w:val="16"/>
        </w:rPr>
        <w:t>муниципальной</w:t>
      </w:r>
      <w:proofErr w:type="gramEnd"/>
      <w:r w:rsidRPr="00156753">
        <w:rPr>
          <w:sz w:val="16"/>
          <w:szCs w:val="16"/>
        </w:rPr>
        <w:t xml:space="preserve"> (тыс. руб.)</w:t>
      </w:r>
    </w:p>
    <w:tbl>
      <w:tblPr>
        <w:tblW w:w="9645" w:type="dxa"/>
        <w:tblLayout w:type="fixed"/>
        <w:tblCellMar>
          <w:left w:w="10" w:type="dxa"/>
          <w:right w:w="10" w:type="dxa"/>
        </w:tblCellMar>
        <w:tblLook w:val="0000"/>
      </w:tblPr>
      <w:tblGrid>
        <w:gridCol w:w="653"/>
        <w:gridCol w:w="4037"/>
        <w:gridCol w:w="1258"/>
        <w:gridCol w:w="930"/>
        <w:gridCol w:w="825"/>
        <w:gridCol w:w="804"/>
        <w:gridCol w:w="1138"/>
      </w:tblGrid>
      <w:tr w:rsidR="00980737" w:rsidRPr="00156753" w:rsidTr="00980737">
        <w:tblPrEx>
          <w:tblCellMar>
            <w:top w:w="0" w:type="dxa"/>
            <w:bottom w:w="0" w:type="dxa"/>
          </w:tblCellMar>
        </w:tblPrEx>
        <w:trPr>
          <w:trHeight w:val="662"/>
        </w:trPr>
        <w:tc>
          <w:tcPr>
            <w:tcW w:w="653" w:type="dxa"/>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 </w:t>
            </w:r>
            <w:proofErr w:type="spellStart"/>
            <w:proofErr w:type="gramStart"/>
            <w:r w:rsidRPr="00156753">
              <w:rPr>
                <w:sz w:val="16"/>
                <w:szCs w:val="16"/>
              </w:rPr>
              <w:t>п</w:t>
            </w:r>
            <w:proofErr w:type="spellEnd"/>
            <w:proofErr w:type="gramEnd"/>
            <w:r w:rsidRPr="00156753">
              <w:rPr>
                <w:sz w:val="16"/>
                <w:szCs w:val="16"/>
              </w:rPr>
              <w:t>/</w:t>
            </w:r>
            <w:proofErr w:type="spellStart"/>
            <w:r w:rsidRPr="00156753">
              <w:rPr>
                <w:sz w:val="16"/>
                <w:szCs w:val="16"/>
              </w:rPr>
              <w:t>п</w:t>
            </w:r>
            <w:proofErr w:type="spellEnd"/>
          </w:p>
        </w:tc>
        <w:tc>
          <w:tcPr>
            <w:tcW w:w="4037" w:type="dxa"/>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Наименование источника финансирования</w:t>
            </w:r>
          </w:p>
        </w:tc>
        <w:tc>
          <w:tcPr>
            <w:tcW w:w="3817" w:type="dxa"/>
            <w:gridSpan w:val="4"/>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Годы реализации муниципальной програ</w:t>
            </w:r>
            <w:r w:rsidRPr="00156753">
              <w:rPr>
                <w:sz w:val="16"/>
                <w:szCs w:val="16"/>
              </w:rPr>
              <w:t>м</w:t>
            </w:r>
            <w:r w:rsidRPr="00156753">
              <w:rPr>
                <w:sz w:val="16"/>
                <w:szCs w:val="16"/>
              </w:rPr>
              <w:t>мы</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Итого</w:t>
            </w:r>
          </w:p>
        </w:tc>
      </w:tr>
      <w:tr w:rsidR="00980737" w:rsidRPr="00156753" w:rsidTr="00980737">
        <w:tblPrEx>
          <w:tblCellMar>
            <w:top w:w="0" w:type="dxa"/>
            <w:bottom w:w="0" w:type="dxa"/>
          </w:tblCellMar>
        </w:tblPrEx>
        <w:trPr>
          <w:trHeight w:val="336"/>
        </w:trPr>
        <w:tc>
          <w:tcPr>
            <w:tcW w:w="653" w:type="dxa"/>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4037" w:type="dxa"/>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2017</w:t>
            </w:r>
          </w:p>
        </w:tc>
        <w:tc>
          <w:tcPr>
            <w:tcW w:w="93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2018</w:t>
            </w:r>
          </w:p>
        </w:tc>
        <w:tc>
          <w:tcPr>
            <w:tcW w:w="825"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2019</w:t>
            </w: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2020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389"/>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w:t>
            </w:r>
          </w:p>
        </w:tc>
        <w:tc>
          <w:tcPr>
            <w:tcW w:w="4037"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Бюджет муниципального образования</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50,0</w:t>
            </w:r>
          </w:p>
        </w:tc>
        <w:tc>
          <w:tcPr>
            <w:tcW w:w="93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50,0</w:t>
            </w:r>
          </w:p>
        </w:tc>
        <w:tc>
          <w:tcPr>
            <w:tcW w:w="825"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50,0</w:t>
            </w: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50,0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200,0</w:t>
            </w:r>
          </w:p>
        </w:tc>
      </w:tr>
      <w:tr w:rsidR="00980737" w:rsidRPr="00156753" w:rsidTr="00980737">
        <w:tblPrEx>
          <w:tblCellMar>
            <w:top w:w="0" w:type="dxa"/>
            <w:bottom w:w="0" w:type="dxa"/>
          </w:tblCellMar>
        </w:tblPrEx>
        <w:trPr>
          <w:trHeight w:val="331"/>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w:t>
            </w:r>
          </w:p>
        </w:tc>
        <w:tc>
          <w:tcPr>
            <w:tcW w:w="4037"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Областной бюджет</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93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336"/>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3.</w:t>
            </w:r>
          </w:p>
        </w:tc>
        <w:tc>
          <w:tcPr>
            <w:tcW w:w="4037"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Федеральный бюджет</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93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331"/>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4.</w:t>
            </w:r>
          </w:p>
        </w:tc>
        <w:tc>
          <w:tcPr>
            <w:tcW w:w="4037"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Внебюджетные источники</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93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341"/>
        </w:trPr>
        <w:tc>
          <w:tcPr>
            <w:tcW w:w="4690"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Всего по программе</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50,0</w:t>
            </w:r>
          </w:p>
        </w:tc>
        <w:tc>
          <w:tcPr>
            <w:tcW w:w="930"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50,0</w:t>
            </w:r>
          </w:p>
        </w:tc>
        <w:tc>
          <w:tcPr>
            <w:tcW w:w="825"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50,0</w:t>
            </w: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50,0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200,0</w:t>
            </w:r>
          </w:p>
        </w:tc>
      </w:tr>
    </w:tbl>
    <w:p w:rsidR="00980737" w:rsidRPr="00156753" w:rsidRDefault="00980737" w:rsidP="00980737">
      <w:pPr>
        <w:ind w:firstLine="360"/>
        <w:jc w:val="both"/>
        <w:rPr>
          <w:sz w:val="16"/>
          <w:szCs w:val="16"/>
        </w:rPr>
      </w:pPr>
      <w:r w:rsidRPr="00156753">
        <w:rPr>
          <w:sz w:val="16"/>
          <w:szCs w:val="16"/>
        </w:rPr>
        <w:t>Объёмы финансирования муниципальной программы могут уточняться на основании результатов оценки реализации программы, проводимой админис</w:t>
      </w:r>
      <w:r w:rsidRPr="00156753">
        <w:rPr>
          <w:sz w:val="16"/>
          <w:szCs w:val="16"/>
        </w:rPr>
        <w:t>т</w:t>
      </w:r>
      <w:r w:rsidRPr="00156753">
        <w:rPr>
          <w:sz w:val="16"/>
          <w:szCs w:val="16"/>
        </w:rPr>
        <w:t>рацией муниципального образования.</w:t>
      </w:r>
    </w:p>
    <w:p w:rsidR="00980737" w:rsidRPr="00156753" w:rsidRDefault="00980737" w:rsidP="00980737">
      <w:pPr>
        <w:ind w:firstLine="360"/>
        <w:jc w:val="both"/>
        <w:rPr>
          <w:sz w:val="16"/>
          <w:szCs w:val="16"/>
        </w:rPr>
      </w:pPr>
      <w:r w:rsidRPr="00156753">
        <w:rPr>
          <w:sz w:val="16"/>
          <w:szCs w:val="16"/>
        </w:rPr>
        <w:lastRenderedPageBreak/>
        <w:t>Перечень программных мероприятий с источниками и объёмами финансир</w:t>
      </w:r>
      <w:r w:rsidRPr="00156753">
        <w:rPr>
          <w:sz w:val="16"/>
          <w:szCs w:val="16"/>
        </w:rPr>
        <w:t>о</w:t>
      </w:r>
      <w:r w:rsidRPr="00156753">
        <w:rPr>
          <w:sz w:val="16"/>
          <w:szCs w:val="16"/>
        </w:rPr>
        <w:t>вания по каждому мероприятию отражены в Приложении 1 к Подпрограмме.</w:t>
      </w:r>
    </w:p>
    <w:p w:rsidR="00980737" w:rsidRPr="00156753" w:rsidRDefault="00980737" w:rsidP="00980737">
      <w:pPr>
        <w:ind w:firstLine="360"/>
        <w:rPr>
          <w:sz w:val="16"/>
          <w:szCs w:val="16"/>
        </w:rPr>
      </w:pPr>
    </w:p>
    <w:p w:rsidR="00980737" w:rsidRPr="00156753" w:rsidRDefault="00980737" w:rsidP="00980737">
      <w:pPr>
        <w:jc w:val="center"/>
        <w:outlineLvl w:val="1"/>
        <w:rPr>
          <w:b/>
          <w:sz w:val="16"/>
          <w:szCs w:val="16"/>
        </w:rPr>
      </w:pPr>
      <w:r w:rsidRPr="00156753">
        <w:rPr>
          <w:b/>
          <w:sz w:val="16"/>
          <w:szCs w:val="16"/>
        </w:rPr>
        <w:t>6. Анализ рисков реализации муниципальной подпрограммы и описание</w:t>
      </w:r>
    </w:p>
    <w:p w:rsidR="00980737" w:rsidRPr="00156753" w:rsidRDefault="00980737" w:rsidP="00980737">
      <w:pPr>
        <w:jc w:val="center"/>
        <w:outlineLvl w:val="1"/>
        <w:rPr>
          <w:b/>
          <w:sz w:val="16"/>
          <w:szCs w:val="16"/>
        </w:rPr>
      </w:pPr>
      <w:r w:rsidRPr="00156753">
        <w:rPr>
          <w:b/>
          <w:sz w:val="16"/>
          <w:szCs w:val="16"/>
        </w:rPr>
        <w:t>мер управления рисками</w:t>
      </w:r>
    </w:p>
    <w:p w:rsidR="00980737" w:rsidRPr="00156753" w:rsidRDefault="00980737" w:rsidP="00980737">
      <w:pPr>
        <w:ind w:firstLine="360"/>
        <w:jc w:val="both"/>
        <w:rPr>
          <w:sz w:val="16"/>
          <w:szCs w:val="16"/>
        </w:rPr>
      </w:pPr>
      <w:r w:rsidRPr="00156753">
        <w:rPr>
          <w:sz w:val="16"/>
          <w:szCs w:val="16"/>
        </w:rPr>
        <w:t>Для успешной реализации поставленных задач Подпрограммы был проведен анализ рисков, которые могут повлиять на ее выполнение.</w:t>
      </w:r>
    </w:p>
    <w:p w:rsidR="00980737" w:rsidRPr="00156753" w:rsidRDefault="00980737" w:rsidP="00980737">
      <w:pPr>
        <w:ind w:firstLine="360"/>
        <w:jc w:val="both"/>
        <w:rPr>
          <w:sz w:val="16"/>
          <w:szCs w:val="16"/>
        </w:rPr>
      </w:pPr>
      <w:r w:rsidRPr="00156753">
        <w:rPr>
          <w:sz w:val="16"/>
          <w:szCs w:val="16"/>
        </w:rPr>
        <w:t>К рискам реализации  Подпрограммы следует отнести следующие:</w:t>
      </w:r>
    </w:p>
    <w:p w:rsidR="00980737" w:rsidRPr="00156753" w:rsidRDefault="00980737" w:rsidP="00980737">
      <w:pPr>
        <w:ind w:firstLine="360"/>
        <w:jc w:val="both"/>
        <w:rPr>
          <w:sz w:val="16"/>
          <w:szCs w:val="16"/>
        </w:rPr>
      </w:pPr>
      <w:r w:rsidRPr="00156753">
        <w:rPr>
          <w:sz w:val="16"/>
          <w:szCs w:val="16"/>
        </w:rPr>
        <w:t>Финансовые риски.</w:t>
      </w:r>
    </w:p>
    <w:p w:rsidR="00980737" w:rsidRPr="00156753" w:rsidRDefault="00980737" w:rsidP="00980737">
      <w:pPr>
        <w:ind w:firstLine="360"/>
        <w:jc w:val="both"/>
        <w:rPr>
          <w:sz w:val="16"/>
          <w:szCs w:val="16"/>
        </w:rPr>
      </w:pPr>
      <w:r w:rsidRPr="00156753">
        <w:rPr>
          <w:sz w:val="16"/>
          <w:szCs w:val="16"/>
        </w:rPr>
        <w:t xml:space="preserve">Финансовые риски относятся к наиболее </w:t>
      </w:r>
      <w:proofErr w:type="gramStart"/>
      <w:r w:rsidRPr="00156753">
        <w:rPr>
          <w:sz w:val="16"/>
          <w:szCs w:val="16"/>
        </w:rPr>
        <w:t>важным</w:t>
      </w:r>
      <w:proofErr w:type="gramEnd"/>
      <w:r w:rsidRPr="00156753">
        <w:rPr>
          <w:sz w:val="16"/>
          <w:szCs w:val="16"/>
        </w:rPr>
        <w:t>. Любое сокращение финансирования повлечет неисполнение мероприятий Подпрограммы и, как следс</w:t>
      </w:r>
      <w:r w:rsidRPr="00156753">
        <w:rPr>
          <w:sz w:val="16"/>
          <w:szCs w:val="16"/>
        </w:rPr>
        <w:t>т</w:t>
      </w:r>
      <w:r w:rsidRPr="00156753">
        <w:rPr>
          <w:sz w:val="16"/>
          <w:szCs w:val="16"/>
        </w:rPr>
        <w:t>вие, ее невыполнение.</w:t>
      </w:r>
    </w:p>
    <w:p w:rsidR="00980737" w:rsidRPr="00156753" w:rsidRDefault="00980737" w:rsidP="00980737">
      <w:pPr>
        <w:ind w:firstLine="360"/>
        <w:jc w:val="both"/>
        <w:rPr>
          <w:sz w:val="16"/>
          <w:szCs w:val="16"/>
        </w:rPr>
      </w:pPr>
      <w:r w:rsidRPr="00156753">
        <w:rPr>
          <w:sz w:val="16"/>
          <w:szCs w:val="16"/>
        </w:rPr>
        <w:t>К финансовым рискам также относятся неэффективное и нерациональное и</w:t>
      </w:r>
      <w:r w:rsidRPr="00156753">
        <w:rPr>
          <w:sz w:val="16"/>
          <w:szCs w:val="16"/>
        </w:rPr>
        <w:t>с</w:t>
      </w:r>
      <w:r w:rsidRPr="00156753">
        <w:rPr>
          <w:sz w:val="16"/>
          <w:szCs w:val="16"/>
        </w:rPr>
        <w:t>пользование ресурсов  Подпрограммы.</w:t>
      </w:r>
    </w:p>
    <w:p w:rsidR="00980737" w:rsidRPr="00156753" w:rsidRDefault="00980737" w:rsidP="00980737">
      <w:pPr>
        <w:ind w:firstLine="360"/>
        <w:jc w:val="both"/>
        <w:rPr>
          <w:sz w:val="16"/>
          <w:szCs w:val="16"/>
        </w:rPr>
      </w:pPr>
      <w:r w:rsidRPr="00156753">
        <w:rPr>
          <w:sz w:val="16"/>
          <w:szCs w:val="16"/>
        </w:rPr>
        <w:t>Законодательные риски.</w:t>
      </w:r>
    </w:p>
    <w:p w:rsidR="00980737" w:rsidRPr="00156753" w:rsidRDefault="00980737" w:rsidP="00980737">
      <w:pPr>
        <w:ind w:firstLine="360"/>
        <w:jc w:val="both"/>
        <w:rPr>
          <w:sz w:val="16"/>
          <w:szCs w:val="16"/>
        </w:rPr>
      </w:pPr>
      <w:r w:rsidRPr="00156753">
        <w:rPr>
          <w:sz w:val="16"/>
          <w:szCs w:val="16"/>
        </w:rPr>
        <w:t>В период реализации  Подпрограммы могут быть внесены изменения в но</w:t>
      </w:r>
      <w:r w:rsidRPr="00156753">
        <w:rPr>
          <w:sz w:val="16"/>
          <w:szCs w:val="16"/>
        </w:rPr>
        <w:t>р</w:t>
      </w:r>
      <w:r w:rsidRPr="00156753">
        <w:rPr>
          <w:sz w:val="16"/>
          <w:szCs w:val="16"/>
        </w:rPr>
        <w:t xml:space="preserve">мативные правовые </w:t>
      </w:r>
      <w:proofErr w:type="gramStart"/>
      <w:r w:rsidRPr="00156753">
        <w:rPr>
          <w:sz w:val="16"/>
          <w:szCs w:val="16"/>
        </w:rPr>
        <w:t>акты</w:t>
      </w:r>
      <w:proofErr w:type="gramEnd"/>
      <w:r w:rsidRPr="00156753">
        <w:rPr>
          <w:sz w:val="16"/>
          <w:szCs w:val="16"/>
        </w:rPr>
        <w:t xml:space="preserve"> как на федеральном уровне,  так и на областном уро</w:t>
      </w:r>
      <w:r w:rsidRPr="00156753">
        <w:rPr>
          <w:sz w:val="16"/>
          <w:szCs w:val="16"/>
        </w:rPr>
        <w:t>в</w:t>
      </w:r>
      <w:r w:rsidRPr="00156753">
        <w:rPr>
          <w:sz w:val="16"/>
          <w:szCs w:val="16"/>
        </w:rPr>
        <w:t>не.</w:t>
      </w:r>
    </w:p>
    <w:p w:rsidR="00980737" w:rsidRPr="00156753" w:rsidRDefault="00980737" w:rsidP="00980737">
      <w:pPr>
        <w:ind w:firstLine="360"/>
        <w:jc w:val="both"/>
        <w:rPr>
          <w:sz w:val="16"/>
          <w:szCs w:val="16"/>
        </w:rPr>
      </w:pPr>
      <w:r w:rsidRPr="00156753">
        <w:rPr>
          <w:sz w:val="16"/>
          <w:szCs w:val="16"/>
        </w:rPr>
        <w:t>В целях снижения законодательных рисков планируется своевременное внесение дополнений в действующую муниципальную норм</w:t>
      </w:r>
      <w:r w:rsidRPr="00156753">
        <w:rPr>
          <w:sz w:val="16"/>
          <w:szCs w:val="16"/>
        </w:rPr>
        <w:t>а</w:t>
      </w:r>
      <w:r w:rsidRPr="00156753">
        <w:rPr>
          <w:sz w:val="16"/>
          <w:szCs w:val="16"/>
        </w:rPr>
        <w:t>тивную базу, а при необходимости - и возможных изменений в финансирование Подпрограммы.</w:t>
      </w:r>
    </w:p>
    <w:p w:rsidR="00980737" w:rsidRPr="00156753" w:rsidRDefault="00980737" w:rsidP="00980737">
      <w:pPr>
        <w:ind w:firstLine="360"/>
        <w:jc w:val="both"/>
        <w:rPr>
          <w:sz w:val="16"/>
          <w:szCs w:val="16"/>
        </w:rPr>
      </w:pPr>
      <w:r w:rsidRPr="00156753">
        <w:rPr>
          <w:sz w:val="16"/>
          <w:szCs w:val="16"/>
        </w:rPr>
        <w:t>Для всех видов рисков главными мерами по управлению ими являются своевременно принятые управленческие решения и корректировка мероприятий Подпрограммы с учетом выделенного на их реализацию ресурсного обеспеч</w:t>
      </w:r>
      <w:r w:rsidRPr="00156753">
        <w:rPr>
          <w:sz w:val="16"/>
          <w:szCs w:val="16"/>
        </w:rPr>
        <w:t>е</w:t>
      </w:r>
      <w:r w:rsidRPr="00156753">
        <w:rPr>
          <w:sz w:val="16"/>
          <w:szCs w:val="16"/>
        </w:rPr>
        <w:t>ния.</w:t>
      </w:r>
    </w:p>
    <w:p w:rsidR="00980737" w:rsidRPr="00156753" w:rsidRDefault="00980737" w:rsidP="00980737">
      <w:pPr>
        <w:ind w:firstLine="360"/>
        <w:rPr>
          <w:b/>
          <w:sz w:val="16"/>
          <w:szCs w:val="16"/>
        </w:rPr>
      </w:pPr>
    </w:p>
    <w:p w:rsidR="00980737" w:rsidRPr="00156753" w:rsidRDefault="00980737" w:rsidP="00980737">
      <w:pPr>
        <w:jc w:val="center"/>
        <w:rPr>
          <w:b/>
          <w:sz w:val="16"/>
          <w:szCs w:val="16"/>
        </w:rPr>
      </w:pPr>
      <w:r w:rsidRPr="00156753">
        <w:rPr>
          <w:b/>
          <w:sz w:val="16"/>
          <w:szCs w:val="16"/>
        </w:rPr>
        <w:t>7.Методика оценки эффективности реализации подпрограммы (</w:t>
      </w:r>
      <w:proofErr w:type="gramStart"/>
      <w:r w:rsidRPr="00156753">
        <w:rPr>
          <w:b/>
          <w:sz w:val="16"/>
          <w:szCs w:val="16"/>
        </w:rPr>
        <w:t>см</w:t>
      </w:r>
      <w:proofErr w:type="gramEnd"/>
      <w:r w:rsidRPr="00156753">
        <w:rPr>
          <w:b/>
          <w:sz w:val="16"/>
          <w:szCs w:val="16"/>
        </w:rPr>
        <w:t>.  раздел муниципальной программы)</w:t>
      </w:r>
    </w:p>
    <w:p w:rsidR="00980737" w:rsidRPr="00156753" w:rsidRDefault="00980737" w:rsidP="00980737">
      <w:pPr>
        <w:jc w:val="center"/>
        <w:rPr>
          <w:sz w:val="16"/>
          <w:szCs w:val="16"/>
        </w:rPr>
        <w:sectPr w:rsidR="00980737" w:rsidRPr="00156753" w:rsidSect="00980737">
          <w:pgSz w:w="11909" w:h="16834"/>
          <w:pgMar w:top="719" w:right="749" w:bottom="1078" w:left="1440" w:header="0" w:footer="3" w:gutter="0"/>
          <w:cols w:space="720"/>
          <w:noEndnote/>
          <w:docGrid w:linePitch="360"/>
        </w:sectPr>
      </w:pPr>
    </w:p>
    <w:p w:rsidR="00980737" w:rsidRPr="00156753" w:rsidRDefault="00980737" w:rsidP="00980737">
      <w:pPr>
        <w:pStyle w:val="1"/>
        <w:jc w:val="right"/>
        <w:rPr>
          <w:sz w:val="16"/>
          <w:szCs w:val="16"/>
        </w:rPr>
      </w:pPr>
      <w:r w:rsidRPr="00156753">
        <w:rPr>
          <w:sz w:val="16"/>
          <w:szCs w:val="16"/>
        </w:rPr>
        <w:lastRenderedPageBreak/>
        <w:t>Приложение 1</w:t>
      </w:r>
    </w:p>
    <w:p w:rsidR="00980737" w:rsidRPr="00156753" w:rsidRDefault="00980737" w:rsidP="00980737">
      <w:pPr>
        <w:jc w:val="right"/>
        <w:rPr>
          <w:b/>
          <w:sz w:val="16"/>
          <w:szCs w:val="16"/>
        </w:rPr>
      </w:pPr>
      <w:r w:rsidRPr="00156753">
        <w:rPr>
          <w:b/>
          <w:sz w:val="16"/>
          <w:szCs w:val="16"/>
        </w:rPr>
        <w:t>к Подпрограмме</w:t>
      </w:r>
    </w:p>
    <w:p w:rsidR="00980737" w:rsidRPr="00156753" w:rsidRDefault="00980737" w:rsidP="00980737">
      <w:pPr>
        <w:ind w:firstLine="360"/>
        <w:rPr>
          <w:sz w:val="16"/>
          <w:szCs w:val="16"/>
        </w:rPr>
      </w:pPr>
      <w:r w:rsidRPr="00156753">
        <w:rPr>
          <w:sz w:val="16"/>
          <w:szCs w:val="16"/>
        </w:rPr>
        <w:t>ПЕРЕЧЕНЬ мероприятий Подпрограммы «Развитие туризма в Орловском районе»  на 2017-2020годы</w:t>
      </w:r>
    </w:p>
    <w:tbl>
      <w:tblPr>
        <w:tblW w:w="5000" w:type="pct"/>
        <w:tblCellMar>
          <w:left w:w="10" w:type="dxa"/>
          <w:right w:w="10" w:type="dxa"/>
        </w:tblCellMar>
        <w:tblLook w:val="0000"/>
      </w:tblPr>
      <w:tblGrid>
        <w:gridCol w:w="523"/>
        <w:gridCol w:w="2842"/>
        <w:gridCol w:w="1903"/>
        <w:gridCol w:w="491"/>
        <w:gridCol w:w="88"/>
        <w:gridCol w:w="502"/>
        <w:gridCol w:w="484"/>
        <w:gridCol w:w="49"/>
        <w:gridCol w:w="583"/>
        <w:gridCol w:w="606"/>
        <w:gridCol w:w="1303"/>
      </w:tblGrid>
      <w:tr w:rsidR="00980737" w:rsidRPr="00156753" w:rsidTr="00980737">
        <w:tblPrEx>
          <w:tblCellMar>
            <w:top w:w="0" w:type="dxa"/>
            <w:bottom w:w="0" w:type="dxa"/>
          </w:tblCellMar>
        </w:tblPrEx>
        <w:trPr>
          <w:trHeight w:val="269"/>
        </w:trPr>
        <w:tc>
          <w:tcPr>
            <w:tcW w:w="279" w:type="pct"/>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 </w:t>
            </w:r>
            <w:proofErr w:type="spellStart"/>
            <w:proofErr w:type="gramStart"/>
            <w:r w:rsidRPr="00156753">
              <w:rPr>
                <w:sz w:val="16"/>
                <w:szCs w:val="16"/>
              </w:rPr>
              <w:t>п</w:t>
            </w:r>
            <w:proofErr w:type="spellEnd"/>
            <w:proofErr w:type="gramEnd"/>
            <w:r w:rsidRPr="00156753">
              <w:rPr>
                <w:sz w:val="16"/>
                <w:szCs w:val="16"/>
              </w:rPr>
              <w:t>/</w:t>
            </w:r>
            <w:proofErr w:type="spellStart"/>
            <w:r w:rsidRPr="00156753">
              <w:rPr>
                <w:sz w:val="16"/>
                <w:szCs w:val="16"/>
              </w:rPr>
              <w:t>п</w:t>
            </w:r>
            <w:proofErr w:type="spellEnd"/>
          </w:p>
        </w:tc>
        <w:tc>
          <w:tcPr>
            <w:tcW w:w="1516" w:type="pct"/>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Решаемая задача, содержание меропри</w:t>
            </w:r>
            <w:r w:rsidRPr="00156753">
              <w:rPr>
                <w:sz w:val="16"/>
                <w:szCs w:val="16"/>
              </w:rPr>
              <w:t>я</w:t>
            </w:r>
            <w:r w:rsidRPr="00156753">
              <w:rPr>
                <w:sz w:val="16"/>
                <w:szCs w:val="16"/>
              </w:rPr>
              <w:t>тия</w:t>
            </w:r>
          </w:p>
        </w:tc>
        <w:tc>
          <w:tcPr>
            <w:tcW w:w="1015" w:type="pct"/>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ind w:firstLine="360"/>
              <w:rPr>
                <w:sz w:val="16"/>
                <w:szCs w:val="16"/>
              </w:rPr>
            </w:pPr>
            <w:r w:rsidRPr="00156753">
              <w:rPr>
                <w:sz w:val="16"/>
                <w:szCs w:val="16"/>
              </w:rPr>
              <w:t>Источник финанс</w:t>
            </w:r>
            <w:r w:rsidRPr="00156753">
              <w:rPr>
                <w:sz w:val="16"/>
                <w:szCs w:val="16"/>
              </w:rPr>
              <w:t>и</w:t>
            </w:r>
            <w:r w:rsidRPr="00156753">
              <w:rPr>
                <w:sz w:val="16"/>
                <w:szCs w:val="16"/>
              </w:rPr>
              <w:t>рования</w:t>
            </w:r>
          </w:p>
        </w:tc>
        <w:tc>
          <w:tcPr>
            <w:tcW w:w="1492" w:type="pct"/>
            <w:gridSpan w:val="7"/>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Объёмы финансирования</w:t>
            </w:r>
          </w:p>
          <w:p w:rsidR="00980737" w:rsidRPr="00156753" w:rsidRDefault="00980737" w:rsidP="00980737">
            <w:pPr>
              <w:rPr>
                <w:sz w:val="16"/>
                <w:szCs w:val="16"/>
              </w:rPr>
            </w:pPr>
            <w:r w:rsidRPr="00156753">
              <w:rPr>
                <w:sz w:val="16"/>
                <w:szCs w:val="16"/>
              </w:rPr>
              <w:t>тыс. руб.)</w:t>
            </w:r>
          </w:p>
        </w:tc>
        <w:tc>
          <w:tcPr>
            <w:tcW w:w="698" w:type="pct"/>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Ответственные</w:t>
            </w:r>
          </w:p>
          <w:p w:rsidR="00980737" w:rsidRPr="00156753" w:rsidRDefault="00980737" w:rsidP="00980737">
            <w:pPr>
              <w:rPr>
                <w:sz w:val="16"/>
                <w:szCs w:val="16"/>
              </w:rPr>
            </w:pPr>
            <w:r w:rsidRPr="00156753">
              <w:rPr>
                <w:sz w:val="16"/>
                <w:szCs w:val="16"/>
              </w:rPr>
              <w:t>исполнители, соисполнители, участники</w:t>
            </w:r>
          </w:p>
        </w:tc>
      </w:tr>
      <w:tr w:rsidR="00980737" w:rsidRPr="00156753" w:rsidTr="00980737">
        <w:tblPrEx>
          <w:tblCellMar>
            <w:top w:w="0" w:type="dxa"/>
            <w:bottom w:w="0" w:type="dxa"/>
          </w:tblCellMar>
        </w:tblPrEx>
        <w:trPr>
          <w:trHeight w:val="758"/>
        </w:trPr>
        <w:tc>
          <w:tcPr>
            <w:tcW w:w="279" w:type="pct"/>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516" w:type="pct"/>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015" w:type="pct"/>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62"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2017 </w:t>
            </w:r>
          </w:p>
          <w:p w:rsidR="00980737" w:rsidRPr="00156753" w:rsidRDefault="00980737" w:rsidP="00980737">
            <w:pPr>
              <w:rPr>
                <w:sz w:val="16"/>
                <w:szCs w:val="16"/>
              </w:rPr>
            </w:pPr>
            <w:r w:rsidRPr="00156753">
              <w:rPr>
                <w:sz w:val="16"/>
                <w:szCs w:val="16"/>
              </w:rPr>
              <w:t>год</w:t>
            </w:r>
          </w:p>
        </w:tc>
        <w:tc>
          <w:tcPr>
            <w:tcW w:w="315"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2018 </w:t>
            </w:r>
          </w:p>
          <w:p w:rsidR="00980737" w:rsidRPr="00156753" w:rsidRDefault="00980737" w:rsidP="00980737">
            <w:pPr>
              <w:rPr>
                <w:sz w:val="16"/>
                <w:szCs w:val="16"/>
              </w:rPr>
            </w:pPr>
            <w:r w:rsidRPr="00156753">
              <w:rPr>
                <w:sz w:val="16"/>
                <w:szCs w:val="16"/>
              </w:rPr>
              <w:t>год</w:t>
            </w: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2019</w:t>
            </w:r>
          </w:p>
          <w:p w:rsidR="00980737" w:rsidRPr="00156753" w:rsidRDefault="00980737" w:rsidP="00980737">
            <w:pPr>
              <w:rPr>
                <w:sz w:val="16"/>
                <w:szCs w:val="16"/>
              </w:rPr>
            </w:pPr>
            <w:r w:rsidRPr="00156753">
              <w:rPr>
                <w:sz w:val="16"/>
                <w:szCs w:val="16"/>
              </w:rPr>
              <w:t xml:space="preserve"> год</w:t>
            </w: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2020</w:t>
            </w:r>
          </w:p>
          <w:p w:rsidR="00980737" w:rsidRPr="00156753" w:rsidRDefault="00980737" w:rsidP="00980737">
            <w:pPr>
              <w:rPr>
                <w:sz w:val="16"/>
                <w:szCs w:val="16"/>
              </w:rPr>
            </w:pPr>
            <w:r w:rsidRPr="00156753">
              <w:rPr>
                <w:sz w:val="16"/>
                <w:szCs w:val="16"/>
              </w:rPr>
              <w:t>год</w:t>
            </w:r>
          </w:p>
        </w:tc>
        <w:tc>
          <w:tcPr>
            <w:tcW w:w="323" w:type="pct"/>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Всего</w:t>
            </w:r>
          </w:p>
        </w:tc>
        <w:tc>
          <w:tcPr>
            <w:tcW w:w="698" w:type="pct"/>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288"/>
        </w:trPr>
        <w:tc>
          <w:tcPr>
            <w:tcW w:w="3645" w:type="pct"/>
            <w:gridSpan w:val="7"/>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r w:rsidRPr="00156753">
              <w:rPr>
                <w:b/>
                <w:sz w:val="16"/>
                <w:szCs w:val="16"/>
              </w:rPr>
              <w:t>1. Задача         Совершенствование  организации и управления развитием туристской де</w:t>
            </w:r>
            <w:r w:rsidRPr="00156753">
              <w:rPr>
                <w:b/>
                <w:sz w:val="16"/>
                <w:szCs w:val="16"/>
              </w:rPr>
              <w:t>я</w:t>
            </w:r>
            <w:r w:rsidRPr="00156753">
              <w:rPr>
                <w:b/>
                <w:sz w:val="16"/>
                <w:szCs w:val="16"/>
              </w:rPr>
              <w:t>тельности</w:t>
            </w:r>
          </w:p>
        </w:tc>
        <w:tc>
          <w:tcPr>
            <w:tcW w:w="1355" w:type="pct"/>
            <w:gridSpan w:val="4"/>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403"/>
        </w:trPr>
        <w:tc>
          <w:tcPr>
            <w:tcW w:w="279" w:type="pct"/>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1.1</w:t>
            </w:r>
          </w:p>
        </w:tc>
        <w:tc>
          <w:tcPr>
            <w:tcW w:w="1516" w:type="pct"/>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Создание и организация работы  МАУ Центр культуры и туризма «Ладья»</w:t>
            </w: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Федеральный бю</w:t>
            </w:r>
            <w:r w:rsidRPr="00156753">
              <w:rPr>
                <w:sz w:val="16"/>
                <w:szCs w:val="16"/>
              </w:rPr>
              <w:t>д</w:t>
            </w:r>
            <w:r w:rsidRPr="00156753">
              <w:rPr>
                <w:sz w:val="16"/>
                <w:szCs w:val="16"/>
              </w:rPr>
              <w:t>жет</w:t>
            </w:r>
          </w:p>
        </w:tc>
        <w:tc>
          <w:tcPr>
            <w:tcW w:w="262"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Администрация </w:t>
            </w:r>
          </w:p>
          <w:p w:rsidR="00980737" w:rsidRPr="00156753" w:rsidRDefault="00980737" w:rsidP="00980737">
            <w:pPr>
              <w:rPr>
                <w:sz w:val="16"/>
                <w:szCs w:val="16"/>
              </w:rPr>
            </w:pPr>
            <w:r w:rsidRPr="00156753">
              <w:rPr>
                <w:sz w:val="16"/>
                <w:szCs w:val="16"/>
              </w:rPr>
              <w:t>района,</w:t>
            </w:r>
          </w:p>
          <w:p w:rsidR="00980737" w:rsidRPr="00156753" w:rsidRDefault="00980737" w:rsidP="00980737">
            <w:pPr>
              <w:rPr>
                <w:sz w:val="16"/>
                <w:szCs w:val="16"/>
              </w:rPr>
            </w:pPr>
            <w:r w:rsidRPr="00156753">
              <w:rPr>
                <w:sz w:val="16"/>
                <w:szCs w:val="16"/>
              </w:rPr>
              <w:t xml:space="preserve">отдел культуры и социальной </w:t>
            </w:r>
          </w:p>
          <w:p w:rsidR="00980737" w:rsidRPr="00156753" w:rsidRDefault="00980737" w:rsidP="00980737">
            <w:pPr>
              <w:rPr>
                <w:sz w:val="16"/>
                <w:szCs w:val="16"/>
              </w:rPr>
            </w:pPr>
            <w:r w:rsidRPr="00156753">
              <w:rPr>
                <w:sz w:val="16"/>
                <w:szCs w:val="16"/>
              </w:rPr>
              <w:t>работы</w:t>
            </w:r>
          </w:p>
        </w:tc>
      </w:tr>
      <w:tr w:rsidR="00980737" w:rsidRPr="00156753" w:rsidTr="00980737">
        <w:tblPrEx>
          <w:tblCellMar>
            <w:top w:w="0" w:type="dxa"/>
            <w:bottom w:w="0" w:type="dxa"/>
          </w:tblCellMar>
        </w:tblPrEx>
        <w:trPr>
          <w:trHeight w:val="264"/>
        </w:trPr>
        <w:tc>
          <w:tcPr>
            <w:tcW w:w="279"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516"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Областной бюджет</w:t>
            </w:r>
          </w:p>
        </w:tc>
        <w:tc>
          <w:tcPr>
            <w:tcW w:w="262"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588"/>
        </w:trPr>
        <w:tc>
          <w:tcPr>
            <w:tcW w:w="279"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516"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Бюджет муниципального образов</w:t>
            </w:r>
            <w:r w:rsidRPr="00156753">
              <w:rPr>
                <w:sz w:val="16"/>
                <w:szCs w:val="16"/>
              </w:rPr>
              <w:t>а</w:t>
            </w:r>
            <w:r w:rsidRPr="00156753">
              <w:rPr>
                <w:sz w:val="16"/>
                <w:szCs w:val="16"/>
              </w:rPr>
              <w:t>ния</w:t>
            </w:r>
          </w:p>
        </w:tc>
        <w:tc>
          <w:tcPr>
            <w:tcW w:w="262"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    0</w:t>
            </w:r>
          </w:p>
        </w:tc>
        <w:tc>
          <w:tcPr>
            <w:tcW w:w="315"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698"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347"/>
        </w:trPr>
        <w:tc>
          <w:tcPr>
            <w:tcW w:w="279" w:type="pct"/>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516" w:type="pct"/>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Внебюджетные и</w:t>
            </w:r>
            <w:r w:rsidRPr="00156753">
              <w:rPr>
                <w:sz w:val="16"/>
                <w:szCs w:val="16"/>
              </w:rPr>
              <w:t>с</w:t>
            </w:r>
            <w:r w:rsidRPr="00156753">
              <w:rPr>
                <w:sz w:val="16"/>
                <w:szCs w:val="16"/>
              </w:rPr>
              <w:t>точники</w:t>
            </w:r>
          </w:p>
        </w:tc>
        <w:tc>
          <w:tcPr>
            <w:tcW w:w="262"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357"/>
        </w:trPr>
        <w:tc>
          <w:tcPr>
            <w:tcW w:w="279" w:type="pct"/>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1.2</w:t>
            </w:r>
          </w:p>
        </w:tc>
        <w:tc>
          <w:tcPr>
            <w:tcW w:w="1516" w:type="pct"/>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Создание условий для развития туризма: </w:t>
            </w:r>
          </w:p>
          <w:p w:rsidR="00980737" w:rsidRPr="00156753" w:rsidRDefault="00980737" w:rsidP="00980737">
            <w:pPr>
              <w:rPr>
                <w:sz w:val="16"/>
                <w:szCs w:val="16"/>
              </w:rPr>
            </w:pPr>
            <w:r w:rsidRPr="00156753">
              <w:rPr>
                <w:sz w:val="16"/>
                <w:szCs w:val="16"/>
              </w:rPr>
              <w:t>проведение конкурса проектов «Орло</w:t>
            </w:r>
            <w:r w:rsidRPr="00156753">
              <w:rPr>
                <w:sz w:val="16"/>
                <w:szCs w:val="16"/>
              </w:rPr>
              <w:t>в</w:t>
            </w:r>
            <w:r w:rsidRPr="00156753">
              <w:rPr>
                <w:sz w:val="16"/>
                <w:szCs w:val="16"/>
              </w:rPr>
              <w:t>ская Набережная»</w:t>
            </w: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Федеральный бю</w:t>
            </w:r>
            <w:r w:rsidRPr="00156753">
              <w:rPr>
                <w:sz w:val="16"/>
                <w:szCs w:val="16"/>
              </w:rPr>
              <w:t>д</w:t>
            </w:r>
            <w:r w:rsidRPr="00156753">
              <w:rPr>
                <w:sz w:val="16"/>
                <w:szCs w:val="16"/>
              </w:rPr>
              <w:t>жет</w:t>
            </w:r>
          </w:p>
        </w:tc>
        <w:tc>
          <w:tcPr>
            <w:tcW w:w="262"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Администрация </w:t>
            </w:r>
          </w:p>
          <w:p w:rsidR="00980737" w:rsidRPr="00156753" w:rsidRDefault="00980737" w:rsidP="00980737">
            <w:pPr>
              <w:rPr>
                <w:sz w:val="16"/>
                <w:szCs w:val="16"/>
              </w:rPr>
            </w:pPr>
            <w:r w:rsidRPr="00156753">
              <w:rPr>
                <w:sz w:val="16"/>
                <w:szCs w:val="16"/>
              </w:rPr>
              <w:t>района,</w:t>
            </w:r>
          </w:p>
          <w:p w:rsidR="00980737" w:rsidRPr="00156753" w:rsidRDefault="00980737" w:rsidP="00980737">
            <w:pPr>
              <w:rPr>
                <w:sz w:val="16"/>
                <w:szCs w:val="16"/>
              </w:rPr>
            </w:pPr>
            <w:r w:rsidRPr="00156753">
              <w:rPr>
                <w:sz w:val="16"/>
                <w:szCs w:val="16"/>
              </w:rPr>
              <w:t xml:space="preserve">отдел культуры и социальной </w:t>
            </w:r>
          </w:p>
          <w:p w:rsidR="00980737" w:rsidRPr="00156753" w:rsidRDefault="00980737" w:rsidP="00980737">
            <w:pPr>
              <w:ind w:firstLine="360"/>
              <w:rPr>
                <w:sz w:val="16"/>
                <w:szCs w:val="16"/>
              </w:rPr>
            </w:pPr>
            <w:r w:rsidRPr="00156753">
              <w:rPr>
                <w:sz w:val="16"/>
                <w:szCs w:val="16"/>
              </w:rPr>
              <w:t>работы</w:t>
            </w:r>
          </w:p>
        </w:tc>
      </w:tr>
      <w:tr w:rsidR="00980737" w:rsidRPr="00156753" w:rsidTr="00980737">
        <w:tblPrEx>
          <w:tblCellMar>
            <w:top w:w="0" w:type="dxa"/>
            <w:bottom w:w="0" w:type="dxa"/>
          </w:tblCellMar>
        </w:tblPrEx>
        <w:trPr>
          <w:trHeight w:val="264"/>
        </w:trPr>
        <w:tc>
          <w:tcPr>
            <w:tcW w:w="279"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516"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Областной бюджет</w:t>
            </w:r>
          </w:p>
        </w:tc>
        <w:tc>
          <w:tcPr>
            <w:tcW w:w="262"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624"/>
        </w:trPr>
        <w:tc>
          <w:tcPr>
            <w:tcW w:w="279"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516"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Бюджет муниципального образов</w:t>
            </w:r>
            <w:r w:rsidRPr="00156753">
              <w:rPr>
                <w:sz w:val="16"/>
                <w:szCs w:val="16"/>
              </w:rPr>
              <w:t>а</w:t>
            </w:r>
            <w:r w:rsidRPr="00156753">
              <w:rPr>
                <w:sz w:val="16"/>
                <w:szCs w:val="16"/>
              </w:rPr>
              <w:t>ния</w:t>
            </w:r>
          </w:p>
        </w:tc>
        <w:tc>
          <w:tcPr>
            <w:tcW w:w="262"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315"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698"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354"/>
        </w:trPr>
        <w:tc>
          <w:tcPr>
            <w:tcW w:w="279" w:type="pct"/>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516" w:type="pct"/>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Внебюджетные и</w:t>
            </w:r>
            <w:r w:rsidRPr="00156753">
              <w:rPr>
                <w:sz w:val="16"/>
                <w:szCs w:val="16"/>
              </w:rPr>
              <w:t>с</w:t>
            </w:r>
            <w:r w:rsidRPr="00156753">
              <w:rPr>
                <w:sz w:val="16"/>
                <w:szCs w:val="16"/>
              </w:rPr>
              <w:t>точники</w:t>
            </w:r>
          </w:p>
        </w:tc>
        <w:tc>
          <w:tcPr>
            <w:tcW w:w="262"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325"/>
        </w:trPr>
        <w:tc>
          <w:tcPr>
            <w:tcW w:w="279" w:type="pct"/>
            <w:vMerge w:val="restart"/>
            <w:tcBorders>
              <w:top w:val="single" w:sz="4" w:space="0" w:color="auto"/>
              <w:left w:val="single" w:sz="4" w:space="0" w:color="auto"/>
            </w:tcBorders>
            <w:shd w:val="clear" w:color="auto" w:fill="FFFFFF"/>
          </w:tcPr>
          <w:p w:rsidR="00980737" w:rsidRPr="00156753" w:rsidRDefault="00980737" w:rsidP="00980737">
            <w:pPr>
              <w:rPr>
                <w:sz w:val="16"/>
                <w:szCs w:val="16"/>
              </w:rPr>
            </w:pPr>
            <w:r w:rsidRPr="00156753">
              <w:rPr>
                <w:sz w:val="16"/>
                <w:szCs w:val="16"/>
              </w:rPr>
              <w:t>Итого:</w:t>
            </w:r>
          </w:p>
        </w:tc>
        <w:tc>
          <w:tcPr>
            <w:tcW w:w="1516" w:type="pct"/>
            <w:vMerge w:val="restart"/>
            <w:tcBorders>
              <w:top w:val="single" w:sz="4" w:space="0" w:color="auto"/>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Федеральный бю</w:t>
            </w:r>
            <w:r w:rsidRPr="00156753">
              <w:rPr>
                <w:sz w:val="16"/>
                <w:szCs w:val="16"/>
              </w:rPr>
              <w:t>д</w:t>
            </w:r>
            <w:r w:rsidRPr="00156753">
              <w:rPr>
                <w:sz w:val="16"/>
                <w:szCs w:val="16"/>
              </w:rPr>
              <w:t>жет</w:t>
            </w:r>
          </w:p>
        </w:tc>
        <w:tc>
          <w:tcPr>
            <w:tcW w:w="262"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259"/>
        </w:trPr>
        <w:tc>
          <w:tcPr>
            <w:tcW w:w="279" w:type="pct"/>
            <w:vMerge/>
            <w:tcBorders>
              <w:left w:val="single" w:sz="4" w:space="0" w:color="auto"/>
            </w:tcBorders>
            <w:shd w:val="clear" w:color="auto" w:fill="FFFFFF"/>
          </w:tcPr>
          <w:p w:rsidR="00980737" w:rsidRPr="00156753" w:rsidRDefault="00980737" w:rsidP="00980737">
            <w:pPr>
              <w:rPr>
                <w:sz w:val="16"/>
                <w:szCs w:val="16"/>
              </w:rPr>
            </w:pPr>
          </w:p>
        </w:tc>
        <w:tc>
          <w:tcPr>
            <w:tcW w:w="1516" w:type="pct"/>
            <w:vMerge/>
            <w:tcBorders>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Областной бюджет</w:t>
            </w:r>
          </w:p>
        </w:tc>
        <w:tc>
          <w:tcPr>
            <w:tcW w:w="262"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609"/>
        </w:trPr>
        <w:tc>
          <w:tcPr>
            <w:tcW w:w="279" w:type="pct"/>
            <w:vMerge/>
            <w:tcBorders>
              <w:left w:val="single" w:sz="4" w:space="0" w:color="auto"/>
            </w:tcBorders>
            <w:shd w:val="clear" w:color="auto" w:fill="FFFFFF"/>
          </w:tcPr>
          <w:p w:rsidR="00980737" w:rsidRPr="00156753" w:rsidRDefault="00980737" w:rsidP="00980737">
            <w:pPr>
              <w:rPr>
                <w:sz w:val="16"/>
                <w:szCs w:val="16"/>
              </w:rPr>
            </w:pPr>
          </w:p>
        </w:tc>
        <w:tc>
          <w:tcPr>
            <w:tcW w:w="1516" w:type="pct"/>
            <w:vMerge/>
            <w:tcBorders>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Бюджет муниципального образов</w:t>
            </w:r>
            <w:r w:rsidRPr="00156753">
              <w:rPr>
                <w:sz w:val="16"/>
                <w:szCs w:val="16"/>
              </w:rPr>
              <w:t>а</w:t>
            </w:r>
            <w:r w:rsidRPr="00156753">
              <w:rPr>
                <w:sz w:val="16"/>
                <w:szCs w:val="16"/>
              </w:rPr>
              <w:t>ния</w:t>
            </w:r>
          </w:p>
        </w:tc>
        <w:tc>
          <w:tcPr>
            <w:tcW w:w="262"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315"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698"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173"/>
        </w:trPr>
        <w:tc>
          <w:tcPr>
            <w:tcW w:w="279" w:type="pct"/>
            <w:vMerge/>
            <w:tcBorders>
              <w:left w:val="single" w:sz="4" w:space="0" w:color="auto"/>
              <w:bottom w:val="single" w:sz="4" w:space="0" w:color="auto"/>
            </w:tcBorders>
            <w:shd w:val="clear" w:color="auto" w:fill="FFFFFF"/>
          </w:tcPr>
          <w:p w:rsidR="00980737" w:rsidRPr="00156753" w:rsidRDefault="00980737" w:rsidP="00980737">
            <w:pPr>
              <w:rPr>
                <w:sz w:val="16"/>
                <w:szCs w:val="16"/>
              </w:rPr>
            </w:pPr>
          </w:p>
        </w:tc>
        <w:tc>
          <w:tcPr>
            <w:tcW w:w="1516" w:type="pct"/>
            <w:vMerge/>
            <w:tcBorders>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Внебюджетные и</w:t>
            </w:r>
            <w:r w:rsidRPr="00156753">
              <w:rPr>
                <w:sz w:val="16"/>
                <w:szCs w:val="16"/>
              </w:rPr>
              <w:t>с</w:t>
            </w:r>
            <w:r w:rsidRPr="00156753">
              <w:rPr>
                <w:sz w:val="16"/>
                <w:szCs w:val="16"/>
              </w:rPr>
              <w:t>точники</w:t>
            </w:r>
          </w:p>
        </w:tc>
        <w:tc>
          <w:tcPr>
            <w:tcW w:w="262"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288"/>
        </w:trPr>
        <w:tc>
          <w:tcPr>
            <w:tcW w:w="3645" w:type="pct"/>
            <w:gridSpan w:val="7"/>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r w:rsidRPr="00156753">
              <w:rPr>
                <w:b/>
                <w:sz w:val="16"/>
                <w:szCs w:val="16"/>
              </w:rPr>
              <w:t>2. Задача  Содействие развитию инфраструктуры и материальной базы</w:t>
            </w:r>
          </w:p>
        </w:tc>
        <w:tc>
          <w:tcPr>
            <w:tcW w:w="1355" w:type="pct"/>
            <w:gridSpan w:val="4"/>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p>
        </w:tc>
      </w:tr>
      <w:tr w:rsidR="00980737" w:rsidRPr="00156753" w:rsidTr="00980737">
        <w:tblPrEx>
          <w:tblCellMar>
            <w:top w:w="0" w:type="dxa"/>
            <w:bottom w:w="0" w:type="dxa"/>
          </w:tblCellMar>
        </w:tblPrEx>
        <w:trPr>
          <w:trHeight w:val="531"/>
        </w:trPr>
        <w:tc>
          <w:tcPr>
            <w:tcW w:w="279" w:type="pct"/>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b/>
                <w:sz w:val="16"/>
                <w:szCs w:val="16"/>
              </w:rPr>
            </w:pPr>
            <w:r w:rsidRPr="00156753">
              <w:rPr>
                <w:b/>
                <w:sz w:val="16"/>
                <w:szCs w:val="16"/>
              </w:rPr>
              <w:t>2.1</w:t>
            </w:r>
          </w:p>
        </w:tc>
        <w:tc>
          <w:tcPr>
            <w:tcW w:w="1516" w:type="pct"/>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b/>
                <w:sz w:val="16"/>
                <w:szCs w:val="16"/>
              </w:rPr>
            </w:pPr>
            <w:r w:rsidRPr="00156753">
              <w:rPr>
                <w:b/>
                <w:sz w:val="16"/>
                <w:szCs w:val="16"/>
              </w:rPr>
              <w:t xml:space="preserve"> </w:t>
            </w:r>
            <w:r w:rsidRPr="00156753">
              <w:rPr>
                <w:sz w:val="16"/>
                <w:szCs w:val="16"/>
              </w:rPr>
              <w:t>Создание «Музея под открытым небом» на месте Орловск</w:t>
            </w:r>
            <w:r w:rsidRPr="00156753">
              <w:rPr>
                <w:sz w:val="16"/>
                <w:szCs w:val="16"/>
              </w:rPr>
              <w:t>о</w:t>
            </w:r>
            <w:r w:rsidRPr="00156753">
              <w:rPr>
                <w:sz w:val="16"/>
                <w:szCs w:val="16"/>
              </w:rPr>
              <w:t>го городища</w:t>
            </w: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Федеральный бю</w:t>
            </w:r>
            <w:r w:rsidRPr="00156753">
              <w:rPr>
                <w:sz w:val="16"/>
                <w:szCs w:val="16"/>
              </w:rPr>
              <w:t>д</w:t>
            </w:r>
            <w:r w:rsidRPr="00156753">
              <w:rPr>
                <w:sz w:val="16"/>
                <w:szCs w:val="16"/>
              </w:rPr>
              <w:t>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p>
        </w:tc>
        <w:tc>
          <w:tcPr>
            <w:tcW w:w="698" w:type="pct"/>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Администрация </w:t>
            </w:r>
          </w:p>
          <w:p w:rsidR="00980737" w:rsidRPr="00156753" w:rsidRDefault="00980737" w:rsidP="00980737">
            <w:pPr>
              <w:rPr>
                <w:sz w:val="16"/>
                <w:szCs w:val="16"/>
              </w:rPr>
            </w:pPr>
            <w:r w:rsidRPr="00156753">
              <w:rPr>
                <w:sz w:val="16"/>
                <w:szCs w:val="16"/>
              </w:rPr>
              <w:t>района,</w:t>
            </w:r>
          </w:p>
          <w:p w:rsidR="00980737" w:rsidRPr="00156753" w:rsidRDefault="00980737" w:rsidP="00980737">
            <w:pPr>
              <w:rPr>
                <w:sz w:val="16"/>
                <w:szCs w:val="16"/>
              </w:rPr>
            </w:pPr>
            <w:r w:rsidRPr="00156753">
              <w:rPr>
                <w:sz w:val="16"/>
                <w:szCs w:val="16"/>
              </w:rPr>
              <w:t xml:space="preserve">отдел культуры и социальной </w:t>
            </w:r>
          </w:p>
          <w:p w:rsidR="00980737" w:rsidRPr="00156753" w:rsidRDefault="00980737" w:rsidP="00980737">
            <w:pPr>
              <w:rPr>
                <w:sz w:val="16"/>
                <w:szCs w:val="16"/>
              </w:rPr>
            </w:pPr>
            <w:r w:rsidRPr="00156753">
              <w:rPr>
                <w:sz w:val="16"/>
                <w:szCs w:val="16"/>
              </w:rPr>
              <w:t>работы</w:t>
            </w:r>
          </w:p>
        </w:tc>
      </w:tr>
      <w:tr w:rsidR="00980737" w:rsidRPr="00156753" w:rsidTr="00980737">
        <w:tblPrEx>
          <w:tblCellMar>
            <w:top w:w="0" w:type="dxa"/>
            <w:bottom w:w="0" w:type="dxa"/>
          </w:tblCellMar>
        </w:tblPrEx>
        <w:trPr>
          <w:trHeight w:val="259"/>
        </w:trPr>
        <w:tc>
          <w:tcPr>
            <w:tcW w:w="279" w:type="pct"/>
            <w:vMerge/>
            <w:tcBorders>
              <w:left w:val="single" w:sz="4" w:space="0" w:color="auto"/>
              <w:right w:val="single" w:sz="4" w:space="0" w:color="auto"/>
            </w:tcBorders>
            <w:shd w:val="clear" w:color="auto" w:fill="FFFFFF"/>
          </w:tcPr>
          <w:p w:rsidR="00980737" w:rsidRPr="00156753" w:rsidRDefault="00980737" w:rsidP="00980737">
            <w:pPr>
              <w:rPr>
                <w:b/>
                <w:sz w:val="16"/>
                <w:szCs w:val="16"/>
              </w:rPr>
            </w:pPr>
          </w:p>
        </w:tc>
        <w:tc>
          <w:tcPr>
            <w:tcW w:w="1516" w:type="pct"/>
            <w:vMerge/>
            <w:tcBorders>
              <w:left w:val="single" w:sz="4" w:space="0" w:color="auto"/>
              <w:right w:val="single" w:sz="4" w:space="0" w:color="auto"/>
            </w:tcBorders>
            <w:shd w:val="clear" w:color="auto" w:fill="FFFFFF"/>
          </w:tcPr>
          <w:p w:rsidR="00980737" w:rsidRPr="00156753" w:rsidRDefault="00980737" w:rsidP="00980737">
            <w:pPr>
              <w:rPr>
                <w:b/>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Областной бюджет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p>
        </w:tc>
        <w:tc>
          <w:tcPr>
            <w:tcW w:w="698"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773"/>
        </w:trPr>
        <w:tc>
          <w:tcPr>
            <w:tcW w:w="279" w:type="pct"/>
            <w:vMerge/>
            <w:tcBorders>
              <w:left w:val="single" w:sz="4" w:space="0" w:color="auto"/>
              <w:right w:val="single" w:sz="4" w:space="0" w:color="auto"/>
            </w:tcBorders>
            <w:shd w:val="clear" w:color="auto" w:fill="FFFFFF"/>
          </w:tcPr>
          <w:p w:rsidR="00980737" w:rsidRPr="00156753" w:rsidRDefault="00980737" w:rsidP="00980737">
            <w:pPr>
              <w:rPr>
                <w:b/>
                <w:sz w:val="16"/>
                <w:szCs w:val="16"/>
              </w:rPr>
            </w:pPr>
          </w:p>
        </w:tc>
        <w:tc>
          <w:tcPr>
            <w:tcW w:w="1516" w:type="pct"/>
            <w:vMerge/>
            <w:tcBorders>
              <w:left w:val="single" w:sz="4" w:space="0" w:color="auto"/>
              <w:right w:val="single" w:sz="4" w:space="0" w:color="auto"/>
            </w:tcBorders>
            <w:shd w:val="clear" w:color="auto" w:fill="FFFFFF"/>
          </w:tcPr>
          <w:p w:rsidR="00980737" w:rsidRPr="00156753" w:rsidRDefault="00980737" w:rsidP="00980737">
            <w:pPr>
              <w:rPr>
                <w:b/>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Бюджет муниципального образов</w:t>
            </w:r>
            <w:r w:rsidRPr="00156753">
              <w:rPr>
                <w:sz w:val="16"/>
                <w:szCs w:val="16"/>
              </w:rPr>
              <w:t>а</w:t>
            </w:r>
            <w:r w:rsidRPr="00156753">
              <w:rPr>
                <w:sz w:val="16"/>
                <w:szCs w:val="16"/>
              </w:rPr>
              <w:t>ния</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r w:rsidRPr="00156753">
              <w:rPr>
                <w:b/>
                <w:sz w:val="16"/>
                <w:szCs w:val="16"/>
              </w:rPr>
              <w:t>0</w:t>
            </w: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r w:rsidRPr="00156753">
              <w:rPr>
                <w:b/>
                <w:sz w:val="16"/>
                <w:szCs w:val="16"/>
              </w:rPr>
              <w:t>0</w:t>
            </w: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r w:rsidRPr="00156753">
              <w:rPr>
                <w:b/>
                <w:sz w:val="16"/>
                <w:szCs w:val="16"/>
              </w:rPr>
              <w:t>0</w:t>
            </w: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r w:rsidRPr="00156753">
              <w:rPr>
                <w:b/>
                <w:sz w:val="16"/>
                <w:szCs w:val="16"/>
              </w:rPr>
              <w:t>0</w:t>
            </w: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r w:rsidRPr="00156753">
              <w:rPr>
                <w:b/>
                <w:sz w:val="16"/>
                <w:szCs w:val="16"/>
              </w:rPr>
              <w:t>0</w:t>
            </w:r>
          </w:p>
        </w:tc>
        <w:tc>
          <w:tcPr>
            <w:tcW w:w="698"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288"/>
        </w:trPr>
        <w:tc>
          <w:tcPr>
            <w:tcW w:w="279" w:type="pct"/>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p>
        </w:tc>
        <w:tc>
          <w:tcPr>
            <w:tcW w:w="1516" w:type="pct"/>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Внебюджетные и</w:t>
            </w:r>
            <w:r w:rsidRPr="00156753">
              <w:rPr>
                <w:sz w:val="16"/>
                <w:szCs w:val="16"/>
              </w:rPr>
              <w:t>с</w:t>
            </w:r>
            <w:r w:rsidRPr="00156753">
              <w:rPr>
                <w:sz w:val="16"/>
                <w:szCs w:val="16"/>
              </w:rPr>
              <w:t>точники</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p>
        </w:tc>
        <w:tc>
          <w:tcPr>
            <w:tcW w:w="698" w:type="pct"/>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159"/>
        </w:trPr>
        <w:tc>
          <w:tcPr>
            <w:tcW w:w="279" w:type="pct"/>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2.2</w:t>
            </w:r>
          </w:p>
        </w:tc>
        <w:tc>
          <w:tcPr>
            <w:tcW w:w="1516" w:type="pct"/>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Организация и  участие в разработке и реализация проекта </w:t>
            </w:r>
            <w:proofErr w:type="spellStart"/>
            <w:r w:rsidRPr="00156753">
              <w:rPr>
                <w:sz w:val="16"/>
                <w:szCs w:val="16"/>
              </w:rPr>
              <w:t>м</w:t>
            </w:r>
            <w:r w:rsidRPr="00156753">
              <w:rPr>
                <w:sz w:val="16"/>
                <w:szCs w:val="16"/>
              </w:rPr>
              <w:t>о</w:t>
            </w:r>
            <w:r w:rsidRPr="00156753">
              <w:rPr>
                <w:sz w:val="16"/>
                <w:szCs w:val="16"/>
              </w:rPr>
              <w:t>тотрассы</w:t>
            </w:r>
            <w:proofErr w:type="spellEnd"/>
            <w:r w:rsidRPr="00156753">
              <w:rPr>
                <w:sz w:val="16"/>
                <w:szCs w:val="16"/>
              </w:rPr>
              <w:t xml:space="preserve"> и пешеходных троп в районе д. Боярское</w:t>
            </w: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Федеральный бю</w:t>
            </w:r>
            <w:r w:rsidRPr="00156753">
              <w:rPr>
                <w:sz w:val="16"/>
                <w:szCs w:val="16"/>
              </w:rPr>
              <w:t>д</w:t>
            </w:r>
            <w:r w:rsidRPr="00156753">
              <w:rPr>
                <w:sz w:val="16"/>
                <w:szCs w:val="16"/>
              </w:rPr>
              <w:t>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Администрация </w:t>
            </w:r>
          </w:p>
          <w:p w:rsidR="00980737" w:rsidRPr="00156753" w:rsidRDefault="00980737" w:rsidP="00980737">
            <w:pPr>
              <w:rPr>
                <w:sz w:val="16"/>
                <w:szCs w:val="16"/>
              </w:rPr>
            </w:pPr>
            <w:r w:rsidRPr="00156753">
              <w:rPr>
                <w:sz w:val="16"/>
                <w:szCs w:val="16"/>
              </w:rPr>
              <w:t>района,</w:t>
            </w:r>
          </w:p>
          <w:p w:rsidR="00980737" w:rsidRPr="00156753" w:rsidRDefault="00980737" w:rsidP="00980737">
            <w:pPr>
              <w:rPr>
                <w:sz w:val="16"/>
                <w:szCs w:val="16"/>
              </w:rPr>
            </w:pPr>
            <w:r w:rsidRPr="00156753">
              <w:rPr>
                <w:sz w:val="16"/>
                <w:szCs w:val="16"/>
              </w:rPr>
              <w:t xml:space="preserve">отдел культуры и социальной </w:t>
            </w:r>
          </w:p>
          <w:p w:rsidR="00980737" w:rsidRPr="00156753" w:rsidRDefault="00980737" w:rsidP="00980737">
            <w:pPr>
              <w:rPr>
                <w:sz w:val="16"/>
                <w:szCs w:val="16"/>
              </w:rPr>
            </w:pPr>
            <w:r w:rsidRPr="00156753">
              <w:rPr>
                <w:sz w:val="16"/>
                <w:szCs w:val="16"/>
              </w:rPr>
              <w:t>работы</w:t>
            </w:r>
          </w:p>
        </w:tc>
      </w:tr>
      <w:tr w:rsidR="00980737" w:rsidRPr="00156753" w:rsidTr="00980737">
        <w:tblPrEx>
          <w:tblCellMar>
            <w:top w:w="0" w:type="dxa"/>
            <w:bottom w:w="0" w:type="dxa"/>
          </w:tblCellMar>
        </w:tblPrEx>
        <w:trPr>
          <w:trHeight w:val="259"/>
        </w:trPr>
        <w:tc>
          <w:tcPr>
            <w:tcW w:w="279"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516"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Областной бюджет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499"/>
        </w:trPr>
        <w:tc>
          <w:tcPr>
            <w:tcW w:w="279"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516"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Бюджет муниципального образов</w:t>
            </w:r>
            <w:r w:rsidRPr="00156753">
              <w:rPr>
                <w:sz w:val="16"/>
                <w:szCs w:val="16"/>
              </w:rPr>
              <w:t>а</w:t>
            </w:r>
            <w:r w:rsidRPr="00156753">
              <w:rPr>
                <w:sz w:val="16"/>
                <w:szCs w:val="16"/>
              </w:rPr>
              <w:t>ния</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698"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299"/>
        </w:trPr>
        <w:tc>
          <w:tcPr>
            <w:tcW w:w="279" w:type="pct"/>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516" w:type="pct"/>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Внебюджетные и</w:t>
            </w:r>
            <w:r w:rsidRPr="00156753">
              <w:rPr>
                <w:sz w:val="16"/>
                <w:szCs w:val="16"/>
              </w:rPr>
              <w:t>с</w:t>
            </w:r>
            <w:r w:rsidRPr="00156753">
              <w:rPr>
                <w:sz w:val="16"/>
                <w:szCs w:val="16"/>
              </w:rPr>
              <w:t>точники</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336"/>
        </w:trPr>
        <w:tc>
          <w:tcPr>
            <w:tcW w:w="279" w:type="pct"/>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2.3</w:t>
            </w:r>
          </w:p>
        </w:tc>
        <w:tc>
          <w:tcPr>
            <w:tcW w:w="1516" w:type="pct"/>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Реконструкция здания под МАУ центр </w:t>
            </w:r>
            <w:r w:rsidRPr="00156753">
              <w:rPr>
                <w:sz w:val="16"/>
                <w:szCs w:val="16"/>
              </w:rPr>
              <w:lastRenderedPageBreak/>
              <w:t>культуры и туризма «Л</w:t>
            </w:r>
            <w:r w:rsidRPr="00156753">
              <w:rPr>
                <w:sz w:val="16"/>
                <w:szCs w:val="16"/>
              </w:rPr>
              <w:t>а</w:t>
            </w:r>
            <w:r w:rsidRPr="00156753">
              <w:rPr>
                <w:sz w:val="16"/>
                <w:szCs w:val="16"/>
              </w:rPr>
              <w:t>дья»</w:t>
            </w: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lastRenderedPageBreak/>
              <w:t>Федеральный бю</w:t>
            </w:r>
            <w:r w:rsidRPr="00156753">
              <w:rPr>
                <w:sz w:val="16"/>
                <w:szCs w:val="16"/>
              </w:rPr>
              <w:t>д</w:t>
            </w:r>
            <w:r w:rsidRPr="00156753">
              <w:rPr>
                <w:sz w:val="16"/>
                <w:szCs w:val="16"/>
              </w:rPr>
              <w:t>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264"/>
        </w:trPr>
        <w:tc>
          <w:tcPr>
            <w:tcW w:w="279"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516"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Областной бюджет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607"/>
        </w:trPr>
        <w:tc>
          <w:tcPr>
            <w:tcW w:w="279"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516"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Бюджет муниципального образов</w:t>
            </w:r>
            <w:r w:rsidRPr="00156753">
              <w:rPr>
                <w:sz w:val="16"/>
                <w:szCs w:val="16"/>
              </w:rPr>
              <w:t>а</w:t>
            </w:r>
            <w:r w:rsidRPr="00156753">
              <w:rPr>
                <w:sz w:val="16"/>
                <w:szCs w:val="16"/>
              </w:rPr>
              <w:t>ния</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698"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351"/>
        </w:trPr>
        <w:tc>
          <w:tcPr>
            <w:tcW w:w="279" w:type="pct"/>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516" w:type="pct"/>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Внебюджетные и</w:t>
            </w:r>
            <w:r w:rsidRPr="00156753">
              <w:rPr>
                <w:sz w:val="16"/>
                <w:szCs w:val="16"/>
              </w:rPr>
              <w:t>с</w:t>
            </w:r>
            <w:r w:rsidRPr="00156753">
              <w:rPr>
                <w:sz w:val="16"/>
                <w:szCs w:val="16"/>
              </w:rPr>
              <w:t>точники</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347"/>
        </w:trPr>
        <w:tc>
          <w:tcPr>
            <w:tcW w:w="279" w:type="pct"/>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2.4</w:t>
            </w:r>
          </w:p>
        </w:tc>
        <w:tc>
          <w:tcPr>
            <w:tcW w:w="1516" w:type="pct"/>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Приобретение компьютерной и </w:t>
            </w:r>
            <w:proofErr w:type="spellStart"/>
            <w:proofErr w:type="gramStart"/>
            <w:r w:rsidRPr="00156753">
              <w:rPr>
                <w:sz w:val="16"/>
                <w:szCs w:val="16"/>
              </w:rPr>
              <w:t>копировально</w:t>
            </w:r>
            <w:proofErr w:type="spellEnd"/>
            <w:r w:rsidRPr="00156753">
              <w:rPr>
                <w:sz w:val="16"/>
                <w:szCs w:val="16"/>
              </w:rPr>
              <w:t>- множительной</w:t>
            </w:r>
            <w:proofErr w:type="gramEnd"/>
            <w:r w:rsidRPr="00156753">
              <w:rPr>
                <w:sz w:val="16"/>
                <w:szCs w:val="16"/>
              </w:rPr>
              <w:t xml:space="preserve">, видео и фото техники </w:t>
            </w: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Федеральный бю</w:t>
            </w:r>
            <w:r w:rsidRPr="00156753">
              <w:rPr>
                <w:sz w:val="16"/>
                <w:szCs w:val="16"/>
              </w:rPr>
              <w:t>д</w:t>
            </w:r>
            <w:r w:rsidRPr="00156753">
              <w:rPr>
                <w:sz w:val="16"/>
                <w:szCs w:val="16"/>
              </w:rPr>
              <w:t>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Администрация </w:t>
            </w:r>
          </w:p>
          <w:p w:rsidR="00980737" w:rsidRPr="00156753" w:rsidRDefault="00980737" w:rsidP="00980737">
            <w:pPr>
              <w:rPr>
                <w:sz w:val="16"/>
                <w:szCs w:val="16"/>
              </w:rPr>
            </w:pPr>
            <w:r w:rsidRPr="00156753">
              <w:rPr>
                <w:sz w:val="16"/>
                <w:szCs w:val="16"/>
              </w:rPr>
              <w:t>района,</w:t>
            </w:r>
          </w:p>
          <w:p w:rsidR="00980737" w:rsidRPr="00156753" w:rsidRDefault="00980737" w:rsidP="00980737">
            <w:pPr>
              <w:rPr>
                <w:sz w:val="16"/>
                <w:szCs w:val="16"/>
              </w:rPr>
            </w:pPr>
            <w:r w:rsidRPr="00156753">
              <w:rPr>
                <w:sz w:val="16"/>
                <w:szCs w:val="16"/>
              </w:rPr>
              <w:t xml:space="preserve">отдел культуры и социальной </w:t>
            </w:r>
          </w:p>
          <w:p w:rsidR="00980737" w:rsidRPr="00156753" w:rsidRDefault="00980737" w:rsidP="00980737">
            <w:pPr>
              <w:rPr>
                <w:sz w:val="16"/>
                <w:szCs w:val="16"/>
              </w:rPr>
            </w:pPr>
            <w:r w:rsidRPr="00156753">
              <w:rPr>
                <w:sz w:val="16"/>
                <w:szCs w:val="16"/>
              </w:rPr>
              <w:t>работы</w:t>
            </w:r>
          </w:p>
        </w:tc>
      </w:tr>
      <w:tr w:rsidR="00980737" w:rsidRPr="00156753" w:rsidTr="00980737">
        <w:tblPrEx>
          <w:tblCellMar>
            <w:top w:w="0" w:type="dxa"/>
            <w:bottom w:w="0" w:type="dxa"/>
          </w:tblCellMar>
        </w:tblPrEx>
        <w:trPr>
          <w:trHeight w:val="264"/>
        </w:trPr>
        <w:tc>
          <w:tcPr>
            <w:tcW w:w="279"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516"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Областной бюджет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602"/>
        </w:trPr>
        <w:tc>
          <w:tcPr>
            <w:tcW w:w="279"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516"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Бюджет муниципального образов</w:t>
            </w:r>
            <w:r w:rsidRPr="00156753">
              <w:rPr>
                <w:sz w:val="16"/>
                <w:szCs w:val="16"/>
              </w:rPr>
              <w:t>а</w:t>
            </w:r>
            <w:r w:rsidRPr="00156753">
              <w:rPr>
                <w:sz w:val="16"/>
                <w:szCs w:val="16"/>
              </w:rPr>
              <w:t>ния</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698"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347"/>
        </w:trPr>
        <w:tc>
          <w:tcPr>
            <w:tcW w:w="279" w:type="pct"/>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516" w:type="pct"/>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Внебюджетные и</w:t>
            </w:r>
            <w:r w:rsidRPr="00156753">
              <w:rPr>
                <w:sz w:val="16"/>
                <w:szCs w:val="16"/>
              </w:rPr>
              <w:t>с</w:t>
            </w:r>
            <w:r w:rsidRPr="00156753">
              <w:rPr>
                <w:sz w:val="16"/>
                <w:szCs w:val="16"/>
              </w:rPr>
              <w:t>точники</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357"/>
        </w:trPr>
        <w:tc>
          <w:tcPr>
            <w:tcW w:w="1795" w:type="pct"/>
            <w:gridSpan w:val="2"/>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Итого:</w:t>
            </w: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Федеральный бю</w:t>
            </w:r>
            <w:r w:rsidRPr="00156753">
              <w:rPr>
                <w:sz w:val="16"/>
                <w:szCs w:val="16"/>
              </w:rPr>
              <w:t>д</w:t>
            </w:r>
            <w:r w:rsidRPr="00156753">
              <w:rPr>
                <w:sz w:val="16"/>
                <w:szCs w:val="16"/>
              </w:rPr>
              <w:t>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264"/>
        </w:trPr>
        <w:tc>
          <w:tcPr>
            <w:tcW w:w="1795" w:type="pct"/>
            <w:gridSpan w:val="2"/>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Областной бюджет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598"/>
        </w:trPr>
        <w:tc>
          <w:tcPr>
            <w:tcW w:w="1795" w:type="pct"/>
            <w:gridSpan w:val="2"/>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Бюджет муниципального образов</w:t>
            </w:r>
            <w:r w:rsidRPr="00156753">
              <w:rPr>
                <w:sz w:val="16"/>
                <w:szCs w:val="16"/>
              </w:rPr>
              <w:t>а</w:t>
            </w:r>
            <w:r w:rsidRPr="00156753">
              <w:rPr>
                <w:sz w:val="16"/>
                <w:szCs w:val="16"/>
              </w:rPr>
              <w:t>ния</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343"/>
        </w:trPr>
        <w:tc>
          <w:tcPr>
            <w:tcW w:w="1795" w:type="pct"/>
            <w:gridSpan w:val="2"/>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Внебюджетные и</w:t>
            </w:r>
            <w:r w:rsidRPr="00156753">
              <w:rPr>
                <w:sz w:val="16"/>
                <w:szCs w:val="16"/>
              </w:rPr>
              <w:t>с</w:t>
            </w:r>
            <w:r w:rsidRPr="00156753">
              <w:rPr>
                <w:sz w:val="16"/>
                <w:szCs w:val="16"/>
              </w:rPr>
              <w:t>точники</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288"/>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b/>
                <w:sz w:val="16"/>
                <w:szCs w:val="16"/>
              </w:rPr>
            </w:pPr>
            <w:r w:rsidRPr="00156753">
              <w:rPr>
                <w:b/>
                <w:sz w:val="16"/>
                <w:szCs w:val="16"/>
              </w:rPr>
              <w:t>3.  Создание условий для развития приоритетных видов туризма и формирования конкурентно-способного туристского продукта</w:t>
            </w:r>
          </w:p>
        </w:tc>
      </w:tr>
      <w:tr w:rsidR="00980737" w:rsidRPr="00156753" w:rsidTr="00980737">
        <w:tblPrEx>
          <w:tblCellMar>
            <w:top w:w="0" w:type="dxa"/>
            <w:bottom w:w="0" w:type="dxa"/>
          </w:tblCellMar>
        </w:tblPrEx>
        <w:trPr>
          <w:trHeight w:val="239"/>
        </w:trPr>
        <w:tc>
          <w:tcPr>
            <w:tcW w:w="279" w:type="pct"/>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3.1</w:t>
            </w:r>
          </w:p>
        </w:tc>
        <w:tc>
          <w:tcPr>
            <w:tcW w:w="1516" w:type="pct"/>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Разработка, паспортизация н</w:t>
            </w:r>
            <w:r w:rsidRPr="00156753">
              <w:rPr>
                <w:sz w:val="16"/>
                <w:szCs w:val="16"/>
              </w:rPr>
              <w:t>о</w:t>
            </w:r>
            <w:r w:rsidRPr="00156753">
              <w:rPr>
                <w:sz w:val="16"/>
                <w:szCs w:val="16"/>
              </w:rPr>
              <w:t>вых туристических маршрутов</w:t>
            </w: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Федеральный бю</w:t>
            </w:r>
            <w:r w:rsidRPr="00156753">
              <w:rPr>
                <w:sz w:val="16"/>
                <w:szCs w:val="16"/>
              </w:rPr>
              <w:t>д</w:t>
            </w:r>
            <w:r w:rsidRPr="00156753">
              <w:rPr>
                <w:sz w:val="16"/>
                <w:szCs w:val="16"/>
              </w:rPr>
              <w:t>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Администрация </w:t>
            </w:r>
          </w:p>
          <w:p w:rsidR="00980737" w:rsidRPr="00156753" w:rsidRDefault="00980737" w:rsidP="00980737">
            <w:pPr>
              <w:rPr>
                <w:sz w:val="16"/>
                <w:szCs w:val="16"/>
              </w:rPr>
            </w:pPr>
            <w:r w:rsidRPr="00156753">
              <w:rPr>
                <w:sz w:val="16"/>
                <w:szCs w:val="16"/>
              </w:rPr>
              <w:t>района,</w:t>
            </w:r>
          </w:p>
          <w:p w:rsidR="00980737" w:rsidRPr="00156753" w:rsidRDefault="00980737" w:rsidP="00980737">
            <w:pPr>
              <w:rPr>
                <w:sz w:val="16"/>
                <w:szCs w:val="16"/>
              </w:rPr>
            </w:pPr>
            <w:r w:rsidRPr="00156753">
              <w:rPr>
                <w:sz w:val="16"/>
                <w:szCs w:val="16"/>
              </w:rPr>
              <w:t xml:space="preserve">отдел культуры и социальной </w:t>
            </w:r>
          </w:p>
          <w:p w:rsidR="00980737" w:rsidRPr="00156753" w:rsidRDefault="00980737" w:rsidP="00980737">
            <w:pPr>
              <w:rPr>
                <w:sz w:val="16"/>
                <w:szCs w:val="16"/>
              </w:rPr>
            </w:pPr>
            <w:r w:rsidRPr="00156753">
              <w:rPr>
                <w:sz w:val="16"/>
                <w:szCs w:val="16"/>
              </w:rPr>
              <w:t>работы</w:t>
            </w:r>
          </w:p>
        </w:tc>
      </w:tr>
      <w:tr w:rsidR="00980737" w:rsidRPr="00156753" w:rsidTr="00980737">
        <w:tblPrEx>
          <w:tblCellMar>
            <w:top w:w="0" w:type="dxa"/>
            <w:bottom w:w="0" w:type="dxa"/>
          </w:tblCellMar>
        </w:tblPrEx>
        <w:trPr>
          <w:trHeight w:val="264"/>
        </w:trPr>
        <w:tc>
          <w:tcPr>
            <w:tcW w:w="279"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516"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Областной бюджет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565"/>
        </w:trPr>
        <w:tc>
          <w:tcPr>
            <w:tcW w:w="279"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516"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Бюджет муниципального образов</w:t>
            </w:r>
            <w:r w:rsidRPr="00156753">
              <w:rPr>
                <w:sz w:val="16"/>
                <w:szCs w:val="16"/>
              </w:rPr>
              <w:t>а</w:t>
            </w:r>
            <w:r w:rsidRPr="00156753">
              <w:rPr>
                <w:sz w:val="16"/>
                <w:szCs w:val="16"/>
              </w:rPr>
              <w:t>ния</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698"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351"/>
        </w:trPr>
        <w:tc>
          <w:tcPr>
            <w:tcW w:w="279" w:type="pct"/>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516" w:type="pct"/>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Внебюджетные и</w:t>
            </w:r>
            <w:r w:rsidRPr="00156753">
              <w:rPr>
                <w:sz w:val="16"/>
                <w:szCs w:val="16"/>
              </w:rPr>
              <w:t>с</w:t>
            </w:r>
            <w:r w:rsidRPr="00156753">
              <w:rPr>
                <w:sz w:val="16"/>
                <w:szCs w:val="16"/>
              </w:rPr>
              <w:t>точники</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352"/>
        </w:trPr>
        <w:tc>
          <w:tcPr>
            <w:tcW w:w="279" w:type="pct"/>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3.2</w:t>
            </w:r>
          </w:p>
        </w:tc>
        <w:tc>
          <w:tcPr>
            <w:tcW w:w="1516" w:type="pct"/>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Организация  информационной и организационной поддержки развития культурно- познав</w:t>
            </w:r>
            <w:r w:rsidRPr="00156753">
              <w:rPr>
                <w:sz w:val="16"/>
                <w:szCs w:val="16"/>
              </w:rPr>
              <w:t>а</w:t>
            </w:r>
            <w:r w:rsidRPr="00156753">
              <w:rPr>
                <w:sz w:val="16"/>
                <w:szCs w:val="16"/>
              </w:rPr>
              <w:t xml:space="preserve">тельного </w:t>
            </w:r>
            <w:proofErr w:type="spellStart"/>
            <w:r w:rsidRPr="00156753">
              <w:rPr>
                <w:sz w:val="16"/>
                <w:szCs w:val="16"/>
              </w:rPr>
              <w:t>агро</w:t>
            </w:r>
            <w:proofErr w:type="spellEnd"/>
            <w:r w:rsidRPr="00156753">
              <w:rPr>
                <w:sz w:val="16"/>
                <w:szCs w:val="16"/>
              </w:rPr>
              <w:t xml:space="preserve">, эко, активного отдыха и спортивного туризма </w:t>
            </w: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Федеральный бю</w:t>
            </w:r>
            <w:r w:rsidRPr="00156753">
              <w:rPr>
                <w:sz w:val="16"/>
                <w:szCs w:val="16"/>
              </w:rPr>
              <w:t>д</w:t>
            </w:r>
            <w:r w:rsidRPr="00156753">
              <w:rPr>
                <w:sz w:val="16"/>
                <w:szCs w:val="16"/>
              </w:rPr>
              <w:t>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Администрация </w:t>
            </w:r>
          </w:p>
          <w:p w:rsidR="00980737" w:rsidRPr="00156753" w:rsidRDefault="00980737" w:rsidP="00980737">
            <w:pPr>
              <w:rPr>
                <w:sz w:val="16"/>
                <w:szCs w:val="16"/>
              </w:rPr>
            </w:pPr>
            <w:r w:rsidRPr="00156753">
              <w:rPr>
                <w:sz w:val="16"/>
                <w:szCs w:val="16"/>
              </w:rPr>
              <w:t>района,</w:t>
            </w:r>
          </w:p>
          <w:p w:rsidR="00980737" w:rsidRPr="00156753" w:rsidRDefault="00980737" w:rsidP="00980737">
            <w:pPr>
              <w:rPr>
                <w:sz w:val="16"/>
                <w:szCs w:val="16"/>
              </w:rPr>
            </w:pPr>
            <w:r w:rsidRPr="00156753">
              <w:rPr>
                <w:sz w:val="16"/>
                <w:szCs w:val="16"/>
              </w:rPr>
              <w:t xml:space="preserve">отдел культуры и социальной </w:t>
            </w:r>
          </w:p>
          <w:p w:rsidR="00980737" w:rsidRPr="00156753" w:rsidRDefault="00980737" w:rsidP="00980737">
            <w:pPr>
              <w:rPr>
                <w:sz w:val="16"/>
                <w:szCs w:val="16"/>
              </w:rPr>
            </w:pPr>
            <w:r w:rsidRPr="00156753">
              <w:rPr>
                <w:sz w:val="16"/>
                <w:szCs w:val="16"/>
              </w:rPr>
              <w:t>работы</w:t>
            </w:r>
          </w:p>
        </w:tc>
      </w:tr>
      <w:tr w:rsidR="00980737" w:rsidRPr="00156753" w:rsidTr="00980737">
        <w:tblPrEx>
          <w:tblCellMar>
            <w:top w:w="0" w:type="dxa"/>
            <w:bottom w:w="0" w:type="dxa"/>
          </w:tblCellMar>
        </w:tblPrEx>
        <w:trPr>
          <w:trHeight w:val="264"/>
        </w:trPr>
        <w:tc>
          <w:tcPr>
            <w:tcW w:w="279"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516"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Областной бюджет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593"/>
        </w:trPr>
        <w:tc>
          <w:tcPr>
            <w:tcW w:w="279" w:type="pct"/>
            <w:vMerge/>
            <w:tcBorders>
              <w:left w:val="single" w:sz="4" w:space="0" w:color="auto"/>
              <w:bottom w:val="nil"/>
              <w:right w:val="single" w:sz="4" w:space="0" w:color="auto"/>
            </w:tcBorders>
            <w:shd w:val="clear" w:color="auto" w:fill="FFFFFF"/>
          </w:tcPr>
          <w:p w:rsidR="00980737" w:rsidRPr="00156753" w:rsidRDefault="00980737" w:rsidP="00980737">
            <w:pPr>
              <w:rPr>
                <w:sz w:val="16"/>
                <w:szCs w:val="16"/>
              </w:rPr>
            </w:pPr>
          </w:p>
        </w:tc>
        <w:tc>
          <w:tcPr>
            <w:tcW w:w="1516" w:type="pct"/>
            <w:vMerge/>
            <w:tcBorders>
              <w:left w:val="single" w:sz="4" w:space="0" w:color="auto"/>
              <w:bottom w:val="nil"/>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Бюджет </w:t>
            </w:r>
            <w:proofErr w:type="gramStart"/>
            <w:r w:rsidRPr="00156753">
              <w:rPr>
                <w:sz w:val="16"/>
                <w:szCs w:val="16"/>
              </w:rPr>
              <w:t>муниц</w:t>
            </w:r>
            <w:r w:rsidRPr="00156753">
              <w:rPr>
                <w:sz w:val="16"/>
                <w:szCs w:val="16"/>
              </w:rPr>
              <w:t>и</w:t>
            </w:r>
            <w:r w:rsidRPr="00156753">
              <w:rPr>
                <w:sz w:val="16"/>
                <w:szCs w:val="16"/>
              </w:rPr>
              <w:t>пального</w:t>
            </w:r>
            <w:proofErr w:type="gramEnd"/>
          </w:p>
          <w:p w:rsidR="00980737" w:rsidRPr="00156753" w:rsidRDefault="00980737" w:rsidP="00980737">
            <w:pPr>
              <w:rPr>
                <w:sz w:val="16"/>
                <w:szCs w:val="16"/>
              </w:rPr>
            </w:pPr>
            <w:r w:rsidRPr="00156753">
              <w:rPr>
                <w:sz w:val="16"/>
                <w:szCs w:val="16"/>
              </w:rPr>
              <w:t>образования</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698" w:type="pct"/>
            <w:vMerge/>
            <w:tcBorders>
              <w:left w:val="single" w:sz="4" w:space="0" w:color="auto"/>
              <w:bottom w:val="nil"/>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365"/>
        </w:trPr>
        <w:tc>
          <w:tcPr>
            <w:tcW w:w="279" w:type="pct"/>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516" w:type="pct"/>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Внебюджетные и</w:t>
            </w:r>
            <w:r w:rsidRPr="00156753">
              <w:rPr>
                <w:sz w:val="16"/>
                <w:szCs w:val="16"/>
              </w:rPr>
              <w:t>с</w:t>
            </w:r>
            <w:r w:rsidRPr="00156753">
              <w:rPr>
                <w:sz w:val="16"/>
                <w:szCs w:val="16"/>
              </w:rPr>
              <w:t>точники</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347"/>
        </w:trPr>
        <w:tc>
          <w:tcPr>
            <w:tcW w:w="279" w:type="pct"/>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3.3</w:t>
            </w:r>
          </w:p>
        </w:tc>
        <w:tc>
          <w:tcPr>
            <w:tcW w:w="1516" w:type="pct"/>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Участие в  </w:t>
            </w:r>
            <w:proofErr w:type="spellStart"/>
            <w:r w:rsidRPr="00156753">
              <w:rPr>
                <w:sz w:val="16"/>
                <w:szCs w:val="16"/>
              </w:rPr>
              <w:t>грантовых</w:t>
            </w:r>
            <w:proofErr w:type="spellEnd"/>
            <w:r w:rsidRPr="00156753">
              <w:rPr>
                <w:sz w:val="16"/>
                <w:szCs w:val="16"/>
              </w:rPr>
              <w:t xml:space="preserve"> конкурсах по развитию туризма</w:t>
            </w: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Федеральный бю</w:t>
            </w:r>
            <w:r w:rsidRPr="00156753">
              <w:rPr>
                <w:sz w:val="16"/>
                <w:szCs w:val="16"/>
              </w:rPr>
              <w:t>д</w:t>
            </w:r>
            <w:r w:rsidRPr="00156753">
              <w:rPr>
                <w:sz w:val="16"/>
                <w:szCs w:val="16"/>
              </w:rPr>
              <w:t>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Администрация </w:t>
            </w:r>
          </w:p>
          <w:p w:rsidR="00980737" w:rsidRPr="00156753" w:rsidRDefault="00980737" w:rsidP="00980737">
            <w:pPr>
              <w:rPr>
                <w:sz w:val="16"/>
                <w:szCs w:val="16"/>
              </w:rPr>
            </w:pPr>
            <w:r w:rsidRPr="00156753">
              <w:rPr>
                <w:sz w:val="16"/>
                <w:szCs w:val="16"/>
              </w:rPr>
              <w:t>района,</w:t>
            </w:r>
          </w:p>
          <w:p w:rsidR="00980737" w:rsidRPr="00156753" w:rsidRDefault="00980737" w:rsidP="00980737">
            <w:pPr>
              <w:rPr>
                <w:sz w:val="16"/>
                <w:szCs w:val="16"/>
              </w:rPr>
            </w:pPr>
            <w:r w:rsidRPr="00156753">
              <w:rPr>
                <w:sz w:val="16"/>
                <w:szCs w:val="16"/>
              </w:rPr>
              <w:t xml:space="preserve">отдел культуры и социальной </w:t>
            </w:r>
          </w:p>
          <w:p w:rsidR="00980737" w:rsidRPr="00156753" w:rsidRDefault="00980737" w:rsidP="00980737">
            <w:pPr>
              <w:rPr>
                <w:sz w:val="16"/>
                <w:szCs w:val="16"/>
              </w:rPr>
            </w:pPr>
            <w:r w:rsidRPr="00156753">
              <w:rPr>
                <w:sz w:val="16"/>
                <w:szCs w:val="16"/>
              </w:rPr>
              <w:t>работы</w:t>
            </w:r>
          </w:p>
        </w:tc>
      </w:tr>
      <w:tr w:rsidR="00980737" w:rsidRPr="00156753" w:rsidTr="00980737">
        <w:tblPrEx>
          <w:tblCellMar>
            <w:top w:w="0" w:type="dxa"/>
            <w:bottom w:w="0" w:type="dxa"/>
          </w:tblCellMar>
        </w:tblPrEx>
        <w:trPr>
          <w:trHeight w:val="259"/>
        </w:trPr>
        <w:tc>
          <w:tcPr>
            <w:tcW w:w="279"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516"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Областной бюджет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602"/>
        </w:trPr>
        <w:tc>
          <w:tcPr>
            <w:tcW w:w="279"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516"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Бюджет муниципального образов</w:t>
            </w:r>
            <w:r w:rsidRPr="00156753">
              <w:rPr>
                <w:sz w:val="16"/>
                <w:szCs w:val="16"/>
              </w:rPr>
              <w:t>а</w:t>
            </w:r>
            <w:r w:rsidRPr="00156753">
              <w:rPr>
                <w:sz w:val="16"/>
                <w:szCs w:val="16"/>
              </w:rPr>
              <w:t>ния</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698"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347"/>
        </w:trPr>
        <w:tc>
          <w:tcPr>
            <w:tcW w:w="279" w:type="pct"/>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516" w:type="pct"/>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Внебюджетные и</w:t>
            </w:r>
            <w:r w:rsidRPr="00156753">
              <w:rPr>
                <w:sz w:val="16"/>
                <w:szCs w:val="16"/>
              </w:rPr>
              <w:t>с</w:t>
            </w:r>
            <w:r w:rsidRPr="00156753">
              <w:rPr>
                <w:sz w:val="16"/>
                <w:szCs w:val="16"/>
              </w:rPr>
              <w:t>точники</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343"/>
        </w:trPr>
        <w:tc>
          <w:tcPr>
            <w:tcW w:w="1795" w:type="pct"/>
            <w:gridSpan w:val="2"/>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Итого:</w:t>
            </w: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Федеральный бю</w:t>
            </w:r>
            <w:r w:rsidRPr="00156753">
              <w:rPr>
                <w:sz w:val="16"/>
                <w:szCs w:val="16"/>
              </w:rPr>
              <w:t>д</w:t>
            </w:r>
            <w:r w:rsidRPr="00156753">
              <w:rPr>
                <w:sz w:val="16"/>
                <w:szCs w:val="16"/>
              </w:rPr>
              <w:t>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264"/>
        </w:trPr>
        <w:tc>
          <w:tcPr>
            <w:tcW w:w="1795" w:type="pct"/>
            <w:gridSpan w:val="2"/>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Областной бюджет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613"/>
        </w:trPr>
        <w:tc>
          <w:tcPr>
            <w:tcW w:w="1795" w:type="pct"/>
            <w:gridSpan w:val="2"/>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Бюджет муниципального образов</w:t>
            </w:r>
            <w:r w:rsidRPr="00156753">
              <w:rPr>
                <w:sz w:val="16"/>
                <w:szCs w:val="16"/>
              </w:rPr>
              <w:t>а</w:t>
            </w:r>
            <w:r w:rsidRPr="00156753">
              <w:rPr>
                <w:sz w:val="16"/>
                <w:szCs w:val="16"/>
              </w:rPr>
              <w:t>ния</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698"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343"/>
        </w:trPr>
        <w:tc>
          <w:tcPr>
            <w:tcW w:w="1795" w:type="pct"/>
            <w:gridSpan w:val="2"/>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Внебюджетные и</w:t>
            </w:r>
            <w:r w:rsidRPr="00156753">
              <w:rPr>
                <w:sz w:val="16"/>
                <w:szCs w:val="16"/>
              </w:rPr>
              <w:t>с</w:t>
            </w:r>
            <w:r w:rsidRPr="00156753">
              <w:rPr>
                <w:sz w:val="16"/>
                <w:szCs w:val="16"/>
              </w:rPr>
              <w:t>точники</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283"/>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4</w:t>
            </w:r>
            <w:r w:rsidRPr="00156753">
              <w:rPr>
                <w:b/>
                <w:sz w:val="16"/>
                <w:szCs w:val="16"/>
              </w:rPr>
              <w:t xml:space="preserve">.  Формирование позитивного имиджа Орловского района, как территории привлекательной для российских и зарубежных </w:t>
            </w:r>
            <w:r w:rsidRPr="00156753">
              <w:rPr>
                <w:b/>
                <w:sz w:val="16"/>
                <w:szCs w:val="16"/>
              </w:rPr>
              <w:lastRenderedPageBreak/>
              <w:t xml:space="preserve">туристов, </w:t>
            </w:r>
            <w:proofErr w:type="spellStart"/>
            <w:r w:rsidRPr="00156753">
              <w:rPr>
                <w:b/>
                <w:sz w:val="16"/>
                <w:szCs w:val="16"/>
              </w:rPr>
              <w:t>совешенствование</w:t>
            </w:r>
            <w:proofErr w:type="spellEnd"/>
            <w:r w:rsidRPr="00156753">
              <w:rPr>
                <w:b/>
                <w:sz w:val="16"/>
                <w:szCs w:val="16"/>
              </w:rPr>
              <w:t xml:space="preserve"> системы информационного обеспечения сферы туризма</w:t>
            </w:r>
          </w:p>
        </w:tc>
      </w:tr>
      <w:tr w:rsidR="00980737" w:rsidRPr="00156753" w:rsidTr="00980737">
        <w:tblPrEx>
          <w:tblCellMar>
            <w:top w:w="0" w:type="dxa"/>
            <w:bottom w:w="0" w:type="dxa"/>
          </w:tblCellMar>
        </w:tblPrEx>
        <w:trPr>
          <w:trHeight w:val="319"/>
        </w:trPr>
        <w:tc>
          <w:tcPr>
            <w:tcW w:w="279" w:type="pct"/>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lastRenderedPageBreak/>
              <w:t>4.1</w:t>
            </w:r>
          </w:p>
        </w:tc>
        <w:tc>
          <w:tcPr>
            <w:tcW w:w="1516" w:type="pct"/>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Участие, организация и проведение туристских событийных мероприятий (фестиваль</w:t>
            </w:r>
            <w:proofErr w:type="gramStart"/>
            <w:r w:rsidRPr="00156753">
              <w:rPr>
                <w:sz w:val="16"/>
                <w:szCs w:val="16"/>
              </w:rPr>
              <w:t>»О</w:t>
            </w:r>
            <w:proofErr w:type="gramEnd"/>
            <w:r w:rsidRPr="00156753">
              <w:rPr>
                <w:sz w:val="16"/>
                <w:szCs w:val="16"/>
              </w:rPr>
              <w:t>рловская Ладья», фест</w:t>
            </w:r>
            <w:r w:rsidRPr="00156753">
              <w:rPr>
                <w:sz w:val="16"/>
                <w:szCs w:val="16"/>
              </w:rPr>
              <w:t>и</w:t>
            </w:r>
            <w:r w:rsidRPr="00156753">
              <w:rPr>
                <w:sz w:val="16"/>
                <w:szCs w:val="16"/>
              </w:rPr>
              <w:t>валь «Всемирные сказочные игры» ,  выставок мастеров ДПИ)</w:t>
            </w: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Федеральный бю</w:t>
            </w:r>
            <w:r w:rsidRPr="00156753">
              <w:rPr>
                <w:sz w:val="16"/>
                <w:szCs w:val="16"/>
              </w:rPr>
              <w:t>д</w:t>
            </w:r>
            <w:r w:rsidRPr="00156753">
              <w:rPr>
                <w:sz w:val="16"/>
                <w:szCs w:val="16"/>
              </w:rPr>
              <w:t>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8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09"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Администрация </w:t>
            </w:r>
          </w:p>
          <w:p w:rsidR="00980737" w:rsidRPr="00156753" w:rsidRDefault="00980737" w:rsidP="00980737">
            <w:pPr>
              <w:rPr>
                <w:sz w:val="16"/>
                <w:szCs w:val="16"/>
              </w:rPr>
            </w:pPr>
            <w:r w:rsidRPr="00156753">
              <w:rPr>
                <w:sz w:val="16"/>
                <w:szCs w:val="16"/>
              </w:rPr>
              <w:t>района,</w:t>
            </w:r>
          </w:p>
          <w:p w:rsidR="00980737" w:rsidRPr="00156753" w:rsidRDefault="00980737" w:rsidP="00980737">
            <w:pPr>
              <w:rPr>
                <w:sz w:val="16"/>
                <w:szCs w:val="16"/>
              </w:rPr>
            </w:pPr>
            <w:r w:rsidRPr="00156753">
              <w:rPr>
                <w:sz w:val="16"/>
                <w:szCs w:val="16"/>
              </w:rPr>
              <w:t xml:space="preserve">отдел культуры и социальной </w:t>
            </w:r>
          </w:p>
          <w:p w:rsidR="00980737" w:rsidRPr="00156753" w:rsidRDefault="00980737" w:rsidP="00980737">
            <w:pPr>
              <w:rPr>
                <w:sz w:val="16"/>
                <w:szCs w:val="16"/>
              </w:rPr>
            </w:pPr>
            <w:r w:rsidRPr="00156753">
              <w:rPr>
                <w:sz w:val="16"/>
                <w:szCs w:val="16"/>
              </w:rPr>
              <w:t>работы</w:t>
            </w:r>
          </w:p>
        </w:tc>
      </w:tr>
      <w:tr w:rsidR="00980737" w:rsidRPr="00156753" w:rsidTr="00980737">
        <w:tblPrEx>
          <w:tblCellMar>
            <w:top w:w="0" w:type="dxa"/>
            <w:bottom w:w="0" w:type="dxa"/>
          </w:tblCellMar>
        </w:tblPrEx>
        <w:trPr>
          <w:trHeight w:val="274"/>
        </w:trPr>
        <w:tc>
          <w:tcPr>
            <w:tcW w:w="279"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516"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Областной бюджет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8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09"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423"/>
        </w:trPr>
        <w:tc>
          <w:tcPr>
            <w:tcW w:w="279"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516"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Бюджет муниципального образов</w:t>
            </w:r>
            <w:r w:rsidRPr="00156753">
              <w:rPr>
                <w:sz w:val="16"/>
                <w:szCs w:val="16"/>
              </w:rPr>
              <w:t>а</w:t>
            </w:r>
            <w:r w:rsidRPr="00156753">
              <w:rPr>
                <w:sz w:val="16"/>
                <w:szCs w:val="16"/>
              </w:rPr>
              <w:t>ния</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50,0</w:t>
            </w: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50,0</w:t>
            </w:r>
          </w:p>
        </w:tc>
        <w:tc>
          <w:tcPr>
            <w:tcW w:w="28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50,0</w:t>
            </w:r>
          </w:p>
        </w:tc>
        <w:tc>
          <w:tcPr>
            <w:tcW w:w="309"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50,0</w:t>
            </w: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200,0</w:t>
            </w:r>
          </w:p>
        </w:tc>
        <w:tc>
          <w:tcPr>
            <w:tcW w:w="698"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223"/>
        </w:trPr>
        <w:tc>
          <w:tcPr>
            <w:tcW w:w="279" w:type="pct"/>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516" w:type="pct"/>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Внебюджетные и</w:t>
            </w:r>
            <w:r w:rsidRPr="00156753">
              <w:rPr>
                <w:sz w:val="16"/>
                <w:szCs w:val="16"/>
              </w:rPr>
              <w:t>с</w:t>
            </w:r>
            <w:r w:rsidRPr="00156753">
              <w:rPr>
                <w:sz w:val="16"/>
                <w:szCs w:val="16"/>
              </w:rPr>
              <w:t>точники</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8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09"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303"/>
        </w:trPr>
        <w:tc>
          <w:tcPr>
            <w:tcW w:w="279" w:type="pct"/>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4.2</w:t>
            </w:r>
          </w:p>
        </w:tc>
        <w:tc>
          <w:tcPr>
            <w:tcW w:w="1516" w:type="pct"/>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Изготовление баннеров, буклетов, печатной продукции и с</w:t>
            </w:r>
            <w:r w:rsidRPr="00156753">
              <w:rPr>
                <w:sz w:val="16"/>
                <w:szCs w:val="16"/>
              </w:rPr>
              <w:t>у</w:t>
            </w:r>
            <w:r w:rsidRPr="00156753">
              <w:rPr>
                <w:sz w:val="16"/>
                <w:szCs w:val="16"/>
              </w:rPr>
              <w:t>вениров с символикой г</w:t>
            </w:r>
            <w:proofErr w:type="gramStart"/>
            <w:r w:rsidRPr="00156753">
              <w:rPr>
                <w:sz w:val="16"/>
                <w:szCs w:val="16"/>
              </w:rPr>
              <w:t>.О</w:t>
            </w:r>
            <w:proofErr w:type="gramEnd"/>
            <w:r w:rsidRPr="00156753">
              <w:rPr>
                <w:sz w:val="16"/>
                <w:szCs w:val="16"/>
              </w:rPr>
              <w:t>рлова, фестиваля «Орловская Ладья»</w:t>
            </w: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Федеральный бю</w:t>
            </w:r>
            <w:r w:rsidRPr="00156753">
              <w:rPr>
                <w:sz w:val="16"/>
                <w:szCs w:val="16"/>
              </w:rPr>
              <w:t>д</w:t>
            </w:r>
            <w:r w:rsidRPr="00156753">
              <w:rPr>
                <w:sz w:val="16"/>
                <w:szCs w:val="16"/>
              </w:rPr>
              <w:t>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11"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Администрация </w:t>
            </w:r>
          </w:p>
          <w:p w:rsidR="00980737" w:rsidRPr="00156753" w:rsidRDefault="00980737" w:rsidP="00980737">
            <w:pPr>
              <w:rPr>
                <w:sz w:val="16"/>
                <w:szCs w:val="16"/>
              </w:rPr>
            </w:pPr>
            <w:r w:rsidRPr="00156753">
              <w:rPr>
                <w:sz w:val="16"/>
                <w:szCs w:val="16"/>
              </w:rPr>
              <w:t>района,</w:t>
            </w:r>
          </w:p>
          <w:p w:rsidR="00980737" w:rsidRPr="00156753" w:rsidRDefault="00980737" w:rsidP="00980737">
            <w:pPr>
              <w:rPr>
                <w:sz w:val="16"/>
                <w:szCs w:val="16"/>
              </w:rPr>
            </w:pPr>
            <w:r w:rsidRPr="00156753">
              <w:rPr>
                <w:sz w:val="16"/>
                <w:szCs w:val="16"/>
              </w:rPr>
              <w:t xml:space="preserve">отдел культуры и социальной </w:t>
            </w:r>
          </w:p>
          <w:p w:rsidR="00980737" w:rsidRPr="00156753" w:rsidRDefault="00980737" w:rsidP="00980737">
            <w:pPr>
              <w:rPr>
                <w:sz w:val="16"/>
                <w:szCs w:val="16"/>
              </w:rPr>
            </w:pPr>
            <w:r w:rsidRPr="00156753">
              <w:rPr>
                <w:sz w:val="16"/>
                <w:szCs w:val="16"/>
              </w:rPr>
              <w:t>работы</w:t>
            </w:r>
          </w:p>
        </w:tc>
      </w:tr>
      <w:tr w:rsidR="00980737" w:rsidRPr="00156753" w:rsidTr="00980737">
        <w:tblPrEx>
          <w:tblCellMar>
            <w:top w:w="0" w:type="dxa"/>
            <w:bottom w:w="0" w:type="dxa"/>
          </w:tblCellMar>
        </w:tblPrEx>
        <w:trPr>
          <w:trHeight w:val="264"/>
        </w:trPr>
        <w:tc>
          <w:tcPr>
            <w:tcW w:w="279"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516"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Областной бюджет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11"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600"/>
        </w:trPr>
        <w:tc>
          <w:tcPr>
            <w:tcW w:w="279"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516"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Бюджет муниципального образов</w:t>
            </w:r>
            <w:r w:rsidRPr="00156753">
              <w:rPr>
                <w:sz w:val="16"/>
                <w:szCs w:val="16"/>
              </w:rPr>
              <w:t>а</w:t>
            </w:r>
            <w:r w:rsidRPr="00156753">
              <w:rPr>
                <w:sz w:val="16"/>
                <w:szCs w:val="16"/>
              </w:rPr>
              <w:t>ния</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281"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311"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698"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345"/>
        </w:trPr>
        <w:tc>
          <w:tcPr>
            <w:tcW w:w="279" w:type="pct"/>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516" w:type="pct"/>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Внебюджетные и</w:t>
            </w:r>
            <w:r w:rsidRPr="00156753">
              <w:rPr>
                <w:sz w:val="16"/>
                <w:szCs w:val="16"/>
              </w:rPr>
              <w:t>с</w:t>
            </w:r>
            <w:r w:rsidRPr="00156753">
              <w:rPr>
                <w:sz w:val="16"/>
                <w:szCs w:val="16"/>
              </w:rPr>
              <w:t>точники</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11"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531"/>
        </w:trPr>
        <w:tc>
          <w:tcPr>
            <w:tcW w:w="279" w:type="pct"/>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4.3</w:t>
            </w:r>
          </w:p>
        </w:tc>
        <w:tc>
          <w:tcPr>
            <w:tcW w:w="1516" w:type="pct"/>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Подготовка презентационных материалов </w:t>
            </w:r>
            <w:proofErr w:type="gramStart"/>
            <w:r w:rsidRPr="00156753">
              <w:rPr>
                <w:sz w:val="16"/>
                <w:szCs w:val="16"/>
              </w:rPr>
              <w:t>о</w:t>
            </w:r>
            <w:proofErr w:type="gramEnd"/>
            <w:r w:rsidRPr="00156753">
              <w:rPr>
                <w:sz w:val="16"/>
                <w:szCs w:val="16"/>
              </w:rPr>
              <w:t xml:space="preserve"> </w:t>
            </w:r>
            <w:proofErr w:type="gramStart"/>
            <w:r w:rsidRPr="00156753">
              <w:rPr>
                <w:sz w:val="16"/>
                <w:szCs w:val="16"/>
              </w:rPr>
              <w:t>туристкой</w:t>
            </w:r>
            <w:proofErr w:type="gramEnd"/>
            <w:r w:rsidRPr="00156753">
              <w:rPr>
                <w:sz w:val="16"/>
                <w:szCs w:val="16"/>
              </w:rPr>
              <w:t xml:space="preserve"> привл</w:t>
            </w:r>
            <w:r w:rsidRPr="00156753">
              <w:rPr>
                <w:sz w:val="16"/>
                <w:szCs w:val="16"/>
              </w:rPr>
              <w:t>е</w:t>
            </w:r>
            <w:r w:rsidRPr="00156753">
              <w:rPr>
                <w:sz w:val="16"/>
                <w:szCs w:val="16"/>
              </w:rPr>
              <w:t>кательности Орловского района: презентации каталоги, диски, сувенирная продукция</w:t>
            </w:r>
          </w:p>
          <w:p w:rsidR="00980737" w:rsidRPr="00156753" w:rsidRDefault="00980737" w:rsidP="00980737">
            <w:pPr>
              <w:rPr>
                <w:sz w:val="16"/>
                <w:szCs w:val="16"/>
              </w:rPr>
            </w:pPr>
          </w:p>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Федеральный бю</w:t>
            </w:r>
            <w:r w:rsidRPr="00156753">
              <w:rPr>
                <w:sz w:val="16"/>
                <w:szCs w:val="16"/>
              </w:rPr>
              <w:t>д</w:t>
            </w:r>
            <w:r w:rsidRPr="00156753">
              <w:rPr>
                <w:sz w:val="16"/>
                <w:szCs w:val="16"/>
              </w:rPr>
              <w:t>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11"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Администрация </w:t>
            </w:r>
          </w:p>
          <w:p w:rsidR="00980737" w:rsidRPr="00156753" w:rsidRDefault="00980737" w:rsidP="00980737">
            <w:pPr>
              <w:rPr>
                <w:sz w:val="16"/>
                <w:szCs w:val="16"/>
              </w:rPr>
            </w:pPr>
            <w:r w:rsidRPr="00156753">
              <w:rPr>
                <w:sz w:val="16"/>
                <w:szCs w:val="16"/>
              </w:rPr>
              <w:t>района,</w:t>
            </w:r>
          </w:p>
          <w:p w:rsidR="00980737" w:rsidRPr="00156753" w:rsidRDefault="00980737" w:rsidP="00980737">
            <w:pPr>
              <w:rPr>
                <w:sz w:val="16"/>
                <w:szCs w:val="16"/>
              </w:rPr>
            </w:pPr>
            <w:r w:rsidRPr="00156753">
              <w:rPr>
                <w:sz w:val="16"/>
                <w:szCs w:val="16"/>
              </w:rPr>
              <w:t xml:space="preserve">отдел культуры и социальной </w:t>
            </w:r>
          </w:p>
          <w:p w:rsidR="00980737" w:rsidRPr="00156753" w:rsidRDefault="00980737" w:rsidP="00980737">
            <w:pPr>
              <w:rPr>
                <w:sz w:val="16"/>
                <w:szCs w:val="16"/>
              </w:rPr>
            </w:pPr>
            <w:r w:rsidRPr="00156753">
              <w:rPr>
                <w:sz w:val="16"/>
                <w:szCs w:val="16"/>
              </w:rPr>
              <w:t>работы</w:t>
            </w:r>
          </w:p>
        </w:tc>
      </w:tr>
      <w:tr w:rsidR="00980737" w:rsidRPr="00156753" w:rsidTr="00980737">
        <w:tblPrEx>
          <w:tblCellMar>
            <w:top w:w="0" w:type="dxa"/>
            <w:bottom w:w="0" w:type="dxa"/>
          </w:tblCellMar>
        </w:tblPrEx>
        <w:trPr>
          <w:trHeight w:val="264"/>
        </w:trPr>
        <w:tc>
          <w:tcPr>
            <w:tcW w:w="279"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516"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Областной бюджет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11"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778"/>
        </w:trPr>
        <w:tc>
          <w:tcPr>
            <w:tcW w:w="279"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516"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Бюджет муниципального образов</w:t>
            </w:r>
            <w:r w:rsidRPr="00156753">
              <w:rPr>
                <w:sz w:val="16"/>
                <w:szCs w:val="16"/>
              </w:rPr>
              <w:t>а</w:t>
            </w:r>
            <w:r w:rsidRPr="00156753">
              <w:rPr>
                <w:sz w:val="16"/>
                <w:szCs w:val="16"/>
              </w:rPr>
              <w:t>ния</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281"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311"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698"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288"/>
        </w:trPr>
        <w:tc>
          <w:tcPr>
            <w:tcW w:w="279" w:type="pct"/>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516" w:type="pct"/>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Внебюджетные и</w:t>
            </w:r>
            <w:r w:rsidRPr="00156753">
              <w:rPr>
                <w:sz w:val="16"/>
                <w:szCs w:val="16"/>
              </w:rPr>
              <w:t>с</w:t>
            </w:r>
            <w:r w:rsidRPr="00156753">
              <w:rPr>
                <w:sz w:val="16"/>
                <w:szCs w:val="16"/>
              </w:rPr>
              <w:t>точники</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11"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297"/>
        </w:trPr>
        <w:tc>
          <w:tcPr>
            <w:tcW w:w="279" w:type="pct"/>
            <w:vMerge w:val="restart"/>
            <w:tcBorders>
              <w:top w:val="single" w:sz="4" w:space="0" w:color="auto"/>
              <w:left w:val="single" w:sz="4" w:space="0" w:color="auto"/>
              <w:bottom w:val="nil"/>
              <w:right w:val="single" w:sz="4" w:space="0" w:color="auto"/>
            </w:tcBorders>
            <w:shd w:val="clear" w:color="auto" w:fill="FFFFFF"/>
          </w:tcPr>
          <w:p w:rsidR="00980737" w:rsidRPr="00156753" w:rsidRDefault="00980737" w:rsidP="00980737">
            <w:pPr>
              <w:rPr>
                <w:b/>
                <w:sz w:val="16"/>
                <w:szCs w:val="16"/>
              </w:rPr>
            </w:pPr>
            <w:r w:rsidRPr="00156753">
              <w:rPr>
                <w:b/>
                <w:sz w:val="16"/>
                <w:szCs w:val="16"/>
              </w:rPr>
              <w:t>4.4</w:t>
            </w:r>
          </w:p>
        </w:tc>
        <w:tc>
          <w:tcPr>
            <w:tcW w:w="1516" w:type="pct"/>
            <w:vMerge w:val="restart"/>
            <w:tcBorders>
              <w:top w:val="single" w:sz="4" w:space="0" w:color="auto"/>
              <w:left w:val="single" w:sz="4" w:space="0" w:color="auto"/>
              <w:bottom w:val="nil"/>
              <w:right w:val="single" w:sz="4" w:space="0" w:color="auto"/>
            </w:tcBorders>
            <w:shd w:val="clear" w:color="auto" w:fill="FFFFFF"/>
          </w:tcPr>
          <w:p w:rsidR="00980737" w:rsidRPr="00156753" w:rsidRDefault="00980737" w:rsidP="00980737">
            <w:pPr>
              <w:rPr>
                <w:sz w:val="16"/>
                <w:szCs w:val="16"/>
              </w:rPr>
            </w:pPr>
            <w:r w:rsidRPr="00156753">
              <w:rPr>
                <w:sz w:val="16"/>
                <w:szCs w:val="16"/>
              </w:rPr>
              <w:t>Поддержка творческих колле</w:t>
            </w:r>
            <w:r w:rsidRPr="00156753">
              <w:rPr>
                <w:sz w:val="16"/>
                <w:szCs w:val="16"/>
              </w:rPr>
              <w:t>к</w:t>
            </w:r>
            <w:r w:rsidRPr="00156753">
              <w:rPr>
                <w:sz w:val="16"/>
                <w:szCs w:val="16"/>
              </w:rPr>
              <w:t>тивов,</w:t>
            </w:r>
          </w:p>
          <w:p w:rsidR="00980737" w:rsidRPr="00156753" w:rsidRDefault="00980737" w:rsidP="00980737">
            <w:pPr>
              <w:rPr>
                <w:sz w:val="16"/>
                <w:szCs w:val="16"/>
              </w:rPr>
            </w:pPr>
            <w:r w:rsidRPr="00156753">
              <w:rPr>
                <w:sz w:val="16"/>
                <w:szCs w:val="16"/>
              </w:rPr>
              <w:t>представляющих  Орловский район  на областных, всероссийских и международных ко</w:t>
            </w:r>
            <w:r w:rsidRPr="00156753">
              <w:rPr>
                <w:sz w:val="16"/>
                <w:szCs w:val="16"/>
              </w:rPr>
              <w:t>н</w:t>
            </w:r>
            <w:r w:rsidRPr="00156753">
              <w:rPr>
                <w:sz w:val="16"/>
                <w:szCs w:val="16"/>
              </w:rPr>
              <w:t>курсах и фестивалях*</w:t>
            </w: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Федеральный бю</w:t>
            </w:r>
            <w:r w:rsidRPr="00156753">
              <w:rPr>
                <w:sz w:val="16"/>
                <w:szCs w:val="16"/>
              </w:rPr>
              <w:t>д</w:t>
            </w:r>
            <w:r w:rsidRPr="00156753">
              <w:rPr>
                <w:sz w:val="16"/>
                <w:szCs w:val="16"/>
              </w:rPr>
              <w:t>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11"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val="restart"/>
            <w:tcBorders>
              <w:top w:val="single" w:sz="4" w:space="0" w:color="auto"/>
              <w:left w:val="single" w:sz="4" w:space="0" w:color="auto"/>
              <w:bottom w:val="nil"/>
              <w:right w:val="single" w:sz="4" w:space="0" w:color="auto"/>
            </w:tcBorders>
            <w:shd w:val="clear" w:color="auto" w:fill="FFFFFF"/>
          </w:tcPr>
          <w:p w:rsidR="00980737" w:rsidRPr="00156753" w:rsidRDefault="00980737" w:rsidP="00980737">
            <w:pPr>
              <w:rPr>
                <w:sz w:val="16"/>
                <w:szCs w:val="16"/>
              </w:rPr>
            </w:pPr>
            <w:r w:rsidRPr="00156753">
              <w:rPr>
                <w:sz w:val="16"/>
                <w:szCs w:val="16"/>
              </w:rPr>
              <w:t xml:space="preserve"> Администр</w:t>
            </w:r>
            <w:r w:rsidRPr="00156753">
              <w:rPr>
                <w:sz w:val="16"/>
                <w:szCs w:val="16"/>
              </w:rPr>
              <w:t>а</w:t>
            </w:r>
            <w:r w:rsidRPr="00156753">
              <w:rPr>
                <w:sz w:val="16"/>
                <w:szCs w:val="16"/>
              </w:rPr>
              <w:t xml:space="preserve">ция </w:t>
            </w:r>
          </w:p>
          <w:p w:rsidR="00980737" w:rsidRPr="00156753" w:rsidRDefault="00980737" w:rsidP="00980737">
            <w:pPr>
              <w:rPr>
                <w:sz w:val="16"/>
                <w:szCs w:val="16"/>
              </w:rPr>
            </w:pPr>
            <w:r w:rsidRPr="00156753">
              <w:rPr>
                <w:sz w:val="16"/>
                <w:szCs w:val="16"/>
              </w:rPr>
              <w:t>района,</w:t>
            </w:r>
          </w:p>
          <w:p w:rsidR="00980737" w:rsidRPr="00156753" w:rsidRDefault="00980737" w:rsidP="00980737">
            <w:pPr>
              <w:rPr>
                <w:sz w:val="16"/>
                <w:szCs w:val="16"/>
              </w:rPr>
            </w:pPr>
            <w:r w:rsidRPr="00156753">
              <w:rPr>
                <w:sz w:val="16"/>
                <w:szCs w:val="16"/>
              </w:rPr>
              <w:t xml:space="preserve">отдел культуры и социальной </w:t>
            </w:r>
          </w:p>
          <w:p w:rsidR="00980737" w:rsidRPr="00156753" w:rsidRDefault="00980737" w:rsidP="00980737">
            <w:pPr>
              <w:rPr>
                <w:sz w:val="16"/>
                <w:szCs w:val="16"/>
              </w:rPr>
            </w:pPr>
            <w:r w:rsidRPr="00156753">
              <w:rPr>
                <w:sz w:val="16"/>
                <w:szCs w:val="16"/>
              </w:rPr>
              <w:t>работы</w:t>
            </w:r>
          </w:p>
        </w:tc>
      </w:tr>
      <w:tr w:rsidR="00980737" w:rsidRPr="00156753" w:rsidTr="00980737">
        <w:tblPrEx>
          <w:tblCellMar>
            <w:top w:w="0" w:type="dxa"/>
            <w:bottom w:w="0" w:type="dxa"/>
          </w:tblCellMar>
        </w:tblPrEx>
        <w:trPr>
          <w:trHeight w:val="264"/>
        </w:trPr>
        <w:tc>
          <w:tcPr>
            <w:tcW w:w="279"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516"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Областной бюджет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11"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608"/>
        </w:trPr>
        <w:tc>
          <w:tcPr>
            <w:tcW w:w="279"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516"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Бюджет муниципального образов</w:t>
            </w:r>
            <w:r w:rsidRPr="00156753">
              <w:rPr>
                <w:sz w:val="16"/>
                <w:szCs w:val="16"/>
              </w:rPr>
              <w:t>а</w:t>
            </w:r>
            <w:r w:rsidRPr="00156753">
              <w:rPr>
                <w:sz w:val="16"/>
                <w:szCs w:val="16"/>
              </w:rPr>
              <w:t>ния</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281"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311"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0</w:t>
            </w:r>
          </w:p>
        </w:tc>
        <w:tc>
          <w:tcPr>
            <w:tcW w:w="698"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339"/>
        </w:trPr>
        <w:tc>
          <w:tcPr>
            <w:tcW w:w="279" w:type="pct"/>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516" w:type="pct"/>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Внебюджетные и</w:t>
            </w:r>
            <w:r w:rsidRPr="00156753">
              <w:rPr>
                <w:sz w:val="16"/>
                <w:szCs w:val="16"/>
              </w:rPr>
              <w:t>с</w:t>
            </w:r>
            <w:r w:rsidRPr="00156753">
              <w:rPr>
                <w:sz w:val="16"/>
                <w:szCs w:val="16"/>
              </w:rPr>
              <w:t>точники</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11"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349"/>
        </w:trPr>
        <w:tc>
          <w:tcPr>
            <w:tcW w:w="1795" w:type="pct"/>
            <w:gridSpan w:val="2"/>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Итого:</w:t>
            </w: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Федеральный бю</w:t>
            </w:r>
            <w:r w:rsidRPr="00156753">
              <w:rPr>
                <w:sz w:val="16"/>
                <w:szCs w:val="16"/>
              </w:rPr>
              <w:t>д</w:t>
            </w:r>
            <w:r w:rsidRPr="00156753">
              <w:rPr>
                <w:sz w:val="16"/>
                <w:szCs w:val="16"/>
              </w:rPr>
              <w:t>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11"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254"/>
        </w:trPr>
        <w:tc>
          <w:tcPr>
            <w:tcW w:w="1795" w:type="pct"/>
            <w:gridSpan w:val="2"/>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Областной бюджет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11"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605"/>
        </w:trPr>
        <w:tc>
          <w:tcPr>
            <w:tcW w:w="1795" w:type="pct"/>
            <w:gridSpan w:val="2"/>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Бюджет муниципального образов</w:t>
            </w:r>
            <w:r w:rsidRPr="00156753">
              <w:rPr>
                <w:sz w:val="16"/>
                <w:szCs w:val="16"/>
              </w:rPr>
              <w:t>а</w:t>
            </w:r>
            <w:r w:rsidRPr="00156753">
              <w:rPr>
                <w:sz w:val="16"/>
                <w:szCs w:val="16"/>
              </w:rPr>
              <w:t>ния</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50,0</w:t>
            </w: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50,0</w:t>
            </w:r>
          </w:p>
        </w:tc>
        <w:tc>
          <w:tcPr>
            <w:tcW w:w="281"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50,0</w:t>
            </w:r>
          </w:p>
        </w:tc>
        <w:tc>
          <w:tcPr>
            <w:tcW w:w="311"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50,0</w:t>
            </w: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200,0</w:t>
            </w:r>
          </w:p>
        </w:tc>
        <w:tc>
          <w:tcPr>
            <w:tcW w:w="698"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349"/>
        </w:trPr>
        <w:tc>
          <w:tcPr>
            <w:tcW w:w="1795" w:type="pct"/>
            <w:gridSpan w:val="2"/>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Внебюджетные и</w:t>
            </w:r>
            <w:r w:rsidRPr="00156753">
              <w:rPr>
                <w:sz w:val="16"/>
                <w:szCs w:val="16"/>
              </w:rPr>
              <w:t>с</w:t>
            </w:r>
            <w:r w:rsidRPr="00156753">
              <w:rPr>
                <w:sz w:val="16"/>
                <w:szCs w:val="16"/>
              </w:rPr>
              <w:t>точники</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11"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179"/>
        </w:trPr>
        <w:tc>
          <w:tcPr>
            <w:tcW w:w="1795" w:type="pct"/>
            <w:gridSpan w:val="2"/>
            <w:vMerge w:val="restart"/>
            <w:tcBorders>
              <w:top w:val="single" w:sz="4" w:space="0" w:color="auto"/>
              <w:left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Итого по подпрограмме:</w:t>
            </w: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Федеральный бю</w:t>
            </w:r>
            <w:r w:rsidRPr="00156753">
              <w:rPr>
                <w:sz w:val="16"/>
                <w:szCs w:val="16"/>
              </w:rPr>
              <w:t>д</w:t>
            </w:r>
            <w:r w:rsidRPr="00156753">
              <w:rPr>
                <w:sz w:val="16"/>
                <w:szCs w:val="16"/>
              </w:rPr>
              <w:t>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11"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259"/>
        </w:trPr>
        <w:tc>
          <w:tcPr>
            <w:tcW w:w="1795" w:type="pct"/>
            <w:gridSpan w:val="2"/>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Областной бюджет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11"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505"/>
        </w:trPr>
        <w:tc>
          <w:tcPr>
            <w:tcW w:w="1795" w:type="pct"/>
            <w:gridSpan w:val="2"/>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Бюджет муниципального образов</w:t>
            </w:r>
            <w:r w:rsidRPr="00156753">
              <w:rPr>
                <w:sz w:val="16"/>
                <w:szCs w:val="16"/>
              </w:rPr>
              <w:t>а</w:t>
            </w:r>
            <w:r w:rsidRPr="00156753">
              <w:rPr>
                <w:sz w:val="16"/>
                <w:szCs w:val="16"/>
              </w:rPr>
              <w:t>ния</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50,0</w:t>
            </w: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50,0</w:t>
            </w:r>
          </w:p>
        </w:tc>
        <w:tc>
          <w:tcPr>
            <w:tcW w:w="281"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50,0</w:t>
            </w:r>
          </w:p>
        </w:tc>
        <w:tc>
          <w:tcPr>
            <w:tcW w:w="311"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50,0</w:t>
            </w: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200,0</w:t>
            </w:r>
          </w:p>
        </w:tc>
        <w:tc>
          <w:tcPr>
            <w:tcW w:w="698"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305"/>
        </w:trPr>
        <w:tc>
          <w:tcPr>
            <w:tcW w:w="1795" w:type="pct"/>
            <w:gridSpan w:val="2"/>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Внебюджетные и</w:t>
            </w:r>
            <w:r w:rsidRPr="00156753">
              <w:rPr>
                <w:sz w:val="16"/>
                <w:szCs w:val="16"/>
              </w:rPr>
              <w:t>с</w:t>
            </w:r>
            <w:r w:rsidRPr="00156753">
              <w:rPr>
                <w:sz w:val="16"/>
                <w:szCs w:val="16"/>
              </w:rPr>
              <w:t>точники</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11"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698" w:type="pct"/>
            <w:vMerge/>
            <w:tcBorders>
              <w:left w:val="single" w:sz="4" w:space="0" w:color="auto"/>
              <w:right w:val="single" w:sz="4" w:space="0" w:color="auto"/>
            </w:tcBorders>
            <w:shd w:val="clear" w:color="auto" w:fill="FFFFFF"/>
          </w:tcPr>
          <w:p w:rsidR="00980737" w:rsidRPr="00156753" w:rsidRDefault="00980737" w:rsidP="00980737">
            <w:pPr>
              <w:rPr>
                <w:sz w:val="16"/>
                <w:szCs w:val="16"/>
              </w:rPr>
            </w:pPr>
          </w:p>
        </w:tc>
      </w:tr>
      <w:tr w:rsidR="00980737" w:rsidRPr="00156753" w:rsidTr="00980737">
        <w:tblPrEx>
          <w:tblCellMar>
            <w:top w:w="0" w:type="dxa"/>
            <w:bottom w:w="0" w:type="dxa"/>
          </w:tblCellMar>
        </w:tblPrEx>
        <w:trPr>
          <w:trHeight w:val="283"/>
        </w:trPr>
        <w:tc>
          <w:tcPr>
            <w:tcW w:w="1795"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ВСЕГО ПО ПОДПРОГРАММЕ:</w:t>
            </w: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50,0</w:t>
            </w: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50,0</w:t>
            </w:r>
          </w:p>
        </w:tc>
        <w:tc>
          <w:tcPr>
            <w:tcW w:w="284" w:type="pct"/>
            <w:gridSpan w:val="2"/>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50,0</w:t>
            </w:r>
          </w:p>
        </w:tc>
        <w:tc>
          <w:tcPr>
            <w:tcW w:w="309"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50,0</w:t>
            </w: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r w:rsidRPr="00156753">
              <w:rPr>
                <w:sz w:val="16"/>
                <w:szCs w:val="16"/>
              </w:rPr>
              <w:t>200,0</w:t>
            </w:r>
          </w:p>
        </w:tc>
        <w:tc>
          <w:tcPr>
            <w:tcW w:w="698" w:type="pct"/>
            <w:vMerge/>
            <w:tcBorders>
              <w:left w:val="single" w:sz="4" w:space="0" w:color="auto"/>
              <w:bottom w:val="single" w:sz="4" w:space="0" w:color="auto"/>
              <w:right w:val="single" w:sz="4" w:space="0" w:color="auto"/>
            </w:tcBorders>
            <w:shd w:val="clear" w:color="auto" w:fill="FFFFFF"/>
          </w:tcPr>
          <w:p w:rsidR="00980737" w:rsidRPr="00156753" w:rsidRDefault="00980737" w:rsidP="00980737">
            <w:pPr>
              <w:rPr>
                <w:sz w:val="16"/>
                <w:szCs w:val="16"/>
              </w:rPr>
            </w:pPr>
          </w:p>
        </w:tc>
      </w:tr>
    </w:tbl>
    <w:p w:rsidR="00980737" w:rsidRPr="00156753" w:rsidRDefault="00980737" w:rsidP="00980737">
      <w:pPr>
        <w:rPr>
          <w:sz w:val="16"/>
          <w:szCs w:val="16"/>
        </w:rPr>
      </w:pPr>
      <w:r w:rsidRPr="00156753">
        <w:rPr>
          <w:sz w:val="16"/>
          <w:szCs w:val="16"/>
        </w:rPr>
        <w:t>* - при условии финансирования мероприятий</w:t>
      </w:r>
    </w:p>
    <w:p w:rsidR="0069514D" w:rsidRDefault="0069514D" w:rsidP="00980737">
      <w:pPr>
        <w:jc w:val="center"/>
        <w:rPr>
          <w:b/>
          <w:caps/>
          <w:sz w:val="16"/>
          <w:szCs w:val="16"/>
        </w:rPr>
      </w:pPr>
    </w:p>
    <w:p w:rsidR="0069514D" w:rsidRDefault="0069514D" w:rsidP="00980737">
      <w:pPr>
        <w:jc w:val="center"/>
        <w:rPr>
          <w:b/>
          <w:caps/>
          <w:sz w:val="16"/>
          <w:szCs w:val="16"/>
        </w:rPr>
      </w:pPr>
    </w:p>
    <w:p w:rsidR="0069514D" w:rsidRDefault="0069514D" w:rsidP="00980737">
      <w:pPr>
        <w:jc w:val="center"/>
        <w:rPr>
          <w:b/>
          <w:caps/>
          <w:sz w:val="16"/>
          <w:szCs w:val="16"/>
        </w:rPr>
      </w:pPr>
    </w:p>
    <w:p w:rsidR="00980737" w:rsidRPr="00156753" w:rsidRDefault="00980737" w:rsidP="00980737">
      <w:pPr>
        <w:jc w:val="center"/>
        <w:rPr>
          <w:b/>
          <w:caps/>
          <w:sz w:val="16"/>
          <w:szCs w:val="16"/>
        </w:rPr>
      </w:pPr>
      <w:r w:rsidRPr="00156753">
        <w:rPr>
          <w:b/>
          <w:caps/>
          <w:sz w:val="16"/>
          <w:szCs w:val="16"/>
        </w:rPr>
        <w:lastRenderedPageBreak/>
        <w:t xml:space="preserve">подпрограммА </w:t>
      </w:r>
    </w:p>
    <w:p w:rsidR="00980737" w:rsidRPr="00156753" w:rsidRDefault="00980737" w:rsidP="00980737">
      <w:pPr>
        <w:pStyle w:val="ConsPlusTitle"/>
        <w:jc w:val="center"/>
        <w:rPr>
          <w:rFonts w:ascii="Times New Roman" w:hAnsi="Times New Roman" w:cs="Times New Roman"/>
          <w:bCs w:val="0"/>
          <w:caps/>
          <w:sz w:val="16"/>
          <w:szCs w:val="16"/>
        </w:rPr>
      </w:pPr>
      <w:r w:rsidRPr="00156753">
        <w:rPr>
          <w:rFonts w:ascii="Times New Roman" w:hAnsi="Times New Roman" w:cs="Times New Roman"/>
          <w:bCs w:val="0"/>
          <w:caps/>
          <w:sz w:val="16"/>
          <w:szCs w:val="16"/>
        </w:rPr>
        <w:t xml:space="preserve">«СОХРАНЕНИЕ  </w:t>
      </w:r>
      <w:proofErr w:type="gramStart"/>
      <w:r w:rsidRPr="00156753">
        <w:rPr>
          <w:rFonts w:ascii="Times New Roman" w:hAnsi="Times New Roman" w:cs="Times New Roman"/>
          <w:bCs w:val="0"/>
          <w:caps/>
          <w:sz w:val="16"/>
          <w:szCs w:val="16"/>
        </w:rPr>
        <w:t>ИСТОРИЧЕСКОГО</w:t>
      </w:r>
      <w:proofErr w:type="gramEnd"/>
      <w:r w:rsidRPr="00156753">
        <w:rPr>
          <w:rFonts w:ascii="Times New Roman" w:hAnsi="Times New Roman" w:cs="Times New Roman"/>
          <w:bCs w:val="0"/>
          <w:caps/>
          <w:sz w:val="16"/>
          <w:szCs w:val="16"/>
        </w:rPr>
        <w:t xml:space="preserve"> </w:t>
      </w:r>
    </w:p>
    <w:p w:rsidR="00980737" w:rsidRPr="00156753" w:rsidRDefault="00980737" w:rsidP="00980737">
      <w:pPr>
        <w:pStyle w:val="ConsPlusTitle"/>
        <w:jc w:val="center"/>
        <w:rPr>
          <w:rFonts w:ascii="Times New Roman" w:hAnsi="Times New Roman" w:cs="Times New Roman"/>
          <w:bCs w:val="0"/>
          <w:caps/>
          <w:sz w:val="16"/>
          <w:szCs w:val="16"/>
        </w:rPr>
      </w:pPr>
      <w:r w:rsidRPr="00156753">
        <w:rPr>
          <w:rFonts w:ascii="Times New Roman" w:hAnsi="Times New Roman" w:cs="Times New Roman"/>
          <w:bCs w:val="0"/>
          <w:caps/>
          <w:sz w:val="16"/>
          <w:szCs w:val="16"/>
        </w:rPr>
        <w:t>И КУЛЬТУРНОГО НАСЛЕДИЯ</w:t>
      </w:r>
    </w:p>
    <w:p w:rsidR="00980737" w:rsidRPr="00156753" w:rsidRDefault="00980737" w:rsidP="00980737">
      <w:pPr>
        <w:jc w:val="center"/>
        <w:rPr>
          <w:b/>
          <w:caps/>
          <w:sz w:val="16"/>
          <w:szCs w:val="16"/>
        </w:rPr>
      </w:pPr>
      <w:r w:rsidRPr="00156753">
        <w:rPr>
          <w:b/>
          <w:caps/>
          <w:sz w:val="16"/>
          <w:szCs w:val="16"/>
        </w:rPr>
        <w:t>ГОРОДА ОРЛОВА и орловского района»</w:t>
      </w:r>
    </w:p>
    <w:p w:rsidR="00980737" w:rsidRPr="00156753" w:rsidRDefault="00980737" w:rsidP="00980737">
      <w:pPr>
        <w:jc w:val="center"/>
        <w:rPr>
          <w:b/>
          <w:caps/>
          <w:sz w:val="16"/>
          <w:szCs w:val="16"/>
        </w:rPr>
      </w:pPr>
      <w:r w:rsidRPr="00156753">
        <w:rPr>
          <w:b/>
          <w:caps/>
          <w:sz w:val="16"/>
          <w:szCs w:val="16"/>
        </w:rPr>
        <w:t xml:space="preserve"> на 2017-2020 годы</w:t>
      </w:r>
    </w:p>
    <w:p w:rsidR="00980737" w:rsidRPr="00156753" w:rsidRDefault="00980737" w:rsidP="00980737">
      <w:pPr>
        <w:jc w:val="center"/>
        <w:rPr>
          <w:b/>
          <w:sz w:val="16"/>
          <w:szCs w:val="16"/>
        </w:rPr>
      </w:pPr>
      <w:r w:rsidRPr="00156753">
        <w:rPr>
          <w:b/>
          <w:sz w:val="16"/>
          <w:szCs w:val="16"/>
        </w:rPr>
        <w:t xml:space="preserve">муниципальной программы « Развитие культуры в Орловском районе» </w:t>
      </w:r>
    </w:p>
    <w:p w:rsidR="00980737" w:rsidRPr="00156753" w:rsidRDefault="00980737" w:rsidP="00980737">
      <w:pPr>
        <w:jc w:val="center"/>
        <w:rPr>
          <w:b/>
          <w:spacing w:val="-2"/>
          <w:sz w:val="16"/>
          <w:szCs w:val="16"/>
        </w:rPr>
      </w:pPr>
      <w:r w:rsidRPr="00156753">
        <w:rPr>
          <w:b/>
          <w:sz w:val="16"/>
          <w:szCs w:val="16"/>
        </w:rPr>
        <w:t>на 2017-2020 годы</w:t>
      </w:r>
      <w:r w:rsidRPr="00156753">
        <w:rPr>
          <w:b/>
          <w:sz w:val="16"/>
          <w:szCs w:val="16"/>
        </w:rPr>
        <w:br/>
      </w:r>
    </w:p>
    <w:p w:rsidR="00980737" w:rsidRPr="00156753" w:rsidRDefault="00980737" w:rsidP="00980737">
      <w:pPr>
        <w:jc w:val="center"/>
        <w:rPr>
          <w:b/>
          <w:sz w:val="16"/>
          <w:szCs w:val="16"/>
        </w:rPr>
      </w:pPr>
      <w:r w:rsidRPr="00156753">
        <w:rPr>
          <w:b/>
          <w:spacing w:val="-2"/>
          <w:sz w:val="16"/>
          <w:szCs w:val="16"/>
        </w:rPr>
        <w:t>ПАСПОРТ</w:t>
      </w:r>
    </w:p>
    <w:p w:rsidR="00980737" w:rsidRPr="00156753" w:rsidRDefault="00980737" w:rsidP="00980737">
      <w:pPr>
        <w:shd w:val="clear" w:color="auto" w:fill="FFFFFF"/>
        <w:spacing w:line="298" w:lineRule="exact"/>
        <w:ind w:right="62"/>
        <w:jc w:val="center"/>
        <w:rPr>
          <w:sz w:val="16"/>
          <w:szCs w:val="16"/>
        </w:rPr>
      </w:pPr>
      <w:r w:rsidRPr="00156753">
        <w:rPr>
          <w:sz w:val="16"/>
          <w:szCs w:val="16"/>
        </w:rPr>
        <w:t xml:space="preserve">подпрограммы «Сохранение </w:t>
      </w:r>
      <w:proofErr w:type="gramStart"/>
      <w:r w:rsidRPr="00156753">
        <w:rPr>
          <w:sz w:val="16"/>
          <w:szCs w:val="16"/>
        </w:rPr>
        <w:t>исторического</w:t>
      </w:r>
      <w:proofErr w:type="gramEnd"/>
      <w:r w:rsidRPr="00156753">
        <w:rPr>
          <w:sz w:val="16"/>
          <w:szCs w:val="16"/>
        </w:rPr>
        <w:t xml:space="preserve"> </w:t>
      </w:r>
    </w:p>
    <w:p w:rsidR="00980737" w:rsidRPr="00156753" w:rsidRDefault="00980737" w:rsidP="00980737">
      <w:pPr>
        <w:shd w:val="clear" w:color="auto" w:fill="FFFFFF"/>
        <w:spacing w:line="298" w:lineRule="exact"/>
        <w:ind w:right="62"/>
        <w:jc w:val="center"/>
        <w:rPr>
          <w:sz w:val="16"/>
          <w:szCs w:val="16"/>
        </w:rPr>
      </w:pPr>
      <w:r w:rsidRPr="00156753">
        <w:rPr>
          <w:sz w:val="16"/>
          <w:szCs w:val="16"/>
        </w:rPr>
        <w:t xml:space="preserve">и культурного наследия </w:t>
      </w:r>
      <w:proofErr w:type="gramStart"/>
      <w:r w:rsidRPr="00156753">
        <w:rPr>
          <w:sz w:val="16"/>
          <w:szCs w:val="16"/>
        </w:rPr>
        <w:t>г</w:t>
      </w:r>
      <w:proofErr w:type="gramEnd"/>
      <w:r w:rsidRPr="00156753">
        <w:rPr>
          <w:sz w:val="16"/>
          <w:szCs w:val="16"/>
        </w:rPr>
        <w:t>. Орлова и Орловского района» на 2017-2020 гг.</w:t>
      </w:r>
    </w:p>
    <w:tbl>
      <w:tblPr>
        <w:tblW w:w="9540" w:type="dxa"/>
        <w:tblInd w:w="-527" w:type="dxa"/>
        <w:tblLayout w:type="fixed"/>
        <w:tblCellMar>
          <w:left w:w="40" w:type="dxa"/>
          <w:right w:w="40" w:type="dxa"/>
        </w:tblCellMar>
        <w:tblLook w:val="0000"/>
      </w:tblPr>
      <w:tblGrid>
        <w:gridCol w:w="2606"/>
        <w:gridCol w:w="6934"/>
      </w:tblGrid>
      <w:tr w:rsidR="00980737" w:rsidRPr="00156753" w:rsidTr="0069514D">
        <w:tblPrEx>
          <w:tblCellMar>
            <w:top w:w="0" w:type="dxa"/>
            <w:bottom w:w="0" w:type="dxa"/>
          </w:tblCellMar>
        </w:tblPrEx>
        <w:tc>
          <w:tcPr>
            <w:tcW w:w="2606" w:type="dxa"/>
            <w:tcBorders>
              <w:top w:val="single" w:sz="6" w:space="0" w:color="auto"/>
              <w:left w:val="single" w:sz="6" w:space="0" w:color="auto"/>
              <w:bottom w:val="single" w:sz="6" w:space="0" w:color="auto"/>
              <w:right w:val="single" w:sz="6" w:space="0" w:color="auto"/>
            </w:tcBorders>
            <w:shd w:val="clear" w:color="auto" w:fill="FFFFFF"/>
          </w:tcPr>
          <w:p w:rsidR="00980737" w:rsidRPr="00156753" w:rsidRDefault="00980737" w:rsidP="00980737">
            <w:pPr>
              <w:shd w:val="clear" w:color="auto" w:fill="FFFFFF"/>
              <w:spacing w:line="302" w:lineRule="exact"/>
              <w:ind w:hanging="40"/>
              <w:rPr>
                <w:spacing w:val="-4"/>
                <w:sz w:val="16"/>
                <w:szCs w:val="16"/>
              </w:rPr>
            </w:pPr>
            <w:r w:rsidRPr="00156753">
              <w:rPr>
                <w:spacing w:val="-4"/>
                <w:sz w:val="16"/>
                <w:szCs w:val="16"/>
              </w:rPr>
              <w:t>Ответственный исполнитель подпр</w:t>
            </w:r>
            <w:r w:rsidRPr="00156753">
              <w:rPr>
                <w:spacing w:val="-4"/>
                <w:sz w:val="16"/>
                <w:szCs w:val="16"/>
              </w:rPr>
              <w:t>о</w:t>
            </w:r>
            <w:r w:rsidRPr="00156753">
              <w:rPr>
                <w:spacing w:val="-4"/>
                <w:sz w:val="16"/>
                <w:szCs w:val="16"/>
              </w:rPr>
              <w:t>граммы</w:t>
            </w:r>
          </w:p>
        </w:tc>
        <w:tc>
          <w:tcPr>
            <w:tcW w:w="6934" w:type="dxa"/>
            <w:tcBorders>
              <w:top w:val="single" w:sz="6" w:space="0" w:color="auto"/>
              <w:left w:val="single" w:sz="6" w:space="0" w:color="auto"/>
              <w:bottom w:val="single" w:sz="6" w:space="0" w:color="auto"/>
              <w:right w:val="single" w:sz="6" w:space="0" w:color="auto"/>
            </w:tcBorders>
            <w:shd w:val="clear" w:color="auto" w:fill="FFFFFF"/>
          </w:tcPr>
          <w:p w:rsidR="00980737" w:rsidRPr="00156753" w:rsidRDefault="00980737" w:rsidP="00980737">
            <w:pPr>
              <w:shd w:val="clear" w:color="auto" w:fill="FFFFFF"/>
              <w:ind w:left="6" w:right="11" w:firstLine="227"/>
              <w:jc w:val="both"/>
              <w:rPr>
                <w:spacing w:val="-1"/>
                <w:sz w:val="16"/>
                <w:szCs w:val="16"/>
              </w:rPr>
            </w:pPr>
            <w:r w:rsidRPr="00156753">
              <w:rPr>
                <w:spacing w:val="-1"/>
                <w:sz w:val="16"/>
                <w:szCs w:val="16"/>
              </w:rPr>
              <w:t>Отдел культуры и социальной работы администрации Орловского района</w:t>
            </w:r>
          </w:p>
        </w:tc>
      </w:tr>
      <w:tr w:rsidR="00980737" w:rsidRPr="00156753" w:rsidTr="0069514D">
        <w:tblPrEx>
          <w:tblCellMar>
            <w:top w:w="0" w:type="dxa"/>
            <w:bottom w:w="0" w:type="dxa"/>
          </w:tblCellMar>
        </w:tblPrEx>
        <w:tc>
          <w:tcPr>
            <w:tcW w:w="2606" w:type="dxa"/>
            <w:tcBorders>
              <w:top w:val="single" w:sz="6" w:space="0" w:color="auto"/>
              <w:left w:val="single" w:sz="6" w:space="0" w:color="auto"/>
              <w:bottom w:val="single" w:sz="6" w:space="0" w:color="auto"/>
              <w:right w:val="single" w:sz="6" w:space="0" w:color="auto"/>
            </w:tcBorders>
            <w:shd w:val="clear" w:color="auto" w:fill="FFFFFF"/>
          </w:tcPr>
          <w:p w:rsidR="00980737" w:rsidRPr="00156753" w:rsidRDefault="00980737" w:rsidP="00980737">
            <w:pPr>
              <w:shd w:val="clear" w:color="auto" w:fill="FFFFFF"/>
              <w:spacing w:line="302" w:lineRule="exact"/>
              <w:ind w:hanging="40"/>
              <w:rPr>
                <w:spacing w:val="-4"/>
                <w:sz w:val="16"/>
                <w:szCs w:val="16"/>
              </w:rPr>
            </w:pPr>
            <w:r w:rsidRPr="00156753">
              <w:rPr>
                <w:spacing w:val="-4"/>
                <w:sz w:val="16"/>
                <w:szCs w:val="16"/>
              </w:rPr>
              <w:t xml:space="preserve"> Наименование       </w:t>
            </w:r>
          </w:p>
          <w:p w:rsidR="00980737" w:rsidRPr="00156753" w:rsidRDefault="00980737" w:rsidP="00980737">
            <w:pPr>
              <w:shd w:val="clear" w:color="auto" w:fill="FFFFFF"/>
              <w:spacing w:line="302" w:lineRule="exact"/>
              <w:ind w:right="490" w:hanging="40"/>
              <w:rPr>
                <w:sz w:val="16"/>
                <w:szCs w:val="16"/>
              </w:rPr>
            </w:pPr>
            <w:r w:rsidRPr="00156753">
              <w:rPr>
                <w:sz w:val="16"/>
                <w:szCs w:val="16"/>
              </w:rPr>
              <w:t xml:space="preserve">    подпрограммы</w:t>
            </w:r>
          </w:p>
        </w:tc>
        <w:tc>
          <w:tcPr>
            <w:tcW w:w="6934" w:type="dxa"/>
            <w:tcBorders>
              <w:top w:val="single" w:sz="6" w:space="0" w:color="auto"/>
              <w:left w:val="single" w:sz="6" w:space="0" w:color="auto"/>
              <w:bottom w:val="single" w:sz="6" w:space="0" w:color="auto"/>
              <w:right w:val="single" w:sz="6" w:space="0" w:color="auto"/>
            </w:tcBorders>
            <w:shd w:val="clear" w:color="auto" w:fill="FFFFFF"/>
          </w:tcPr>
          <w:p w:rsidR="00980737" w:rsidRPr="00156753" w:rsidRDefault="00980737" w:rsidP="00980737">
            <w:pPr>
              <w:shd w:val="clear" w:color="auto" w:fill="FFFFFF"/>
              <w:ind w:left="6" w:right="11" w:firstLine="227"/>
              <w:jc w:val="both"/>
              <w:rPr>
                <w:sz w:val="16"/>
                <w:szCs w:val="16"/>
              </w:rPr>
            </w:pPr>
            <w:r w:rsidRPr="00156753">
              <w:rPr>
                <w:spacing w:val="-1"/>
                <w:sz w:val="16"/>
                <w:szCs w:val="16"/>
              </w:rPr>
              <w:t xml:space="preserve"> </w:t>
            </w:r>
            <w:r w:rsidRPr="00156753">
              <w:rPr>
                <w:spacing w:val="-2"/>
                <w:sz w:val="16"/>
                <w:szCs w:val="16"/>
              </w:rPr>
              <w:t xml:space="preserve">«Сохранение исторического и культурного наследия </w:t>
            </w:r>
            <w:proofErr w:type="gramStart"/>
            <w:r w:rsidRPr="00156753">
              <w:rPr>
                <w:spacing w:val="-2"/>
                <w:sz w:val="16"/>
                <w:szCs w:val="16"/>
              </w:rPr>
              <w:t>г</w:t>
            </w:r>
            <w:proofErr w:type="gramEnd"/>
            <w:r w:rsidRPr="00156753">
              <w:rPr>
                <w:spacing w:val="-2"/>
                <w:sz w:val="16"/>
                <w:szCs w:val="16"/>
              </w:rPr>
              <w:t>. Орлова и Орловского района» на 2017-2020 годы</w:t>
            </w:r>
          </w:p>
        </w:tc>
      </w:tr>
      <w:tr w:rsidR="00980737" w:rsidRPr="00156753" w:rsidTr="0069514D">
        <w:tblPrEx>
          <w:tblCellMar>
            <w:top w:w="0" w:type="dxa"/>
            <w:bottom w:w="0" w:type="dxa"/>
          </w:tblCellMar>
        </w:tblPrEx>
        <w:tc>
          <w:tcPr>
            <w:tcW w:w="2606" w:type="dxa"/>
            <w:tcBorders>
              <w:top w:val="single" w:sz="6" w:space="0" w:color="auto"/>
              <w:left w:val="single" w:sz="6" w:space="0" w:color="auto"/>
              <w:bottom w:val="single" w:sz="6" w:space="0" w:color="auto"/>
              <w:right w:val="single" w:sz="6" w:space="0" w:color="auto"/>
            </w:tcBorders>
            <w:shd w:val="clear" w:color="auto" w:fill="FFFFFF"/>
          </w:tcPr>
          <w:p w:rsidR="00980737" w:rsidRPr="00156753" w:rsidRDefault="00980737" w:rsidP="00980737">
            <w:pPr>
              <w:shd w:val="clear" w:color="auto" w:fill="FFFFFF"/>
              <w:spacing w:line="298" w:lineRule="exact"/>
              <w:ind w:right="456" w:firstLine="10"/>
              <w:rPr>
                <w:sz w:val="16"/>
                <w:szCs w:val="16"/>
              </w:rPr>
            </w:pPr>
            <w:r w:rsidRPr="00156753">
              <w:rPr>
                <w:spacing w:val="-2"/>
                <w:sz w:val="16"/>
                <w:szCs w:val="16"/>
              </w:rPr>
              <w:t>Программно-целевые инструменты муниц</w:t>
            </w:r>
            <w:r w:rsidRPr="00156753">
              <w:rPr>
                <w:spacing w:val="-2"/>
                <w:sz w:val="16"/>
                <w:szCs w:val="16"/>
              </w:rPr>
              <w:t>и</w:t>
            </w:r>
            <w:r w:rsidRPr="00156753">
              <w:rPr>
                <w:spacing w:val="-2"/>
                <w:sz w:val="16"/>
                <w:szCs w:val="16"/>
              </w:rPr>
              <w:t>пальной подпр</w:t>
            </w:r>
            <w:r w:rsidRPr="00156753">
              <w:rPr>
                <w:spacing w:val="-2"/>
                <w:sz w:val="16"/>
                <w:szCs w:val="16"/>
              </w:rPr>
              <w:t>о</w:t>
            </w:r>
            <w:r w:rsidRPr="00156753">
              <w:rPr>
                <w:spacing w:val="-2"/>
                <w:sz w:val="16"/>
                <w:szCs w:val="16"/>
              </w:rPr>
              <w:t>граммы</w:t>
            </w:r>
          </w:p>
        </w:tc>
        <w:tc>
          <w:tcPr>
            <w:tcW w:w="6934" w:type="dxa"/>
            <w:tcBorders>
              <w:top w:val="single" w:sz="6" w:space="0" w:color="auto"/>
              <w:left w:val="single" w:sz="6" w:space="0" w:color="auto"/>
              <w:bottom w:val="single" w:sz="6" w:space="0" w:color="auto"/>
              <w:right w:val="single" w:sz="6" w:space="0" w:color="auto"/>
            </w:tcBorders>
            <w:shd w:val="clear" w:color="auto" w:fill="FFFFFF"/>
          </w:tcPr>
          <w:p w:rsidR="00980737" w:rsidRPr="00156753" w:rsidRDefault="00980737" w:rsidP="00980737">
            <w:pPr>
              <w:shd w:val="clear" w:color="auto" w:fill="FFFFFF"/>
              <w:ind w:left="6" w:right="11" w:firstLine="227"/>
              <w:jc w:val="both"/>
              <w:rPr>
                <w:sz w:val="16"/>
                <w:szCs w:val="16"/>
              </w:rPr>
            </w:pPr>
            <w:r w:rsidRPr="00156753">
              <w:rPr>
                <w:spacing w:val="-2"/>
                <w:sz w:val="16"/>
                <w:szCs w:val="16"/>
              </w:rPr>
              <w:t>Не предусмотрено</w:t>
            </w:r>
          </w:p>
        </w:tc>
      </w:tr>
      <w:tr w:rsidR="00980737" w:rsidRPr="00156753" w:rsidTr="0069514D">
        <w:tblPrEx>
          <w:tblCellMar>
            <w:top w:w="0" w:type="dxa"/>
            <w:bottom w:w="0" w:type="dxa"/>
          </w:tblCellMar>
        </w:tblPrEx>
        <w:trPr>
          <w:trHeight w:val="1853"/>
        </w:trPr>
        <w:tc>
          <w:tcPr>
            <w:tcW w:w="2606" w:type="dxa"/>
            <w:tcBorders>
              <w:top w:val="single" w:sz="6" w:space="0" w:color="auto"/>
              <w:left w:val="single" w:sz="6" w:space="0" w:color="auto"/>
              <w:bottom w:val="single" w:sz="6" w:space="0" w:color="auto"/>
              <w:right w:val="single" w:sz="6" w:space="0" w:color="auto"/>
            </w:tcBorders>
            <w:shd w:val="clear" w:color="auto" w:fill="FFFFFF"/>
          </w:tcPr>
          <w:p w:rsidR="00980737" w:rsidRPr="00156753" w:rsidRDefault="00980737" w:rsidP="00980737">
            <w:pPr>
              <w:shd w:val="clear" w:color="auto" w:fill="FFFFFF"/>
              <w:rPr>
                <w:sz w:val="16"/>
                <w:szCs w:val="16"/>
              </w:rPr>
            </w:pPr>
            <w:r w:rsidRPr="00156753">
              <w:rPr>
                <w:spacing w:val="-2"/>
                <w:sz w:val="16"/>
                <w:szCs w:val="16"/>
              </w:rPr>
              <w:t>Цели подпрограммы</w:t>
            </w:r>
          </w:p>
        </w:tc>
        <w:tc>
          <w:tcPr>
            <w:tcW w:w="6934" w:type="dxa"/>
            <w:tcBorders>
              <w:top w:val="single" w:sz="6" w:space="0" w:color="auto"/>
              <w:left w:val="single" w:sz="6" w:space="0" w:color="auto"/>
              <w:bottom w:val="single" w:sz="6" w:space="0" w:color="auto"/>
              <w:right w:val="single" w:sz="6" w:space="0" w:color="auto"/>
            </w:tcBorders>
            <w:shd w:val="clear" w:color="auto" w:fill="FFFFFF"/>
          </w:tcPr>
          <w:p w:rsidR="00980737" w:rsidRPr="00156753" w:rsidRDefault="00980737" w:rsidP="00980737">
            <w:pPr>
              <w:shd w:val="clear" w:color="auto" w:fill="FFFFFF"/>
              <w:ind w:right="11"/>
              <w:jc w:val="both"/>
              <w:rPr>
                <w:spacing w:val="-2"/>
                <w:sz w:val="16"/>
                <w:szCs w:val="16"/>
              </w:rPr>
            </w:pPr>
            <w:r w:rsidRPr="00156753">
              <w:rPr>
                <w:spacing w:val="-2"/>
                <w:sz w:val="16"/>
                <w:szCs w:val="16"/>
              </w:rPr>
              <w:t>-Сохранение и восстановление исторического облика г</w:t>
            </w:r>
            <w:r w:rsidRPr="00156753">
              <w:rPr>
                <w:spacing w:val="-2"/>
                <w:sz w:val="16"/>
                <w:szCs w:val="16"/>
              </w:rPr>
              <w:t>о</w:t>
            </w:r>
            <w:r w:rsidRPr="00156753">
              <w:rPr>
                <w:spacing w:val="-2"/>
                <w:sz w:val="16"/>
                <w:szCs w:val="16"/>
              </w:rPr>
              <w:t>рода Орлова как важнейшего компонента национального культурного достояния России, пропаганда историческ</w:t>
            </w:r>
            <w:r w:rsidRPr="00156753">
              <w:rPr>
                <w:spacing w:val="-2"/>
                <w:sz w:val="16"/>
                <w:szCs w:val="16"/>
              </w:rPr>
              <w:t>о</w:t>
            </w:r>
            <w:r w:rsidRPr="00156753">
              <w:rPr>
                <w:spacing w:val="-2"/>
                <w:sz w:val="16"/>
                <w:szCs w:val="16"/>
              </w:rPr>
              <w:t>го   прошлого города Орлова и Орловского района;</w:t>
            </w:r>
          </w:p>
          <w:p w:rsidR="00980737" w:rsidRPr="00156753" w:rsidRDefault="00980737" w:rsidP="00980737">
            <w:pPr>
              <w:shd w:val="clear" w:color="auto" w:fill="FFFFFF"/>
              <w:ind w:left="6" w:right="11"/>
              <w:jc w:val="both"/>
              <w:rPr>
                <w:sz w:val="16"/>
                <w:szCs w:val="16"/>
              </w:rPr>
            </w:pPr>
            <w:r w:rsidRPr="00156753">
              <w:rPr>
                <w:spacing w:val="-2"/>
                <w:sz w:val="16"/>
                <w:szCs w:val="16"/>
              </w:rPr>
              <w:t>-создание благоприятных условий для формирования с</w:t>
            </w:r>
            <w:r w:rsidRPr="00156753">
              <w:rPr>
                <w:spacing w:val="-2"/>
                <w:sz w:val="16"/>
                <w:szCs w:val="16"/>
              </w:rPr>
              <w:t>о</w:t>
            </w:r>
            <w:r w:rsidRPr="00156753">
              <w:rPr>
                <w:spacing w:val="-2"/>
                <w:sz w:val="16"/>
                <w:szCs w:val="16"/>
              </w:rPr>
              <w:t>временного высокоэффективного и конкурентоспособн</w:t>
            </w:r>
            <w:r w:rsidRPr="00156753">
              <w:rPr>
                <w:spacing w:val="-2"/>
                <w:sz w:val="16"/>
                <w:szCs w:val="16"/>
              </w:rPr>
              <w:t>о</w:t>
            </w:r>
            <w:r w:rsidRPr="00156753">
              <w:rPr>
                <w:spacing w:val="-2"/>
                <w:sz w:val="16"/>
                <w:szCs w:val="16"/>
              </w:rPr>
              <w:t>го туристского комплекса.</w:t>
            </w:r>
          </w:p>
        </w:tc>
      </w:tr>
      <w:tr w:rsidR="00980737" w:rsidRPr="00156753" w:rsidTr="0069514D">
        <w:tblPrEx>
          <w:tblCellMar>
            <w:top w:w="0" w:type="dxa"/>
            <w:bottom w:w="0" w:type="dxa"/>
          </w:tblCellMar>
        </w:tblPrEx>
        <w:tc>
          <w:tcPr>
            <w:tcW w:w="2606" w:type="dxa"/>
            <w:tcBorders>
              <w:top w:val="single" w:sz="6" w:space="0" w:color="auto"/>
              <w:left w:val="single" w:sz="6" w:space="0" w:color="auto"/>
              <w:bottom w:val="single" w:sz="6" w:space="0" w:color="auto"/>
              <w:right w:val="single" w:sz="6" w:space="0" w:color="auto"/>
            </w:tcBorders>
            <w:shd w:val="clear" w:color="auto" w:fill="FFFFFF"/>
          </w:tcPr>
          <w:p w:rsidR="00980737" w:rsidRPr="00156753" w:rsidRDefault="00980737" w:rsidP="00980737">
            <w:pPr>
              <w:shd w:val="clear" w:color="auto" w:fill="FFFFFF"/>
              <w:spacing w:line="298" w:lineRule="exact"/>
              <w:ind w:right="139"/>
              <w:rPr>
                <w:sz w:val="16"/>
                <w:szCs w:val="16"/>
              </w:rPr>
            </w:pPr>
            <w:r w:rsidRPr="00156753">
              <w:rPr>
                <w:spacing w:val="-2"/>
                <w:sz w:val="16"/>
                <w:szCs w:val="16"/>
              </w:rPr>
              <w:t xml:space="preserve">Задачи </w:t>
            </w:r>
            <w:r w:rsidRPr="00156753">
              <w:rPr>
                <w:sz w:val="16"/>
                <w:szCs w:val="16"/>
              </w:rPr>
              <w:t>подпр</w:t>
            </w:r>
            <w:r w:rsidRPr="00156753">
              <w:rPr>
                <w:sz w:val="16"/>
                <w:szCs w:val="16"/>
              </w:rPr>
              <w:t>о</w:t>
            </w:r>
            <w:r w:rsidRPr="00156753">
              <w:rPr>
                <w:sz w:val="16"/>
                <w:szCs w:val="16"/>
              </w:rPr>
              <w:t>граммы</w:t>
            </w:r>
          </w:p>
        </w:tc>
        <w:tc>
          <w:tcPr>
            <w:tcW w:w="6934" w:type="dxa"/>
            <w:tcBorders>
              <w:top w:val="single" w:sz="6" w:space="0" w:color="auto"/>
              <w:left w:val="single" w:sz="6" w:space="0" w:color="auto"/>
              <w:bottom w:val="single" w:sz="6" w:space="0" w:color="auto"/>
              <w:right w:val="single" w:sz="6" w:space="0" w:color="auto"/>
            </w:tcBorders>
            <w:shd w:val="clear" w:color="auto" w:fill="FFFFFF"/>
          </w:tcPr>
          <w:p w:rsidR="00980737" w:rsidRPr="00156753" w:rsidRDefault="00980737" w:rsidP="00980737">
            <w:pPr>
              <w:shd w:val="clear" w:color="auto" w:fill="FFFFFF"/>
              <w:ind w:left="6" w:right="11"/>
              <w:jc w:val="both"/>
              <w:rPr>
                <w:spacing w:val="-2"/>
                <w:sz w:val="16"/>
                <w:szCs w:val="16"/>
              </w:rPr>
            </w:pPr>
            <w:r w:rsidRPr="00156753">
              <w:rPr>
                <w:spacing w:val="-2"/>
                <w:sz w:val="16"/>
                <w:szCs w:val="16"/>
              </w:rPr>
              <w:t>-Выявление, паспортизация и постановка на учет объе</w:t>
            </w:r>
            <w:r w:rsidRPr="00156753">
              <w:rPr>
                <w:spacing w:val="-2"/>
                <w:sz w:val="16"/>
                <w:szCs w:val="16"/>
              </w:rPr>
              <w:t>к</w:t>
            </w:r>
            <w:r w:rsidRPr="00156753">
              <w:rPr>
                <w:spacing w:val="-2"/>
                <w:sz w:val="16"/>
                <w:szCs w:val="16"/>
              </w:rPr>
              <w:t>тов историко-культурного наследия района;</w:t>
            </w:r>
          </w:p>
          <w:p w:rsidR="00980737" w:rsidRPr="00156753" w:rsidRDefault="00980737" w:rsidP="00980737">
            <w:pPr>
              <w:shd w:val="clear" w:color="auto" w:fill="FFFFFF"/>
              <w:ind w:left="6" w:right="11"/>
              <w:jc w:val="both"/>
              <w:rPr>
                <w:spacing w:val="-2"/>
                <w:sz w:val="16"/>
                <w:szCs w:val="16"/>
              </w:rPr>
            </w:pPr>
            <w:r w:rsidRPr="00156753">
              <w:rPr>
                <w:spacing w:val="-2"/>
                <w:sz w:val="16"/>
                <w:szCs w:val="16"/>
              </w:rPr>
              <w:t>-проведение  первоочередных  работ по капитальному и текущему ремонту памятников истории и архитектуры города Орлова;</w:t>
            </w:r>
          </w:p>
          <w:p w:rsidR="00980737" w:rsidRPr="00156753" w:rsidRDefault="00980737" w:rsidP="00980737">
            <w:pPr>
              <w:shd w:val="clear" w:color="auto" w:fill="FFFFFF"/>
              <w:ind w:left="6" w:right="11"/>
              <w:jc w:val="both"/>
              <w:rPr>
                <w:spacing w:val="-2"/>
                <w:sz w:val="16"/>
                <w:szCs w:val="16"/>
              </w:rPr>
            </w:pPr>
            <w:r w:rsidRPr="00156753">
              <w:rPr>
                <w:spacing w:val="-2"/>
                <w:sz w:val="16"/>
                <w:szCs w:val="16"/>
              </w:rPr>
              <w:t>-проведение  исследований  по  истории города и издание научно-популярных и рекламных книг и брошюр;</w:t>
            </w:r>
          </w:p>
          <w:p w:rsidR="00980737" w:rsidRPr="00156753" w:rsidRDefault="00980737" w:rsidP="00980737">
            <w:pPr>
              <w:shd w:val="clear" w:color="auto" w:fill="FFFFFF"/>
              <w:ind w:left="6" w:right="11"/>
              <w:jc w:val="both"/>
              <w:rPr>
                <w:spacing w:val="-2"/>
                <w:sz w:val="16"/>
                <w:szCs w:val="16"/>
              </w:rPr>
            </w:pPr>
            <w:r w:rsidRPr="00156753">
              <w:rPr>
                <w:spacing w:val="-2"/>
                <w:sz w:val="16"/>
                <w:szCs w:val="16"/>
              </w:rPr>
              <w:t>-пропаганда   исторического   прошлого города, воспит</w:t>
            </w:r>
            <w:r w:rsidRPr="00156753">
              <w:rPr>
                <w:spacing w:val="-2"/>
                <w:sz w:val="16"/>
                <w:szCs w:val="16"/>
              </w:rPr>
              <w:t>а</w:t>
            </w:r>
            <w:r w:rsidRPr="00156753">
              <w:rPr>
                <w:spacing w:val="-2"/>
                <w:sz w:val="16"/>
                <w:szCs w:val="16"/>
              </w:rPr>
              <w:t>ние у молодежи  любви и уважения к городу, его ист</w:t>
            </w:r>
            <w:r w:rsidRPr="00156753">
              <w:rPr>
                <w:spacing w:val="-2"/>
                <w:sz w:val="16"/>
                <w:szCs w:val="16"/>
              </w:rPr>
              <w:t>о</w:t>
            </w:r>
            <w:r w:rsidRPr="00156753">
              <w:rPr>
                <w:spacing w:val="-2"/>
                <w:sz w:val="16"/>
                <w:szCs w:val="16"/>
              </w:rPr>
              <w:t>рии, традициям;</w:t>
            </w:r>
          </w:p>
          <w:p w:rsidR="00980737" w:rsidRPr="00156753" w:rsidRDefault="00980737" w:rsidP="00980737">
            <w:pPr>
              <w:shd w:val="clear" w:color="auto" w:fill="FFFFFF"/>
              <w:ind w:right="11"/>
              <w:jc w:val="both"/>
              <w:rPr>
                <w:spacing w:val="-2"/>
                <w:sz w:val="16"/>
                <w:szCs w:val="16"/>
              </w:rPr>
            </w:pPr>
            <w:r w:rsidRPr="00156753">
              <w:rPr>
                <w:spacing w:val="-2"/>
                <w:sz w:val="16"/>
                <w:szCs w:val="16"/>
              </w:rPr>
              <w:t>-развитие туристско-экскурсионной деятельности;</w:t>
            </w:r>
          </w:p>
          <w:p w:rsidR="00980737" w:rsidRPr="00156753" w:rsidRDefault="00980737" w:rsidP="00980737">
            <w:pPr>
              <w:shd w:val="clear" w:color="auto" w:fill="FFFFFF"/>
              <w:ind w:right="11"/>
              <w:jc w:val="both"/>
              <w:rPr>
                <w:sz w:val="16"/>
                <w:szCs w:val="16"/>
              </w:rPr>
            </w:pPr>
            <w:r w:rsidRPr="00156753">
              <w:rPr>
                <w:spacing w:val="-2"/>
                <w:sz w:val="16"/>
                <w:szCs w:val="16"/>
              </w:rPr>
              <w:t xml:space="preserve">  создание карты-схемы </w:t>
            </w:r>
            <w:proofErr w:type="gramStart"/>
            <w:r w:rsidRPr="00156753">
              <w:rPr>
                <w:spacing w:val="-2"/>
                <w:sz w:val="16"/>
                <w:szCs w:val="16"/>
              </w:rPr>
              <w:t>г</w:t>
            </w:r>
            <w:proofErr w:type="gramEnd"/>
            <w:r w:rsidRPr="00156753">
              <w:rPr>
                <w:spacing w:val="-2"/>
                <w:sz w:val="16"/>
                <w:szCs w:val="16"/>
              </w:rPr>
              <w:t>. Орлова.</w:t>
            </w:r>
          </w:p>
        </w:tc>
      </w:tr>
      <w:tr w:rsidR="00980737" w:rsidRPr="00156753" w:rsidTr="0069514D">
        <w:tblPrEx>
          <w:tblCellMar>
            <w:top w:w="0" w:type="dxa"/>
            <w:bottom w:w="0" w:type="dxa"/>
          </w:tblCellMar>
        </w:tblPrEx>
        <w:tc>
          <w:tcPr>
            <w:tcW w:w="2606" w:type="dxa"/>
            <w:tcBorders>
              <w:top w:val="single" w:sz="6" w:space="0" w:color="auto"/>
              <w:left w:val="single" w:sz="6" w:space="0" w:color="auto"/>
              <w:bottom w:val="single" w:sz="6" w:space="0" w:color="auto"/>
              <w:right w:val="single" w:sz="6" w:space="0" w:color="auto"/>
            </w:tcBorders>
            <w:shd w:val="clear" w:color="auto" w:fill="FFFFFF"/>
          </w:tcPr>
          <w:p w:rsidR="00980737" w:rsidRPr="00156753" w:rsidRDefault="00980737" w:rsidP="00980737">
            <w:pPr>
              <w:shd w:val="clear" w:color="auto" w:fill="FFFFFF"/>
              <w:spacing w:line="298" w:lineRule="exact"/>
              <w:ind w:left="10" w:right="53" w:firstLine="5"/>
              <w:rPr>
                <w:spacing w:val="-2"/>
                <w:sz w:val="16"/>
                <w:szCs w:val="16"/>
              </w:rPr>
            </w:pPr>
            <w:r w:rsidRPr="00156753">
              <w:rPr>
                <w:spacing w:val="-2"/>
                <w:sz w:val="16"/>
                <w:szCs w:val="16"/>
              </w:rPr>
              <w:t>Целевые показатели эффективности реализации подпр</w:t>
            </w:r>
            <w:r w:rsidRPr="00156753">
              <w:rPr>
                <w:spacing w:val="-2"/>
                <w:sz w:val="16"/>
                <w:szCs w:val="16"/>
              </w:rPr>
              <w:t>о</w:t>
            </w:r>
            <w:r w:rsidRPr="00156753">
              <w:rPr>
                <w:spacing w:val="-2"/>
                <w:sz w:val="16"/>
                <w:szCs w:val="16"/>
              </w:rPr>
              <w:t>граммы</w:t>
            </w:r>
          </w:p>
        </w:tc>
        <w:tc>
          <w:tcPr>
            <w:tcW w:w="6934" w:type="dxa"/>
            <w:tcBorders>
              <w:top w:val="single" w:sz="6" w:space="0" w:color="auto"/>
              <w:left w:val="single" w:sz="6" w:space="0" w:color="auto"/>
              <w:bottom w:val="single" w:sz="6" w:space="0" w:color="auto"/>
              <w:right w:val="single" w:sz="6" w:space="0" w:color="auto"/>
            </w:tcBorders>
            <w:shd w:val="clear" w:color="auto" w:fill="FFFFFF"/>
          </w:tcPr>
          <w:p w:rsidR="00980737" w:rsidRPr="00156753" w:rsidRDefault="00980737" w:rsidP="00980737">
            <w:pPr>
              <w:rPr>
                <w:sz w:val="16"/>
                <w:szCs w:val="16"/>
              </w:rPr>
            </w:pPr>
            <w:r w:rsidRPr="00156753">
              <w:rPr>
                <w:sz w:val="16"/>
                <w:szCs w:val="16"/>
              </w:rPr>
              <w:t>Кол-во отремонтированных и отреставрированных п</w:t>
            </w:r>
            <w:r w:rsidRPr="00156753">
              <w:rPr>
                <w:sz w:val="16"/>
                <w:szCs w:val="16"/>
              </w:rPr>
              <w:t>а</w:t>
            </w:r>
            <w:r w:rsidRPr="00156753">
              <w:rPr>
                <w:sz w:val="16"/>
                <w:szCs w:val="16"/>
              </w:rPr>
              <w:t xml:space="preserve">мятников истории и культуры </w:t>
            </w:r>
          </w:p>
          <w:p w:rsidR="00980737" w:rsidRPr="00156753" w:rsidRDefault="00980737" w:rsidP="00980737">
            <w:pPr>
              <w:rPr>
                <w:rFonts w:eastAsia="Arial Unicode MS" w:cs="Arial Unicode MS"/>
                <w:color w:val="000000"/>
                <w:sz w:val="16"/>
                <w:szCs w:val="16"/>
              </w:rPr>
            </w:pPr>
            <w:r w:rsidRPr="00156753">
              <w:rPr>
                <w:sz w:val="16"/>
                <w:szCs w:val="16"/>
              </w:rPr>
              <w:t>Количество объектов культурного наследия, обеспече</w:t>
            </w:r>
            <w:r w:rsidRPr="00156753">
              <w:rPr>
                <w:sz w:val="16"/>
                <w:szCs w:val="16"/>
              </w:rPr>
              <w:t>н</w:t>
            </w:r>
            <w:r w:rsidRPr="00156753">
              <w:rPr>
                <w:sz w:val="16"/>
                <w:szCs w:val="16"/>
              </w:rPr>
              <w:t>ных</w:t>
            </w:r>
          </w:p>
          <w:p w:rsidR="00980737" w:rsidRPr="00156753" w:rsidRDefault="00980737" w:rsidP="00980737">
            <w:pPr>
              <w:rPr>
                <w:sz w:val="16"/>
                <w:szCs w:val="16"/>
              </w:rPr>
            </w:pPr>
            <w:r w:rsidRPr="00156753">
              <w:rPr>
                <w:sz w:val="16"/>
                <w:szCs w:val="16"/>
              </w:rPr>
              <w:t xml:space="preserve"> информационными табличками</w:t>
            </w:r>
          </w:p>
          <w:p w:rsidR="00980737" w:rsidRPr="00156753" w:rsidRDefault="00980737" w:rsidP="00980737">
            <w:pPr>
              <w:shd w:val="clear" w:color="auto" w:fill="FFFFFF"/>
              <w:tabs>
                <w:tab w:val="left" w:pos="413"/>
              </w:tabs>
              <w:ind w:left="10"/>
              <w:rPr>
                <w:color w:val="FF0000"/>
                <w:sz w:val="16"/>
                <w:szCs w:val="16"/>
              </w:rPr>
            </w:pPr>
            <w:r w:rsidRPr="00156753">
              <w:rPr>
                <w:sz w:val="16"/>
                <w:szCs w:val="16"/>
              </w:rPr>
              <w:t>Доля объектов культурного наследия, находящихся м</w:t>
            </w:r>
            <w:r w:rsidRPr="00156753">
              <w:rPr>
                <w:sz w:val="16"/>
                <w:szCs w:val="16"/>
              </w:rPr>
              <w:t>у</w:t>
            </w:r>
            <w:r w:rsidRPr="00156753">
              <w:rPr>
                <w:sz w:val="16"/>
                <w:szCs w:val="16"/>
              </w:rPr>
              <w:t>ниципальной собственности и требующих консервации или реставрации в общем количестве объектов культу</w:t>
            </w:r>
            <w:r w:rsidRPr="00156753">
              <w:rPr>
                <w:sz w:val="16"/>
                <w:szCs w:val="16"/>
              </w:rPr>
              <w:t>р</w:t>
            </w:r>
            <w:r w:rsidRPr="00156753">
              <w:rPr>
                <w:sz w:val="16"/>
                <w:szCs w:val="16"/>
              </w:rPr>
              <w:t>ного наследия, находящихся в муниципальной собс</w:t>
            </w:r>
            <w:r w:rsidRPr="00156753">
              <w:rPr>
                <w:sz w:val="16"/>
                <w:szCs w:val="16"/>
              </w:rPr>
              <w:t>т</w:t>
            </w:r>
            <w:r w:rsidRPr="00156753">
              <w:rPr>
                <w:sz w:val="16"/>
                <w:szCs w:val="16"/>
              </w:rPr>
              <w:t>венности</w:t>
            </w:r>
          </w:p>
        </w:tc>
      </w:tr>
      <w:tr w:rsidR="00980737" w:rsidRPr="00156753" w:rsidTr="0069514D">
        <w:tblPrEx>
          <w:tblCellMar>
            <w:top w:w="0" w:type="dxa"/>
            <w:bottom w:w="0" w:type="dxa"/>
          </w:tblCellMar>
        </w:tblPrEx>
        <w:tc>
          <w:tcPr>
            <w:tcW w:w="2606" w:type="dxa"/>
            <w:tcBorders>
              <w:top w:val="single" w:sz="6" w:space="0" w:color="auto"/>
              <w:left w:val="single" w:sz="6" w:space="0" w:color="auto"/>
              <w:bottom w:val="single" w:sz="6" w:space="0" w:color="auto"/>
              <w:right w:val="single" w:sz="6" w:space="0" w:color="auto"/>
            </w:tcBorders>
            <w:shd w:val="clear" w:color="auto" w:fill="FFFFFF"/>
          </w:tcPr>
          <w:p w:rsidR="00980737" w:rsidRPr="00156753" w:rsidRDefault="00980737" w:rsidP="00980737">
            <w:pPr>
              <w:shd w:val="clear" w:color="auto" w:fill="FFFFFF"/>
              <w:spacing w:line="298" w:lineRule="exact"/>
              <w:ind w:left="10" w:right="53"/>
              <w:rPr>
                <w:sz w:val="16"/>
                <w:szCs w:val="16"/>
              </w:rPr>
            </w:pPr>
            <w:r w:rsidRPr="00156753">
              <w:rPr>
                <w:spacing w:val="-2"/>
                <w:sz w:val="16"/>
                <w:szCs w:val="16"/>
              </w:rPr>
              <w:lastRenderedPageBreak/>
              <w:t xml:space="preserve">Сроки и этапы реализации </w:t>
            </w:r>
            <w:r w:rsidRPr="00156753">
              <w:rPr>
                <w:sz w:val="16"/>
                <w:szCs w:val="16"/>
              </w:rPr>
              <w:t>подпр</w:t>
            </w:r>
            <w:r w:rsidRPr="00156753">
              <w:rPr>
                <w:sz w:val="16"/>
                <w:szCs w:val="16"/>
              </w:rPr>
              <w:t>о</w:t>
            </w:r>
            <w:r w:rsidRPr="00156753">
              <w:rPr>
                <w:sz w:val="16"/>
                <w:szCs w:val="16"/>
              </w:rPr>
              <w:t>граммы</w:t>
            </w:r>
          </w:p>
        </w:tc>
        <w:tc>
          <w:tcPr>
            <w:tcW w:w="6934" w:type="dxa"/>
            <w:tcBorders>
              <w:top w:val="single" w:sz="6" w:space="0" w:color="auto"/>
              <w:left w:val="single" w:sz="6" w:space="0" w:color="auto"/>
              <w:bottom w:val="single" w:sz="6" w:space="0" w:color="auto"/>
              <w:right w:val="single" w:sz="6" w:space="0" w:color="auto"/>
            </w:tcBorders>
            <w:shd w:val="clear" w:color="auto" w:fill="FFFFFF"/>
          </w:tcPr>
          <w:p w:rsidR="00980737" w:rsidRPr="00156753" w:rsidRDefault="00980737" w:rsidP="00980737">
            <w:pPr>
              <w:shd w:val="clear" w:color="auto" w:fill="FFFFFF"/>
              <w:tabs>
                <w:tab w:val="left" w:pos="413"/>
              </w:tabs>
              <w:ind w:left="10"/>
              <w:rPr>
                <w:sz w:val="16"/>
                <w:szCs w:val="16"/>
              </w:rPr>
            </w:pPr>
            <w:r w:rsidRPr="00156753">
              <w:rPr>
                <w:sz w:val="16"/>
                <w:szCs w:val="16"/>
              </w:rPr>
              <w:t>2017-2020 годы. Подпрограмма не предусматривает ра</w:t>
            </w:r>
            <w:r w:rsidRPr="00156753">
              <w:rPr>
                <w:sz w:val="16"/>
                <w:szCs w:val="16"/>
              </w:rPr>
              <w:t>з</w:t>
            </w:r>
            <w:r w:rsidRPr="00156753">
              <w:rPr>
                <w:sz w:val="16"/>
                <w:szCs w:val="16"/>
              </w:rPr>
              <w:t>бивку на этапы.</w:t>
            </w:r>
          </w:p>
        </w:tc>
      </w:tr>
      <w:tr w:rsidR="00980737" w:rsidRPr="00156753" w:rsidTr="0069514D">
        <w:tblPrEx>
          <w:tblCellMar>
            <w:top w:w="0" w:type="dxa"/>
            <w:bottom w:w="0" w:type="dxa"/>
          </w:tblCellMar>
        </w:tblPrEx>
        <w:trPr>
          <w:trHeight w:val="1599"/>
        </w:trPr>
        <w:tc>
          <w:tcPr>
            <w:tcW w:w="2606" w:type="dxa"/>
            <w:tcBorders>
              <w:top w:val="single" w:sz="6" w:space="0" w:color="auto"/>
              <w:left w:val="single" w:sz="6" w:space="0" w:color="auto"/>
              <w:bottom w:val="single" w:sz="6" w:space="0" w:color="auto"/>
              <w:right w:val="single" w:sz="6" w:space="0" w:color="auto"/>
            </w:tcBorders>
            <w:shd w:val="clear" w:color="auto" w:fill="FFFFFF"/>
          </w:tcPr>
          <w:p w:rsidR="00980737" w:rsidRPr="00156753" w:rsidRDefault="00980737" w:rsidP="00980737">
            <w:pPr>
              <w:shd w:val="clear" w:color="auto" w:fill="FFFFFF"/>
              <w:spacing w:line="302" w:lineRule="exact"/>
              <w:ind w:right="202"/>
              <w:rPr>
                <w:sz w:val="16"/>
                <w:szCs w:val="16"/>
              </w:rPr>
            </w:pPr>
            <w:r w:rsidRPr="00156753">
              <w:rPr>
                <w:spacing w:val="-2"/>
                <w:sz w:val="16"/>
                <w:szCs w:val="16"/>
              </w:rPr>
              <w:t xml:space="preserve"> Объемы финансирова</w:t>
            </w:r>
            <w:r w:rsidRPr="00156753">
              <w:rPr>
                <w:sz w:val="16"/>
                <w:szCs w:val="16"/>
              </w:rPr>
              <w:t>ния подпр</w:t>
            </w:r>
            <w:r w:rsidRPr="00156753">
              <w:rPr>
                <w:sz w:val="16"/>
                <w:szCs w:val="16"/>
              </w:rPr>
              <w:t>о</w:t>
            </w:r>
            <w:r w:rsidRPr="00156753">
              <w:rPr>
                <w:sz w:val="16"/>
                <w:szCs w:val="16"/>
              </w:rPr>
              <w:t xml:space="preserve">граммы </w:t>
            </w:r>
          </w:p>
        </w:tc>
        <w:tc>
          <w:tcPr>
            <w:tcW w:w="6934" w:type="dxa"/>
            <w:tcBorders>
              <w:top w:val="single" w:sz="6" w:space="0" w:color="auto"/>
              <w:left w:val="single" w:sz="6" w:space="0" w:color="auto"/>
              <w:bottom w:val="single" w:sz="6" w:space="0" w:color="auto"/>
              <w:right w:val="single" w:sz="6" w:space="0" w:color="auto"/>
            </w:tcBorders>
            <w:shd w:val="clear" w:color="auto" w:fill="FFFFFF"/>
          </w:tcPr>
          <w:p w:rsidR="00980737" w:rsidRPr="00156753" w:rsidRDefault="00980737" w:rsidP="00980737">
            <w:pPr>
              <w:shd w:val="clear" w:color="auto" w:fill="FFFFFF"/>
              <w:tabs>
                <w:tab w:val="left" w:pos="427"/>
              </w:tabs>
              <w:ind w:right="24"/>
              <w:rPr>
                <w:sz w:val="16"/>
                <w:szCs w:val="16"/>
              </w:rPr>
            </w:pPr>
            <w:r w:rsidRPr="00156753">
              <w:rPr>
                <w:sz w:val="16"/>
                <w:szCs w:val="16"/>
              </w:rPr>
              <w:t xml:space="preserve">Общий объем финансовых средств составляет  </w:t>
            </w:r>
            <w:r w:rsidRPr="00156753">
              <w:rPr>
                <w:b/>
                <w:sz w:val="16"/>
                <w:szCs w:val="16"/>
              </w:rPr>
              <w:t>0 тыс</w:t>
            </w:r>
            <w:r w:rsidRPr="00156753">
              <w:rPr>
                <w:sz w:val="16"/>
                <w:szCs w:val="16"/>
              </w:rPr>
              <w:t>. руб., в том числе:</w:t>
            </w:r>
          </w:p>
          <w:p w:rsidR="00980737" w:rsidRPr="00156753" w:rsidRDefault="00980737" w:rsidP="00894BAD">
            <w:pPr>
              <w:widowControl w:val="0"/>
              <w:numPr>
                <w:ilvl w:val="0"/>
                <w:numId w:val="11"/>
              </w:numPr>
              <w:shd w:val="clear" w:color="auto" w:fill="FFFFFF"/>
              <w:tabs>
                <w:tab w:val="left" w:pos="414"/>
              </w:tabs>
              <w:autoSpaceDE w:val="0"/>
              <w:autoSpaceDN w:val="0"/>
              <w:adjustRightInd w:val="0"/>
              <w:spacing w:after="0" w:line="240" w:lineRule="auto"/>
              <w:ind w:right="38"/>
              <w:jc w:val="both"/>
              <w:rPr>
                <w:sz w:val="16"/>
                <w:szCs w:val="16"/>
              </w:rPr>
            </w:pPr>
            <w:r w:rsidRPr="00156753">
              <w:rPr>
                <w:sz w:val="16"/>
                <w:szCs w:val="16"/>
              </w:rPr>
              <w:t xml:space="preserve">Объем средств районного бюджета, необходимых для реализации подпрограммы, составляет </w:t>
            </w:r>
            <w:r w:rsidRPr="00156753">
              <w:rPr>
                <w:b/>
                <w:sz w:val="16"/>
                <w:szCs w:val="16"/>
              </w:rPr>
              <w:t xml:space="preserve"> 0 тыс. руб.</w:t>
            </w:r>
          </w:p>
          <w:p w:rsidR="00980737" w:rsidRPr="00156753" w:rsidRDefault="00980737" w:rsidP="00980737">
            <w:pPr>
              <w:shd w:val="clear" w:color="auto" w:fill="FFFFFF"/>
              <w:tabs>
                <w:tab w:val="left" w:pos="414"/>
              </w:tabs>
              <w:ind w:right="38"/>
              <w:jc w:val="both"/>
              <w:rPr>
                <w:sz w:val="16"/>
                <w:szCs w:val="16"/>
              </w:rPr>
            </w:pPr>
            <w:r w:rsidRPr="00156753">
              <w:rPr>
                <w:sz w:val="16"/>
                <w:szCs w:val="16"/>
              </w:rPr>
              <w:t xml:space="preserve">Объем средств областного бюджета, необходимых для реализации подпрограммы, составляет   </w:t>
            </w:r>
            <w:r w:rsidRPr="00156753">
              <w:rPr>
                <w:b/>
                <w:sz w:val="16"/>
                <w:szCs w:val="16"/>
              </w:rPr>
              <w:t>0 тыс. руб.</w:t>
            </w:r>
          </w:p>
        </w:tc>
      </w:tr>
      <w:tr w:rsidR="00980737" w:rsidRPr="00156753" w:rsidTr="0069514D">
        <w:tblPrEx>
          <w:tblCellMar>
            <w:top w:w="0" w:type="dxa"/>
            <w:bottom w:w="0" w:type="dxa"/>
          </w:tblCellMar>
        </w:tblPrEx>
        <w:tc>
          <w:tcPr>
            <w:tcW w:w="2606" w:type="dxa"/>
            <w:tcBorders>
              <w:top w:val="single" w:sz="6" w:space="0" w:color="auto"/>
              <w:left w:val="single" w:sz="6" w:space="0" w:color="auto"/>
              <w:bottom w:val="single" w:sz="6" w:space="0" w:color="auto"/>
              <w:right w:val="single" w:sz="6" w:space="0" w:color="auto"/>
            </w:tcBorders>
            <w:shd w:val="clear" w:color="auto" w:fill="FFFFFF"/>
          </w:tcPr>
          <w:p w:rsidR="00980737" w:rsidRPr="00156753" w:rsidRDefault="00980737" w:rsidP="00980737">
            <w:pPr>
              <w:shd w:val="clear" w:color="auto" w:fill="FFFFFF"/>
              <w:spacing w:line="298" w:lineRule="exact"/>
              <w:ind w:left="24" w:right="216"/>
              <w:rPr>
                <w:sz w:val="16"/>
                <w:szCs w:val="16"/>
              </w:rPr>
            </w:pPr>
            <w:r w:rsidRPr="00156753">
              <w:rPr>
                <w:spacing w:val="-3"/>
                <w:sz w:val="16"/>
                <w:szCs w:val="16"/>
              </w:rPr>
              <w:t xml:space="preserve"> Ожидаемые к</w:t>
            </w:r>
            <w:r w:rsidRPr="00156753">
              <w:rPr>
                <w:spacing w:val="-3"/>
                <w:sz w:val="16"/>
                <w:szCs w:val="16"/>
              </w:rPr>
              <w:t>о</w:t>
            </w:r>
            <w:r w:rsidRPr="00156753">
              <w:rPr>
                <w:spacing w:val="-2"/>
                <w:sz w:val="16"/>
                <w:szCs w:val="16"/>
              </w:rPr>
              <w:t xml:space="preserve">нечные результаты </w:t>
            </w:r>
            <w:r w:rsidRPr="00156753">
              <w:rPr>
                <w:sz w:val="16"/>
                <w:szCs w:val="16"/>
              </w:rPr>
              <w:t>реализации по</w:t>
            </w:r>
            <w:r w:rsidRPr="00156753">
              <w:rPr>
                <w:sz w:val="16"/>
                <w:szCs w:val="16"/>
              </w:rPr>
              <w:t>д</w:t>
            </w:r>
            <w:r w:rsidRPr="00156753">
              <w:rPr>
                <w:sz w:val="16"/>
                <w:szCs w:val="16"/>
              </w:rPr>
              <w:t>программы</w:t>
            </w:r>
          </w:p>
        </w:tc>
        <w:tc>
          <w:tcPr>
            <w:tcW w:w="6934" w:type="dxa"/>
            <w:tcBorders>
              <w:top w:val="single" w:sz="6" w:space="0" w:color="auto"/>
              <w:left w:val="single" w:sz="6" w:space="0" w:color="auto"/>
              <w:bottom w:val="single" w:sz="6" w:space="0" w:color="auto"/>
              <w:right w:val="single" w:sz="6" w:space="0" w:color="auto"/>
            </w:tcBorders>
            <w:shd w:val="clear" w:color="auto" w:fill="FFFFFF"/>
          </w:tcPr>
          <w:p w:rsidR="00980737" w:rsidRPr="00156753" w:rsidRDefault="00980737" w:rsidP="00980737">
            <w:pPr>
              <w:pStyle w:val="ConsPlusNonformat"/>
              <w:widowControl/>
              <w:jc w:val="both"/>
              <w:rPr>
                <w:rFonts w:ascii="Times New Roman" w:hAnsi="Times New Roman" w:cs="Times New Roman"/>
                <w:sz w:val="16"/>
                <w:szCs w:val="16"/>
              </w:rPr>
            </w:pPr>
            <w:r w:rsidRPr="00156753">
              <w:rPr>
                <w:rFonts w:ascii="Times New Roman" w:hAnsi="Times New Roman" w:cs="Times New Roman"/>
                <w:sz w:val="16"/>
                <w:szCs w:val="16"/>
              </w:rPr>
              <w:t>-создание  благоприятных  условий  для сохранения и восстановления  бесценного архитектурно-градостроительного наследия города Орлова;</w:t>
            </w:r>
          </w:p>
          <w:p w:rsidR="00980737" w:rsidRPr="00156753" w:rsidRDefault="00980737" w:rsidP="00980737">
            <w:pPr>
              <w:pStyle w:val="ConsPlusNonformat"/>
              <w:widowControl/>
              <w:jc w:val="both"/>
              <w:rPr>
                <w:rFonts w:ascii="Times New Roman" w:hAnsi="Times New Roman" w:cs="Times New Roman"/>
                <w:sz w:val="16"/>
                <w:szCs w:val="16"/>
              </w:rPr>
            </w:pPr>
            <w:r w:rsidRPr="00156753">
              <w:rPr>
                <w:rFonts w:ascii="Times New Roman" w:hAnsi="Times New Roman" w:cs="Times New Roman"/>
                <w:sz w:val="16"/>
                <w:szCs w:val="16"/>
              </w:rPr>
              <w:t>-активизация исторических и краеведческих исследов</w:t>
            </w:r>
            <w:r w:rsidRPr="00156753">
              <w:rPr>
                <w:rFonts w:ascii="Times New Roman" w:hAnsi="Times New Roman" w:cs="Times New Roman"/>
                <w:sz w:val="16"/>
                <w:szCs w:val="16"/>
              </w:rPr>
              <w:t>а</w:t>
            </w:r>
            <w:r w:rsidRPr="00156753">
              <w:rPr>
                <w:rFonts w:ascii="Times New Roman" w:hAnsi="Times New Roman" w:cs="Times New Roman"/>
                <w:sz w:val="16"/>
                <w:szCs w:val="16"/>
              </w:rPr>
              <w:t>ний  по  истории города;</w:t>
            </w:r>
          </w:p>
          <w:p w:rsidR="00980737" w:rsidRPr="00156753" w:rsidRDefault="00980737" w:rsidP="00980737">
            <w:pPr>
              <w:pStyle w:val="ConsPlusNonformat"/>
              <w:widowControl/>
              <w:jc w:val="both"/>
              <w:rPr>
                <w:rFonts w:ascii="Times New Roman" w:hAnsi="Times New Roman" w:cs="Times New Roman"/>
                <w:sz w:val="16"/>
                <w:szCs w:val="16"/>
              </w:rPr>
            </w:pPr>
            <w:r w:rsidRPr="00156753">
              <w:rPr>
                <w:rFonts w:ascii="Times New Roman" w:hAnsi="Times New Roman" w:cs="Times New Roman"/>
                <w:sz w:val="16"/>
                <w:szCs w:val="16"/>
              </w:rPr>
              <w:t>-повышение уровня гражданской культуры и патри</w:t>
            </w:r>
            <w:r w:rsidRPr="00156753">
              <w:rPr>
                <w:rFonts w:ascii="Times New Roman" w:hAnsi="Times New Roman" w:cs="Times New Roman"/>
                <w:sz w:val="16"/>
                <w:szCs w:val="16"/>
              </w:rPr>
              <w:t>о</w:t>
            </w:r>
            <w:r w:rsidRPr="00156753">
              <w:rPr>
                <w:rFonts w:ascii="Times New Roman" w:hAnsi="Times New Roman" w:cs="Times New Roman"/>
                <w:sz w:val="16"/>
                <w:szCs w:val="16"/>
              </w:rPr>
              <w:t>тизма всех возрастных категорий населения города;</w:t>
            </w:r>
          </w:p>
          <w:p w:rsidR="00980737" w:rsidRPr="00156753" w:rsidRDefault="00980737" w:rsidP="00980737">
            <w:pPr>
              <w:pStyle w:val="ConsPlusNonformat"/>
              <w:widowControl/>
              <w:jc w:val="both"/>
              <w:rPr>
                <w:sz w:val="16"/>
                <w:szCs w:val="16"/>
              </w:rPr>
            </w:pPr>
            <w:r w:rsidRPr="00156753">
              <w:rPr>
                <w:rFonts w:ascii="Times New Roman" w:hAnsi="Times New Roman" w:cs="Times New Roman"/>
                <w:sz w:val="16"/>
                <w:szCs w:val="16"/>
              </w:rPr>
              <w:t>-сохранение и рациональное использование богатого н</w:t>
            </w:r>
            <w:r w:rsidRPr="00156753">
              <w:rPr>
                <w:rFonts w:ascii="Times New Roman" w:hAnsi="Times New Roman" w:cs="Times New Roman"/>
                <w:sz w:val="16"/>
                <w:szCs w:val="16"/>
              </w:rPr>
              <w:t>а</w:t>
            </w:r>
            <w:r w:rsidRPr="00156753">
              <w:rPr>
                <w:rFonts w:ascii="Times New Roman" w:hAnsi="Times New Roman" w:cs="Times New Roman"/>
                <w:sz w:val="16"/>
                <w:szCs w:val="16"/>
              </w:rPr>
              <w:t>ционально-культурного и природного наследия Орло</w:t>
            </w:r>
            <w:r w:rsidRPr="00156753">
              <w:rPr>
                <w:rFonts w:ascii="Times New Roman" w:hAnsi="Times New Roman" w:cs="Times New Roman"/>
                <w:sz w:val="16"/>
                <w:szCs w:val="16"/>
              </w:rPr>
              <w:t>в</w:t>
            </w:r>
            <w:r w:rsidRPr="00156753">
              <w:rPr>
                <w:rFonts w:ascii="Times New Roman" w:hAnsi="Times New Roman" w:cs="Times New Roman"/>
                <w:sz w:val="16"/>
                <w:szCs w:val="16"/>
              </w:rPr>
              <w:t>ского района.</w:t>
            </w:r>
          </w:p>
        </w:tc>
      </w:tr>
    </w:tbl>
    <w:p w:rsidR="00980737" w:rsidRPr="00156753" w:rsidRDefault="00980737" w:rsidP="00980737">
      <w:pPr>
        <w:tabs>
          <w:tab w:val="left" w:pos="2800"/>
        </w:tabs>
        <w:jc w:val="center"/>
        <w:rPr>
          <w:b/>
          <w:sz w:val="16"/>
          <w:szCs w:val="16"/>
        </w:rPr>
      </w:pPr>
      <w:r w:rsidRPr="00156753">
        <w:rPr>
          <w:b/>
          <w:sz w:val="16"/>
          <w:szCs w:val="16"/>
        </w:rPr>
        <w:t>1</w:t>
      </w:r>
      <w:r w:rsidRPr="00156753">
        <w:rPr>
          <w:sz w:val="16"/>
          <w:szCs w:val="16"/>
        </w:rPr>
        <w:t>.</w:t>
      </w:r>
      <w:r w:rsidRPr="00156753">
        <w:rPr>
          <w:b/>
          <w:bCs/>
          <w:sz w:val="16"/>
          <w:szCs w:val="16"/>
        </w:rPr>
        <w:t xml:space="preserve"> </w:t>
      </w:r>
      <w:r w:rsidRPr="00156753">
        <w:rPr>
          <w:b/>
          <w:sz w:val="16"/>
          <w:szCs w:val="16"/>
        </w:rPr>
        <w:t>Общая характеристика сферы реализации муниципальной подпр</w:t>
      </w:r>
      <w:r w:rsidRPr="00156753">
        <w:rPr>
          <w:b/>
          <w:sz w:val="16"/>
          <w:szCs w:val="16"/>
        </w:rPr>
        <w:t>о</w:t>
      </w:r>
      <w:r w:rsidRPr="00156753">
        <w:rPr>
          <w:b/>
          <w:sz w:val="16"/>
          <w:szCs w:val="16"/>
        </w:rPr>
        <w:t xml:space="preserve">граммы,  в том числе формулировки </w:t>
      </w:r>
      <w:proofErr w:type="gramStart"/>
      <w:r w:rsidRPr="00156753">
        <w:rPr>
          <w:b/>
          <w:sz w:val="16"/>
          <w:szCs w:val="16"/>
        </w:rPr>
        <w:t>основных</w:t>
      </w:r>
      <w:proofErr w:type="gramEnd"/>
    </w:p>
    <w:p w:rsidR="00980737" w:rsidRPr="00156753" w:rsidRDefault="00980737" w:rsidP="00980737">
      <w:pPr>
        <w:tabs>
          <w:tab w:val="left" w:pos="2800"/>
        </w:tabs>
        <w:jc w:val="center"/>
        <w:rPr>
          <w:b/>
          <w:sz w:val="16"/>
          <w:szCs w:val="16"/>
        </w:rPr>
      </w:pPr>
      <w:r w:rsidRPr="00156753">
        <w:rPr>
          <w:b/>
          <w:sz w:val="16"/>
          <w:szCs w:val="16"/>
        </w:rPr>
        <w:t>проблем в указанной сфере и прогноз ее развития</w:t>
      </w:r>
    </w:p>
    <w:p w:rsidR="00980737" w:rsidRPr="00156753" w:rsidRDefault="00980737" w:rsidP="00980737">
      <w:pPr>
        <w:pStyle w:val="ConsPlusNormal"/>
        <w:widowControl/>
        <w:ind w:firstLine="540"/>
        <w:jc w:val="both"/>
        <w:rPr>
          <w:sz w:val="16"/>
          <w:szCs w:val="16"/>
        </w:rPr>
      </w:pPr>
      <w:r w:rsidRPr="00156753">
        <w:rPr>
          <w:sz w:val="16"/>
          <w:szCs w:val="16"/>
        </w:rPr>
        <w:t xml:space="preserve">Одной из привлекательных составляющих </w:t>
      </w:r>
      <w:proofErr w:type="spellStart"/>
      <w:r w:rsidRPr="00156753">
        <w:rPr>
          <w:sz w:val="16"/>
          <w:szCs w:val="16"/>
        </w:rPr>
        <w:t>брэнда</w:t>
      </w:r>
      <w:proofErr w:type="spellEnd"/>
      <w:r w:rsidRPr="00156753">
        <w:rPr>
          <w:sz w:val="16"/>
          <w:szCs w:val="16"/>
        </w:rPr>
        <w:t xml:space="preserve"> города Орлова должна стать многовековая история города и ее популяризация среди населения г</w:t>
      </w:r>
      <w:r w:rsidRPr="00156753">
        <w:rPr>
          <w:sz w:val="16"/>
          <w:szCs w:val="16"/>
        </w:rPr>
        <w:t>о</w:t>
      </w:r>
      <w:r w:rsidRPr="00156753">
        <w:rPr>
          <w:sz w:val="16"/>
          <w:szCs w:val="16"/>
        </w:rPr>
        <w:t>рода, района и области. В число 12 старинных городов Кировской области, имеющих статус исторических, входит и город Орлов.</w:t>
      </w:r>
    </w:p>
    <w:p w:rsidR="00980737" w:rsidRPr="00156753" w:rsidRDefault="00980737" w:rsidP="00980737">
      <w:pPr>
        <w:pStyle w:val="ConsPlusNormal"/>
        <w:widowControl/>
        <w:ind w:firstLine="540"/>
        <w:jc w:val="both"/>
        <w:rPr>
          <w:sz w:val="16"/>
          <w:szCs w:val="16"/>
        </w:rPr>
      </w:pPr>
      <w:r w:rsidRPr="00156753">
        <w:rPr>
          <w:sz w:val="16"/>
          <w:szCs w:val="16"/>
        </w:rPr>
        <w:t xml:space="preserve">На территории района сохранилось много памятных мест, так или иначе связанных с историей, жизнью и творчеством наших земляков. Прежде </w:t>
      </w:r>
      <w:proofErr w:type="gramStart"/>
      <w:r w:rsidRPr="00156753">
        <w:rPr>
          <w:sz w:val="16"/>
          <w:szCs w:val="16"/>
        </w:rPr>
        <w:t>всего</w:t>
      </w:r>
      <w:proofErr w:type="gramEnd"/>
      <w:r w:rsidRPr="00156753">
        <w:rPr>
          <w:sz w:val="16"/>
          <w:szCs w:val="16"/>
        </w:rPr>
        <w:t xml:space="preserve"> это сам город Орлов, которому в 2014 году исполнилось 555 лет. Приведение в порядок памятных мест, выполнение реставрации на ряде объектов города способствовали бы дальнейшему расширению культурных связей и проп</w:t>
      </w:r>
      <w:r w:rsidRPr="00156753">
        <w:rPr>
          <w:sz w:val="16"/>
          <w:szCs w:val="16"/>
        </w:rPr>
        <w:t>а</w:t>
      </w:r>
      <w:r w:rsidRPr="00156753">
        <w:rPr>
          <w:sz w:val="16"/>
          <w:szCs w:val="16"/>
        </w:rPr>
        <w:t>ганде культурного наследия знаменитых земляков.</w:t>
      </w:r>
    </w:p>
    <w:p w:rsidR="00980737" w:rsidRPr="00156753" w:rsidRDefault="00980737" w:rsidP="00980737">
      <w:pPr>
        <w:pStyle w:val="ConsPlusNormal"/>
        <w:widowControl/>
        <w:ind w:firstLine="540"/>
        <w:jc w:val="both"/>
        <w:rPr>
          <w:sz w:val="16"/>
          <w:szCs w:val="16"/>
        </w:rPr>
      </w:pPr>
      <w:proofErr w:type="gramStart"/>
      <w:r w:rsidRPr="00156753">
        <w:rPr>
          <w:sz w:val="16"/>
          <w:szCs w:val="16"/>
        </w:rPr>
        <w:t>В настоящее время по данным учета в городе Орлове числятся памятник архитектуры федерального значения – Усадьба купца Кузнецова, XIX в. по ул. Орловская д. 60, (Указ Президента Российской Федерации от 20.02.1995 г. № 176 («Об утверждении Перечня объектов исторического и культурного наследия федерального (общероссийского) значения») и 14 памятников ист</w:t>
      </w:r>
      <w:r w:rsidRPr="00156753">
        <w:rPr>
          <w:sz w:val="16"/>
          <w:szCs w:val="16"/>
        </w:rPr>
        <w:t>о</w:t>
      </w:r>
      <w:r w:rsidRPr="00156753">
        <w:rPr>
          <w:sz w:val="16"/>
          <w:szCs w:val="16"/>
        </w:rPr>
        <w:t>рии и культуры регионального значения – здания по ул. Орловская, 83, ул. Орловская, 108, ул</w:t>
      </w:r>
      <w:proofErr w:type="gramEnd"/>
      <w:r w:rsidRPr="00156753">
        <w:rPr>
          <w:sz w:val="16"/>
          <w:szCs w:val="16"/>
        </w:rPr>
        <w:t xml:space="preserve">. </w:t>
      </w:r>
      <w:proofErr w:type="gramStart"/>
      <w:r w:rsidRPr="00156753">
        <w:rPr>
          <w:sz w:val="16"/>
          <w:szCs w:val="16"/>
        </w:rPr>
        <w:t xml:space="preserve">Орловская, 121, </w:t>
      </w:r>
      <w:proofErr w:type="spellStart"/>
      <w:r w:rsidRPr="00156753">
        <w:rPr>
          <w:sz w:val="16"/>
          <w:szCs w:val="16"/>
        </w:rPr>
        <w:t>Варенцова</w:t>
      </w:r>
      <w:proofErr w:type="spellEnd"/>
      <w:r w:rsidRPr="00156753">
        <w:rPr>
          <w:sz w:val="16"/>
          <w:szCs w:val="16"/>
        </w:rPr>
        <w:t>, 52, ул. Ленина, 47, ул. Лен</w:t>
      </w:r>
      <w:r w:rsidRPr="00156753">
        <w:rPr>
          <w:sz w:val="16"/>
          <w:szCs w:val="16"/>
        </w:rPr>
        <w:t>и</w:t>
      </w:r>
      <w:r w:rsidRPr="00156753">
        <w:rPr>
          <w:sz w:val="16"/>
          <w:szCs w:val="16"/>
        </w:rPr>
        <w:t>на, 50, ул. Ленина, 57, ул. Ленина, 71, ул. Ленина, 92, ул. Ленина, 120, ул. Ст. Халтурина, 2, ул. Капустина, 2, ул. Капустина, 4.</w:t>
      </w:r>
      <w:proofErr w:type="gramEnd"/>
    </w:p>
    <w:p w:rsidR="00980737" w:rsidRPr="00156753" w:rsidRDefault="00980737" w:rsidP="00980737">
      <w:pPr>
        <w:pStyle w:val="ConsPlusNormal"/>
        <w:widowControl/>
        <w:ind w:firstLine="540"/>
        <w:jc w:val="both"/>
        <w:rPr>
          <w:sz w:val="16"/>
          <w:szCs w:val="16"/>
        </w:rPr>
      </w:pPr>
      <w:proofErr w:type="gramStart"/>
      <w:r w:rsidRPr="00156753">
        <w:rPr>
          <w:sz w:val="16"/>
          <w:szCs w:val="16"/>
        </w:rPr>
        <w:t>Вместе с тем в городе сохраняются памятники истории и культуры р</w:t>
      </w:r>
      <w:r w:rsidRPr="00156753">
        <w:rPr>
          <w:sz w:val="16"/>
          <w:szCs w:val="16"/>
        </w:rPr>
        <w:t>е</w:t>
      </w:r>
      <w:r w:rsidRPr="00156753">
        <w:rPr>
          <w:sz w:val="16"/>
          <w:szCs w:val="16"/>
        </w:rPr>
        <w:t>гионального значения – это здание бывшей Городской Думы и управы, где работал писатель-сатирик Салтыков-Щедрин (середина XIX в.), здание, где в 3-классном училище учился революционер-народник С.Н. Халтурин (сер</w:t>
      </w:r>
      <w:r w:rsidRPr="00156753">
        <w:rPr>
          <w:sz w:val="16"/>
          <w:szCs w:val="16"/>
        </w:rPr>
        <w:t>е</w:t>
      </w:r>
      <w:r w:rsidRPr="00156753">
        <w:rPr>
          <w:sz w:val="16"/>
          <w:szCs w:val="16"/>
        </w:rPr>
        <w:t xml:space="preserve">дина XIX в.), Дом, где родился и провел детские годы архитектор </w:t>
      </w:r>
      <w:proofErr w:type="spellStart"/>
      <w:r w:rsidRPr="00156753">
        <w:rPr>
          <w:sz w:val="16"/>
          <w:szCs w:val="16"/>
        </w:rPr>
        <w:t>Чарушин</w:t>
      </w:r>
      <w:proofErr w:type="spellEnd"/>
      <w:r w:rsidRPr="00156753">
        <w:rPr>
          <w:sz w:val="16"/>
          <w:szCs w:val="16"/>
        </w:rPr>
        <w:t xml:space="preserve"> И.А., (середина XIX в.), комплекс усадьбы купца Кузнецова А.Н., (конец</w:t>
      </w:r>
      <w:proofErr w:type="gramEnd"/>
      <w:r w:rsidRPr="00156753">
        <w:rPr>
          <w:sz w:val="16"/>
          <w:szCs w:val="16"/>
        </w:rPr>
        <w:t xml:space="preserve"> </w:t>
      </w:r>
      <w:proofErr w:type="gramStart"/>
      <w:r w:rsidRPr="00156753">
        <w:rPr>
          <w:sz w:val="16"/>
          <w:szCs w:val="16"/>
        </w:rPr>
        <w:t xml:space="preserve">XIX в.), здание </w:t>
      </w:r>
      <w:proofErr w:type="spellStart"/>
      <w:r w:rsidRPr="00156753">
        <w:rPr>
          <w:sz w:val="16"/>
          <w:szCs w:val="16"/>
        </w:rPr>
        <w:t>Татьянинской</w:t>
      </w:r>
      <w:proofErr w:type="spellEnd"/>
      <w:r w:rsidRPr="00156753">
        <w:rPr>
          <w:sz w:val="16"/>
          <w:szCs w:val="16"/>
        </w:rPr>
        <w:t xml:space="preserve"> женской гимназии, построенное по проекту В.В. Воровского, название в честь княжны Татьяны Николаевны, первой дочери царя Николая II, (</w:t>
      </w:r>
      <w:smartTag w:uri="urn:schemas-microsoft-com:office:smarttags" w:element="metricconverter">
        <w:smartTagPr>
          <w:attr w:name="ProductID" w:val="1901 г"/>
        </w:smartTagPr>
        <w:r w:rsidRPr="00156753">
          <w:rPr>
            <w:sz w:val="16"/>
            <w:szCs w:val="16"/>
          </w:rPr>
          <w:t>1901 г</w:t>
        </w:r>
      </w:smartTag>
      <w:r w:rsidRPr="00156753">
        <w:rPr>
          <w:sz w:val="16"/>
          <w:szCs w:val="16"/>
        </w:rPr>
        <w:t>.), здание Алексеевского реального училища, постр</w:t>
      </w:r>
      <w:r w:rsidRPr="00156753">
        <w:rPr>
          <w:sz w:val="16"/>
          <w:szCs w:val="16"/>
        </w:rPr>
        <w:t>о</w:t>
      </w:r>
      <w:r w:rsidRPr="00156753">
        <w:rPr>
          <w:sz w:val="16"/>
          <w:szCs w:val="16"/>
        </w:rPr>
        <w:t xml:space="preserve">енного по проекту </w:t>
      </w:r>
      <w:proofErr w:type="spellStart"/>
      <w:r w:rsidRPr="00156753">
        <w:rPr>
          <w:sz w:val="16"/>
          <w:szCs w:val="16"/>
        </w:rPr>
        <w:t>Чарушина</w:t>
      </w:r>
      <w:proofErr w:type="spellEnd"/>
      <w:r w:rsidRPr="00156753">
        <w:rPr>
          <w:sz w:val="16"/>
          <w:szCs w:val="16"/>
        </w:rPr>
        <w:t xml:space="preserve"> И.А. (</w:t>
      </w:r>
      <w:smartTag w:uri="urn:schemas-microsoft-com:office:smarttags" w:element="metricconverter">
        <w:smartTagPr>
          <w:attr w:name="ProductID" w:val="1908 г"/>
        </w:smartTagPr>
        <w:r w:rsidRPr="00156753">
          <w:rPr>
            <w:sz w:val="16"/>
            <w:szCs w:val="16"/>
          </w:rPr>
          <w:t>1908 г</w:t>
        </w:r>
      </w:smartTag>
      <w:r w:rsidRPr="00156753">
        <w:rPr>
          <w:sz w:val="16"/>
          <w:szCs w:val="16"/>
        </w:rPr>
        <w:t xml:space="preserve">.).  </w:t>
      </w:r>
      <w:proofErr w:type="gramEnd"/>
    </w:p>
    <w:p w:rsidR="00980737" w:rsidRPr="00156753" w:rsidRDefault="00980737" w:rsidP="00980737">
      <w:pPr>
        <w:pStyle w:val="ConsPlusNormal"/>
        <w:widowControl/>
        <w:ind w:firstLine="540"/>
        <w:jc w:val="both"/>
        <w:rPr>
          <w:sz w:val="16"/>
          <w:szCs w:val="16"/>
        </w:rPr>
      </w:pPr>
      <w:proofErr w:type="gramStart"/>
      <w:r w:rsidRPr="00156753">
        <w:rPr>
          <w:sz w:val="16"/>
          <w:szCs w:val="16"/>
        </w:rPr>
        <w:t>В Орловском районе насчитывается 19 памятников археологии, в том числе 1 памятник археологии федерального значения – Стоянка «</w:t>
      </w:r>
      <w:proofErr w:type="spellStart"/>
      <w:r w:rsidRPr="00156753">
        <w:rPr>
          <w:sz w:val="16"/>
          <w:szCs w:val="16"/>
        </w:rPr>
        <w:t>Кипене</w:t>
      </w:r>
      <w:r w:rsidRPr="00156753">
        <w:rPr>
          <w:sz w:val="16"/>
          <w:szCs w:val="16"/>
        </w:rPr>
        <w:t>в</w:t>
      </w:r>
      <w:r w:rsidRPr="00156753">
        <w:rPr>
          <w:sz w:val="16"/>
          <w:szCs w:val="16"/>
        </w:rPr>
        <w:t>щинская</w:t>
      </w:r>
      <w:proofErr w:type="spellEnd"/>
      <w:r w:rsidRPr="00156753">
        <w:rPr>
          <w:sz w:val="16"/>
          <w:szCs w:val="16"/>
        </w:rPr>
        <w:t>», эпоха мезолита (Указ Президента Российской Федерации от 20.02.1995 г. № 176 «Об утверждении Перечня объектов исторического и культурного наследия федерального (общероссийского) значения»), 9 памятников и 3 комплекса памятников археологии регионального значения реш</w:t>
      </w:r>
      <w:r w:rsidRPr="00156753">
        <w:rPr>
          <w:sz w:val="16"/>
          <w:szCs w:val="16"/>
        </w:rPr>
        <w:t>е</w:t>
      </w:r>
      <w:r w:rsidRPr="00156753">
        <w:rPr>
          <w:sz w:val="16"/>
          <w:szCs w:val="16"/>
        </w:rPr>
        <w:t>ние исполнительного комитета Кировского областного Совета народных д</w:t>
      </w:r>
      <w:r w:rsidRPr="00156753">
        <w:rPr>
          <w:sz w:val="16"/>
          <w:szCs w:val="16"/>
        </w:rPr>
        <w:t>е</w:t>
      </w:r>
      <w:r w:rsidRPr="00156753">
        <w:rPr>
          <w:sz w:val="16"/>
          <w:szCs w:val="16"/>
        </w:rPr>
        <w:t>путатов от 28.03.1983 № 6/191 «О</w:t>
      </w:r>
      <w:proofErr w:type="gramEnd"/>
      <w:r w:rsidRPr="00156753">
        <w:rPr>
          <w:sz w:val="16"/>
          <w:szCs w:val="16"/>
        </w:rPr>
        <w:t xml:space="preserve"> постановке на государственную охрану вновь выявленных памятников истории и культуры Кировской области»). Во второй половине XIII века была построена небольшая крепость, вошедшая в историю под названием – Орловское городище.</w:t>
      </w:r>
    </w:p>
    <w:p w:rsidR="00980737" w:rsidRPr="00156753" w:rsidRDefault="00980737" w:rsidP="00980737">
      <w:pPr>
        <w:pStyle w:val="ConsPlusNormal"/>
        <w:widowControl/>
        <w:ind w:firstLine="540"/>
        <w:jc w:val="both"/>
        <w:rPr>
          <w:sz w:val="16"/>
          <w:szCs w:val="16"/>
        </w:rPr>
      </w:pPr>
      <w:r w:rsidRPr="00156753">
        <w:rPr>
          <w:sz w:val="16"/>
          <w:szCs w:val="16"/>
        </w:rPr>
        <w:t xml:space="preserve">Старинный город Орлов отличался от </w:t>
      </w:r>
      <w:proofErr w:type="gramStart"/>
      <w:r w:rsidRPr="00156753">
        <w:rPr>
          <w:sz w:val="16"/>
          <w:szCs w:val="16"/>
        </w:rPr>
        <w:t>нынешнего</w:t>
      </w:r>
      <w:proofErr w:type="gramEnd"/>
      <w:r w:rsidRPr="00156753">
        <w:rPr>
          <w:sz w:val="16"/>
          <w:szCs w:val="16"/>
        </w:rPr>
        <w:t xml:space="preserve"> развитым православ</w:t>
      </w:r>
      <w:r w:rsidRPr="00156753">
        <w:rPr>
          <w:sz w:val="16"/>
          <w:szCs w:val="16"/>
        </w:rPr>
        <w:t>и</w:t>
      </w:r>
      <w:r w:rsidRPr="00156753">
        <w:rPr>
          <w:sz w:val="16"/>
          <w:szCs w:val="16"/>
        </w:rPr>
        <w:t>ем. На рубеже XVII-XVIII веков православие стало играть довольно заме</w:t>
      </w:r>
      <w:r w:rsidRPr="00156753">
        <w:rPr>
          <w:sz w:val="16"/>
          <w:szCs w:val="16"/>
        </w:rPr>
        <w:t>т</w:t>
      </w:r>
      <w:r w:rsidRPr="00156753">
        <w:rPr>
          <w:sz w:val="16"/>
          <w:szCs w:val="16"/>
        </w:rPr>
        <w:t xml:space="preserve">ную роль в жизни </w:t>
      </w:r>
      <w:proofErr w:type="spellStart"/>
      <w:r w:rsidRPr="00156753">
        <w:rPr>
          <w:sz w:val="16"/>
          <w:szCs w:val="16"/>
        </w:rPr>
        <w:t>орловчан</w:t>
      </w:r>
      <w:proofErr w:type="spellEnd"/>
      <w:r w:rsidRPr="00156753">
        <w:rPr>
          <w:sz w:val="16"/>
          <w:szCs w:val="16"/>
        </w:rPr>
        <w:t>.  О возросшем влиянии церкви на общественные устои города говорит тот факт, что при небольшом количестве населения в  Орлове было 5 церквей и 1 мужской монастырь. Следует отметить, что это были не просто отдельные церквушки, а целые архитектурные ансамбли, торжественные и могучие, рассчитанные на века. Все вместе они представл</w:t>
      </w:r>
      <w:r w:rsidRPr="00156753">
        <w:rPr>
          <w:sz w:val="16"/>
          <w:szCs w:val="16"/>
        </w:rPr>
        <w:t>я</w:t>
      </w:r>
      <w:r w:rsidRPr="00156753">
        <w:rPr>
          <w:sz w:val="16"/>
          <w:szCs w:val="16"/>
        </w:rPr>
        <w:t>ли собой законченный комплекс, определяющий лицо города.</w:t>
      </w:r>
    </w:p>
    <w:p w:rsidR="00980737" w:rsidRPr="00156753" w:rsidRDefault="00980737" w:rsidP="00980737">
      <w:pPr>
        <w:pStyle w:val="ConsPlusNormal"/>
        <w:widowControl/>
        <w:ind w:firstLine="540"/>
        <w:jc w:val="both"/>
        <w:rPr>
          <w:sz w:val="16"/>
          <w:szCs w:val="16"/>
        </w:rPr>
      </w:pPr>
      <w:r w:rsidRPr="00156753">
        <w:rPr>
          <w:sz w:val="16"/>
          <w:szCs w:val="16"/>
        </w:rPr>
        <w:t xml:space="preserve">Среди них самым величавым был </w:t>
      </w:r>
      <w:proofErr w:type="spellStart"/>
      <w:r w:rsidRPr="00156753">
        <w:rPr>
          <w:sz w:val="16"/>
          <w:szCs w:val="16"/>
        </w:rPr>
        <w:t>Казанско-Богородицкий</w:t>
      </w:r>
      <w:proofErr w:type="spellEnd"/>
      <w:r w:rsidRPr="00156753">
        <w:rPr>
          <w:sz w:val="16"/>
          <w:szCs w:val="16"/>
        </w:rPr>
        <w:t xml:space="preserve"> собор, стро</w:t>
      </w:r>
      <w:r w:rsidRPr="00156753">
        <w:rPr>
          <w:sz w:val="16"/>
          <w:szCs w:val="16"/>
        </w:rPr>
        <w:t>и</w:t>
      </w:r>
      <w:r w:rsidRPr="00156753">
        <w:rPr>
          <w:sz w:val="16"/>
          <w:szCs w:val="16"/>
        </w:rPr>
        <w:t>тельство которого было начато в 1801 году по грамоте Вятского Епископа Амвросия. Прежнее название собора – Архангельский, который существовал еще в 1613 году. В это время собор посетил Преподобный отец Трифон Вя</w:t>
      </w:r>
      <w:r w:rsidRPr="00156753">
        <w:rPr>
          <w:sz w:val="16"/>
          <w:szCs w:val="16"/>
        </w:rPr>
        <w:t>т</w:t>
      </w:r>
      <w:r w:rsidRPr="00156753">
        <w:rPr>
          <w:sz w:val="16"/>
          <w:szCs w:val="16"/>
        </w:rPr>
        <w:t xml:space="preserve">ский и благословил ему икону </w:t>
      </w:r>
      <w:proofErr w:type="gramStart"/>
      <w:r w:rsidRPr="00156753">
        <w:rPr>
          <w:sz w:val="16"/>
          <w:szCs w:val="16"/>
        </w:rPr>
        <w:t>Соловецких</w:t>
      </w:r>
      <w:proofErr w:type="gramEnd"/>
      <w:r w:rsidRPr="00156753">
        <w:rPr>
          <w:sz w:val="16"/>
          <w:szCs w:val="16"/>
        </w:rPr>
        <w:t xml:space="preserve"> Зосима и </w:t>
      </w:r>
      <w:proofErr w:type="spellStart"/>
      <w:r w:rsidRPr="00156753">
        <w:rPr>
          <w:sz w:val="16"/>
          <w:szCs w:val="16"/>
        </w:rPr>
        <w:t>Савватия</w:t>
      </w:r>
      <w:proofErr w:type="spellEnd"/>
      <w:r w:rsidRPr="00156753">
        <w:rPr>
          <w:sz w:val="16"/>
          <w:szCs w:val="16"/>
        </w:rPr>
        <w:t>. Переименование собора состоялось, скорее всего, по окончании строительства нового зд</w:t>
      </w:r>
      <w:r w:rsidRPr="00156753">
        <w:rPr>
          <w:sz w:val="16"/>
          <w:szCs w:val="16"/>
        </w:rPr>
        <w:t>а</w:t>
      </w:r>
      <w:r w:rsidRPr="00156753">
        <w:rPr>
          <w:sz w:val="16"/>
          <w:szCs w:val="16"/>
        </w:rPr>
        <w:t xml:space="preserve">ния, так как старое здание Архангельского собора пришло в ветхость. </w:t>
      </w:r>
    </w:p>
    <w:p w:rsidR="00980737" w:rsidRPr="00156753" w:rsidRDefault="00980737" w:rsidP="00980737">
      <w:pPr>
        <w:ind w:firstLine="540"/>
        <w:jc w:val="both"/>
        <w:rPr>
          <w:sz w:val="16"/>
          <w:szCs w:val="16"/>
        </w:rPr>
      </w:pPr>
      <w:r w:rsidRPr="00156753">
        <w:rPr>
          <w:sz w:val="16"/>
          <w:szCs w:val="16"/>
        </w:rPr>
        <w:t xml:space="preserve">Величественным было здание </w:t>
      </w:r>
      <w:proofErr w:type="spellStart"/>
      <w:r w:rsidRPr="00156753">
        <w:rPr>
          <w:sz w:val="16"/>
          <w:szCs w:val="16"/>
        </w:rPr>
        <w:t>Казанско-Богородицкого</w:t>
      </w:r>
      <w:proofErr w:type="spellEnd"/>
      <w:r w:rsidRPr="00156753">
        <w:rPr>
          <w:sz w:val="16"/>
          <w:szCs w:val="16"/>
        </w:rPr>
        <w:t xml:space="preserve"> собора – белого пятиглавого храма на берегу Вятки. Строительство собора завершилось в 1805 году. В соборе хранились  иконы Всемилостивого Спаса Божьей Мат</w:t>
      </w:r>
      <w:r w:rsidRPr="00156753">
        <w:rPr>
          <w:sz w:val="16"/>
          <w:szCs w:val="16"/>
        </w:rPr>
        <w:t>е</w:t>
      </w:r>
      <w:r w:rsidRPr="00156753">
        <w:rPr>
          <w:sz w:val="16"/>
          <w:szCs w:val="16"/>
        </w:rPr>
        <w:t xml:space="preserve">ри,  Чудотворного нерукотворного образа Вятского и  Евангелие 1735 года. К </w:t>
      </w:r>
      <w:proofErr w:type="spellStart"/>
      <w:r w:rsidRPr="00156753">
        <w:rPr>
          <w:sz w:val="16"/>
          <w:szCs w:val="16"/>
        </w:rPr>
        <w:t>Казанско-Богородицкому</w:t>
      </w:r>
      <w:proofErr w:type="spellEnd"/>
      <w:r w:rsidRPr="00156753">
        <w:rPr>
          <w:sz w:val="16"/>
          <w:szCs w:val="16"/>
        </w:rPr>
        <w:t xml:space="preserve"> собору была приписана также Вознесенская це</w:t>
      </w:r>
      <w:r w:rsidRPr="00156753">
        <w:rPr>
          <w:sz w:val="16"/>
          <w:szCs w:val="16"/>
        </w:rPr>
        <w:t>р</w:t>
      </w:r>
      <w:r w:rsidRPr="00156753">
        <w:rPr>
          <w:sz w:val="16"/>
          <w:szCs w:val="16"/>
        </w:rPr>
        <w:t>ковь, находившаяся на городском кладбище. От Собора сейчас осталась лишь раздетая и разрушающаяся Соборная четырехъярусная колокольня. В плане она представляет собой квадрат. По его сторонам колонны и накла</w:t>
      </w:r>
      <w:r w:rsidRPr="00156753">
        <w:rPr>
          <w:sz w:val="16"/>
          <w:szCs w:val="16"/>
        </w:rPr>
        <w:t>д</w:t>
      </w:r>
      <w:r w:rsidRPr="00156753">
        <w:rPr>
          <w:sz w:val="16"/>
          <w:szCs w:val="16"/>
        </w:rPr>
        <w:t>ные портики. Колокольня – ценный памятник классического провинциальн</w:t>
      </w:r>
      <w:r w:rsidRPr="00156753">
        <w:rPr>
          <w:sz w:val="16"/>
          <w:szCs w:val="16"/>
        </w:rPr>
        <w:t>о</w:t>
      </w:r>
      <w:r w:rsidRPr="00156753">
        <w:rPr>
          <w:sz w:val="16"/>
          <w:szCs w:val="16"/>
        </w:rPr>
        <w:t>го зодчества. Сегодня это одна из главных достопримечательностей старины в городе.</w:t>
      </w:r>
    </w:p>
    <w:p w:rsidR="00980737" w:rsidRPr="00156753" w:rsidRDefault="00980737" w:rsidP="00980737">
      <w:pPr>
        <w:pStyle w:val="ConsPlusNormal"/>
        <w:widowControl/>
        <w:ind w:firstLine="540"/>
        <w:jc w:val="both"/>
        <w:rPr>
          <w:sz w:val="16"/>
          <w:szCs w:val="16"/>
        </w:rPr>
      </w:pPr>
      <w:r w:rsidRPr="00156753">
        <w:rPr>
          <w:sz w:val="16"/>
          <w:szCs w:val="16"/>
        </w:rPr>
        <w:t xml:space="preserve">В 1693 году в городе был основан </w:t>
      </w:r>
      <w:proofErr w:type="spellStart"/>
      <w:r w:rsidRPr="00156753">
        <w:rPr>
          <w:sz w:val="16"/>
          <w:szCs w:val="16"/>
        </w:rPr>
        <w:t>Спасо-Орловский</w:t>
      </w:r>
      <w:proofErr w:type="spellEnd"/>
      <w:r w:rsidRPr="00156753">
        <w:rPr>
          <w:sz w:val="16"/>
          <w:szCs w:val="16"/>
        </w:rPr>
        <w:t xml:space="preserve"> монастырь. Идея строительства монастыря принадлежала </w:t>
      </w:r>
      <w:proofErr w:type="spellStart"/>
      <w:r w:rsidRPr="00156753">
        <w:rPr>
          <w:sz w:val="16"/>
          <w:szCs w:val="16"/>
        </w:rPr>
        <w:t>Преосвещенному</w:t>
      </w:r>
      <w:proofErr w:type="spellEnd"/>
      <w:r w:rsidRPr="00156753">
        <w:rPr>
          <w:sz w:val="16"/>
          <w:szCs w:val="16"/>
        </w:rPr>
        <w:t xml:space="preserve"> Ионе – архиеп</w:t>
      </w:r>
      <w:r w:rsidRPr="00156753">
        <w:rPr>
          <w:sz w:val="16"/>
          <w:szCs w:val="16"/>
        </w:rPr>
        <w:t>и</w:t>
      </w:r>
      <w:r w:rsidRPr="00156753">
        <w:rPr>
          <w:sz w:val="16"/>
          <w:szCs w:val="16"/>
        </w:rPr>
        <w:t xml:space="preserve">скопу Вятскому и </w:t>
      </w:r>
      <w:proofErr w:type="spellStart"/>
      <w:r w:rsidRPr="00156753">
        <w:rPr>
          <w:sz w:val="16"/>
          <w:szCs w:val="16"/>
        </w:rPr>
        <w:t>Великопермскому</w:t>
      </w:r>
      <w:proofErr w:type="spellEnd"/>
      <w:r w:rsidRPr="00156753">
        <w:rPr>
          <w:sz w:val="16"/>
          <w:szCs w:val="16"/>
        </w:rPr>
        <w:t>. Узнав, что близ города Орлова, в лесу, среди болота, под сосновым деревом с древнего времени находится часовня, в которой имеется бесценное сокровище – нерукотворный образ Спасителя, он решил построить святую обитель в честь этого светлого образа. Однако, первая мировая и гражданская войны, голод и разруха привели  монастырь к упадку.  Монахи стали покидать обитель и когда ушел последний монах, игумен запер все двери здания обители и отдал ключи властям города.</w:t>
      </w:r>
    </w:p>
    <w:p w:rsidR="00980737" w:rsidRPr="00156753" w:rsidRDefault="00980737" w:rsidP="00980737">
      <w:pPr>
        <w:pStyle w:val="ConsPlusNormal"/>
        <w:widowControl/>
        <w:ind w:firstLine="540"/>
        <w:jc w:val="both"/>
        <w:rPr>
          <w:sz w:val="16"/>
          <w:szCs w:val="16"/>
        </w:rPr>
      </w:pPr>
      <w:r w:rsidRPr="00156753">
        <w:rPr>
          <w:sz w:val="16"/>
          <w:szCs w:val="16"/>
        </w:rPr>
        <w:t>Позднее из храма это здание превратилось в учебное заведение и в н</w:t>
      </w:r>
      <w:r w:rsidRPr="00156753">
        <w:rPr>
          <w:sz w:val="16"/>
          <w:szCs w:val="16"/>
        </w:rPr>
        <w:t>а</w:t>
      </w:r>
      <w:r w:rsidRPr="00156753">
        <w:rPr>
          <w:sz w:val="16"/>
          <w:szCs w:val="16"/>
        </w:rPr>
        <w:t xml:space="preserve">стоящее время это </w:t>
      </w:r>
      <w:proofErr w:type="spellStart"/>
      <w:proofErr w:type="gramStart"/>
      <w:r w:rsidRPr="00156753">
        <w:rPr>
          <w:sz w:val="16"/>
          <w:szCs w:val="16"/>
        </w:rPr>
        <w:t>Орлово-Вятский</w:t>
      </w:r>
      <w:proofErr w:type="spellEnd"/>
      <w:proofErr w:type="gramEnd"/>
      <w:r w:rsidRPr="00156753">
        <w:rPr>
          <w:sz w:val="16"/>
          <w:szCs w:val="16"/>
        </w:rPr>
        <w:t xml:space="preserve"> сельскохозяйственный колледж.</w:t>
      </w:r>
    </w:p>
    <w:p w:rsidR="00980737" w:rsidRPr="00156753" w:rsidRDefault="00980737" w:rsidP="00980737">
      <w:pPr>
        <w:pStyle w:val="ConsPlusNormal"/>
        <w:widowControl/>
        <w:ind w:firstLine="540"/>
        <w:jc w:val="both"/>
        <w:rPr>
          <w:sz w:val="16"/>
          <w:szCs w:val="16"/>
        </w:rPr>
      </w:pPr>
      <w:r w:rsidRPr="00156753">
        <w:rPr>
          <w:sz w:val="16"/>
          <w:szCs w:val="16"/>
        </w:rPr>
        <w:lastRenderedPageBreak/>
        <w:t>Говоря о красивых, старинных зданиях города нельзя не сказать о Же</w:t>
      </w:r>
      <w:r w:rsidRPr="00156753">
        <w:rPr>
          <w:sz w:val="16"/>
          <w:szCs w:val="16"/>
        </w:rPr>
        <w:t>н</w:t>
      </w:r>
      <w:r w:rsidRPr="00156753">
        <w:rPr>
          <w:sz w:val="16"/>
          <w:szCs w:val="16"/>
        </w:rPr>
        <w:t xml:space="preserve">ской </w:t>
      </w:r>
      <w:proofErr w:type="spellStart"/>
      <w:r w:rsidRPr="00156753">
        <w:rPr>
          <w:sz w:val="16"/>
          <w:szCs w:val="16"/>
        </w:rPr>
        <w:t>Татьянинской</w:t>
      </w:r>
      <w:proofErr w:type="spellEnd"/>
      <w:r w:rsidRPr="00156753">
        <w:rPr>
          <w:sz w:val="16"/>
          <w:szCs w:val="16"/>
        </w:rPr>
        <w:t xml:space="preserve"> гимназии, которое было построено по проекту политического ссыльного  Воровского и названо так в честь княжны Татьяны Никол</w:t>
      </w:r>
      <w:r w:rsidRPr="00156753">
        <w:rPr>
          <w:sz w:val="16"/>
          <w:szCs w:val="16"/>
        </w:rPr>
        <w:t>а</w:t>
      </w:r>
      <w:r w:rsidRPr="00156753">
        <w:rPr>
          <w:sz w:val="16"/>
          <w:szCs w:val="16"/>
        </w:rPr>
        <w:t>евны – дочери Николая – II. Гимназия существовала до 1918 года. Впосле</w:t>
      </w:r>
      <w:r w:rsidRPr="00156753">
        <w:rPr>
          <w:sz w:val="16"/>
          <w:szCs w:val="16"/>
        </w:rPr>
        <w:t>д</w:t>
      </w:r>
      <w:r w:rsidRPr="00156753">
        <w:rPr>
          <w:sz w:val="16"/>
          <w:szCs w:val="16"/>
        </w:rPr>
        <w:t>ствии в этом здании работало педагогическое училище, в настоящее время это Орловский колледж педагогики и профессиональных технологий.</w:t>
      </w:r>
    </w:p>
    <w:p w:rsidR="00980737" w:rsidRPr="00156753" w:rsidRDefault="00980737" w:rsidP="00980737">
      <w:pPr>
        <w:pStyle w:val="ConsPlusNormal"/>
        <w:widowControl/>
        <w:ind w:firstLine="540"/>
        <w:jc w:val="both"/>
        <w:rPr>
          <w:sz w:val="16"/>
          <w:szCs w:val="16"/>
        </w:rPr>
      </w:pPr>
      <w:r w:rsidRPr="00156753">
        <w:rPr>
          <w:sz w:val="16"/>
          <w:szCs w:val="16"/>
        </w:rPr>
        <w:t>Единственной ныне действующей церковью в городе является церковь Рождества Пресвятой Богородицы, которая была построена в 1840 году бл</w:t>
      </w:r>
      <w:r w:rsidRPr="00156753">
        <w:rPr>
          <w:sz w:val="16"/>
          <w:szCs w:val="16"/>
        </w:rPr>
        <w:t>а</w:t>
      </w:r>
      <w:r w:rsidRPr="00156753">
        <w:rPr>
          <w:sz w:val="16"/>
          <w:szCs w:val="16"/>
        </w:rPr>
        <w:t>годаря усердию местного орловского купечества. Это каменная церковь, у которой имеется три престола. При Советской власти церковь разделила п</w:t>
      </w:r>
      <w:r w:rsidRPr="00156753">
        <w:rPr>
          <w:sz w:val="16"/>
          <w:szCs w:val="16"/>
        </w:rPr>
        <w:t>е</w:t>
      </w:r>
      <w:r w:rsidRPr="00156753">
        <w:rPr>
          <w:sz w:val="16"/>
          <w:szCs w:val="16"/>
        </w:rPr>
        <w:t xml:space="preserve">чальную участь закрытия православных храмов нашего города и только в 1943 году она вновь открыла свои ворота. </w:t>
      </w:r>
    </w:p>
    <w:p w:rsidR="00980737" w:rsidRPr="00156753" w:rsidRDefault="00980737" w:rsidP="00980737">
      <w:pPr>
        <w:ind w:firstLine="540"/>
        <w:jc w:val="both"/>
        <w:rPr>
          <w:sz w:val="16"/>
          <w:szCs w:val="16"/>
        </w:rPr>
      </w:pPr>
      <w:r w:rsidRPr="00156753">
        <w:rPr>
          <w:sz w:val="16"/>
          <w:szCs w:val="16"/>
        </w:rPr>
        <w:t>Возрождение нашей страны невозможно без обращения к культурному и духовному наследию, которыми так богата Православная Церковь. От духо</w:t>
      </w:r>
      <w:r w:rsidRPr="00156753">
        <w:rPr>
          <w:sz w:val="16"/>
          <w:szCs w:val="16"/>
        </w:rPr>
        <w:t>в</w:t>
      </w:r>
      <w:r w:rsidRPr="00156753">
        <w:rPr>
          <w:sz w:val="16"/>
          <w:szCs w:val="16"/>
        </w:rPr>
        <w:t>ного выбора общества в целом зависит будущее России, её безопасность и жизнь будущих поколений. Православие – это сила духа, сила Божия, и чел</w:t>
      </w:r>
      <w:r w:rsidRPr="00156753">
        <w:rPr>
          <w:sz w:val="16"/>
          <w:szCs w:val="16"/>
        </w:rPr>
        <w:t>о</w:t>
      </w:r>
      <w:r w:rsidRPr="00156753">
        <w:rPr>
          <w:sz w:val="16"/>
          <w:szCs w:val="16"/>
        </w:rPr>
        <w:t>веку надо только дать ей действовать в своей душе. И в этом, без сомнения, поможет  обращение к истории и наследию святых отцов, которые являются духовным ориентиром для  православных.</w:t>
      </w:r>
    </w:p>
    <w:p w:rsidR="00980737" w:rsidRPr="00156753" w:rsidRDefault="00980737" w:rsidP="00980737">
      <w:pPr>
        <w:ind w:firstLine="540"/>
        <w:jc w:val="both"/>
        <w:rPr>
          <w:sz w:val="16"/>
          <w:szCs w:val="16"/>
        </w:rPr>
      </w:pPr>
      <w:r w:rsidRPr="00156753">
        <w:rPr>
          <w:sz w:val="16"/>
          <w:szCs w:val="16"/>
        </w:rPr>
        <w:t xml:space="preserve">В Орловском районе жил и трудился протоиерей Михаил </w:t>
      </w:r>
      <w:proofErr w:type="spellStart"/>
      <w:r w:rsidRPr="00156753">
        <w:rPr>
          <w:sz w:val="16"/>
          <w:szCs w:val="16"/>
        </w:rPr>
        <w:t>Тихоницкий</w:t>
      </w:r>
      <w:proofErr w:type="spellEnd"/>
      <w:r w:rsidRPr="00156753">
        <w:rPr>
          <w:sz w:val="16"/>
          <w:szCs w:val="16"/>
        </w:rPr>
        <w:t>. В 1881 году он был переведен настоятелем Троицкой церкви города Орлова, где его трудами  был полностью перестроен интерьер церкви и украшен н</w:t>
      </w:r>
      <w:r w:rsidRPr="00156753">
        <w:rPr>
          <w:sz w:val="16"/>
          <w:szCs w:val="16"/>
        </w:rPr>
        <w:t>о</w:t>
      </w:r>
      <w:r w:rsidRPr="00156753">
        <w:rPr>
          <w:sz w:val="16"/>
          <w:szCs w:val="16"/>
        </w:rPr>
        <w:t xml:space="preserve">вым иконостасом. Кроме того, М. </w:t>
      </w:r>
      <w:proofErr w:type="spellStart"/>
      <w:r w:rsidRPr="00156753">
        <w:rPr>
          <w:sz w:val="16"/>
          <w:szCs w:val="16"/>
        </w:rPr>
        <w:t>Тихоницкий</w:t>
      </w:r>
      <w:proofErr w:type="spellEnd"/>
      <w:r w:rsidRPr="00156753">
        <w:rPr>
          <w:sz w:val="16"/>
          <w:szCs w:val="16"/>
        </w:rPr>
        <w:t xml:space="preserve"> был назначен преподавателем Закона Божия в </w:t>
      </w:r>
      <w:proofErr w:type="spellStart"/>
      <w:r w:rsidRPr="00156753">
        <w:rPr>
          <w:sz w:val="16"/>
          <w:szCs w:val="16"/>
        </w:rPr>
        <w:t>Татьянинской</w:t>
      </w:r>
      <w:proofErr w:type="spellEnd"/>
      <w:r w:rsidRPr="00156753">
        <w:rPr>
          <w:sz w:val="16"/>
          <w:szCs w:val="16"/>
        </w:rPr>
        <w:t xml:space="preserve"> гимназии (нынешнее здание педагогического колледжа). В 1918 году по обвинению в контрреволюционной деятельности отец Михаил был арестован и расстрелян 20 сентября 1918 года. Он отдал жизнь за Христа, воистину исполнив слова апостола: </w:t>
      </w:r>
      <w:proofErr w:type="gramStart"/>
      <w:r w:rsidRPr="00156753">
        <w:rPr>
          <w:sz w:val="16"/>
          <w:szCs w:val="16"/>
        </w:rPr>
        <w:t>«Ты последовал мне в учении, житии, расположении, вере, великодушии, любви, терпении, в гон</w:t>
      </w:r>
      <w:r w:rsidRPr="00156753">
        <w:rPr>
          <w:sz w:val="16"/>
          <w:szCs w:val="16"/>
        </w:rPr>
        <w:t>е</w:t>
      </w:r>
      <w:r w:rsidRPr="00156753">
        <w:rPr>
          <w:sz w:val="16"/>
          <w:szCs w:val="16"/>
        </w:rPr>
        <w:t>ниях, страданиях».</w:t>
      </w:r>
      <w:proofErr w:type="gramEnd"/>
      <w:r w:rsidRPr="00156753">
        <w:rPr>
          <w:sz w:val="16"/>
          <w:szCs w:val="16"/>
        </w:rPr>
        <w:t xml:space="preserve"> Уводимый на казнь отец Михаил воспевал Пасхальный канон и утешал бывших с ним людей. По благословению Святейшего Патр</w:t>
      </w:r>
      <w:r w:rsidRPr="00156753">
        <w:rPr>
          <w:sz w:val="16"/>
          <w:szCs w:val="16"/>
        </w:rPr>
        <w:t>и</w:t>
      </w:r>
      <w:r w:rsidRPr="00156753">
        <w:rPr>
          <w:sz w:val="16"/>
          <w:szCs w:val="16"/>
        </w:rPr>
        <w:t xml:space="preserve">арха Московского и всея Руси Алексия II 20 сентября 2003 года протоиерей Михаил </w:t>
      </w:r>
      <w:proofErr w:type="spellStart"/>
      <w:r w:rsidRPr="00156753">
        <w:rPr>
          <w:sz w:val="16"/>
          <w:szCs w:val="16"/>
        </w:rPr>
        <w:t>Тихоницкий</w:t>
      </w:r>
      <w:proofErr w:type="spellEnd"/>
      <w:r w:rsidRPr="00156753">
        <w:rPr>
          <w:sz w:val="16"/>
          <w:szCs w:val="16"/>
        </w:rPr>
        <w:t xml:space="preserve"> причислен архиепископом Вятским и Слободским </w:t>
      </w:r>
      <w:proofErr w:type="spellStart"/>
      <w:r w:rsidRPr="00156753">
        <w:rPr>
          <w:sz w:val="16"/>
          <w:szCs w:val="16"/>
        </w:rPr>
        <w:t>Хр</w:t>
      </w:r>
      <w:r w:rsidRPr="00156753">
        <w:rPr>
          <w:sz w:val="16"/>
          <w:szCs w:val="16"/>
        </w:rPr>
        <w:t>и</w:t>
      </w:r>
      <w:r w:rsidRPr="00156753">
        <w:rPr>
          <w:sz w:val="16"/>
          <w:szCs w:val="16"/>
        </w:rPr>
        <w:t>санфом</w:t>
      </w:r>
      <w:proofErr w:type="spellEnd"/>
      <w:r w:rsidRPr="00156753">
        <w:rPr>
          <w:sz w:val="16"/>
          <w:szCs w:val="16"/>
        </w:rPr>
        <w:t xml:space="preserve"> к лику </w:t>
      </w:r>
      <w:proofErr w:type="spellStart"/>
      <w:r w:rsidRPr="00156753">
        <w:rPr>
          <w:sz w:val="16"/>
          <w:szCs w:val="16"/>
        </w:rPr>
        <w:t>священномучеников</w:t>
      </w:r>
      <w:proofErr w:type="spellEnd"/>
      <w:r w:rsidRPr="00156753">
        <w:rPr>
          <w:sz w:val="16"/>
          <w:szCs w:val="16"/>
        </w:rPr>
        <w:t xml:space="preserve"> </w:t>
      </w:r>
      <w:proofErr w:type="gramStart"/>
      <w:r w:rsidRPr="00156753">
        <w:rPr>
          <w:sz w:val="16"/>
          <w:szCs w:val="16"/>
        </w:rPr>
        <w:t>Российских</w:t>
      </w:r>
      <w:proofErr w:type="gramEnd"/>
      <w:r w:rsidRPr="00156753">
        <w:rPr>
          <w:sz w:val="16"/>
          <w:szCs w:val="16"/>
        </w:rPr>
        <w:t>.</w:t>
      </w:r>
    </w:p>
    <w:p w:rsidR="00980737" w:rsidRPr="00156753" w:rsidRDefault="00980737" w:rsidP="00980737">
      <w:pPr>
        <w:ind w:firstLine="709"/>
        <w:jc w:val="both"/>
        <w:rPr>
          <w:sz w:val="16"/>
          <w:szCs w:val="16"/>
        </w:rPr>
      </w:pPr>
      <w:r w:rsidRPr="00156753">
        <w:rPr>
          <w:sz w:val="16"/>
          <w:szCs w:val="16"/>
        </w:rPr>
        <w:t xml:space="preserve">8 сентября по благословению митрополита Вятского и Слободского </w:t>
      </w:r>
      <w:proofErr w:type="spellStart"/>
      <w:r w:rsidRPr="00156753">
        <w:rPr>
          <w:sz w:val="16"/>
          <w:szCs w:val="16"/>
        </w:rPr>
        <w:t>Хрисанфа</w:t>
      </w:r>
      <w:proofErr w:type="spellEnd"/>
      <w:r w:rsidRPr="00156753">
        <w:rPr>
          <w:sz w:val="16"/>
          <w:szCs w:val="16"/>
        </w:rPr>
        <w:t xml:space="preserve"> на кладбище города Орлова была вскрыта могила </w:t>
      </w:r>
      <w:proofErr w:type="spellStart"/>
      <w:r w:rsidRPr="00156753">
        <w:rPr>
          <w:sz w:val="16"/>
          <w:szCs w:val="16"/>
        </w:rPr>
        <w:t>священномуч</w:t>
      </w:r>
      <w:r w:rsidRPr="00156753">
        <w:rPr>
          <w:sz w:val="16"/>
          <w:szCs w:val="16"/>
        </w:rPr>
        <w:t>е</w:t>
      </w:r>
      <w:r w:rsidRPr="00156753">
        <w:rPr>
          <w:sz w:val="16"/>
          <w:szCs w:val="16"/>
        </w:rPr>
        <w:t>ника</w:t>
      </w:r>
      <w:proofErr w:type="spellEnd"/>
      <w:r w:rsidRPr="00156753">
        <w:rPr>
          <w:sz w:val="16"/>
          <w:szCs w:val="16"/>
        </w:rPr>
        <w:t xml:space="preserve"> Вятской епархии протоиерея Михаила </w:t>
      </w:r>
      <w:proofErr w:type="spellStart"/>
      <w:r w:rsidRPr="00156753">
        <w:rPr>
          <w:sz w:val="16"/>
          <w:szCs w:val="16"/>
        </w:rPr>
        <w:t>Тихоницкого</w:t>
      </w:r>
      <w:proofErr w:type="spellEnd"/>
      <w:r w:rsidRPr="00156753">
        <w:rPr>
          <w:sz w:val="16"/>
          <w:szCs w:val="16"/>
        </w:rPr>
        <w:t xml:space="preserve">. В настоящее время мощи о. Михаила находятся в церкви Рождества Пресвятой Богородицы </w:t>
      </w:r>
      <w:proofErr w:type="gramStart"/>
      <w:r w:rsidRPr="00156753">
        <w:rPr>
          <w:sz w:val="16"/>
          <w:szCs w:val="16"/>
        </w:rPr>
        <w:t>г</w:t>
      </w:r>
      <w:proofErr w:type="gramEnd"/>
      <w:r w:rsidRPr="00156753">
        <w:rPr>
          <w:sz w:val="16"/>
          <w:szCs w:val="16"/>
        </w:rPr>
        <w:t>. Орлова. Каждый год паломники со всех концов России приезжают на Орло</w:t>
      </w:r>
      <w:r w:rsidRPr="00156753">
        <w:rPr>
          <w:sz w:val="16"/>
          <w:szCs w:val="16"/>
        </w:rPr>
        <w:t>в</w:t>
      </w:r>
      <w:r w:rsidRPr="00156753">
        <w:rPr>
          <w:sz w:val="16"/>
          <w:szCs w:val="16"/>
        </w:rPr>
        <w:t xml:space="preserve">скую землю, чтобы поклониться мощам отца Михаила. В день памяти, 20 сентября, проходит крестный ход на место мученической смерти М. </w:t>
      </w:r>
      <w:proofErr w:type="spellStart"/>
      <w:r w:rsidRPr="00156753">
        <w:rPr>
          <w:sz w:val="16"/>
          <w:szCs w:val="16"/>
        </w:rPr>
        <w:t>Тих</w:t>
      </w:r>
      <w:r w:rsidRPr="00156753">
        <w:rPr>
          <w:sz w:val="16"/>
          <w:szCs w:val="16"/>
        </w:rPr>
        <w:t>о</w:t>
      </w:r>
      <w:r w:rsidRPr="00156753">
        <w:rPr>
          <w:sz w:val="16"/>
          <w:szCs w:val="16"/>
        </w:rPr>
        <w:t>ницкого</w:t>
      </w:r>
      <w:proofErr w:type="spellEnd"/>
      <w:r w:rsidRPr="00156753">
        <w:rPr>
          <w:sz w:val="16"/>
          <w:szCs w:val="16"/>
        </w:rPr>
        <w:t>.</w:t>
      </w:r>
    </w:p>
    <w:p w:rsidR="00980737" w:rsidRPr="00156753" w:rsidRDefault="00980737" w:rsidP="00980737">
      <w:pPr>
        <w:pStyle w:val="ConsPlusNormal"/>
        <w:widowControl/>
        <w:ind w:firstLine="540"/>
        <w:jc w:val="both"/>
        <w:rPr>
          <w:sz w:val="16"/>
          <w:szCs w:val="16"/>
        </w:rPr>
      </w:pPr>
      <w:r w:rsidRPr="00156753">
        <w:rPr>
          <w:sz w:val="16"/>
          <w:szCs w:val="16"/>
        </w:rPr>
        <w:t>Различны судьбы церквей города. В советские времена на территории Орловского района были разрушены многие святыни. Одна существенно п</w:t>
      </w:r>
      <w:r w:rsidRPr="00156753">
        <w:rPr>
          <w:sz w:val="16"/>
          <w:szCs w:val="16"/>
        </w:rPr>
        <w:t>е</w:t>
      </w:r>
      <w:r w:rsidRPr="00156753">
        <w:rPr>
          <w:sz w:val="16"/>
          <w:szCs w:val="16"/>
        </w:rPr>
        <w:t xml:space="preserve">рестроена и вновь открыта прихожанам. Другие разобраны на кирпич, как например, </w:t>
      </w:r>
      <w:proofErr w:type="spellStart"/>
      <w:r w:rsidRPr="00156753">
        <w:rPr>
          <w:sz w:val="16"/>
          <w:szCs w:val="16"/>
        </w:rPr>
        <w:t>Казанско-Богородицкий</w:t>
      </w:r>
      <w:proofErr w:type="spellEnd"/>
      <w:r w:rsidRPr="00156753">
        <w:rPr>
          <w:sz w:val="16"/>
          <w:szCs w:val="16"/>
        </w:rPr>
        <w:t xml:space="preserve"> собор, Благовещенская церковь, большая Благовещенская колокольня. Часть кирпича израсходована на строительство городского Дома культуры, а часть погружена на баржи и увезена в город Киров на строительство областного Дома советов. Некоторые здания испол</w:t>
      </w:r>
      <w:r w:rsidRPr="00156753">
        <w:rPr>
          <w:sz w:val="16"/>
          <w:szCs w:val="16"/>
        </w:rPr>
        <w:t>ь</w:t>
      </w:r>
      <w:r w:rsidRPr="00156753">
        <w:rPr>
          <w:sz w:val="16"/>
          <w:szCs w:val="16"/>
        </w:rPr>
        <w:t xml:space="preserve">зуются как подсобные складские помещения. Иные просто </w:t>
      </w:r>
      <w:proofErr w:type="gramStart"/>
      <w:r w:rsidRPr="00156753">
        <w:rPr>
          <w:sz w:val="16"/>
          <w:szCs w:val="16"/>
        </w:rPr>
        <w:t>стоят на нашей земле немым укором нам, постепенно разрушаясь</w:t>
      </w:r>
      <w:proofErr w:type="gramEnd"/>
      <w:r w:rsidRPr="00156753">
        <w:rPr>
          <w:sz w:val="16"/>
          <w:szCs w:val="16"/>
        </w:rPr>
        <w:t xml:space="preserve">.   </w:t>
      </w:r>
    </w:p>
    <w:p w:rsidR="00980737" w:rsidRPr="00156753" w:rsidRDefault="00980737" w:rsidP="00980737">
      <w:pPr>
        <w:pStyle w:val="ConsPlusNormal"/>
        <w:widowControl/>
        <w:ind w:firstLine="540"/>
        <w:jc w:val="both"/>
        <w:rPr>
          <w:sz w:val="16"/>
          <w:szCs w:val="16"/>
        </w:rPr>
      </w:pPr>
      <w:r w:rsidRPr="00156753">
        <w:rPr>
          <w:sz w:val="16"/>
          <w:szCs w:val="16"/>
        </w:rPr>
        <w:t>Поэтому сохранение и пропаганда духовного и культурного наследия в городе Орлове и Орловском районе – это основная цель данной программы, потому что не у любого города  есть такая богатая на духовную жизнь ист</w:t>
      </w:r>
      <w:r w:rsidRPr="00156753">
        <w:rPr>
          <w:sz w:val="16"/>
          <w:szCs w:val="16"/>
        </w:rPr>
        <w:t>о</w:t>
      </w:r>
      <w:r w:rsidRPr="00156753">
        <w:rPr>
          <w:sz w:val="16"/>
          <w:szCs w:val="16"/>
        </w:rPr>
        <w:t>рия. А духовная жизнь – это жизнь православная, это стержень русской кул</w:t>
      </w:r>
      <w:r w:rsidRPr="00156753">
        <w:rPr>
          <w:sz w:val="16"/>
          <w:szCs w:val="16"/>
        </w:rPr>
        <w:t>ь</w:t>
      </w:r>
      <w:r w:rsidRPr="00156753">
        <w:rPr>
          <w:sz w:val="16"/>
          <w:szCs w:val="16"/>
        </w:rPr>
        <w:t>туры  в целом, это русский мир, в котором каждый верующий в России жил по народной пословице: «Без Бога – ни до порога».</w:t>
      </w:r>
    </w:p>
    <w:p w:rsidR="00980737" w:rsidRPr="00156753" w:rsidRDefault="00980737" w:rsidP="00980737">
      <w:pPr>
        <w:pStyle w:val="ConsPlusNormal"/>
        <w:widowControl/>
        <w:ind w:firstLine="540"/>
        <w:jc w:val="both"/>
        <w:rPr>
          <w:sz w:val="16"/>
          <w:szCs w:val="16"/>
        </w:rPr>
      </w:pPr>
      <w:r w:rsidRPr="00156753">
        <w:rPr>
          <w:sz w:val="16"/>
          <w:szCs w:val="16"/>
        </w:rPr>
        <w:t xml:space="preserve">Большой вклад в развитие города внесли купцы. </w:t>
      </w:r>
    </w:p>
    <w:p w:rsidR="00980737" w:rsidRPr="00156753" w:rsidRDefault="00980737" w:rsidP="00980737">
      <w:pPr>
        <w:pStyle w:val="ConsPlusNormal"/>
        <w:widowControl/>
        <w:ind w:firstLine="540"/>
        <w:jc w:val="both"/>
        <w:rPr>
          <w:sz w:val="16"/>
          <w:szCs w:val="16"/>
        </w:rPr>
      </w:pPr>
      <w:r w:rsidRPr="00156753">
        <w:rPr>
          <w:sz w:val="16"/>
          <w:szCs w:val="16"/>
        </w:rPr>
        <w:t>Около 200 лет жили и приносили  пользу городу несколько поколений рода купцов Синцовых, которые были высланы в Орлов Петром – I.  Это и на их деньги в начале XIX века построено несколько каменных домов, и поныне украшающих город. В одном из них, где сейчас находится центральная ра</w:t>
      </w:r>
      <w:r w:rsidRPr="00156753">
        <w:rPr>
          <w:sz w:val="16"/>
          <w:szCs w:val="16"/>
        </w:rPr>
        <w:t>й</w:t>
      </w:r>
      <w:r w:rsidRPr="00156753">
        <w:rPr>
          <w:sz w:val="16"/>
          <w:szCs w:val="16"/>
        </w:rPr>
        <w:t>онная библиотека и краеведческий музей, в 1824 году останавливался император Александр – I следуя по пути в Вологду. А в 1837 году наследник ру</w:t>
      </w:r>
      <w:r w:rsidRPr="00156753">
        <w:rPr>
          <w:sz w:val="16"/>
          <w:szCs w:val="16"/>
        </w:rPr>
        <w:t>с</w:t>
      </w:r>
      <w:r w:rsidRPr="00156753">
        <w:rPr>
          <w:sz w:val="16"/>
          <w:szCs w:val="16"/>
        </w:rPr>
        <w:t xml:space="preserve">ского престола Александр – II останавливался для отдыха в доме купца 1 гильдии </w:t>
      </w:r>
      <w:proofErr w:type="spellStart"/>
      <w:r w:rsidRPr="00156753">
        <w:rPr>
          <w:sz w:val="16"/>
          <w:szCs w:val="16"/>
        </w:rPr>
        <w:t>Митрофана</w:t>
      </w:r>
      <w:proofErr w:type="spellEnd"/>
      <w:r w:rsidRPr="00156753">
        <w:rPr>
          <w:sz w:val="16"/>
          <w:szCs w:val="16"/>
        </w:rPr>
        <w:t xml:space="preserve"> Ивановича Синцова.</w:t>
      </w:r>
    </w:p>
    <w:p w:rsidR="00980737" w:rsidRPr="00156753" w:rsidRDefault="00980737" w:rsidP="00980737">
      <w:pPr>
        <w:pStyle w:val="ConsPlusNormal"/>
        <w:widowControl/>
        <w:ind w:firstLine="540"/>
        <w:jc w:val="both"/>
        <w:rPr>
          <w:sz w:val="16"/>
          <w:szCs w:val="16"/>
        </w:rPr>
      </w:pPr>
      <w:r w:rsidRPr="00156753">
        <w:rPr>
          <w:sz w:val="16"/>
          <w:szCs w:val="16"/>
        </w:rPr>
        <w:t>В районе развивается более 10 видов художественных народных пром</w:t>
      </w:r>
      <w:r w:rsidRPr="00156753">
        <w:rPr>
          <w:sz w:val="16"/>
          <w:szCs w:val="16"/>
        </w:rPr>
        <w:t>ы</w:t>
      </w:r>
      <w:r w:rsidRPr="00156753">
        <w:rPr>
          <w:sz w:val="16"/>
          <w:szCs w:val="16"/>
        </w:rPr>
        <w:t xml:space="preserve">слов: обработка </w:t>
      </w:r>
      <w:proofErr w:type="spellStart"/>
      <w:r w:rsidRPr="00156753">
        <w:rPr>
          <w:sz w:val="16"/>
          <w:szCs w:val="16"/>
        </w:rPr>
        <w:t>капокорня</w:t>
      </w:r>
      <w:proofErr w:type="spellEnd"/>
      <w:r w:rsidRPr="00156753">
        <w:rPr>
          <w:sz w:val="16"/>
          <w:szCs w:val="16"/>
        </w:rPr>
        <w:t xml:space="preserve">, ручное кружевоплетение, художественная керамика, </w:t>
      </w:r>
      <w:proofErr w:type="spellStart"/>
      <w:r w:rsidRPr="00156753">
        <w:rPr>
          <w:sz w:val="16"/>
          <w:szCs w:val="16"/>
        </w:rPr>
        <w:t>лозоплетение</w:t>
      </w:r>
      <w:proofErr w:type="spellEnd"/>
      <w:r w:rsidRPr="00156753">
        <w:rPr>
          <w:sz w:val="16"/>
          <w:szCs w:val="16"/>
        </w:rPr>
        <w:t>, инкрустация соломкой, художественная обработка дер</w:t>
      </w:r>
      <w:r w:rsidRPr="00156753">
        <w:rPr>
          <w:sz w:val="16"/>
          <w:szCs w:val="16"/>
        </w:rPr>
        <w:t>е</w:t>
      </w:r>
      <w:r w:rsidRPr="00156753">
        <w:rPr>
          <w:sz w:val="16"/>
          <w:szCs w:val="16"/>
        </w:rPr>
        <w:t>ва.</w:t>
      </w:r>
    </w:p>
    <w:p w:rsidR="00980737" w:rsidRPr="00156753" w:rsidRDefault="00980737" w:rsidP="00980737">
      <w:pPr>
        <w:pStyle w:val="ConsPlusNormal"/>
        <w:widowControl/>
        <w:ind w:firstLine="540"/>
        <w:jc w:val="both"/>
        <w:rPr>
          <w:sz w:val="16"/>
          <w:szCs w:val="16"/>
        </w:rPr>
      </w:pPr>
      <w:r w:rsidRPr="00156753">
        <w:rPr>
          <w:sz w:val="16"/>
          <w:szCs w:val="16"/>
        </w:rPr>
        <w:t>Имеются музеи (краеведческий, крестьянский быт, музеи при учрежд</w:t>
      </w:r>
      <w:r w:rsidRPr="00156753">
        <w:rPr>
          <w:sz w:val="16"/>
          <w:szCs w:val="16"/>
        </w:rPr>
        <w:t>е</w:t>
      </w:r>
      <w:r w:rsidRPr="00156753">
        <w:rPr>
          <w:sz w:val="16"/>
          <w:szCs w:val="16"/>
        </w:rPr>
        <w:t>ниях образования).</w:t>
      </w:r>
    </w:p>
    <w:p w:rsidR="00980737" w:rsidRPr="00156753" w:rsidRDefault="00980737" w:rsidP="00980737">
      <w:pPr>
        <w:pStyle w:val="ConsPlusNormal"/>
        <w:widowControl/>
        <w:ind w:firstLine="540"/>
        <w:jc w:val="both"/>
        <w:rPr>
          <w:sz w:val="16"/>
          <w:szCs w:val="16"/>
        </w:rPr>
      </w:pPr>
      <w:r w:rsidRPr="00156753">
        <w:rPr>
          <w:sz w:val="16"/>
          <w:szCs w:val="16"/>
        </w:rPr>
        <w:t>К тому же сейчас как никогда остро встает духовно-нравственного во</w:t>
      </w:r>
      <w:r w:rsidRPr="00156753">
        <w:rPr>
          <w:sz w:val="16"/>
          <w:szCs w:val="16"/>
        </w:rPr>
        <w:t>с</w:t>
      </w:r>
      <w:r w:rsidRPr="00156753">
        <w:rPr>
          <w:sz w:val="16"/>
          <w:szCs w:val="16"/>
        </w:rPr>
        <w:t>питания будущих поколений. Главной задачей в условиях экономического, политического, социального кризиса является формирование и становление духовно-нравственной личности.</w:t>
      </w:r>
    </w:p>
    <w:p w:rsidR="00980737" w:rsidRPr="00156753" w:rsidRDefault="00980737" w:rsidP="00980737">
      <w:pPr>
        <w:pStyle w:val="ConsPlusNormal"/>
        <w:widowControl/>
        <w:ind w:firstLine="540"/>
        <w:jc w:val="both"/>
        <w:rPr>
          <w:sz w:val="16"/>
          <w:szCs w:val="16"/>
        </w:rPr>
      </w:pPr>
      <w:r w:rsidRPr="00156753">
        <w:rPr>
          <w:sz w:val="16"/>
          <w:szCs w:val="16"/>
        </w:rPr>
        <w:t>Исходя из исторических предпосылок развития города Орлова, иници</w:t>
      </w:r>
      <w:r w:rsidRPr="00156753">
        <w:rPr>
          <w:sz w:val="16"/>
          <w:szCs w:val="16"/>
        </w:rPr>
        <w:t>а</w:t>
      </w:r>
      <w:r w:rsidRPr="00156753">
        <w:rPr>
          <w:sz w:val="16"/>
          <w:szCs w:val="16"/>
        </w:rPr>
        <w:t>торы программы предлагают и готовы реализовать ряд проектов и мероприятий, направленных на сохранение духовного и культурного наследия в гор</w:t>
      </w:r>
      <w:r w:rsidRPr="00156753">
        <w:rPr>
          <w:sz w:val="16"/>
          <w:szCs w:val="16"/>
        </w:rPr>
        <w:t>о</w:t>
      </w:r>
      <w:r w:rsidRPr="00156753">
        <w:rPr>
          <w:sz w:val="16"/>
          <w:szCs w:val="16"/>
        </w:rPr>
        <w:t>де Орлове, на земле Вятской в целом.</w:t>
      </w:r>
    </w:p>
    <w:p w:rsidR="00980737" w:rsidRPr="00156753" w:rsidRDefault="00980737" w:rsidP="00980737">
      <w:pPr>
        <w:pStyle w:val="ConsPlusNormal"/>
        <w:widowControl/>
        <w:ind w:firstLine="540"/>
        <w:jc w:val="both"/>
        <w:rPr>
          <w:sz w:val="16"/>
          <w:szCs w:val="16"/>
        </w:rPr>
      </w:pPr>
      <w:r w:rsidRPr="00156753">
        <w:rPr>
          <w:sz w:val="16"/>
          <w:szCs w:val="16"/>
        </w:rPr>
        <w:t>Решение поставленных проблем состоит в следующем:</w:t>
      </w:r>
    </w:p>
    <w:p w:rsidR="00980737" w:rsidRPr="00156753" w:rsidRDefault="00980737" w:rsidP="00980737">
      <w:pPr>
        <w:pStyle w:val="ConsPlusNormal"/>
        <w:widowControl/>
        <w:ind w:firstLine="540"/>
        <w:jc w:val="both"/>
        <w:rPr>
          <w:sz w:val="16"/>
          <w:szCs w:val="16"/>
        </w:rPr>
      </w:pPr>
      <w:r w:rsidRPr="00156753">
        <w:rPr>
          <w:sz w:val="16"/>
          <w:szCs w:val="16"/>
        </w:rPr>
        <w:t>- пересмотр и корректировка перечня объектов культурного наследия памятников и порядок ведения реестра объектов культурного наследия мес</w:t>
      </w:r>
      <w:r w:rsidRPr="00156753">
        <w:rPr>
          <w:sz w:val="16"/>
          <w:szCs w:val="16"/>
        </w:rPr>
        <w:t>т</w:t>
      </w:r>
      <w:r w:rsidRPr="00156753">
        <w:rPr>
          <w:sz w:val="16"/>
          <w:szCs w:val="16"/>
        </w:rPr>
        <w:t>ного (муниципального) значения;</w:t>
      </w:r>
    </w:p>
    <w:p w:rsidR="00980737" w:rsidRPr="00156753" w:rsidRDefault="00980737" w:rsidP="00980737">
      <w:pPr>
        <w:pStyle w:val="ConsPlusNormal"/>
        <w:widowControl/>
        <w:ind w:firstLine="540"/>
        <w:jc w:val="both"/>
        <w:rPr>
          <w:sz w:val="16"/>
          <w:szCs w:val="16"/>
        </w:rPr>
      </w:pPr>
      <w:r w:rsidRPr="00156753">
        <w:rPr>
          <w:sz w:val="16"/>
          <w:szCs w:val="16"/>
        </w:rPr>
        <w:t>-   развесить на здания, имеющие историческую ценность, мемориальные доски;</w:t>
      </w:r>
    </w:p>
    <w:p w:rsidR="00980737" w:rsidRPr="00156753" w:rsidRDefault="00980737" w:rsidP="00980737">
      <w:pPr>
        <w:pStyle w:val="ConsPlusNormal"/>
        <w:widowControl/>
        <w:ind w:firstLine="540"/>
        <w:jc w:val="both"/>
        <w:rPr>
          <w:sz w:val="16"/>
          <w:szCs w:val="16"/>
        </w:rPr>
      </w:pPr>
      <w:r w:rsidRPr="00156753">
        <w:rPr>
          <w:sz w:val="16"/>
          <w:szCs w:val="16"/>
        </w:rPr>
        <w:t>- проведение работ по комплексной оценке исторического, архитекту</w:t>
      </w:r>
      <w:r w:rsidRPr="00156753">
        <w:rPr>
          <w:sz w:val="16"/>
          <w:szCs w:val="16"/>
        </w:rPr>
        <w:t>р</w:t>
      </w:r>
      <w:r w:rsidRPr="00156753">
        <w:rPr>
          <w:sz w:val="16"/>
          <w:szCs w:val="16"/>
        </w:rPr>
        <w:t>ного, культурного наследия города Орлова, выявление, паспортизация и п</w:t>
      </w:r>
      <w:r w:rsidRPr="00156753">
        <w:rPr>
          <w:sz w:val="16"/>
          <w:szCs w:val="16"/>
        </w:rPr>
        <w:t>о</w:t>
      </w:r>
      <w:r w:rsidRPr="00156753">
        <w:rPr>
          <w:sz w:val="16"/>
          <w:szCs w:val="16"/>
        </w:rPr>
        <w:t>становка на учет памятников истории и культуры местного значения;</w:t>
      </w:r>
    </w:p>
    <w:p w:rsidR="00980737" w:rsidRPr="00156753" w:rsidRDefault="00980737" w:rsidP="00980737">
      <w:pPr>
        <w:pStyle w:val="ConsPlusNormal"/>
        <w:widowControl/>
        <w:ind w:firstLine="540"/>
        <w:jc w:val="both"/>
        <w:rPr>
          <w:sz w:val="16"/>
          <w:szCs w:val="16"/>
        </w:rPr>
      </w:pPr>
      <w:r w:rsidRPr="00156753">
        <w:rPr>
          <w:sz w:val="16"/>
          <w:szCs w:val="16"/>
        </w:rPr>
        <w:t>- принятие срочных мер по капитальному ремонту (реставрации) зданий, поставленных на учет как памятники культуры федерального, регионального значения, в историческом центре города с максимальным сохранением их первоначального архитектурного стиля;</w:t>
      </w:r>
    </w:p>
    <w:p w:rsidR="00980737" w:rsidRPr="00156753" w:rsidRDefault="00980737" w:rsidP="00980737">
      <w:pPr>
        <w:pStyle w:val="ConsPlusNormal"/>
        <w:widowControl/>
        <w:ind w:firstLine="540"/>
        <w:jc w:val="both"/>
        <w:rPr>
          <w:sz w:val="16"/>
          <w:szCs w:val="16"/>
        </w:rPr>
      </w:pPr>
      <w:r w:rsidRPr="00156753">
        <w:rPr>
          <w:sz w:val="16"/>
          <w:szCs w:val="16"/>
        </w:rPr>
        <w:t xml:space="preserve">- современное использование ценных исторических зданий (здание по ул. </w:t>
      </w:r>
      <w:proofErr w:type="spellStart"/>
      <w:r w:rsidRPr="00156753">
        <w:rPr>
          <w:sz w:val="16"/>
          <w:szCs w:val="16"/>
        </w:rPr>
        <w:t>Варенцова</w:t>
      </w:r>
      <w:proofErr w:type="spellEnd"/>
      <w:r w:rsidRPr="00156753">
        <w:rPr>
          <w:sz w:val="16"/>
          <w:szCs w:val="16"/>
        </w:rPr>
        <w:t>, д.52);</w:t>
      </w:r>
    </w:p>
    <w:p w:rsidR="00980737" w:rsidRPr="00156753" w:rsidRDefault="00980737" w:rsidP="00980737">
      <w:pPr>
        <w:pStyle w:val="ConsPlusNormal"/>
        <w:widowControl/>
        <w:ind w:firstLine="540"/>
        <w:jc w:val="both"/>
        <w:rPr>
          <w:sz w:val="16"/>
          <w:szCs w:val="16"/>
        </w:rPr>
      </w:pPr>
      <w:r w:rsidRPr="00156753">
        <w:rPr>
          <w:sz w:val="16"/>
          <w:szCs w:val="16"/>
        </w:rPr>
        <w:t>- возрождение и наполнение современным содержанием исторических традиций экономической и культурной жизни города.</w:t>
      </w:r>
    </w:p>
    <w:p w:rsidR="00980737" w:rsidRPr="00156753" w:rsidRDefault="00980737" w:rsidP="00980737">
      <w:pPr>
        <w:pStyle w:val="ConsPlusNormal"/>
        <w:widowControl/>
        <w:ind w:firstLine="540"/>
        <w:jc w:val="both"/>
        <w:rPr>
          <w:sz w:val="16"/>
          <w:szCs w:val="16"/>
        </w:rPr>
      </w:pPr>
      <w:r w:rsidRPr="00156753">
        <w:rPr>
          <w:sz w:val="16"/>
          <w:szCs w:val="16"/>
        </w:rPr>
        <w:t>Программный метод решения проблем сохранения исторического и культурного наследия представляется естественным и единственно возмо</w:t>
      </w:r>
      <w:r w:rsidRPr="00156753">
        <w:rPr>
          <w:sz w:val="16"/>
          <w:szCs w:val="16"/>
        </w:rPr>
        <w:t>ж</w:t>
      </w:r>
      <w:r w:rsidRPr="00156753">
        <w:rPr>
          <w:sz w:val="16"/>
          <w:szCs w:val="16"/>
        </w:rPr>
        <w:t xml:space="preserve">ным по централизации процессов управления, концентрации финансовых и материальных ресурсов в регулировании сложных и </w:t>
      </w:r>
      <w:proofErr w:type="spellStart"/>
      <w:r w:rsidRPr="00156753">
        <w:rPr>
          <w:sz w:val="16"/>
          <w:szCs w:val="16"/>
        </w:rPr>
        <w:t>многоаспектных</w:t>
      </w:r>
      <w:proofErr w:type="spellEnd"/>
      <w:r w:rsidRPr="00156753">
        <w:rPr>
          <w:sz w:val="16"/>
          <w:szCs w:val="16"/>
        </w:rPr>
        <w:t xml:space="preserve"> пр</w:t>
      </w:r>
      <w:r w:rsidRPr="00156753">
        <w:rPr>
          <w:sz w:val="16"/>
          <w:szCs w:val="16"/>
        </w:rPr>
        <w:t>о</w:t>
      </w:r>
      <w:r w:rsidRPr="00156753">
        <w:rPr>
          <w:sz w:val="16"/>
          <w:szCs w:val="16"/>
        </w:rPr>
        <w:t>блем сохранения культурного наследия. Он позволяет комплексно подойти к решению взаимоувязанных по целям и задачам, ресурсам и срокам исполн</w:t>
      </w:r>
      <w:r w:rsidRPr="00156753">
        <w:rPr>
          <w:sz w:val="16"/>
          <w:szCs w:val="16"/>
        </w:rPr>
        <w:t>е</w:t>
      </w:r>
      <w:r w:rsidRPr="00156753">
        <w:rPr>
          <w:sz w:val="16"/>
          <w:szCs w:val="16"/>
        </w:rPr>
        <w:t>ния действий всех заинтересованных служб и учреждений, повышает эффе</w:t>
      </w:r>
      <w:r w:rsidRPr="00156753">
        <w:rPr>
          <w:sz w:val="16"/>
          <w:szCs w:val="16"/>
        </w:rPr>
        <w:t>к</w:t>
      </w:r>
      <w:r w:rsidRPr="00156753">
        <w:rPr>
          <w:sz w:val="16"/>
          <w:szCs w:val="16"/>
        </w:rPr>
        <w:t>тивность использования бюджетных средств.</w:t>
      </w:r>
    </w:p>
    <w:p w:rsidR="00980737" w:rsidRPr="00156753" w:rsidRDefault="00980737" w:rsidP="00980737">
      <w:pPr>
        <w:pStyle w:val="ConsPlusNormal"/>
        <w:widowControl/>
        <w:ind w:firstLine="540"/>
        <w:jc w:val="both"/>
        <w:rPr>
          <w:sz w:val="16"/>
          <w:szCs w:val="16"/>
        </w:rPr>
      </w:pPr>
    </w:p>
    <w:p w:rsidR="00980737" w:rsidRPr="00156753" w:rsidRDefault="00980737" w:rsidP="00980737">
      <w:pPr>
        <w:pStyle w:val="ConsPlusNormal"/>
        <w:widowControl/>
        <w:ind w:firstLine="0"/>
        <w:jc w:val="center"/>
        <w:rPr>
          <w:b/>
          <w:sz w:val="16"/>
          <w:szCs w:val="16"/>
        </w:rPr>
      </w:pPr>
      <w:r w:rsidRPr="00156753">
        <w:rPr>
          <w:b/>
          <w:sz w:val="16"/>
          <w:szCs w:val="16"/>
        </w:rPr>
        <w:t>2. Приоритеты муниципальной политики в соответствующей сфере с</w:t>
      </w:r>
      <w:r w:rsidRPr="00156753">
        <w:rPr>
          <w:b/>
          <w:sz w:val="16"/>
          <w:szCs w:val="16"/>
        </w:rPr>
        <w:t>о</w:t>
      </w:r>
      <w:r w:rsidRPr="00156753">
        <w:rPr>
          <w:b/>
          <w:sz w:val="16"/>
          <w:szCs w:val="16"/>
        </w:rPr>
        <w:t>циально-экономического развития, цели, задачи, целевые показатели эффективности реализации муниципальной подпрограммы, описание ожидаемых конечных результатов муниципальной подпрограммы, ср</w:t>
      </w:r>
      <w:r w:rsidRPr="00156753">
        <w:rPr>
          <w:b/>
          <w:sz w:val="16"/>
          <w:szCs w:val="16"/>
        </w:rPr>
        <w:t>о</w:t>
      </w:r>
      <w:r w:rsidRPr="00156753">
        <w:rPr>
          <w:b/>
          <w:sz w:val="16"/>
          <w:szCs w:val="16"/>
        </w:rPr>
        <w:t>ков и этапов реализации муниципальной подпрограммы</w:t>
      </w:r>
    </w:p>
    <w:p w:rsidR="00980737" w:rsidRPr="00156753" w:rsidRDefault="00980737" w:rsidP="00980737">
      <w:pPr>
        <w:pStyle w:val="ConsPlusNormal"/>
        <w:widowControl/>
        <w:ind w:firstLine="540"/>
        <w:jc w:val="both"/>
        <w:rPr>
          <w:sz w:val="16"/>
          <w:szCs w:val="16"/>
        </w:rPr>
      </w:pPr>
      <w:r w:rsidRPr="00156753">
        <w:rPr>
          <w:sz w:val="16"/>
          <w:szCs w:val="16"/>
        </w:rPr>
        <w:t>В соответствии с общей направленностью подпрограммы определены ее цели и задачи.</w:t>
      </w:r>
    </w:p>
    <w:p w:rsidR="00980737" w:rsidRPr="00156753" w:rsidRDefault="00980737" w:rsidP="00980737">
      <w:pPr>
        <w:pStyle w:val="ConsPlusNormal"/>
        <w:widowControl/>
        <w:ind w:firstLine="540"/>
        <w:jc w:val="both"/>
        <w:rPr>
          <w:sz w:val="16"/>
          <w:szCs w:val="16"/>
        </w:rPr>
      </w:pPr>
      <w:r w:rsidRPr="00156753">
        <w:rPr>
          <w:sz w:val="16"/>
          <w:szCs w:val="16"/>
        </w:rPr>
        <w:lastRenderedPageBreak/>
        <w:t>Целями Программы являются:</w:t>
      </w:r>
    </w:p>
    <w:p w:rsidR="00980737" w:rsidRPr="00156753" w:rsidRDefault="00980737" w:rsidP="00980737">
      <w:pPr>
        <w:pStyle w:val="ConsPlusNormal"/>
        <w:widowControl/>
        <w:ind w:firstLine="540"/>
        <w:jc w:val="both"/>
        <w:rPr>
          <w:sz w:val="16"/>
          <w:szCs w:val="16"/>
        </w:rPr>
      </w:pPr>
      <w:r w:rsidRPr="00156753">
        <w:rPr>
          <w:sz w:val="16"/>
          <w:szCs w:val="16"/>
        </w:rPr>
        <w:t>- сохранение и восстановление исторического облика города Орлова как важнейшего компонента национального и культурного достояния России;</w:t>
      </w:r>
    </w:p>
    <w:p w:rsidR="00980737" w:rsidRPr="00156753" w:rsidRDefault="00980737" w:rsidP="00980737">
      <w:pPr>
        <w:pStyle w:val="ConsPlusNormal"/>
        <w:widowControl/>
        <w:ind w:firstLine="540"/>
        <w:jc w:val="both"/>
        <w:rPr>
          <w:sz w:val="16"/>
          <w:szCs w:val="16"/>
        </w:rPr>
      </w:pPr>
      <w:r w:rsidRPr="00156753">
        <w:rPr>
          <w:sz w:val="16"/>
          <w:szCs w:val="16"/>
        </w:rPr>
        <w:t>- пропаганда исторического прошлого города Орлова и создание благ</w:t>
      </w:r>
      <w:r w:rsidRPr="00156753">
        <w:rPr>
          <w:sz w:val="16"/>
          <w:szCs w:val="16"/>
        </w:rPr>
        <w:t>о</w:t>
      </w:r>
      <w:r w:rsidRPr="00156753">
        <w:rPr>
          <w:sz w:val="16"/>
          <w:szCs w:val="16"/>
        </w:rPr>
        <w:t>приятных предпосылок для развития туризма.</w:t>
      </w:r>
    </w:p>
    <w:p w:rsidR="00980737" w:rsidRPr="00156753" w:rsidRDefault="00980737" w:rsidP="00980737">
      <w:pPr>
        <w:pStyle w:val="ConsPlusNormal"/>
        <w:widowControl/>
        <w:ind w:firstLine="540"/>
        <w:jc w:val="both"/>
        <w:rPr>
          <w:sz w:val="16"/>
          <w:szCs w:val="16"/>
        </w:rPr>
      </w:pPr>
      <w:r w:rsidRPr="00156753">
        <w:rPr>
          <w:sz w:val="16"/>
          <w:szCs w:val="16"/>
        </w:rPr>
        <w:t>Достижение целей возможно при условии решения следующих задач подпрограммы:</w:t>
      </w:r>
    </w:p>
    <w:p w:rsidR="00980737" w:rsidRPr="00156753" w:rsidRDefault="00980737" w:rsidP="00980737">
      <w:pPr>
        <w:pStyle w:val="ConsPlusNormal"/>
        <w:widowControl/>
        <w:ind w:firstLine="540"/>
        <w:jc w:val="both"/>
        <w:rPr>
          <w:sz w:val="16"/>
          <w:szCs w:val="16"/>
        </w:rPr>
      </w:pPr>
      <w:r w:rsidRPr="00156753">
        <w:rPr>
          <w:sz w:val="16"/>
          <w:szCs w:val="16"/>
        </w:rPr>
        <w:t>- пересмотр перечня объектов культурного наследия (выявление, па</w:t>
      </w:r>
      <w:r w:rsidRPr="00156753">
        <w:rPr>
          <w:sz w:val="16"/>
          <w:szCs w:val="16"/>
        </w:rPr>
        <w:t>с</w:t>
      </w:r>
      <w:r w:rsidRPr="00156753">
        <w:rPr>
          <w:sz w:val="16"/>
          <w:szCs w:val="16"/>
        </w:rPr>
        <w:t>портизация, отчуждение и постановка на учет объектов культурного насл</w:t>
      </w:r>
      <w:r w:rsidRPr="00156753">
        <w:rPr>
          <w:sz w:val="16"/>
          <w:szCs w:val="16"/>
        </w:rPr>
        <w:t>е</w:t>
      </w:r>
      <w:r w:rsidRPr="00156753">
        <w:rPr>
          <w:sz w:val="16"/>
          <w:szCs w:val="16"/>
        </w:rPr>
        <w:t>дия города);</w:t>
      </w:r>
    </w:p>
    <w:p w:rsidR="00980737" w:rsidRPr="00156753" w:rsidRDefault="00980737" w:rsidP="00980737">
      <w:pPr>
        <w:pStyle w:val="ConsPlusNormal"/>
        <w:widowControl/>
        <w:ind w:firstLine="540"/>
        <w:jc w:val="both"/>
        <w:rPr>
          <w:sz w:val="16"/>
          <w:szCs w:val="16"/>
        </w:rPr>
      </w:pPr>
      <w:r w:rsidRPr="00156753">
        <w:rPr>
          <w:sz w:val="16"/>
          <w:szCs w:val="16"/>
        </w:rPr>
        <w:t>- проведение первоочередных работ по капитальному и текущему р</w:t>
      </w:r>
      <w:r w:rsidRPr="00156753">
        <w:rPr>
          <w:sz w:val="16"/>
          <w:szCs w:val="16"/>
        </w:rPr>
        <w:t>е</w:t>
      </w:r>
      <w:r w:rsidRPr="00156753">
        <w:rPr>
          <w:sz w:val="16"/>
          <w:szCs w:val="16"/>
        </w:rPr>
        <w:t>монту памятников истории и архитектуры исторического центра города;</w:t>
      </w:r>
    </w:p>
    <w:p w:rsidR="00980737" w:rsidRPr="00156753" w:rsidRDefault="00980737" w:rsidP="00980737">
      <w:pPr>
        <w:pStyle w:val="ConsPlusNormal"/>
        <w:widowControl/>
        <w:ind w:firstLine="540"/>
        <w:jc w:val="both"/>
        <w:rPr>
          <w:sz w:val="16"/>
          <w:szCs w:val="16"/>
        </w:rPr>
      </w:pPr>
      <w:r w:rsidRPr="00156753">
        <w:rPr>
          <w:sz w:val="16"/>
          <w:szCs w:val="16"/>
        </w:rPr>
        <w:t>- проведение исследований по истории города, издание научно-популярных и рекламных книг и брошюр;</w:t>
      </w:r>
    </w:p>
    <w:p w:rsidR="00980737" w:rsidRPr="00156753" w:rsidRDefault="00980737" w:rsidP="00980737">
      <w:pPr>
        <w:pStyle w:val="ConsPlusNormal"/>
        <w:widowControl/>
        <w:ind w:firstLine="540"/>
        <w:jc w:val="both"/>
        <w:rPr>
          <w:sz w:val="16"/>
          <w:szCs w:val="16"/>
        </w:rPr>
      </w:pPr>
      <w:r w:rsidRPr="00156753">
        <w:rPr>
          <w:sz w:val="16"/>
          <w:szCs w:val="16"/>
        </w:rPr>
        <w:t>-  патриотическое воспитание будущего поколения на духовно-нравственных примерах;</w:t>
      </w:r>
    </w:p>
    <w:p w:rsidR="00980737" w:rsidRPr="00156753" w:rsidRDefault="00980737" w:rsidP="00980737">
      <w:pPr>
        <w:pStyle w:val="ConsPlusNormal"/>
        <w:widowControl/>
        <w:ind w:firstLine="540"/>
        <w:jc w:val="both"/>
        <w:rPr>
          <w:sz w:val="16"/>
          <w:szCs w:val="16"/>
        </w:rPr>
      </w:pPr>
      <w:r w:rsidRPr="00156753">
        <w:rPr>
          <w:sz w:val="16"/>
          <w:szCs w:val="16"/>
        </w:rPr>
        <w:t>- пропаганда исторического прошлого города, воспитание у молодежи любви и уважения к нему;</w:t>
      </w:r>
    </w:p>
    <w:p w:rsidR="00980737" w:rsidRPr="00156753" w:rsidRDefault="00980737" w:rsidP="00980737">
      <w:pPr>
        <w:pStyle w:val="ConsPlusNormal"/>
        <w:widowControl/>
        <w:ind w:firstLine="540"/>
        <w:jc w:val="both"/>
        <w:rPr>
          <w:sz w:val="16"/>
          <w:szCs w:val="16"/>
        </w:rPr>
      </w:pPr>
      <w:r w:rsidRPr="00156753">
        <w:rPr>
          <w:sz w:val="16"/>
          <w:szCs w:val="16"/>
        </w:rPr>
        <w:t xml:space="preserve">- создание карты-схемы </w:t>
      </w:r>
      <w:proofErr w:type="gramStart"/>
      <w:r w:rsidRPr="00156753">
        <w:rPr>
          <w:sz w:val="16"/>
          <w:szCs w:val="16"/>
        </w:rPr>
        <w:t>г</w:t>
      </w:r>
      <w:proofErr w:type="gramEnd"/>
      <w:r w:rsidRPr="00156753">
        <w:rPr>
          <w:sz w:val="16"/>
          <w:szCs w:val="16"/>
        </w:rPr>
        <w:t>. Орлова и Орловского района;</w:t>
      </w:r>
    </w:p>
    <w:p w:rsidR="00980737" w:rsidRPr="00156753" w:rsidRDefault="00980737" w:rsidP="00980737">
      <w:pPr>
        <w:pStyle w:val="ConsPlusNormal"/>
        <w:widowControl/>
        <w:ind w:firstLine="540"/>
        <w:jc w:val="both"/>
        <w:rPr>
          <w:sz w:val="16"/>
          <w:szCs w:val="16"/>
        </w:rPr>
      </w:pPr>
      <w:r w:rsidRPr="00156753">
        <w:rPr>
          <w:sz w:val="16"/>
          <w:szCs w:val="16"/>
        </w:rPr>
        <w:t>- пропаганда и сохранение духовного культурного наследия в городе Орлове, на земле Вятской;</w:t>
      </w:r>
    </w:p>
    <w:p w:rsidR="00980737" w:rsidRPr="00156753" w:rsidRDefault="00980737" w:rsidP="00980737">
      <w:pPr>
        <w:pStyle w:val="ConsPlusNormal"/>
        <w:widowControl/>
        <w:ind w:firstLine="540"/>
        <w:jc w:val="both"/>
        <w:rPr>
          <w:sz w:val="16"/>
          <w:szCs w:val="16"/>
        </w:rPr>
      </w:pPr>
      <w:r w:rsidRPr="00156753">
        <w:rPr>
          <w:sz w:val="16"/>
          <w:szCs w:val="16"/>
        </w:rPr>
        <w:t>- создание условий для экономического развития Орловского района;</w:t>
      </w:r>
    </w:p>
    <w:p w:rsidR="00980737" w:rsidRPr="00156753" w:rsidRDefault="00980737" w:rsidP="00980737">
      <w:pPr>
        <w:pStyle w:val="ConsPlusNormal"/>
        <w:widowControl/>
        <w:ind w:firstLine="540"/>
        <w:jc w:val="both"/>
        <w:rPr>
          <w:sz w:val="16"/>
          <w:szCs w:val="16"/>
        </w:rPr>
      </w:pPr>
      <w:r w:rsidRPr="00156753">
        <w:rPr>
          <w:sz w:val="16"/>
          <w:szCs w:val="16"/>
        </w:rPr>
        <w:t>- формирования имиджа Орловского района.</w:t>
      </w:r>
    </w:p>
    <w:p w:rsidR="00980737" w:rsidRPr="00156753" w:rsidRDefault="00980737" w:rsidP="00980737">
      <w:pPr>
        <w:pStyle w:val="ConsPlusNormal"/>
        <w:widowControl/>
        <w:ind w:firstLine="540"/>
        <w:jc w:val="both"/>
        <w:rPr>
          <w:sz w:val="16"/>
          <w:szCs w:val="16"/>
        </w:rPr>
      </w:pPr>
      <w:r w:rsidRPr="00156753">
        <w:rPr>
          <w:sz w:val="16"/>
          <w:szCs w:val="16"/>
        </w:rPr>
        <w:t>Последовательность реализации подпрограммы определяется степенью срочности подлежащих решению задач.</w:t>
      </w:r>
    </w:p>
    <w:p w:rsidR="00980737" w:rsidRPr="00156753" w:rsidRDefault="00980737" w:rsidP="00980737">
      <w:pPr>
        <w:pStyle w:val="ConsPlusNormal"/>
        <w:widowControl/>
        <w:ind w:firstLine="540"/>
        <w:jc w:val="both"/>
        <w:rPr>
          <w:sz w:val="16"/>
          <w:szCs w:val="16"/>
        </w:rPr>
      </w:pPr>
      <w:r w:rsidRPr="00156753">
        <w:rPr>
          <w:sz w:val="16"/>
          <w:szCs w:val="16"/>
        </w:rPr>
        <w:t xml:space="preserve"> </w:t>
      </w:r>
      <w:proofErr w:type="gramStart"/>
      <w:r w:rsidRPr="00156753">
        <w:rPr>
          <w:sz w:val="16"/>
          <w:szCs w:val="16"/>
        </w:rPr>
        <w:t>Для реализации подпрограммы должны быть осуществлены меропри</w:t>
      </w:r>
      <w:r w:rsidRPr="00156753">
        <w:rPr>
          <w:sz w:val="16"/>
          <w:szCs w:val="16"/>
        </w:rPr>
        <w:t>я</w:t>
      </w:r>
      <w:r w:rsidRPr="00156753">
        <w:rPr>
          <w:sz w:val="16"/>
          <w:szCs w:val="16"/>
        </w:rPr>
        <w:t>тия по разработке и принятию нормативных актов по сохранению памятн</w:t>
      </w:r>
      <w:r w:rsidRPr="00156753">
        <w:rPr>
          <w:sz w:val="16"/>
          <w:szCs w:val="16"/>
        </w:rPr>
        <w:t>и</w:t>
      </w:r>
      <w:r w:rsidRPr="00156753">
        <w:rPr>
          <w:sz w:val="16"/>
          <w:szCs w:val="16"/>
        </w:rPr>
        <w:t>ков культуры местного значения, выявлению, паспортизации и постановке на учёт памятников культуры местного значения, уточнению границ исторической застройки и исторической территории города и их юридическому закр</w:t>
      </w:r>
      <w:r w:rsidRPr="00156753">
        <w:rPr>
          <w:sz w:val="16"/>
          <w:szCs w:val="16"/>
        </w:rPr>
        <w:t>е</w:t>
      </w:r>
      <w:r w:rsidRPr="00156753">
        <w:rPr>
          <w:sz w:val="16"/>
          <w:szCs w:val="16"/>
        </w:rPr>
        <w:t>плению, разработке концепции истории города, включению подпрограммы в соответствующую областную программу.</w:t>
      </w:r>
      <w:proofErr w:type="gramEnd"/>
    </w:p>
    <w:p w:rsidR="00980737" w:rsidRPr="00156753" w:rsidRDefault="00980737" w:rsidP="00980737">
      <w:pPr>
        <w:pStyle w:val="ConsPlusNormal"/>
        <w:widowControl/>
        <w:ind w:firstLine="540"/>
        <w:jc w:val="both"/>
        <w:rPr>
          <w:sz w:val="16"/>
          <w:szCs w:val="16"/>
        </w:rPr>
      </w:pPr>
      <w:r w:rsidRPr="00156753">
        <w:rPr>
          <w:sz w:val="16"/>
          <w:szCs w:val="16"/>
        </w:rPr>
        <w:t>Также необходимо провести мероприятия по разработке системы огр</w:t>
      </w:r>
      <w:r w:rsidRPr="00156753">
        <w:rPr>
          <w:sz w:val="16"/>
          <w:szCs w:val="16"/>
        </w:rPr>
        <w:t>а</w:t>
      </w:r>
      <w:r w:rsidRPr="00156753">
        <w:rPr>
          <w:sz w:val="16"/>
          <w:szCs w:val="16"/>
        </w:rPr>
        <w:t>ничений, требований и привилегий; по реконструкции, содержанию и и</w:t>
      </w:r>
      <w:r w:rsidRPr="00156753">
        <w:rPr>
          <w:sz w:val="16"/>
          <w:szCs w:val="16"/>
        </w:rPr>
        <w:t>с</w:t>
      </w:r>
      <w:r w:rsidRPr="00156753">
        <w:rPr>
          <w:sz w:val="16"/>
          <w:szCs w:val="16"/>
        </w:rPr>
        <w:t>пользованию исторических территорий города; по капитальному и текущему ремонту памятников культуры исторического центра города, воссозданию градоформирующих доминант в архитектурном облике города; широкую п</w:t>
      </w:r>
      <w:r w:rsidRPr="00156753">
        <w:rPr>
          <w:sz w:val="16"/>
          <w:szCs w:val="16"/>
        </w:rPr>
        <w:t>о</w:t>
      </w:r>
      <w:r w:rsidRPr="00156753">
        <w:rPr>
          <w:sz w:val="16"/>
          <w:szCs w:val="16"/>
        </w:rPr>
        <w:t>пуляризацию истории города, возрождение его традиций.</w:t>
      </w:r>
    </w:p>
    <w:p w:rsidR="00980737" w:rsidRPr="00156753" w:rsidRDefault="00980737" w:rsidP="00980737">
      <w:pPr>
        <w:pStyle w:val="ConsPlusNormal"/>
        <w:widowControl/>
        <w:ind w:firstLine="540"/>
        <w:jc w:val="both"/>
        <w:rPr>
          <w:sz w:val="16"/>
          <w:szCs w:val="16"/>
        </w:rPr>
      </w:pPr>
      <w:r w:rsidRPr="00156753">
        <w:rPr>
          <w:sz w:val="16"/>
          <w:szCs w:val="16"/>
        </w:rPr>
        <w:t>Всеобъемлющее решение поставленных целей и задач не может быть достигнуто ни за пять, ни за десять лет. Осуществление подпрограммы позволит определить направление процесса и достичь выполнения первых, с</w:t>
      </w:r>
      <w:r w:rsidRPr="00156753">
        <w:rPr>
          <w:sz w:val="16"/>
          <w:szCs w:val="16"/>
        </w:rPr>
        <w:t>а</w:t>
      </w:r>
      <w:r w:rsidRPr="00156753">
        <w:rPr>
          <w:sz w:val="16"/>
          <w:szCs w:val="16"/>
        </w:rPr>
        <w:t>мых важных задач.</w:t>
      </w:r>
    </w:p>
    <w:p w:rsidR="00980737" w:rsidRPr="00156753" w:rsidRDefault="00980737" w:rsidP="00980737">
      <w:pPr>
        <w:jc w:val="center"/>
        <w:rPr>
          <w:b/>
          <w:sz w:val="16"/>
          <w:szCs w:val="16"/>
        </w:rPr>
      </w:pPr>
      <w:r w:rsidRPr="00156753">
        <w:rPr>
          <w:b/>
          <w:sz w:val="16"/>
          <w:szCs w:val="16"/>
        </w:rPr>
        <w:t xml:space="preserve">3. Обобщенная характеристика мероприятий подпрограммы </w:t>
      </w:r>
    </w:p>
    <w:p w:rsidR="00980737" w:rsidRPr="00156753" w:rsidRDefault="00980737" w:rsidP="00980737">
      <w:pPr>
        <w:jc w:val="right"/>
        <w:rPr>
          <w:sz w:val="16"/>
          <w:szCs w:val="16"/>
        </w:rPr>
      </w:pPr>
      <w:r w:rsidRPr="00156753">
        <w:rPr>
          <w:sz w:val="16"/>
          <w:szCs w:val="16"/>
        </w:rPr>
        <w:t xml:space="preserve">Таблица 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5"/>
        <w:gridCol w:w="2882"/>
        <w:gridCol w:w="5763"/>
      </w:tblGrid>
      <w:tr w:rsidR="00980737" w:rsidRPr="00156753" w:rsidTr="00980737">
        <w:tc>
          <w:tcPr>
            <w:tcW w:w="950" w:type="dxa"/>
          </w:tcPr>
          <w:p w:rsidR="00980737" w:rsidRPr="00156753" w:rsidRDefault="00980737" w:rsidP="00980737">
            <w:pPr>
              <w:jc w:val="both"/>
              <w:rPr>
                <w:sz w:val="16"/>
                <w:szCs w:val="16"/>
              </w:rPr>
            </w:pPr>
            <w:r w:rsidRPr="00156753">
              <w:rPr>
                <w:sz w:val="16"/>
                <w:szCs w:val="16"/>
              </w:rPr>
              <w:t>№</w:t>
            </w:r>
          </w:p>
        </w:tc>
        <w:tc>
          <w:tcPr>
            <w:tcW w:w="2950" w:type="dxa"/>
          </w:tcPr>
          <w:p w:rsidR="00980737" w:rsidRPr="00156753" w:rsidRDefault="00980737" w:rsidP="00980737">
            <w:pPr>
              <w:jc w:val="both"/>
              <w:rPr>
                <w:sz w:val="16"/>
                <w:szCs w:val="16"/>
              </w:rPr>
            </w:pPr>
            <w:r w:rsidRPr="00156753">
              <w:rPr>
                <w:sz w:val="16"/>
                <w:szCs w:val="16"/>
              </w:rPr>
              <w:t>Решаемые задачи</w:t>
            </w:r>
          </w:p>
        </w:tc>
        <w:tc>
          <w:tcPr>
            <w:tcW w:w="5955" w:type="dxa"/>
          </w:tcPr>
          <w:p w:rsidR="00980737" w:rsidRPr="00156753" w:rsidRDefault="00980737" w:rsidP="00980737">
            <w:pPr>
              <w:jc w:val="center"/>
              <w:rPr>
                <w:sz w:val="16"/>
                <w:szCs w:val="16"/>
              </w:rPr>
            </w:pPr>
            <w:r w:rsidRPr="00156753">
              <w:rPr>
                <w:sz w:val="16"/>
                <w:szCs w:val="16"/>
              </w:rPr>
              <w:t>Мероприятия</w:t>
            </w:r>
          </w:p>
        </w:tc>
      </w:tr>
      <w:tr w:rsidR="00980737" w:rsidRPr="00156753" w:rsidTr="00980737">
        <w:trPr>
          <w:trHeight w:val="2436"/>
        </w:trPr>
        <w:tc>
          <w:tcPr>
            <w:tcW w:w="950" w:type="dxa"/>
          </w:tcPr>
          <w:p w:rsidR="00980737" w:rsidRPr="00156753" w:rsidRDefault="00980737" w:rsidP="00980737">
            <w:pPr>
              <w:jc w:val="both"/>
              <w:rPr>
                <w:sz w:val="16"/>
                <w:szCs w:val="16"/>
              </w:rPr>
            </w:pPr>
            <w:r w:rsidRPr="00156753">
              <w:rPr>
                <w:sz w:val="16"/>
                <w:szCs w:val="16"/>
              </w:rPr>
              <w:t>1.</w:t>
            </w:r>
          </w:p>
        </w:tc>
        <w:tc>
          <w:tcPr>
            <w:tcW w:w="2950" w:type="dxa"/>
          </w:tcPr>
          <w:p w:rsidR="00980737" w:rsidRPr="00156753" w:rsidRDefault="00980737" w:rsidP="00980737">
            <w:pPr>
              <w:jc w:val="both"/>
              <w:rPr>
                <w:sz w:val="16"/>
                <w:szCs w:val="16"/>
              </w:rPr>
            </w:pPr>
            <w:r w:rsidRPr="00156753">
              <w:rPr>
                <w:sz w:val="16"/>
                <w:szCs w:val="16"/>
              </w:rPr>
              <w:t xml:space="preserve"> Обеспечение сохранности историко-культурного наследия района, сохранение и р</w:t>
            </w:r>
            <w:r w:rsidRPr="00156753">
              <w:rPr>
                <w:sz w:val="16"/>
                <w:szCs w:val="16"/>
              </w:rPr>
              <w:t>е</w:t>
            </w:r>
            <w:r w:rsidRPr="00156753">
              <w:rPr>
                <w:sz w:val="16"/>
                <w:szCs w:val="16"/>
              </w:rPr>
              <w:t xml:space="preserve">монт памятников истории и культуры города  </w:t>
            </w:r>
          </w:p>
        </w:tc>
        <w:tc>
          <w:tcPr>
            <w:tcW w:w="5955" w:type="dxa"/>
          </w:tcPr>
          <w:p w:rsidR="00980737" w:rsidRPr="00156753" w:rsidRDefault="00980737" w:rsidP="00980737">
            <w:pPr>
              <w:ind w:hanging="8"/>
              <w:jc w:val="both"/>
              <w:rPr>
                <w:sz w:val="16"/>
                <w:szCs w:val="16"/>
              </w:rPr>
            </w:pPr>
            <w:r w:rsidRPr="00156753">
              <w:rPr>
                <w:sz w:val="16"/>
                <w:szCs w:val="16"/>
              </w:rPr>
              <w:t>-Реставрация усадьбы купца Кузнецова – памятника истории и культуры федерального значения (год п</w:t>
            </w:r>
            <w:r w:rsidRPr="00156753">
              <w:rPr>
                <w:sz w:val="16"/>
                <w:szCs w:val="16"/>
              </w:rPr>
              <w:t>о</w:t>
            </w:r>
            <w:r w:rsidRPr="00156753">
              <w:rPr>
                <w:sz w:val="16"/>
                <w:szCs w:val="16"/>
              </w:rPr>
              <w:t>стройки –1802 год) – в настоящее время используется МУК «Орловский краеведческий музей»</w:t>
            </w:r>
          </w:p>
          <w:p w:rsidR="00980737" w:rsidRPr="00156753" w:rsidRDefault="00980737" w:rsidP="00980737">
            <w:pPr>
              <w:ind w:hanging="8"/>
              <w:jc w:val="both"/>
              <w:rPr>
                <w:sz w:val="16"/>
                <w:szCs w:val="16"/>
              </w:rPr>
            </w:pPr>
            <w:r w:rsidRPr="00156753">
              <w:rPr>
                <w:sz w:val="16"/>
                <w:szCs w:val="16"/>
              </w:rPr>
              <w:t xml:space="preserve">- Инвентаризация   памятников  истории  и культуры, стоящих на учете,   в т.ч.  с уточнением данных  о ценности, состоянии, </w:t>
            </w:r>
            <w:r w:rsidRPr="00156753">
              <w:rPr>
                <w:sz w:val="16"/>
                <w:szCs w:val="16"/>
              </w:rPr>
              <w:br/>
              <w:t xml:space="preserve">функциональном использовании     </w:t>
            </w:r>
          </w:p>
          <w:p w:rsidR="00980737" w:rsidRPr="00156753" w:rsidRDefault="00980737" w:rsidP="00980737">
            <w:pPr>
              <w:ind w:hanging="8"/>
              <w:jc w:val="both"/>
              <w:rPr>
                <w:sz w:val="16"/>
                <w:szCs w:val="16"/>
              </w:rPr>
            </w:pPr>
            <w:proofErr w:type="gramStart"/>
            <w:r w:rsidRPr="00156753">
              <w:rPr>
                <w:sz w:val="16"/>
                <w:szCs w:val="16"/>
              </w:rPr>
              <w:t xml:space="preserve">-    Изготовление проектно-сметной документации на реставрацию Троицкой церкви и Колокольни Собора Казанской божьей матери) </w:t>
            </w:r>
            <w:r w:rsidRPr="00156753">
              <w:rPr>
                <w:i/>
                <w:sz w:val="16"/>
                <w:szCs w:val="16"/>
              </w:rPr>
              <w:t xml:space="preserve"> </w:t>
            </w:r>
            <w:r w:rsidRPr="00156753">
              <w:rPr>
                <w:sz w:val="16"/>
                <w:szCs w:val="16"/>
              </w:rPr>
              <w:t xml:space="preserve">памятника архитектуры </w:t>
            </w:r>
            <w:r w:rsidRPr="00156753">
              <w:rPr>
                <w:sz w:val="16"/>
                <w:szCs w:val="16"/>
                <w:lang w:val="en-US"/>
              </w:rPr>
              <w:t>XVIII</w:t>
            </w:r>
            <w:r w:rsidRPr="00156753">
              <w:rPr>
                <w:sz w:val="16"/>
                <w:szCs w:val="16"/>
              </w:rPr>
              <w:t xml:space="preserve"> века  (г. Орлов).</w:t>
            </w:r>
            <w:proofErr w:type="gramEnd"/>
          </w:p>
          <w:p w:rsidR="00980737" w:rsidRPr="00156753" w:rsidRDefault="00980737" w:rsidP="00980737">
            <w:pPr>
              <w:ind w:hanging="8"/>
              <w:jc w:val="both"/>
              <w:rPr>
                <w:sz w:val="16"/>
                <w:szCs w:val="16"/>
              </w:rPr>
            </w:pPr>
            <w:r w:rsidRPr="00156753">
              <w:rPr>
                <w:sz w:val="16"/>
                <w:szCs w:val="16"/>
              </w:rPr>
              <w:t>- Обустройство Орловского городища – памятника археологии 11-13 вв. (городской сад);</w:t>
            </w:r>
          </w:p>
        </w:tc>
      </w:tr>
      <w:tr w:rsidR="00980737" w:rsidRPr="00156753" w:rsidTr="00980737">
        <w:trPr>
          <w:trHeight w:val="1428"/>
        </w:trPr>
        <w:tc>
          <w:tcPr>
            <w:tcW w:w="950" w:type="dxa"/>
          </w:tcPr>
          <w:p w:rsidR="00980737" w:rsidRPr="00156753" w:rsidRDefault="00980737" w:rsidP="00980737">
            <w:pPr>
              <w:jc w:val="both"/>
              <w:rPr>
                <w:sz w:val="16"/>
                <w:szCs w:val="16"/>
              </w:rPr>
            </w:pPr>
            <w:r w:rsidRPr="00156753">
              <w:rPr>
                <w:sz w:val="16"/>
                <w:szCs w:val="16"/>
              </w:rPr>
              <w:t>2.</w:t>
            </w:r>
          </w:p>
        </w:tc>
        <w:tc>
          <w:tcPr>
            <w:tcW w:w="2950" w:type="dxa"/>
          </w:tcPr>
          <w:p w:rsidR="00980737" w:rsidRPr="00156753" w:rsidRDefault="00980737" w:rsidP="00980737">
            <w:pPr>
              <w:jc w:val="both"/>
              <w:rPr>
                <w:sz w:val="16"/>
                <w:szCs w:val="16"/>
              </w:rPr>
            </w:pPr>
            <w:r w:rsidRPr="00156753">
              <w:rPr>
                <w:sz w:val="16"/>
                <w:szCs w:val="16"/>
              </w:rPr>
              <w:t>Изучение и популяризация истории города Орлова и Орловского ра</w:t>
            </w:r>
            <w:r w:rsidRPr="00156753">
              <w:rPr>
                <w:sz w:val="16"/>
                <w:szCs w:val="16"/>
              </w:rPr>
              <w:t>й</w:t>
            </w:r>
            <w:r w:rsidRPr="00156753">
              <w:rPr>
                <w:sz w:val="16"/>
                <w:szCs w:val="16"/>
              </w:rPr>
              <w:t xml:space="preserve">она          </w:t>
            </w:r>
          </w:p>
        </w:tc>
        <w:tc>
          <w:tcPr>
            <w:tcW w:w="5955" w:type="dxa"/>
          </w:tcPr>
          <w:p w:rsidR="00980737" w:rsidRPr="00156753" w:rsidRDefault="00980737" w:rsidP="00980737">
            <w:pPr>
              <w:ind w:hanging="8"/>
              <w:rPr>
                <w:sz w:val="16"/>
                <w:szCs w:val="16"/>
              </w:rPr>
            </w:pPr>
            <w:r w:rsidRPr="00156753">
              <w:rPr>
                <w:sz w:val="16"/>
                <w:szCs w:val="16"/>
              </w:rPr>
              <w:t>-Проведение  открытых краеведческих чтений</w:t>
            </w:r>
          </w:p>
          <w:p w:rsidR="00980737" w:rsidRPr="00156753" w:rsidRDefault="00980737" w:rsidP="00980737">
            <w:pPr>
              <w:ind w:hanging="8"/>
              <w:rPr>
                <w:sz w:val="16"/>
                <w:szCs w:val="16"/>
              </w:rPr>
            </w:pPr>
            <w:r w:rsidRPr="00156753">
              <w:rPr>
                <w:sz w:val="16"/>
                <w:szCs w:val="16"/>
              </w:rPr>
              <w:t>- Организация  экскурсий учащихся школ  и студентов учреждений начального и среднего професси</w:t>
            </w:r>
            <w:r w:rsidRPr="00156753">
              <w:rPr>
                <w:sz w:val="16"/>
                <w:szCs w:val="16"/>
              </w:rPr>
              <w:t>о</w:t>
            </w:r>
            <w:r w:rsidRPr="00156753">
              <w:rPr>
                <w:sz w:val="16"/>
                <w:szCs w:val="16"/>
              </w:rPr>
              <w:t>нального</w:t>
            </w:r>
            <w:r w:rsidRPr="00156753">
              <w:rPr>
                <w:sz w:val="16"/>
                <w:szCs w:val="16"/>
              </w:rPr>
              <w:br/>
              <w:t>образования  в краеведческий музей, проведение п</w:t>
            </w:r>
            <w:r w:rsidRPr="00156753">
              <w:rPr>
                <w:sz w:val="16"/>
                <w:szCs w:val="16"/>
              </w:rPr>
              <w:t>о</w:t>
            </w:r>
            <w:r w:rsidRPr="00156753">
              <w:rPr>
                <w:sz w:val="16"/>
                <w:szCs w:val="16"/>
              </w:rPr>
              <w:t>ходов</w:t>
            </w:r>
          </w:p>
          <w:p w:rsidR="00980737" w:rsidRPr="00156753" w:rsidRDefault="00980737" w:rsidP="00980737">
            <w:pPr>
              <w:ind w:hanging="8"/>
              <w:rPr>
                <w:sz w:val="16"/>
                <w:szCs w:val="16"/>
              </w:rPr>
            </w:pPr>
            <w:r w:rsidRPr="00156753">
              <w:rPr>
                <w:sz w:val="16"/>
                <w:szCs w:val="16"/>
              </w:rPr>
              <w:t>- Организация викторин по истории и культуре  г</w:t>
            </w:r>
            <w:r w:rsidRPr="00156753">
              <w:rPr>
                <w:sz w:val="16"/>
                <w:szCs w:val="16"/>
              </w:rPr>
              <w:t>о</w:t>
            </w:r>
            <w:r w:rsidRPr="00156753">
              <w:rPr>
                <w:sz w:val="16"/>
                <w:szCs w:val="16"/>
              </w:rPr>
              <w:t xml:space="preserve">рода для населения               </w:t>
            </w:r>
          </w:p>
          <w:p w:rsidR="00980737" w:rsidRPr="00156753" w:rsidRDefault="00980737" w:rsidP="00980737">
            <w:pPr>
              <w:ind w:hanging="8"/>
              <w:rPr>
                <w:sz w:val="16"/>
                <w:szCs w:val="16"/>
              </w:rPr>
            </w:pPr>
            <w:r w:rsidRPr="00156753">
              <w:rPr>
                <w:sz w:val="16"/>
                <w:szCs w:val="16"/>
              </w:rPr>
              <w:t xml:space="preserve">- Проведение  конкурса исследовательских  работ  по   истории, культуре  и архитектуре родного  города с  вручением  премий главы города        </w:t>
            </w:r>
          </w:p>
          <w:p w:rsidR="00980737" w:rsidRPr="00156753" w:rsidRDefault="00980737" w:rsidP="00980737">
            <w:pPr>
              <w:ind w:hanging="8"/>
              <w:rPr>
                <w:sz w:val="16"/>
                <w:szCs w:val="16"/>
              </w:rPr>
            </w:pPr>
            <w:r w:rsidRPr="00156753">
              <w:rPr>
                <w:sz w:val="16"/>
                <w:szCs w:val="16"/>
              </w:rPr>
              <w:t>- Проведение конкурсов, социальных  проектов по вопросам изучения и популяризации  истории гор</w:t>
            </w:r>
            <w:r w:rsidRPr="00156753">
              <w:rPr>
                <w:sz w:val="16"/>
                <w:szCs w:val="16"/>
              </w:rPr>
              <w:t>о</w:t>
            </w:r>
            <w:r w:rsidRPr="00156753">
              <w:rPr>
                <w:sz w:val="16"/>
                <w:szCs w:val="16"/>
              </w:rPr>
              <w:t xml:space="preserve">да, сохранения     памятников культуры            </w:t>
            </w:r>
          </w:p>
          <w:p w:rsidR="00980737" w:rsidRPr="00156753" w:rsidRDefault="00980737" w:rsidP="00980737">
            <w:pPr>
              <w:ind w:hanging="8"/>
              <w:rPr>
                <w:sz w:val="16"/>
                <w:szCs w:val="16"/>
              </w:rPr>
            </w:pPr>
            <w:r w:rsidRPr="00156753">
              <w:rPr>
                <w:sz w:val="16"/>
                <w:szCs w:val="16"/>
              </w:rPr>
              <w:t xml:space="preserve">-  Издание книг:       </w:t>
            </w:r>
            <w:r w:rsidRPr="00156753">
              <w:rPr>
                <w:sz w:val="16"/>
                <w:szCs w:val="16"/>
              </w:rPr>
              <w:br/>
              <w:t xml:space="preserve">*Авторский сборник.  </w:t>
            </w:r>
          </w:p>
          <w:p w:rsidR="00980737" w:rsidRPr="00156753" w:rsidRDefault="00980737" w:rsidP="00980737">
            <w:pPr>
              <w:rPr>
                <w:sz w:val="16"/>
                <w:szCs w:val="16"/>
              </w:rPr>
            </w:pPr>
            <w:r w:rsidRPr="00156753">
              <w:rPr>
                <w:sz w:val="16"/>
                <w:szCs w:val="16"/>
              </w:rPr>
              <w:t xml:space="preserve"> *</w:t>
            </w:r>
            <w:proofErr w:type="gramStart"/>
            <w:r w:rsidRPr="00156753">
              <w:rPr>
                <w:sz w:val="16"/>
                <w:szCs w:val="16"/>
              </w:rPr>
              <w:t>с</w:t>
            </w:r>
            <w:proofErr w:type="gramEnd"/>
            <w:r w:rsidRPr="00156753">
              <w:rPr>
                <w:sz w:val="16"/>
                <w:szCs w:val="16"/>
              </w:rPr>
              <w:t xml:space="preserve">борники материалов  литературно-краеведческих чтений </w:t>
            </w:r>
          </w:p>
          <w:p w:rsidR="00980737" w:rsidRPr="00156753" w:rsidRDefault="00980737" w:rsidP="00980737">
            <w:pPr>
              <w:ind w:hanging="8"/>
              <w:rPr>
                <w:sz w:val="16"/>
                <w:szCs w:val="16"/>
              </w:rPr>
            </w:pPr>
            <w:r w:rsidRPr="00156753">
              <w:rPr>
                <w:sz w:val="16"/>
                <w:szCs w:val="16"/>
              </w:rPr>
              <w:t xml:space="preserve">  </w:t>
            </w:r>
          </w:p>
        </w:tc>
      </w:tr>
      <w:tr w:rsidR="00980737" w:rsidRPr="00156753" w:rsidTr="00980737">
        <w:tc>
          <w:tcPr>
            <w:tcW w:w="950" w:type="dxa"/>
          </w:tcPr>
          <w:p w:rsidR="00980737" w:rsidRPr="00156753" w:rsidRDefault="00980737" w:rsidP="00980737">
            <w:pPr>
              <w:jc w:val="both"/>
              <w:rPr>
                <w:sz w:val="16"/>
                <w:szCs w:val="16"/>
              </w:rPr>
            </w:pPr>
            <w:r w:rsidRPr="00156753">
              <w:rPr>
                <w:sz w:val="16"/>
                <w:szCs w:val="16"/>
              </w:rPr>
              <w:lastRenderedPageBreak/>
              <w:t>3.</w:t>
            </w:r>
          </w:p>
        </w:tc>
        <w:tc>
          <w:tcPr>
            <w:tcW w:w="2950" w:type="dxa"/>
          </w:tcPr>
          <w:p w:rsidR="00980737" w:rsidRPr="00156753" w:rsidRDefault="00980737" w:rsidP="00980737">
            <w:pPr>
              <w:jc w:val="both"/>
              <w:rPr>
                <w:sz w:val="16"/>
                <w:szCs w:val="16"/>
              </w:rPr>
            </w:pPr>
            <w:r w:rsidRPr="00156753">
              <w:rPr>
                <w:sz w:val="16"/>
                <w:szCs w:val="16"/>
              </w:rPr>
              <w:t>Содействие  развитию народных  промыслов,</w:t>
            </w:r>
            <w:r w:rsidRPr="00156753">
              <w:rPr>
                <w:sz w:val="16"/>
                <w:szCs w:val="16"/>
              </w:rPr>
              <w:br/>
              <w:t>развитие   художественных, декоративных и  т.п. видов  творчества.  Организация постоянно  де</w:t>
            </w:r>
            <w:r w:rsidRPr="00156753">
              <w:rPr>
                <w:sz w:val="16"/>
                <w:szCs w:val="16"/>
              </w:rPr>
              <w:t>й</w:t>
            </w:r>
            <w:r w:rsidRPr="00156753">
              <w:rPr>
                <w:sz w:val="16"/>
                <w:szCs w:val="16"/>
              </w:rPr>
              <w:t xml:space="preserve">ствующей выставки-продажи изделий на базе краеведческого музея   </w:t>
            </w:r>
          </w:p>
        </w:tc>
        <w:tc>
          <w:tcPr>
            <w:tcW w:w="5955" w:type="dxa"/>
          </w:tcPr>
          <w:p w:rsidR="00980737" w:rsidRPr="00156753" w:rsidRDefault="00980737" w:rsidP="00980737">
            <w:pPr>
              <w:ind w:hanging="8"/>
              <w:rPr>
                <w:sz w:val="16"/>
                <w:szCs w:val="16"/>
              </w:rPr>
            </w:pPr>
            <w:r w:rsidRPr="00156753">
              <w:rPr>
                <w:sz w:val="16"/>
                <w:szCs w:val="16"/>
              </w:rPr>
              <w:t xml:space="preserve">Организация постоянно  действующей выставки-продажи изделий на базе краеведческого музея   </w:t>
            </w:r>
          </w:p>
        </w:tc>
      </w:tr>
    </w:tbl>
    <w:p w:rsidR="00980737" w:rsidRPr="00156753" w:rsidRDefault="00980737" w:rsidP="00980737">
      <w:pPr>
        <w:ind w:firstLine="540"/>
        <w:rPr>
          <w:b/>
          <w:sz w:val="16"/>
          <w:szCs w:val="16"/>
        </w:rPr>
      </w:pPr>
    </w:p>
    <w:p w:rsidR="00980737" w:rsidRPr="00156753" w:rsidRDefault="00980737" w:rsidP="00980737">
      <w:pPr>
        <w:ind w:firstLine="540"/>
        <w:rPr>
          <w:b/>
          <w:sz w:val="16"/>
          <w:szCs w:val="16"/>
        </w:rPr>
      </w:pPr>
      <w:r w:rsidRPr="00156753">
        <w:rPr>
          <w:b/>
          <w:sz w:val="16"/>
          <w:szCs w:val="16"/>
        </w:rPr>
        <w:t>4. Основные меры правового регулирования в сфере реализации подпрограммы</w:t>
      </w:r>
    </w:p>
    <w:p w:rsidR="00980737" w:rsidRPr="00156753" w:rsidRDefault="00980737" w:rsidP="00980737">
      <w:pPr>
        <w:ind w:firstLine="540"/>
        <w:jc w:val="both"/>
        <w:rPr>
          <w:sz w:val="16"/>
          <w:szCs w:val="16"/>
        </w:rPr>
      </w:pPr>
      <w:r w:rsidRPr="00156753">
        <w:rPr>
          <w:sz w:val="16"/>
          <w:szCs w:val="16"/>
        </w:rPr>
        <w:t>Основания для разработки подпрограммы:</w:t>
      </w:r>
    </w:p>
    <w:p w:rsidR="00980737" w:rsidRPr="00156753" w:rsidRDefault="00980737" w:rsidP="00980737">
      <w:pPr>
        <w:ind w:firstLine="540"/>
        <w:jc w:val="both"/>
        <w:rPr>
          <w:sz w:val="16"/>
          <w:szCs w:val="16"/>
        </w:rPr>
      </w:pPr>
      <w:r w:rsidRPr="00156753">
        <w:rPr>
          <w:sz w:val="16"/>
          <w:szCs w:val="16"/>
        </w:rPr>
        <w:t>Постановление Правительства Российской Федерации от 26 ноября  2001г. № 815 «О федеральной программе «Сохранение и развитие архитект</w:t>
      </w:r>
      <w:r w:rsidRPr="00156753">
        <w:rPr>
          <w:sz w:val="16"/>
          <w:szCs w:val="16"/>
        </w:rPr>
        <w:t>у</w:t>
      </w:r>
      <w:r w:rsidRPr="00156753">
        <w:rPr>
          <w:sz w:val="16"/>
          <w:szCs w:val="16"/>
        </w:rPr>
        <w:t>ры исторических городов (2002-2010 годы);</w:t>
      </w:r>
    </w:p>
    <w:p w:rsidR="00980737" w:rsidRPr="00156753" w:rsidRDefault="00980737" w:rsidP="00980737">
      <w:pPr>
        <w:ind w:firstLine="540"/>
        <w:jc w:val="both"/>
        <w:rPr>
          <w:sz w:val="16"/>
          <w:szCs w:val="16"/>
        </w:rPr>
      </w:pPr>
      <w:r w:rsidRPr="00156753">
        <w:rPr>
          <w:sz w:val="16"/>
          <w:szCs w:val="16"/>
        </w:rPr>
        <w:t>Разработка дополнительных нормативных правовых актов будет об</w:t>
      </w:r>
      <w:r w:rsidRPr="00156753">
        <w:rPr>
          <w:sz w:val="16"/>
          <w:szCs w:val="16"/>
        </w:rPr>
        <w:t>у</w:t>
      </w:r>
      <w:r w:rsidRPr="00156753">
        <w:rPr>
          <w:sz w:val="16"/>
          <w:szCs w:val="16"/>
        </w:rPr>
        <w:t>словлена изменениями законодательства Российской Федерации, Кировской области и муниципальных правовых актов.</w:t>
      </w:r>
    </w:p>
    <w:p w:rsidR="00980737" w:rsidRPr="00156753" w:rsidRDefault="00980737" w:rsidP="00980737">
      <w:pPr>
        <w:pStyle w:val="ConsPlusNormal"/>
        <w:widowControl/>
        <w:ind w:firstLine="0"/>
        <w:jc w:val="center"/>
        <w:outlineLvl w:val="1"/>
        <w:rPr>
          <w:sz w:val="16"/>
          <w:szCs w:val="16"/>
        </w:rPr>
      </w:pPr>
      <w:r w:rsidRPr="00156753">
        <w:rPr>
          <w:b/>
          <w:sz w:val="16"/>
          <w:szCs w:val="16"/>
        </w:rPr>
        <w:t xml:space="preserve">5. Обоснование </w:t>
      </w:r>
      <w:proofErr w:type="gramStart"/>
      <w:r w:rsidRPr="00156753">
        <w:rPr>
          <w:b/>
          <w:sz w:val="16"/>
          <w:szCs w:val="16"/>
        </w:rPr>
        <w:t>ресурсного</w:t>
      </w:r>
      <w:proofErr w:type="gramEnd"/>
      <w:r w:rsidRPr="00156753">
        <w:rPr>
          <w:b/>
          <w:sz w:val="16"/>
          <w:szCs w:val="16"/>
        </w:rPr>
        <w:t xml:space="preserve"> обеспечение подпрограммы</w:t>
      </w:r>
    </w:p>
    <w:p w:rsidR="00980737" w:rsidRPr="00156753" w:rsidRDefault="00980737" w:rsidP="00980737">
      <w:pPr>
        <w:pStyle w:val="ConsPlusNormal"/>
        <w:widowControl/>
        <w:ind w:firstLine="540"/>
        <w:jc w:val="both"/>
        <w:rPr>
          <w:sz w:val="16"/>
          <w:szCs w:val="16"/>
        </w:rPr>
      </w:pPr>
      <w:r w:rsidRPr="00156753">
        <w:rPr>
          <w:sz w:val="16"/>
          <w:szCs w:val="16"/>
        </w:rPr>
        <w:t xml:space="preserve">Источники подпрограммы формируются за счет средств  районного и областного бюджета, внебюджетные источники – из средств предприятий, юридических и физических лиц – владельцев и </w:t>
      </w:r>
      <w:proofErr w:type="gramStart"/>
      <w:r w:rsidRPr="00156753">
        <w:rPr>
          <w:sz w:val="16"/>
          <w:szCs w:val="16"/>
        </w:rPr>
        <w:t>арендаторов</w:t>
      </w:r>
      <w:proofErr w:type="gramEnd"/>
      <w:r w:rsidRPr="00156753">
        <w:rPr>
          <w:sz w:val="16"/>
          <w:szCs w:val="16"/>
        </w:rPr>
        <w:t xml:space="preserve"> исторически значимых и иных объектов. Общий объем финансирования муниципальной подпрограммы на 2017-2020 годы составляет 0 тыс. руб., в том числе по г</w:t>
      </w:r>
      <w:r w:rsidRPr="00156753">
        <w:rPr>
          <w:sz w:val="16"/>
          <w:szCs w:val="16"/>
        </w:rPr>
        <w:t>о</w:t>
      </w:r>
      <w:r w:rsidRPr="00156753">
        <w:rPr>
          <w:sz w:val="16"/>
          <w:szCs w:val="16"/>
        </w:rPr>
        <w:t>дам реализации муниципальной программы приведен в таблице 2.</w:t>
      </w:r>
    </w:p>
    <w:p w:rsidR="00980737" w:rsidRPr="00156753" w:rsidRDefault="00980737" w:rsidP="00980737">
      <w:pPr>
        <w:pStyle w:val="ConsPlusNormal"/>
        <w:widowControl/>
        <w:ind w:firstLine="540"/>
        <w:jc w:val="both"/>
        <w:rPr>
          <w:sz w:val="16"/>
          <w:szCs w:val="16"/>
        </w:rPr>
      </w:pPr>
    </w:p>
    <w:p w:rsidR="00980737" w:rsidRPr="00156753" w:rsidRDefault="00980737" w:rsidP="00980737">
      <w:pPr>
        <w:pStyle w:val="ConsPlusNormal"/>
        <w:widowControl/>
        <w:ind w:firstLine="540"/>
        <w:jc w:val="both"/>
        <w:rPr>
          <w:sz w:val="16"/>
          <w:szCs w:val="16"/>
        </w:rPr>
      </w:pPr>
    </w:p>
    <w:p w:rsidR="00980737" w:rsidRPr="00156753" w:rsidRDefault="00980737" w:rsidP="00980737">
      <w:pPr>
        <w:pStyle w:val="ConsPlusNormal"/>
        <w:widowControl/>
        <w:ind w:firstLine="540"/>
        <w:jc w:val="both"/>
        <w:rPr>
          <w:sz w:val="16"/>
          <w:szCs w:val="16"/>
        </w:rPr>
      </w:pPr>
    </w:p>
    <w:p w:rsidR="00980737" w:rsidRPr="00156753" w:rsidRDefault="00980737" w:rsidP="00980737">
      <w:pPr>
        <w:pStyle w:val="ConsPlusNormal"/>
        <w:widowControl/>
        <w:ind w:firstLine="540"/>
        <w:jc w:val="right"/>
        <w:rPr>
          <w:sz w:val="16"/>
          <w:szCs w:val="16"/>
        </w:rPr>
      </w:pPr>
      <w:r w:rsidRPr="00156753">
        <w:rPr>
          <w:sz w:val="16"/>
          <w:szCs w:val="16"/>
        </w:rPr>
        <w:t>Таблица 2</w:t>
      </w:r>
    </w:p>
    <w:p w:rsidR="00980737" w:rsidRPr="00156753" w:rsidRDefault="00980737" w:rsidP="00980737">
      <w:pPr>
        <w:pStyle w:val="ConsPlusNormal"/>
        <w:widowControl/>
        <w:ind w:firstLine="540"/>
        <w:jc w:val="center"/>
        <w:rPr>
          <w:sz w:val="16"/>
          <w:szCs w:val="16"/>
        </w:rPr>
      </w:pPr>
      <w:r w:rsidRPr="00156753">
        <w:rPr>
          <w:sz w:val="16"/>
          <w:szCs w:val="16"/>
        </w:rPr>
        <w:t>Объем и источники финансирования муниципальной подпрограммы</w:t>
      </w:r>
    </w:p>
    <w:p w:rsidR="00980737" w:rsidRPr="00156753" w:rsidRDefault="00980737" w:rsidP="00980737">
      <w:pPr>
        <w:pStyle w:val="ConsPlusNormal"/>
        <w:widowControl/>
        <w:ind w:firstLine="540"/>
        <w:jc w:val="right"/>
        <w:rPr>
          <w:sz w:val="16"/>
          <w:szCs w:val="16"/>
        </w:rPr>
      </w:pPr>
      <w:r w:rsidRPr="00156753">
        <w:rPr>
          <w:sz w:val="16"/>
          <w:szCs w:val="16"/>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
        <w:gridCol w:w="4314"/>
        <w:gridCol w:w="816"/>
        <w:gridCol w:w="816"/>
        <w:gridCol w:w="816"/>
        <w:gridCol w:w="696"/>
        <w:gridCol w:w="1286"/>
      </w:tblGrid>
      <w:tr w:rsidR="00980737" w:rsidRPr="00156753" w:rsidTr="00980737">
        <w:trPr>
          <w:trHeight w:val="450"/>
        </w:trPr>
        <w:tc>
          <w:tcPr>
            <w:tcW w:w="828" w:type="dxa"/>
            <w:vMerge w:val="restart"/>
            <w:shd w:val="clear" w:color="auto" w:fill="auto"/>
          </w:tcPr>
          <w:p w:rsidR="00980737" w:rsidRPr="00156753" w:rsidRDefault="00980737" w:rsidP="00980737">
            <w:pPr>
              <w:pStyle w:val="ConsPlusNormal"/>
              <w:widowControl/>
              <w:ind w:firstLine="0"/>
              <w:jc w:val="center"/>
              <w:rPr>
                <w:rFonts w:eastAsia="Arial Unicode MS"/>
                <w:sz w:val="16"/>
                <w:szCs w:val="16"/>
              </w:rPr>
            </w:pPr>
            <w:r w:rsidRPr="00156753">
              <w:rPr>
                <w:rFonts w:eastAsia="Arial Unicode MS"/>
                <w:sz w:val="16"/>
                <w:szCs w:val="16"/>
              </w:rPr>
              <w:t xml:space="preserve">№ </w:t>
            </w:r>
            <w:proofErr w:type="spellStart"/>
            <w:proofErr w:type="gramStart"/>
            <w:r w:rsidRPr="00156753">
              <w:rPr>
                <w:rFonts w:eastAsia="Arial Unicode MS"/>
                <w:sz w:val="16"/>
                <w:szCs w:val="16"/>
              </w:rPr>
              <w:t>п</w:t>
            </w:r>
            <w:proofErr w:type="spellEnd"/>
            <w:proofErr w:type="gramEnd"/>
            <w:r w:rsidRPr="00156753">
              <w:rPr>
                <w:rFonts w:eastAsia="Arial Unicode MS"/>
                <w:sz w:val="16"/>
                <w:szCs w:val="16"/>
              </w:rPr>
              <w:t>/</w:t>
            </w:r>
            <w:proofErr w:type="spellStart"/>
            <w:r w:rsidRPr="00156753">
              <w:rPr>
                <w:rFonts w:eastAsia="Arial Unicode MS"/>
                <w:sz w:val="16"/>
                <w:szCs w:val="16"/>
              </w:rPr>
              <w:t>п</w:t>
            </w:r>
            <w:proofErr w:type="spellEnd"/>
          </w:p>
        </w:tc>
        <w:tc>
          <w:tcPr>
            <w:tcW w:w="4320" w:type="dxa"/>
            <w:vMerge w:val="restart"/>
            <w:shd w:val="clear" w:color="auto" w:fill="auto"/>
          </w:tcPr>
          <w:p w:rsidR="00980737" w:rsidRPr="00156753" w:rsidRDefault="00980737" w:rsidP="00980737">
            <w:pPr>
              <w:pStyle w:val="ConsPlusNormal"/>
              <w:widowControl/>
              <w:ind w:firstLine="0"/>
              <w:jc w:val="center"/>
              <w:rPr>
                <w:rFonts w:eastAsia="Arial Unicode MS"/>
                <w:sz w:val="16"/>
                <w:szCs w:val="16"/>
              </w:rPr>
            </w:pPr>
            <w:r w:rsidRPr="00156753">
              <w:rPr>
                <w:rFonts w:eastAsia="Arial Unicode MS"/>
                <w:sz w:val="16"/>
                <w:szCs w:val="16"/>
              </w:rPr>
              <w:t>Наименование источника финансир</w:t>
            </w:r>
            <w:r w:rsidRPr="00156753">
              <w:rPr>
                <w:rFonts w:eastAsia="Arial Unicode MS"/>
                <w:sz w:val="16"/>
                <w:szCs w:val="16"/>
              </w:rPr>
              <w:t>о</w:t>
            </w:r>
            <w:r w:rsidRPr="00156753">
              <w:rPr>
                <w:rFonts w:eastAsia="Arial Unicode MS"/>
                <w:sz w:val="16"/>
                <w:szCs w:val="16"/>
              </w:rPr>
              <w:t>вания</w:t>
            </w:r>
          </w:p>
        </w:tc>
        <w:tc>
          <w:tcPr>
            <w:tcW w:w="3144" w:type="dxa"/>
            <w:gridSpan w:val="4"/>
            <w:shd w:val="clear" w:color="auto" w:fill="auto"/>
          </w:tcPr>
          <w:p w:rsidR="00980737" w:rsidRPr="00156753" w:rsidRDefault="00980737" w:rsidP="00980737">
            <w:pPr>
              <w:pStyle w:val="ConsPlusNormal"/>
              <w:widowControl/>
              <w:ind w:firstLine="0"/>
              <w:jc w:val="center"/>
              <w:rPr>
                <w:rFonts w:eastAsia="Arial Unicode MS"/>
                <w:sz w:val="16"/>
                <w:szCs w:val="16"/>
              </w:rPr>
            </w:pPr>
            <w:r w:rsidRPr="00156753">
              <w:rPr>
                <w:rFonts w:eastAsia="Arial Unicode MS"/>
                <w:sz w:val="16"/>
                <w:szCs w:val="16"/>
              </w:rPr>
              <w:t>Годы реализации муниц</w:t>
            </w:r>
            <w:r w:rsidRPr="00156753">
              <w:rPr>
                <w:rFonts w:eastAsia="Arial Unicode MS"/>
                <w:sz w:val="16"/>
                <w:szCs w:val="16"/>
              </w:rPr>
              <w:t>и</w:t>
            </w:r>
            <w:r w:rsidRPr="00156753">
              <w:rPr>
                <w:rFonts w:eastAsia="Arial Unicode MS"/>
                <w:sz w:val="16"/>
                <w:szCs w:val="16"/>
              </w:rPr>
              <w:t>пальной подпрограммы</w:t>
            </w:r>
          </w:p>
        </w:tc>
        <w:tc>
          <w:tcPr>
            <w:tcW w:w="1287" w:type="dxa"/>
            <w:vMerge w:val="restart"/>
            <w:shd w:val="clear" w:color="auto" w:fill="auto"/>
          </w:tcPr>
          <w:p w:rsidR="00980737" w:rsidRPr="00156753" w:rsidRDefault="00980737" w:rsidP="00980737">
            <w:pPr>
              <w:pStyle w:val="ConsPlusNormal"/>
              <w:widowControl/>
              <w:ind w:firstLine="0"/>
              <w:jc w:val="center"/>
              <w:rPr>
                <w:rFonts w:eastAsia="Arial Unicode MS"/>
                <w:sz w:val="16"/>
                <w:szCs w:val="16"/>
              </w:rPr>
            </w:pPr>
            <w:r w:rsidRPr="00156753">
              <w:rPr>
                <w:rFonts w:eastAsia="Arial Unicode MS"/>
                <w:sz w:val="16"/>
                <w:szCs w:val="16"/>
              </w:rPr>
              <w:t>ИТОГО</w:t>
            </w:r>
          </w:p>
        </w:tc>
      </w:tr>
      <w:tr w:rsidR="00980737" w:rsidRPr="00156753" w:rsidTr="00980737">
        <w:trPr>
          <w:trHeight w:val="390"/>
        </w:trPr>
        <w:tc>
          <w:tcPr>
            <w:tcW w:w="828" w:type="dxa"/>
            <w:vMerge/>
            <w:shd w:val="clear" w:color="auto" w:fill="auto"/>
          </w:tcPr>
          <w:p w:rsidR="00980737" w:rsidRPr="00156753" w:rsidRDefault="00980737" w:rsidP="00980737">
            <w:pPr>
              <w:pStyle w:val="ConsPlusNormal"/>
              <w:widowControl/>
              <w:ind w:firstLine="0"/>
              <w:jc w:val="center"/>
              <w:rPr>
                <w:rFonts w:eastAsia="Arial Unicode MS"/>
                <w:sz w:val="16"/>
                <w:szCs w:val="16"/>
              </w:rPr>
            </w:pPr>
          </w:p>
        </w:tc>
        <w:tc>
          <w:tcPr>
            <w:tcW w:w="4320" w:type="dxa"/>
            <w:vMerge/>
            <w:shd w:val="clear" w:color="auto" w:fill="auto"/>
          </w:tcPr>
          <w:p w:rsidR="00980737" w:rsidRPr="00156753" w:rsidRDefault="00980737" w:rsidP="00980737">
            <w:pPr>
              <w:pStyle w:val="ConsPlusNormal"/>
              <w:widowControl/>
              <w:ind w:firstLine="0"/>
              <w:jc w:val="center"/>
              <w:rPr>
                <w:rFonts w:eastAsia="Arial Unicode MS"/>
                <w:sz w:val="16"/>
                <w:szCs w:val="16"/>
              </w:rPr>
            </w:pPr>
          </w:p>
        </w:tc>
        <w:tc>
          <w:tcPr>
            <w:tcW w:w="816" w:type="dxa"/>
            <w:shd w:val="clear" w:color="auto" w:fill="auto"/>
          </w:tcPr>
          <w:p w:rsidR="00980737" w:rsidRPr="00156753" w:rsidRDefault="00980737" w:rsidP="00980737">
            <w:pPr>
              <w:pStyle w:val="ConsPlusNormal"/>
              <w:widowControl/>
              <w:ind w:firstLine="0"/>
              <w:jc w:val="center"/>
              <w:rPr>
                <w:rFonts w:eastAsia="Arial Unicode MS"/>
                <w:sz w:val="16"/>
                <w:szCs w:val="16"/>
              </w:rPr>
            </w:pPr>
            <w:r w:rsidRPr="00156753">
              <w:rPr>
                <w:rFonts w:eastAsia="Arial Unicode MS"/>
                <w:sz w:val="16"/>
                <w:szCs w:val="16"/>
              </w:rPr>
              <w:t>2017</w:t>
            </w:r>
          </w:p>
        </w:tc>
        <w:tc>
          <w:tcPr>
            <w:tcW w:w="816" w:type="dxa"/>
            <w:shd w:val="clear" w:color="auto" w:fill="auto"/>
          </w:tcPr>
          <w:p w:rsidR="00980737" w:rsidRPr="00156753" w:rsidRDefault="00980737" w:rsidP="00980737">
            <w:pPr>
              <w:pStyle w:val="ConsPlusNormal"/>
              <w:widowControl/>
              <w:ind w:firstLine="0"/>
              <w:jc w:val="center"/>
              <w:rPr>
                <w:rFonts w:eastAsia="Arial Unicode MS"/>
                <w:sz w:val="16"/>
                <w:szCs w:val="16"/>
              </w:rPr>
            </w:pPr>
            <w:r w:rsidRPr="00156753">
              <w:rPr>
                <w:rFonts w:eastAsia="Arial Unicode MS"/>
                <w:sz w:val="16"/>
                <w:szCs w:val="16"/>
              </w:rPr>
              <w:t>2018</w:t>
            </w:r>
          </w:p>
        </w:tc>
        <w:tc>
          <w:tcPr>
            <w:tcW w:w="816" w:type="dxa"/>
            <w:shd w:val="clear" w:color="auto" w:fill="auto"/>
          </w:tcPr>
          <w:p w:rsidR="00980737" w:rsidRPr="00156753" w:rsidRDefault="00980737" w:rsidP="00980737">
            <w:pPr>
              <w:pStyle w:val="ConsPlusNormal"/>
              <w:widowControl/>
              <w:ind w:firstLine="0"/>
              <w:jc w:val="center"/>
              <w:rPr>
                <w:rFonts w:eastAsia="Arial Unicode MS"/>
                <w:sz w:val="16"/>
                <w:szCs w:val="16"/>
              </w:rPr>
            </w:pPr>
            <w:r w:rsidRPr="00156753">
              <w:rPr>
                <w:rFonts w:eastAsia="Arial Unicode MS"/>
                <w:sz w:val="16"/>
                <w:szCs w:val="16"/>
              </w:rPr>
              <w:t>2019</w:t>
            </w:r>
          </w:p>
        </w:tc>
        <w:tc>
          <w:tcPr>
            <w:tcW w:w="696" w:type="dxa"/>
            <w:shd w:val="clear" w:color="auto" w:fill="auto"/>
          </w:tcPr>
          <w:p w:rsidR="00980737" w:rsidRPr="00156753" w:rsidRDefault="00980737" w:rsidP="00980737">
            <w:pPr>
              <w:pStyle w:val="ConsPlusNormal"/>
              <w:widowControl/>
              <w:ind w:firstLine="0"/>
              <w:jc w:val="center"/>
              <w:rPr>
                <w:rFonts w:eastAsia="Arial Unicode MS"/>
                <w:sz w:val="16"/>
                <w:szCs w:val="16"/>
              </w:rPr>
            </w:pPr>
            <w:r w:rsidRPr="00156753">
              <w:rPr>
                <w:rFonts w:eastAsia="Arial Unicode MS"/>
                <w:sz w:val="16"/>
                <w:szCs w:val="16"/>
              </w:rPr>
              <w:t>2020</w:t>
            </w:r>
          </w:p>
        </w:tc>
        <w:tc>
          <w:tcPr>
            <w:tcW w:w="1287" w:type="dxa"/>
            <w:vMerge/>
            <w:shd w:val="clear" w:color="auto" w:fill="auto"/>
          </w:tcPr>
          <w:p w:rsidR="00980737" w:rsidRPr="00156753" w:rsidRDefault="00980737" w:rsidP="00980737">
            <w:pPr>
              <w:pStyle w:val="ConsPlusNormal"/>
              <w:widowControl/>
              <w:ind w:firstLine="0"/>
              <w:jc w:val="center"/>
              <w:rPr>
                <w:rFonts w:eastAsia="Arial Unicode MS"/>
                <w:sz w:val="16"/>
                <w:szCs w:val="16"/>
              </w:rPr>
            </w:pPr>
          </w:p>
        </w:tc>
      </w:tr>
      <w:tr w:rsidR="00980737" w:rsidRPr="00156753" w:rsidTr="00980737">
        <w:tc>
          <w:tcPr>
            <w:tcW w:w="828" w:type="dxa"/>
            <w:shd w:val="clear" w:color="auto" w:fill="auto"/>
          </w:tcPr>
          <w:p w:rsidR="00980737" w:rsidRPr="00156753" w:rsidRDefault="00980737" w:rsidP="00980737">
            <w:pPr>
              <w:pStyle w:val="ConsPlusNormal"/>
              <w:widowControl/>
              <w:ind w:firstLine="0"/>
              <w:jc w:val="center"/>
              <w:rPr>
                <w:rFonts w:eastAsia="Arial Unicode MS"/>
                <w:sz w:val="16"/>
                <w:szCs w:val="16"/>
              </w:rPr>
            </w:pPr>
            <w:r w:rsidRPr="00156753">
              <w:rPr>
                <w:rFonts w:eastAsia="Arial Unicode MS"/>
                <w:sz w:val="16"/>
                <w:szCs w:val="16"/>
              </w:rPr>
              <w:t>1.</w:t>
            </w:r>
          </w:p>
        </w:tc>
        <w:tc>
          <w:tcPr>
            <w:tcW w:w="4320" w:type="dxa"/>
            <w:shd w:val="clear" w:color="auto" w:fill="auto"/>
          </w:tcPr>
          <w:p w:rsidR="00980737" w:rsidRPr="00156753" w:rsidRDefault="00980737" w:rsidP="00980737">
            <w:pPr>
              <w:pStyle w:val="ConsPlusNormal"/>
              <w:widowControl/>
              <w:ind w:firstLine="0"/>
              <w:jc w:val="center"/>
              <w:rPr>
                <w:rFonts w:eastAsia="Arial Unicode MS"/>
                <w:sz w:val="16"/>
                <w:szCs w:val="16"/>
              </w:rPr>
            </w:pPr>
            <w:r w:rsidRPr="00156753">
              <w:rPr>
                <w:rFonts w:eastAsia="Arial Unicode MS"/>
                <w:sz w:val="16"/>
                <w:szCs w:val="16"/>
              </w:rPr>
              <w:t>Бюджет муниципального образования</w:t>
            </w:r>
          </w:p>
        </w:tc>
        <w:tc>
          <w:tcPr>
            <w:tcW w:w="816" w:type="dxa"/>
            <w:shd w:val="clear" w:color="auto" w:fill="auto"/>
          </w:tcPr>
          <w:p w:rsidR="00980737" w:rsidRPr="00156753" w:rsidRDefault="00980737" w:rsidP="00980737">
            <w:pPr>
              <w:pStyle w:val="ConsPlusNormal"/>
              <w:widowControl/>
              <w:ind w:firstLine="0"/>
              <w:jc w:val="center"/>
              <w:rPr>
                <w:rFonts w:eastAsia="Arial Unicode MS"/>
                <w:sz w:val="16"/>
                <w:szCs w:val="16"/>
              </w:rPr>
            </w:pPr>
            <w:r w:rsidRPr="00156753">
              <w:rPr>
                <w:rFonts w:eastAsia="Arial Unicode MS"/>
                <w:sz w:val="16"/>
                <w:szCs w:val="16"/>
              </w:rPr>
              <w:t>0</w:t>
            </w:r>
          </w:p>
        </w:tc>
        <w:tc>
          <w:tcPr>
            <w:tcW w:w="816" w:type="dxa"/>
            <w:shd w:val="clear" w:color="auto" w:fill="auto"/>
          </w:tcPr>
          <w:p w:rsidR="00980737" w:rsidRPr="00156753" w:rsidRDefault="00980737" w:rsidP="00980737">
            <w:pPr>
              <w:pStyle w:val="ConsPlusNormal"/>
              <w:widowControl/>
              <w:ind w:firstLine="0"/>
              <w:jc w:val="center"/>
              <w:rPr>
                <w:rFonts w:eastAsia="Arial Unicode MS"/>
                <w:sz w:val="16"/>
                <w:szCs w:val="16"/>
              </w:rPr>
            </w:pPr>
            <w:r w:rsidRPr="00156753">
              <w:rPr>
                <w:rFonts w:eastAsia="Arial Unicode MS"/>
                <w:sz w:val="16"/>
                <w:szCs w:val="16"/>
              </w:rPr>
              <w:t>0</w:t>
            </w:r>
          </w:p>
        </w:tc>
        <w:tc>
          <w:tcPr>
            <w:tcW w:w="816" w:type="dxa"/>
            <w:shd w:val="clear" w:color="auto" w:fill="auto"/>
          </w:tcPr>
          <w:p w:rsidR="00980737" w:rsidRPr="00156753" w:rsidRDefault="00980737" w:rsidP="00980737">
            <w:pPr>
              <w:pStyle w:val="ConsPlusNormal"/>
              <w:widowControl/>
              <w:ind w:firstLine="0"/>
              <w:jc w:val="center"/>
              <w:rPr>
                <w:rFonts w:eastAsia="Arial Unicode MS"/>
                <w:sz w:val="16"/>
                <w:szCs w:val="16"/>
              </w:rPr>
            </w:pPr>
            <w:r w:rsidRPr="00156753">
              <w:rPr>
                <w:rFonts w:eastAsia="Arial Unicode MS"/>
                <w:sz w:val="16"/>
                <w:szCs w:val="16"/>
              </w:rPr>
              <w:t>0</w:t>
            </w:r>
          </w:p>
        </w:tc>
        <w:tc>
          <w:tcPr>
            <w:tcW w:w="696" w:type="dxa"/>
            <w:shd w:val="clear" w:color="auto" w:fill="auto"/>
          </w:tcPr>
          <w:p w:rsidR="00980737" w:rsidRPr="00156753" w:rsidRDefault="00980737" w:rsidP="00980737">
            <w:pPr>
              <w:pStyle w:val="ConsPlusNormal"/>
              <w:widowControl/>
              <w:ind w:firstLine="0"/>
              <w:jc w:val="center"/>
              <w:rPr>
                <w:rFonts w:eastAsia="Arial Unicode MS"/>
                <w:sz w:val="16"/>
                <w:szCs w:val="16"/>
              </w:rPr>
            </w:pPr>
            <w:r w:rsidRPr="00156753">
              <w:rPr>
                <w:rFonts w:eastAsia="Arial Unicode MS"/>
                <w:sz w:val="16"/>
                <w:szCs w:val="16"/>
              </w:rPr>
              <w:t>0</w:t>
            </w:r>
          </w:p>
        </w:tc>
        <w:tc>
          <w:tcPr>
            <w:tcW w:w="1287" w:type="dxa"/>
            <w:shd w:val="clear" w:color="auto" w:fill="auto"/>
          </w:tcPr>
          <w:p w:rsidR="00980737" w:rsidRPr="00156753" w:rsidRDefault="00980737" w:rsidP="00980737">
            <w:pPr>
              <w:pStyle w:val="ConsPlusNormal"/>
              <w:widowControl/>
              <w:ind w:firstLine="0"/>
              <w:jc w:val="center"/>
              <w:rPr>
                <w:rFonts w:eastAsia="Arial Unicode MS"/>
                <w:sz w:val="16"/>
                <w:szCs w:val="16"/>
              </w:rPr>
            </w:pPr>
            <w:r w:rsidRPr="00156753">
              <w:rPr>
                <w:rFonts w:eastAsia="Arial Unicode MS"/>
                <w:sz w:val="16"/>
                <w:szCs w:val="16"/>
              </w:rPr>
              <w:t>0</w:t>
            </w:r>
          </w:p>
        </w:tc>
      </w:tr>
      <w:tr w:rsidR="00980737" w:rsidRPr="00156753" w:rsidTr="00980737">
        <w:tc>
          <w:tcPr>
            <w:tcW w:w="828" w:type="dxa"/>
            <w:shd w:val="clear" w:color="auto" w:fill="auto"/>
          </w:tcPr>
          <w:p w:rsidR="00980737" w:rsidRPr="00156753" w:rsidRDefault="00980737" w:rsidP="00980737">
            <w:pPr>
              <w:pStyle w:val="ConsPlusNormal"/>
              <w:widowControl/>
              <w:ind w:firstLine="0"/>
              <w:jc w:val="center"/>
              <w:rPr>
                <w:rFonts w:eastAsia="Arial Unicode MS"/>
                <w:sz w:val="16"/>
                <w:szCs w:val="16"/>
              </w:rPr>
            </w:pPr>
            <w:r w:rsidRPr="00156753">
              <w:rPr>
                <w:rFonts w:eastAsia="Arial Unicode MS"/>
                <w:sz w:val="16"/>
                <w:szCs w:val="16"/>
              </w:rPr>
              <w:t>2.</w:t>
            </w:r>
          </w:p>
        </w:tc>
        <w:tc>
          <w:tcPr>
            <w:tcW w:w="4320" w:type="dxa"/>
            <w:shd w:val="clear" w:color="auto" w:fill="auto"/>
          </w:tcPr>
          <w:p w:rsidR="00980737" w:rsidRPr="00156753" w:rsidRDefault="00980737" w:rsidP="00980737">
            <w:pPr>
              <w:pStyle w:val="ConsPlusNormal"/>
              <w:widowControl/>
              <w:ind w:firstLine="0"/>
              <w:jc w:val="center"/>
              <w:rPr>
                <w:rFonts w:eastAsia="Arial Unicode MS"/>
                <w:sz w:val="16"/>
                <w:szCs w:val="16"/>
              </w:rPr>
            </w:pPr>
            <w:r w:rsidRPr="00156753">
              <w:rPr>
                <w:rFonts w:eastAsia="Arial Unicode MS"/>
                <w:sz w:val="16"/>
                <w:szCs w:val="16"/>
              </w:rPr>
              <w:t>Областной бюджет</w:t>
            </w:r>
          </w:p>
        </w:tc>
        <w:tc>
          <w:tcPr>
            <w:tcW w:w="816" w:type="dxa"/>
            <w:shd w:val="clear" w:color="auto" w:fill="auto"/>
          </w:tcPr>
          <w:p w:rsidR="00980737" w:rsidRPr="00156753" w:rsidRDefault="00980737" w:rsidP="00980737">
            <w:pPr>
              <w:pStyle w:val="ConsPlusNormal"/>
              <w:widowControl/>
              <w:ind w:firstLine="0"/>
              <w:jc w:val="center"/>
              <w:rPr>
                <w:rFonts w:eastAsia="Arial Unicode MS"/>
                <w:sz w:val="16"/>
                <w:szCs w:val="16"/>
              </w:rPr>
            </w:pPr>
            <w:r w:rsidRPr="00156753">
              <w:rPr>
                <w:rFonts w:eastAsia="Arial Unicode MS"/>
                <w:sz w:val="16"/>
                <w:szCs w:val="16"/>
              </w:rPr>
              <w:t>0</w:t>
            </w:r>
          </w:p>
        </w:tc>
        <w:tc>
          <w:tcPr>
            <w:tcW w:w="816" w:type="dxa"/>
            <w:shd w:val="clear" w:color="auto" w:fill="auto"/>
          </w:tcPr>
          <w:p w:rsidR="00980737" w:rsidRPr="00156753" w:rsidRDefault="00980737" w:rsidP="00980737">
            <w:pPr>
              <w:pStyle w:val="ConsPlusNormal"/>
              <w:widowControl/>
              <w:ind w:firstLine="0"/>
              <w:jc w:val="center"/>
              <w:rPr>
                <w:rFonts w:eastAsia="Arial Unicode MS"/>
                <w:sz w:val="16"/>
                <w:szCs w:val="16"/>
              </w:rPr>
            </w:pPr>
            <w:r w:rsidRPr="00156753">
              <w:rPr>
                <w:rFonts w:eastAsia="Arial Unicode MS"/>
                <w:sz w:val="16"/>
                <w:szCs w:val="16"/>
              </w:rPr>
              <w:t>0</w:t>
            </w:r>
          </w:p>
        </w:tc>
        <w:tc>
          <w:tcPr>
            <w:tcW w:w="816" w:type="dxa"/>
            <w:shd w:val="clear" w:color="auto" w:fill="auto"/>
          </w:tcPr>
          <w:p w:rsidR="00980737" w:rsidRPr="00156753" w:rsidRDefault="00980737" w:rsidP="00980737">
            <w:pPr>
              <w:pStyle w:val="ConsPlusNormal"/>
              <w:widowControl/>
              <w:ind w:firstLine="0"/>
              <w:jc w:val="center"/>
              <w:rPr>
                <w:rFonts w:eastAsia="Arial Unicode MS"/>
                <w:sz w:val="16"/>
                <w:szCs w:val="16"/>
              </w:rPr>
            </w:pPr>
            <w:r w:rsidRPr="00156753">
              <w:rPr>
                <w:rFonts w:eastAsia="Arial Unicode MS"/>
                <w:sz w:val="16"/>
                <w:szCs w:val="16"/>
              </w:rPr>
              <w:t>0</w:t>
            </w:r>
          </w:p>
        </w:tc>
        <w:tc>
          <w:tcPr>
            <w:tcW w:w="696" w:type="dxa"/>
            <w:shd w:val="clear" w:color="auto" w:fill="auto"/>
          </w:tcPr>
          <w:p w:rsidR="00980737" w:rsidRPr="00156753" w:rsidRDefault="00980737" w:rsidP="00980737">
            <w:pPr>
              <w:pStyle w:val="ConsPlusNormal"/>
              <w:widowControl/>
              <w:ind w:firstLine="0"/>
              <w:jc w:val="center"/>
              <w:rPr>
                <w:rFonts w:eastAsia="Arial Unicode MS"/>
                <w:sz w:val="16"/>
                <w:szCs w:val="16"/>
              </w:rPr>
            </w:pPr>
            <w:r w:rsidRPr="00156753">
              <w:rPr>
                <w:rFonts w:eastAsia="Arial Unicode MS"/>
                <w:sz w:val="16"/>
                <w:szCs w:val="16"/>
              </w:rPr>
              <w:t>0</w:t>
            </w:r>
          </w:p>
        </w:tc>
        <w:tc>
          <w:tcPr>
            <w:tcW w:w="1287" w:type="dxa"/>
            <w:shd w:val="clear" w:color="auto" w:fill="auto"/>
          </w:tcPr>
          <w:p w:rsidR="00980737" w:rsidRPr="00156753" w:rsidRDefault="00980737" w:rsidP="00980737">
            <w:pPr>
              <w:pStyle w:val="ConsPlusNormal"/>
              <w:widowControl/>
              <w:ind w:firstLine="0"/>
              <w:jc w:val="center"/>
              <w:rPr>
                <w:rFonts w:eastAsia="Arial Unicode MS"/>
                <w:sz w:val="16"/>
                <w:szCs w:val="16"/>
              </w:rPr>
            </w:pPr>
            <w:r w:rsidRPr="00156753">
              <w:rPr>
                <w:rFonts w:eastAsia="Arial Unicode MS"/>
                <w:sz w:val="16"/>
                <w:szCs w:val="16"/>
              </w:rPr>
              <w:t>0</w:t>
            </w:r>
          </w:p>
        </w:tc>
      </w:tr>
      <w:tr w:rsidR="00980737" w:rsidRPr="00156753" w:rsidTr="00980737">
        <w:tc>
          <w:tcPr>
            <w:tcW w:w="828" w:type="dxa"/>
            <w:shd w:val="clear" w:color="auto" w:fill="auto"/>
          </w:tcPr>
          <w:p w:rsidR="00980737" w:rsidRPr="00156753" w:rsidRDefault="00980737" w:rsidP="00980737">
            <w:pPr>
              <w:pStyle w:val="ConsPlusNormal"/>
              <w:widowControl/>
              <w:ind w:firstLine="0"/>
              <w:jc w:val="center"/>
              <w:rPr>
                <w:rFonts w:eastAsia="Arial Unicode MS"/>
                <w:sz w:val="16"/>
                <w:szCs w:val="16"/>
              </w:rPr>
            </w:pPr>
            <w:r w:rsidRPr="00156753">
              <w:rPr>
                <w:rFonts w:eastAsia="Arial Unicode MS"/>
                <w:sz w:val="16"/>
                <w:szCs w:val="16"/>
              </w:rPr>
              <w:t>3.</w:t>
            </w:r>
          </w:p>
        </w:tc>
        <w:tc>
          <w:tcPr>
            <w:tcW w:w="4320" w:type="dxa"/>
            <w:shd w:val="clear" w:color="auto" w:fill="auto"/>
          </w:tcPr>
          <w:p w:rsidR="00980737" w:rsidRPr="00156753" w:rsidRDefault="00980737" w:rsidP="00980737">
            <w:pPr>
              <w:pStyle w:val="ConsPlusNormal"/>
              <w:widowControl/>
              <w:ind w:firstLine="0"/>
              <w:jc w:val="center"/>
              <w:rPr>
                <w:rFonts w:eastAsia="Arial Unicode MS"/>
                <w:sz w:val="16"/>
                <w:szCs w:val="16"/>
              </w:rPr>
            </w:pPr>
            <w:r w:rsidRPr="00156753">
              <w:rPr>
                <w:rFonts w:eastAsia="Arial Unicode MS"/>
                <w:sz w:val="16"/>
                <w:szCs w:val="16"/>
              </w:rPr>
              <w:t>Федеральный бюджет</w:t>
            </w:r>
          </w:p>
        </w:tc>
        <w:tc>
          <w:tcPr>
            <w:tcW w:w="816" w:type="dxa"/>
            <w:shd w:val="clear" w:color="auto" w:fill="auto"/>
          </w:tcPr>
          <w:p w:rsidR="00980737" w:rsidRPr="00156753" w:rsidRDefault="00980737" w:rsidP="00980737">
            <w:pPr>
              <w:pStyle w:val="ConsPlusNormal"/>
              <w:widowControl/>
              <w:ind w:firstLine="0"/>
              <w:jc w:val="center"/>
              <w:rPr>
                <w:rFonts w:eastAsia="Arial Unicode MS"/>
                <w:sz w:val="16"/>
                <w:szCs w:val="16"/>
              </w:rPr>
            </w:pPr>
            <w:r w:rsidRPr="00156753">
              <w:rPr>
                <w:rFonts w:eastAsia="Arial Unicode MS"/>
                <w:sz w:val="16"/>
                <w:szCs w:val="16"/>
              </w:rPr>
              <w:t>0</w:t>
            </w:r>
          </w:p>
        </w:tc>
        <w:tc>
          <w:tcPr>
            <w:tcW w:w="816" w:type="dxa"/>
            <w:shd w:val="clear" w:color="auto" w:fill="auto"/>
          </w:tcPr>
          <w:p w:rsidR="00980737" w:rsidRPr="00156753" w:rsidRDefault="00980737" w:rsidP="00980737">
            <w:pPr>
              <w:pStyle w:val="ConsPlusNormal"/>
              <w:widowControl/>
              <w:ind w:firstLine="0"/>
              <w:jc w:val="center"/>
              <w:rPr>
                <w:rFonts w:eastAsia="Arial Unicode MS"/>
                <w:sz w:val="16"/>
                <w:szCs w:val="16"/>
              </w:rPr>
            </w:pPr>
            <w:r w:rsidRPr="00156753">
              <w:rPr>
                <w:rFonts w:eastAsia="Arial Unicode MS"/>
                <w:sz w:val="16"/>
                <w:szCs w:val="16"/>
              </w:rPr>
              <w:t>0</w:t>
            </w:r>
          </w:p>
        </w:tc>
        <w:tc>
          <w:tcPr>
            <w:tcW w:w="816" w:type="dxa"/>
            <w:shd w:val="clear" w:color="auto" w:fill="auto"/>
          </w:tcPr>
          <w:p w:rsidR="00980737" w:rsidRPr="00156753" w:rsidRDefault="00980737" w:rsidP="00980737">
            <w:pPr>
              <w:pStyle w:val="ConsPlusNormal"/>
              <w:widowControl/>
              <w:ind w:firstLine="0"/>
              <w:jc w:val="center"/>
              <w:rPr>
                <w:rFonts w:eastAsia="Arial Unicode MS"/>
                <w:sz w:val="16"/>
                <w:szCs w:val="16"/>
              </w:rPr>
            </w:pPr>
            <w:r w:rsidRPr="00156753">
              <w:rPr>
                <w:rFonts w:eastAsia="Arial Unicode MS"/>
                <w:sz w:val="16"/>
                <w:szCs w:val="16"/>
              </w:rPr>
              <w:t>0</w:t>
            </w:r>
          </w:p>
        </w:tc>
        <w:tc>
          <w:tcPr>
            <w:tcW w:w="696" w:type="dxa"/>
            <w:shd w:val="clear" w:color="auto" w:fill="auto"/>
          </w:tcPr>
          <w:p w:rsidR="00980737" w:rsidRPr="00156753" w:rsidRDefault="00980737" w:rsidP="00980737">
            <w:pPr>
              <w:pStyle w:val="ConsPlusNormal"/>
              <w:widowControl/>
              <w:ind w:firstLine="0"/>
              <w:jc w:val="center"/>
              <w:rPr>
                <w:rFonts w:eastAsia="Arial Unicode MS"/>
                <w:sz w:val="16"/>
                <w:szCs w:val="16"/>
              </w:rPr>
            </w:pPr>
            <w:r w:rsidRPr="00156753">
              <w:rPr>
                <w:rFonts w:eastAsia="Arial Unicode MS"/>
                <w:sz w:val="16"/>
                <w:szCs w:val="16"/>
              </w:rPr>
              <w:t>0</w:t>
            </w:r>
          </w:p>
        </w:tc>
        <w:tc>
          <w:tcPr>
            <w:tcW w:w="1287" w:type="dxa"/>
            <w:shd w:val="clear" w:color="auto" w:fill="auto"/>
          </w:tcPr>
          <w:p w:rsidR="00980737" w:rsidRPr="00156753" w:rsidRDefault="00980737" w:rsidP="00980737">
            <w:pPr>
              <w:pStyle w:val="ConsPlusNormal"/>
              <w:widowControl/>
              <w:ind w:firstLine="0"/>
              <w:jc w:val="center"/>
              <w:rPr>
                <w:rFonts w:eastAsia="Arial Unicode MS"/>
                <w:sz w:val="16"/>
                <w:szCs w:val="16"/>
              </w:rPr>
            </w:pPr>
            <w:r w:rsidRPr="00156753">
              <w:rPr>
                <w:rFonts w:eastAsia="Arial Unicode MS"/>
                <w:sz w:val="16"/>
                <w:szCs w:val="16"/>
              </w:rPr>
              <w:t>0</w:t>
            </w:r>
          </w:p>
        </w:tc>
      </w:tr>
      <w:tr w:rsidR="00980737" w:rsidRPr="00156753" w:rsidTr="00980737">
        <w:tc>
          <w:tcPr>
            <w:tcW w:w="828" w:type="dxa"/>
            <w:shd w:val="clear" w:color="auto" w:fill="auto"/>
          </w:tcPr>
          <w:p w:rsidR="00980737" w:rsidRPr="00156753" w:rsidRDefault="00980737" w:rsidP="00980737">
            <w:pPr>
              <w:pStyle w:val="ConsPlusNormal"/>
              <w:widowControl/>
              <w:ind w:firstLine="0"/>
              <w:jc w:val="center"/>
              <w:rPr>
                <w:rFonts w:eastAsia="Arial Unicode MS"/>
                <w:sz w:val="16"/>
                <w:szCs w:val="16"/>
              </w:rPr>
            </w:pPr>
            <w:r w:rsidRPr="00156753">
              <w:rPr>
                <w:rFonts w:eastAsia="Arial Unicode MS"/>
                <w:sz w:val="16"/>
                <w:szCs w:val="16"/>
              </w:rPr>
              <w:t>4.</w:t>
            </w:r>
          </w:p>
        </w:tc>
        <w:tc>
          <w:tcPr>
            <w:tcW w:w="4320" w:type="dxa"/>
            <w:shd w:val="clear" w:color="auto" w:fill="auto"/>
          </w:tcPr>
          <w:p w:rsidR="00980737" w:rsidRPr="00156753" w:rsidRDefault="00980737" w:rsidP="00980737">
            <w:pPr>
              <w:pStyle w:val="ConsPlusNormal"/>
              <w:widowControl/>
              <w:ind w:firstLine="0"/>
              <w:jc w:val="center"/>
              <w:rPr>
                <w:rFonts w:eastAsia="Arial Unicode MS"/>
                <w:sz w:val="16"/>
                <w:szCs w:val="16"/>
              </w:rPr>
            </w:pPr>
            <w:r w:rsidRPr="00156753">
              <w:rPr>
                <w:rFonts w:eastAsia="Arial Unicode MS"/>
                <w:sz w:val="16"/>
                <w:szCs w:val="16"/>
              </w:rPr>
              <w:t>Внебюджетные источники</w:t>
            </w:r>
          </w:p>
        </w:tc>
        <w:tc>
          <w:tcPr>
            <w:tcW w:w="816" w:type="dxa"/>
            <w:shd w:val="clear" w:color="auto" w:fill="auto"/>
          </w:tcPr>
          <w:p w:rsidR="00980737" w:rsidRPr="00156753" w:rsidRDefault="00980737" w:rsidP="00980737">
            <w:pPr>
              <w:pStyle w:val="ConsPlusNormal"/>
              <w:widowControl/>
              <w:ind w:firstLine="0"/>
              <w:jc w:val="center"/>
              <w:rPr>
                <w:rFonts w:eastAsia="Arial Unicode MS"/>
                <w:sz w:val="16"/>
                <w:szCs w:val="16"/>
              </w:rPr>
            </w:pPr>
            <w:r w:rsidRPr="00156753">
              <w:rPr>
                <w:rFonts w:eastAsia="Arial Unicode MS"/>
                <w:sz w:val="16"/>
                <w:szCs w:val="16"/>
              </w:rPr>
              <w:t>0</w:t>
            </w:r>
          </w:p>
        </w:tc>
        <w:tc>
          <w:tcPr>
            <w:tcW w:w="816" w:type="dxa"/>
            <w:shd w:val="clear" w:color="auto" w:fill="auto"/>
          </w:tcPr>
          <w:p w:rsidR="00980737" w:rsidRPr="00156753" w:rsidRDefault="00980737" w:rsidP="00980737">
            <w:pPr>
              <w:pStyle w:val="ConsPlusNormal"/>
              <w:widowControl/>
              <w:ind w:firstLine="0"/>
              <w:jc w:val="center"/>
              <w:rPr>
                <w:rFonts w:eastAsia="Arial Unicode MS"/>
                <w:sz w:val="16"/>
                <w:szCs w:val="16"/>
              </w:rPr>
            </w:pPr>
            <w:r w:rsidRPr="00156753">
              <w:rPr>
                <w:rFonts w:eastAsia="Arial Unicode MS"/>
                <w:sz w:val="16"/>
                <w:szCs w:val="16"/>
              </w:rPr>
              <w:t>0</w:t>
            </w:r>
          </w:p>
        </w:tc>
        <w:tc>
          <w:tcPr>
            <w:tcW w:w="816" w:type="dxa"/>
            <w:shd w:val="clear" w:color="auto" w:fill="auto"/>
          </w:tcPr>
          <w:p w:rsidR="00980737" w:rsidRPr="00156753" w:rsidRDefault="00980737" w:rsidP="00980737">
            <w:pPr>
              <w:pStyle w:val="ConsPlusNormal"/>
              <w:widowControl/>
              <w:ind w:firstLine="0"/>
              <w:jc w:val="center"/>
              <w:rPr>
                <w:rFonts w:eastAsia="Arial Unicode MS"/>
                <w:sz w:val="16"/>
                <w:szCs w:val="16"/>
              </w:rPr>
            </w:pPr>
            <w:r w:rsidRPr="00156753">
              <w:rPr>
                <w:rFonts w:eastAsia="Arial Unicode MS"/>
                <w:sz w:val="16"/>
                <w:szCs w:val="16"/>
              </w:rPr>
              <w:t>0</w:t>
            </w:r>
          </w:p>
        </w:tc>
        <w:tc>
          <w:tcPr>
            <w:tcW w:w="696" w:type="dxa"/>
            <w:shd w:val="clear" w:color="auto" w:fill="auto"/>
          </w:tcPr>
          <w:p w:rsidR="00980737" w:rsidRPr="00156753" w:rsidRDefault="00980737" w:rsidP="00980737">
            <w:pPr>
              <w:pStyle w:val="ConsPlusNormal"/>
              <w:widowControl/>
              <w:ind w:firstLine="0"/>
              <w:jc w:val="center"/>
              <w:rPr>
                <w:rFonts w:eastAsia="Arial Unicode MS"/>
                <w:sz w:val="16"/>
                <w:szCs w:val="16"/>
              </w:rPr>
            </w:pPr>
            <w:r w:rsidRPr="00156753">
              <w:rPr>
                <w:rFonts w:eastAsia="Arial Unicode MS"/>
                <w:sz w:val="16"/>
                <w:szCs w:val="16"/>
              </w:rPr>
              <w:t>0</w:t>
            </w:r>
          </w:p>
        </w:tc>
        <w:tc>
          <w:tcPr>
            <w:tcW w:w="1287" w:type="dxa"/>
            <w:shd w:val="clear" w:color="auto" w:fill="auto"/>
          </w:tcPr>
          <w:p w:rsidR="00980737" w:rsidRPr="00156753" w:rsidRDefault="00980737" w:rsidP="00980737">
            <w:pPr>
              <w:pStyle w:val="ConsPlusNormal"/>
              <w:widowControl/>
              <w:ind w:firstLine="0"/>
              <w:jc w:val="center"/>
              <w:rPr>
                <w:rFonts w:eastAsia="Arial Unicode MS"/>
                <w:sz w:val="16"/>
                <w:szCs w:val="16"/>
              </w:rPr>
            </w:pPr>
            <w:r w:rsidRPr="00156753">
              <w:rPr>
                <w:rFonts w:eastAsia="Arial Unicode MS"/>
                <w:sz w:val="16"/>
                <w:szCs w:val="16"/>
              </w:rPr>
              <w:t>0</w:t>
            </w:r>
          </w:p>
        </w:tc>
      </w:tr>
      <w:tr w:rsidR="00980737" w:rsidRPr="00156753" w:rsidTr="00980737">
        <w:tc>
          <w:tcPr>
            <w:tcW w:w="828" w:type="dxa"/>
            <w:shd w:val="clear" w:color="auto" w:fill="auto"/>
          </w:tcPr>
          <w:p w:rsidR="00980737" w:rsidRPr="00156753" w:rsidRDefault="00980737" w:rsidP="00980737">
            <w:pPr>
              <w:pStyle w:val="ConsPlusNormal"/>
              <w:widowControl/>
              <w:ind w:firstLine="0"/>
              <w:jc w:val="center"/>
              <w:rPr>
                <w:rFonts w:eastAsia="Arial Unicode MS"/>
                <w:sz w:val="16"/>
                <w:szCs w:val="16"/>
              </w:rPr>
            </w:pPr>
          </w:p>
        </w:tc>
        <w:tc>
          <w:tcPr>
            <w:tcW w:w="4320" w:type="dxa"/>
            <w:shd w:val="clear" w:color="auto" w:fill="auto"/>
          </w:tcPr>
          <w:p w:rsidR="00980737" w:rsidRPr="00156753" w:rsidRDefault="00980737" w:rsidP="00980737">
            <w:pPr>
              <w:pStyle w:val="ConsPlusNormal"/>
              <w:widowControl/>
              <w:ind w:firstLine="0"/>
              <w:jc w:val="center"/>
              <w:rPr>
                <w:rFonts w:eastAsia="Arial Unicode MS"/>
                <w:sz w:val="16"/>
                <w:szCs w:val="16"/>
              </w:rPr>
            </w:pPr>
            <w:r w:rsidRPr="00156753">
              <w:rPr>
                <w:rFonts w:eastAsia="Arial Unicode MS"/>
                <w:sz w:val="16"/>
                <w:szCs w:val="16"/>
              </w:rPr>
              <w:t>Всего по подпрограмме</w:t>
            </w:r>
          </w:p>
        </w:tc>
        <w:tc>
          <w:tcPr>
            <w:tcW w:w="816" w:type="dxa"/>
            <w:shd w:val="clear" w:color="auto" w:fill="auto"/>
          </w:tcPr>
          <w:p w:rsidR="00980737" w:rsidRPr="00156753" w:rsidRDefault="00980737" w:rsidP="00980737">
            <w:pPr>
              <w:pStyle w:val="ConsPlusNormal"/>
              <w:widowControl/>
              <w:ind w:firstLine="0"/>
              <w:jc w:val="center"/>
              <w:rPr>
                <w:rFonts w:eastAsia="Arial Unicode MS"/>
                <w:sz w:val="16"/>
                <w:szCs w:val="16"/>
              </w:rPr>
            </w:pPr>
            <w:r w:rsidRPr="00156753">
              <w:rPr>
                <w:rFonts w:eastAsia="Arial Unicode MS"/>
                <w:sz w:val="16"/>
                <w:szCs w:val="16"/>
              </w:rPr>
              <w:t>0</w:t>
            </w:r>
          </w:p>
        </w:tc>
        <w:tc>
          <w:tcPr>
            <w:tcW w:w="816" w:type="dxa"/>
            <w:shd w:val="clear" w:color="auto" w:fill="auto"/>
          </w:tcPr>
          <w:p w:rsidR="00980737" w:rsidRPr="00156753" w:rsidRDefault="00980737" w:rsidP="00980737">
            <w:pPr>
              <w:pStyle w:val="ConsPlusNormal"/>
              <w:widowControl/>
              <w:ind w:firstLine="0"/>
              <w:jc w:val="center"/>
              <w:rPr>
                <w:rFonts w:eastAsia="Arial Unicode MS"/>
                <w:sz w:val="16"/>
                <w:szCs w:val="16"/>
              </w:rPr>
            </w:pPr>
            <w:r w:rsidRPr="00156753">
              <w:rPr>
                <w:rFonts w:eastAsia="Arial Unicode MS"/>
                <w:sz w:val="16"/>
                <w:szCs w:val="16"/>
              </w:rPr>
              <w:t>0</w:t>
            </w:r>
          </w:p>
        </w:tc>
        <w:tc>
          <w:tcPr>
            <w:tcW w:w="816" w:type="dxa"/>
            <w:shd w:val="clear" w:color="auto" w:fill="auto"/>
          </w:tcPr>
          <w:p w:rsidR="00980737" w:rsidRPr="00156753" w:rsidRDefault="00980737" w:rsidP="00980737">
            <w:pPr>
              <w:pStyle w:val="ConsPlusNormal"/>
              <w:widowControl/>
              <w:ind w:firstLine="0"/>
              <w:jc w:val="center"/>
              <w:rPr>
                <w:rFonts w:eastAsia="Arial Unicode MS"/>
                <w:sz w:val="16"/>
                <w:szCs w:val="16"/>
              </w:rPr>
            </w:pPr>
            <w:r w:rsidRPr="00156753">
              <w:rPr>
                <w:rFonts w:eastAsia="Arial Unicode MS"/>
                <w:sz w:val="16"/>
                <w:szCs w:val="16"/>
              </w:rPr>
              <w:t>0</w:t>
            </w:r>
          </w:p>
        </w:tc>
        <w:tc>
          <w:tcPr>
            <w:tcW w:w="696" w:type="dxa"/>
            <w:shd w:val="clear" w:color="auto" w:fill="auto"/>
          </w:tcPr>
          <w:p w:rsidR="00980737" w:rsidRPr="00156753" w:rsidRDefault="00980737" w:rsidP="00980737">
            <w:pPr>
              <w:pStyle w:val="ConsPlusNormal"/>
              <w:widowControl/>
              <w:ind w:firstLine="0"/>
              <w:jc w:val="center"/>
              <w:rPr>
                <w:rFonts w:eastAsia="Arial Unicode MS"/>
                <w:sz w:val="16"/>
                <w:szCs w:val="16"/>
              </w:rPr>
            </w:pPr>
            <w:r w:rsidRPr="00156753">
              <w:rPr>
                <w:rFonts w:eastAsia="Arial Unicode MS"/>
                <w:sz w:val="16"/>
                <w:szCs w:val="16"/>
              </w:rPr>
              <w:t>0</w:t>
            </w:r>
          </w:p>
        </w:tc>
        <w:tc>
          <w:tcPr>
            <w:tcW w:w="1287" w:type="dxa"/>
            <w:shd w:val="clear" w:color="auto" w:fill="auto"/>
          </w:tcPr>
          <w:p w:rsidR="00980737" w:rsidRPr="00156753" w:rsidRDefault="00980737" w:rsidP="00980737">
            <w:pPr>
              <w:pStyle w:val="ConsPlusNormal"/>
              <w:widowControl/>
              <w:ind w:firstLine="0"/>
              <w:jc w:val="center"/>
              <w:rPr>
                <w:rFonts w:eastAsia="Arial Unicode MS"/>
                <w:sz w:val="16"/>
                <w:szCs w:val="16"/>
              </w:rPr>
            </w:pPr>
            <w:r w:rsidRPr="00156753">
              <w:rPr>
                <w:rFonts w:eastAsia="Arial Unicode MS"/>
                <w:sz w:val="16"/>
                <w:szCs w:val="16"/>
              </w:rPr>
              <w:t>0</w:t>
            </w:r>
          </w:p>
        </w:tc>
      </w:tr>
    </w:tbl>
    <w:p w:rsidR="00980737" w:rsidRPr="00156753" w:rsidRDefault="00980737" w:rsidP="00980737">
      <w:pPr>
        <w:pStyle w:val="ConsPlusNormal"/>
        <w:widowControl/>
        <w:ind w:firstLine="540"/>
        <w:jc w:val="both"/>
        <w:rPr>
          <w:sz w:val="16"/>
          <w:szCs w:val="16"/>
        </w:rPr>
      </w:pPr>
      <w:r w:rsidRPr="00156753">
        <w:rPr>
          <w:sz w:val="16"/>
          <w:szCs w:val="16"/>
        </w:rPr>
        <w:t>Объемы финансирования муниципальной подпрограммы могут уто</w:t>
      </w:r>
      <w:r w:rsidRPr="00156753">
        <w:rPr>
          <w:sz w:val="16"/>
          <w:szCs w:val="16"/>
        </w:rPr>
        <w:t>ч</w:t>
      </w:r>
      <w:r w:rsidRPr="00156753">
        <w:rPr>
          <w:sz w:val="16"/>
          <w:szCs w:val="16"/>
        </w:rPr>
        <w:t>няться на основании результатов оценки реализации подпрограммы, пров</w:t>
      </w:r>
      <w:r w:rsidRPr="00156753">
        <w:rPr>
          <w:sz w:val="16"/>
          <w:szCs w:val="16"/>
        </w:rPr>
        <w:t>о</w:t>
      </w:r>
      <w:r w:rsidRPr="00156753">
        <w:rPr>
          <w:sz w:val="16"/>
          <w:szCs w:val="16"/>
        </w:rPr>
        <w:t>димой администрацией муниципального образования.</w:t>
      </w:r>
    </w:p>
    <w:p w:rsidR="00980737" w:rsidRPr="00156753" w:rsidRDefault="00980737" w:rsidP="00980737">
      <w:pPr>
        <w:pStyle w:val="ConsPlusNormal"/>
        <w:widowControl/>
        <w:ind w:firstLine="540"/>
        <w:jc w:val="both"/>
        <w:rPr>
          <w:sz w:val="16"/>
          <w:szCs w:val="16"/>
        </w:rPr>
      </w:pPr>
      <w:r w:rsidRPr="00156753">
        <w:rPr>
          <w:sz w:val="16"/>
          <w:szCs w:val="16"/>
        </w:rPr>
        <w:t>Перечень программных мероприятий с источниками и объемами фина</w:t>
      </w:r>
      <w:r w:rsidRPr="00156753">
        <w:rPr>
          <w:sz w:val="16"/>
          <w:szCs w:val="16"/>
        </w:rPr>
        <w:t>н</w:t>
      </w:r>
      <w:r w:rsidRPr="00156753">
        <w:rPr>
          <w:sz w:val="16"/>
          <w:szCs w:val="16"/>
        </w:rPr>
        <w:t>сирования по каждому мероприятию отражены в Приложении</w:t>
      </w:r>
      <w:proofErr w:type="gramStart"/>
      <w:r w:rsidRPr="00156753">
        <w:rPr>
          <w:sz w:val="16"/>
          <w:szCs w:val="16"/>
        </w:rPr>
        <w:t>1</w:t>
      </w:r>
      <w:proofErr w:type="gramEnd"/>
      <w:r w:rsidRPr="00156753">
        <w:rPr>
          <w:sz w:val="16"/>
          <w:szCs w:val="16"/>
        </w:rPr>
        <w:t xml:space="preserve"> к муниц</w:t>
      </w:r>
      <w:r w:rsidRPr="00156753">
        <w:rPr>
          <w:sz w:val="16"/>
          <w:szCs w:val="16"/>
        </w:rPr>
        <w:t>и</w:t>
      </w:r>
      <w:r w:rsidRPr="00156753">
        <w:rPr>
          <w:sz w:val="16"/>
          <w:szCs w:val="16"/>
        </w:rPr>
        <w:t>пальной подпрограмме.</w:t>
      </w:r>
    </w:p>
    <w:p w:rsidR="00980737" w:rsidRPr="00156753" w:rsidRDefault="00980737" w:rsidP="00980737">
      <w:pPr>
        <w:pStyle w:val="ConsPlusNormal"/>
        <w:widowControl/>
        <w:ind w:firstLine="540"/>
        <w:jc w:val="both"/>
        <w:rPr>
          <w:sz w:val="16"/>
          <w:szCs w:val="16"/>
        </w:rPr>
      </w:pPr>
    </w:p>
    <w:p w:rsidR="00980737" w:rsidRPr="00156753" w:rsidRDefault="00980737" w:rsidP="00980737">
      <w:pPr>
        <w:jc w:val="center"/>
        <w:rPr>
          <w:b/>
          <w:sz w:val="16"/>
          <w:szCs w:val="16"/>
        </w:rPr>
      </w:pPr>
      <w:r w:rsidRPr="00156753">
        <w:rPr>
          <w:sz w:val="16"/>
          <w:szCs w:val="16"/>
        </w:rPr>
        <w:t xml:space="preserve">      </w:t>
      </w:r>
      <w:r w:rsidRPr="00156753">
        <w:rPr>
          <w:b/>
          <w:sz w:val="16"/>
          <w:szCs w:val="16"/>
        </w:rPr>
        <w:t xml:space="preserve"> 6. Анализ рисков реализации  муниципальной подпрограммы  и оп</w:t>
      </w:r>
      <w:r w:rsidRPr="00156753">
        <w:rPr>
          <w:b/>
          <w:sz w:val="16"/>
          <w:szCs w:val="16"/>
        </w:rPr>
        <w:t>и</w:t>
      </w:r>
      <w:r w:rsidRPr="00156753">
        <w:rPr>
          <w:b/>
          <w:sz w:val="16"/>
          <w:szCs w:val="16"/>
        </w:rPr>
        <w:t>сание мер управления рисками</w:t>
      </w:r>
    </w:p>
    <w:p w:rsidR="00980737" w:rsidRPr="00156753" w:rsidRDefault="00980737" w:rsidP="00980737">
      <w:pPr>
        <w:jc w:val="both"/>
        <w:rPr>
          <w:sz w:val="16"/>
          <w:szCs w:val="16"/>
        </w:rPr>
      </w:pPr>
      <w:r w:rsidRPr="00156753">
        <w:rPr>
          <w:sz w:val="16"/>
          <w:szCs w:val="16"/>
        </w:rPr>
        <w:t xml:space="preserve">     Для успешной реализации поставленных задач подпрограммы был пров</w:t>
      </w:r>
      <w:r w:rsidRPr="00156753">
        <w:rPr>
          <w:sz w:val="16"/>
          <w:szCs w:val="16"/>
        </w:rPr>
        <w:t>е</w:t>
      </w:r>
      <w:r w:rsidRPr="00156753">
        <w:rPr>
          <w:sz w:val="16"/>
          <w:szCs w:val="16"/>
        </w:rPr>
        <w:t>ден анализ рисков, которые могут повлиять на ее выполнение.</w:t>
      </w:r>
    </w:p>
    <w:p w:rsidR="00980737" w:rsidRPr="00156753" w:rsidRDefault="00980737" w:rsidP="00980737">
      <w:pPr>
        <w:jc w:val="both"/>
        <w:rPr>
          <w:sz w:val="16"/>
          <w:szCs w:val="16"/>
        </w:rPr>
      </w:pPr>
      <w:r w:rsidRPr="00156753">
        <w:rPr>
          <w:sz w:val="16"/>
          <w:szCs w:val="16"/>
        </w:rPr>
        <w:t xml:space="preserve">     К рискам реализации подпрограммы следует отнести следующие:</w:t>
      </w:r>
    </w:p>
    <w:p w:rsidR="00980737" w:rsidRPr="00156753" w:rsidRDefault="00980737" w:rsidP="00980737">
      <w:pPr>
        <w:jc w:val="both"/>
        <w:rPr>
          <w:sz w:val="16"/>
          <w:szCs w:val="16"/>
        </w:rPr>
      </w:pPr>
      <w:r w:rsidRPr="00156753">
        <w:rPr>
          <w:sz w:val="16"/>
          <w:szCs w:val="16"/>
        </w:rPr>
        <w:t xml:space="preserve">     Финансовые риски.</w:t>
      </w:r>
    </w:p>
    <w:p w:rsidR="00980737" w:rsidRPr="00156753" w:rsidRDefault="00980737" w:rsidP="00980737">
      <w:pPr>
        <w:jc w:val="both"/>
        <w:rPr>
          <w:sz w:val="16"/>
          <w:szCs w:val="16"/>
        </w:rPr>
      </w:pPr>
      <w:r w:rsidRPr="00156753">
        <w:rPr>
          <w:sz w:val="16"/>
          <w:szCs w:val="16"/>
        </w:rPr>
        <w:t xml:space="preserve">     Финансовые риски относятся к наиболее </w:t>
      </w:r>
      <w:proofErr w:type="gramStart"/>
      <w:r w:rsidRPr="00156753">
        <w:rPr>
          <w:sz w:val="16"/>
          <w:szCs w:val="16"/>
        </w:rPr>
        <w:t>важным</w:t>
      </w:r>
      <w:proofErr w:type="gramEnd"/>
      <w:r w:rsidRPr="00156753">
        <w:rPr>
          <w:sz w:val="16"/>
          <w:szCs w:val="16"/>
        </w:rPr>
        <w:t>. Любое сокращение ф</w:t>
      </w:r>
      <w:r w:rsidRPr="00156753">
        <w:rPr>
          <w:sz w:val="16"/>
          <w:szCs w:val="16"/>
        </w:rPr>
        <w:t>и</w:t>
      </w:r>
      <w:r w:rsidRPr="00156753">
        <w:rPr>
          <w:sz w:val="16"/>
          <w:szCs w:val="16"/>
        </w:rPr>
        <w:t>нансирования повлечет неисполнение мероприятий подпрограммы и, как следствие, ее невыполнение. К финансовым рискам также относятся неэ</w:t>
      </w:r>
      <w:r w:rsidRPr="00156753">
        <w:rPr>
          <w:sz w:val="16"/>
          <w:szCs w:val="16"/>
        </w:rPr>
        <w:t>ф</w:t>
      </w:r>
      <w:r w:rsidRPr="00156753">
        <w:rPr>
          <w:sz w:val="16"/>
          <w:szCs w:val="16"/>
        </w:rPr>
        <w:t>фективное и нерациональное использование ресурсов по</w:t>
      </w:r>
      <w:r w:rsidRPr="00156753">
        <w:rPr>
          <w:sz w:val="16"/>
          <w:szCs w:val="16"/>
        </w:rPr>
        <w:t>д</w:t>
      </w:r>
      <w:r w:rsidRPr="00156753">
        <w:rPr>
          <w:sz w:val="16"/>
          <w:szCs w:val="16"/>
        </w:rPr>
        <w:t>программы.</w:t>
      </w:r>
    </w:p>
    <w:p w:rsidR="00980737" w:rsidRPr="00156753" w:rsidRDefault="00980737" w:rsidP="00980737">
      <w:pPr>
        <w:jc w:val="both"/>
        <w:rPr>
          <w:sz w:val="16"/>
          <w:szCs w:val="16"/>
        </w:rPr>
      </w:pPr>
      <w:r w:rsidRPr="00156753">
        <w:rPr>
          <w:sz w:val="16"/>
          <w:szCs w:val="16"/>
        </w:rPr>
        <w:t xml:space="preserve">     Законодательные риски.</w:t>
      </w:r>
    </w:p>
    <w:p w:rsidR="00980737" w:rsidRPr="00156753" w:rsidRDefault="00980737" w:rsidP="00980737">
      <w:pPr>
        <w:jc w:val="both"/>
        <w:rPr>
          <w:sz w:val="16"/>
          <w:szCs w:val="16"/>
        </w:rPr>
      </w:pPr>
      <w:r w:rsidRPr="00156753">
        <w:rPr>
          <w:sz w:val="16"/>
          <w:szCs w:val="16"/>
        </w:rPr>
        <w:t xml:space="preserve">     В период реализации ведомственной целевой подпрограммы могут быть приняты и внесены изменения в нормативные правовые акты как на федеральном уровне, в частности в Основы законодательства Российской Фед</w:t>
      </w:r>
      <w:r w:rsidRPr="00156753">
        <w:rPr>
          <w:sz w:val="16"/>
          <w:szCs w:val="16"/>
        </w:rPr>
        <w:t>е</w:t>
      </w:r>
      <w:r w:rsidRPr="00156753">
        <w:rPr>
          <w:sz w:val="16"/>
          <w:szCs w:val="16"/>
        </w:rPr>
        <w:t>рации о культуре, так и на областном уровне.</w:t>
      </w:r>
    </w:p>
    <w:p w:rsidR="00980737" w:rsidRPr="00156753" w:rsidRDefault="00980737" w:rsidP="00980737">
      <w:pPr>
        <w:jc w:val="both"/>
        <w:rPr>
          <w:sz w:val="16"/>
          <w:szCs w:val="16"/>
        </w:rPr>
      </w:pPr>
      <w:r w:rsidRPr="00156753">
        <w:rPr>
          <w:sz w:val="16"/>
          <w:szCs w:val="16"/>
        </w:rPr>
        <w:t xml:space="preserve">     В целях снижения законодательных рисков планируется своевременное внесение дополнений в действующую  муниципальную нормативную базу, а при необходимости – и возможных изменений в финансирование ведомс</w:t>
      </w:r>
      <w:r w:rsidRPr="00156753">
        <w:rPr>
          <w:sz w:val="16"/>
          <w:szCs w:val="16"/>
        </w:rPr>
        <w:t>т</w:t>
      </w:r>
      <w:r w:rsidRPr="00156753">
        <w:rPr>
          <w:sz w:val="16"/>
          <w:szCs w:val="16"/>
        </w:rPr>
        <w:t>венной подпрограммы.</w:t>
      </w:r>
    </w:p>
    <w:p w:rsidR="00980737" w:rsidRPr="00156753" w:rsidRDefault="00980737" w:rsidP="00980737">
      <w:pPr>
        <w:jc w:val="both"/>
        <w:rPr>
          <w:sz w:val="16"/>
          <w:szCs w:val="16"/>
        </w:rPr>
      </w:pPr>
      <w:r w:rsidRPr="00156753">
        <w:rPr>
          <w:sz w:val="16"/>
          <w:szCs w:val="16"/>
        </w:rPr>
        <w:t xml:space="preserve">     Риск возникновения обстоятельств непреодолимой силы, таких как ма</w:t>
      </w:r>
      <w:r w:rsidRPr="00156753">
        <w:rPr>
          <w:sz w:val="16"/>
          <w:szCs w:val="16"/>
        </w:rPr>
        <w:t>с</w:t>
      </w:r>
      <w:r w:rsidRPr="00156753">
        <w:rPr>
          <w:sz w:val="16"/>
          <w:szCs w:val="16"/>
        </w:rPr>
        <w:t>штабные природные и техногенные катастрофы, войны (вооруженные ко</w:t>
      </w:r>
      <w:r w:rsidRPr="00156753">
        <w:rPr>
          <w:sz w:val="16"/>
          <w:szCs w:val="16"/>
        </w:rPr>
        <w:t>н</w:t>
      </w:r>
      <w:r w:rsidRPr="00156753">
        <w:rPr>
          <w:sz w:val="16"/>
          <w:szCs w:val="16"/>
        </w:rPr>
        <w:t>фликты) и др.</w:t>
      </w:r>
    </w:p>
    <w:p w:rsidR="00980737" w:rsidRPr="00156753" w:rsidRDefault="00980737" w:rsidP="00980737">
      <w:pPr>
        <w:jc w:val="both"/>
        <w:rPr>
          <w:sz w:val="16"/>
          <w:szCs w:val="16"/>
        </w:rPr>
      </w:pPr>
      <w:r w:rsidRPr="00156753">
        <w:rPr>
          <w:sz w:val="16"/>
          <w:szCs w:val="16"/>
        </w:rPr>
        <w:lastRenderedPageBreak/>
        <w:t xml:space="preserve">     Для всех видов рисков главными мерами по управлению ими являются своевременно принятые управленческие решения и корректировка меропри</w:t>
      </w:r>
      <w:r w:rsidRPr="00156753">
        <w:rPr>
          <w:sz w:val="16"/>
          <w:szCs w:val="16"/>
        </w:rPr>
        <w:t>я</w:t>
      </w:r>
      <w:r w:rsidRPr="00156753">
        <w:rPr>
          <w:sz w:val="16"/>
          <w:szCs w:val="16"/>
        </w:rPr>
        <w:t>тий подпрограммы с учетом выделенного на их реализацию ресурсного обеспечения.</w:t>
      </w:r>
    </w:p>
    <w:p w:rsidR="00980737" w:rsidRPr="00156753" w:rsidRDefault="00980737" w:rsidP="00980737">
      <w:pPr>
        <w:jc w:val="center"/>
        <w:rPr>
          <w:b/>
          <w:sz w:val="16"/>
          <w:szCs w:val="16"/>
        </w:rPr>
      </w:pPr>
      <w:r w:rsidRPr="00156753">
        <w:rPr>
          <w:b/>
          <w:sz w:val="16"/>
          <w:szCs w:val="16"/>
        </w:rPr>
        <w:t>7.Методика оценки эффективности реализации подпрограммы (</w:t>
      </w:r>
      <w:proofErr w:type="gramStart"/>
      <w:r w:rsidRPr="00156753">
        <w:rPr>
          <w:b/>
          <w:sz w:val="16"/>
          <w:szCs w:val="16"/>
        </w:rPr>
        <w:t>см</w:t>
      </w:r>
      <w:proofErr w:type="gramEnd"/>
      <w:r w:rsidRPr="00156753">
        <w:rPr>
          <w:b/>
          <w:sz w:val="16"/>
          <w:szCs w:val="16"/>
        </w:rPr>
        <w:t>.  ра</w:t>
      </w:r>
      <w:r w:rsidRPr="00156753">
        <w:rPr>
          <w:b/>
          <w:sz w:val="16"/>
          <w:szCs w:val="16"/>
        </w:rPr>
        <w:t>з</w:t>
      </w:r>
      <w:r w:rsidRPr="00156753">
        <w:rPr>
          <w:b/>
          <w:sz w:val="16"/>
          <w:szCs w:val="16"/>
        </w:rPr>
        <w:t>дел муниципальной программы)</w:t>
      </w:r>
    </w:p>
    <w:p w:rsidR="00980737" w:rsidRPr="00156753" w:rsidRDefault="00980737" w:rsidP="00980737">
      <w:pPr>
        <w:pStyle w:val="ConsPlusNormal"/>
        <w:widowControl/>
        <w:ind w:firstLine="0"/>
        <w:jc w:val="center"/>
        <w:outlineLvl w:val="1"/>
        <w:rPr>
          <w:sz w:val="16"/>
          <w:szCs w:val="16"/>
        </w:rPr>
      </w:pPr>
    </w:p>
    <w:p w:rsidR="00980737" w:rsidRPr="00156753" w:rsidRDefault="00980737" w:rsidP="00980737">
      <w:pPr>
        <w:pStyle w:val="ConsPlusNormal"/>
        <w:widowControl/>
        <w:ind w:firstLine="0"/>
        <w:jc w:val="right"/>
        <w:outlineLvl w:val="1"/>
        <w:rPr>
          <w:b/>
          <w:sz w:val="16"/>
          <w:szCs w:val="16"/>
        </w:rPr>
      </w:pPr>
      <w:r w:rsidRPr="00156753">
        <w:rPr>
          <w:b/>
          <w:sz w:val="16"/>
          <w:szCs w:val="16"/>
        </w:rPr>
        <w:t>Приложение 1 к Подпрограмме</w:t>
      </w:r>
    </w:p>
    <w:p w:rsidR="00980737" w:rsidRPr="00156753" w:rsidRDefault="00980737" w:rsidP="00980737">
      <w:pPr>
        <w:pStyle w:val="ConsPlusNormal"/>
        <w:widowControl/>
        <w:ind w:firstLine="0"/>
        <w:jc w:val="right"/>
        <w:outlineLvl w:val="1"/>
        <w:rPr>
          <w:sz w:val="16"/>
          <w:szCs w:val="16"/>
        </w:rPr>
      </w:pPr>
      <w:r w:rsidRPr="00156753">
        <w:rPr>
          <w:b/>
          <w:sz w:val="16"/>
          <w:szCs w:val="16"/>
        </w:rPr>
        <w:t>Перечень мероприятий подпрограммы  «Сохранение исторического и культурного наследия города Орлова и Орловского района» на 2017-2020 годы</w:t>
      </w:r>
    </w:p>
    <w:tbl>
      <w:tblPr>
        <w:tblW w:w="10080" w:type="dxa"/>
        <w:tblInd w:w="-290" w:type="dxa"/>
        <w:tblLayout w:type="fixed"/>
        <w:tblCellMar>
          <w:left w:w="70" w:type="dxa"/>
          <w:right w:w="70" w:type="dxa"/>
        </w:tblCellMar>
        <w:tblLook w:val="0000"/>
      </w:tblPr>
      <w:tblGrid>
        <w:gridCol w:w="540"/>
        <w:gridCol w:w="4500"/>
        <w:gridCol w:w="1260"/>
        <w:gridCol w:w="720"/>
        <w:gridCol w:w="3060"/>
      </w:tblGrid>
      <w:tr w:rsidR="00980737" w:rsidRPr="00156753" w:rsidTr="00980737">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firstLine="0"/>
              <w:jc w:val="center"/>
              <w:rPr>
                <w:b/>
                <w:sz w:val="16"/>
                <w:szCs w:val="16"/>
              </w:rPr>
            </w:pPr>
            <w:r w:rsidRPr="00156753">
              <w:rPr>
                <w:b/>
                <w:sz w:val="16"/>
                <w:szCs w:val="16"/>
              </w:rPr>
              <w:t>№</w:t>
            </w:r>
          </w:p>
          <w:p w:rsidR="00980737" w:rsidRPr="00156753" w:rsidRDefault="00980737" w:rsidP="00980737">
            <w:pPr>
              <w:pStyle w:val="ConsPlusNormal"/>
              <w:widowControl/>
              <w:ind w:firstLine="0"/>
              <w:jc w:val="center"/>
              <w:rPr>
                <w:b/>
                <w:sz w:val="16"/>
                <w:szCs w:val="16"/>
              </w:rPr>
            </w:pPr>
            <w:proofErr w:type="spellStart"/>
            <w:proofErr w:type="gramStart"/>
            <w:r w:rsidRPr="00156753">
              <w:rPr>
                <w:b/>
                <w:sz w:val="16"/>
                <w:szCs w:val="16"/>
              </w:rPr>
              <w:t>п</w:t>
            </w:r>
            <w:proofErr w:type="spellEnd"/>
            <w:proofErr w:type="gramEnd"/>
            <w:r w:rsidRPr="00156753">
              <w:rPr>
                <w:b/>
                <w:sz w:val="16"/>
                <w:szCs w:val="16"/>
              </w:rPr>
              <w:t>/</w:t>
            </w:r>
            <w:proofErr w:type="spellStart"/>
            <w:r w:rsidRPr="00156753">
              <w:rPr>
                <w:b/>
                <w:sz w:val="16"/>
                <w:szCs w:val="16"/>
              </w:rPr>
              <w:t>п</w:t>
            </w:r>
            <w:proofErr w:type="spellEnd"/>
          </w:p>
        </w:tc>
        <w:tc>
          <w:tcPr>
            <w:tcW w:w="450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firstLine="0"/>
              <w:jc w:val="center"/>
              <w:rPr>
                <w:b/>
                <w:sz w:val="16"/>
                <w:szCs w:val="16"/>
              </w:rPr>
            </w:pPr>
            <w:r w:rsidRPr="00156753">
              <w:rPr>
                <w:b/>
                <w:sz w:val="16"/>
                <w:szCs w:val="16"/>
              </w:rPr>
              <w:t>Название</w:t>
            </w:r>
          </w:p>
          <w:p w:rsidR="00980737" w:rsidRPr="00156753" w:rsidRDefault="00980737" w:rsidP="00980737">
            <w:pPr>
              <w:pStyle w:val="ConsPlusNormal"/>
              <w:widowControl/>
              <w:ind w:firstLine="0"/>
              <w:jc w:val="center"/>
              <w:rPr>
                <w:b/>
                <w:sz w:val="16"/>
                <w:szCs w:val="16"/>
              </w:rPr>
            </w:pPr>
            <w:r w:rsidRPr="00156753">
              <w:rPr>
                <w:b/>
                <w:sz w:val="16"/>
                <w:szCs w:val="16"/>
              </w:rPr>
              <w:t xml:space="preserve"> мероприятий</w:t>
            </w:r>
          </w:p>
        </w:tc>
        <w:tc>
          <w:tcPr>
            <w:tcW w:w="126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firstLine="0"/>
              <w:jc w:val="center"/>
              <w:rPr>
                <w:b/>
                <w:sz w:val="16"/>
                <w:szCs w:val="16"/>
              </w:rPr>
            </w:pPr>
            <w:r w:rsidRPr="00156753">
              <w:rPr>
                <w:b/>
                <w:sz w:val="16"/>
                <w:szCs w:val="16"/>
              </w:rPr>
              <w:t xml:space="preserve">Срок   </w:t>
            </w:r>
            <w:r w:rsidRPr="00156753">
              <w:rPr>
                <w:b/>
                <w:sz w:val="16"/>
                <w:szCs w:val="16"/>
              </w:rPr>
              <w:br/>
              <w:t xml:space="preserve">исполнения годы </w:t>
            </w:r>
          </w:p>
        </w:tc>
        <w:tc>
          <w:tcPr>
            <w:tcW w:w="72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firstLine="0"/>
              <w:jc w:val="center"/>
              <w:rPr>
                <w:b/>
                <w:sz w:val="16"/>
                <w:szCs w:val="16"/>
              </w:rPr>
            </w:pPr>
            <w:r w:rsidRPr="00156753">
              <w:rPr>
                <w:b/>
                <w:sz w:val="16"/>
                <w:szCs w:val="16"/>
              </w:rPr>
              <w:t>Об</w:t>
            </w:r>
            <w:r w:rsidRPr="00156753">
              <w:rPr>
                <w:b/>
                <w:sz w:val="16"/>
                <w:szCs w:val="16"/>
              </w:rPr>
              <w:t>ъ</w:t>
            </w:r>
            <w:r w:rsidRPr="00156753">
              <w:rPr>
                <w:b/>
                <w:sz w:val="16"/>
                <w:szCs w:val="16"/>
              </w:rPr>
              <w:t xml:space="preserve">ем     </w:t>
            </w:r>
            <w:r w:rsidRPr="00156753">
              <w:rPr>
                <w:b/>
                <w:sz w:val="16"/>
                <w:szCs w:val="16"/>
              </w:rPr>
              <w:br/>
            </w:r>
            <w:proofErr w:type="spellStart"/>
            <w:r w:rsidRPr="00156753">
              <w:rPr>
                <w:b/>
                <w:sz w:val="16"/>
                <w:szCs w:val="16"/>
              </w:rPr>
              <w:t>фина</w:t>
            </w:r>
            <w:r w:rsidRPr="00156753">
              <w:rPr>
                <w:b/>
                <w:sz w:val="16"/>
                <w:szCs w:val="16"/>
              </w:rPr>
              <w:t>н</w:t>
            </w:r>
            <w:r w:rsidRPr="00156753">
              <w:rPr>
                <w:b/>
                <w:sz w:val="16"/>
                <w:szCs w:val="16"/>
              </w:rPr>
              <w:t>сиров</w:t>
            </w:r>
            <w:r w:rsidRPr="00156753">
              <w:rPr>
                <w:b/>
                <w:sz w:val="16"/>
                <w:szCs w:val="16"/>
              </w:rPr>
              <w:t>а</w:t>
            </w:r>
            <w:r w:rsidRPr="00156753">
              <w:rPr>
                <w:b/>
                <w:sz w:val="16"/>
                <w:szCs w:val="16"/>
              </w:rPr>
              <w:t>ния</w:t>
            </w:r>
            <w:proofErr w:type="gramStart"/>
            <w:r w:rsidRPr="00156753">
              <w:rPr>
                <w:b/>
                <w:sz w:val="16"/>
                <w:szCs w:val="16"/>
              </w:rPr>
              <w:t>,т</w:t>
            </w:r>
            <w:proofErr w:type="gramEnd"/>
            <w:r w:rsidRPr="00156753">
              <w:rPr>
                <w:b/>
                <w:sz w:val="16"/>
                <w:szCs w:val="16"/>
              </w:rPr>
              <w:t>.р</w:t>
            </w:r>
            <w:proofErr w:type="spellEnd"/>
            <w:r w:rsidRPr="00156753">
              <w:rPr>
                <w:b/>
                <w:sz w:val="16"/>
                <w:szCs w:val="16"/>
              </w:rPr>
              <w:t>.</w:t>
            </w:r>
          </w:p>
        </w:tc>
        <w:tc>
          <w:tcPr>
            <w:tcW w:w="306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firstLine="0"/>
              <w:jc w:val="center"/>
              <w:rPr>
                <w:b/>
                <w:sz w:val="16"/>
                <w:szCs w:val="16"/>
              </w:rPr>
            </w:pPr>
            <w:r w:rsidRPr="00156753">
              <w:rPr>
                <w:b/>
                <w:sz w:val="16"/>
                <w:szCs w:val="16"/>
              </w:rPr>
              <w:t>Исполнители</w:t>
            </w:r>
          </w:p>
        </w:tc>
      </w:tr>
      <w:tr w:rsidR="00980737" w:rsidRPr="00156753" w:rsidTr="00980737">
        <w:tblPrEx>
          <w:tblCellMar>
            <w:top w:w="0" w:type="dxa"/>
            <w:bottom w:w="0" w:type="dxa"/>
          </w:tblCellMar>
        </w:tblPrEx>
        <w:trPr>
          <w:cantSplit/>
          <w:trHeight w:val="645"/>
        </w:trPr>
        <w:tc>
          <w:tcPr>
            <w:tcW w:w="54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firstLine="0"/>
              <w:rPr>
                <w:b/>
                <w:sz w:val="16"/>
                <w:szCs w:val="16"/>
              </w:rPr>
            </w:pPr>
            <w:r w:rsidRPr="00156753">
              <w:rPr>
                <w:b/>
                <w:sz w:val="16"/>
                <w:szCs w:val="16"/>
              </w:rPr>
              <w:t>1.</w:t>
            </w:r>
          </w:p>
        </w:tc>
        <w:tc>
          <w:tcPr>
            <w:tcW w:w="450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ind w:hanging="8"/>
              <w:jc w:val="both"/>
              <w:rPr>
                <w:sz w:val="16"/>
                <w:szCs w:val="16"/>
              </w:rPr>
            </w:pPr>
            <w:r w:rsidRPr="00156753">
              <w:rPr>
                <w:sz w:val="16"/>
                <w:szCs w:val="16"/>
              </w:rPr>
              <w:t>Обеспечение сохранности историко-культурного наследия района, сохранение и ремонт памятн</w:t>
            </w:r>
            <w:r w:rsidRPr="00156753">
              <w:rPr>
                <w:sz w:val="16"/>
                <w:szCs w:val="16"/>
              </w:rPr>
              <w:t>и</w:t>
            </w:r>
            <w:r w:rsidRPr="00156753">
              <w:rPr>
                <w:sz w:val="16"/>
                <w:szCs w:val="16"/>
              </w:rPr>
              <w:t xml:space="preserve">ков истории и культуры города  </w:t>
            </w:r>
          </w:p>
        </w:tc>
        <w:tc>
          <w:tcPr>
            <w:tcW w:w="126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21"/>
              <w:jc w:val="center"/>
              <w:rPr>
                <w:b/>
                <w:sz w:val="16"/>
                <w:szCs w:val="16"/>
              </w:rPr>
            </w:pPr>
            <w:r w:rsidRPr="00156753">
              <w:rPr>
                <w:b/>
                <w:sz w:val="16"/>
                <w:szCs w:val="16"/>
              </w:rPr>
              <w:t>2017-2019</w:t>
            </w:r>
          </w:p>
        </w:tc>
        <w:tc>
          <w:tcPr>
            <w:tcW w:w="72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21"/>
              <w:rPr>
                <w:b/>
                <w:sz w:val="16"/>
                <w:szCs w:val="16"/>
              </w:rPr>
            </w:pPr>
            <w:r w:rsidRPr="00156753">
              <w:rPr>
                <w:b/>
                <w:sz w:val="16"/>
                <w:szCs w:val="16"/>
              </w:rPr>
              <w:t>0</w:t>
            </w:r>
          </w:p>
        </w:tc>
        <w:tc>
          <w:tcPr>
            <w:tcW w:w="306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21"/>
              <w:rPr>
                <w:b/>
                <w:sz w:val="16"/>
                <w:szCs w:val="16"/>
              </w:rPr>
            </w:pPr>
          </w:p>
        </w:tc>
      </w:tr>
      <w:tr w:rsidR="00980737" w:rsidRPr="00156753" w:rsidTr="00980737">
        <w:tblPrEx>
          <w:tblCellMar>
            <w:top w:w="0" w:type="dxa"/>
            <w:bottom w:w="0" w:type="dxa"/>
          </w:tblCellMar>
        </w:tblPrEx>
        <w:trPr>
          <w:cantSplit/>
          <w:trHeight w:val="1080"/>
        </w:trPr>
        <w:tc>
          <w:tcPr>
            <w:tcW w:w="54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firstLine="0"/>
              <w:rPr>
                <w:sz w:val="16"/>
                <w:szCs w:val="16"/>
              </w:rPr>
            </w:pPr>
            <w:r w:rsidRPr="00156753">
              <w:rPr>
                <w:sz w:val="16"/>
                <w:szCs w:val="16"/>
              </w:rPr>
              <w:t>1.1</w:t>
            </w:r>
          </w:p>
        </w:tc>
        <w:tc>
          <w:tcPr>
            <w:tcW w:w="450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ind w:hanging="8"/>
              <w:jc w:val="both"/>
              <w:rPr>
                <w:sz w:val="16"/>
                <w:szCs w:val="16"/>
              </w:rPr>
            </w:pPr>
            <w:r w:rsidRPr="00156753">
              <w:rPr>
                <w:sz w:val="16"/>
                <w:szCs w:val="16"/>
              </w:rPr>
              <w:t>Реставрация усадьбы купца Кузнецова – памятн</w:t>
            </w:r>
            <w:r w:rsidRPr="00156753">
              <w:rPr>
                <w:sz w:val="16"/>
                <w:szCs w:val="16"/>
              </w:rPr>
              <w:t>и</w:t>
            </w:r>
            <w:r w:rsidRPr="00156753">
              <w:rPr>
                <w:sz w:val="16"/>
                <w:szCs w:val="16"/>
              </w:rPr>
              <w:t>ка истории и культуры федерального значения (год постройки –1802 год) – в настоящее время используется МУК «Орловская центральная районная библиот</w:t>
            </w:r>
            <w:r w:rsidRPr="00156753">
              <w:rPr>
                <w:sz w:val="16"/>
                <w:szCs w:val="16"/>
              </w:rPr>
              <w:t>е</w:t>
            </w:r>
            <w:r w:rsidRPr="00156753">
              <w:rPr>
                <w:sz w:val="16"/>
                <w:szCs w:val="16"/>
              </w:rPr>
              <w:t>ка»</w:t>
            </w:r>
          </w:p>
        </w:tc>
        <w:tc>
          <w:tcPr>
            <w:tcW w:w="126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21"/>
              <w:jc w:val="center"/>
              <w:rPr>
                <w:sz w:val="16"/>
                <w:szCs w:val="16"/>
              </w:rPr>
            </w:pPr>
            <w:r w:rsidRPr="00156753">
              <w:rPr>
                <w:sz w:val="16"/>
                <w:szCs w:val="16"/>
              </w:rPr>
              <w:t>2017</w:t>
            </w:r>
          </w:p>
        </w:tc>
        <w:tc>
          <w:tcPr>
            <w:tcW w:w="72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21"/>
              <w:rPr>
                <w:sz w:val="16"/>
                <w:szCs w:val="16"/>
              </w:rPr>
            </w:pPr>
            <w:r w:rsidRPr="00156753">
              <w:rPr>
                <w:sz w:val="16"/>
                <w:szCs w:val="16"/>
              </w:rPr>
              <w:t>0</w:t>
            </w:r>
          </w:p>
        </w:tc>
        <w:tc>
          <w:tcPr>
            <w:tcW w:w="306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ind w:hanging="8"/>
              <w:rPr>
                <w:sz w:val="16"/>
                <w:szCs w:val="16"/>
              </w:rPr>
            </w:pPr>
            <w:r w:rsidRPr="00156753">
              <w:rPr>
                <w:sz w:val="16"/>
                <w:szCs w:val="16"/>
              </w:rPr>
              <w:t>Министерство</w:t>
            </w:r>
          </w:p>
          <w:p w:rsidR="00980737" w:rsidRPr="00156753" w:rsidRDefault="00980737" w:rsidP="00980737">
            <w:pPr>
              <w:pStyle w:val="21"/>
              <w:rPr>
                <w:sz w:val="16"/>
                <w:szCs w:val="16"/>
              </w:rPr>
            </w:pPr>
            <w:r w:rsidRPr="00156753">
              <w:rPr>
                <w:sz w:val="16"/>
                <w:szCs w:val="16"/>
              </w:rPr>
              <w:t>культуры  Кировской о</w:t>
            </w:r>
            <w:r w:rsidRPr="00156753">
              <w:rPr>
                <w:sz w:val="16"/>
                <w:szCs w:val="16"/>
              </w:rPr>
              <w:t>б</w:t>
            </w:r>
            <w:r w:rsidRPr="00156753">
              <w:rPr>
                <w:sz w:val="16"/>
                <w:szCs w:val="16"/>
              </w:rPr>
              <w:t>ласти, администрация города (по с</w:t>
            </w:r>
            <w:r w:rsidRPr="00156753">
              <w:rPr>
                <w:sz w:val="16"/>
                <w:szCs w:val="16"/>
              </w:rPr>
              <w:t>о</w:t>
            </w:r>
            <w:r w:rsidRPr="00156753">
              <w:rPr>
                <w:sz w:val="16"/>
                <w:szCs w:val="16"/>
              </w:rPr>
              <w:t xml:space="preserve">гласованию) организация,  отобранная   по конкурсу   </w:t>
            </w:r>
          </w:p>
        </w:tc>
      </w:tr>
      <w:tr w:rsidR="00980737" w:rsidRPr="00156753" w:rsidTr="00980737">
        <w:tblPrEx>
          <w:tblCellMar>
            <w:top w:w="0" w:type="dxa"/>
            <w:bottom w:w="0" w:type="dxa"/>
          </w:tblCellMar>
        </w:tblPrEx>
        <w:trPr>
          <w:cantSplit/>
          <w:trHeight w:val="951"/>
        </w:trPr>
        <w:tc>
          <w:tcPr>
            <w:tcW w:w="54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firstLine="0"/>
              <w:rPr>
                <w:sz w:val="16"/>
                <w:szCs w:val="16"/>
              </w:rPr>
            </w:pPr>
            <w:r w:rsidRPr="00156753">
              <w:rPr>
                <w:sz w:val="16"/>
                <w:szCs w:val="16"/>
              </w:rPr>
              <w:t>1.2.</w:t>
            </w:r>
          </w:p>
        </w:tc>
        <w:tc>
          <w:tcPr>
            <w:tcW w:w="450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right="-107" w:firstLine="0"/>
              <w:rPr>
                <w:sz w:val="16"/>
                <w:szCs w:val="16"/>
              </w:rPr>
            </w:pPr>
            <w:r w:rsidRPr="00156753">
              <w:rPr>
                <w:sz w:val="16"/>
                <w:szCs w:val="16"/>
              </w:rPr>
              <w:t>Инвентаризация   памятников  истории  и культ</w:t>
            </w:r>
            <w:r w:rsidRPr="00156753">
              <w:rPr>
                <w:sz w:val="16"/>
                <w:szCs w:val="16"/>
              </w:rPr>
              <w:t>у</w:t>
            </w:r>
            <w:r w:rsidRPr="00156753">
              <w:rPr>
                <w:sz w:val="16"/>
                <w:szCs w:val="16"/>
              </w:rPr>
              <w:t>ры, стоящих на учете,   в т.ч.  с уточнением данных  о ценности, состоянии, функциональном использ</w:t>
            </w:r>
            <w:r w:rsidRPr="00156753">
              <w:rPr>
                <w:sz w:val="16"/>
                <w:szCs w:val="16"/>
              </w:rPr>
              <w:t>о</w:t>
            </w:r>
            <w:r w:rsidRPr="00156753">
              <w:rPr>
                <w:sz w:val="16"/>
                <w:szCs w:val="16"/>
              </w:rPr>
              <w:t xml:space="preserve">вании       </w:t>
            </w:r>
          </w:p>
        </w:tc>
        <w:tc>
          <w:tcPr>
            <w:tcW w:w="126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firstLine="0"/>
              <w:jc w:val="center"/>
              <w:rPr>
                <w:sz w:val="16"/>
                <w:szCs w:val="16"/>
              </w:rPr>
            </w:pPr>
            <w:r w:rsidRPr="00156753">
              <w:rPr>
                <w:sz w:val="16"/>
                <w:szCs w:val="16"/>
              </w:rPr>
              <w:t>2017</w:t>
            </w:r>
          </w:p>
        </w:tc>
        <w:tc>
          <w:tcPr>
            <w:tcW w:w="72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firstLine="0"/>
              <w:rPr>
                <w:sz w:val="16"/>
                <w:szCs w:val="16"/>
              </w:rPr>
            </w:pPr>
            <w:r w:rsidRPr="00156753">
              <w:rPr>
                <w:sz w:val="16"/>
                <w:szCs w:val="16"/>
              </w:rPr>
              <w:t>0</w:t>
            </w:r>
          </w:p>
        </w:tc>
        <w:tc>
          <w:tcPr>
            <w:tcW w:w="306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right="-70" w:firstLine="0"/>
              <w:rPr>
                <w:sz w:val="16"/>
                <w:szCs w:val="16"/>
              </w:rPr>
            </w:pPr>
            <w:r w:rsidRPr="00156753">
              <w:rPr>
                <w:sz w:val="16"/>
                <w:szCs w:val="16"/>
              </w:rPr>
              <w:t>Министерство культуры Киро</w:t>
            </w:r>
            <w:r w:rsidRPr="00156753">
              <w:rPr>
                <w:sz w:val="16"/>
                <w:szCs w:val="16"/>
              </w:rPr>
              <w:t>в</w:t>
            </w:r>
            <w:r w:rsidRPr="00156753">
              <w:rPr>
                <w:sz w:val="16"/>
                <w:szCs w:val="16"/>
              </w:rPr>
              <w:t>ской области (по согласованию) администрация района</w:t>
            </w:r>
          </w:p>
        </w:tc>
      </w:tr>
      <w:tr w:rsidR="00980737" w:rsidRPr="00156753" w:rsidTr="00980737">
        <w:tblPrEx>
          <w:tblCellMar>
            <w:top w:w="0" w:type="dxa"/>
            <w:bottom w:w="0" w:type="dxa"/>
          </w:tblCellMar>
        </w:tblPrEx>
        <w:trPr>
          <w:cantSplit/>
          <w:trHeight w:val="939"/>
        </w:trPr>
        <w:tc>
          <w:tcPr>
            <w:tcW w:w="54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21"/>
              <w:rPr>
                <w:sz w:val="16"/>
                <w:szCs w:val="16"/>
              </w:rPr>
            </w:pPr>
            <w:r w:rsidRPr="00156753">
              <w:rPr>
                <w:sz w:val="16"/>
                <w:szCs w:val="16"/>
              </w:rPr>
              <w:t>1.3</w:t>
            </w:r>
          </w:p>
        </w:tc>
        <w:tc>
          <w:tcPr>
            <w:tcW w:w="450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jc w:val="both"/>
              <w:rPr>
                <w:sz w:val="16"/>
                <w:szCs w:val="16"/>
              </w:rPr>
            </w:pPr>
            <w:proofErr w:type="gramStart"/>
            <w:r w:rsidRPr="00156753">
              <w:rPr>
                <w:sz w:val="16"/>
                <w:szCs w:val="16"/>
              </w:rPr>
              <w:t>Изготовление проектно-сметной документации на реставрацию Троицкой церкви и Колокольни С</w:t>
            </w:r>
            <w:r w:rsidRPr="00156753">
              <w:rPr>
                <w:sz w:val="16"/>
                <w:szCs w:val="16"/>
              </w:rPr>
              <w:t>о</w:t>
            </w:r>
            <w:r w:rsidRPr="00156753">
              <w:rPr>
                <w:sz w:val="16"/>
                <w:szCs w:val="16"/>
              </w:rPr>
              <w:t xml:space="preserve">бора Казанской божьей матери) </w:t>
            </w:r>
            <w:r w:rsidRPr="00156753">
              <w:rPr>
                <w:i/>
                <w:sz w:val="16"/>
                <w:szCs w:val="16"/>
              </w:rPr>
              <w:t xml:space="preserve">– </w:t>
            </w:r>
            <w:r w:rsidRPr="00156753">
              <w:rPr>
                <w:sz w:val="16"/>
                <w:szCs w:val="16"/>
              </w:rPr>
              <w:t>памятника арх</w:t>
            </w:r>
            <w:r w:rsidRPr="00156753">
              <w:rPr>
                <w:sz w:val="16"/>
                <w:szCs w:val="16"/>
              </w:rPr>
              <w:t>и</w:t>
            </w:r>
            <w:r w:rsidRPr="00156753">
              <w:rPr>
                <w:sz w:val="16"/>
                <w:szCs w:val="16"/>
              </w:rPr>
              <w:t xml:space="preserve">тектуры </w:t>
            </w:r>
            <w:r w:rsidRPr="00156753">
              <w:rPr>
                <w:sz w:val="16"/>
                <w:szCs w:val="16"/>
                <w:lang w:val="en-US"/>
              </w:rPr>
              <w:t>XVIII</w:t>
            </w:r>
            <w:r w:rsidRPr="00156753">
              <w:rPr>
                <w:sz w:val="16"/>
                <w:szCs w:val="16"/>
              </w:rPr>
              <w:t xml:space="preserve"> века  (г. Орлов).</w:t>
            </w:r>
            <w:proofErr w:type="gramEnd"/>
          </w:p>
        </w:tc>
        <w:tc>
          <w:tcPr>
            <w:tcW w:w="126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firstLine="0"/>
              <w:jc w:val="center"/>
              <w:rPr>
                <w:sz w:val="16"/>
                <w:szCs w:val="16"/>
              </w:rPr>
            </w:pPr>
            <w:r w:rsidRPr="00156753">
              <w:rPr>
                <w:sz w:val="16"/>
                <w:szCs w:val="16"/>
              </w:rPr>
              <w:t>2017</w:t>
            </w:r>
          </w:p>
        </w:tc>
        <w:tc>
          <w:tcPr>
            <w:tcW w:w="72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firstLine="0"/>
              <w:rPr>
                <w:sz w:val="16"/>
                <w:szCs w:val="16"/>
              </w:rPr>
            </w:pPr>
            <w:r w:rsidRPr="00156753">
              <w:rPr>
                <w:sz w:val="16"/>
                <w:szCs w:val="16"/>
              </w:rPr>
              <w:t>0</w:t>
            </w:r>
          </w:p>
        </w:tc>
        <w:tc>
          <w:tcPr>
            <w:tcW w:w="306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firstLine="0"/>
              <w:rPr>
                <w:sz w:val="16"/>
                <w:szCs w:val="16"/>
              </w:rPr>
            </w:pPr>
            <w:r w:rsidRPr="00156753">
              <w:rPr>
                <w:sz w:val="16"/>
                <w:szCs w:val="16"/>
              </w:rPr>
              <w:t>Администрация Орловского ра</w:t>
            </w:r>
            <w:r w:rsidRPr="00156753">
              <w:rPr>
                <w:sz w:val="16"/>
                <w:szCs w:val="16"/>
              </w:rPr>
              <w:t>й</w:t>
            </w:r>
            <w:r w:rsidRPr="00156753">
              <w:rPr>
                <w:sz w:val="16"/>
                <w:szCs w:val="16"/>
              </w:rPr>
              <w:t>она</w:t>
            </w:r>
          </w:p>
        </w:tc>
      </w:tr>
      <w:tr w:rsidR="00980737" w:rsidRPr="00156753" w:rsidTr="00980737">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firstLine="0"/>
              <w:rPr>
                <w:sz w:val="16"/>
                <w:szCs w:val="16"/>
              </w:rPr>
            </w:pPr>
            <w:r w:rsidRPr="00156753">
              <w:rPr>
                <w:sz w:val="16"/>
                <w:szCs w:val="16"/>
              </w:rPr>
              <w:t>1.4</w:t>
            </w:r>
          </w:p>
        </w:tc>
        <w:tc>
          <w:tcPr>
            <w:tcW w:w="450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ind w:firstLine="0"/>
              <w:rPr>
                <w:sz w:val="16"/>
                <w:szCs w:val="16"/>
              </w:rPr>
            </w:pPr>
            <w:r w:rsidRPr="00156753">
              <w:rPr>
                <w:sz w:val="16"/>
                <w:szCs w:val="16"/>
              </w:rPr>
              <w:t>Обустройство Орловского городища – памятника археологии 11-13 вв.</w:t>
            </w:r>
          </w:p>
          <w:p w:rsidR="00980737" w:rsidRPr="00156753" w:rsidRDefault="00980737" w:rsidP="00980737">
            <w:pPr>
              <w:rPr>
                <w:sz w:val="16"/>
                <w:szCs w:val="16"/>
              </w:rPr>
            </w:pPr>
            <w:r w:rsidRPr="00156753">
              <w:rPr>
                <w:sz w:val="16"/>
                <w:szCs w:val="16"/>
              </w:rPr>
              <w:t>(городской сад);</w:t>
            </w:r>
          </w:p>
        </w:tc>
        <w:tc>
          <w:tcPr>
            <w:tcW w:w="126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firstLine="0"/>
              <w:jc w:val="center"/>
              <w:rPr>
                <w:sz w:val="16"/>
                <w:szCs w:val="16"/>
              </w:rPr>
            </w:pPr>
            <w:r w:rsidRPr="00156753">
              <w:rPr>
                <w:sz w:val="16"/>
                <w:szCs w:val="16"/>
              </w:rPr>
              <w:t>2017-2020</w:t>
            </w:r>
          </w:p>
          <w:p w:rsidR="00980737" w:rsidRPr="00156753" w:rsidRDefault="00980737" w:rsidP="00980737">
            <w:pPr>
              <w:pStyle w:val="ConsPlusNormal"/>
              <w:widowControl/>
              <w:ind w:firstLine="0"/>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firstLine="0"/>
              <w:rPr>
                <w:sz w:val="16"/>
                <w:szCs w:val="16"/>
              </w:rPr>
            </w:pPr>
            <w:r w:rsidRPr="00156753">
              <w:rPr>
                <w:sz w:val="16"/>
                <w:szCs w:val="16"/>
              </w:rPr>
              <w:t>0</w:t>
            </w:r>
          </w:p>
        </w:tc>
        <w:tc>
          <w:tcPr>
            <w:tcW w:w="306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firstLine="0"/>
              <w:rPr>
                <w:sz w:val="16"/>
                <w:szCs w:val="16"/>
              </w:rPr>
            </w:pPr>
            <w:r w:rsidRPr="00156753">
              <w:rPr>
                <w:sz w:val="16"/>
                <w:szCs w:val="16"/>
              </w:rPr>
              <w:t xml:space="preserve">Администрации  Орловского го </w:t>
            </w:r>
            <w:proofErr w:type="spellStart"/>
            <w:r w:rsidRPr="00156753">
              <w:rPr>
                <w:sz w:val="16"/>
                <w:szCs w:val="16"/>
              </w:rPr>
              <w:t>родского</w:t>
            </w:r>
            <w:proofErr w:type="spellEnd"/>
            <w:r w:rsidRPr="00156753">
              <w:rPr>
                <w:sz w:val="16"/>
                <w:szCs w:val="16"/>
              </w:rPr>
              <w:t xml:space="preserve"> поселени</w:t>
            </w:r>
            <w:proofErr w:type="gramStart"/>
            <w:r w:rsidRPr="00156753">
              <w:rPr>
                <w:sz w:val="16"/>
                <w:szCs w:val="16"/>
              </w:rPr>
              <w:t>я(</w:t>
            </w:r>
            <w:proofErr w:type="gramEnd"/>
            <w:r w:rsidRPr="00156753">
              <w:rPr>
                <w:sz w:val="16"/>
                <w:szCs w:val="16"/>
              </w:rPr>
              <w:t xml:space="preserve">по </w:t>
            </w:r>
            <w:proofErr w:type="spellStart"/>
            <w:r w:rsidRPr="00156753">
              <w:rPr>
                <w:sz w:val="16"/>
                <w:szCs w:val="16"/>
              </w:rPr>
              <w:t>согласо</w:t>
            </w:r>
            <w:proofErr w:type="spellEnd"/>
            <w:r w:rsidRPr="00156753">
              <w:rPr>
                <w:sz w:val="16"/>
                <w:szCs w:val="16"/>
              </w:rPr>
              <w:t xml:space="preserve"> </w:t>
            </w:r>
            <w:proofErr w:type="spellStart"/>
            <w:r w:rsidRPr="00156753">
              <w:rPr>
                <w:sz w:val="16"/>
                <w:szCs w:val="16"/>
              </w:rPr>
              <w:t>ванию</w:t>
            </w:r>
            <w:proofErr w:type="spellEnd"/>
            <w:r w:rsidRPr="00156753">
              <w:rPr>
                <w:sz w:val="16"/>
                <w:szCs w:val="16"/>
              </w:rPr>
              <w:t xml:space="preserve">) и администрация </w:t>
            </w:r>
            <w:proofErr w:type="spellStart"/>
            <w:r w:rsidRPr="00156753">
              <w:rPr>
                <w:sz w:val="16"/>
                <w:szCs w:val="16"/>
              </w:rPr>
              <w:t>Орловск</w:t>
            </w:r>
            <w:proofErr w:type="spellEnd"/>
            <w:r w:rsidRPr="00156753">
              <w:rPr>
                <w:sz w:val="16"/>
                <w:szCs w:val="16"/>
              </w:rPr>
              <w:t xml:space="preserve"> ого района, благотворительные средства </w:t>
            </w:r>
          </w:p>
        </w:tc>
      </w:tr>
      <w:tr w:rsidR="00980737" w:rsidRPr="00156753" w:rsidTr="00980737">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firstLine="0"/>
              <w:rPr>
                <w:b/>
                <w:sz w:val="16"/>
                <w:szCs w:val="16"/>
              </w:rPr>
            </w:pPr>
            <w:r w:rsidRPr="00156753">
              <w:rPr>
                <w:b/>
                <w:sz w:val="16"/>
                <w:szCs w:val="16"/>
              </w:rPr>
              <w:t xml:space="preserve">2.   </w:t>
            </w:r>
          </w:p>
        </w:tc>
        <w:tc>
          <w:tcPr>
            <w:tcW w:w="450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ind w:hanging="8"/>
              <w:rPr>
                <w:b/>
                <w:sz w:val="16"/>
                <w:szCs w:val="16"/>
              </w:rPr>
            </w:pPr>
            <w:r w:rsidRPr="00156753">
              <w:rPr>
                <w:b/>
                <w:sz w:val="16"/>
                <w:szCs w:val="16"/>
              </w:rPr>
              <w:t>Изучение и популяризация истории города О</w:t>
            </w:r>
            <w:r w:rsidRPr="00156753">
              <w:rPr>
                <w:b/>
                <w:sz w:val="16"/>
                <w:szCs w:val="16"/>
              </w:rPr>
              <w:t>р</w:t>
            </w:r>
            <w:r w:rsidRPr="00156753">
              <w:rPr>
                <w:b/>
                <w:sz w:val="16"/>
                <w:szCs w:val="16"/>
              </w:rPr>
              <w:t xml:space="preserve">лова и Орловского района          </w:t>
            </w:r>
          </w:p>
        </w:tc>
        <w:tc>
          <w:tcPr>
            <w:tcW w:w="126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firstLine="0"/>
              <w:rPr>
                <w:b/>
                <w:sz w:val="16"/>
                <w:szCs w:val="16"/>
              </w:rPr>
            </w:pPr>
          </w:p>
        </w:tc>
        <w:tc>
          <w:tcPr>
            <w:tcW w:w="72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firstLine="0"/>
              <w:rPr>
                <w:b/>
                <w:sz w:val="16"/>
                <w:szCs w:val="16"/>
              </w:rPr>
            </w:pPr>
          </w:p>
        </w:tc>
        <w:tc>
          <w:tcPr>
            <w:tcW w:w="306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firstLine="0"/>
              <w:rPr>
                <w:b/>
                <w:sz w:val="16"/>
                <w:szCs w:val="16"/>
              </w:rPr>
            </w:pPr>
          </w:p>
        </w:tc>
      </w:tr>
      <w:tr w:rsidR="00980737" w:rsidRPr="00156753" w:rsidTr="00980737">
        <w:tblPrEx>
          <w:tblCellMar>
            <w:top w:w="0" w:type="dxa"/>
            <w:bottom w:w="0" w:type="dxa"/>
          </w:tblCellMar>
        </w:tblPrEx>
        <w:trPr>
          <w:cantSplit/>
          <w:trHeight w:val="406"/>
        </w:trPr>
        <w:tc>
          <w:tcPr>
            <w:tcW w:w="54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firstLine="0"/>
              <w:rPr>
                <w:sz w:val="16"/>
                <w:szCs w:val="16"/>
              </w:rPr>
            </w:pPr>
            <w:r w:rsidRPr="00156753">
              <w:rPr>
                <w:sz w:val="16"/>
                <w:szCs w:val="16"/>
              </w:rPr>
              <w:t xml:space="preserve">2.1. </w:t>
            </w:r>
          </w:p>
        </w:tc>
        <w:tc>
          <w:tcPr>
            <w:tcW w:w="450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ind w:hanging="8"/>
              <w:rPr>
                <w:sz w:val="16"/>
                <w:szCs w:val="16"/>
              </w:rPr>
            </w:pPr>
            <w:r w:rsidRPr="00156753">
              <w:rPr>
                <w:sz w:val="16"/>
                <w:szCs w:val="16"/>
              </w:rPr>
              <w:t>Проведение  открытых краеведческих чтений</w:t>
            </w:r>
            <w:proofErr w:type="gramStart"/>
            <w:r w:rsidRPr="00156753">
              <w:rPr>
                <w:sz w:val="16"/>
                <w:szCs w:val="16"/>
              </w:rPr>
              <w:t>:.</w:t>
            </w:r>
            <w:proofErr w:type="gramEnd"/>
          </w:p>
        </w:tc>
        <w:tc>
          <w:tcPr>
            <w:tcW w:w="126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firstLine="0"/>
              <w:rPr>
                <w:sz w:val="16"/>
                <w:szCs w:val="16"/>
              </w:rPr>
            </w:pPr>
            <w:r w:rsidRPr="00156753">
              <w:rPr>
                <w:sz w:val="16"/>
                <w:szCs w:val="16"/>
              </w:rPr>
              <w:t xml:space="preserve">Ежегодно  </w:t>
            </w:r>
          </w:p>
          <w:p w:rsidR="00980737" w:rsidRPr="00156753" w:rsidRDefault="00980737" w:rsidP="00980737">
            <w:pPr>
              <w:pStyle w:val="ConsPlusNormal"/>
              <w:widowControl/>
              <w:ind w:firstLine="0"/>
              <w:rPr>
                <w:sz w:val="16"/>
                <w:szCs w:val="16"/>
              </w:rPr>
            </w:pPr>
          </w:p>
          <w:p w:rsidR="00980737" w:rsidRPr="00156753" w:rsidRDefault="00980737" w:rsidP="00980737">
            <w:pPr>
              <w:pStyle w:val="ConsPlusNormal"/>
              <w:widowControl/>
              <w:ind w:firstLine="0"/>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firstLine="0"/>
              <w:rPr>
                <w:sz w:val="16"/>
                <w:szCs w:val="16"/>
              </w:rPr>
            </w:pPr>
            <w:r w:rsidRPr="00156753">
              <w:rPr>
                <w:sz w:val="16"/>
                <w:szCs w:val="16"/>
              </w:rPr>
              <w:t>0</w:t>
            </w:r>
          </w:p>
          <w:p w:rsidR="00980737" w:rsidRPr="00156753" w:rsidRDefault="00980737" w:rsidP="00980737">
            <w:pPr>
              <w:pStyle w:val="ConsPlusNormal"/>
              <w:widowControl/>
              <w:ind w:firstLine="0"/>
              <w:rPr>
                <w:sz w:val="16"/>
                <w:szCs w:val="16"/>
              </w:rPr>
            </w:pPr>
          </w:p>
          <w:p w:rsidR="00980737" w:rsidRPr="00156753" w:rsidRDefault="00980737" w:rsidP="00980737">
            <w:pPr>
              <w:pStyle w:val="ConsPlusNormal"/>
              <w:widowControl/>
              <w:ind w:firstLine="0"/>
              <w:rPr>
                <w:sz w:val="16"/>
                <w:szCs w:val="16"/>
              </w:rPr>
            </w:pPr>
          </w:p>
        </w:tc>
        <w:tc>
          <w:tcPr>
            <w:tcW w:w="306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firstLine="0"/>
              <w:rPr>
                <w:sz w:val="16"/>
                <w:szCs w:val="16"/>
              </w:rPr>
            </w:pPr>
            <w:r w:rsidRPr="00156753">
              <w:rPr>
                <w:sz w:val="16"/>
                <w:szCs w:val="16"/>
              </w:rPr>
              <w:t>МУК «Центральная Орловская библиотека»</w:t>
            </w:r>
          </w:p>
        </w:tc>
      </w:tr>
      <w:tr w:rsidR="00980737" w:rsidRPr="00156753" w:rsidTr="00980737">
        <w:tblPrEx>
          <w:tblCellMar>
            <w:top w:w="0" w:type="dxa"/>
            <w:bottom w:w="0" w:type="dxa"/>
          </w:tblCellMar>
        </w:tblPrEx>
        <w:trPr>
          <w:cantSplit/>
          <w:trHeight w:val="1074"/>
        </w:trPr>
        <w:tc>
          <w:tcPr>
            <w:tcW w:w="54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firstLine="0"/>
              <w:rPr>
                <w:sz w:val="16"/>
                <w:szCs w:val="16"/>
              </w:rPr>
            </w:pPr>
            <w:r w:rsidRPr="00156753">
              <w:rPr>
                <w:sz w:val="16"/>
                <w:szCs w:val="16"/>
              </w:rPr>
              <w:t xml:space="preserve">2.2. </w:t>
            </w:r>
          </w:p>
        </w:tc>
        <w:tc>
          <w:tcPr>
            <w:tcW w:w="450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ind w:hanging="8"/>
              <w:rPr>
                <w:sz w:val="16"/>
                <w:szCs w:val="16"/>
              </w:rPr>
            </w:pPr>
            <w:r w:rsidRPr="00156753">
              <w:rPr>
                <w:sz w:val="16"/>
                <w:szCs w:val="16"/>
              </w:rPr>
              <w:t>Организация  экскурсий учащихся школ  и ст</w:t>
            </w:r>
            <w:r w:rsidRPr="00156753">
              <w:rPr>
                <w:sz w:val="16"/>
                <w:szCs w:val="16"/>
              </w:rPr>
              <w:t>у</w:t>
            </w:r>
            <w:r w:rsidRPr="00156753">
              <w:rPr>
                <w:sz w:val="16"/>
                <w:szCs w:val="16"/>
              </w:rPr>
              <w:t>дентов учреждений начального и среднего пр</w:t>
            </w:r>
            <w:r w:rsidRPr="00156753">
              <w:rPr>
                <w:sz w:val="16"/>
                <w:szCs w:val="16"/>
              </w:rPr>
              <w:t>о</w:t>
            </w:r>
            <w:r w:rsidRPr="00156753">
              <w:rPr>
                <w:sz w:val="16"/>
                <w:szCs w:val="16"/>
              </w:rPr>
              <w:t>фессионального</w:t>
            </w:r>
            <w:r w:rsidRPr="00156753">
              <w:rPr>
                <w:sz w:val="16"/>
                <w:szCs w:val="16"/>
              </w:rPr>
              <w:br/>
              <w:t xml:space="preserve">образования  в краеведческий музей, проведение походов </w:t>
            </w:r>
          </w:p>
        </w:tc>
        <w:tc>
          <w:tcPr>
            <w:tcW w:w="126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firstLine="0"/>
              <w:rPr>
                <w:sz w:val="16"/>
                <w:szCs w:val="16"/>
              </w:rPr>
            </w:pPr>
            <w:r w:rsidRPr="00156753">
              <w:rPr>
                <w:sz w:val="16"/>
                <w:szCs w:val="16"/>
              </w:rPr>
              <w:t xml:space="preserve">Ежегодно  </w:t>
            </w:r>
          </w:p>
        </w:tc>
        <w:tc>
          <w:tcPr>
            <w:tcW w:w="72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firstLine="0"/>
              <w:jc w:val="center"/>
              <w:rPr>
                <w:b/>
                <w:sz w:val="16"/>
                <w:szCs w:val="16"/>
              </w:rPr>
            </w:pPr>
          </w:p>
          <w:p w:rsidR="00980737" w:rsidRPr="00156753" w:rsidRDefault="00980737" w:rsidP="00980737">
            <w:pPr>
              <w:pStyle w:val="ConsPlusNormal"/>
              <w:widowControl/>
              <w:ind w:firstLine="0"/>
              <w:jc w:val="center"/>
              <w:rPr>
                <w:b/>
                <w:sz w:val="16"/>
                <w:szCs w:val="16"/>
              </w:rPr>
            </w:pPr>
          </w:p>
          <w:p w:rsidR="00980737" w:rsidRPr="00156753" w:rsidRDefault="00980737" w:rsidP="00980737">
            <w:pPr>
              <w:pStyle w:val="ConsPlusNormal"/>
              <w:widowControl/>
              <w:ind w:firstLine="0"/>
              <w:rPr>
                <w:b/>
                <w:sz w:val="16"/>
                <w:szCs w:val="16"/>
              </w:rPr>
            </w:pPr>
            <w:r w:rsidRPr="00156753">
              <w:rPr>
                <w:b/>
                <w:sz w:val="16"/>
                <w:szCs w:val="16"/>
              </w:rPr>
              <w:t>0</w:t>
            </w:r>
          </w:p>
        </w:tc>
        <w:tc>
          <w:tcPr>
            <w:tcW w:w="306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firstLine="0"/>
              <w:rPr>
                <w:sz w:val="16"/>
                <w:szCs w:val="16"/>
              </w:rPr>
            </w:pPr>
            <w:r w:rsidRPr="00156753">
              <w:rPr>
                <w:sz w:val="16"/>
                <w:szCs w:val="16"/>
              </w:rPr>
              <w:t>Краеведческий музей Орловского района музеи и   учебные завед</w:t>
            </w:r>
            <w:r w:rsidRPr="00156753">
              <w:rPr>
                <w:sz w:val="16"/>
                <w:szCs w:val="16"/>
              </w:rPr>
              <w:t>е</w:t>
            </w:r>
            <w:r w:rsidRPr="00156753">
              <w:rPr>
                <w:sz w:val="16"/>
                <w:szCs w:val="16"/>
              </w:rPr>
              <w:t xml:space="preserve">ния   </w:t>
            </w:r>
          </w:p>
        </w:tc>
      </w:tr>
      <w:tr w:rsidR="00980737" w:rsidRPr="00156753" w:rsidTr="00980737">
        <w:tblPrEx>
          <w:tblCellMar>
            <w:top w:w="0" w:type="dxa"/>
            <w:bottom w:w="0" w:type="dxa"/>
          </w:tblCellMar>
        </w:tblPrEx>
        <w:trPr>
          <w:cantSplit/>
          <w:trHeight w:val="439"/>
        </w:trPr>
        <w:tc>
          <w:tcPr>
            <w:tcW w:w="54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firstLine="0"/>
              <w:rPr>
                <w:sz w:val="16"/>
                <w:szCs w:val="16"/>
              </w:rPr>
            </w:pPr>
            <w:r w:rsidRPr="00156753">
              <w:rPr>
                <w:sz w:val="16"/>
                <w:szCs w:val="16"/>
              </w:rPr>
              <w:t>2.3.</w:t>
            </w:r>
          </w:p>
        </w:tc>
        <w:tc>
          <w:tcPr>
            <w:tcW w:w="450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ind w:hanging="8"/>
              <w:rPr>
                <w:sz w:val="16"/>
                <w:szCs w:val="16"/>
              </w:rPr>
            </w:pPr>
            <w:r w:rsidRPr="00156753">
              <w:rPr>
                <w:sz w:val="16"/>
                <w:szCs w:val="16"/>
              </w:rPr>
              <w:t>Организация викторин</w:t>
            </w:r>
            <w:r w:rsidRPr="00156753">
              <w:rPr>
                <w:sz w:val="16"/>
                <w:szCs w:val="16"/>
              </w:rPr>
              <w:br/>
              <w:t xml:space="preserve">по истории и культуре  города для населения               </w:t>
            </w:r>
          </w:p>
        </w:tc>
        <w:tc>
          <w:tcPr>
            <w:tcW w:w="126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firstLine="0"/>
              <w:rPr>
                <w:sz w:val="16"/>
                <w:szCs w:val="16"/>
              </w:rPr>
            </w:pPr>
            <w:r w:rsidRPr="00156753">
              <w:rPr>
                <w:sz w:val="16"/>
                <w:szCs w:val="16"/>
              </w:rPr>
              <w:t xml:space="preserve">Ежегодно  </w:t>
            </w:r>
          </w:p>
        </w:tc>
        <w:tc>
          <w:tcPr>
            <w:tcW w:w="72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firstLine="0"/>
              <w:rPr>
                <w:sz w:val="16"/>
                <w:szCs w:val="16"/>
              </w:rPr>
            </w:pPr>
            <w:r w:rsidRPr="00156753">
              <w:rPr>
                <w:sz w:val="16"/>
                <w:szCs w:val="16"/>
              </w:rPr>
              <w:t>0</w:t>
            </w:r>
          </w:p>
        </w:tc>
        <w:tc>
          <w:tcPr>
            <w:tcW w:w="306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firstLine="0"/>
              <w:rPr>
                <w:sz w:val="16"/>
                <w:szCs w:val="16"/>
              </w:rPr>
            </w:pPr>
            <w:r w:rsidRPr="00156753">
              <w:rPr>
                <w:sz w:val="16"/>
                <w:szCs w:val="16"/>
              </w:rPr>
              <w:t>Краеведческий  музей,</w:t>
            </w:r>
            <w:r w:rsidRPr="00156753">
              <w:rPr>
                <w:sz w:val="16"/>
                <w:szCs w:val="16"/>
              </w:rPr>
              <w:br/>
              <w:t xml:space="preserve">        </w:t>
            </w:r>
          </w:p>
        </w:tc>
      </w:tr>
      <w:tr w:rsidR="00980737" w:rsidRPr="00156753" w:rsidTr="00980737">
        <w:tblPrEx>
          <w:tblCellMar>
            <w:top w:w="0" w:type="dxa"/>
            <w:bottom w:w="0" w:type="dxa"/>
          </w:tblCellMar>
        </w:tblPrEx>
        <w:trPr>
          <w:cantSplit/>
          <w:trHeight w:val="960"/>
        </w:trPr>
        <w:tc>
          <w:tcPr>
            <w:tcW w:w="54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firstLine="0"/>
              <w:rPr>
                <w:sz w:val="16"/>
                <w:szCs w:val="16"/>
              </w:rPr>
            </w:pPr>
            <w:r w:rsidRPr="00156753">
              <w:rPr>
                <w:sz w:val="16"/>
                <w:szCs w:val="16"/>
              </w:rPr>
              <w:t xml:space="preserve">2.4. </w:t>
            </w:r>
          </w:p>
        </w:tc>
        <w:tc>
          <w:tcPr>
            <w:tcW w:w="450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ind w:right="-37" w:hanging="8"/>
              <w:rPr>
                <w:sz w:val="16"/>
                <w:szCs w:val="16"/>
              </w:rPr>
            </w:pPr>
            <w:r w:rsidRPr="00156753">
              <w:rPr>
                <w:sz w:val="16"/>
                <w:szCs w:val="16"/>
              </w:rPr>
              <w:t>Проведение  конкурса</w:t>
            </w:r>
            <w:r w:rsidRPr="00156753">
              <w:rPr>
                <w:sz w:val="16"/>
                <w:szCs w:val="16"/>
              </w:rPr>
              <w:br/>
              <w:t>исследовательских  работ  по   истории, культуре  и архитектуре родного  города с  вручением  пр</w:t>
            </w:r>
            <w:r w:rsidRPr="00156753">
              <w:rPr>
                <w:sz w:val="16"/>
                <w:szCs w:val="16"/>
              </w:rPr>
              <w:t>е</w:t>
            </w:r>
            <w:r w:rsidRPr="00156753">
              <w:rPr>
                <w:sz w:val="16"/>
                <w:szCs w:val="16"/>
              </w:rPr>
              <w:t xml:space="preserve">мий главы города        </w:t>
            </w:r>
          </w:p>
        </w:tc>
        <w:tc>
          <w:tcPr>
            <w:tcW w:w="126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firstLine="0"/>
              <w:rPr>
                <w:sz w:val="16"/>
                <w:szCs w:val="16"/>
              </w:rPr>
            </w:pPr>
            <w:r w:rsidRPr="00156753">
              <w:rPr>
                <w:sz w:val="16"/>
                <w:szCs w:val="16"/>
              </w:rPr>
              <w:t xml:space="preserve">Ежегодно  </w:t>
            </w:r>
          </w:p>
        </w:tc>
        <w:tc>
          <w:tcPr>
            <w:tcW w:w="72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firstLine="0"/>
              <w:rPr>
                <w:sz w:val="16"/>
                <w:szCs w:val="16"/>
              </w:rPr>
            </w:pPr>
            <w:r w:rsidRPr="00156753">
              <w:rPr>
                <w:sz w:val="16"/>
                <w:szCs w:val="16"/>
              </w:rPr>
              <w:t>0</w:t>
            </w:r>
          </w:p>
        </w:tc>
        <w:tc>
          <w:tcPr>
            <w:tcW w:w="306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firstLine="0"/>
              <w:rPr>
                <w:sz w:val="16"/>
                <w:szCs w:val="16"/>
              </w:rPr>
            </w:pPr>
            <w:r w:rsidRPr="00156753">
              <w:rPr>
                <w:sz w:val="16"/>
                <w:szCs w:val="16"/>
              </w:rPr>
              <w:t>Администрация города (по согласованию) и администрация ра</w:t>
            </w:r>
            <w:r w:rsidRPr="00156753">
              <w:rPr>
                <w:sz w:val="16"/>
                <w:szCs w:val="16"/>
              </w:rPr>
              <w:t>й</w:t>
            </w:r>
            <w:r w:rsidRPr="00156753">
              <w:rPr>
                <w:sz w:val="16"/>
                <w:szCs w:val="16"/>
              </w:rPr>
              <w:t>она</w:t>
            </w:r>
          </w:p>
        </w:tc>
      </w:tr>
      <w:tr w:rsidR="00980737" w:rsidRPr="00156753" w:rsidTr="00980737">
        <w:tblPrEx>
          <w:tblCellMar>
            <w:top w:w="0" w:type="dxa"/>
            <w:bottom w:w="0" w:type="dxa"/>
          </w:tblCellMar>
        </w:tblPrEx>
        <w:trPr>
          <w:cantSplit/>
          <w:trHeight w:val="696"/>
        </w:trPr>
        <w:tc>
          <w:tcPr>
            <w:tcW w:w="54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firstLine="0"/>
              <w:rPr>
                <w:sz w:val="16"/>
                <w:szCs w:val="16"/>
              </w:rPr>
            </w:pPr>
            <w:r w:rsidRPr="00156753">
              <w:rPr>
                <w:sz w:val="16"/>
                <w:szCs w:val="16"/>
              </w:rPr>
              <w:t>2.5.</w:t>
            </w:r>
          </w:p>
        </w:tc>
        <w:tc>
          <w:tcPr>
            <w:tcW w:w="450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ind w:hanging="8"/>
              <w:rPr>
                <w:sz w:val="16"/>
                <w:szCs w:val="16"/>
              </w:rPr>
            </w:pPr>
            <w:r w:rsidRPr="00156753">
              <w:rPr>
                <w:sz w:val="16"/>
                <w:szCs w:val="16"/>
              </w:rPr>
              <w:t>Проведение конкурсов, социальных  проектов</w:t>
            </w:r>
            <w:r w:rsidRPr="00156753">
              <w:rPr>
                <w:sz w:val="16"/>
                <w:szCs w:val="16"/>
              </w:rPr>
              <w:br/>
              <w:t xml:space="preserve">по вопросам изучения и популяризации  истории города, сохранения памятников культуры            </w:t>
            </w:r>
          </w:p>
        </w:tc>
        <w:tc>
          <w:tcPr>
            <w:tcW w:w="126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firstLine="0"/>
              <w:rPr>
                <w:sz w:val="16"/>
                <w:szCs w:val="16"/>
              </w:rPr>
            </w:pPr>
            <w:r w:rsidRPr="00156753">
              <w:rPr>
                <w:sz w:val="16"/>
                <w:szCs w:val="16"/>
              </w:rPr>
              <w:t xml:space="preserve">Ежегодно  </w:t>
            </w:r>
          </w:p>
        </w:tc>
        <w:tc>
          <w:tcPr>
            <w:tcW w:w="72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firstLine="0"/>
              <w:rPr>
                <w:sz w:val="16"/>
                <w:szCs w:val="16"/>
              </w:rPr>
            </w:pPr>
            <w:r w:rsidRPr="00156753">
              <w:rPr>
                <w:sz w:val="16"/>
                <w:szCs w:val="16"/>
              </w:rPr>
              <w:t>0</w:t>
            </w:r>
          </w:p>
        </w:tc>
        <w:tc>
          <w:tcPr>
            <w:tcW w:w="306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firstLine="0"/>
              <w:rPr>
                <w:sz w:val="16"/>
                <w:szCs w:val="16"/>
              </w:rPr>
            </w:pPr>
            <w:r w:rsidRPr="00156753">
              <w:rPr>
                <w:sz w:val="16"/>
                <w:szCs w:val="16"/>
              </w:rPr>
              <w:t>Администрация городского пос</w:t>
            </w:r>
            <w:r w:rsidRPr="00156753">
              <w:rPr>
                <w:sz w:val="16"/>
                <w:szCs w:val="16"/>
              </w:rPr>
              <w:t>е</w:t>
            </w:r>
            <w:r w:rsidRPr="00156753">
              <w:rPr>
                <w:sz w:val="16"/>
                <w:szCs w:val="16"/>
              </w:rPr>
              <w:t xml:space="preserve">ления, администрация района </w:t>
            </w:r>
          </w:p>
        </w:tc>
      </w:tr>
      <w:tr w:rsidR="00980737" w:rsidRPr="00156753" w:rsidTr="00980737">
        <w:tblPrEx>
          <w:tblCellMar>
            <w:top w:w="0" w:type="dxa"/>
            <w:bottom w:w="0" w:type="dxa"/>
          </w:tblCellMar>
        </w:tblPrEx>
        <w:trPr>
          <w:cantSplit/>
          <w:trHeight w:val="960"/>
        </w:trPr>
        <w:tc>
          <w:tcPr>
            <w:tcW w:w="54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firstLine="0"/>
              <w:rPr>
                <w:sz w:val="16"/>
                <w:szCs w:val="16"/>
              </w:rPr>
            </w:pPr>
            <w:r w:rsidRPr="00156753">
              <w:rPr>
                <w:sz w:val="16"/>
                <w:szCs w:val="16"/>
              </w:rPr>
              <w:lastRenderedPageBreak/>
              <w:t>2.7.</w:t>
            </w:r>
          </w:p>
        </w:tc>
        <w:tc>
          <w:tcPr>
            <w:tcW w:w="450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ind w:hanging="8"/>
              <w:rPr>
                <w:sz w:val="16"/>
                <w:szCs w:val="16"/>
              </w:rPr>
            </w:pPr>
            <w:r w:rsidRPr="00156753">
              <w:rPr>
                <w:sz w:val="16"/>
                <w:szCs w:val="16"/>
              </w:rPr>
              <w:t>Содействие  развитию народных  промыслов,</w:t>
            </w:r>
            <w:r w:rsidRPr="00156753">
              <w:rPr>
                <w:sz w:val="16"/>
                <w:szCs w:val="16"/>
              </w:rPr>
              <w:br/>
              <w:t>развитие   художественных, декоративных и  т.п. видов  творчества.  Организация постоянно  де</w:t>
            </w:r>
            <w:r w:rsidRPr="00156753">
              <w:rPr>
                <w:sz w:val="16"/>
                <w:szCs w:val="16"/>
              </w:rPr>
              <w:t>й</w:t>
            </w:r>
            <w:r w:rsidRPr="00156753">
              <w:rPr>
                <w:sz w:val="16"/>
                <w:szCs w:val="16"/>
              </w:rPr>
              <w:t xml:space="preserve">ствующей выставки-продажи изделий на базе краеведческого музея   </w:t>
            </w:r>
          </w:p>
        </w:tc>
        <w:tc>
          <w:tcPr>
            <w:tcW w:w="126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firstLine="0"/>
              <w:rPr>
                <w:sz w:val="16"/>
                <w:szCs w:val="16"/>
              </w:rPr>
            </w:pPr>
            <w:r w:rsidRPr="00156753">
              <w:rPr>
                <w:sz w:val="16"/>
                <w:szCs w:val="16"/>
              </w:rPr>
              <w:t>2017-2020</w:t>
            </w:r>
          </w:p>
        </w:tc>
        <w:tc>
          <w:tcPr>
            <w:tcW w:w="72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firstLine="0"/>
              <w:rPr>
                <w:sz w:val="16"/>
                <w:szCs w:val="16"/>
              </w:rPr>
            </w:pPr>
          </w:p>
        </w:tc>
        <w:tc>
          <w:tcPr>
            <w:tcW w:w="306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firstLine="0"/>
              <w:rPr>
                <w:sz w:val="16"/>
                <w:szCs w:val="16"/>
              </w:rPr>
            </w:pPr>
            <w:r w:rsidRPr="00156753">
              <w:rPr>
                <w:sz w:val="16"/>
                <w:szCs w:val="16"/>
              </w:rPr>
              <w:t xml:space="preserve">МУК «Орловский краеведческий музей», </w:t>
            </w:r>
          </w:p>
          <w:p w:rsidR="00980737" w:rsidRPr="00156753" w:rsidRDefault="00980737" w:rsidP="00980737">
            <w:pPr>
              <w:pStyle w:val="ConsPlusNormal"/>
              <w:widowControl/>
              <w:ind w:firstLine="0"/>
              <w:rPr>
                <w:sz w:val="16"/>
                <w:szCs w:val="16"/>
              </w:rPr>
            </w:pPr>
            <w:r w:rsidRPr="00156753">
              <w:rPr>
                <w:sz w:val="16"/>
                <w:szCs w:val="16"/>
              </w:rPr>
              <w:t>МУК «Центральная районная библиотека», МОУ ДОД «Моза</w:t>
            </w:r>
            <w:r w:rsidRPr="00156753">
              <w:rPr>
                <w:sz w:val="16"/>
                <w:szCs w:val="16"/>
              </w:rPr>
              <w:t>и</w:t>
            </w:r>
            <w:r w:rsidRPr="00156753">
              <w:rPr>
                <w:sz w:val="16"/>
                <w:szCs w:val="16"/>
              </w:rPr>
              <w:t>ка»</w:t>
            </w:r>
          </w:p>
        </w:tc>
      </w:tr>
      <w:tr w:rsidR="00980737" w:rsidRPr="00156753" w:rsidTr="00980737">
        <w:tblPrEx>
          <w:tblCellMar>
            <w:top w:w="0" w:type="dxa"/>
            <w:bottom w:w="0" w:type="dxa"/>
          </w:tblCellMar>
        </w:tblPrEx>
        <w:trPr>
          <w:cantSplit/>
          <w:trHeight w:val="256"/>
        </w:trPr>
        <w:tc>
          <w:tcPr>
            <w:tcW w:w="54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firstLine="0"/>
              <w:rPr>
                <w:sz w:val="16"/>
                <w:szCs w:val="16"/>
              </w:rPr>
            </w:pPr>
          </w:p>
        </w:tc>
        <w:tc>
          <w:tcPr>
            <w:tcW w:w="450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ind w:hanging="8"/>
              <w:rPr>
                <w:b/>
                <w:sz w:val="16"/>
                <w:szCs w:val="16"/>
              </w:rPr>
            </w:pPr>
            <w:r w:rsidRPr="00156753">
              <w:rPr>
                <w:b/>
                <w:sz w:val="16"/>
                <w:szCs w:val="16"/>
              </w:rPr>
              <w:t>ИТОГО:</w:t>
            </w:r>
          </w:p>
        </w:tc>
        <w:tc>
          <w:tcPr>
            <w:tcW w:w="126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firstLine="0"/>
              <w:rPr>
                <w:b/>
                <w:sz w:val="16"/>
                <w:szCs w:val="16"/>
              </w:rPr>
            </w:pPr>
            <w:r w:rsidRPr="00156753">
              <w:rPr>
                <w:b/>
                <w:sz w:val="16"/>
                <w:szCs w:val="16"/>
              </w:rPr>
              <w:t>2017-2020</w:t>
            </w:r>
          </w:p>
        </w:tc>
        <w:tc>
          <w:tcPr>
            <w:tcW w:w="72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firstLine="0"/>
              <w:rPr>
                <w:b/>
                <w:sz w:val="16"/>
                <w:szCs w:val="16"/>
              </w:rPr>
            </w:pPr>
            <w:r w:rsidRPr="00156753">
              <w:rPr>
                <w:b/>
                <w:sz w:val="16"/>
                <w:szCs w:val="16"/>
              </w:rPr>
              <w:t>0</w:t>
            </w:r>
          </w:p>
        </w:tc>
        <w:tc>
          <w:tcPr>
            <w:tcW w:w="3060" w:type="dxa"/>
            <w:tcBorders>
              <w:top w:val="single" w:sz="6" w:space="0" w:color="auto"/>
              <w:left w:val="single" w:sz="6" w:space="0" w:color="auto"/>
              <w:bottom w:val="single" w:sz="6" w:space="0" w:color="auto"/>
              <w:right w:val="single" w:sz="6" w:space="0" w:color="auto"/>
            </w:tcBorders>
          </w:tcPr>
          <w:p w:rsidR="00980737" w:rsidRPr="00156753" w:rsidRDefault="00980737" w:rsidP="00980737">
            <w:pPr>
              <w:pStyle w:val="ConsPlusNormal"/>
              <w:widowControl/>
              <w:ind w:firstLine="0"/>
              <w:rPr>
                <w:sz w:val="16"/>
                <w:szCs w:val="16"/>
              </w:rPr>
            </w:pPr>
          </w:p>
        </w:tc>
      </w:tr>
    </w:tbl>
    <w:p w:rsidR="00980737" w:rsidRPr="00156753" w:rsidRDefault="00980737" w:rsidP="00980737">
      <w:pPr>
        <w:pStyle w:val="ConsPlusNormal"/>
        <w:widowControl/>
        <w:ind w:firstLine="0"/>
        <w:jc w:val="center"/>
        <w:outlineLvl w:val="1"/>
        <w:rPr>
          <w:sz w:val="16"/>
          <w:szCs w:val="16"/>
        </w:rPr>
      </w:pPr>
    </w:p>
    <w:p w:rsidR="00980737" w:rsidRPr="00156753" w:rsidRDefault="00980737" w:rsidP="00980737">
      <w:pPr>
        <w:jc w:val="center"/>
        <w:rPr>
          <w:b/>
          <w:bCs/>
          <w:sz w:val="16"/>
          <w:szCs w:val="16"/>
        </w:rPr>
      </w:pPr>
      <w:r w:rsidRPr="00156753">
        <w:rPr>
          <w:b/>
          <w:bCs/>
          <w:sz w:val="16"/>
          <w:szCs w:val="16"/>
        </w:rPr>
        <w:t>Подпрограмма</w:t>
      </w:r>
    </w:p>
    <w:p w:rsidR="00980737" w:rsidRPr="00156753" w:rsidRDefault="00980737" w:rsidP="00980737">
      <w:pPr>
        <w:jc w:val="center"/>
        <w:rPr>
          <w:b/>
          <w:bCs/>
          <w:sz w:val="16"/>
          <w:szCs w:val="16"/>
        </w:rPr>
      </w:pPr>
      <w:r w:rsidRPr="00156753">
        <w:rPr>
          <w:b/>
          <w:bCs/>
          <w:sz w:val="16"/>
          <w:szCs w:val="16"/>
        </w:rPr>
        <w:t xml:space="preserve">«Развитие музейной деятельности </w:t>
      </w:r>
    </w:p>
    <w:p w:rsidR="00980737" w:rsidRPr="00156753" w:rsidRDefault="00980737" w:rsidP="00980737">
      <w:pPr>
        <w:jc w:val="center"/>
        <w:rPr>
          <w:b/>
          <w:bCs/>
          <w:sz w:val="16"/>
          <w:szCs w:val="16"/>
        </w:rPr>
      </w:pPr>
      <w:r w:rsidRPr="00156753">
        <w:rPr>
          <w:b/>
          <w:bCs/>
          <w:sz w:val="16"/>
          <w:szCs w:val="16"/>
        </w:rPr>
        <w:t xml:space="preserve">Орловского района Кировской области </w:t>
      </w:r>
    </w:p>
    <w:p w:rsidR="00980737" w:rsidRPr="00156753" w:rsidRDefault="00980737" w:rsidP="00980737">
      <w:pPr>
        <w:jc w:val="center"/>
        <w:rPr>
          <w:b/>
          <w:bCs/>
          <w:sz w:val="16"/>
          <w:szCs w:val="16"/>
        </w:rPr>
      </w:pPr>
      <w:r w:rsidRPr="00156753">
        <w:rPr>
          <w:b/>
          <w:bCs/>
          <w:sz w:val="16"/>
          <w:szCs w:val="16"/>
        </w:rPr>
        <w:t>на 2017 - 2020 годы»</w:t>
      </w:r>
    </w:p>
    <w:p w:rsidR="00980737" w:rsidRPr="00156753" w:rsidRDefault="00980737" w:rsidP="00980737">
      <w:pPr>
        <w:jc w:val="center"/>
        <w:rPr>
          <w:b/>
          <w:bCs/>
          <w:sz w:val="16"/>
          <w:szCs w:val="16"/>
        </w:rPr>
      </w:pPr>
      <w:r w:rsidRPr="00156753">
        <w:rPr>
          <w:b/>
          <w:bCs/>
          <w:sz w:val="16"/>
          <w:szCs w:val="16"/>
        </w:rPr>
        <w:t xml:space="preserve">муниципальной программы « Развитие </w:t>
      </w:r>
    </w:p>
    <w:p w:rsidR="00980737" w:rsidRPr="00156753" w:rsidRDefault="00980737" w:rsidP="00980737">
      <w:pPr>
        <w:jc w:val="center"/>
        <w:rPr>
          <w:b/>
          <w:bCs/>
          <w:sz w:val="16"/>
          <w:szCs w:val="16"/>
        </w:rPr>
      </w:pPr>
      <w:r w:rsidRPr="00156753">
        <w:rPr>
          <w:b/>
          <w:bCs/>
          <w:sz w:val="16"/>
          <w:szCs w:val="16"/>
        </w:rPr>
        <w:t xml:space="preserve">культуры в Орловском районе» </w:t>
      </w:r>
    </w:p>
    <w:p w:rsidR="00980737" w:rsidRPr="00156753" w:rsidRDefault="00980737" w:rsidP="0069514D">
      <w:pPr>
        <w:jc w:val="center"/>
        <w:rPr>
          <w:b/>
          <w:bCs/>
          <w:kern w:val="32"/>
          <w:sz w:val="16"/>
          <w:szCs w:val="16"/>
        </w:rPr>
      </w:pPr>
      <w:r w:rsidRPr="00156753">
        <w:rPr>
          <w:b/>
          <w:bCs/>
          <w:sz w:val="16"/>
          <w:szCs w:val="16"/>
        </w:rPr>
        <w:t>на 2017 - 2020 годы</w:t>
      </w:r>
      <w:r w:rsidRPr="00156753">
        <w:rPr>
          <w:b/>
          <w:bCs/>
          <w:sz w:val="16"/>
          <w:szCs w:val="16"/>
        </w:rPr>
        <w:br/>
      </w:r>
      <w:r w:rsidRPr="00156753">
        <w:rPr>
          <w:b/>
          <w:bCs/>
          <w:sz w:val="16"/>
          <w:szCs w:val="16"/>
        </w:rPr>
        <w:br/>
      </w:r>
      <w:r w:rsidRPr="00156753">
        <w:rPr>
          <w:b/>
          <w:bCs/>
          <w:kern w:val="32"/>
          <w:sz w:val="16"/>
          <w:szCs w:val="16"/>
        </w:rPr>
        <w:t>ПАСПОРТ ПОДПРОГРАММЫ</w:t>
      </w:r>
    </w:p>
    <w:p w:rsidR="00980737" w:rsidRPr="00156753" w:rsidRDefault="00980737" w:rsidP="00980737">
      <w:pPr>
        <w:jc w:val="center"/>
        <w:rPr>
          <w:b/>
          <w:bCs/>
          <w:sz w:val="16"/>
          <w:szCs w:val="16"/>
        </w:rPr>
      </w:pPr>
      <w:r w:rsidRPr="00156753">
        <w:rPr>
          <w:b/>
          <w:bCs/>
          <w:sz w:val="16"/>
          <w:szCs w:val="16"/>
        </w:rPr>
        <w:t xml:space="preserve">«Развитие музейной деятельности Орловского района </w:t>
      </w:r>
    </w:p>
    <w:p w:rsidR="00980737" w:rsidRPr="00156753" w:rsidRDefault="00980737" w:rsidP="00980737">
      <w:pPr>
        <w:jc w:val="center"/>
        <w:rPr>
          <w:b/>
          <w:bCs/>
          <w:sz w:val="16"/>
          <w:szCs w:val="16"/>
        </w:rPr>
      </w:pPr>
      <w:r w:rsidRPr="00156753">
        <w:rPr>
          <w:b/>
          <w:bCs/>
          <w:sz w:val="16"/>
          <w:szCs w:val="16"/>
        </w:rPr>
        <w:t>Кировской области на 2017 - 2020 годы»</w:t>
      </w:r>
    </w:p>
    <w:p w:rsidR="00980737" w:rsidRPr="00156753" w:rsidRDefault="00980737" w:rsidP="00980737">
      <w:pPr>
        <w:jc w:val="center"/>
        <w:rPr>
          <w:b/>
          <w:bCs/>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6762"/>
      </w:tblGrid>
      <w:tr w:rsidR="00980737" w:rsidRPr="00156753" w:rsidTr="00980737">
        <w:tc>
          <w:tcPr>
            <w:tcW w:w="2808" w:type="dxa"/>
          </w:tcPr>
          <w:p w:rsidR="00980737" w:rsidRPr="00156753" w:rsidRDefault="00980737" w:rsidP="00980737">
            <w:pPr>
              <w:rPr>
                <w:b/>
                <w:bCs/>
                <w:sz w:val="16"/>
                <w:szCs w:val="16"/>
              </w:rPr>
            </w:pPr>
            <w:r w:rsidRPr="00156753">
              <w:rPr>
                <w:b/>
                <w:bCs/>
                <w:sz w:val="16"/>
                <w:szCs w:val="16"/>
              </w:rPr>
              <w:t>Ответственный и</w:t>
            </w:r>
            <w:r w:rsidRPr="00156753">
              <w:rPr>
                <w:b/>
                <w:bCs/>
                <w:sz w:val="16"/>
                <w:szCs w:val="16"/>
              </w:rPr>
              <w:t>с</w:t>
            </w:r>
            <w:r w:rsidRPr="00156753">
              <w:rPr>
                <w:b/>
                <w:bCs/>
                <w:sz w:val="16"/>
                <w:szCs w:val="16"/>
              </w:rPr>
              <w:t>полнитель</w:t>
            </w:r>
          </w:p>
        </w:tc>
        <w:tc>
          <w:tcPr>
            <w:tcW w:w="6762" w:type="dxa"/>
          </w:tcPr>
          <w:p w:rsidR="00980737" w:rsidRPr="00156753" w:rsidRDefault="00980737" w:rsidP="00980737">
            <w:pPr>
              <w:rPr>
                <w:sz w:val="16"/>
                <w:szCs w:val="16"/>
              </w:rPr>
            </w:pPr>
            <w:r w:rsidRPr="00156753">
              <w:rPr>
                <w:sz w:val="16"/>
                <w:szCs w:val="16"/>
              </w:rPr>
              <w:t xml:space="preserve">Муниципальное казенное учреждение культуры </w:t>
            </w:r>
          </w:p>
          <w:p w:rsidR="00980737" w:rsidRPr="00156753" w:rsidRDefault="00980737" w:rsidP="00980737">
            <w:pPr>
              <w:rPr>
                <w:sz w:val="16"/>
                <w:szCs w:val="16"/>
              </w:rPr>
            </w:pPr>
            <w:r w:rsidRPr="00156753">
              <w:rPr>
                <w:sz w:val="16"/>
                <w:szCs w:val="16"/>
              </w:rPr>
              <w:t>«Краеведческий музей Орловского района»</w:t>
            </w:r>
          </w:p>
        </w:tc>
      </w:tr>
      <w:tr w:rsidR="00980737" w:rsidRPr="00156753" w:rsidTr="00980737">
        <w:tc>
          <w:tcPr>
            <w:tcW w:w="2808" w:type="dxa"/>
          </w:tcPr>
          <w:p w:rsidR="00980737" w:rsidRPr="00156753" w:rsidRDefault="00980737" w:rsidP="00980737">
            <w:pPr>
              <w:jc w:val="both"/>
              <w:rPr>
                <w:b/>
                <w:bCs/>
                <w:sz w:val="16"/>
                <w:szCs w:val="16"/>
              </w:rPr>
            </w:pPr>
            <w:r w:rsidRPr="00156753">
              <w:rPr>
                <w:b/>
                <w:bCs/>
                <w:sz w:val="16"/>
                <w:szCs w:val="16"/>
              </w:rPr>
              <w:t>Соисполнители подпрограммы</w:t>
            </w:r>
          </w:p>
        </w:tc>
        <w:tc>
          <w:tcPr>
            <w:tcW w:w="6762" w:type="dxa"/>
          </w:tcPr>
          <w:p w:rsidR="00980737" w:rsidRPr="00156753" w:rsidRDefault="00980737" w:rsidP="00980737">
            <w:pPr>
              <w:rPr>
                <w:sz w:val="16"/>
                <w:szCs w:val="16"/>
              </w:rPr>
            </w:pPr>
            <w:r w:rsidRPr="00156753">
              <w:rPr>
                <w:sz w:val="16"/>
                <w:szCs w:val="16"/>
              </w:rPr>
              <w:t>Не предусмотрено</w:t>
            </w:r>
          </w:p>
        </w:tc>
      </w:tr>
      <w:tr w:rsidR="00980737" w:rsidRPr="00156753" w:rsidTr="00980737">
        <w:tc>
          <w:tcPr>
            <w:tcW w:w="2808" w:type="dxa"/>
          </w:tcPr>
          <w:p w:rsidR="00980737" w:rsidRPr="00156753" w:rsidRDefault="00980737" w:rsidP="00980737">
            <w:pPr>
              <w:jc w:val="both"/>
              <w:rPr>
                <w:b/>
                <w:bCs/>
                <w:sz w:val="16"/>
                <w:szCs w:val="16"/>
              </w:rPr>
            </w:pPr>
            <w:r w:rsidRPr="00156753">
              <w:rPr>
                <w:b/>
                <w:bCs/>
                <w:sz w:val="16"/>
                <w:szCs w:val="16"/>
              </w:rPr>
              <w:t>Программно-целевые инстр</w:t>
            </w:r>
            <w:r w:rsidRPr="00156753">
              <w:rPr>
                <w:b/>
                <w:bCs/>
                <w:sz w:val="16"/>
                <w:szCs w:val="16"/>
              </w:rPr>
              <w:t>у</w:t>
            </w:r>
            <w:r w:rsidRPr="00156753">
              <w:rPr>
                <w:b/>
                <w:bCs/>
                <w:sz w:val="16"/>
                <w:szCs w:val="16"/>
              </w:rPr>
              <w:t>менты</w:t>
            </w:r>
          </w:p>
        </w:tc>
        <w:tc>
          <w:tcPr>
            <w:tcW w:w="6762" w:type="dxa"/>
          </w:tcPr>
          <w:p w:rsidR="00980737" w:rsidRPr="00156753" w:rsidRDefault="00980737" w:rsidP="00980737">
            <w:pPr>
              <w:rPr>
                <w:sz w:val="16"/>
                <w:szCs w:val="16"/>
              </w:rPr>
            </w:pPr>
            <w:r w:rsidRPr="00156753">
              <w:rPr>
                <w:sz w:val="16"/>
                <w:szCs w:val="16"/>
              </w:rPr>
              <w:t>Не предусмотрено</w:t>
            </w:r>
          </w:p>
        </w:tc>
      </w:tr>
      <w:tr w:rsidR="00980737" w:rsidRPr="00156753" w:rsidTr="00980737">
        <w:tc>
          <w:tcPr>
            <w:tcW w:w="2808" w:type="dxa"/>
          </w:tcPr>
          <w:p w:rsidR="00980737" w:rsidRPr="00156753" w:rsidRDefault="00980737" w:rsidP="00980737">
            <w:pPr>
              <w:jc w:val="both"/>
              <w:rPr>
                <w:b/>
                <w:bCs/>
                <w:sz w:val="16"/>
                <w:szCs w:val="16"/>
              </w:rPr>
            </w:pPr>
            <w:r w:rsidRPr="00156753">
              <w:rPr>
                <w:b/>
                <w:bCs/>
                <w:sz w:val="16"/>
                <w:szCs w:val="16"/>
              </w:rPr>
              <w:t>Цель подпрогра</w:t>
            </w:r>
            <w:r w:rsidRPr="00156753">
              <w:rPr>
                <w:b/>
                <w:bCs/>
                <w:sz w:val="16"/>
                <w:szCs w:val="16"/>
              </w:rPr>
              <w:t>м</w:t>
            </w:r>
            <w:r w:rsidRPr="00156753">
              <w:rPr>
                <w:b/>
                <w:bCs/>
                <w:sz w:val="16"/>
                <w:szCs w:val="16"/>
              </w:rPr>
              <w:t xml:space="preserve">мы </w:t>
            </w:r>
          </w:p>
        </w:tc>
        <w:tc>
          <w:tcPr>
            <w:tcW w:w="6762" w:type="dxa"/>
          </w:tcPr>
          <w:p w:rsidR="00980737" w:rsidRPr="00156753" w:rsidRDefault="00980737" w:rsidP="00980737">
            <w:pPr>
              <w:ind w:left="27" w:hanging="27"/>
              <w:rPr>
                <w:sz w:val="16"/>
                <w:szCs w:val="16"/>
              </w:rPr>
            </w:pPr>
            <w:r w:rsidRPr="00156753">
              <w:rPr>
                <w:sz w:val="16"/>
                <w:szCs w:val="16"/>
              </w:rPr>
              <w:t>Обеспечение прав граждан Орловского района на доступ к культурным ценностям и участие в культу</w:t>
            </w:r>
            <w:r w:rsidRPr="00156753">
              <w:rPr>
                <w:sz w:val="16"/>
                <w:szCs w:val="16"/>
              </w:rPr>
              <w:t>р</w:t>
            </w:r>
            <w:r w:rsidRPr="00156753">
              <w:rPr>
                <w:sz w:val="16"/>
                <w:szCs w:val="16"/>
              </w:rPr>
              <w:t>ной жизни посредством предоставления услуг по обеспечению доступа населения к музейным ценностям, в том числе обеспечению сохранности музе</w:t>
            </w:r>
            <w:r w:rsidRPr="00156753">
              <w:rPr>
                <w:sz w:val="16"/>
                <w:szCs w:val="16"/>
              </w:rPr>
              <w:t>й</w:t>
            </w:r>
            <w:r w:rsidRPr="00156753">
              <w:rPr>
                <w:sz w:val="16"/>
                <w:szCs w:val="16"/>
              </w:rPr>
              <w:t>ных фондов.</w:t>
            </w:r>
          </w:p>
        </w:tc>
      </w:tr>
      <w:tr w:rsidR="00980737" w:rsidRPr="00156753" w:rsidTr="00980737">
        <w:tc>
          <w:tcPr>
            <w:tcW w:w="2808" w:type="dxa"/>
          </w:tcPr>
          <w:p w:rsidR="00980737" w:rsidRPr="00156753" w:rsidRDefault="00980737" w:rsidP="00980737">
            <w:pPr>
              <w:jc w:val="both"/>
              <w:rPr>
                <w:b/>
                <w:bCs/>
                <w:sz w:val="16"/>
                <w:szCs w:val="16"/>
              </w:rPr>
            </w:pPr>
            <w:r w:rsidRPr="00156753">
              <w:rPr>
                <w:b/>
                <w:bCs/>
                <w:sz w:val="16"/>
                <w:szCs w:val="16"/>
              </w:rPr>
              <w:t>Задачи Подпр</w:t>
            </w:r>
            <w:r w:rsidRPr="00156753">
              <w:rPr>
                <w:b/>
                <w:bCs/>
                <w:sz w:val="16"/>
                <w:szCs w:val="16"/>
              </w:rPr>
              <w:t>о</w:t>
            </w:r>
            <w:r w:rsidRPr="00156753">
              <w:rPr>
                <w:b/>
                <w:bCs/>
                <w:sz w:val="16"/>
                <w:szCs w:val="16"/>
              </w:rPr>
              <w:t>граммы</w:t>
            </w:r>
          </w:p>
        </w:tc>
        <w:tc>
          <w:tcPr>
            <w:tcW w:w="6762" w:type="dxa"/>
          </w:tcPr>
          <w:p w:rsidR="00980737" w:rsidRPr="00156753" w:rsidRDefault="00980737" w:rsidP="00894BAD">
            <w:pPr>
              <w:numPr>
                <w:ilvl w:val="0"/>
                <w:numId w:val="13"/>
              </w:numPr>
              <w:spacing w:after="0" w:line="240" w:lineRule="auto"/>
              <w:rPr>
                <w:sz w:val="16"/>
                <w:szCs w:val="16"/>
              </w:rPr>
            </w:pPr>
            <w:r w:rsidRPr="00156753">
              <w:rPr>
                <w:sz w:val="16"/>
                <w:szCs w:val="16"/>
              </w:rPr>
              <w:t>обеспечение хранения музейных предметов и м</w:t>
            </w:r>
            <w:r w:rsidRPr="00156753">
              <w:rPr>
                <w:sz w:val="16"/>
                <w:szCs w:val="16"/>
              </w:rPr>
              <w:t>у</w:t>
            </w:r>
            <w:r w:rsidRPr="00156753">
              <w:rPr>
                <w:sz w:val="16"/>
                <w:szCs w:val="16"/>
              </w:rPr>
              <w:t>зейных коллекций,</w:t>
            </w:r>
          </w:p>
          <w:p w:rsidR="00980737" w:rsidRPr="00156753" w:rsidRDefault="00980737" w:rsidP="00894BAD">
            <w:pPr>
              <w:numPr>
                <w:ilvl w:val="0"/>
                <w:numId w:val="13"/>
              </w:numPr>
              <w:spacing w:after="0" w:line="240" w:lineRule="auto"/>
              <w:rPr>
                <w:sz w:val="16"/>
                <w:szCs w:val="16"/>
              </w:rPr>
            </w:pPr>
            <w:r w:rsidRPr="00156753">
              <w:rPr>
                <w:sz w:val="16"/>
                <w:szCs w:val="16"/>
              </w:rPr>
              <w:t>выявление и собирание музейных предметов и м</w:t>
            </w:r>
            <w:r w:rsidRPr="00156753">
              <w:rPr>
                <w:sz w:val="16"/>
                <w:szCs w:val="16"/>
              </w:rPr>
              <w:t>у</w:t>
            </w:r>
            <w:r w:rsidRPr="00156753">
              <w:rPr>
                <w:sz w:val="16"/>
                <w:szCs w:val="16"/>
              </w:rPr>
              <w:t>зейных коллекций,</w:t>
            </w:r>
          </w:p>
          <w:p w:rsidR="00980737" w:rsidRPr="00156753" w:rsidRDefault="00980737" w:rsidP="00894BAD">
            <w:pPr>
              <w:numPr>
                <w:ilvl w:val="0"/>
                <w:numId w:val="13"/>
              </w:numPr>
              <w:spacing w:after="0" w:line="240" w:lineRule="auto"/>
              <w:rPr>
                <w:sz w:val="16"/>
                <w:szCs w:val="16"/>
              </w:rPr>
            </w:pPr>
            <w:r w:rsidRPr="00156753">
              <w:rPr>
                <w:sz w:val="16"/>
                <w:szCs w:val="16"/>
              </w:rPr>
              <w:t>изучение музейных предметов и музейных колле</w:t>
            </w:r>
            <w:r w:rsidRPr="00156753">
              <w:rPr>
                <w:sz w:val="16"/>
                <w:szCs w:val="16"/>
              </w:rPr>
              <w:t>к</w:t>
            </w:r>
            <w:r w:rsidRPr="00156753">
              <w:rPr>
                <w:sz w:val="16"/>
                <w:szCs w:val="16"/>
              </w:rPr>
              <w:t>ций;</w:t>
            </w:r>
          </w:p>
          <w:p w:rsidR="00980737" w:rsidRPr="00156753" w:rsidRDefault="00980737" w:rsidP="00894BAD">
            <w:pPr>
              <w:numPr>
                <w:ilvl w:val="0"/>
                <w:numId w:val="13"/>
              </w:numPr>
              <w:spacing w:after="0" w:line="240" w:lineRule="auto"/>
              <w:rPr>
                <w:sz w:val="16"/>
                <w:szCs w:val="16"/>
              </w:rPr>
            </w:pPr>
            <w:r w:rsidRPr="00156753">
              <w:rPr>
                <w:sz w:val="16"/>
                <w:szCs w:val="16"/>
              </w:rPr>
              <w:t>обеспечение публикации музейных предметов и м</w:t>
            </w:r>
            <w:r w:rsidRPr="00156753">
              <w:rPr>
                <w:sz w:val="16"/>
                <w:szCs w:val="16"/>
              </w:rPr>
              <w:t>у</w:t>
            </w:r>
            <w:r w:rsidRPr="00156753">
              <w:rPr>
                <w:sz w:val="16"/>
                <w:szCs w:val="16"/>
              </w:rPr>
              <w:t>зейных коллекций,</w:t>
            </w:r>
          </w:p>
          <w:p w:rsidR="00980737" w:rsidRPr="00156753" w:rsidRDefault="00980737" w:rsidP="00980737">
            <w:pPr>
              <w:ind w:left="358" w:hanging="358"/>
              <w:rPr>
                <w:sz w:val="16"/>
                <w:szCs w:val="16"/>
              </w:rPr>
            </w:pPr>
            <w:r w:rsidRPr="00156753">
              <w:rPr>
                <w:sz w:val="16"/>
                <w:szCs w:val="16"/>
              </w:rPr>
              <w:t>- осуществление просветительной и образовательной д</w:t>
            </w:r>
            <w:r w:rsidRPr="00156753">
              <w:rPr>
                <w:sz w:val="16"/>
                <w:szCs w:val="16"/>
              </w:rPr>
              <w:t>е</w:t>
            </w:r>
            <w:r w:rsidRPr="00156753">
              <w:rPr>
                <w:sz w:val="16"/>
                <w:szCs w:val="16"/>
              </w:rPr>
              <w:t>ятельности.</w:t>
            </w:r>
          </w:p>
        </w:tc>
      </w:tr>
      <w:tr w:rsidR="00980737" w:rsidRPr="00156753" w:rsidTr="00980737">
        <w:tc>
          <w:tcPr>
            <w:tcW w:w="2808" w:type="dxa"/>
          </w:tcPr>
          <w:p w:rsidR="00980737" w:rsidRPr="00156753" w:rsidRDefault="00980737" w:rsidP="00980737">
            <w:pPr>
              <w:jc w:val="both"/>
              <w:rPr>
                <w:b/>
                <w:bCs/>
                <w:sz w:val="16"/>
                <w:szCs w:val="16"/>
              </w:rPr>
            </w:pPr>
            <w:r w:rsidRPr="00156753">
              <w:rPr>
                <w:b/>
                <w:bCs/>
                <w:sz w:val="16"/>
                <w:szCs w:val="16"/>
              </w:rPr>
              <w:t>Целевые показат</w:t>
            </w:r>
            <w:r w:rsidRPr="00156753">
              <w:rPr>
                <w:b/>
                <w:bCs/>
                <w:sz w:val="16"/>
                <w:szCs w:val="16"/>
              </w:rPr>
              <w:t>е</w:t>
            </w:r>
            <w:r w:rsidRPr="00156753">
              <w:rPr>
                <w:b/>
                <w:bCs/>
                <w:sz w:val="16"/>
                <w:szCs w:val="16"/>
              </w:rPr>
              <w:t>ли эффективности реализации По</w:t>
            </w:r>
            <w:r w:rsidRPr="00156753">
              <w:rPr>
                <w:b/>
                <w:bCs/>
                <w:sz w:val="16"/>
                <w:szCs w:val="16"/>
              </w:rPr>
              <w:t>д</w:t>
            </w:r>
            <w:r w:rsidRPr="00156753">
              <w:rPr>
                <w:b/>
                <w:bCs/>
                <w:sz w:val="16"/>
                <w:szCs w:val="16"/>
              </w:rPr>
              <w:t>программы</w:t>
            </w:r>
          </w:p>
        </w:tc>
        <w:tc>
          <w:tcPr>
            <w:tcW w:w="6762" w:type="dxa"/>
          </w:tcPr>
          <w:p w:rsidR="00980737" w:rsidRPr="00156753" w:rsidRDefault="00980737" w:rsidP="00980737">
            <w:pPr>
              <w:rPr>
                <w:sz w:val="16"/>
                <w:szCs w:val="16"/>
              </w:rPr>
            </w:pPr>
            <w:r w:rsidRPr="00156753">
              <w:rPr>
                <w:sz w:val="16"/>
                <w:szCs w:val="16"/>
              </w:rPr>
              <w:t>- количество посетителей в расчете на 1000 жителей ра</w:t>
            </w:r>
            <w:r w:rsidRPr="00156753">
              <w:rPr>
                <w:sz w:val="16"/>
                <w:szCs w:val="16"/>
              </w:rPr>
              <w:t>й</w:t>
            </w:r>
            <w:r w:rsidRPr="00156753">
              <w:rPr>
                <w:sz w:val="16"/>
                <w:szCs w:val="16"/>
              </w:rPr>
              <w:t>она (человек);</w:t>
            </w:r>
          </w:p>
          <w:p w:rsidR="00980737" w:rsidRPr="00156753" w:rsidRDefault="00980737" w:rsidP="00980737">
            <w:pPr>
              <w:rPr>
                <w:sz w:val="16"/>
                <w:szCs w:val="16"/>
              </w:rPr>
            </w:pPr>
            <w:r w:rsidRPr="00156753">
              <w:rPr>
                <w:sz w:val="16"/>
                <w:szCs w:val="16"/>
              </w:rPr>
              <w:t>- количество выставок на 1000 жителей района;</w:t>
            </w:r>
          </w:p>
          <w:p w:rsidR="00980737" w:rsidRPr="00156753" w:rsidRDefault="00980737" w:rsidP="00980737">
            <w:pPr>
              <w:rPr>
                <w:sz w:val="16"/>
                <w:szCs w:val="16"/>
              </w:rPr>
            </w:pPr>
            <w:r w:rsidRPr="00156753">
              <w:rPr>
                <w:sz w:val="16"/>
                <w:szCs w:val="16"/>
              </w:rPr>
              <w:t>- соотношение основного фонда музея к штатной чи</w:t>
            </w:r>
            <w:r w:rsidRPr="00156753">
              <w:rPr>
                <w:sz w:val="16"/>
                <w:szCs w:val="16"/>
              </w:rPr>
              <w:t>с</w:t>
            </w:r>
            <w:r w:rsidRPr="00156753">
              <w:rPr>
                <w:sz w:val="16"/>
                <w:szCs w:val="16"/>
              </w:rPr>
              <w:t>ленности сотрудников;</w:t>
            </w:r>
          </w:p>
          <w:p w:rsidR="00980737" w:rsidRPr="00156753" w:rsidRDefault="00980737" w:rsidP="00980737">
            <w:pPr>
              <w:rPr>
                <w:sz w:val="16"/>
                <w:szCs w:val="16"/>
              </w:rPr>
            </w:pPr>
            <w:r w:rsidRPr="00156753">
              <w:rPr>
                <w:sz w:val="16"/>
                <w:szCs w:val="16"/>
              </w:rPr>
              <w:t>- соотношение количества посетителей музея к эксп</w:t>
            </w:r>
            <w:r w:rsidRPr="00156753">
              <w:rPr>
                <w:sz w:val="16"/>
                <w:szCs w:val="16"/>
              </w:rPr>
              <w:t>о</w:t>
            </w:r>
            <w:r w:rsidRPr="00156753">
              <w:rPr>
                <w:sz w:val="16"/>
                <w:szCs w:val="16"/>
              </w:rPr>
              <w:t>зиционным площадям;</w:t>
            </w:r>
          </w:p>
          <w:p w:rsidR="00980737" w:rsidRPr="00156753" w:rsidRDefault="00980737" w:rsidP="00980737">
            <w:pPr>
              <w:rPr>
                <w:sz w:val="16"/>
                <w:szCs w:val="16"/>
              </w:rPr>
            </w:pPr>
            <w:r w:rsidRPr="00156753">
              <w:rPr>
                <w:sz w:val="16"/>
                <w:szCs w:val="16"/>
              </w:rPr>
              <w:t>- доля льготных категорий населения от общего объ</w:t>
            </w:r>
            <w:r w:rsidRPr="00156753">
              <w:rPr>
                <w:sz w:val="16"/>
                <w:szCs w:val="16"/>
              </w:rPr>
              <w:t>е</w:t>
            </w:r>
            <w:r w:rsidRPr="00156753">
              <w:rPr>
                <w:sz w:val="16"/>
                <w:szCs w:val="16"/>
              </w:rPr>
              <w:t>ма посетителей;</w:t>
            </w:r>
          </w:p>
          <w:p w:rsidR="00980737" w:rsidRPr="00156753" w:rsidRDefault="00980737" w:rsidP="00980737">
            <w:pPr>
              <w:rPr>
                <w:sz w:val="16"/>
                <w:szCs w:val="16"/>
              </w:rPr>
            </w:pPr>
            <w:r w:rsidRPr="00156753">
              <w:rPr>
                <w:sz w:val="16"/>
                <w:szCs w:val="16"/>
              </w:rPr>
              <w:t>- общее количество проводимых мероприятий (эк</w:t>
            </w:r>
            <w:r w:rsidRPr="00156753">
              <w:rPr>
                <w:sz w:val="16"/>
                <w:szCs w:val="16"/>
              </w:rPr>
              <w:t>с</w:t>
            </w:r>
            <w:r w:rsidRPr="00156753">
              <w:rPr>
                <w:sz w:val="16"/>
                <w:szCs w:val="16"/>
              </w:rPr>
              <w:t>курсий, лекций, массовых мероприятий) на одного сотру</w:t>
            </w:r>
            <w:r w:rsidRPr="00156753">
              <w:rPr>
                <w:sz w:val="16"/>
                <w:szCs w:val="16"/>
              </w:rPr>
              <w:t>д</w:t>
            </w:r>
            <w:r w:rsidRPr="00156753">
              <w:rPr>
                <w:sz w:val="16"/>
                <w:szCs w:val="16"/>
              </w:rPr>
              <w:t>ника музея;</w:t>
            </w:r>
          </w:p>
          <w:p w:rsidR="00980737" w:rsidRPr="00156753" w:rsidRDefault="00980737" w:rsidP="00980737">
            <w:pPr>
              <w:rPr>
                <w:sz w:val="16"/>
                <w:szCs w:val="16"/>
              </w:rPr>
            </w:pPr>
            <w:r w:rsidRPr="00156753">
              <w:rPr>
                <w:sz w:val="16"/>
                <w:szCs w:val="16"/>
              </w:rPr>
              <w:t>- публикация информации в СМИ сотрудниками м</w:t>
            </w:r>
            <w:r w:rsidRPr="00156753">
              <w:rPr>
                <w:sz w:val="16"/>
                <w:szCs w:val="16"/>
              </w:rPr>
              <w:t>у</w:t>
            </w:r>
            <w:r w:rsidRPr="00156753">
              <w:rPr>
                <w:sz w:val="16"/>
                <w:szCs w:val="16"/>
              </w:rPr>
              <w:t>зея.</w:t>
            </w:r>
          </w:p>
          <w:p w:rsidR="00980737" w:rsidRPr="00156753" w:rsidRDefault="00980737" w:rsidP="00980737">
            <w:pPr>
              <w:rPr>
                <w:sz w:val="16"/>
                <w:szCs w:val="16"/>
              </w:rPr>
            </w:pPr>
            <w:r w:rsidRPr="00156753">
              <w:rPr>
                <w:sz w:val="16"/>
                <w:szCs w:val="16"/>
              </w:rPr>
              <w:t>-</w:t>
            </w:r>
            <w:r w:rsidRPr="00156753">
              <w:rPr>
                <w:b/>
                <w:bCs/>
                <w:sz w:val="16"/>
                <w:szCs w:val="16"/>
              </w:rPr>
              <w:t xml:space="preserve"> </w:t>
            </w:r>
            <w:r w:rsidRPr="00156753">
              <w:rPr>
                <w:sz w:val="16"/>
                <w:szCs w:val="16"/>
              </w:rPr>
              <w:t>количество посетителей музея (тыс. чел.);</w:t>
            </w:r>
          </w:p>
          <w:p w:rsidR="00980737" w:rsidRPr="00156753" w:rsidRDefault="00980737" w:rsidP="00980737">
            <w:pPr>
              <w:rPr>
                <w:sz w:val="16"/>
                <w:szCs w:val="16"/>
              </w:rPr>
            </w:pPr>
            <w:r w:rsidRPr="00156753">
              <w:rPr>
                <w:sz w:val="16"/>
                <w:szCs w:val="16"/>
              </w:rPr>
              <w:t>-количество единиц хранения основного фонда (ед.);</w:t>
            </w:r>
          </w:p>
        </w:tc>
      </w:tr>
      <w:tr w:rsidR="00980737" w:rsidRPr="00156753" w:rsidTr="00980737">
        <w:tc>
          <w:tcPr>
            <w:tcW w:w="2808" w:type="dxa"/>
          </w:tcPr>
          <w:p w:rsidR="00980737" w:rsidRPr="00156753" w:rsidRDefault="00980737" w:rsidP="00980737">
            <w:pPr>
              <w:jc w:val="both"/>
              <w:rPr>
                <w:b/>
                <w:bCs/>
                <w:sz w:val="16"/>
                <w:szCs w:val="16"/>
              </w:rPr>
            </w:pPr>
            <w:r w:rsidRPr="00156753">
              <w:rPr>
                <w:b/>
                <w:bCs/>
                <w:sz w:val="16"/>
                <w:szCs w:val="16"/>
              </w:rPr>
              <w:lastRenderedPageBreak/>
              <w:t>Этапы и сроки реализации подпр</w:t>
            </w:r>
            <w:r w:rsidRPr="00156753">
              <w:rPr>
                <w:b/>
                <w:bCs/>
                <w:sz w:val="16"/>
                <w:szCs w:val="16"/>
              </w:rPr>
              <w:t>о</w:t>
            </w:r>
            <w:r w:rsidRPr="00156753">
              <w:rPr>
                <w:b/>
                <w:bCs/>
                <w:sz w:val="16"/>
                <w:szCs w:val="16"/>
              </w:rPr>
              <w:t>граммы</w:t>
            </w:r>
          </w:p>
        </w:tc>
        <w:tc>
          <w:tcPr>
            <w:tcW w:w="6762" w:type="dxa"/>
          </w:tcPr>
          <w:p w:rsidR="00980737" w:rsidRPr="00156753" w:rsidRDefault="00980737" w:rsidP="00980737">
            <w:pPr>
              <w:rPr>
                <w:sz w:val="16"/>
                <w:szCs w:val="16"/>
              </w:rPr>
            </w:pPr>
            <w:r w:rsidRPr="00156753">
              <w:rPr>
                <w:sz w:val="16"/>
                <w:szCs w:val="16"/>
              </w:rPr>
              <w:t>2017 - 2020 годы</w:t>
            </w:r>
          </w:p>
          <w:p w:rsidR="00980737" w:rsidRPr="00156753" w:rsidRDefault="00980737" w:rsidP="00980737">
            <w:pPr>
              <w:rPr>
                <w:sz w:val="16"/>
                <w:szCs w:val="16"/>
              </w:rPr>
            </w:pPr>
            <w:r w:rsidRPr="00156753">
              <w:rPr>
                <w:sz w:val="16"/>
                <w:szCs w:val="16"/>
              </w:rPr>
              <w:t>Разделение на этапы не предусматривается</w:t>
            </w:r>
          </w:p>
        </w:tc>
      </w:tr>
      <w:tr w:rsidR="00980737" w:rsidRPr="00156753" w:rsidTr="00980737">
        <w:tc>
          <w:tcPr>
            <w:tcW w:w="2808" w:type="dxa"/>
          </w:tcPr>
          <w:p w:rsidR="00980737" w:rsidRPr="00156753" w:rsidRDefault="00980737" w:rsidP="00980737">
            <w:pPr>
              <w:jc w:val="both"/>
              <w:rPr>
                <w:b/>
                <w:bCs/>
                <w:sz w:val="16"/>
                <w:szCs w:val="16"/>
              </w:rPr>
            </w:pPr>
            <w:r w:rsidRPr="00156753">
              <w:rPr>
                <w:b/>
                <w:bCs/>
                <w:sz w:val="16"/>
                <w:szCs w:val="16"/>
              </w:rPr>
              <w:t>Объемы ассигнов</w:t>
            </w:r>
            <w:r w:rsidRPr="00156753">
              <w:rPr>
                <w:b/>
                <w:bCs/>
                <w:sz w:val="16"/>
                <w:szCs w:val="16"/>
              </w:rPr>
              <w:t>а</w:t>
            </w:r>
            <w:r w:rsidRPr="00156753">
              <w:rPr>
                <w:b/>
                <w:bCs/>
                <w:sz w:val="16"/>
                <w:szCs w:val="16"/>
              </w:rPr>
              <w:t>ний Подпрограммы</w:t>
            </w:r>
          </w:p>
        </w:tc>
        <w:tc>
          <w:tcPr>
            <w:tcW w:w="6762" w:type="dxa"/>
          </w:tcPr>
          <w:p w:rsidR="00980737" w:rsidRPr="00156753" w:rsidRDefault="00980737" w:rsidP="00980737">
            <w:pPr>
              <w:rPr>
                <w:sz w:val="16"/>
                <w:szCs w:val="16"/>
              </w:rPr>
            </w:pPr>
            <w:smartTag w:uri="urn:schemas-microsoft-com:office:smarttags" w:element="metricconverter">
              <w:smartTagPr>
                <w:attr w:name="ProductID" w:val="2017 г"/>
              </w:smartTagPr>
              <w:r w:rsidRPr="00156753">
                <w:rPr>
                  <w:sz w:val="16"/>
                  <w:szCs w:val="16"/>
                </w:rPr>
                <w:t>2017 г</w:t>
              </w:r>
            </w:smartTag>
            <w:r w:rsidRPr="00156753">
              <w:rPr>
                <w:sz w:val="16"/>
                <w:szCs w:val="16"/>
              </w:rPr>
              <w:t>. – 1 574,07 тыс. руб.</w:t>
            </w:r>
          </w:p>
          <w:p w:rsidR="00980737" w:rsidRPr="00156753" w:rsidRDefault="00980737" w:rsidP="00980737">
            <w:pPr>
              <w:rPr>
                <w:sz w:val="16"/>
                <w:szCs w:val="16"/>
              </w:rPr>
            </w:pPr>
            <w:smartTag w:uri="urn:schemas-microsoft-com:office:smarttags" w:element="metricconverter">
              <w:smartTagPr>
                <w:attr w:name="ProductID" w:val="2018 г"/>
              </w:smartTagPr>
              <w:r w:rsidRPr="00156753">
                <w:rPr>
                  <w:sz w:val="16"/>
                  <w:szCs w:val="16"/>
                </w:rPr>
                <w:t>2018 г</w:t>
              </w:r>
            </w:smartTag>
            <w:r w:rsidRPr="00156753">
              <w:rPr>
                <w:sz w:val="16"/>
                <w:szCs w:val="16"/>
              </w:rPr>
              <w:t>. – 3 391,25 тыс. руб.</w:t>
            </w:r>
          </w:p>
          <w:p w:rsidR="00980737" w:rsidRPr="00156753" w:rsidRDefault="00980737" w:rsidP="00980737">
            <w:pPr>
              <w:rPr>
                <w:sz w:val="16"/>
                <w:szCs w:val="16"/>
              </w:rPr>
            </w:pPr>
            <w:smartTag w:uri="urn:schemas-microsoft-com:office:smarttags" w:element="metricconverter">
              <w:smartTagPr>
                <w:attr w:name="ProductID" w:val="2019 г"/>
              </w:smartTagPr>
              <w:r w:rsidRPr="00156753">
                <w:rPr>
                  <w:sz w:val="16"/>
                  <w:szCs w:val="16"/>
                </w:rPr>
                <w:t>2019 г</w:t>
              </w:r>
            </w:smartTag>
            <w:r w:rsidRPr="00156753">
              <w:rPr>
                <w:sz w:val="16"/>
                <w:szCs w:val="16"/>
              </w:rPr>
              <w:t>. – 1 218,67 тыс. руб.</w:t>
            </w:r>
          </w:p>
          <w:p w:rsidR="00980737" w:rsidRPr="00156753" w:rsidRDefault="00980737" w:rsidP="00980737">
            <w:pPr>
              <w:rPr>
                <w:sz w:val="16"/>
                <w:szCs w:val="16"/>
              </w:rPr>
            </w:pPr>
            <w:smartTag w:uri="urn:schemas-microsoft-com:office:smarttags" w:element="metricconverter">
              <w:smartTagPr>
                <w:attr w:name="ProductID" w:val="2020 г"/>
              </w:smartTagPr>
              <w:r w:rsidRPr="00156753">
                <w:rPr>
                  <w:sz w:val="16"/>
                  <w:szCs w:val="16"/>
                </w:rPr>
                <w:t>2020 г</w:t>
              </w:r>
            </w:smartTag>
            <w:r w:rsidRPr="00156753">
              <w:rPr>
                <w:sz w:val="16"/>
                <w:szCs w:val="16"/>
              </w:rPr>
              <w:t>. – 1 218,67 тыс. руб.</w:t>
            </w:r>
          </w:p>
        </w:tc>
      </w:tr>
      <w:tr w:rsidR="00980737" w:rsidRPr="00156753" w:rsidTr="00980737">
        <w:tc>
          <w:tcPr>
            <w:tcW w:w="2808" w:type="dxa"/>
          </w:tcPr>
          <w:p w:rsidR="00980737" w:rsidRPr="00156753" w:rsidRDefault="00980737" w:rsidP="00980737">
            <w:pPr>
              <w:jc w:val="both"/>
              <w:rPr>
                <w:b/>
                <w:bCs/>
                <w:sz w:val="16"/>
                <w:szCs w:val="16"/>
              </w:rPr>
            </w:pPr>
            <w:r w:rsidRPr="00156753">
              <w:rPr>
                <w:b/>
                <w:bCs/>
                <w:sz w:val="16"/>
                <w:szCs w:val="16"/>
              </w:rPr>
              <w:t>Ожидаемые коне</w:t>
            </w:r>
            <w:r w:rsidRPr="00156753">
              <w:rPr>
                <w:b/>
                <w:bCs/>
                <w:sz w:val="16"/>
                <w:szCs w:val="16"/>
              </w:rPr>
              <w:t>ч</w:t>
            </w:r>
            <w:r w:rsidRPr="00156753">
              <w:rPr>
                <w:b/>
                <w:bCs/>
                <w:sz w:val="16"/>
                <w:szCs w:val="16"/>
              </w:rPr>
              <w:t>ные результаты реализации Подпрограммы и пок</w:t>
            </w:r>
            <w:r w:rsidRPr="00156753">
              <w:rPr>
                <w:b/>
                <w:bCs/>
                <w:sz w:val="16"/>
                <w:szCs w:val="16"/>
              </w:rPr>
              <w:t>а</w:t>
            </w:r>
            <w:r w:rsidRPr="00156753">
              <w:rPr>
                <w:b/>
                <w:bCs/>
                <w:sz w:val="16"/>
                <w:szCs w:val="16"/>
              </w:rPr>
              <w:t>затели ее социально - экономической эффективности</w:t>
            </w:r>
          </w:p>
        </w:tc>
        <w:tc>
          <w:tcPr>
            <w:tcW w:w="6762" w:type="dxa"/>
          </w:tcPr>
          <w:p w:rsidR="00980737" w:rsidRPr="00156753" w:rsidRDefault="00980737" w:rsidP="00980737">
            <w:pPr>
              <w:rPr>
                <w:sz w:val="16"/>
                <w:szCs w:val="16"/>
              </w:rPr>
            </w:pPr>
            <w:r w:rsidRPr="00156753">
              <w:rPr>
                <w:sz w:val="16"/>
                <w:szCs w:val="16"/>
              </w:rPr>
              <w:t>Реализация Подпрограммы будет способствовать обеспечению сохранности и безопасности музейных фондов - важнейшей составляющей культурного н</w:t>
            </w:r>
            <w:r w:rsidRPr="00156753">
              <w:rPr>
                <w:sz w:val="16"/>
                <w:szCs w:val="16"/>
              </w:rPr>
              <w:t>а</w:t>
            </w:r>
            <w:r w:rsidRPr="00156753">
              <w:rPr>
                <w:sz w:val="16"/>
                <w:szCs w:val="16"/>
              </w:rPr>
              <w:t>следия, и позволит приобщить к культурному достоянию района н</w:t>
            </w:r>
            <w:r w:rsidRPr="00156753">
              <w:rPr>
                <w:sz w:val="16"/>
                <w:szCs w:val="16"/>
              </w:rPr>
              <w:t>о</w:t>
            </w:r>
            <w:r w:rsidRPr="00156753">
              <w:rPr>
                <w:sz w:val="16"/>
                <w:szCs w:val="16"/>
              </w:rPr>
              <w:t xml:space="preserve">вые поколения граждан. </w:t>
            </w:r>
          </w:p>
          <w:p w:rsidR="00980737" w:rsidRPr="00156753" w:rsidRDefault="00980737" w:rsidP="00980737">
            <w:pPr>
              <w:rPr>
                <w:sz w:val="16"/>
                <w:szCs w:val="16"/>
              </w:rPr>
            </w:pPr>
            <w:r w:rsidRPr="00156753">
              <w:rPr>
                <w:sz w:val="16"/>
                <w:szCs w:val="16"/>
              </w:rPr>
              <w:t>Реализация Подпрограммы позволит увеличить кол</w:t>
            </w:r>
            <w:r w:rsidRPr="00156753">
              <w:rPr>
                <w:sz w:val="16"/>
                <w:szCs w:val="16"/>
              </w:rPr>
              <w:t>и</w:t>
            </w:r>
            <w:r w:rsidRPr="00156753">
              <w:rPr>
                <w:sz w:val="16"/>
                <w:szCs w:val="16"/>
              </w:rPr>
              <w:t>чество единиц хранения основного фонда до 3413 ед., сохранить количество посетителей на уровне 9,8 тыс. чел</w:t>
            </w:r>
            <w:r w:rsidRPr="00156753">
              <w:rPr>
                <w:sz w:val="16"/>
                <w:szCs w:val="16"/>
              </w:rPr>
              <w:t>о</w:t>
            </w:r>
            <w:r w:rsidRPr="00156753">
              <w:rPr>
                <w:sz w:val="16"/>
                <w:szCs w:val="16"/>
              </w:rPr>
              <w:t>век.</w:t>
            </w:r>
          </w:p>
        </w:tc>
      </w:tr>
    </w:tbl>
    <w:p w:rsidR="00980737" w:rsidRPr="00156753" w:rsidRDefault="00980737" w:rsidP="00980737">
      <w:pPr>
        <w:jc w:val="center"/>
        <w:rPr>
          <w:b/>
          <w:bCs/>
          <w:color w:val="FF0000"/>
          <w:sz w:val="16"/>
          <w:szCs w:val="16"/>
        </w:rPr>
      </w:pPr>
    </w:p>
    <w:p w:rsidR="00980737" w:rsidRPr="00156753" w:rsidRDefault="00980737" w:rsidP="00980737">
      <w:pPr>
        <w:jc w:val="center"/>
        <w:rPr>
          <w:b/>
          <w:bCs/>
          <w:sz w:val="16"/>
          <w:szCs w:val="16"/>
        </w:rPr>
      </w:pPr>
      <w:r w:rsidRPr="00156753">
        <w:rPr>
          <w:b/>
          <w:bCs/>
          <w:sz w:val="16"/>
          <w:szCs w:val="16"/>
        </w:rPr>
        <w:t xml:space="preserve">Основные показатели эффективности реализации Подпрограммы </w:t>
      </w:r>
    </w:p>
    <w:p w:rsidR="00980737" w:rsidRPr="00156753" w:rsidRDefault="00980737" w:rsidP="00980737">
      <w:pPr>
        <w:jc w:val="center"/>
        <w:rPr>
          <w:b/>
          <w:bCs/>
          <w:sz w:val="16"/>
          <w:szCs w:val="16"/>
        </w:rPr>
      </w:pPr>
    </w:p>
    <w:tbl>
      <w:tblPr>
        <w:tblW w:w="957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4"/>
        <w:gridCol w:w="5580"/>
        <w:gridCol w:w="900"/>
        <w:gridCol w:w="900"/>
        <w:gridCol w:w="900"/>
        <w:gridCol w:w="900"/>
      </w:tblGrid>
      <w:tr w:rsidR="00980737" w:rsidRPr="00156753" w:rsidTr="00980737">
        <w:tc>
          <w:tcPr>
            <w:tcW w:w="394" w:type="dxa"/>
            <w:vMerge w:val="restart"/>
          </w:tcPr>
          <w:p w:rsidR="00980737" w:rsidRPr="00156753" w:rsidRDefault="00980737" w:rsidP="00980737">
            <w:pPr>
              <w:jc w:val="center"/>
              <w:rPr>
                <w:sz w:val="16"/>
                <w:szCs w:val="16"/>
              </w:rPr>
            </w:pPr>
            <w:r w:rsidRPr="00156753">
              <w:rPr>
                <w:sz w:val="16"/>
                <w:szCs w:val="16"/>
              </w:rPr>
              <w:t>№</w:t>
            </w:r>
          </w:p>
        </w:tc>
        <w:tc>
          <w:tcPr>
            <w:tcW w:w="5580" w:type="dxa"/>
            <w:vMerge w:val="restart"/>
          </w:tcPr>
          <w:p w:rsidR="00980737" w:rsidRPr="00156753" w:rsidRDefault="00980737" w:rsidP="00980737">
            <w:pPr>
              <w:jc w:val="center"/>
              <w:rPr>
                <w:sz w:val="16"/>
                <w:szCs w:val="16"/>
              </w:rPr>
            </w:pPr>
            <w:r w:rsidRPr="00156753">
              <w:rPr>
                <w:sz w:val="16"/>
                <w:szCs w:val="16"/>
              </w:rPr>
              <w:t>Наименование показателя эффективности/единица измерения показ</w:t>
            </w:r>
            <w:r w:rsidRPr="00156753">
              <w:rPr>
                <w:sz w:val="16"/>
                <w:szCs w:val="16"/>
              </w:rPr>
              <w:t>а</w:t>
            </w:r>
            <w:r w:rsidRPr="00156753">
              <w:rPr>
                <w:sz w:val="16"/>
                <w:szCs w:val="16"/>
              </w:rPr>
              <w:t>теля</w:t>
            </w:r>
          </w:p>
        </w:tc>
        <w:tc>
          <w:tcPr>
            <w:tcW w:w="3600" w:type="dxa"/>
            <w:gridSpan w:val="4"/>
          </w:tcPr>
          <w:p w:rsidR="00980737" w:rsidRPr="00156753" w:rsidRDefault="00980737" w:rsidP="00980737">
            <w:pPr>
              <w:jc w:val="center"/>
              <w:rPr>
                <w:sz w:val="16"/>
                <w:szCs w:val="16"/>
              </w:rPr>
            </w:pPr>
            <w:r w:rsidRPr="00156753">
              <w:rPr>
                <w:sz w:val="16"/>
                <w:szCs w:val="16"/>
              </w:rPr>
              <w:t>Годы реализации Подпр</w:t>
            </w:r>
            <w:r w:rsidRPr="00156753">
              <w:rPr>
                <w:sz w:val="16"/>
                <w:szCs w:val="16"/>
              </w:rPr>
              <w:t>о</w:t>
            </w:r>
            <w:r w:rsidRPr="00156753">
              <w:rPr>
                <w:sz w:val="16"/>
                <w:szCs w:val="16"/>
              </w:rPr>
              <w:t>граммы</w:t>
            </w:r>
          </w:p>
        </w:tc>
      </w:tr>
      <w:tr w:rsidR="00980737" w:rsidRPr="00156753" w:rsidTr="00980737">
        <w:tc>
          <w:tcPr>
            <w:tcW w:w="394" w:type="dxa"/>
            <w:vMerge/>
          </w:tcPr>
          <w:p w:rsidR="00980737" w:rsidRPr="00156753" w:rsidRDefault="00980737" w:rsidP="00980737">
            <w:pPr>
              <w:jc w:val="center"/>
              <w:rPr>
                <w:sz w:val="16"/>
                <w:szCs w:val="16"/>
              </w:rPr>
            </w:pPr>
          </w:p>
        </w:tc>
        <w:tc>
          <w:tcPr>
            <w:tcW w:w="5580" w:type="dxa"/>
            <w:vMerge/>
          </w:tcPr>
          <w:p w:rsidR="00980737" w:rsidRPr="00156753" w:rsidRDefault="00980737" w:rsidP="00980737">
            <w:pPr>
              <w:jc w:val="center"/>
              <w:rPr>
                <w:sz w:val="16"/>
                <w:szCs w:val="16"/>
              </w:rPr>
            </w:pPr>
          </w:p>
        </w:tc>
        <w:tc>
          <w:tcPr>
            <w:tcW w:w="900" w:type="dxa"/>
            <w:tcBorders>
              <w:left w:val="single" w:sz="4" w:space="0" w:color="auto"/>
            </w:tcBorders>
          </w:tcPr>
          <w:p w:rsidR="00980737" w:rsidRPr="00156753" w:rsidRDefault="00980737" w:rsidP="00980737">
            <w:pPr>
              <w:jc w:val="center"/>
              <w:rPr>
                <w:sz w:val="16"/>
                <w:szCs w:val="16"/>
              </w:rPr>
            </w:pPr>
            <w:r w:rsidRPr="00156753">
              <w:rPr>
                <w:sz w:val="16"/>
                <w:szCs w:val="16"/>
              </w:rPr>
              <w:t>2017</w:t>
            </w:r>
          </w:p>
        </w:tc>
        <w:tc>
          <w:tcPr>
            <w:tcW w:w="900" w:type="dxa"/>
            <w:tcBorders>
              <w:left w:val="single" w:sz="4" w:space="0" w:color="auto"/>
            </w:tcBorders>
          </w:tcPr>
          <w:p w:rsidR="00980737" w:rsidRPr="00156753" w:rsidRDefault="00980737" w:rsidP="00980737">
            <w:pPr>
              <w:jc w:val="center"/>
              <w:rPr>
                <w:sz w:val="16"/>
                <w:szCs w:val="16"/>
              </w:rPr>
            </w:pPr>
            <w:r w:rsidRPr="00156753">
              <w:rPr>
                <w:sz w:val="16"/>
                <w:szCs w:val="16"/>
              </w:rPr>
              <w:t>2018</w:t>
            </w:r>
          </w:p>
        </w:tc>
        <w:tc>
          <w:tcPr>
            <w:tcW w:w="900" w:type="dxa"/>
            <w:tcBorders>
              <w:left w:val="single" w:sz="4" w:space="0" w:color="auto"/>
              <w:right w:val="single" w:sz="4" w:space="0" w:color="auto"/>
            </w:tcBorders>
          </w:tcPr>
          <w:p w:rsidR="00980737" w:rsidRPr="00156753" w:rsidRDefault="00980737" w:rsidP="00980737">
            <w:pPr>
              <w:jc w:val="center"/>
              <w:rPr>
                <w:sz w:val="16"/>
                <w:szCs w:val="16"/>
              </w:rPr>
            </w:pPr>
            <w:r w:rsidRPr="00156753">
              <w:rPr>
                <w:sz w:val="16"/>
                <w:szCs w:val="16"/>
              </w:rPr>
              <w:t>2019</w:t>
            </w:r>
          </w:p>
        </w:tc>
        <w:tc>
          <w:tcPr>
            <w:tcW w:w="900" w:type="dxa"/>
            <w:tcBorders>
              <w:left w:val="single" w:sz="4" w:space="0" w:color="auto"/>
            </w:tcBorders>
          </w:tcPr>
          <w:p w:rsidR="00980737" w:rsidRPr="00156753" w:rsidRDefault="00980737" w:rsidP="00980737">
            <w:pPr>
              <w:jc w:val="center"/>
              <w:rPr>
                <w:sz w:val="16"/>
                <w:szCs w:val="16"/>
              </w:rPr>
            </w:pPr>
            <w:r w:rsidRPr="00156753">
              <w:rPr>
                <w:sz w:val="16"/>
                <w:szCs w:val="16"/>
              </w:rPr>
              <w:t>2020</w:t>
            </w:r>
          </w:p>
        </w:tc>
      </w:tr>
      <w:tr w:rsidR="00980737" w:rsidRPr="00156753" w:rsidTr="00980737">
        <w:tc>
          <w:tcPr>
            <w:tcW w:w="394" w:type="dxa"/>
          </w:tcPr>
          <w:p w:rsidR="00980737" w:rsidRPr="00156753" w:rsidRDefault="00980737" w:rsidP="00980737">
            <w:pPr>
              <w:jc w:val="center"/>
              <w:rPr>
                <w:sz w:val="16"/>
                <w:szCs w:val="16"/>
              </w:rPr>
            </w:pPr>
            <w:r w:rsidRPr="00156753">
              <w:rPr>
                <w:sz w:val="16"/>
                <w:szCs w:val="16"/>
              </w:rPr>
              <w:t>1.</w:t>
            </w:r>
          </w:p>
        </w:tc>
        <w:tc>
          <w:tcPr>
            <w:tcW w:w="5580" w:type="dxa"/>
          </w:tcPr>
          <w:p w:rsidR="00980737" w:rsidRPr="00156753" w:rsidRDefault="00980737" w:rsidP="00980737">
            <w:pPr>
              <w:rPr>
                <w:sz w:val="16"/>
                <w:szCs w:val="16"/>
              </w:rPr>
            </w:pPr>
            <w:r w:rsidRPr="00156753">
              <w:rPr>
                <w:sz w:val="16"/>
                <w:szCs w:val="16"/>
              </w:rPr>
              <w:t>Количество посетителей м</w:t>
            </w:r>
            <w:r w:rsidRPr="00156753">
              <w:rPr>
                <w:sz w:val="16"/>
                <w:szCs w:val="16"/>
              </w:rPr>
              <w:t>у</w:t>
            </w:r>
            <w:r w:rsidRPr="00156753">
              <w:rPr>
                <w:sz w:val="16"/>
                <w:szCs w:val="16"/>
              </w:rPr>
              <w:t>зеев (чел.)</w:t>
            </w:r>
          </w:p>
        </w:tc>
        <w:tc>
          <w:tcPr>
            <w:tcW w:w="900" w:type="dxa"/>
            <w:tcBorders>
              <w:left w:val="single" w:sz="4" w:space="0" w:color="auto"/>
            </w:tcBorders>
          </w:tcPr>
          <w:p w:rsidR="00980737" w:rsidRPr="00156753" w:rsidRDefault="00980737" w:rsidP="00980737">
            <w:pPr>
              <w:jc w:val="center"/>
              <w:rPr>
                <w:sz w:val="16"/>
                <w:szCs w:val="16"/>
              </w:rPr>
            </w:pPr>
            <w:r w:rsidRPr="00156753">
              <w:rPr>
                <w:sz w:val="16"/>
                <w:szCs w:val="16"/>
              </w:rPr>
              <w:t>9 800</w:t>
            </w:r>
          </w:p>
        </w:tc>
        <w:tc>
          <w:tcPr>
            <w:tcW w:w="900" w:type="dxa"/>
            <w:tcBorders>
              <w:left w:val="single" w:sz="4" w:space="0" w:color="auto"/>
            </w:tcBorders>
          </w:tcPr>
          <w:p w:rsidR="00980737" w:rsidRPr="00156753" w:rsidRDefault="00980737" w:rsidP="00980737">
            <w:pPr>
              <w:jc w:val="center"/>
              <w:rPr>
                <w:sz w:val="16"/>
                <w:szCs w:val="16"/>
              </w:rPr>
            </w:pPr>
            <w:r w:rsidRPr="00156753">
              <w:rPr>
                <w:sz w:val="16"/>
                <w:szCs w:val="16"/>
              </w:rPr>
              <w:t>9 800</w:t>
            </w:r>
          </w:p>
        </w:tc>
        <w:tc>
          <w:tcPr>
            <w:tcW w:w="900" w:type="dxa"/>
            <w:tcBorders>
              <w:left w:val="single" w:sz="4" w:space="0" w:color="auto"/>
              <w:right w:val="single" w:sz="4" w:space="0" w:color="auto"/>
            </w:tcBorders>
          </w:tcPr>
          <w:p w:rsidR="00980737" w:rsidRPr="00156753" w:rsidRDefault="00980737" w:rsidP="00980737">
            <w:pPr>
              <w:jc w:val="center"/>
              <w:rPr>
                <w:sz w:val="16"/>
                <w:szCs w:val="16"/>
              </w:rPr>
            </w:pPr>
            <w:r w:rsidRPr="00156753">
              <w:rPr>
                <w:sz w:val="16"/>
                <w:szCs w:val="16"/>
              </w:rPr>
              <w:t>9 800</w:t>
            </w:r>
          </w:p>
        </w:tc>
        <w:tc>
          <w:tcPr>
            <w:tcW w:w="900" w:type="dxa"/>
            <w:tcBorders>
              <w:left w:val="single" w:sz="4" w:space="0" w:color="auto"/>
            </w:tcBorders>
          </w:tcPr>
          <w:p w:rsidR="00980737" w:rsidRPr="00156753" w:rsidRDefault="00980737" w:rsidP="00980737">
            <w:pPr>
              <w:jc w:val="center"/>
              <w:rPr>
                <w:sz w:val="16"/>
                <w:szCs w:val="16"/>
              </w:rPr>
            </w:pPr>
            <w:r w:rsidRPr="00156753">
              <w:rPr>
                <w:sz w:val="16"/>
                <w:szCs w:val="16"/>
              </w:rPr>
              <w:t>9 800</w:t>
            </w:r>
          </w:p>
        </w:tc>
      </w:tr>
      <w:tr w:rsidR="00980737" w:rsidRPr="00156753" w:rsidTr="00980737">
        <w:tc>
          <w:tcPr>
            <w:tcW w:w="394" w:type="dxa"/>
          </w:tcPr>
          <w:p w:rsidR="00980737" w:rsidRPr="00156753" w:rsidRDefault="00980737" w:rsidP="00980737">
            <w:pPr>
              <w:jc w:val="center"/>
              <w:rPr>
                <w:sz w:val="16"/>
                <w:szCs w:val="16"/>
              </w:rPr>
            </w:pPr>
            <w:r w:rsidRPr="00156753">
              <w:rPr>
                <w:sz w:val="16"/>
                <w:szCs w:val="16"/>
              </w:rPr>
              <w:t>2.</w:t>
            </w:r>
          </w:p>
        </w:tc>
        <w:tc>
          <w:tcPr>
            <w:tcW w:w="5580" w:type="dxa"/>
          </w:tcPr>
          <w:p w:rsidR="00980737" w:rsidRPr="00156753" w:rsidRDefault="00980737" w:rsidP="00980737">
            <w:pPr>
              <w:rPr>
                <w:sz w:val="16"/>
                <w:szCs w:val="16"/>
              </w:rPr>
            </w:pPr>
            <w:r w:rsidRPr="00156753">
              <w:rPr>
                <w:sz w:val="16"/>
                <w:szCs w:val="16"/>
              </w:rPr>
              <w:t>Количество единиц хранения основн</w:t>
            </w:r>
            <w:r w:rsidRPr="00156753">
              <w:rPr>
                <w:sz w:val="16"/>
                <w:szCs w:val="16"/>
              </w:rPr>
              <w:t>о</w:t>
            </w:r>
            <w:r w:rsidRPr="00156753">
              <w:rPr>
                <w:sz w:val="16"/>
                <w:szCs w:val="16"/>
              </w:rPr>
              <w:t>го фонда (ед.)</w:t>
            </w:r>
          </w:p>
        </w:tc>
        <w:tc>
          <w:tcPr>
            <w:tcW w:w="900" w:type="dxa"/>
            <w:tcBorders>
              <w:left w:val="single" w:sz="4" w:space="0" w:color="auto"/>
            </w:tcBorders>
          </w:tcPr>
          <w:p w:rsidR="00980737" w:rsidRPr="00156753" w:rsidRDefault="00980737" w:rsidP="00980737">
            <w:pPr>
              <w:jc w:val="center"/>
              <w:rPr>
                <w:sz w:val="16"/>
                <w:szCs w:val="16"/>
              </w:rPr>
            </w:pPr>
            <w:r w:rsidRPr="00156753">
              <w:rPr>
                <w:sz w:val="16"/>
                <w:szCs w:val="16"/>
              </w:rPr>
              <w:t>3 413</w:t>
            </w:r>
          </w:p>
        </w:tc>
        <w:tc>
          <w:tcPr>
            <w:tcW w:w="900" w:type="dxa"/>
            <w:tcBorders>
              <w:left w:val="single" w:sz="4" w:space="0" w:color="auto"/>
            </w:tcBorders>
          </w:tcPr>
          <w:p w:rsidR="00980737" w:rsidRPr="00156753" w:rsidRDefault="00980737" w:rsidP="00980737">
            <w:pPr>
              <w:jc w:val="center"/>
              <w:rPr>
                <w:sz w:val="16"/>
                <w:szCs w:val="16"/>
              </w:rPr>
            </w:pPr>
            <w:r w:rsidRPr="00156753">
              <w:rPr>
                <w:sz w:val="16"/>
                <w:szCs w:val="16"/>
              </w:rPr>
              <w:t>3 413</w:t>
            </w:r>
          </w:p>
        </w:tc>
        <w:tc>
          <w:tcPr>
            <w:tcW w:w="900" w:type="dxa"/>
            <w:tcBorders>
              <w:left w:val="single" w:sz="4" w:space="0" w:color="auto"/>
              <w:right w:val="single" w:sz="4" w:space="0" w:color="auto"/>
            </w:tcBorders>
          </w:tcPr>
          <w:p w:rsidR="00980737" w:rsidRPr="00156753" w:rsidRDefault="00980737" w:rsidP="00980737">
            <w:pPr>
              <w:jc w:val="center"/>
              <w:rPr>
                <w:sz w:val="16"/>
                <w:szCs w:val="16"/>
              </w:rPr>
            </w:pPr>
            <w:r w:rsidRPr="00156753">
              <w:rPr>
                <w:sz w:val="16"/>
                <w:szCs w:val="16"/>
              </w:rPr>
              <w:t>3 413</w:t>
            </w:r>
          </w:p>
        </w:tc>
        <w:tc>
          <w:tcPr>
            <w:tcW w:w="900" w:type="dxa"/>
            <w:tcBorders>
              <w:left w:val="single" w:sz="4" w:space="0" w:color="auto"/>
            </w:tcBorders>
          </w:tcPr>
          <w:p w:rsidR="00980737" w:rsidRPr="00156753" w:rsidRDefault="00980737" w:rsidP="00980737">
            <w:pPr>
              <w:jc w:val="center"/>
              <w:rPr>
                <w:sz w:val="16"/>
                <w:szCs w:val="16"/>
              </w:rPr>
            </w:pPr>
            <w:r w:rsidRPr="00156753">
              <w:rPr>
                <w:sz w:val="16"/>
                <w:szCs w:val="16"/>
              </w:rPr>
              <w:t>3 413</w:t>
            </w:r>
          </w:p>
        </w:tc>
      </w:tr>
      <w:tr w:rsidR="00980737" w:rsidRPr="00156753" w:rsidTr="00980737">
        <w:tc>
          <w:tcPr>
            <w:tcW w:w="394" w:type="dxa"/>
          </w:tcPr>
          <w:p w:rsidR="00980737" w:rsidRPr="00156753" w:rsidRDefault="00980737" w:rsidP="00980737">
            <w:pPr>
              <w:jc w:val="center"/>
              <w:rPr>
                <w:sz w:val="16"/>
                <w:szCs w:val="16"/>
              </w:rPr>
            </w:pPr>
            <w:r w:rsidRPr="00156753">
              <w:rPr>
                <w:sz w:val="16"/>
                <w:szCs w:val="16"/>
              </w:rPr>
              <w:t>3.</w:t>
            </w:r>
          </w:p>
        </w:tc>
        <w:tc>
          <w:tcPr>
            <w:tcW w:w="5580" w:type="dxa"/>
          </w:tcPr>
          <w:p w:rsidR="00980737" w:rsidRPr="00156753" w:rsidRDefault="00980737" w:rsidP="00980737">
            <w:pPr>
              <w:rPr>
                <w:sz w:val="16"/>
                <w:szCs w:val="16"/>
              </w:rPr>
            </w:pPr>
            <w:r w:rsidRPr="00156753">
              <w:rPr>
                <w:sz w:val="16"/>
                <w:szCs w:val="16"/>
              </w:rPr>
              <w:t>Темпы роста среднемесячной заработной платы, н</w:t>
            </w:r>
            <w:r w:rsidRPr="00156753">
              <w:rPr>
                <w:sz w:val="16"/>
                <w:szCs w:val="16"/>
              </w:rPr>
              <w:t>е</w:t>
            </w:r>
            <w:r w:rsidRPr="00156753">
              <w:rPr>
                <w:sz w:val="16"/>
                <w:szCs w:val="16"/>
              </w:rPr>
              <w:t>обходимой для реализации Указа Президента к предыдущему году %</w:t>
            </w:r>
          </w:p>
        </w:tc>
        <w:tc>
          <w:tcPr>
            <w:tcW w:w="900" w:type="dxa"/>
            <w:tcBorders>
              <w:left w:val="single" w:sz="4" w:space="0" w:color="auto"/>
            </w:tcBorders>
          </w:tcPr>
          <w:p w:rsidR="00980737" w:rsidRPr="00156753" w:rsidRDefault="00980737" w:rsidP="00980737">
            <w:pPr>
              <w:jc w:val="center"/>
              <w:rPr>
                <w:sz w:val="16"/>
                <w:szCs w:val="16"/>
              </w:rPr>
            </w:pPr>
          </w:p>
        </w:tc>
        <w:tc>
          <w:tcPr>
            <w:tcW w:w="900" w:type="dxa"/>
            <w:tcBorders>
              <w:left w:val="single" w:sz="4" w:space="0" w:color="auto"/>
            </w:tcBorders>
          </w:tcPr>
          <w:p w:rsidR="00980737" w:rsidRPr="00156753" w:rsidRDefault="00980737" w:rsidP="00980737">
            <w:pPr>
              <w:jc w:val="center"/>
              <w:rPr>
                <w:sz w:val="16"/>
                <w:szCs w:val="16"/>
              </w:rPr>
            </w:pPr>
          </w:p>
        </w:tc>
        <w:tc>
          <w:tcPr>
            <w:tcW w:w="900" w:type="dxa"/>
            <w:tcBorders>
              <w:left w:val="single" w:sz="4" w:space="0" w:color="auto"/>
              <w:right w:val="single" w:sz="4" w:space="0" w:color="auto"/>
            </w:tcBorders>
          </w:tcPr>
          <w:p w:rsidR="00980737" w:rsidRPr="00156753" w:rsidRDefault="00980737" w:rsidP="00980737">
            <w:pPr>
              <w:jc w:val="center"/>
              <w:rPr>
                <w:sz w:val="16"/>
                <w:szCs w:val="16"/>
              </w:rPr>
            </w:pPr>
          </w:p>
        </w:tc>
        <w:tc>
          <w:tcPr>
            <w:tcW w:w="900" w:type="dxa"/>
            <w:tcBorders>
              <w:left w:val="single" w:sz="4" w:space="0" w:color="auto"/>
            </w:tcBorders>
          </w:tcPr>
          <w:p w:rsidR="00980737" w:rsidRPr="00156753" w:rsidRDefault="00980737" w:rsidP="00980737">
            <w:pPr>
              <w:jc w:val="center"/>
              <w:rPr>
                <w:sz w:val="16"/>
                <w:szCs w:val="16"/>
              </w:rPr>
            </w:pPr>
          </w:p>
        </w:tc>
      </w:tr>
    </w:tbl>
    <w:p w:rsidR="00980737" w:rsidRPr="00156753" w:rsidRDefault="00980737" w:rsidP="00980737">
      <w:pPr>
        <w:jc w:val="center"/>
        <w:rPr>
          <w:b/>
          <w:bCs/>
          <w:color w:val="FF0000"/>
          <w:sz w:val="16"/>
          <w:szCs w:val="16"/>
        </w:rPr>
      </w:pPr>
    </w:p>
    <w:p w:rsidR="00980737" w:rsidRPr="00156753" w:rsidRDefault="00980737" w:rsidP="00980737">
      <w:pPr>
        <w:tabs>
          <w:tab w:val="left" w:pos="2800"/>
        </w:tabs>
        <w:jc w:val="both"/>
        <w:rPr>
          <w:b/>
          <w:bCs/>
          <w:kern w:val="32"/>
          <w:sz w:val="16"/>
          <w:szCs w:val="16"/>
          <w:u w:val="single"/>
        </w:rPr>
      </w:pPr>
      <w:r w:rsidRPr="00156753">
        <w:rPr>
          <w:b/>
          <w:bCs/>
          <w:sz w:val="16"/>
          <w:szCs w:val="16"/>
        </w:rPr>
        <w:t>1. Общая характеристика сферы реализации муниципальной подпрограммы, в том числе формулировки основных проблем в указанной сфере и пр</w:t>
      </w:r>
      <w:r w:rsidRPr="00156753">
        <w:rPr>
          <w:b/>
          <w:bCs/>
          <w:sz w:val="16"/>
          <w:szCs w:val="16"/>
        </w:rPr>
        <w:t>о</w:t>
      </w:r>
      <w:r w:rsidRPr="00156753">
        <w:rPr>
          <w:b/>
          <w:bCs/>
          <w:sz w:val="16"/>
          <w:szCs w:val="16"/>
        </w:rPr>
        <w:t>гноз ее развития.</w:t>
      </w:r>
    </w:p>
    <w:p w:rsidR="00980737" w:rsidRPr="00156753" w:rsidRDefault="00980737" w:rsidP="00980737">
      <w:pPr>
        <w:ind w:firstLine="709"/>
        <w:jc w:val="both"/>
        <w:rPr>
          <w:sz w:val="16"/>
          <w:szCs w:val="16"/>
        </w:rPr>
      </w:pPr>
      <w:r w:rsidRPr="00156753">
        <w:rPr>
          <w:sz w:val="16"/>
          <w:szCs w:val="16"/>
        </w:rPr>
        <w:t>Неоценима роль музеев в современной жизни общества. Музеи призв</w:t>
      </w:r>
      <w:r w:rsidRPr="00156753">
        <w:rPr>
          <w:sz w:val="16"/>
          <w:szCs w:val="16"/>
        </w:rPr>
        <w:t>а</w:t>
      </w:r>
      <w:r w:rsidRPr="00156753">
        <w:rPr>
          <w:sz w:val="16"/>
          <w:szCs w:val="16"/>
        </w:rPr>
        <w:t xml:space="preserve">ны не только </w:t>
      </w:r>
      <w:proofErr w:type="gramStart"/>
      <w:r w:rsidRPr="00156753">
        <w:rPr>
          <w:sz w:val="16"/>
          <w:szCs w:val="16"/>
        </w:rPr>
        <w:t>собирать</w:t>
      </w:r>
      <w:proofErr w:type="gramEnd"/>
      <w:r w:rsidRPr="00156753">
        <w:rPr>
          <w:sz w:val="16"/>
          <w:szCs w:val="16"/>
        </w:rPr>
        <w:t xml:space="preserve"> свидетельства прошлого, но и утверждать свою эпоху, осуществляя связь времен, непрекращающуюся эстафету человеческой кул</w:t>
      </w:r>
      <w:r w:rsidRPr="00156753">
        <w:rPr>
          <w:sz w:val="16"/>
          <w:szCs w:val="16"/>
        </w:rPr>
        <w:t>ь</w:t>
      </w:r>
      <w:r w:rsidRPr="00156753">
        <w:rPr>
          <w:sz w:val="16"/>
          <w:szCs w:val="16"/>
        </w:rPr>
        <w:t>туры.</w:t>
      </w:r>
    </w:p>
    <w:p w:rsidR="00980737" w:rsidRPr="00156753" w:rsidRDefault="00980737" w:rsidP="00980737">
      <w:pPr>
        <w:ind w:firstLine="709"/>
        <w:jc w:val="both"/>
        <w:rPr>
          <w:sz w:val="16"/>
          <w:szCs w:val="16"/>
        </w:rPr>
      </w:pPr>
      <w:r w:rsidRPr="00156753">
        <w:rPr>
          <w:sz w:val="16"/>
          <w:szCs w:val="16"/>
        </w:rPr>
        <w:t>Основа музея - это, прежде всего, тщательно отобранная, научно и профессионально освоенная музейная коллекция, представленная посетителю. Музей осуществляет широкий спектр социальных функций: образов</w:t>
      </w:r>
      <w:r w:rsidRPr="00156753">
        <w:rPr>
          <w:sz w:val="16"/>
          <w:szCs w:val="16"/>
        </w:rPr>
        <w:t>а</w:t>
      </w:r>
      <w:r w:rsidRPr="00156753">
        <w:rPr>
          <w:sz w:val="16"/>
          <w:szCs w:val="16"/>
        </w:rPr>
        <w:t xml:space="preserve">тельную, воспитательную, просветительскую, </w:t>
      </w:r>
      <w:proofErr w:type="spellStart"/>
      <w:r w:rsidRPr="00156753">
        <w:rPr>
          <w:sz w:val="16"/>
          <w:szCs w:val="16"/>
        </w:rPr>
        <w:t>досуговую</w:t>
      </w:r>
      <w:proofErr w:type="spellEnd"/>
      <w:r w:rsidRPr="00156753">
        <w:rPr>
          <w:sz w:val="16"/>
          <w:szCs w:val="16"/>
        </w:rPr>
        <w:t>, а также документирования и хранения информации о музейных предметах и музейных ко</w:t>
      </w:r>
      <w:r w:rsidRPr="00156753">
        <w:rPr>
          <w:sz w:val="16"/>
          <w:szCs w:val="16"/>
        </w:rPr>
        <w:t>л</w:t>
      </w:r>
      <w:r w:rsidRPr="00156753">
        <w:rPr>
          <w:sz w:val="16"/>
          <w:szCs w:val="16"/>
        </w:rPr>
        <w:t xml:space="preserve">лекциях. </w:t>
      </w:r>
    </w:p>
    <w:p w:rsidR="00980737" w:rsidRPr="00156753" w:rsidRDefault="00980737" w:rsidP="00980737">
      <w:pPr>
        <w:ind w:firstLine="709"/>
        <w:jc w:val="both"/>
        <w:rPr>
          <w:sz w:val="16"/>
          <w:szCs w:val="16"/>
        </w:rPr>
      </w:pPr>
      <w:r w:rsidRPr="00156753">
        <w:rPr>
          <w:sz w:val="16"/>
          <w:szCs w:val="16"/>
        </w:rPr>
        <w:t>Музей – единственное учреждение культуры, которое на подлинных реликвиях формирует нравственную ориентацию личности, воспитывает патри</w:t>
      </w:r>
      <w:r w:rsidRPr="00156753">
        <w:rPr>
          <w:sz w:val="16"/>
          <w:szCs w:val="16"/>
        </w:rPr>
        <w:t>о</w:t>
      </w:r>
      <w:r w:rsidRPr="00156753">
        <w:rPr>
          <w:sz w:val="16"/>
          <w:szCs w:val="16"/>
        </w:rPr>
        <w:t>тические и эстетические чувства граждан. Характерными чертами в этой деятельности музеев является системность – постоянное взаимодействие с аудиторией. В этом и состоит непреходящая значимость и неповтор</w:t>
      </w:r>
      <w:r w:rsidRPr="00156753">
        <w:rPr>
          <w:sz w:val="16"/>
          <w:szCs w:val="16"/>
        </w:rPr>
        <w:t>и</w:t>
      </w:r>
      <w:r w:rsidRPr="00156753">
        <w:rPr>
          <w:sz w:val="16"/>
          <w:szCs w:val="16"/>
        </w:rPr>
        <w:t>мость музея как феномена современной цивилизации.</w:t>
      </w:r>
    </w:p>
    <w:p w:rsidR="00980737" w:rsidRPr="00156753" w:rsidRDefault="00980737" w:rsidP="00980737">
      <w:pPr>
        <w:ind w:firstLine="709"/>
        <w:jc w:val="both"/>
        <w:rPr>
          <w:sz w:val="16"/>
          <w:szCs w:val="16"/>
        </w:rPr>
      </w:pPr>
      <w:r w:rsidRPr="00156753">
        <w:rPr>
          <w:sz w:val="16"/>
          <w:szCs w:val="16"/>
        </w:rPr>
        <w:t>Современный музей – это не только место получения дополнительных знаний, но и учреждение, обладающее особой атмосферой, создающей комфортные условия для интеллектуального и познавательного отдыха. Услуги и усл</w:t>
      </w:r>
      <w:r w:rsidRPr="00156753">
        <w:rPr>
          <w:sz w:val="16"/>
          <w:szCs w:val="16"/>
        </w:rPr>
        <w:t>о</w:t>
      </w:r>
      <w:r w:rsidRPr="00156753">
        <w:rPr>
          <w:sz w:val="16"/>
          <w:szCs w:val="16"/>
        </w:rPr>
        <w:t>вия, которые предлагает музей сегодня своим посетителям, их качество должны то</w:t>
      </w:r>
      <w:r w:rsidRPr="00156753">
        <w:rPr>
          <w:sz w:val="16"/>
          <w:szCs w:val="16"/>
        </w:rPr>
        <w:t>ч</w:t>
      </w:r>
      <w:r w:rsidRPr="00156753">
        <w:rPr>
          <w:sz w:val="16"/>
          <w:szCs w:val="16"/>
        </w:rPr>
        <w:t>но соответствовать запросам и ожиданиям общества.</w:t>
      </w:r>
    </w:p>
    <w:p w:rsidR="00980737" w:rsidRPr="00156753" w:rsidRDefault="00980737" w:rsidP="00980737">
      <w:pPr>
        <w:ind w:firstLine="709"/>
        <w:jc w:val="both"/>
        <w:rPr>
          <w:sz w:val="16"/>
          <w:szCs w:val="16"/>
        </w:rPr>
      </w:pPr>
      <w:r w:rsidRPr="00156753">
        <w:rPr>
          <w:kern w:val="32"/>
          <w:sz w:val="16"/>
          <w:szCs w:val="16"/>
        </w:rPr>
        <w:t>Подпрограмма направлена на обеспечение потребности в услугах кул</w:t>
      </w:r>
      <w:r w:rsidRPr="00156753">
        <w:rPr>
          <w:kern w:val="32"/>
          <w:sz w:val="16"/>
          <w:szCs w:val="16"/>
        </w:rPr>
        <w:t>ь</w:t>
      </w:r>
      <w:r w:rsidRPr="00156753">
        <w:rPr>
          <w:kern w:val="32"/>
          <w:sz w:val="16"/>
          <w:szCs w:val="16"/>
        </w:rPr>
        <w:t xml:space="preserve">туры и духовное развитие населения района </w:t>
      </w:r>
      <w:r w:rsidRPr="00156753">
        <w:rPr>
          <w:sz w:val="16"/>
          <w:szCs w:val="16"/>
          <w:lang w:eastAsia="ar-SA"/>
        </w:rPr>
        <w:t>и реализацию прав граждан Российской Федерации на участие в культурной жизни, пользование учрежд</w:t>
      </w:r>
      <w:r w:rsidRPr="00156753">
        <w:rPr>
          <w:sz w:val="16"/>
          <w:szCs w:val="16"/>
          <w:lang w:eastAsia="ar-SA"/>
        </w:rPr>
        <w:t>е</w:t>
      </w:r>
      <w:r w:rsidRPr="00156753">
        <w:rPr>
          <w:sz w:val="16"/>
          <w:szCs w:val="16"/>
          <w:lang w:eastAsia="ar-SA"/>
        </w:rPr>
        <w:t xml:space="preserve">ниями культуры, на доступ к культурным ценностям </w:t>
      </w:r>
      <w:r w:rsidRPr="00156753">
        <w:rPr>
          <w:sz w:val="16"/>
          <w:szCs w:val="16"/>
        </w:rPr>
        <w:t>(ст. 44 Конституции Российской Федерации). Одной из тактических задач, обеспечивающих до</w:t>
      </w:r>
      <w:r w:rsidRPr="00156753">
        <w:rPr>
          <w:sz w:val="16"/>
          <w:szCs w:val="16"/>
        </w:rPr>
        <w:t>с</w:t>
      </w:r>
      <w:r w:rsidRPr="00156753">
        <w:rPr>
          <w:sz w:val="16"/>
          <w:szCs w:val="16"/>
        </w:rPr>
        <w:t>тижение этой цели, является поддержка муниципального музея с целью обеспечения доступа населения к музейным ценностям, в том числе обеспечение сохранности музе</w:t>
      </w:r>
      <w:r w:rsidRPr="00156753">
        <w:rPr>
          <w:sz w:val="16"/>
          <w:szCs w:val="16"/>
        </w:rPr>
        <w:t>й</w:t>
      </w:r>
      <w:r w:rsidRPr="00156753">
        <w:rPr>
          <w:sz w:val="16"/>
          <w:szCs w:val="16"/>
        </w:rPr>
        <w:t>ных фондов.</w:t>
      </w:r>
    </w:p>
    <w:p w:rsidR="00980737" w:rsidRPr="00156753" w:rsidRDefault="00980737" w:rsidP="00980737">
      <w:pPr>
        <w:ind w:firstLine="709"/>
        <w:jc w:val="both"/>
        <w:rPr>
          <w:sz w:val="16"/>
          <w:szCs w:val="16"/>
        </w:rPr>
      </w:pPr>
      <w:r w:rsidRPr="00156753">
        <w:rPr>
          <w:sz w:val="16"/>
          <w:szCs w:val="16"/>
        </w:rPr>
        <w:t>Решение этой задачи осуществляется на основании статьи 39 Закона РФ «Основы законодательства Российской Федерации о культуре» от 09.10.1992 № 3612-1 и Федерального закона от 26.05.1996 № 54-ФЗ «О Музейном фонде Ро</w:t>
      </w:r>
      <w:r w:rsidRPr="00156753">
        <w:rPr>
          <w:sz w:val="16"/>
          <w:szCs w:val="16"/>
        </w:rPr>
        <w:t>с</w:t>
      </w:r>
      <w:r w:rsidRPr="00156753">
        <w:rPr>
          <w:sz w:val="16"/>
          <w:szCs w:val="16"/>
        </w:rPr>
        <w:t>сийской Федерации и музеях в Российской Федерации».</w:t>
      </w:r>
    </w:p>
    <w:p w:rsidR="00980737" w:rsidRPr="00156753" w:rsidRDefault="00980737" w:rsidP="00980737">
      <w:pPr>
        <w:ind w:firstLine="709"/>
        <w:jc w:val="both"/>
        <w:rPr>
          <w:b/>
          <w:bCs/>
          <w:sz w:val="16"/>
          <w:szCs w:val="16"/>
        </w:rPr>
      </w:pPr>
      <w:r w:rsidRPr="00156753">
        <w:rPr>
          <w:kern w:val="32"/>
          <w:sz w:val="16"/>
          <w:szCs w:val="16"/>
        </w:rPr>
        <w:lastRenderedPageBreak/>
        <w:t>Подпрограмма содержит подготовленный на основе проведенного ан</w:t>
      </w:r>
      <w:r w:rsidRPr="00156753">
        <w:rPr>
          <w:kern w:val="32"/>
          <w:sz w:val="16"/>
          <w:szCs w:val="16"/>
        </w:rPr>
        <w:t>а</w:t>
      </w:r>
      <w:r w:rsidRPr="00156753">
        <w:rPr>
          <w:kern w:val="32"/>
          <w:sz w:val="16"/>
          <w:szCs w:val="16"/>
        </w:rPr>
        <w:t>лиза ситуации и увязанный с бюджетными ресурсами перечень мероприятий, напра</w:t>
      </w:r>
      <w:r w:rsidRPr="00156753">
        <w:rPr>
          <w:kern w:val="32"/>
          <w:sz w:val="16"/>
          <w:szCs w:val="16"/>
        </w:rPr>
        <w:t>в</w:t>
      </w:r>
      <w:r w:rsidRPr="00156753">
        <w:rPr>
          <w:kern w:val="32"/>
          <w:sz w:val="16"/>
          <w:szCs w:val="16"/>
        </w:rPr>
        <w:t>ленных на обеспечение предоставления услуг музеем, а также систему индикаторов и показателей для обеспечения мониторинга результативности и эффе</w:t>
      </w:r>
      <w:r w:rsidRPr="00156753">
        <w:rPr>
          <w:kern w:val="32"/>
          <w:sz w:val="16"/>
          <w:szCs w:val="16"/>
        </w:rPr>
        <w:t>к</w:t>
      </w:r>
      <w:r w:rsidRPr="00156753">
        <w:rPr>
          <w:kern w:val="32"/>
          <w:sz w:val="16"/>
          <w:szCs w:val="16"/>
        </w:rPr>
        <w:t>тивности реализации этих мероприятий.</w:t>
      </w:r>
    </w:p>
    <w:p w:rsidR="00980737" w:rsidRPr="00156753" w:rsidRDefault="00980737" w:rsidP="00980737">
      <w:pPr>
        <w:ind w:firstLine="709"/>
        <w:jc w:val="center"/>
        <w:outlineLvl w:val="2"/>
        <w:rPr>
          <w:b/>
          <w:bCs/>
          <w:color w:val="FF0000"/>
          <w:sz w:val="16"/>
          <w:szCs w:val="16"/>
        </w:rPr>
      </w:pPr>
    </w:p>
    <w:p w:rsidR="00980737" w:rsidRPr="00156753" w:rsidRDefault="00980737" w:rsidP="00980737">
      <w:pPr>
        <w:jc w:val="both"/>
        <w:outlineLvl w:val="2"/>
        <w:rPr>
          <w:sz w:val="16"/>
          <w:szCs w:val="16"/>
        </w:rPr>
      </w:pPr>
      <w:r w:rsidRPr="00156753">
        <w:rPr>
          <w:b/>
          <w:bCs/>
          <w:sz w:val="16"/>
          <w:szCs w:val="16"/>
        </w:rPr>
        <w:t>2. Приоритеты муниципальной политики в соответствующей сфере с</w:t>
      </w:r>
      <w:r w:rsidRPr="00156753">
        <w:rPr>
          <w:b/>
          <w:bCs/>
          <w:sz w:val="16"/>
          <w:szCs w:val="16"/>
        </w:rPr>
        <w:t>о</w:t>
      </w:r>
      <w:r w:rsidRPr="00156753">
        <w:rPr>
          <w:b/>
          <w:bCs/>
          <w:sz w:val="16"/>
          <w:szCs w:val="16"/>
        </w:rPr>
        <w:t>циально-экономического развития, цели, задачи, целевые показатели эффективности реализации муниципальной программы, описание ож</w:t>
      </w:r>
      <w:r w:rsidRPr="00156753">
        <w:rPr>
          <w:b/>
          <w:bCs/>
          <w:sz w:val="16"/>
          <w:szCs w:val="16"/>
        </w:rPr>
        <w:t>и</w:t>
      </w:r>
      <w:r w:rsidRPr="00156753">
        <w:rPr>
          <w:b/>
          <w:bCs/>
          <w:sz w:val="16"/>
          <w:szCs w:val="16"/>
        </w:rPr>
        <w:t>даемых конечных результатов муниципальной программы, сроков и этапов реал</w:t>
      </w:r>
      <w:r w:rsidRPr="00156753">
        <w:rPr>
          <w:b/>
          <w:bCs/>
          <w:sz w:val="16"/>
          <w:szCs w:val="16"/>
        </w:rPr>
        <w:t>и</w:t>
      </w:r>
      <w:r w:rsidRPr="00156753">
        <w:rPr>
          <w:b/>
          <w:bCs/>
          <w:sz w:val="16"/>
          <w:szCs w:val="16"/>
        </w:rPr>
        <w:t>зации муниципальной программы</w:t>
      </w:r>
    </w:p>
    <w:p w:rsidR="00980737" w:rsidRPr="00156753" w:rsidRDefault="00980737" w:rsidP="00980737">
      <w:pPr>
        <w:ind w:firstLine="709"/>
        <w:jc w:val="both"/>
        <w:rPr>
          <w:sz w:val="16"/>
          <w:szCs w:val="16"/>
        </w:rPr>
      </w:pPr>
      <w:r w:rsidRPr="00156753">
        <w:rPr>
          <w:sz w:val="16"/>
          <w:szCs w:val="16"/>
        </w:rPr>
        <w:t xml:space="preserve">Муниципальное казенное учреждение культуры «Краеведческий музей Орловского района» включает в себя отдел «Крестьянский быт». </w:t>
      </w:r>
    </w:p>
    <w:p w:rsidR="00980737" w:rsidRPr="00156753" w:rsidRDefault="00980737" w:rsidP="00980737">
      <w:pPr>
        <w:ind w:firstLine="709"/>
        <w:jc w:val="both"/>
        <w:rPr>
          <w:sz w:val="16"/>
          <w:szCs w:val="16"/>
        </w:rPr>
      </w:pPr>
      <w:r w:rsidRPr="00156753">
        <w:rPr>
          <w:sz w:val="16"/>
          <w:szCs w:val="16"/>
        </w:rPr>
        <w:t xml:space="preserve">Краеведческий музей состоит из 4 экспозиционных залов. В первом мы окунаемся в атмосферу </w:t>
      </w:r>
      <w:r w:rsidRPr="00156753">
        <w:rPr>
          <w:sz w:val="16"/>
          <w:szCs w:val="16"/>
          <w:lang w:val="en-US"/>
        </w:rPr>
        <w:t>XIX</w:t>
      </w:r>
      <w:r w:rsidRPr="00156753">
        <w:rPr>
          <w:sz w:val="16"/>
          <w:szCs w:val="16"/>
        </w:rPr>
        <w:t xml:space="preserve"> века, он так и называется – зал </w:t>
      </w:r>
      <w:r w:rsidRPr="00156753">
        <w:rPr>
          <w:sz w:val="16"/>
          <w:szCs w:val="16"/>
          <w:lang w:val="en-US"/>
        </w:rPr>
        <w:t>XIX</w:t>
      </w:r>
      <w:r w:rsidRPr="00156753">
        <w:rPr>
          <w:sz w:val="16"/>
          <w:szCs w:val="16"/>
        </w:rPr>
        <w:t xml:space="preserve"> века. Многие экспонаты, представленные здесь, принадлежали когда-то орловским купцам. Привлекает внимание мебель: мягкий гарнитур </w:t>
      </w:r>
      <w:r w:rsidRPr="00156753">
        <w:rPr>
          <w:sz w:val="16"/>
          <w:szCs w:val="16"/>
          <w:lang w:val="en-US"/>
        </w:rPr>
        <w:t>XVIII</w:t>
      </w:r>
      <w:r w:rsidRPr="00156753">
        <w:rPr>
          <w:sz w:val="16"/>
          <w:szCs w:val="16"/>
        </w:rPr>
        <w:t xml:space="preserve"> века, выполненный в стиле «барокко», мебель </w:t>
      </w:r>
      <w:r w:rsidRPr="00156753">
        <w:rPr>
          <w:sz w:val="16"/>
          <w:szCs w:val="16"/>
          <w:lang w:val="en-US"/>
        </w:rPr>
        <w:t>XIX</w:t>
      </w:r>
      <w:r w:rsidRPr="00156753">
        <w:rPr>
          <w:sz w:val="16"/>
          <w:szCs w:val="16"/>
        </w:rPr>
        <w:t xml:space="preserve"> века. В коллекции часов можно увидеть и ко</w:t>
      </w:r>
      <w:r w:rsidRPr="00156753">
        <w:rPr>
          <w:sz w:val="16"/>
          <w:szCs w:val="16"/>
        </w:rPr>
        <w:t>н</w:t>
      </w:r>
      <w:r w:rsidRPr="00156753">
        <w:rPr>
          <w:sz w:val="16"/>
          <w:szCs w:val="16"/>
        </w:rPr>
        <w:t xml:space="preserve">сольные часы </w:t>
      </w:r>
      <w:r w:rsidRPr="00156753">
        <w:rPr>
          <w:sz w:val="16"/>
          <w:szCs w:val="16"/>
          <w:lang w:val="en-US"/>
        </w:rPr>
        <w:t>XIX</w:t>
      </w:r>
      <w:r w:rsidRPr="00156753">
        <w:rPr>
          <w:sz w:val="16"/>
          <w:szCs w:val="16"/>
        </w:rPr>
        <w:t xml:space="preserve"> века (Англия), и настенные часы швейцарской фирмы «</w:t>
      </w:r>
      <w:proofErr w:type="spellStart"/>
      <w:r w:rsidRPr="00156753">
        <w:rPr>
          <w:sz w:val="16"/>
          <w:szCs w:val="16"/>
        </w:rPr>
        <w:t>Мозер</w:t>
      </w:r>
      <w:proofErr w:type="spellEnd"/>
      <w:r w:rsidRPr="00156753">
        <w:rPr>
          <w:sz w:val="16"/>
          <w:szCs w:val="16"/>
        </w:rPr>
        <w:t xml:space="preserve"> и</w:t>
      </w:r>
      <w:proofErr w:type="gramStart"/>
      <w:r w:rsidRPr="00156753">
        <w:rPr>
          <w:sz w:val="16"/>
          <w:szCs w:val="16"/>
        </w:rPr>
        <w:t xml:space="preserve"> К</w:t>
      </w:r>
      <w:proofErr w:type="gramEnd"/>
      <w:r w:rsidRPr="00156753">
        <w:rPr>
          <w:sz w:val="16"/>
          <w:szCs w:val="16"/>
        </w:rPr>
        <w:t xml:space="preserve">» начала </w:t>
      </w:r>
      <w:r w:rsidRPr="00156753">
        <w:rPr>
          <w:sz w:val="16"/>
          <w:szCs w:val="16"/>
          <w:lang w:val="en-US"/>
        </w:rPr>
        <w:t>XX</w:t>
      </w:r>
      <w:r w:rsidRPr="00156753">
        <w:rPr>
          <w:sz w:val="16"/>
          <w:szCs w:val="16"/>
        </w:rPr>
        <w:t xml:space="preserve"> века. Старинные письменные приборы, посуда, одежда священнослужителей из разрушенных храмов города, иконы – все это напоминает о пр</w:t>
      </w:r>
      <w:r w:rsidRPr="00156753">
        <w:rPr>
          <w:sz w:val="16"/>
          <w:szCs w:val="16"/>
        </w:rPr>
        <w:t>о</w:t>
      </w:r>
      <w:r w:rsidRPr="00156753">
        <w:rPr>
          <w:sz w:val="16"/>
          <w:szCs w:val="16"/>
        </w:rPr>
        <w:t>шлом.</w:t>
      </w:r>
    </w:p>
    <w:p w:rsidR="00980737" w:rsidRPr="00156753" w:rsidRDefault="00980737" w:rsidP="00980737">
      <w:pPr>
        <w:ind w:firstLine="709"/>
        <w:jc w:val="both"/>
        <w:rPr>
          <w:sz w:val="16"/>
          <w:szCs w:val="16"/>
        </w:rPr>
      </w:pPr>
      <w:r w:rsidRPr="00156753">
        <w:rPr>
          <w:sz w:val="16"/>
          <w:szCs w:val="16"/>
        </w:rPr>
        <w:t>Во втором зале рассказывается об истор</w:t>
      </w:r>
      <w:proofErr w:type="gramStart"/>
      <w:r w:rsidRPr="00156753">
        <w:rPr>
          <w:sz w:val="16"/>
          <w:szCs w:val="16"/>
        </w:rPr>
        <w:t>ии уе</w:t>
      </w:r>
      <w:proofErr w:type="gramEnd"/>
      <w:r w:rsidRPr="00156753">
        <w:rPr>
          <w:sz w:val="16"/>
          <w:szCs w:val="16"/>
        </w:rPr>
        <w:t xml:space="preserve">зда, а затем района в </w:t>
      </w:r>
      <w:r w:rsidRPr="00156753">
        <w:rPr>
          <w:sz w:val="16"/>
          <w:szCs w:val="16"/>
          <w:lang w:val="en-US"/>
        </w:rPr>
        <w:t>XX</w:t>
      </w:r>
      <w:r w:rsidRPr="00156753">
        <w:rPr>
          <w:sz w:val="16"/>
          <w:szCs w:val="16"/>
        </w:rPr>
        <w:t xml:space="preserve"> веке. Здесь можно узнать, как развивалось здравоохранение, образование, промышленность и сельское хозяйство, как устанавливалась советская власть. Внимание посетителей музея привлекают шкатулки, инкрустированные соломкой, изделия из можжевельника - работы Г. А. </w:t>
      </w:r>
      <w:proofErr w:type="spellStart"/>
      <w:r w:rsidRPr="00156753">
        <w:rPr>
          <w:sz w:val="16"/>
          <w:szCs w:val="16"/>
        </w:rPr>
        <w:t>Кырчанова</w:t>
      </w:r>
      <w:proofErr w:type="spellEnd"/>
      <w:r w:rsidRPr="00156753">
        <w:rPr>
          <w:sz w:val="16"/>
          <w:szCs w:val="16"/>
        </w:rPr>
        <w:t>. О</w:t>
      </w:r>
      <w:r w:rsidRPr="00156753">
        <w:rPr>
          <w:sz w:val="16"/>
          <w:szCs w:val="16"/>
        </w:rPr>
        <w:t>т</w:t>
      </w:r>
      <w:r w:rsidRPr="00156753">
        <w:rPr>
          <w:sz w:val="16"/>
          <w:szCs w:val="16"/>
        </w:rPr>
        <w:t>дельную страничку нашей истории представляет народный театр, режисс</w:t>
      </w:r>
      <w:r w:rsidRPr="00156753">
        <w:rPr>
          <w:sz w:val="16"/>
          <w:szCs w:val="16"/>
        </w:rPr>
        <w:t>е</w:t>
      </w:r>
      <w:r w:rsidRPr="00156753">
        <w:rPr>
          <w:sz w:val="16"/>
          <w:szCs w:val="16"/>
        </w:rPr>
        <w:t>ром которого был утвержден Г. Н. Фокин, заслуженный работник культуры РСФСР.</w:t>
      </w:r>
    </w:p>
    <w:p w:rsidR="00980737" w:rsidRPr="00156753" w:rsidRDefault="00980737" w:rsidP="00980737">
      <w:pPr>
        <w:ind w:firstLine="709"/>
        <w:jc w:val="both"/>
        <w:rPr>
          <w:sz w:val="16"/>
          <w:szCs w:val="16"/>
        </w:rPr>
      </w:pPr>
      <w:r w:rsidRPr="00156753">
        <w:rPr>
          <w:sz w:val="16"/>
          <w:szCs w:val="16"/>
        </w:rPr>
        <w:t>Особый зал в нашем музее – это зал Боевой славы. Зал, где хранится память о подвигах земляков, о которых рассказывают ордена, медали, фотографии, д</w:t>
      </w:r>
      <w:r w:rsidRPr="00156753">
        <w:rPr>
          <w:sz w:val="16"/>
          <w:szCs w:val="16"/>
        </w:rPr>
        <w:t>о</w:t>
      </w:r>
      <w:r w:rsidRPr="00156753">
        <w:rPr>
          <w:sz w:val="16"/>
          <w:szCs w:val="16"/>
        </w:rPr>
        <w:t>кументы, оружие и личные вещи.</w:t>
      </w:r>
    </w:p>
    <w:p w:rsidR="00980737" w:rsidRPr="00156753" w:rsidRDefault="00980737" w:rsidP="00980737">
      <w:pPr>
        <w:ind w:firstLine="709"/>
        <w:jc w:val="both"/>
        <w:rPr>
          <w:sz w:val="16"/>
          <w:szCs w:val="16"/>
        </w:rPr>
      </w:pPr>
      <w:r w:rsidRPr="00156753">
        <w:rPr>
          <w:sz w:val="16"/>
          <w:szCs w:val="16"/>
        </w:rPr>
        <w:t>В выставочном зале несколько раз в год проходят различные выставки, которые формируются из собственных фондов, а также с привлечением эк</w:t>
      </w:r>
      <w:r w:rsidRPr="00156753">
        <w:rPr>
          <w:sz w:val="16"/>
          <w:szCs w:val="16"/>
        </w:rPr>
        <w:t>с</w:t>
      </w:r>
      <w:r w:rsidRPr="00156753">
        <w:rPr>
          <w:sz w:val="16"/>
          <w:szCs w:val="16"/>
        </w:rPr>
        <w:t xml:space="preserve">понатов других музеев и частных коллекций. </w:t>
      </w:r>
    </w:p>
    <w:p w:rsidR="00980737" w:rsidRPr="00156753" w:rsidRDefault="00980737" w:rsidP="00980737">
      <w:pPr>
        <w:ind w:firstLine="709"/>
        <w:jc w:val="both"/>
        <w:rPr>
          <w:sz w:val="16"/>
          <w:szCs w:val="16"/>
        </w:rPr>
      </w:pPr>
      <w:r w:rsidRPr="00156753">
        <w:rPr>
          <w:sz w:val="16"/>
          <w:szCs w:val="16"/>
        </w:rPr>
        <w:t>Отдел «Крестьянский быт» в 2017 году переехал по новому адресу, т</w:t>
      </w:r>
      <w:r w:rsidRPr="00156753">
        <w:rPr>
          <w:sz w:val="16"/>
          <w:szCs w:val="16"/>
        </w:rPr>
        <w:t>е</w:t>
      </w:r>
      <w:r w:rsidRPr="00156753">
        <w:rPr>
          <w:sz w:val="16"/>
          <w:szCs w:val="16"/>
        </w:rPr>
        <w:t>перь все отделы музея находятся в одном месте – в пределах усадьбы купца А. Н. Кузнецова.</w:t>
      </w:r>
    </w:p>
    <w:p w:rsidR="00980737" w:rsidRPr="00156753" w:rsidRDefault="00980737" w:rsidP="00980737">
      <w:pPr>
        <w:ind w:firstLine="709"/>
        <w:jc w:val="both"/>
        <w:rPr>
          <w:sz w:val="16"/>
          <w:szCs w:val="16"/>
        </w:rPr>
      </w:pPr>
      <w:r w:rsidRPr="00156753">
        <w:rPr>
          <w:sz w:val="16"/>
          <w:szCs w:val="16"/>
        </w:rPr>
        <w:t>Частые посетители музея - это школьники нашего города и города К</w:t>
      </w:r>
      <w:r w:rsidRPr="00156753">
        <w:rPr>
          <w:sz w:val="16"/>
          <w:szCs w:val="16"/>
        </w:rPr>
        <w:t>и</w:t>
      </w:r>
      <w:r w:rsidRPr="00156753">
        <w:rPr>
          <w:sz w:val="16"/>
          <w:szCs w:val="16"/>
        </w:rPr>
        <w:t xml:space="preserve">рова, дети детских садов. Для них проводятся театрализованные экскурсии, экскурсии, во время которых показываются небольшие кукольные спектакли, </w:t>
      </w:r>
      <w:proofErr w:type="spellStart"/>
      <w:r w:rsidRPr="00156753">
        <w:rPr>
          <w:sz w:val="16"/>
          <w:szCs w:val="16"/>
        </w:rPr>
        <w:t>конкур</w:t>
      </w:r>
      <w:r w:rsidRPr="00156753">
        <w:rPr>
          <w:sz w:val="16"/>
          <w:szCs w:val="16"/>
        </w:rPr>
        <w:t>с</w:t>
      </w:r>
      <w:r w:rsidRPr="00156753">
        <w:rPr>
          <w:sz w:val="16"/>
          <w:szCs w:val="16"/>
        </w:rPr>
        <w:t>но-игровые</w:t>
      </w:r>
      <w:proofErr w:type="spellEnd"/>
      <w:r w:rsidRPr="00156753">
        <w:rPr>
          <w:sz w:val="16"/>
          <w:szCs w:val="16"/>
        </w:rPr>
        <w:t xml:space="preserve"> программы. </w:t>
      </w:r>
    </w:p>
    <w:p w:rsidR="00980737" w:rsidRPr="00156753" w:rsidRDefault="00980737" w:rsidP="00980737">
      <w:pPr>
        <w:ind w:firstLine="709"/>
        <w:jc w:val="both"/>
        <w:rPr>
          <w:sz w:val="16"/>
          <w:szCs w:val="16"/>
        </w:rPr>
      </w:pPr>
      <w:r w:rsidRPr="00156753">
        <w:rPr>
          <w:sz w:val="16"/>
          <w:szCs w:val="16"/>
        </w:rPr>
        <w:t xml:space="preserve">В фондах музея хранится более трех тысяч экспонатов. </w:t>
      </w:r>
    </w:p>
    <w:p w:rsidR="00980737" w:rsidRPr="00156753" w:rsidRDefault="00980737" w:rsidP="00980737">
      <w:pPr>
        <w:ind w:firstLine="709"/>
        <w:jc w:val="both"/>
        <w:rPr>
          <w:sz w:val="16"/>
          <w:szCs w:val="16"/>
        </w:rPr>
      </w:pPr>
      <w:r w:rsidRPr="00156753">
        <w:rPr>
          <w:sz w:val="16"/>
          <w:szCs w:val="16"/>
        </w:rPr>
        <w:t>Ежегодно музей посещают порядка девяти тысяч человек. Так, в 2015 году музей посетили 9 758 человек.</w:t>
      </w:r>
    </w:p>
    <w:p w:rsidR="00980737" w:rsidRPr="00156753" w:rsidRDefault="00980737" w:rsidP="00980737">
      <w:pPr>
        <w:ind w:firstLine="709"/>
        <w:jc w:val="both"/>
        <w:rPr>
          <w:sz w:val="16"/>
          <w:szCs w:val="16"/>
        </w:rPr>
      </w:pPr>
      <w:r w:rsidRPr="00156753">
        <w:rPr>
          <w:sz w:val="16"/>
          <w:szCs w:val="16"/>
        </w:rPr>
        <w:t>Посещаемость музея в расчете на 1000 жителей Орловского района с</w:t>
      </w:r>
      <w:r w:rsidRPr="00156753">
        <w:rPr>
          <w:sz w:val="16"/>
          <w:szCs w:val="16"/>
        </w:rPr>
        <w:t>о</w:t>
      </w:r>
      <w:r w:rsidRPr="00156753">
        <w:rPr>
          <w:sz w:val="16"/>
          <w:szCs w:val="16"/>
        </w:rPr>
        <w:t xml:space="preserve">ставила за </w:t>
      </w:r>
      <w:smartTag w:uri="urn:schemas-microsoft-com:office:smarttags" w:element="metricconverter">
        <w:smartTagPr>
          <w:attr w:name="ProductID" w:val="2014 г"/>
        </w:smartTagPr>
        <w:r w:rsidRPr="00156753">
          <w:rPr>
            <w:sz w:val="16"/>
            <w:szCs w:val="16"/>
          </w:rPr>
          <w:t>2014 г</w:t>
        </w:r>
      </w:smartTag>
      <w:r w:rsidRPr="00156753">
        <w:rPr>
          <w:sz w:val="16"/>
          <w:szCs w:val="16"/>
        </w:rPr>
        <w:t xml:space="preserve">. 774 человека. Это свидетельствует о приемлемом качестве музейных услуг и их </w:t>
      </w:r>
      <w:proofErr w:type="spellStart"/>
      <w:r w:rsidRPr="00156753">
        <w:rPr>
          <w:sz w:val="16"/>
          <w:szCs w:val="16"/>
        </w:rPr>
        <w:t>востребованности</w:t>
      </w:r>
      <w:proofErr w:type="spellEnd"/>
      <w:r w:rsidRPr="00156753">
        <w:rPr>
          <w:sz w:val="16"/>
          <w:szCs w:val="16"/>
        </w:rPr>
        <w:t xml:space="preserve"> со стор</w:t>
      </w:r>
      <w:r w:rsidRPr="00156753">
        <w:rPr>
          <w:sz w:val="16"/>
          <w:szCs w:val="16"/>
        </w:rPr>
        <w:t>о</w:t>
      </w:r>
      <w:r w:rsidRPr="00156753">
        <w:rPr>
          <w:sz w:val="16"/>
          <w:szCs w:val="16"/>
        </w:rPr>
        <w:t xml:space="preserve">ны населения. </w:t>
      </w:r>
    </w:p>
    <w:p w:rsidR="00980737" w:rsidRPr="00156753" w:rsidRDefault="00980737" w:rsidP="00980737">
      <w:pPr>
        <w:ind w:firstLine="709"/>
        <w:jc w:val="both"/>
        <w:rPr>
          <w:sz w:val="16"/>
          <w:szCs w:val="16"/>
        </w:rPr>
      </w:pPr>
      <w:r w:rsidRPr="00156753">
        <w:rPr>
          <w:sz w:val="16"/>
          <w:szCs w:val="16"/>
        </w:rPr>
        <w:t xml:space="preserve"> Основной фонд МКУК «Орловский краеведческий музей» на 01.01.2016 г. насчитывает 3390 единиц хранения. В постоянных экспозициях представлено 31% основного фонда.</w:t>
      </w:r>
    </w:p>
    <w:p w:rsidR="00980737" w:rsidRPr="00156753" w:rsidRDefault="00980737" w:rsidP="00980737">
      <w:pPr>
        <w:ind w:firstLine="709"/>
        <w:jc w:val="both"/>
        <w:rPr>
          <w:sz w:val="16"/>
          <w:szCs w:val="16"/>
        </w:rPr>
      </w:pPr>
      <w:r w:rsidRPr="00156753">
        <w:rPr>
          <w:sz w:val="16"/>
          <w:szCs w:val="16"/>
        </w:rPr>
        <w:t xml:space="preserve">Объем реализации МКУК «Орловский краеведческий музей» платных услуг за 2015 год составил 50,0 тысяч рублей. </w:t>
      </w:r>
    </w:p>
    <w:p w:rsidR="00980737" w:rsidRPr="00156753" w:rsidRDefault="00980737" w:rsidP="00980737">
      <w:pPr>
        <w:ind w:firstLine="709"/>
        <w:jc w:val="both"/>
        <w:rPr>
          <w:sz w:val="16"/>
          <w:szCs w:val="16"/>
        </w:rPr>
      </w:pPr>
      <w:r w:rsidRPr="00156753">
        <w:rPr>
          <w:sz w:val="16"/>
          <w:szCs w:val="16"/>
        </w:rPr>
        <w:t>МКУК «Орловский краеведческий музей» разрабатывает и проводит широкий спектр культурно-образовательных программ для всех категорий посетителей. В музее, помимо обновляющихся экспозиций и организации новых в</w:t>
      </w:r>
      <w:r w:rsidRPr="00156753">
        <w:rPr>
          <w:sz w:val="16"/>
          <w:szCs w:val="16"/>
        </w:rPr>
        <w:t>ы</w:t>
      </w:r>
      <w:r w:rsidRPr="00156753">
        <w:rPr>
          <w:sz w:val="16"/>
          <w:szCs w:val="16"/>
        </w:rPr>
        <w:t>ставок, постоянно проводятся различные лекции, музейные занятия, связанные с тематикой залов. В зависимости от категории посетителей изб</w:t>
      </w:r>
      <w:r w:rsidRPr="00156753">
        <w:rPr>
          <w:sz w:val="16"/>
          <w:szCs w:val="16"/>
        </w:rPr>
        <w:t>и</w:t>
      </w:r>
      <w:r w:rsidRPr="00156753">
        <w:rPr>
          <w:sz w:val="16"/>
          <w:szCs w:val="16"/>
        </w:rPr>
        <w:t>раются формы и методы работы. Возрастные рамки участников таких программ постоянно расширяются. Музей все активнее работает с детьми дошкольного возраста, с пе</w:t>
      </w:r>
      <w:r w:rsidRPr="00156753">
        <w:rPr>
          <w:sz w:val="16"/>
          <w:szCs w:val="16"/>
        </w:rPr>
        <w:t>н</w:t>
      </w:r>
      <w:r w:rsidRPr="00156753">
        <w:rPr>
          <w:sz w:val="16"/>
          <w:szCs w:val="16"/>
        </w:rPr>
        <w:t xml:space="preserve">сионерами. </w:t>
      </w:r>
    </w:p>
    <w:p w:rsidR="00980737" w:rsidRPr="00156753" w:rsidRDefault="00980737" w:rsidP="00980737">
      <w:pPr>
        <w:ind w:firstLine="709"/>
        <w:jc w:val="both"/>
        <w:rPr>
          <w:sz w:val="16"/>
          <w:szCs w:val="16"/>
        </w:rPr>
      </w:pPr>
      <w:r w:rsidRPr="00156753">
        <w:rPr>
          <w:sz w:val="16"/>
          <w:szCs w:val="16"/>
        </w:rPr>
        <w:t>Однако деятельность музея осложнена рядом серьезных проблем, кот</w:t>
      </w:r>
      <w:r w:rsidRPr="00156753">
        <w:rPr>
          <w:sz w:val="16"/>
          <w:szCs w:val="16"/>
        </w:rPr>
        <w:t>о</w:t>
      </w:r>
      <w:r w:rsidRPr="00156753">
        <w:rPr>
          <w:sz w:val="16"/>
          <w:szCs w:val="16"/>
        </w:rPr>
        <w:t>рые требуют скорейшего решения. Современный и эффективно работающий музей должен располагать существенными ресурсами для формирования н</w:t>
      </w:r>
      <w:r w:rsidRPr="00156753">
        <w:rPr>
          <w:sz w:val="16"/>
          <w:szCs w:val="16"/>
        </w:rPr>
        <w:t>о</w:t>
      </w:r>
      <w:r w:rsidRPr="00156753">
        <w:rPr>
          <w:sz w:val="16"/>
          <w:szCs w:val="16"/>
        </w:rPr>
        <w:t>вых музейных экспозиций и проведения выставок. В МКУК «Орловский краеведческий музей» по причине недостатка бюджетного финансирования существуют проблемы с пополнением музейных коллекций, проведением выставок, а также со сменяемостью и технической оснащенностью стаци</w:t>
      </w:r>
      <w:r w:rsidRPr="00156753">
        <w:rPr>
          <w:sz w:val="16"/>
          <w:szCs w:val="16"/>
        </w:rPr>
        <w:t>о</w:t>
      </w:r>
      <w:r w:rsidRPr="00156753">
        <w:rPr>
          <w:sz w:val="16"/>
          <w:szCs w:val="16"/>
        </w:rPr>
        <w:t xml:space="preserve">нарных экспозиций. </w:t>
      </w:r>
    </w:p>
    <w:p w:rsidR="00980737" w:rsidRPr="00156753" w:rsidRDefault="00980737" w:rsidP="00980737">
      <w:pPr>
        <w:ind w:firstLine="709"/>
        <w:jc w:val="both"/>
        <w:rPr>
          <w:sz w:val="16"/>
          <w:szCs w:val="16"/>
        </w:rPr>
      </w:pPr>
      <w:r w:rsidRPr="00156753">
        <w:rPr>
          <w:sz w:val="16"/>
          <w:szCs w:val="16"/>
        </w:rPr>
        <w:t>Одной из главных является проблема обеспечения сохранности и без</w:t>
      </w:r>
      <w:r w:rsidRPr="00156753">
        <w:rPr>
          <w:sz w:val="16"/>
          <w:szCs w:val="16"/>
        </w:rPr>
        <w:t>о</w:t>
      </w:r>
      <w:r w:rsidRPr="00156753">
        <w:rPr>
          <w:sz w:val="16"/>
          <w:szCs w:val="16"/>
        </w:rPr>
        <w:t xml:space="preserve">пасности музейных фондов. В соответствии с поручением Президента Российской Федерации и правительства РФ № Пр-1343 от 8 августа </w:t>
      </w:r>
      <w:smartTag w:uri="urn:schemas-microsoft-com:office:smarttags" w:element="metricconverter">
        <w:smartTagPr>
          <w:attr w:name="ProductID" w:val="2006 г"/>
        </w:smartTagPr>
        <w:r w:rsidRPr="00156753">
          <w:rPr>
            <w:sz w:val="16"/>
            <w:szCs w:val="16"/>
          </w:rPr>
          <w:t>2006 г</w:t>
        </w:r>
      </w:smartTag>
      <w:r w:rsidRPr="00156753">
        <w:rPr>
          <w:sz w:val="16"/>
          <w:szCs w:val="16"/>
        </w:rPr>
        <w:t>., ра</w:t>
      </w:r>
      <w:r w:rsidRPr="00156753">
        <w:rPr>
          <w:sz w:val="16"/>
          <w:szCs w:val="16"/>
        </w:rPr>
        <w:t>с</w:t>
      </w:r>
      <w:r w:rsidRPr="00156753">
        <w:rPr>
          <w:sz w:val="16"/>
          <w:szCs w:val="16"/>
        </w:rPr>
        <w:t>поряжением департамента культуры и искусства Кировской области № 86 от 21.05.2008 г. организована комиссия по проверке условий хранения музе</w:t>
      </w:r>
      <w:r w:rsidRPr="00156753">
        <w:rPr>
          <w:sz w:val="16"/>
          <w:szCs w:val="16"/>
        </w:rPr>
        <w:t>й</w:t>
      </w:r>
      <w:r w:rsidRPr="00156753">
        <w:rPr>
          <w:sz w:val="16"/>
          <w:szCs w:val="16"/>
        </w:rPr>
        <w:t xml:space="preserve">ных предметов и музейных коллекций, входящих в состав государственной части музейного фонда Российской Федерации. В результате </w:t>
      </w:r>
      <w:r w:rsidRPr="00156753">
        <w:rPr>
          <w:sz w:val="16"/>
          <w:szCs w:val="16"/>
        </w:rPr>
        <w:lastRenderedPageBreak/>
        <w:t>проведенной проверки можно констатировать, что сложившееся положение с безопасн</w:t>
      </w:r>
      <w:r w:rsidRPr="00156753">
        <w:rPr>
          <w:sz w:val="16"/>
          <w:szCs w:val="16"/>
        </w:rPr>
        <w:t>о</w:t>
      </w:r>
      <w:r w:rsidRPr="00156753">
        <w:rPr>
          <w:sz w:val="16"/>
          <w:szCs w:val="16"/>
        </w:rPr>
        <w:t>стью фондов не соответствует современным требованиям. Так, в МКУК «Орловский краеведческий музей» помещения не обор</w:t>
      </w:r>
      <w:r w:rsidRPr="00156753">
        <w:rPr>
          <w:sz w:val="16"/>
          <w:szCs w:val="16"/>
        </w:rPr>
        <w:t>у</w:t>
      </w:r>
      <w:r w:rsidRPr="00156753">
        <w:rPr>
          <w:sz w:val="16"/>
          <w:szCs w:val="16"/>
        </w:rPr>
        <w:t xml:space="preserve">дованы современными системами вентиляции и </w:t>
      </w:r>
      <w:proofErr w:type="spellStart"/>
      <w:r w:rsidRPr="00156753">
        <w:rPr>
          <w:sz w:val="16"/>
          <w:szCs w:val="16"/>
        </w:rPr>
        <w:t>светозащиты</w:t>
      </w:r>
      <w:proofErr w:type="spellEnd"/>
      <w:r w:rsidRPr="00156753">
        <w:rPr>
          <w:sz w:val="16"/>
          <w:szCs w:val="16"/>
        </w:rPr>
        <w:t>, хранилища не обеспечены современными технологическими и техническими средствами защиты, требуют уст</w:t>
      </w:r>
      <w:r w:rsidRPr="00156753">
        <w:rPr>
          <w:sz w:val="16"/>
          <w:szCs w:val="16"/>
        </w:rPr>
        <w:t>а</w:t>
      </w:r>
      <w:r w:rsidRPr="00156753">
        <w:rPr>
          <w:sz w:val="16"/>
          <w:szCs w:val="16"/>
        </w:rPr>
        <w:t>новки системы пожаротушения. Полностью отсутствует современное фонд</w:t>
      </w:r>
      <w:r w:rsidRPr="00156753">
        <w:rPr>
          <w:sz w:val="16"/>
          <w:szCs w:val="16"/>
        </w:rPr>
        <w:t>о</w:t>
      </w:r>
      <w:r w:rsidRPr="00156753">
        <w:rPr>
          <w:sz w:val="16"/>
          <w:szCs w:val="16"/>
        </w:rPr>
        <w:t>вое оборудование. Дальнейшее комплектование фондовых коллекций и раб</w:t>
      </w:r>
      <w:r w:rsidRPr="00156753">
        <w:rPr>
          <w:sz w:val="16"/>
          <w:szCs w:val="16"/>
        </w:rPr>
        <w:t>о</w:t>
      </w:r>
      <w:r w:rsidRPr="00156753">
        <w:rPr>
          <w:sz w:val="16"/>
          <w:szCs w:val="16"/>
        </w:rPr>
        <w:t>та по выявлению новых памятников в этих условиях весьма проблематична.</w:t>
      </w:r>
    </w:p>
    <w:p w:rsidR="00980737" w:rsidRPr="00156753" w:rsidRDefault="00980737" w:rsidP="00980737">
      <w:pPr>
        <w:ind w:firstLine="709"/>
        <w:jc w:val="both"/>
        <w:rPr>
          <w:sz w:val="16"/>
          <w:szCs w:val="16"/>
        </w:rPr>
      </w:pPr>
      <w:r w:rsidRPr="00156753">
        <w:rPr>
          <w:sz w:val="16"/>
          <w:szCs w:val="16"/>
        </w:rPr>
        <w:t>Системой автоматического пожаротушения не оборудовано ни одно помещение музея.</w:t>
      </w:r>
    </w:p>
    <w:p w:rsidR="00980737" w:rsidRPr="00156753" w:rsidRDefault="00980737" w:rsidP="00980737">
      <w:pPr>
        <w:ind w:firstLine="709"/>
        <w:jc w:val="both"/>
        <w:rPr>
          <w:sz w:val="16"/>
          <w:szCs w:val="16"/>
        </w:rPr>
      </w:pPr>
      <w:r w:rsidRPr="00156753">
        <w:rPr>
          <w:sz w:val="16"/>
          <w:szCs w:val="16"/>
        </w:rPr>
        <w:t>Качественному обслуживанию населения, а также обеспечению с</w:t>
      </w:r>
      <w:r w:rsidRPr="00156753">
        <w:rPr>
          <w:sz w:val="16"/>
          <w:szCs w:val="16"/>
        </w:rPr>
        <w:t>о</w:t>
      </w:r>
      <w:r w:rsidRPr="00156753">
        <w:rPr>
          <w:sz w:val="16"/>
          <w:szCs w:val="16"/>
        </w:rPr>
        <w:t xml:space="preserve">хранности музейных фондов препятствует плохое техническое состояние части зданий, в которых размещены музейные экспозиции. </w:t>
      </w:r>
    </w:p>
    <w:p w:rsidR="00980737" w:rsidRPr="00156753" w:rsidRDefault="00980737" w:rsidP="00980737">
      <w:pPr>
        <w:ind w:firstLine="709"/>
        <w:jc w:val="both"/>
        <w:rPr>
          <w:sz w:val="16"/>
          <w:szCs w:val="16"/>
        </w:rPr>
      </w:pPr>
      <w:r w:rsidRPr="00156753">
        <w:rPr>
          <w:sz w:val="16"/>
          <w:szCs w:val="16"/>
        </w:rPr>
        <w:t>Специфика музейной деятельности требует присутствия высококвал</w:t>
      </w:r>
      <w:r w:rsidRPr="00156753">
        <w:rPr>
          <w:sz w:val="16"/>
          <w:szCs w:val="16"/>
        </w:rPr>
        <w:t>и</w:t>
      </w:r>
      <w:r w:rsidRPr="00156753">
        <w:rPr>
          <w:sz w:val="16"/>
          <w:szCs w:val="16"/>
        </w:rPr>
        <w:t>фицированного кадрового потенциала. Однако низкий уровень заработной платы музейных работников не создает условий для обеспечения музеям конкурентоспособности на рынке труда. Это еще одна из проблем, от реш</w:t>
      </w:r>
      <w:r w:rsidRPr="00156753">
        <w:rPr>
          <w:sz w:val="16"/>
          <w:szCs w:val="16"/>
        </w:rPr>
        <w:t>е</w:t>
      </w:r>
      <w:r w:rsidRPr="00156753">
        <w:rPr>
          <w:sz w:val="16"/>
          <w:szCs w:val="16"/>
        </w:rPr>
        <w:t>ния которых непосредственно зависит развитие музейного дела в Орловском районе.</w:t>
      </w:r>
    </w:p>
    <w:p w:rsidR="00980737" w:rsidRPr="00156753" w:rsidRDefault="00980737" w:rsidP="00980737">
      <w:pPr>
        <w:ind w:firstLine="709"/>
        <w:jc w:val="both"/>
        <w:rPr>
          <w:sz w:val="16"/>
          <w:szCs w:val="16"/>
        </w:rPr>
      </w:pPr>
      <w:r w:rsidRPr="00156753">
        <w:rPr>
          <w:sz w:val="16"/>
          <w:szCs w:val="16"/>
        </w:rPr>
        <w:t xml:space="preserve">В основе большинства проблем в деятельности музея лежит недостаток выделяемых на ее осуществление бюджетных ресурсов. </w:t>
      </w:r>
    </w:p>
    <w:p w:rsidR="00980737" w:rsidRPr="00156753" w:rsidRDefault="00980737" w:rsidP="00980737">
      <w:pPr>
        <w:ind w:firstLine="720"/>
        <w:jc w:val="right"/>
        <w:rPr>
          <w:b/>
          <w:bCs/>
          <w:i/>
          <w:iCs/>
          <w:sz w:val="16"/>
          <w:szCs w:val="16"/>
        </w:rPr>
      </w:pPr>
      <w:r w:rsidRPr="00156753">
        <w:rPr>
          <w:b/>
          <w:bCs/>
          <w:i/>
          <w:iCs/>
          <w:sz w:val="16"/>
          <w:szCs w:val="16"/>
        </w:rPr>
        <w:t>Таблица 1</w:t>
      </w:r>
    </w:p>
    <w:p w:rsidR="00980737" w:rsidRPr="00156753" w:rsidRDefault="00980737" w:rsidP="00980737">
      <w:pPr>
        <w:pStyle w:val="ConsPlusNonformat"/>
        <w:jc w:val="center"/>
        <w:rPr>
          <w:rFonts w:ascii="Times New Roman" w:hAnsi="Times New Roman" w:cs="Times New Roman"/>
          <w:b/>
          <w:bCs/>
          <w:sz w:val="16"/>
          <w:szCs w:val="16"/>
        </w:rPr>
      </w:pPr>
      <w:r w:rsidRPr="00156753">
        <w:rPr>
          <w:rFonts w:ascii="Times New Roman" w:hAnsi="Times New Roman" w:cs="Times New Roman"/>
          <w:b/>
          <w:bCs/>
          <w:sz w:val="16"/>
          <w:szCs w:val="16"/>
        </w:rPr>
        <w:t>Сведения о целевых показателях эффективности</w:t>
      </w:r>
    </w:p>
    <w:p w:rsidR="00980737" w:rsidRPr="00156753" w:rsidRDefault="00980737" w:rsidP="00980737">
      <w:pPr>
        <w:jc w:val="center"/>
        <w:rPr>
          <w:b/>
          <w:bCs/>
          <w:sz w:val="16"/>
          <w:szCs w:val="16"/>
        </w:rPr>
      </w:pPr>
      <w:r w:rsidRPr="00156753">
        <w:rPr>
          <w:b/>
          <w:bCs/>
          <w:sz w:val="16"/>
          <w:szCs w:val="16"/>
        </w:rPr>
        <w:t>реализации муниципальной подпрограммы</w:t>
      </w:r>
    </w:p>
    <w:p w:rsidR="00980737" w:rsidRPr="00156753" w:rsidRDefault="00980737" w:rsidP="00980737">
      <w:pPr>
        <w:jc w:val="center"/>
        <w:rPr>
          <w:sz w:val="16"/>
          <w:szCs w:val="16"/>
        </w:rPr>
      </w:pPr>
    </w:p>
    <w:tbl>
      <w:tblPr>
        <w:tblW w:w="96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2"/>
        <w:gridCol w:w="3712"/>
        <w:gridCol w:w="992"/>
        <w:gridCol w:w="1168"/>
        <w:gridCol w:w="1080"/>
        <w:gridCol w:w="1116"/>
        <w:gridCol w:w="1080"/>
      </w:tblGrid>
      <w:tr w:rsidR="00980737" w:rsidRPr="00156753" w:rsidTr="00980737">
        <w:tc>
          <w:tcPr>
            <w:tcW w:w="462" w:type="dxa"/>
            <w:vMerge w:val="restart"/>
          </w:tcPr>
          <w:p w:rsidR="00980737" w:rsidRPr="00156753" w:rsidRDefault="00980737" w:rsidP="00980737">
            <w:pPr>
              <w:pStyle w:val="2"/>
              <w:spacing w:before="0" w:after="0"/>
              <w:rPr>
                <w:rFonts w:ascii="Times New Roman" w:hAnsi="Times New Roman" w:cs="Times New Roman"/>
                <w:b w:val="0"/>
                <w:bCs w:val="0"/>
                <w:i w:val="0"/>
                <w:iCs w:val="0"/>
                <w:sz w:val="16"/>
                <w:szCs w:val="16"/>
              </w:rPr>
            </w:pPr>
            <w:r w:rsidRPr="00156753">
              <w:rPr>
                <w:rFonts w:ascii="Times New Roman" w:hAnsi="Times New Roman" w:cs="Times New Roman"/>
                <w:b w:val="0"/>
                <w:bCs w:val="0"/>
                <w:i w:val="0"/>
                <w:iCs w:val="0"/>
                <w:sz w:val="16"/>
                <w:szCs w:val="16"/>
              </w:rPr>
              <w:t>№</w:t>
            </w:r>
          </w:p>
        </w:tc>
        <w:tc>
          <w:tcPr>
            <w:tcW w:w="3712" w:type="dxa"/>
            <w:vMerge w:val="restart"/>
          </w:tcPr>
          <w:p w:rsidR="00980737" w:rsidRPr="00156753" w:rsidRDefault="00980737" w:rsidP="00980737">
            <w:pPr>
              <w:pStyle w:val="2"/>
              <w:spacing w:before="0" w:after="0"/>
              <w:rPr>
                <w:rFonts w:ascii="Times New Roman" w:hAnsi="Times New Roman" w:cs="Times New Roman"/>
                <w:b w:val="0"/>
                <w:bCs w:val="0"/>
                <w:i w:val="0"/>
                <w:iCs w:val="0"/>
                <w:sz w:val="16"/>
                <w:szCs w:val="16"/>
              </w:rPr>
            </w:pPr>
            <w:r w:rsidRPr="00156753">
              <w:rPr>
                <w:rFonts w:ascii="Times New Roman" w:hAnsi="Times New Roman" w:cs="Times New Roman"/>
                <w:b w:val="0"/>
                <w:bCs w:val="0"/>
                <w:i w:val="0"/>
                <w:iCs w:val="0"/>
                <w:sz w:val="16"/>
                <w:szCs w:val="16"/>
              </w:rPr>
              <w:t>Наименование показателя эффе</w:t>
            </w:r>
            <w:r w:rsidRPr="00156753">
              <w:rPr>
                <w:rFonts w:ascii="Times New Roman" w:hAnsi="Times New Roman" w:cs="Times New Roman"/>
                <w:b w:val="0"/>
                <w:bCs w:val="0"/>
                <w:i w:val="0"/>
                <w:iCs w:val="0"/>
                <w:sz w:val="16"/>
                <w:szCs w:val="16"/>
              </w:rPr>
              <w:t>к</w:t>
            </w:r>
            <w:r w:rsidRPr="00156753">
              <w:rPr>
                <w:rFonts w:ascii="Times New Roman" w:hAnsi="Times New Roman" w:cs="Times New Roman"/>
                <w:b w:val="0"/>
                <w:bCs w:val="0"/>
                <w:i w:val="0"/>
                <w:iCs w:val="0"/>
                <w:sz w:val="16"/>
                <w:szCs w:val="16"/>
              </w:rPr>
              <w:t>тивности реализации подпр</w:t>
            </w:r>
            <w:r w:rsidRPr="00156753">
              <w:rPr>
                <w:rFonts w:ascii="Times New Roman" w:hAnsi="Times New Roman" w:cs="Times New Roman"/>
                <w:b w:val="0"/>
                <w:bCs w:val="0"/>
                <w:i w:val="0"/>
                <w:iCs w:val="0"/>
                <w:sz w:val="16"/>
                <w:szCs w:val="16"/>
              </w:rPr>
              <w:t>о</w:t>
            </w:r>
            <w:r w:rsidRPr="00156753">
              <w:rPr>
                <w:rFonts w:ascii="Times New Roman" w:hAnsi="Times New Roman" w:cs="Times New Roman"/>
                <w:b w:val="0"/>
                <w:bCs w:val="0"/>
                <w:i w:val="0"/>
                <w:iCs w:val="0"/>
                <w:sz w:val="16"/>
                <w:szCs w:val="16"/>
              </w:rPr>
              <w:t>граммы</w:t>
            </w:r>
          </w:p>
        </w:tc>
        <w:tc>
          <w:tcPr>
            <w:tcW w:w="992" w:type="dxa"/>
            <w:vMerge w:val="restart"/>
          </w:tcPr>
          <w:p w:rsidR="00980737" w:rsidRPr="00156753" w:rsidRDefault="00980737" w:rsidP="00980737">
            <w:pPr>
              <w:pStyle w:val="2"/>
              <w:spacing w:before="0" w:after="0"/>
              <w:rPr>
                <w:rFonts w:ascii="Times New Roman" w:hAnsi="Times New Roman" w:cs="Times New Roman"/>
                <w:b w:val="0"/>
                <w:bCs w:val="0"/>
                <w:i w:val="0"/>
                <w:iCs w:val="0"/>
                <w:sz w:val="16"/>
                <w:szCs w:val="16"/>
              </w:rPr>
            </w:pPr>
            <w:r w:rsidRPr="00156753">
              <w:rPr>
                <w:rFonts w:ascii="Times New Roman" w:hAnsi="Times New Roman" w:cs="Times New Roman"/>
                <w:b w:val="0"/>
                <w:bCs w:val="0"/>
                <w:i w:val="0"/>
                <w:iCs w:val="0"/>
                <w:sz w:val="16"/>
                <w:szCs w:val="16"/>
              </w:rPr>
              <w:t>Ед</w:t>
            </w:r>
            <w:r w:rsidRPr="00156753">
              <w:rPr>
                <w:rFonts w:ascii="Times New Roman" w:hAnsi="Times New Roman" w:cs="Times New Roman"/>
                <w:b w:val="0"/>
                <w:bCs w:val="0"/>
                <w:i w:val="0"/>
                <w:iCs w:val="0"/>
                <w:sz w:val="16"/>
                <w:szCs w:val="16"/>
              </w:rPr>
              <w:t>и</w:t>
            </w:r>
            <w:r w:rsidRPr="00156753">
              <w:rPr>
                <w:rFonts w:ascii="Times New Roman" w:hAnsi="Times New Roman" w:cs="Times New Roman"/>
                <w:b w:val="0"/>
                <w:bCs w:val="0"/>
                <w:i w:val="0"/>
                <w:iCs w:val="0"/>
                <w:sz w:val="16"/>
                <w:szCs w:val="16"/>
              </w:rPr>
              <w:t>ница изм</w:t>
            </w:r>
            <w:r w:rsidRPr="00156753">
              <w:rPr>
                <w:rFonts w:ascii="Times New Roman" w:hAnsi="Times New Roman" w:cs="Times New Roman"/>
                <w:b w:val="0"/>
                <w:bCs w:val="0"/>
                <w:i w:val="0"/>
                <w:iCs w:val="0"/>
                <w:sz w:val="16"/>
                <w:szCs w:val="16"/>
              </w:rPr>
              <w:t>е</w:t>
            </w:r>
            <w:r w:rsidRPr="00156753">
              <w:rPr>
                <w:rFonts w:ascii="Times New Roman" w:hAnsi="Times New Roman" w:cs="Times New Roman"/>
                <w:b w:val="0"/>
                <w:bCs w:val="0"/>
                <w:i w:val="0"/>
                <w:iCs w:val="0"/>
                <w:sz w:val="16"/>
                <w:szCs w:val="16"/>
              </w:rPr>
              <w:t>рения</w:t>
            </w:r>
          </w:p>
        </w:tc>
        <w:tc>
          <w:tcPr>
            <w:tcW w:w="4444" w:type="dxa"/>
            <w:gridSpan w:val="4"/>
          </w:tcPr>
          <w:p w:rsidR="00980737" w:rsidRPr="00156753" w:rsidRDefault="00980737" w:rsidP="00980737">
            <w:pPr>
              <w:pStyle w:val="2"/>
              <w:spacing w:before="0" w:after="0"/>
              <w:jc w:val="center"/>
              <w:rPr>
                <w:rFonts w:ascii="Times New Roman" w:hAnsi="Times New Roman" w:cs="Times New Roman"/>
                <w:b w:val="0"/>
                <w:bCs w:val="0"/>
                <w:i w:val="0"/>
                <w:iCs w:val="0"/>
                <w:sz w:val="16"/>
                <w:szCs w:val="16"/>
              </w:rPr>
            </w:pPr>
            <w:r w:rsidRPr="00156753">
              <w:rPr>
                <w:rFonts w:ascii="Times New Roman" w:hAnsi="Times New Roman" w:cs="Times New Roman"/>
                <w:b w:val="0"/>
                <w:bCs w:val="0"/>
                <w:i w:val="0"/>
                <w:iCs w:val="0"/>
                <w:sz w:val="16"/>
                <w:szCs w:val="16"/>
              </w:rPr>
              <w:t>Количественное значение показателя эффективности реализации подпрогра</w:t>
            </w:r>
            <w:r w:rsidRPr="00156753">
              <w:rPr>
                <w:rFonts w:ascii="Times New Roman" w:hAnsi="Times New Roman" w:cs="Times New Roman"/>
                <w:b w:val="0"/>
                <w:bCs w:val="0"/>
                <w:i w:val="0"/>
                <w:iCs w:val="0"/>
                <w:sz w:val="16"/>
                <w:szCs w:val="16"/>
              </w:rPr>
              <w:t>м</w:t>
            </w:r>
            <w:r w:rsidRPr="00156753">
              <w:rPr>
                <w:rFonts w:ascii="Times New Roman" w:hAnsi="Times New Roman" w:cs="Times New Roman"/>
                <w:b w:val="0"/>
                <w:bCs w:val="0"/>
                <w:i w:val="0"/>
                <w:iCs w:val="0"/>
                <w:sz w:val="16"/>
                <w:szCs w:val="16"/>
              </w:rPr>
              <w:t>мы</w:t>
            </w:r>
          </w:p>
        </w:tc>
      </w:tr>
      <w:tr w:rsidR="00980737" w:rsidRPr="00156753" w:rsidTr="00980737">
        <w:tc>
          <w:tcPr>
            <w:tcW w:w="462" w:type="dxa"/>
            <w:vMerge/>
          </w:tcPr>
          <w:p w:rsidR="00980737" w:rsidRPr="00156753" w:rsidRDefault="00980737" w:rsidP="00980737">
            <w:pPr>
              <w:pStyle w:val="2"/>
              <w:spacing w:before="0" w:after="0"/>
              <w:rPr>
                <w:rFonts w:ascii="Times New Roman" w:hAnsi="Times New Roman" w:cs="Times New Roman"/>
                <w:b w:val="0"/>
                <w:bCs w:val="0"/>
                <w:i w:val="0"/>
                <w:iCs w:val="0"/>
                <w:sz w:val="16"/>
                <w:szCs w:val="16"/>
              </w:rPr>
            </w:pPr>
          </w:p>
        </w:tc>
        <w:tc>
          <w:tcPr>
            <w:tcW w:w="3712" w:type="dxa"/>
            <w:vMerge/>
          </w:tcPr>
          <w:p w:rsidR="00980737" w:rsidRPr="00156753" w:rsidRDefault="00980737" w:rsidP="00980737">
            <w:pPr>
              <w:pStyle w:val="2"/>
              <w:spacing w:before="0" w:after="0"/>
              <w:rPr>
                <w:rFonts w:ascii="Times New Roman" w:hAnsi="Times New Roman" w:cs="Times New Roman"/>
                <w:b w:val="0"/>
                <w:bCs w:val="0"/>
                <w:i w:val="0"/>
                <w:iCs w:val="0"/>
                <w:sz w:val="16"/>
                <w:szCs w:val="16"/>
              </w:rPr>
            </w:pPr>
          </w:p>
        </w:tc>
        <w:tc>
          <w:tcPr>
            <w:tcW w:w="992" w:type="dxa"/>
            <w:vMerge/>
          </w:tcPr>
          <w:p w:rsidR="00980737" w:rsidRPr="00156753" w:rsidRDefault="00980737" w:rsidP="00980737">
            <w:pPr>
              <w:pStyle w:val="2"/>
              <w:spacing w:before="0" w:after="0"/>
              <w:rPr>
                <w:rFonts w:ascii="Times New Roman" w:hAnsi="Times New Roman" w:cs="Times New Roman"/>
                <w:b w:val="0"/>
                <w:bCs w:val="0"/>
                <w:i w:val="0"/>
                <w:iCs w:val="0"/>
                <w:sz w:val="16"/>
                <w:szCs w:val="16"/>
              </w:rPr>
            </w:pPr>
          </w:p>
        </w:tc>
        <w:tc>
          <w:tcPr>
            <w:tcW w:w="1168" w:type="dxa"/>
          </w:tcPr>
          <w:p w:rsidR="00980737" w:rsidRPr="00156753" w:rsidRDefault="00980737" w:rsidP="00980737">
            <w:pPr>
              <w:pStyle w:val="2"/>
              <w:spacing w:before="0" w:after="0"/>
              <w:jc w:val="center"/>
              <w:rPr>
                <w:rFonts w:ascii="Times New Roman" w:hAnsi="Times New Roman" w:cs="Times New Roman"/>
                <w:b w:val="0"/>
                <w:bCs w:val="0"/>
                <w:i w:val="0"/>
                <w:iCs w:val="0"/>
                <w:sz w:val="16"/>
                <w:szCs w:val="16"/>
              </w:rPr>
            </w:pPr>
            <w:r w:rsidRPr="00156753">
              <w:rPr>
                <w:rFonts w:ascii="Times New Roman" w:hAnsi="Times New Roman" w:cs="Times New Roman"/>
                <w:b w:val="0"/>
                <w:bCs w:val="0"/>
                <w:i w:val="0"/>
                <w:iCs w:val="0"/>
                <w:sz w:val="16"/>
                <w:szCs w:val="16"/>
              </w:rPr>
              <w:t>2017</w:t>
            </w:r>
          </w:p>
        </w:tc>
        <w:tc>
          <w:tcPr>
            <w:tcW w:w="1080" w:type="dxa"/>
          </w:tcPr>
          <w:p w:rsidR="00980737" w:rsidRPr="00156753" w:rsidRDefault="00980737" w:rsidP="00980737">
            <w:pPr>
              <w:pStyle w:val="2"/>
              <w:spacing w:before="0" w:after="0"/>
              <w:jc w:val="center"/>
              <w:rPr>
                <w:rFonts w:ascii="Times New Roman" w:hAnsi="Times New Roman" w:cs="Times New Roman"/>
                <w:b w:val="0"/>
                <w:bCs w:val="0"/>
                <w:i w:val="0"/>
                <w:iCs w:val="0"/>
                <w:sz w:val="16"/>
                <w:szCs w:val="16"/>
              </w:rPr>
            </w:pPr>
            <w:r w:rsidRPr="00156753">
              <w:rPr>
                <w:rFonts w:ascii="Times New Roman" w:hAnsi="Times New Roman" w:cs="Times New Roman"/>
                <w:b w:val="0"/>
                <w:bCs w:val="0"/>
                <w:i w:val="0"/>
                <w:iCs w:val="0"/>
                <w:sz w:val="16"/>
                <w:szCs w:val="16"/>
              </w:rPr>
              <w:t>2018</w:t>
            </w:r>
          </w:p>
        </w:tc>
        <w:tc>
          <w:tcPr>
            <w:tcW w:w="1116" w:type="dxa"/>
          </w:tcPr>
          <w:p w:rsidR="00980737" w:rsidRPr="00156753" w:rsidRDefault="00980737" w:rsidP="00980737">
            <w:pPr>
              <w:pStyle w:val="2"/>
              <w:spacing w:before="0" w:after="0"/>
              <w:jc w:val="center"/>
              <w:rPr>
                <w:rFonts w:ascii="Times New Roman" w:hAnsi="Times New Roman" w:cs="Times New Roman"/>
                <w:b w:val="0"/>
                <w:bCs w:val="0"/>
                <w:i w:val="0"/>
                <w:iCs w:val="0"/>
                <w:sz w:val="16"/>
                <w:szCs w:val="16"/>
              </w:rPr>
            </w:pPr>
            <w:r w:rsidRPr="00156753">
              <w:rPr>
                <w:rFonts w:ascii="Times New Roman" w:hAnsi="Times New Roman" w:cs="Times New Roman"/>
                <w:b w:val="0"/>
                <w:bCs w:val="0"/>
                <w:i w:val="0"/>
                <w:iCs w:val="0"/>
                <w:sz w:val="16"/>
                <w:szCs w:val="16"/>
              </w:rPr>
              <w:t>2019</w:t>
            </w:r>
          </w:p>
        </w:tc>
        <w:tc>
          <w:tcPr>
            <w:tcW w:w="1080" w:type="dxa"/>
          </w:tcPr>
          <w:p w:rsidR="00980737" w:rsidRPr="00156753" w:rsidRDefault="00980737" w:rsidP="00980737">
            <w:pPr>
              <w:pStyle w:val="2"/>
              <w:spacing w:before="0" w:after="0"/>
              <w:jc w:val="center"/>
              <w:rPr>
                <w:rFonts w:ascii="Times New Roman" w:hAnsi="Times New Roman" w:cs="Times New Roman"/>
                <w:b w:val="0"/>
                <w:bCs w:val="0"/>
                <w:i w:val="0"/>
                <w:iCs w:val="0"/>
                <w:sz w:val="16"/>
                <w:szCs w:val="16"/>
              </w:rPr>
            </w:pPr>
            <w:r w:rsidRPr="00156753">
              <w:rPr>
                <w:rFonts w:ascii="Times New Roman" w:hAnsi="Times New Roman" w:cs="Times New Roman"/>
                <w:b w:val="0"/>
                <w:bCs w:val="0"/>
                <w:i w:val="0"/>
                <w:iCs w:val="0"/>
                <w:sz w:val="16"/>
                <w:szCs w:val="16"/>
              </w:rPr>
              <w:t>2020</w:t>
            </w:r>
          </w:p>
        </w:tc>
      </w:tr>
      <w:tr w:rsidR="00980737" w:rsidRPr="00156753" w:rsidTr="00980737">
        <w:tc>
          <w:tcPr>
            <w:tcW w:w="462" w:type="dxa"/>
          </w:tcPr>
          <w:p w:rsidR="00980737" w:rsidRPr="00156753" w:rsidRDefault="00980737" w:rsidP="00980737">
            <w:pPr>
              <w:pStyle w:val="2"/>
              <w:spacing w:before="0" w:after="0"/>
              <w:rPr>
                <w:rFonts w:ascii="Times New Roman" w:hAnsi="Times New Roman" w:cs="Times New Roman"/>
                <w:b w:val="0"/>
                <w:bCs w:val="0"/>
                <w:i w:val="0"/>
                <w:iCs w:val="0"/>
                <w:sz w:val="16"/>
                <w:szCs w:val="16"/>
              </w:rPr>
            </w:pPr>
            <w:r w:rsidRPr="00156753">
              <w:rPr>
                <w:rFonts w:ascii="Times New Roman" w:hAnsi="Times New Roman" w:cs="Times New Roman"/>
                <w:b w:val="0"/>
                <w:bCs w:val="0"/>
                <w:i w:val="0"/>
                <w:iCs w:val="0"/>
                <w:sz w:val="16"/>
                <w:szCs w:val="16"/>
              </w:rPr>
              <w:t>1.</w:t>
            </w:r>
          </w:p>
        </w:tc>
        <w:tc>
          <w:tcPr>
            <w:tcW w:w="3712" w:type="dxa"/>
          </w:tcPr>
          <w:p w:rsidR="00980737" w:rsidRPr="00156753" w:rsidRDefault="00980737" w:rsidP="00980737">
            <w:pPr>
              <w:pStyle w:val="2"/>
              <w:spacing w:before="0" w:after="0"/>
              <w:rPr>
                <w:rFonts w:ascii="Times New Roman" w:hAnsi="Times New Roman" w:cs="Times New Roman"/>
                <w:b w:val="0"/>
                <w:bCs w:val="0"/>
                <w:i w:val="0"/>
                <w:iCs w:val="0"/>
                <w:sz w:val="16"/>
                <w:szCs w:val="16"/>
              </w:rPr>
            </w:pPr>
            <w:r w:rsidRPr="00156753">
              <w:rPr>
                <w:rFonts w:ascii="Times New Roman" w:hAnsi="Times New Roman" w:cs="Times New Roman"/>
                <w:b w:val="0"/>
                <w:bCs w:val="0"/>
                <w:i w:val="0"/>
                <w:iCs w:val="0"/>
                <w:sz w:val="16"/>
                <w:szCs w:val="16"/>
              </w:rPr>
              <w:t>Уровень фактической обеспече</w:t>
            </w:r>
            <w:r w:rsidRPr="00156753">
              <w:rPr>
                <w:rFonts w:ascii="Times New Roman" w:hAnsi="Times New Roman" w:cs="Times New Roman"/>
                <w:b w:val="0"/>
                <w:bCs w:val="0"/>
                <w:i w:val="0"/>
                <w:iCs w:val="0"/>
                <w:sz w:val="16"/>
                <w:szCs w:val="16"/>
              </w:rPr>
              <w:t>н</w:t>
            </w:r>
            <w:r w:rsidRPr="00156753">
              <w:rPr>
                <w:rFonts w:ascii="Times New Roman" w:hAnsi="Times New Roman" w:cs="Times New Roman"/>
                <w:b w:val="0"/>
                <w:bCs w:val="0"/>
                <w:i w:val="0"/>
                <w:iCs w:val="0"/>
                <w:sz w:val="16"/>
                <w:szCs w:val="16"/>
              </w:rPr>
              <w:t>ности музеями от нормативной потребн</w:t>
            </w:r>
            <w:r w:rsidRPr="00156753">
              <w:rPr>
                <w:rFonts w:ascii="Times New Roman" w:hAnsi="Times New Roman" w:cs="Times New Roman"/>
                <w:b w:val="0"/>
                <w:bCs w:val="0"/>
                <w:i w:val="0"/>
                <w:iCs w:val="0"/>
                <w:sz w:val="16"/>
                <w:szCs w:val="16"/>
              </w:rPr>
              <w:t>о</w:t>
            </w:r>
            <w:r w:rsidRPr="00156753">
              <w:rPr>
                <w:rFonts w:ascii="Times New Roman" w:hAnsi="Times New Roman" w:cs="Times New Roman"/>
                <w:b w:val="0"/>
                <w:bCs w:val="0"/>
                <w:i w:val="0"/>
                <w:iCs w:val="0"/>
                <w:sz w:val="16"/>
                <w:szCs w:val="16"/>
              </w:rPr>
              <w:t>сти</w:t>
            </w:r>
          </w:p>
        </w:tc>
        <w:tc>
          <w:tcPr>
            <w:tcW w:w="992" w:type="dxa"/>
          </w:tcPr>
          <w:p w:rsidR="00980737" w:rsidRPr="00156753" w:rsidRDefault="00980737" w:rsidP="00980737">
            <w:pPr>
              <w:pStyle w:val="2"/>
              <w:spacing w:before="0" w:after="0"/>
              <w:rPr>
                <w:rFonts w:ascii="Times New Roman" w:hAnsi="Times New Roman" w:cs="Times New Roman"/>
                <w:b w:val="0"/>
                <w:bCs w:val="0"/>
                <w:i w:val="0"/>
                <w:iCs w:val="0"/>
                <w:sz w:val="16"/>
                <w:szCs w:val="16"/>
              </w:rPr>
            </w:pPr>
            <w:r w:rsidRPr="00156753">
              <w:rPr>
                <w:rFonts w:ascii="Times New Roman" w:hAnsi="Times New Roman" w:cs="Times New Roman"/>
                <w:b w:val="0"/>
                <w:bCs w:val="0"/>
                <w:i w:val="0"/>
                <w:iCs w:val="0"/>
                <w:sz w:val="16"/>
                <w:szCs w:val="16"/>
              </w:rPr>
              <w:t>пр</w:t>
            </w:r>
            <w:r w:rsidRPr="00156753">
              <w:rPr>
                <w:rFonts w:ascii="Times New Roman" w:hAnsi="Times New Roman" w:cs="Times New Roman"/>
                <w:b w:val="0"/>
                <w:bCs w:val="0"/>
                <w:i w:val="0"/>
                <w:iCs w:val="0"/>
                <w:sz w:val="16"/>
                <w:szCs w:val="16"/>
              </w:rPr>
              <w:t>о</w:t>
            </w:r>
            <w:r w:rsidRPr="00156753">
              <w:rPr>
                <w:rFonts w:ascii="Times New Roman" w:hAnsi="Times New Roman" w:cs="Times New Roman"/>
                <w:b w:val="0"/>
                <w:bCs w:val="0"/>
                <w:i w:val="0"/>
                <w:iCs w:val="0"/>
                <w:sz w:val="16"/>
                <w:szCs w:val="16"/>
              </w:rPr>
              <w:t>центов</w:t>
            </w:r>
          </w:p>
        </w:tc>
        <w:tc>
          <w:tcPr>
            <w:tcW w:w="1168" w:type="dxa"/>
          </w:tcPr>
          <w:p w:rsidR="00980737" w:rsidRPr="00156753" w:rsidRDefault="00980737" w:rsidP="00980737">
            <w:pPr>
              <w:pStyle w:val="2"/>
              <w:spacing w:before="0" w:after="0"/>
              <w:jc w:val="center"/>
              <w:rPr>
                <w:rFonts w:ascii="Times New Roman" w:hAnsi="Times New Roman" w:cs="Times New Roman"/>
                <w:b w:val="0"/>
                <w:bCs w:val="0"/>
                <w:i w:val="0"/>
                <w:iCs w:val="0"/>
                <w:sz w:val="16"/>
                <w:szCs w:val="16"/>
              </w:rPr>
            </w:pPr>
            <w:r w:rsidRPr="00156753">
              <w:rPr>
                <w:rFonts w:ascii="Times New Roman" w:hAnsi="Times New Roman" w:cs="Times New Roman"/>
                <w:b w:val="0"/>
                <w:bCs w:val="0"/>
                <w:i w:val="0"/>
                <w:iCs w:val="0"/>
                <w:sz w:val="16"/>
                <w:szCs w:val="16"/>
              </w:rPr>
              <w:t>100</w:t>
            </w:r>
          </w:p>
        </w:tc>
        <w:tc>
          <w:tcPr>
            <w:tcW w:w="1080" w:type="dxa"/>
          </w:tcPr>
          <w:p w:rsidR="00980737" w:rsidRPr="00156753" w:rsidRDefault="00980737" w:rsidP="00980737">
            <w:pPr>
              <w:pStyle w:val="2"/>
              <w:spacing w:before="0" w:after="0"/>
              <w:jc w:val="center"/>
              <w:rPr>
                <w:rFonts w:ascii="Times New Roman" w:hAnsi="Times New Roman" w:cs="Times New Roman"/>
                <w:b w:val="0"/>
                <w:bCs w:val="0"/>
                <w:i w:val="0"/>
                <w:iCs w:val="0"/>
                <w:sz w:val="16"/>
                <w:szCs w:val="16"/>
              </w:rPr>
            </w:pPr>
            <w:r w:rsidRPr="00156753">
              <w:rPr>
                <w:rFonts w:ascii="Times New Roman" w:hAnsi="Times New Roman" w:cs="Times New Roman"/>
                <w:b w:val="0"/>
                <w:bCs w:val="0"/>
                <w:i w:val="0"/>
                <w:iCs w:val="0"/>
                <w:sz w:val="16"/>
                <w:szCs w:val="16"/>
              </w:rPr>
              <w:t>100</w:t>
            </w:r>
          </w:p>
        </w:tc>
        <w:tc>
          <w:tcPr>
            <w:tcW w:w="1116" w:type="dxa"/>
          </w:tcPr>
          <w:p w:rsidR="00980737" w:rsidRPr="00156753" w:rsidRDefault="00980737" w:rsidP="00980737">
            <w:pPr>
              <w:pStyle w:val="2"/>
              <w:spacing w:before="0" w:after="0"/>
              <w:jc w:val="center"/>
              <w:rPr>
                <w:rFonts w:ascii="Times New Roman" w:hAnsi="Times New Roman" w:cs="Times New Roman"/>
                <w:b w:val="0"/>
                <w:bCs w:val="0"/>
                <w:i w:val="0"/>
                <w:iCs w:val="0"/>
                <w:sz w:val="16"/>
                <w:szCs w:val="16"/>
              </w:rPr>
            </w:pPr>
            <w:r w:rsidRPr="00156753">
              <w:rPr>
                <w:rFonts w:ascii="Times New Roman" w:hAnsi="Times New Roman" w:cs="Times New Roman"/>
                <w:b w:val="0"/>
                <w:bCs w:val="0"/>
                <w:i w:val="0"/>
                <w:iCs w:val="0"/>
                <w:sz w:val="16"/>
                <w:szCs w:val="16"/>
              </w:rPr>
              <w:t>100</w:t>
            </w:r>
          </w:p>
        </w:tc>
        <w:tc>
          <w:tcPr>
            <w:tcW w:w="1080" w:type="dxa"/>
          </w:tcPr>
          <w:p w:rsidR="00980737" w:rsidRPr="00156753" w:rsidRDefault="00980737" w:rsidP="00980737">
            <w:pPr>
              <w:pStyle w:val="2"/>
              <w:spacing w:before="0" w:after="0"/>
              <w:jc w:val="center"/>
              <w:rPr>
                <w:rFonts w:ascii="Times New Roman" w:hAnsi="Times New Roman" w:cs="Times New Roman"/>
                <w:b w:val="0"/>
                <w:bCs w:val="0"/>
                <w:i w:val="0"/>
                <w:iCs w:val="0"/>
                <w:sz w:val="16"/>
                <w:szCs w:val="16"/>
              </w:rPr>
            </w:pPr>
            <w:r w:rsidRPr="00156753">
              <w:rPr>
                <w:rFonts w:ascii="Times New Roman" w:hAnsi="Times New Roman" w:cs="Times New Roman"/>
                <w:b w:val="0"/>
                <w:bCs w:val="0"/>
                <w:i w:val="0"/>
                <w:iCs w:val="0"/>
                <w:sz w:val="16"/>
                <w:szCs w:val="16"/>
              </w:rPr>
              <w:t>100</w:t>
            </w:r>
          </w:p>
        </w:tc>
      </w:tr>
      <w:tr w:rsidR="00980737" w:rsidRPr="00156753" w:rsidTr="00980737">
        <w:tc>
          <w:tcPr>
            <w:tcW w:w="462" w:type="dxa"/>
          </w:tcPr>
          <w:p w:rsidR="00980737" w:rsidRPr="00156753" w:rsidRDefault="00980737" w:rsidP="00980737">
            <w:pPr>
              <w:pStyle w:val="2"/>
              <w:spacing w:before="0" w:after="0"/>
              <w:rPr>
                <w:rFonts w:ascii="Times New Roman" w:hAnsi="Times New Roman" w:cs="Times New Roman"/>
                <w:b w:val="0"/>
                <w:bCs w:val="0"/>
                <w:i w:val="0"/>
                <w:iCs w:val="0"/>
                <w:sz w:val="16"/>
                <w:szCs w:val="16"/>
              </w:rPr>
            </w:pPr>
            <w:r w:rsidRPr="00156753">
              <w:rPr>
                <w:rFonts w:ascii="Times New Roman" w:hAnsi="Times New Roman" w:cs="Times New Roman"/>
                <w:b w:val="0"/>
                <w:bCs w:val="0"/>
                <w:i w:val="0"/>
                <w:iCs w:val="0"/>
                <w:sz w:val="16"/>
                <w:szCs w:val="16"/>
              </w:rPr>
              <w:t>2.</w:t>
            </w:r>
          </w:p>
        </w:tc>
        <w:tc>
          <w:tcPr>
            <w:tcW w:w="3712" w:type="dxa"/>
          </w:tcPr>
          <w:p w:rsidR="00980737" w:rsidRPr="00156753" w:rsidRDefault="00980737" w:rsidP="00980737">
            <w:pPr>
              <w:pStyle w:val="2"/>
              <w:spacing w:before="0" w:after="0"/>
              <w:rPr>
                <w:rFonts w:ascii="Times New Roman" w:hAnsi="Times New Roman" w:cs="Times New Roman"/>
                <w:b w:val="0"/>
                <w:bCs w:val="0"/>
                <w:i w:val="0"/>
                <w:iCs w:val="0"/>
                <w:sz w:val="16"/>
                <w:szCs w:val="16"/>
              </w:rPr>
            </w:pPr>
            <w:r w:rsidRPr="00156753">
              <w:rPr>
                <w:rFonts w:ascii="Times New Roman" w:hAnsi="Times New Roman" w:cs="Times New Roman"/>
                <w:b w:val="0"/>
                <w:bCs w:val="0"/>
                <w:i w:val="0"/>
                <w:iCs w:val="0"/>
                <w:sz w:val="16"/>
                <w:szCs w:val="16"/>
              </w:rPr>
              <w:t>Количество посетителей в расчете на 1000 жит</w:t>
            </w:r>
            <w:r w:rsidRPr="00156753">
              <w:rPr>
                <w:rFonts w:ascii="Times New Roman" w:hAnsi="Times New Roman" w:cs="Times New Roman"/>
                <w:b w:val="0"/>
                <w:bCs w:val="0"/>
                <w:i w:val="0"/>
                <w:iCs w:val="0"/>
                <w:sz w:val="16"/>
                <w:szCs w:val="16"/>
              </w:rPr>
              <w:t>е</w:t>
            </w:r>
            <w:r w:rsidRPr="00156753">
              <w:rPr>
                <w:rFonts w:ascii="Times New Roman" w:hAnsi="Times New Roman" w:cs="Times New Roman"/>
                <w:b w:val="0"/>
                <w:bCs w:val="0"/>
                <w:i w:val="0"/>
                <w:iCs w:val="0"/>
                <w:sz w:val="16"/>
                <w:szCs w:val="16"/>
              </w:rPr>
              <w:t>лей района</w:t>
            </w:r>
          </w:p>
        </w:tc>
        <w:tc>
          <w:tcPr>
            <w:tcW w:w="992" w:type="dxa"/>
          </w:tcPr>
          <w:p w:rsidR="00980737" w:rsidRPr="00156753" w:rsidRDefault="00980737" w:rsidP="00980737">
            <w:pPr>
              <w:pStyle w:val="2"/>
              <w:spacing w:before="0" w:after="0"/>
              <w:jc w:val="center"/>
              <w:rPr>
                <w:rFonts w:ascii="Times New Roman" w:hAnsi="Times New Roman" w:cs="Times New Roman"/>
                <w:b w:val="0"/>
                <w:bCs w:val="0"/>
                <w:i w:val="0"/>
                <w:iCs w:val="0"/>
                <w:sz w:val="16"/>
                <w:szCs w:val="16"/>
              </w:rPr>
            </w:pPr>
            <w:r w:rsidRPr="00156753">
              <w:rPr>
                <w:rFonts w:ascii="Times New Roman" w:hAnsi="Times New Roman" w:cs="Times New Roman"/>
                <w:b w:val="0"/>
                <w:bCs w:val="0"/>
                <w:i w:val="0"/>
                <w:iCs w:val="0"/>
                <w:sz w:val="16"/>
                <w:szCs w:val="16"/>
              </w:rPr>
              <w:t>Чел.</w:t>
            </w:r>
          </w:p>
        </w:tc>
        <w:tc>
          <w:tcPr>
            <w:tcW w:w="1168" w:type="dxa"/>
          </w:tcPr>
          <w:p w:rsidR="00980737" w:rsidRPr="00156753" w:rsidRDefault="00980737" w:rsidP="00980737">
            <w:pPr>
              <w:pStyle w:val="2"/>
              <w:spacing w:before="0" w:after="0"/>
              <w:jc w:val="center"/>
              <w:rPr>
                <w:rFonts w:ascii="Times New Roman" w:hAnsi="Times New Roman" w:cs="Times New Roman"/>
                <w:b w:val="0"/>
                <w:bCs w:val="0"/>
                <w:i w:val="0"/>
                <w:iCs w:val="0"/>
                <w:sz w:val="16"/>
                <w:szCs w:val="16"/>
              </w:rPr>
            </w:pPr>
            <w:r w:rsidRPr="00156753">
              <w:rPr>
                <w:rFonts w:ascii="Times New Roman" w:hAnsi="Times New Roman" w:cs="Times New Roman"/>
                <w:b w:val="0"/>
                <w:bCs w:val="0"/>
                <w:i w:val="0"/>
                <w:iCs w:val="0"/>
                <w:sz w:val="16"/>
                <w:szCs w:val="16"/>
              </w:rPr>
              <w:t>620</w:t>
            </w:r>
          </w:p>
        </w:tc>
        <w:tc>
          <w:tcPr>
            <w:tcW w:w="1080" w:type="dxa"/>
          </w:tcPr>
          <w:p w:rsidR="00980737" w:rsidRPr="00156753" w:rsidRDefault="00980737" w:rsidP="00980737">
            <w:pPr>
              <w:pStyle w:val="2"/>
              <w:spacing w:before="0" w:after="0"/>
              <w:jc w:val="center"/>
              <w:rPr>
                <w:rFonts w:ascii="Times New Roman" w:hAnsi="Times New Roman" w:cs="Times New Roman"/>
                <w:b w:val="0"/>
                <w:bCs w:val="0"/>
                <w:i w:val="0"/>
                <w:iCs w:val="0"/>
                <w:sz w:val="16"/>
                <w:szCs w:val="16"/>
              </w:rPr>
            </w:pPr>
            <w:r w:rsidRPr="00156753">
              <w:rPr>
                <w:rFonts w:ascii="Times New Roman" w:hAnsi="Times New Roman" w:cs="Times New Roman"/>
                <w:b w:val="0"/>
                <w:bCs w:val="0"/>
                <w:i w:val="0"/>
                <w:iCs w:val="0"/>
                <w:sz w:val="16"/>
                <w:szCs w:val="16"/>
              </w:rPr>
              <w:t>620</w:t>
            </w:r>
          </w:p>
        </w:tc>
        <w:tc>
          <w:tcPr>
            <w:tcW w:w="1116" w:type="dxa"/>
          </w:tcPr>
          <w:p w:rsidR="00980737" w:rsidRPr="00156753" w:rsidRDefault="00980737" w:rsidP="00980737">
            <w:pPr>
              <w:pStyle w:val="2"/>
              <w:spacing w:before="0" w:after="0"/>
              <w:jc w:val="center"/>
              <w:rPr>
                <w:rFonts w:ascii="Times New Roman" w:hAnsi="Times New Roman" w:cs="Times New Roman"/>
                <w:b w:val="0"/>
                <w:bCs w:val="0"/>
                <w:i w:val="0"/>
                <w:iCs w:val="0"/>
                <w:sz w:val="16"/>
                <w:szCs w:val="16"/>
              </w:rPr>
            </w:pPr>
            <w:r w:rsidRPr="00156753">
              <w:rPr>
                <w:rFonts w:ascii="Times New Roman" w:hAnsi="Times New Roman" w:cs="Times New Roman"/>
                <w:b w:val="0"/>
                <w:bCs w:val="0"/>
                <w:i w:val="0"/>
                <w:iCs w:val="0"/>
                <w:sz w:val="16"/>
                <w:szCs w:val="16"/>
              </w:rPr>
              <w:t>620</w:t>
            </w:r>
          </w:p>
        </w:tc>
        <w:tc>
          <w:tcPr>
            <w:tcW w:w="1080" w:type="dxa"/>
          </w:tcPr>
          <w:p w:rsidR="00980737" w:rsidRPr="00156753" w:rsidRDefault="00980737" w:rsidP="00980737">
            <w:pPr>
              <w:pStyle w:val="2"/>
              <w:spacing w:before="0" w:after="0"/>
              <w:jc w:val="center"/>
              <w:rPr>
                <w:rFonts w:ascii="Times New Roman" w:hAnsi="Times New Roman" w:cs="Times New Roman"/>
                <w:b w:val="0"/>
                <w:bCs w:val="0"/>
                <w:i w:val="0"/>
                <w:iCs w:val="0"/>
                <w:sz w:val="16"/>
                <w:szCs w:val="16"/>
              </w:rPr>
            </w:pPr>
            <w:r w:rsidRPr="00156753">
              <w:rPr>
                <w:rFonts w:ascii="Times New Roman" w:hAnsi="Times New Roman" w:cs="Times New Roman"/>
                <w:b w:val="0"/>
                <w:bCs w:val="0"/>
                <w:i w:val="0"/>
                <w:iCs w:val="0"/>
                <w:sz w:val="16"/>
                <w:szCs w:val="16"/>
              </w:rPr>
              <w:t>620</w:t>
            </w:r>
          </w:p>
        </w:tc>
      </w:tr>
      <w:tr w:rsidR="00980737" w:rsidRPr="00156753" w:rsidTr="00980737">
        <w:tc>
          <w:tcPr>
            <w:tcW w:w="462" w:type="dxa"/>
          </w:tcPr>
          <w:p w:rsidR="00980737" w:rsidRPr="00156753" w:rsidRDefault="00980737" w:rsidP="00980737">
            <w:pPr>
              <w:rPr>
                <w:sz w:val="16"/>
                <w:szCs w:val="16"/>
              </w:rPr>
            </w:pPr>
            <w:r w:rsidRPr="00156753">
              <w:rPr>
                <w:sz w:val="16"/>
                <w:szCs w:val="16"/>
              </w:rPr>
              <w:t>3.</w:t>
            </w:r>
          </w:p>
        </w:tc>
        <w:tc>
          <w:tcPr>
            <w:tcW w:w="3712" w:type="dxa"/>
          </w:tcPr>
          <w:p w:rsidR="00980737" w:rsidRPr="00156753" w:rsidRDefault="00980737" w:rsidP="00980737">
            <w:pPr>
              <w:rPr>
                <w:sz w:val="16"/>
                <w:szCs w:val="16"/>
              </w:rPr>
            </w:pPr>
            <w:r w:rsidRPr="00156753">
              <w:rPr>
                <w:sz w:val="16"/>
                <w:szCs w:val="16"/>
              </w:rPr>
              <w:t>Количество выставок на 1000 жителей ра</w:t>
            </w:r>
            <w:r w:rsidRPr="00156753">
              <w:rPr>
                <w:sz w:val="16"/>
                <w:szCs w:val="16"/>
              </w:rPr>
              <w:t>й</w:t>
            </w:r>
            <w:r w:rsidRPr="00156753">
              <w:rPr>
                <w:sz w:val="16"/>
                <w:szCs w:val="16"/>
              </w:rPr>
              <w:t>она</w:t>
            </w:r>
          </w:p>
        </w:tc>
        <w:tc>
          <w:tcPr>
            <w:tcW w:w="992" w:type="dxa"/>
          </w:tcPr>
          <w:p w:rsidR="00980737" w:rsidRPr="00156753" w:rsidRDefault="00980737" w:rsidP="00980737">
            <w:pPr>
              <w:jc w:val="center"/>
              <w:rPr>
                <w:sz w:val="16"/>
                <w:szCs w:val="16"/>
              </w:rPr>
            </w:pPr>
            <w:r w:rsidRPr="00156753">
              <w:rPr>
                <w:sz w:val="16"/>
                <w:szCs w:val="16"/>
              </w:rPr>
              <w:t>Ед.</w:t>
            </w:r>
          </w:p>
        </w:tc>
        <w:tc>
          <w:tcPr>
            <w:tcW w:w="1168" w:type="dxa"/>
          </w:tcPr>
          <w:p w:rsidR="00980737" w:rsidRPr="00156753" w:rsidRDefault="00980737" w:rsidP="00980737">
            <w:pPr>
              <w:pStyle w:val="2"/>
              <w:spacing w:before="0" w:after="0"/>
              <w:jc w:val="center"/>
              <w:rPr>
                <w:rFonts w:ascii="Times New Roman" w:hAnsi="Times New Roman" w:cs="Times New Roman"/>
                <w:b w:val="0"/>
                <w:bCs w:val="0"/>
                <w:i w:val="0"/>
                <w:iCs w:val="0"/>
                <w:sz w:val="16"/>
                <w:szCs w:val="16"/>
              </w:rPr>
            </w:pPr>
            <w:r w:rsidRPr="00156753">
              <w:rPr>
                <w:rFonts w:ascii="Times New Roman" w:hAnsi="Times New Roman" w:cs="Times New Roman"/>
                <w:b w:val="0"/>
                <w:bCs w:val="0"/>
                <w:i w:val="0"/>
                <w:iCs w:val="0"/>
                <w:sz w:val="16"/>
                <w:szCs w:val="16"/>
              </w:rPr>
              <w:t>Не м</w:t>
            </w:r>
            <w:r w:rsidRPr="00156753">
              <w:rPr>
                <w:rFonts w:ascii="Times New Roman" w:hAnsi="Times New Roman" w:cs="Times New Roman"/>
                <w:b w:val="0"/>
                <w:bCs w:val="0"/>
                <w:i w:val="0"/>
                <w:iCs w:val="0"/>
                <w:sz w:val="16"/>
                <w:szCs w:val="16"/>
              </w:rPr>
              <w:t>е</w:t>
            </w:r>
            <w:r w:rsidRPr="00156753">
              <w:rPr>
                <w:rFonts w:ascii="Times New Roman" w:hAnsi="Times New Roman" w:cs="Times New Roman"/>
                <w:b w:val="0"/>
                <w:bCs w:val="0"/>
                <w:i w:val="0"/>
                <w:iCs w:val="0"/>
                <w:sz w:val="16"/>
                <w:szCs w:val="16"/>
              </w:rPr>
              <w:t>нее 0,6</w:t>
            </w:r>
          </w:p>
        </w:tc>
        <w:tc>
          <w:tcPr>
            <w:tcW w:w="1080" w:type="dxa"/>
          </w:tcPr>
          <w:p w:rsidR="00980737" w:rsidRPr="00156753" w:rsidRDefault="00980737" w:rsidP="00980737">
            <w:pPr>
              <w:pStyle w:val="2"/>
              <w:spacing w:before="0" w:after="0"/>
              <w:jc w:val="center"/>
              <w:rPr>
                <w:rFonts w:ascii="Times New Roman" w:hAnsi="Times New Roman" w:cs="Times New Roman"/>
                <w:b w:val="0"/>
                <w:bCs w:val="0"/>
                <w:i w:val="0"/>
                <w:iCs w:val="0"/>
                <w:sz w:val="16"/>
                <w:szCs w:val="16"/>
              </w:rPr>
            </w:pPr>
            <w:r w:rsidRPr="00156753">
              <w:rPr>
                <w:rFonts w:ascii="Times New Roman" w:hAnsi="Times New Roman" w:cs="Times New Roman"/>
                <w:b w:val="0"/>
                <w:bCs w:val="0"/>
                <w:i w:val="0"/>
                <w:iCs w:val="0"/>
                <w:sz w:val="16"/>
                <w:szCs w:val="16"/>
              </w:rPr>
              <w:t>Не м</w:t>
            </w:r>
            <w:r w:rsidRPr="00156753">
              <w:rPr>
                <w:rFonts w:ascii="Times New Roman" w:hAnsi="Times New Roman" w:cs="Times New Roman"/>
                <w:b w:val="0"/>
                <w:bCs w:val="0"/>
                <w:i w:val="0"/>
                <w:iCs w:val="0"/>
                <w:sz w:val="16"/>
                <w:szCs w:val="16"/>
              </w:rPr>
              <w:t>е</w:t>
            </w:r>
            <w:r w:rsidRPr="00156753">
              <w:rPr>
                <w:rFonts w:ascii="Times New Roman" w:hAnsi="Times New Roman" w:cs="Times New Roman"/>
                <w:b w:val="0"/>
                <w:bCs w:val="0"/>
                <w:i w:val="0"/>
                <w:iCs w:val="0"/>
                <w:sz w:val="16"/>
                <w:szCs w:val="16"/>
              </w:rPr>
              <w:t>нее 0,6</w:t>
            </w:r>
          </w:p>
        </w:tc>
        <w:tc>
          <w:tcPr>
            <w:tcW w:w="1116" w:type="dxa"/>
          </w:tcPr>
          <w:p w:rsidR="00980737" w:rsidRPr="00156753" w:rsidRDefault="00980737" w:rsidP="00980737">
            <w:pPr>
              <w:pStyle w:val="2"/>
              <w:spacing w:before="0" w:after="0"/>
              <w:jc w:val="center"/>
              <w:rPr>
                <w:rFonts w:ascii="Times New Roman" w:hAnsi="Times New Roman" w:cs="Times New Roman"/>
                <w:b w:val="0"/>
                <w:bCs w:val="0"/>
                <w:i w:val="0"/>
                <w:iCs w:val="0"/>
                <w:sz w:val="16"/>
                <w:szCs w:val="16"/>
              </w:rPr>
            </w:pPr>
            <w:r w:rsidRPr="00156753">
              <w:rPr>
                <w:rFonts w:ascii="Times New Roman" w:hAnsi="Times New Roman" w:cs="Times New Roman"/>
                <w:b w:val="0"/>
                <w:bCs w:val="0"/>
                <w:i w:val="0"/>
                <w:iCs w:val="0"/>
                <w:sz w:val="16"/>
                <w:szCs w:val="16"/>
              </w:rPr>
              <w:t>Не м</w:t>
            </w:r>
            <w:r w:rsidRPr="00156753">
              <w:rPr>
                <w:rFonts w:ascii="Times New Roman" w:hAnsi="Times New Roman" w:cs="Times New Roman"/>
                <w:b w:val="0"/>
                <w:bCs w:val="0"/>
                <w:i w:val="0"/>
                <w:iCs w:val="0"/>
                <w:sz w:val="16"/>
                <w:szCs w:val="16"/>
              </w:rPr>
              <w:t>е</w:t>
            </w:r>
            <w:r w:rsidRPr="00156753">
              <w:rPr>
                <w:rFonts w:ascii="Times New Roman" w:hAnsi="Times New Roman" w:cs="Times New Roman"/>
                <w:b w:val="0"/>
                <w:bCs w:val="0"/>
                <w:i w:val="0"/>
                <w:iCs w:val="0"/>
                <w:sz w:val="16"/>
                <w:szCs w:val="16"/>
              </w:rPr>
              <w:t>нее 0,6</w:t>
            </w:r>
          </w:p>
        </w:tc>
        <w:tc>
          <w:tcPr>
            <w:tcW w:w="1080" w:type="dxa"/>
          </w:tcPr>
          <w:p w:rsidR="00980737" w:rsidRPr="00156753" w:rsidRDefault="00980737" w:rsidP="00980737">
            <w:pPr>
              <w:pStyle w:val="2"/>
              <w:spacing w:before="0" w:after="0"/>
              <w:jc w:val="center"/>
              <w:rPr>
                <w:rFonts w:ascii="Times New Roman" w:hAnsi="Times New Roman" w:cs="Times New Roman"/>
                <w:b w:val="0"/>
                <w:bCs w:val="0"/>
                <w:i w:val="0"/>
                <w:iCs w:val="0"/>
                <w:sz w:val="16"/>
                <w:szCs w:val="16"/>
              </w:rPr>
            </w:pPr>
            <w:r w:rsidRPr="00156753">
              <w:rPr>
                <w:rFonts w:ascii="Times New Roman" w:hAnsi="Times New Roman" w:cs="Times New Roman"/>
                <w:b w:val="0"/>
                <w:bCs w:val="0"/>
                <w:i w:val="0"/>
                <w:iCs w:val="0"/>
                <w:sz w:val="16"/>
                <w:szCs w:val="16"/>
              </w:rPr>
              <w:t>Не м</w:t>
            </w:r>
            <w:r w:rsidRPr="00156753">
              <w:rPr>
                <w:rFonts w:ascii="Times New Roman" w:hAnsi="Times New Roman" w:cs="Times New Roman"/>
                <w:b w:val="0"/>
                <w:bCs w:val="0"/>
                <w:i w:val="0"/>
                <w:iCs w:val="0"/>
                <w:sz w:val="16"/>
                <w:szCs w:val="16"/>
              </w:rPr>
              <w:t>е</w:t>
            </w:r>
            <w:r w:rsidRPr="00156753">
              <w:rPr>
                <w:rFonts w:ascii="Times New Roman" w:hAnsi="Times New Roman" w:cs="Times New Roman"/>
                <w:b w:val="0"/>
                <w:bCs w:val="0"/>
                <w:i w:val="0"/>
                <w:iCs w:val="0"/>
                <w:sz w:val="16"/>
                <w:szCs w:val="16"/>
              </w:rPr>
              <w:t>нее 0,6</w:t>
            </w:r>
          </w:p>
        </w:tc>
      </w:tr>
      <w:tr w:rsidR="00980737" w:rsidRPr="00156753" w:rsidTr="00980737">
        <w:tc>
          <w:tcPr>
            <w:tcW w:w="462" w:type="dxa"/>
          </w:tcPr>
          <w:p w:rsidR="00980737" w:rsidRPr="00156753" w:rsidRDefault="00980737" w:rsidP="00980737">
            <w:pPr>
              <w:rPr>
                <w:sz w:val="16"/>
                <w:szCs w:val="16"/>
              </w:rPr>
            </w:pPr>
            <w:r w:rsidRPr="00156753">
              <w:rPr>
                <w:sz w:val="16"/>
                <w:szCs w:val="16"/>
              </w:rPr>
              <w:t>4.</w:t>
            </w:r>
          </w:p>
        </w:tc>
        <w:tc>
          <w:tcPr>
            <w:tcW w:w="3712" w:type="dxa"/>
          </w:tcPr>
          <w:p w:rsidR="00980737" w:rsidRPr="00156753" w:rsidRDefault="00980737" w:rsidP="00980737">
            <w:pPr>
              <w:rPr>
                <w:sz w:val="16"/>
                <w:szCs w:val="16"/>
              </w:rPr>
            </w:pPr>
            <w:r w:rsidRPr="00156753">
              <w:rPr>
                <w:sz w:val="16"/>
                <w:szCs w:val="16"/>
              </w:rPr>
              <w:t>Соотношение основного фонда музея к штатной численности с</w:t>
            </w:r>
            <w:r w:rsidRPr="00156753">
              <w:rPr>
                <w:sz w:val="16"/>
                <w:szCs w:val="16"/>
              </w:rPr>
              <w:t>о</w:t>
            </w:r>
            <w:r w:rsidRPr="00156753">
              <w:rPr>
                <w:sz w:val="16"/>
                <w:szCs w:val="16"/>
              </w:rPr>
              <w:t>трудников</w:t>
            </w:r>
          </w:p>
        </w:tc>
        <w:tc>
          <w:tcPr>
            <w:tcW w:w="992" w:type="dxa"/>
          </w:tcPr>
          <w:p w:rsidR="00980737" w:rsidRPr="00156753" w:rsidRDefault="00980737" w:rsidP="00980737">
            <w:pPr>
              <w:pStyle w:val="2"/>
              <w:spacing w:before="0" w:after="0"/>
              <w:jc w:val="center"/>
              <w:rPr>
                <w:rFonts w:ascii="Times New Roman" w:hAnsi="Times New Roman" w:cs="Times New Roman"/>
                <w:b w:val="0"/>
                <w:bCs w:val="0"/>
                <w:i w:val="0"/>
                <w:iCs w:val="0"/>
                <w:sz w:val="16"/>
                <w:szCs w:val="16"/>
              </w:rPr>
            </w:pPr>
            <w:r w:rsidRPr="00156753">
              <w:rPr>
                <w:rFonts w:ascii="Times New Roman" w:hAnsi="Times New Roman" w:cs="Times New Roman"/>
                <w:b w:val="0"/>
                <w:bCs w:val="0"/>
                <w:i w:val="0"/>
                <w:iCs w:val="0"/>
                <w:sz w:val="16"/>
                <w:szCs w:val="16"/>
              </w:rPr>
              <w:t>Ед.</w:t>
            </w:r>
          </w:p>
        </w:tc>
        <w:tc>
          <w:tcPr>
            <w:tcW w:w="1168" w:type="dxa"/>
          </w:tcPr>
          <w:p w:rsidR="00980737" w:rsidRPr="00156753" w:rsidRDefault="00980737" w:rsidP="00980737">
            <w:pPr>
              <w:jc w:val="center"/>
              <w:rPr>
                <w:sz w:val="16"/>
                <w:szCs w:val="16"/>
              </w:rPr>
            </w:pPr>
            <w:r w:rsidRPr="00156753">
              <w:rPr>
                <w:sz w:val="16"/>
                <w:szCs w:val="16"/>
              </w:rPr>
              <w:t>469</w:t>
            </w:r>
          </w:p>
        </w:tc>
        <w:tc>
          <w:tcPr>
            <w:tcW w:w="1080" w:type="dxa"/>
          </w:tcPr>
          <w:p w:rsidR="00980737" w:rsidRPr="00156753" w:rsidRDefault="00980737" w:rsidP="00980737">
            <w:pPr>
              <w:jc w:val="center"/>
              <w:rPr>
                <w:sz w:val="16"/>
                <w:szCs w:val="16"/>
              </w:rPr>
            </w:pPr>
            <w:r w:rsidRPr="00156753">
              <w:rPr>
                <w:sz w:val="16"/>
                <w:szCs w:val="16"/>
              </w:rPr>
              <w:t>469</w:t>
            </w:r>
          </w:p>
        </w:tc>
        <w:tc>
          <w:tcPr>
            <w:tcW w:w="1116" w:type="dxa"/>
          </w:tcPr>
          <w:p w:rsidR="00980737" w:rsidRPr="00156753" w:rsidRDefault="00980737" w:rsidP="00980737">
            <w:pPr>
              <w:jc w:val="center"/>
              <w:rPr>
                <w:sz w:val="16"/>
                <w:szCs w:val="16"/>
              </w:rPr>
            </w:pPr>
            <w:r w:rsidRPr="00156753">
              <w:rPr>
                <w:sz w:val="16"/>
                <w:szCs w:val="16"/>
              </w:rPr>
              <w:t>469</w:t>
            </w:r>
          </w:p>
        </w:tc>
        <w:tc>
          <w:tcPr>
            <w:tcW w:w="1080" w:type="dxa"/>
          </w:tcPr>
          <w:p w:rsidR="00980737" w:rsidRPr="00156753" w:rsidRDefault="00980737" w:rsidP="00980737">
            <w:pPr>
              <w:jc w:val="center"/>
              <w:rPr>
                <w:sz w:val="16"/>
                <w:szCs w:val="16"/>
              </w:rPr>
            </w:pPr>
            <w:r w:rsidRPr="00156753">
              <w:rPr>
                <w:sz w:val="16"/>
                <w:szCs w:val="16"/>
              </w:rPr>
              <w:t>469</w:t>
            </w:r>
          </w:p>
        </w:tc>
      </w:tr>
      <w:tr w:rsidR="00980737" w:rsidRPr="00156753" w:rsidTr="00980737">
        <w:tc>
          <w:tcPr>
            <w:tcW w:w="462" w:type="dxa"/>
          </w:tcPr>
          <w:p w:rsidR="00980737" w:rsidRPr="00156753" w:rsidRDefault="00980737" w:rsidP="00980737">
            <w:pPr>
              <w:rPr>
                <w:sz w:val="16"/>
                <w:szCs w:val="16"/>
              </w:rPr>
            </w:pPr>
            <w:r w:rsidRPr="00156753">
              <w:rPr>
                <w:sz w:val="16"/>
                <w:szCs w:val="16"/>
              </w:rPr>
              <w:t>5.</w:t>
            </w:r>
          </w:p>
        </w:tc>
        <w:tc>
          <w:tcPr>
            <w:tcW w:w="3712" w:type="dxa"/>
          </w:tcPr>
          <w:p w:rsidR="00980737" w:rsidRPr="00156753" w:rsidRDefault="00980737" w:rsidP="00980737">
            <w:pPr>
              <w:rPr>
                <w:sz w:val="16"/>
                <w:szCs w:val="16"/>
              </w:rPr>
            </w:pPr>
            <w:r w:rsidRPr="00156753">
              <w:rPr>
                <w:sz w:val="16"/>
                <w:szCs w:val="16"/>
              </w:rPr>
              <w:t>Соотношение количества посет</w:t>
            </w:r>
            <w:r w:rsidRPr="00156753">
              <w:rPr>
                <w:sz w:val="16"/>
                <w:szCs w:val="16"/>
              </w:rPr>
              <w:t>и</w:t>
            </w:r>
            <w:r w:rsidRPr="00156753">
              <w:rPr>
                <w:sz w:val="16"/>
                <w:szCs w:val="16"/>
              </w:rPr>
              <w:t>телей к экспозиционным площадям м</w:t>
            </w:r>
            <w:r w:rsidRPr="00156753">
              <w:rPr>
                <w:sz w:val="16"/>
                <w:szCs w:val="16"/>
              </w:rPr>
              <w:t>у</w:t>
            </w:r>
            <w:r w:rsidRPr="00156753">
              <w:rPr>
                <w:sz w:val="16"/>
                <w:szCs w:val="16"/>
              </w:rPr>
              <w:t>зея</w:t>
            </w:r>
          </w:p>
        </w:tc>
        <w:tc>
          <w:tcPr>
            <w:tcW w:w="992" w:type="dxa"/>
          </w:tcPr>
          <w:p w:rsidR="00980737" w:rsidRPr="00156753" w:rsidRDefault="00980737" w:rsidP="00980737">
            <w:pPr>
              <w:pStyle w:val="2"/>
              <w:spacing w:before="0" w:after="0"/>
              <w:jc w:val="center"/>
              <w:rPr>
                <w:rFonts w:ascii="Times New Roman" w:hAnsi="Times New Roman" w:cs="Times New Roman"/>
                <w:b w:val="0"/>
                <w:bCs w:val="0"/>
                <w:i w:val="0"/>
                <w:iCs w:val="0"/>
                <w:sz w:val="16"/>
                <w:szCs w:val="16"/>
              </w:rPr>
            </w:pPr>
            <w:r w:rsidRPr="00156753">
              <w:rPr>
                <w:rFonts w:ascii="Times New Roman" w:hAnsi="Times New Roman" w:cs="Times New Roman"/>
                <w:b w:val="0"/>
                <w:bCs w:val="0"/>
                <w:i w:val="0"/>
                <w:iCs w:val="0"/>
                <w:sz w:val="16"/>
                <w:szCs w:val="16"/>
              </w:rPr>
              <w:t>Чел.</w:t>
            </w:r>
          </w:p>
        </w:tc>
        <w:tc>
          <w:tcPr>
            <w:tcW w:w="1168" w:type="dxa"/>
          </w:tcPr>
          <w:p w:rsidR="00980737" w:rsidRPr="00156753" w:rsidRDefault="00980737" w:rsidP="00980737">
            <w:pPr>
              <w:jc w:val="center"/>
              <w:rPr>
                <w:sz w:val="16"/>
                <w:szCs w:val="16"/>
              </w:rPr>
            </w:pPr>
            <w:r w:rsidRPr="00156753">
              <w:rPr>
                <w:sz w:val="16"/>
                <w:szCs w:val="16"/>
              </w:rPr>
              <w:t xml:space="preserve">Не менее 30 чел. на </w:t>
            </w:r>
            <w:smartTag w:uri="urn:schemas-microsoft-com:office:smarttags" w:element="metricconverter">
              <w:smartTagPr>
                <w:attr w:name="ProductID" w:val="1 кв. м"/>
              </w:smartTagPr>
              <w:r w:rsidRPr="00156753">
                <w:rPr>
                  <w:sz w:val="16"/>
                  <w:szCs w:val="16"/>
                </w:rPr>
                <w:t>1 кв. м</w:t>
              </w:r>
            </w:smartTag>
            <w:r w:rsidRPr="00156753">
              <w:rPr>
                <w:sz w:val="16"/>
                <w:szCs w:val="16"/>
              </w:rPr>
              <w:t>.</w:t>
            </w:r>
          </w:p>
        </w:tc>
        <w:tc>
          <w:tcPr>
            <w:tcW w:w="1080" w:type="dxa"/>
          </w:tcPr>
          <w:p w:rsidR="00980737" w:rsidRPr="00156753" w:rsidRDefault="00980737" w:rsidP="00980737">
            <w:pPr>
              <w:jc w:val="center"/>
              <w:rPr>
                <w:sz w:val="16"/>
                <w:szCs w:val="16"/>
              </w:rPr>
            </w:pPr>
            <w:r w:rsidRPr="00156753">
              <w:rPr>
                <w:sz w:val="16"/>
                <w:szCs w:val="16"/>
              </w:rPr>
              <w:t>Не м</w:t>
            </w:r>
            <w:r w:rsidRPr="00156753">
              <w:rPr>
                <w:sz w:val="16"/>
                <w:szCs w:val="16"/>
              </w:rPr>
              <w:t>е</w:t>
            </w:r>
            <w:r w:rsidRPr="00156753">
              <w:rPr>
                <w:sz w:val="16"/>
                <w:szCs w:val="16"/>
              </w:rPr>
              <w:t xml:space="preserve">нее 30 чел. на </w:t>
            </w:r>
            <w:smartTag w:uri="urn:schemas-microsoft-com:office:smarttags" w:element="metricconverter">
              <w:smartTagPr>
                <w:attr w:name="ProductID" w:val="1 кв. м"/>
              </w:smartTagPr>
              <w:r w:rsidRPr="00156753">
                <w:rPr>
                  <w:sz w:val="16"/>
                  <w:szCs w:val="16"/>
                </w:rPr>
                <w:t>1 кв. м</w:t>
              </w:r>
            </w:smartTag>
            <w:r w:rsidRPr="00156753">
              <w:rPr>
                <w:sz w:val="16"/>
                <w:szCs w:val="16"/>
              </w:rPr>
              <w:t>.</w:t>
            </w:r>
          </w:p>
        </w:tc>
        <w:tc>
          <w:tcPr>
            <w:tcW w:w="1116" w:type="dxa"/>
          </w:tcPr>
          <w:p w:rsidR="00980737" w:rsidRPr="00156753" w:rsidRDefault="00980737" w:rsidP="00980737">
            <w:pPr>
              <w:jc w:val="center"/>
              <w:rPr>
                <w:sz w:val="16"/>
                <w:szCs w:val="16"/>
              </w:rPr>
            </w:pPr>
            <w:r w:rsidRPr="00156753">
              <w:rPr>
                <w:sz w:val="16"/>
                <w:szCs w:val="16"/>
              </w:rPr>
              <w:t>Не м</w:t>
            </w:r>
            <w:r w:rsidRPr="00156753">
              <w:rPr>
                <w:sz w:val="16"/>
                <w:szCs w:val="16"/>
              </w:rPr>
              <w:t>е</w:t>
            </w:r>
            <w:r w:rsidRPr="00156753">
              <w:rPr>
                <w:sz w:val="16"/>
                <w:szCs w:val="16"/>
              </w:rPr>
              <w:t xml:space="preserve">нее 30 чел. на </w:t>
            </w:r>
            <w:smartTag w:uri="urn:schemas-microsoft-com:office:smarttags" w:element="metricconverter">
              <w:smartTagPr>
                <w:attr w:name="ProductID" w:val="1 кв. м"/>
              </w:smartTagPr>
              <w:r w:rsidRPr="00156753">
                <w:rPr>
                  <w:sz w:val="16"/>
                  <w:szCs w:val="16"/>
                </w:rPr>
                <w:t>1 кв. м</w:t>
              </w:r>
            </w:smartTag>
            <w:r w:rsidRPr="00156753">
              <w:rPr>
                <w:sz w:val="16"/>
                <w:szCs w:val="16"/>
              </w:rPr>
              <w:t>.</w:t>
            </w:r>
          </w:p>
        </w:tc>
        <w:tc>
          <w:tcPr>
            <w:tcW w:w="1080" w:type="dxa"/>
          </w:tcPr>
          <w:p w:rsidR="00980737" w:rsidRPr="00156753" w:rsidRDefault="00980737" w:rsidP="00980737">
            <w:pPr>
              <w:jc w:val="center"/>
              <w:rPr>
                <w:sz w:val="16"/>
                <w:szCs w:val="16"/>
              </w:rPr>
            </w:pPr>
            <w:r w:rsidRPr="00156753">
              <w:rPr>
                <w:sz w:val="16"/>
                <w:szCs w:val="16"/>
              </w:rPr>
              <w:t>Не м</w:t>
            </w:r>
            <w:r w:rsidRPr="00156753">
              <w:rPr>
                <w:sz w:val="16"/>
                <w:szCs w:val="16"/>
              </w:rPr>
              <w:t>е</w:t>
            </w:r>
            <w:r w:rsidRPr="00156753">
              <w:rPr>
                <w:sz w:val="16"/>
                <w:szCs w:val="16"/>
              </w:rPr>
              <w:t xml:space="preserve">нее 30 чел. на </w:t>
            </w:r>
            <w:smartTag w:uri="urn:schemas-microsoft-com:office:smarttags" w:element="metricconverter">
              <w:smartTagPr>
                <w:attr w:name="ProductID" w:val="1 кв. м"/>
              </w:smartTagPr>
              <w:r w:rsidRPr="00156753">
                <w:rPr>
                  <w:sz w:val="16"/>
                  <w:szCs w:val="16"/>
                </w:rPr>
                <w:t>1 кв. м</w:t>
              </w:r>
            </w:smartTag>
            <w:r w:rsidRPr="00156753">
              <w:rPr>
                <w:sz w:val="16"/>
                <w:szCs w:val="16"/>
              </w:rPr>
              <w:t>.</w:t>
            </w:r>
          </w:p>
        </w:tc>
      </w:tr>
      <w:tr w:rsidR="00980737" w:rsidRPr="00156753" w:rsidTr="00980737">
        <w:tc>
          <w:tcPr>
            <w:tcW w:w="462" w:type="dxa"/>
          </w:tcPr>
          <w:p w:rsidR="00980737" w:rsidRPr="00156753" w:rsidRDefault="00980737" w:rsidP="00980737">
            <w:pPr>
              <w:pStyle w:val="2"/>
              <w:spacing w:before="0" w:after="0"/>
              <w:rPr>
                <w:rFonts w:ascii="Times New Roman" w:hAnsi="Times New Roman" w:cs="Times New Roman"/>
                <w:b w:val="0"/>
                <w:bCs w:val="0"/>
                <w:i w:val="0"/>
                <w:iCs w:val="0"/>
                <w:sz w:val="16"/>
                <w:szCs w:val="16"/>
              </w:rPr>
            </w:pPr>
            <w:r w:rsidRPr="00156753">
              <w:rPr>
                <w:rFonts w:ascii="Times New Roman" w:hAnsi="Times New Roman" w:cs="Times New Roman"/>
                <w:b w:val="0"/>
                <w:bCs w:val="0"/>
                <w:i w:val="0"/>
                <w:iCs w:val="0"/>
                <w:sz w:val="16"/>
                <w:szCs w:val="16"/>
              </w:rPr>
              <w:t>6.</w:t>
            </w:r>
          </w:p>
        </w:tc>
        <w:tc>
          <w:tcPr>
            <w:tcW w:w="3712" w:type="dxa"/>
          </w:tcPr>
          <w:p w:rsidR="00980737" w:rsidRPr="00156753" w:rsidRDefault="00980737" w:rsidP="00980737">
            <w:pPr>
              <w:pStyle w:val="2"/>
              <w:spacing w:before="0" w:after="0"/>
              <w:rPr>
                <w:rFonts w:ascii="Times New Roman" w:hAnsi="Times New Roman" w:cs="Times New Roman"/>
                <w:b w:val="0"/>
                <w:bCs w:val="0"/>
                <w:i w:val="0"/>
                <w:iCs w:val="0"/>
                <w:sz w:val="16"/>
                <w:szCs w:val="16"/>
              </w:rPr>
            </w:pPr>
            <w:r w:rsidRPr="00156753">
              <w:rPr>
                <w:rFonts w:ascii="Times New Roman" w:hAnsi="Times New Roman" w:cs="Times New Roman"/>
                <w:b w:val="0"/>
                <w:bCs w:val="0"/>
                <w:i w:val="0"/>
                <w:iCs w:val="0"/>
                <w:sz w:val="16"/>
                <w:szCs w:val="16"/>
              </w:rPr>
              <w:t>Доля льготных категорий насел</w:t>
            </w:r>
            <w:r w:rsidRPr="00156753">
              <w:rPr>
                <w:rFonts w:ascii="Times New Roman" w:hAnsi="Times New Roman" w:cs="Times New Roman"/>
                <w:b w:val="0"/>
                <w:bCs w:val="0"/>
                <w:i w:val="0"/>
                <w:iCs w:val="0"/>
                <w:sz w:val="16"/>
                <w:szCs w:val="16"/>
              </w:rPr>
              <w:t>е</w:t>
            </w:r>
            <w:r w:rsidRPr="00156753">
              <w:rPr>
                <w:rFonts w:ascii="Times New Roman" w:hAnsi="Times New Roman" w:cs="Times New Roman"/>
                <w:b w:val="0"/>
                <w:bCs w:val="0"/>
                <w:i w:val="0"/>
                <w:iCs w:val="0"/>
                <w:sz w:val="16"/>
                <w:szCs w:val="16"/>
              </w:rPr>
              <w:t>ния от общего объема посетит</w:t>
            </w:r>
            <w:r w:rsidRPr="00156753">
              <w:rPr>
                <w:rFonts w:ascii="Times New Roman" w:hAnsi="Times New Roman" w:cs="Times New Roman"/>
                <w:b w:val="0"/>
                <w:bCs w:val="0"/>
                <w:i w:val="0"/>
                <w:iCs w:val="0"/>
                <w:sz w:val="16"/>
                <w:szCs w:val="16"/>
              </w:rPr>
              <w:t>е</w:t>
            </w:r>
            <w:r w:rsidRPr="00156753">
              <w:rPr>
                <w:rFonts w:ascii="Times New Roman" w:hAnsi="Times New Roman" w:cs="Times New Roman"/>
                <w:b w:val="0"/>
                <w:bCs w:val="0"/>
                <w:i w:val="0"/>
                <w:iCs w:val="0"/>
                <w:sz w:val="16"/>
                <w:szCs w:val="16"/>
              </w:rPr>
              <w:t>лей музея</w:t>
            </w:r>
          </w:p>
        </w:tc>
        <w:tc>
          <w:tcPr>
            <w:tcW w:w="992" w:type="dxa"/>
          </w:tcPr>
          <w:p w:rsidR="00980737" w:rsidRPr="00156753" w:rsidRDefault="00980737" w:rsidP="00980737">
            <w:pPr>
              <w:pStyle w:val="2"/>
              <w:spacing w:before="0" w:after="0"/>
              <w:rPr>
                <w:rFonts w:ascii="Times New Roman" w:hAnsi="Times New Roman" w:cs="Times New Roman"/>
                <w:b w:val="0"/>
                <w:bCs w:val="0"/>
                <w:i w:val="0"/>
                <w:iCs w:val="0"/>
                <w:sz w:val="16"/>
                <w:szCs w:val="16"/>
              </w:rPr>
            </w:pPr>
            <w:r w:rsidRPr="00156753">
              <w:rPr>
                <w:rFonts w:ascii="Times New Roman" w:hAnsi="Times New Roman" w:cs="Times New Roman"/>
                <w:b w:val="0"/>
                <w:bCs w:val="0"/>
                <w:i w:val="0"/>
                <w:iCs w:val="0"/>
                <w:sz w:val="16"/>
                <w:szCs w:val="16"/>
              </w:rPr>
              <w:t>пр</w:t>
            </w:r>
            <w:r w:rsidRPr="00156753">
              <w:rPr>
                <w:rFonts w:ascii="Times New Roman" w:hAnsi="Times New Roman" w:cs="Times New Roman"/>
                <w:b w:val="0"/>
                <w:bCs w:val="0"/>
                <w:i w:val="0"/>
                <w:iCs w:val="0"/>
                <w:sz w:val="16"/>
                <w:szCs w:val="16"/>
              </w:rPr>
              <w:t>о</w:t>
            </w:r>
            <w:r w:rsidRPr="00156753">
              <w:rPr>
                <w:rFonts w:ascii="Times New Roman" w:hAnsi="Times New Roman" w:cs="Times New Roman"/>
                <w:b w:val="0"/>
                <w:bCs w:val="0"/>
                <w:i w:val="0"/>
                <w:iCs w:val="0"/>
                <w:sz w:val="16"/>
                <w:szCs w:val="16"/>
              </w:rPr>
              <w:t>центов</w:t>
            </w:r>
          </w:p>
        </w:tc>
        <w:tc>
          <w:tcPr>
            <w:tcW w:w="1168" w:type="dxa"/>
          </w:tcPr>
          <w:p w:rsidR="00980737" w:rsidRPr="00156753" w:rsidRDefault="00980737" w:rsidP="00980737">
            <w:pPr>
              <w:pStyle w:val="2"/>
              <w:spacing w:before="0" w:after="0"/>
              <w:jc w:val="center"/>
              <w:rPr>
                <w:rFonts w:ascii="Times New Roman" w:hAnsi="Times New Roman" w:cs="Times New Roman"/>
                <w:b w:val="0"/>
                <w:bCs w:val="0"/>
                <w:i w:val="0"/>
                <w:iCs w:val="0"/>
                <w:sz w:val="16"/>
                <w:szCs w:val="16"/>
              </w:rPr>
            </w:pPr>
            <w:r w:rsidRPr="00156753">
              <w:rPr>
                <w:rFonts w:ascii="Times New Roman" w:hAnsi="Times New Roman" w:cs="Times New Roman"/>
                <w:b w:val="0"/>
                <w:bCs w:val="0"/>
                <w:i w:val="0"/>
                <w:iCs w:val="0"/>
                <w:sz w:val="16"/>
                <w:szCs w:val="16"/>
              </w:rPr>
              <w:t>Не менее 30%</w:t>
            </w:r>
          </w:p>
        </w:tc>
        <w:tc>
          <w:tcPr>
            <w:tcW w:w="1080" w:type="dxa"/>
          </w:tcPr>
          <w:p w:rsidR="00980737" w:rsidRPr="00156753" w:rsidRDefault="00980737" w:rsidP="00980737">
            <w:pPr>
              <w:pStyle w:val="2"/>
              <w:spacing w:before="0" w:after="0"/>
              <w:jc w:val="center"/>
              <w:rPr>
                <w:rFonts w:ascii="Times New Roman" w:hAnsi="Times New Roman" w:cs="Times New Roman"/>
                <w:b w:val="0"/>
                <w:bCs w:val="0"/>
                <w:i w:val="0"/>
                <w:iCs w:val="0"/>
                <w:sz w:val="16"/>
                <w:szCs w:val="16"/>
              </w:rPr>
            </w:pPr>
          </w:p>
        </w:tc>
        <w:tc>
          <w:tcPr>
            <w:tcW w:w="1116" w:type="dxa"/>
          </w:tcPr>
          <w:p w:rsidR="00980737" w:rsidRPr="00156753" w:rsidRDefault="00980737" w:rsidP="00980737">
            <w:pPr>
              <w:pStyle w:val="2"/>
              <w:spacing w:before="0" w:after="0"/>
              <w:jc w:val="center"/>
              <w:rPr>
                <w:rFonts w:ascii="Times New Roman" w:hAnsi="Times New Roman" w:cs="Times New Roman"/>
                <w:b w:val="0"/>
                <w:bCs w:val="0"/>
                <w:i w:val="0"/>
                <w:iCs w:val="0"/>
                <w:sz w:val="16"/>
                <w:szCs w:val="16"/>
              </w:rPr>
            </w:pPr>
            <w:r w:rsidRPr="00156753">
              <w:rPr>
                <w:rFonts w:ascii="Times New Roman" w:hAnsi="Times New Roman" w:cs="Times New Roman"/>
                <w:b w:val="0"/>
                <w:bCs w:val="0"/>
                <w:i w:val="0"/>
                <w:iCs w:val="0"/>
                <w:sz w:val="16"/>
                <w:szCs w:val="16"/>
              </w:rPr>
              <w:t>Не м</w:t>
            </w:r>
            <w:r w:rsidRPr="00156753">
              <w:rPr>
                <w:rFonts w:ascii="Times New Roman" w:hAnsi="Times New Roman" w:cs="Times New Roman"/>
                <w:b w:val="0"/>
                <w:bCs w:val="0"/>
                <w:i w:val="0"/>
                <w:iCs w:val="0"/>
                <w:sz w:val="16"/>
                <w:szCs w:val="16"/>
              </w:rPr>
              <w:t>е</w:t>
            </w:r>
            <w:r w:rsidRPr="00156753">
              <w:rPr>
                <w:rFonts w:ascii="Times New Roman" w:hAnsi="Times New Roman" w:cs="Times New Roman"/>
                <w:b w:val="0"/>
                <w:bCs w:val="0"/>
                <w:i w:val="0"/>
                <w:iCs w:val="0"/>
                <w:sz w:val="16"/>
                <w:szCs w:val="16"/>
              </w:rPr>
              <w:t>нее 30%</w:t>
            </w:r>
          </w:p>
        </w:tc>
        <w:tc>
          <w:tcPr>
            <w:tcW w:w="1080" w:type="dxa"/>
          </w:tcPr>
          <w:p w:rsidR="00980737" w:rsidRPr="00156753" w:rsidRDefault="00980737" w:rsidP="00980737">
            <w:pPr>
              <w:pStyle w:val="2"/>
              <w:spacing w:before="0" w:after="0"/>
              <w:jc w:val="center"/>
              <w:rPr>
                <w:rFonts w:ascii="Times New Roman" w:hAnsi="Times New Roman" w:cs="Times New Roman"/>
                <w:b w:val="0"/>
                <w:bCs w:val="0"/>
                <w:i w:val="0"/>
                <w:iCs w:val="0"/>
                <w:sz w:val="16"/>
                <w:szCs w:val="16"/>
              </w:rPr>
            </w:pPr>
            <w:r w:rsidRPr="00156753">
              <w:rPr>
                <w:rFonts w:ascii="Times New Roman" w:hAnsi="Times New Roman" w:cs="Times New Roman"/>
                <w:b w:val="0"/>
                <w:bCs w:val="0"/>
                <w:i w:val="0"/>
                <w:iCs w:val="0"/>
                <w:sz w:val="16"/>
                <w:szCs w:val="16"/>
              </w:rPr>
              <w:t>Не м</w:t>
            </w:r>
            <w:r w:rsidRPr="00156753">
              <w:rPr>
                <w:rFonts w:ascii="Times New Roman" w:hAnsi="Times New Roman" w:cs="Times New Roman"/>
                <w:b w:val="0"/>
                <w:bCs w:val="0"/>
                <w:i w:val="0"/>
                <w:iCs w:val="0"/>
                <w:sz w:val="16"/>
                <w:szCs w:val="16"/>
              </w:rPr>
              <w:t>е</w:t>
            </w:r>
            <w:r w:rsidRPr="00156753">
              <w:rPr>
                <w:rFonts w:ascii="Times New Roman" w:hAnsi="Times New Roman" w:cs="Times New Roman"/>
                <w:b w:val="0"/>
                <w:bCs w:val="0"/>
                <w:i w:val="0"/>
                <w:iCs w:val="0"/>
                <w:sz w:val="16"/>
                <w:szCs w:val="16"/>
              </w:rPr>
              <w:t>нее 30%</w:t>
            </w:r>
          </w:p>
        </w:tc>
      </w:tr>
      <w:tr w:rsidR="00980737" w:rsidRPr="00156753" w:rsidTr="00980737">
        <w:tc>
          <w:tcPr>
            <w:tcW w:w="462" w:type="dxa"/>
          </w:tcPr>
          <w:p w:rsidR="00980737" w:rsidRPr="00156753" w:rsidRDefault="00980737" w:rsidP="00980737">
            <w:pPr>
              <w:pStyle w:val="2"/>
              <w:spacing w:before="0" w:after="0"/>
              <w:rPr>
                <w:rFonts w:ascii="Times New Roman" w:hAnsi="Times New Roman" w:cs="Times New Roman"/>
                <w:b w:val="0"/>
                <w:bCs w:val="0"/>
                <w:i w:val="0"/>
                <w:iCs w:val="0"/>
                <w:sz w:val="16"/>
                <w:szCs w:val="16"/>
              </w:rPr>
            </w:pPr>
            <w:r w:rsidRPr="00156753">
              <w:rPr>
                <w:rFonts w:ascii="Times New Roman" w:hAnsi="Times New Roman" w:cs="Times New Roman"/>
                <w:b w:val="0"/>
                <w:bCs w:val="0"/>
                <w:i w:val="0"/>
                <w:iCs w:val="0"/>
                <w:sz w:val="16"/>
                <w:szCs w:val="16"/>
              </w:rPr>
              <w:t xml:space="preserve">7. </w:t>
            </w:r>
          </w:p>
        </w:tc>
        <w:tc>
          <w:tcPr>
            <w:tcW w:w="3712" w:type="dxa"/>
          </w:tcPr>
          <w:p w:rsidR="00980737" w:rsidRPr="00156753" w:rsidRDefault="00980737" w:rsidP="00980737">
            <w:pPr>
              <w:pStyle w:val="2"/>
              <w:spacing w:before="0" w:after="0"/>
              <w:rPr>
                <w:rFonts w:ascii="Times New Roman" w:hAnsi="Times New Roman" w:cs="Times New Roman"/>
                <w:b w:val="0"/>
                <w:bCs w:val="0"/>
                <w:i w:val="0"/>
                <w:iCs w:val="0"/>
                <w:sz w:val="16"/>
                <w:szCs w:val="16"/>
              </w:rPr>
            </w:pPr>
            <w:r w:rsidRPr="00156753">
              <w:rPr>
                <w:rFonts w:ascii="Times New Roman" w:hAnsi="Times New Roman" w:cs="Times New Roman"/>
                <w:b w:val="0"/>
                <w:bCs w:val="0"/>
                <w:i w:val="0"/>
                <w:iCs w:val="0"/>
                <w:sz w:val="16"/>
                <w:szCs w:val="16"/>
              </w:rPr>
              <w:t>Общее количество проводимых мероприятий на одного сотру</w:t>
            </w:r>
            <w:r w:rsidRPr="00156753">
              <w:rPr>
                <w:rFonts w:ascii="Times New Roman" w:hAnsi="Times New Roman" w:cs="Times New Roman"/>
                <w:b w:val="0"/>
                <w:bCs w:val="0"/>
                <w:i w:val="0"/>
                <w:iCs w:val="0"/>
                <w:sz w:val="16"/>
                <w:szCs w:val="16"/>
              </w:rPr>
              <w:t>д</w:t>
            </w:r>
            <w:r w:rsidRPr="00156753">
              <w:rPr>
                <w:rFonts w:ascii="Times New Roman" w:hAnsi="Times New Roman" w:cs="Times New Roman"/>
                <w:b w:val="0"/>
                <w:bCs w:val="0"/>
                <w:i w:val="0"/>
                <w:iCs w:val="0"/>
                <w:sz w:val="16"/>
                <w:szCs w:val="16"/>
              </w:rPr>
              <w:t>ника музея</w:t>
            </w:r>
          </w:p>
        </w:tc>
        <w:tc>
          <w:tcPr>
            <w:tcW w:w="992" w:type="dxa"/>
          </w:tcPr>
          <w:p w:rsidR="00980737" w:rsidRPr="00156753" w:rsidRDefault="00980737" w:rsidP="00980737">
            <w:pPr>
              <w:pStyle w:val="2"/>
              <w:spacing w:before="0" w:after="0"/>
              <w:jc w:val="center"/>
              <w:rPr>
                <w:rFonts w:ascii="Times New Roman" w:hAnsi="Times New Roman" w:cs="Times New Roman"/>
                <w:b w:val="0"/>
                <w:bCs w:val="0"/>
                <w:i w:val="0"/>
                <w:iCs w:val="0"/>
                <w:sz w:val="16"/>
                <w:szCs w:val="16"/>
              </w:rPr>
            </w:pPr>
            <w:r w:rsidRPr="00156753">
              <w:rPr>
                <w:rFonts w:ascii="Times New Roman" w:hAnsi="Times New Roman" w:cs="Times New Roman"/>
                <w:b w:val="0"/>
                <w:bCs w:val="0"/>
                <w:i w:val="0"/>
                <w:iCs w:val="0"/>
                <w:sz w:val="16"/>
                <w:szCs w:val="16"/>
              </w:rPr>
              <w:t>Ед.</w:t>
            </w:r>
          </w:p>
        </w:tc>
        <w:tc>
          <w:tcPr>
            <w:tcW w:w="1168" w:type="dxa"/>
          </w:tcPr>
          <w:p w:rsidR="00980737" w:rsidRPr="00156753" w:rsidRDefault="00980737" w:rsidP="00980737">
            <w:pPr>
              <w:pStyle w:val="2"/>
              <w:spacing w:before="0" w:after="0"/>
              <w:jc w:val="center"/>
              <w:rPr>
                <w:rFonts w:ascii="Times New Roman" w:hAnsi="Times New Roman" w:cs="Times New Roman"/>
                <w:b w:val="0"/>
                <w:bCs w:val="0"/>
                <w:i w:val="0"/>
                <w:iCs w:val="0"/>
                <w:sz w:val="16"/>
                <w:szCs w:val="16"/>
              </w:rPr>
            </w:pPr>
            <w:r w:rsidRPr="00156753">
              <w:rPr>
                <w:rFonts w:ascii="Times New Roman" w:hAnsi="Times New Roman" w:cs="Times New Roman"/>
                <w:b w:val="0"/>
                <w:bCs w:val="0"/>
                <w:i w:val="0"/>
                <w:iCs w:val="0"/>
                <w:sz w:val="16"/>
                <w:szCs w:val="16"/>
              </w:rPr>
              <w:t>Не м</w:t>
            </w:r>
            <w:r w:rsidRPr="00156753">
              <w:rPr>
                <w:rFonts w:ascii="Times New Roman" w:hAnsi="Times New Roman" w:cs="Times New Roman"/>
                <w:b w:val="0"/>
                <w:bCs w:val="0"/>
                <w:i w:val="0"/>
                <w:iCs w:val="0"/>
                <w:sz w:val="16"/>
                <w:szCs w:val="16"/>
              </w:rPr>
              <w:t>е</w:t>
            </w:r>
            <w:r w:rsidRPr="00156753">
              <w:rPr>
                <w:rFonts w:ascii="Times New Roman" w:hAnsi="Times New Roman" w:cs="Times New Roman"/>
                <w:b w:val="0"/>
                <w:bCs w:val="0"/>
                <w:i w:val="0"/>
                <w:iCs w:val="0"/>
                <w:sz w:val="16"/>
                <w:szCs w:val="16"/>
              </w:rPr>
              <w:t>нее 3 на 1 сотру</w:t>
            </w:r>
            <w:r w:rsidRPr="00156753">
              <w:rPr>
                <w:rFonts w:ascii="Times New Roman" w:hAnsi="Times New Roman" w:cs="Times New Roman"/>
                <w:b w:val="0"/>
                <w:bCs w:val="0"/>
                <w:i w:val="0"/>
                <w:iCs w:val="0"/>
                <w:sz w:val="16"/>
                <w:szCs w:val="16"/>
              </w:rPr>
              <w:t>д</w:t>
            </w:r>
            <w:r w:rsidRPr="00156753">
              <w:rPr>
                <w:rFonts w:ascii="Times New Roman" w:hAnsi="Times New Roman" w:cs="Times New Roman"/>
                <w:b w:val="0"/>
                <w:bCs w:val="0"/>
                <w:i w:val="0"/>
                <w:iCs w:val="0"/>
                <w:sz w:val="16"/>
                <w:szCs w:val="16"/>
              </w:rPr>
              <w:t>ника</w:t>
            </w:r>
          </w:p>
        </w:tc>
        <w:tc>
          <w:tcPr>
            <w:tcW w:w="1080" w:type="dxa"/>
          </w:tcPr>
          <w:p w:rsidR="00980737" w:rsidRPr="00156753" w:rsidRDefault="00980737" w:rsidP="00980737">
            <w:pPr>
              <w:pStyle w:val="2"/>
              <w:spacing w:before="0" w:after="0"/>
              <w:jc w:val="center"/>
              <w:rPr>
                <w:rFonts w:ascii="Times New Roman" w:hAnsi="Times New Roman" w:cs="Times New Roman"/>
                <w:b w:val="0"/>
                <w:bCs w:val="0"/>
                <w:i w:val="0"/>
                <w:iCs w:val="0"/>
                <w:sz w:val="16"/>
                <w:szCs w:val="16"/>
              </w:rPr>
            </w:pPr>
          </w:p>
        </w:tc>
        <w:tc>
          <w:tcPr>
            <w:tcW w:w="1116" w:type="dxa"/>
          </w:tcPr>
          <w:p w:rsidR="00980737" w:rsidRPr="00156753" w:rsidRDefault="00980737" w:rsidP="00980737">
            <w:pPr>
              <w:pStyle w:val="2"/>
              <w:spacing w:before="0" w:after="0"/>
              <w:jc w:val="center"/>
              <w:rPr>
                <w:rFonts w:ascii="Times New Roman" w:hAnsi="Times New Roman" w:cs="Times New Roman"/>
                <w:b w:val="0"/>
                <w:bCs w:val="0"/>
                <w:i w:val="0"/>
                <w:iCs w:val="0"/>
                <w:sz w:val="16"/>
                <w:szCs w:val="16"/>
              </w:rPr>
            </w:pPr>
            <w:r w:rsidRPr="00156753">
              <w:rPr>
                <w:rFonts w:ascii="Times New Roman" w:hAnsi="Times New Roman" w:cs="Times New Roman"/>
                <w:b w:val="0"/>
                <w:bCs w:val="0"/>
                <w:i w:val="0"/>
                <w:iCs w:val="0"/>
                <w:sz w:val="16"/>
                <w:szCs w:val="16"/>
              </w:rPr>
              <w:t>Не м</w:t>
            </w:r>
            <w:r w:rsidRPr="00156753">
              <w:rPr>
                <w:rFonts w:ascii="Times New Roman" w:hAnsi="Times New Roman" w:cs="Times New Roman"/>
                <w:b w:val="0"/>
                <w:bCs w:val="0"/>
                <w:i w:val="0"/>
                <w:iCs w:val="0"/>
                <w:sz w:val="16"/>
                <w:szCs w:val="16"/>
              </w:rPr>
              <w:t>е</w:t>
            </w:r>
            <w:r w:rsidRPr="00156753">
              <w:rPr>
                <w:rFonts w:ascii="Times New Roman" w:hAnsi="Times New Roman" w:cs="Times New Roman"/>
                <w:b w:val="0"/>
                <w:bCs w:val="0"/>
                <w:i w:val="0"/>
                <w:iCs w:val="0"/>
                <w:sz w:val="16"/>
                <w:szCs w:val="16"/>
              </w:rPr>
              <w:t>нее 3 на 1 сотрудн</w:t>
            </w:r>
            <w:r w:rsidRPr="00156753">
              <w:rPr>
                <w:rFonts w:ascii="Times New Roman" w:hAnsi="Times New Roman" w:cs="Times New Roman"/>
                <w:b w:val="0"/>
                <w:bCs w:val="0"/>
                <w:i w:val="0"/>
                <w:iCs w:val="0"/>
                <w:sz w:val="16"/>
                <w:szCs w:val="16"/>
              </w:rPr>
              <w:t>и</w:t>
            </w:r>
            <w:r w:rsidRPr="00156753">
              <w:rPr>
                <w:rFonts w:ascii="Times New Roman" w:hAnsi="Times New Roman" w:cs="Times New Roman"/>
                <w:b w:val="0"/>
                <w:bCs w:val="0"/>
                <w:i w:val="0"/>
                <w:iCs w:val="0"/>
                <w:sz w:val="16"/>
                <w:szCs w:val="16"/>
              </w:rPr>
              <w:t>ка</w:t>
            </w:r>
          </w:p>
        </w:tc>
        <w:tc>
          <w:tcPr>
            <w:tcW w:w="1080" w:type="dxa"/>
          </w:tcPr>
          <w:p w:rsidR="00980737" w:rsidRPr="00156753" w:rsidRDefault="00980737" w:rsidP="00980737">
            <w:pPr>
              <w:pStyle w:val="2"/>
              <w:spacing w:before="0" w:after="0"/>
              <w:jc w:val="center"/>
              <w:rPr>
                <w:rFonts w:ascii="Times New Roman" w:hAnsi="Times New Roman" w:cs="Times New Roman"/>
                <w:b w:val="0"/>
                <w:bCs w:val="0"/>
                <w:i w:val="0"/>
                <w:iCs w:val="0"/>
                <w:sz w:val="16"/>
                <w:szCs w:val="16"/>
              </w:rPr>
            </w:pPr>
            <w:r w:rsidRPr="00156753">
              <w:rPr>
                <w:rFonts w:ascii="Times New Roman" w:hAnsi="Times New Roman" w:cs="Times New Roman"/>
                <w:b w:val="0"/>
                <w:bCs w:val="0"/>
                <w:i w:val="0"/>
                <w:iCs w:val="0"/>
                <w:sz w:val="16"/>
                <w:szCs w:val="16"/>
              </w:rPr>
              <w:t>Не м</w:t>
            </w:r>
            <w:r w:rsidRPr="00156753">
              <w:rPr>
                <w:rFonts w:ascii="Times New Roman" w:hAnsi="Times New Roman" w:cs="Times New Roman"/>
                <w:b w:val="0"/>
                <w:bCs w:val="0"/>
                <w:i w:val="0"/>
                <w:iCs w:val="0"/>
                <w:sz w:val="16"/>
                <w:szCs w:val="16"/>
              </w:rPr>
              <w:t>е</w:t>
            </w:r>
            <w:r w:rsidRPr="00156753">
              <w:rPr>
                <w:rFonts w:ascii="Times New Roman" w:hAnsi="Times New Roman" w:cs="Times New Roman"/>
                <w:b w:val="0"/>
                <w:bCs w:val="0"/>
                <w:i w:val="0"/>
                <w:iCs w:val="0"/>
                <w:sz w:val="16"/>
                <w:szCs w:val="16"/>
              </w:rPr>
              <w:t>нее 3 на 1 сотрудн</w:t>
            </w:r>
            <w:r w:rsidRPr="00156753">
              <w:rPr>
                <w:rFonts w:ascii="Times New Roman" w:hAnsi="Times New Roman" w:cs="Times New Roman"/>
                <w:b w:val="0"/>
                <w:bCs w:val="0"/>
                <w:i w:val="0"/>
                <w:iCs w:val="0"/>
                <w:sz w:val="16"/>
                <w:szCs w:val="16"/>
              </w:rPr>
              <w:t>и</w:t>
            </w:r>
            <w:r w:rsidRPr="00156753">
              <w:rPr>
                <w:rFonts w:ascii="Times New Roman" w:hAnsi="Times New Roman" w:cs="Times New Roman"/>
                <w:b w:val="0"/>
                <w:bCs w:val="0"/>
                <w:i w:val="0"/>
                <w:iCs w:val="0"/>
                <w:sz w:val="16"/>
                <w:szCs w:val="16"/>
              </w:rPr>
              <w:t>ка</w:t>
            </w:r>
          </w:p>
        </w:tc>
      </w:tr>
      <w:tr w:rsidR="00980737" w:rsidRPr="00156753" w:rsidTr="00980737">
        <w:tc>
          <w:tcPr>
            <w:tcW w:w="462" w:type="dxa"/>
          </w:tcPr>
          <w:p w:rsidR="00980737" w:rsidRPr="00156753" w:rsidRDefault="00980737" w:rsidP="00980737">
            <w:pPr>
              <w:pStyle w:val="2"/>
              <w:spacing w:before="0" w:after="0"/>
              <w:rPr>
                <w:rFonts w:ascii="Times New Roman" w:hAnsi="Times New Roman" w:cs="Times New Roman"/>
                <w:b w:val="0"/>
                <w:bCs w:val="0"/>
                <w:i w:val="0"/>
                <w:iCs w:val="0"/>
                <w:sz w:val="16"/>
                <w:szCs w:val="16"/>
              </w:rPr>
            </w:pPr>
            <w:r w:rsidRPr="00156753">
              <w:rPr>
                <w:rFonts w:ascii="Times New Roman" w:hAnsi="Times New Roman" w:cs="Times New Roman"/>
                <w:b w:val="0"/>
                <w:bCs w:val="0"/>
                <w:i w:val="0"/>
                <w:iCs w:val="0"/>
                <w:sz w:val="16"/>
                <w:szCs w:val="16"/>
              </w:rPr>
              <w:t xml:space="preserve">8. </w:t>
            </w:r>
          </w:p>
        </w:tc>
        <w:tc>
          <w:tcPr>
            <w:tcW w:w="3712" w:type="dxa"/>
          </w:tcPr>
          <w:p w:rsidR="00980737" w:rsidRPr="00156753" w:rsidRDefault="00980737" w:rsidP="00980737">
            <w:pPr>
              <w:pStyle w:val="2"/>
              <w:spacing w:before="0" w:after="0"/>
              <w:rPr>
                <w:rFonts w:ascii="Times New Roman" w:hAnsi="Times New Roman" w:cs="Times New Roman"/>
                <w:b w:val="0"/>
                <w:bCs w:val="0"/>
                <w:i w:val="0"/>
                <w:iCs w:val="0"/>
                <w:sz w:val="16"/>
                <w:szCs w:val="16"/>
              </w:rPr>
            </w:pPr>
            <w:r w:rsidRPr="00156753">
              <w:rPr>
                <w:rFonts w:ascii="Times New Roman" w:hAnsi="Times New Roman" w:cs="Times New Roman"/>
                <w:b w:val="0"/>
                <w:bCs w:val="0"/>
                <w:i w:val="0"/>
                <w:iCs w:val="0"/>
                <w:sz w:val="16"/>
                <w:szCs w:val="16"/>
              </w:rPr>
              <w:t>Публикация информации в СМИ сотрудниками м</w:t>
            </w:r>
            <w:r w:rsidRPr="00156753">
              <w:rPr>
                <w:rFonts w:ascii="Times New Roman" w:hAnsi="Times New Roman" w:cs="Times New Roman"/>
                <w:b w:val="0"/>
                <w:bCs w:val="0"/>
                <w:i w:val="0"/>
                <w:iCs w:val="0"/>
                <w:sz w:val="16"/>
                <w:szCs w:val="16"/>
              </w:rPr>
              <w:t>у</w:t>
            </w:r>
            <w:r w:rsidRPr="00156753">
              <w:rPr>
                <w:rFonts w:ascii="Times New Roman" w:hAnsi="Times New Roman" w:cs="Times New Roman"/>
                <w:b w:val="0"/>
                <w:bCs w:val="0"/>
                <w:i w:val="0"/>
                <w:iCs w:val="0"/>
                <w:sz w:val="16"/>
                <w:szCs w:val="16"/>
              </w:rPr>
              <w:t>зея</w:t>
            </w:r>
          </w:p>
        </w:tc>
        <w:tc>
          <w:tcPr>
            <w:tcW w:w="992" w:type="dxa"/>
          </w:tcPr>
          <w:p w:rsidR="00980737" w:rsidRPr="00156753" w:rsidRDefault="00980737" w:rsidP="00980737">
            <w:pPr>
              <w:pStyle w:val="2"/>
              <w:spacing w:before="0" w:after="0"/>
              <w:jc w:val="center"/>
              <w:rPr>
                <w:rFonts w:ascii="Times New Roman" w:hAnsi="Times New Roman" w:cs="Times New Roman"/>
                <w:b w:val="0"/>
                <w:bCs w:val="0"/>
                <w:i w:val="0"/>
                <w:iCs w:val="0"/>
                <w:sz w:val="16"/>
                <w:szCs w:val="16"/>
              </w:rPr>
            </w:pPr>
            <w:r w:rsidRPr="00156753">
              <w:rPr>
                <w:rFonts w:ascii="Times New Roman" w:hAnsi="Times New Roman" w:cs="Times New Roman"/>
                <w:b w:val="0"/>
                <w:bCs w:val="0"/>
                <w:i w:val="0"/>
                <w:iCs w:val="0"/>
                <w:sz w:val="16"/>
                <w:szCs w:val="16"/>
              </w:rPr>
              <w:t>Ед.</w:t>
            </w:r>
          </w:p>
        </w:tc>
        <w:tc>
          <w:tcPr>
            <w:tcW w:w="1168" w:type="dxa"/>
          </w:tcPr>
          <w:p w:rsidR="00980737" w:rsidRPr="00156753" w:rsidRDefault="00980737" w:rsidP="00980737">
            <w:pPr>
              <w:pStyle w:val="2"/>
              <w:spacing w:before="0" w:after="0"/>
              <w:jc w:val="center"/>
              <w:rPr>
                <w:rFonts w:ascii="Times New Roman" w:hAnsi="Times New Roman" w:cs="Times New Roman"/>
                <w:b w:val="0"/>
                <w:bCs w:val="0"/>
                <w:i w:val="0"/>
                <w:iCs w:val="0"/>
                <w:sz w:val="16"/>
                <w:szCs w:val="16"/>
              </w:rPr>
            </w:pPr>
            <w:r w:rsidRPr="00156753">
              <w:rPr>
                <w:rFonts w:ascii="Times New Roman" w:hAnsi="Times New Roman" w:cs="Times New Roman"/>
                <w:b w:val="0"/>
                <w:bCs w:val="0"/>
                <w:i w:val="0"/>
                <w:iCs w:val="0"/>
                <w:sz w:val="16"/>
                <w:szCs w:val="16"/>
              </w:rPr>
              <w:t>Не м</w:t>
            </w:r>
            <w:r w:rsidRPr="00156753">
              <w:rPr>
                <w:rFonts w:ascii="Times New Roman" w:hAnsi="Times New Roman" w:cs="Times New Roman"/>
                <w:b w:val="0"/>
                <w:bCs w:val="0"/>
                <w:i w:val="0"/>
                <w:iCs w:val="0"/>
                <w:sz w:val="16"/>
                <w:szCs w:val="16"/>
              </w:rPr>
              <w:t>е</w:t>
            </w:r>
            <w:r w:rsidRPr="00156753">
              <w:rPr>
                <w:rFonts w:ascii="Times New Roman" w:hAnsi="Times New Roman" w:cs="Times New Roman"/>
                <w:b w:val="0"/>
                <w:bCs w:val="0"/>
                <w:i w:val="0"/>
                <w:iCs w:val="0"/>
                <w:sz w:val="16"/>
                <w:szCs w:val="16"/>
              </w:rPr>
              <w:t>нее 1</w:t>
            </w:r>
          </w:p>
        </w:tc>
        <w:tc>
          <w:tcPr>
            <w:tcW w:w="1080" w:type="dxa"/>
          </w:tcPr>
          <w:p w:rsidR="00980737" w:rsidRPr="00156753" w:rsidRDefault="00980737" w:rsidP="00980737">
            <w:pPr>
              <w:pStyle w:val="2"/>
              <w:spacing w:before="0" w:after="0"/>
              <w:jc w:val="center"/>
              <w:rPr>
                <w:rFonts w:ascii="Times New Roman" w:hAnsi="Times New Roman" w:cs="Times New Roman"/>
                <w:b w:val="0"/>
                <w:bCs w:val="0"/>
                <w:i w:val="0"/>
                <w:iCs w:val="0"/>
                <w:sz w:val="16"/>
                <w:szCs w:val="16"/>
              </w:rPr>
            </w:pPr>
          </w:p>
        </w:tc>
        <w:tc>
          <w:tcPr>
            <w:tcW w:w="1116" w:type="dxa"/>
          </w:tcPr>
          <w:p w:rsidR="00980737" w:rsidRPr="00156753" w:rsidRDefault="00980737" w:rsidP="00980737">
            <w:pPr>
              <w:pStyle w:val="2"/>
              <w:spacing w:before="0" w:after="0"/>
              <w:jc w:val="center"/>
              <w:rPr>
                <w:rFonts w:ascii="Times New Roman" w:hAnsi="Times New Roman" w:cs="Times New Roman"/>
                <w:b w:val="0"/>
                <w:bCs w:val="0"/>
                <w:i w:val="0"/>
                <w:iCs w:val="0"/>
                <w:sz w:val="16"/>
                <w:szCs w:val="16"/>
              </w:rPr>
            </w:pPr>
            <w:r w:rsidRPr="00156753">
              <w:rPr>
                <w:rFonts w:ascii="Times New Roman" w:hAnsi="Times New Roman" w:cs="Times New Roman"/>
                <w:b w:val="0"/>
                <w:bCs w:val="0"/>
                <w:i w:val="0"/>
                <w:iCs w:val="0"/>
                <w:sz w:val="16"/>
                <w:szCs w:val="16"/>
              </w:rPr>
              <w:t>Не м</w:t>
            </w:r>
            <w:r w:rsidRPr="00156753">
              <w:rPr>
                <w:rFonts w:ascii="Times New Roman" w:hAnsi="Times New Roman" w:cs="Times New Roman"/>
                <w:b w:val="0"/>
                <w:bCs w:val="0"/>
                <w:i w:val="0"/>
                <w:iCs w:val="0"/>
                <w:sz w:val="16"/>
                <w:szCs w:val="16"/>
              </w:rPr>
              <w:t>е</w:t>
            </w:r>
            <w:r w:rsidRPr="00156753">
              <w:rPr>
                <w:rFonts w:ascii="Times New Roman" w:hAnsi="Times New Roman" w:cs="Times New Roman"/>
                <w:b w:val="0"/>
                <w:bCs w:val="0"/>
                <w:i w:val="0"/>
                <w:iCs w:val="0"/>
                <w:sz w:val="16"/>
                <w:szCs w:val="16"/>
              </w:rPr>
              <w:t>нее 1</w:t>
            </w:r>
          </w:p>
        </w:tc>
        <w:tc>
          <w:tcPr>
            <w:tcW w:w="1080" w:type="dxa"/>
          </w:tcPr>
          <w:p w:rsidR="00980737" w:rsidRPr="00156753" w:rsidRDefault="00980737" w:rsidP="00980737">
            <w:pPr>
              <w:pStyle w:val="2"/>
              <w:spacing w:before="0" w:after="0"/>
              <w:jc w:val="center"/>
              <w:rPr>
                <w:rFonts w:ascii="Times New Roman" w:hAnsi="Times New Roman" w:cs="Times New Roman"/>
                <w:b w:val="0"/>
                <w:bCs w:val="0"/>
                <w:i w:val="0"/>
                <w:iCs w:val="0"/>
                <w:sz w:val="16"/>
                <w:szCs w:val="16"/>
              </w:rPr>
            </w:pPr>
            <w:r w:rsidRPr="00156753">
              <w:rPr>
                <w:rFonts w:ascii="Times New Roman" w:hAnsi="Times New Roman" w:cs="Times New Roman"/>
                <w:b w:val="0"/>
                <w:bCs w:val="0"/>
                <w:i w:val="0"/>
                <w:iCs w:val="0"/>
                <w:sz w:val="16"/>
                <w:szCs w:val="16"/>
              </w:rPr>
              <w:t>Не м</w:t>
            </w:r>
            <w:r w:rsidRPr="00156753">
              <w:rPr>
                <w:rFonts w:ascii="Times New Roman" w:hAnsi="Times New Roman" w:cs="Times New Roman"/>
                <w:b w:val="0"/>
                <w:bCs w:val="0"/>
                <w:i w:val="0"/>
                <w:iCs w:val="0"/>
                <w:sz w:val="16"/>
                <w:szCs w:val="16"/>
              </w:rPr>
              <w:t>е</w:t>
            </w:r>
            <w:r w:rsidRPr="00156753">
              <w:rPr>
                <w:rFonts w:ascii="Times New Roman" w:hAnsi="Times New Roman" w:cs="Times New Roman"/>
                <w:b w:val="0"/>
                <w:bCs w:val="0"/>
                <w:i w:val="0"/>
                <w:iCs w:val="0"/>
                <w:sz w:val="16"/>
                <w:szCs w:val="16"/>
              </w:rPr>
              <w:t>нее 1</w:t>
            </w:r>
          </w:p>
        </w:tc>
      </w:tr>
      <w:tr w:rsidR="00980737" w:rsidRPr="00156753" w:rsidTr="00980737">
        <w:tc>
          <w:tcPr>
            <w:tcW w:w="462" w:type="dxa"/>
          </w:tcPr>
          <w:p w:rsidR="00980737" w:rsidRPr="00156753" w:rsidRDefault="00980737" w:rsidP="00980737">
            <w:pPr>
              <w:pStyle w:val="2"/>
              <w:spacing w:before="0" w:after="0"/>
              <w:jc w:val="center"/>
              <w:rPr>
                <w:rFonts w:ascii="Times New Roman" w:hAnsi="Times New Roman" w:cs="Times New Roman"/>
                <w:b w:val="0"/>
                <w:bCs w:val="0"/>
                <w:i w:val="0"/>
                <w:iCs w:val="0"/>
                <w:sz w:val="16"/>
                <w:szCs w:val="16"/>
              </w:rPr>
            </w:pPr>
            <w:r w:rsidRPr="00156753">
              <w:rPr>
                <w:rFonts w:ascii="Times New Roman" w:hAnsi="Times New Roman" w:cs="Times New Roman"/>
                <w:b w:val="0"/>
                <w:bCs w:val="0"/>
                <w:i w:val="0"/>
                <w:iCs w:val="0"/>
                <w:sz w:val="16"/>
                <w:szCs w:val="16"/>
              </w:rPr>
              <w:t>9.</w:t>
            </w:r>
          </w:p>
        </w:tc>
        <w:tc>
          <w:tcPr>
            <w:tcW w:w="3712" w:type="dxa"/>
          </w:tcPr>
          <w:p w:rsidR="00980737" w:rsidRPr="00156753" w:rsidRDefault="00980737" w:rsidP="00980737">
            <w:pPr>
              <w:jc w:val="both"/>
              <w:rPr>
                <w:b/>
                <w:bCs/>
                <w:i/>
                <w:iCs/>
                <w:sz w:val="16"/>
                <w:szCs w:val="16"/>
              </w:rPr>
            </w:pPr>
            <w:r w:rsidRPr="00156753">
              <w:rPr>
                <w:sz w:val="16"/>
                <w:szCs w:val="16"/>
              </w:rPr>
              <w:t>-</w:t>
            </w:r>
            <w:r w:rsidRPr="00156753">
              <w:rPr>
                <w:b/>
                <w:bCs/>
                <w:sz w:val="16"/>
                <w:szCs w:val="16"/>
              </w:rPr>
              <w:t xml:space="preserve"> </w:t>
            </w:r>
            <w:r w:rsidRPr="00156753">
              <w:rPr>
                <w:sz w:val="16"/>
                <w:szCs w:val="16"/>
              </w:rPr>
              <w:t>количество посет</w:t>
            </w:r>
            <w:r w:rsidRPr="00156753">
              <w:rPr>
                <w:sz w:val="16"/>
                <w:szCs w:val="16"/>
              </w:rPr>
              <w:t>и</w:t>
            </w:r>
            <w:r w:rsidRPr="00156753">
              <w:rPr>
                <w:sz w:val="16"/>
                <w:szCs w:val="16"/>
              </w:rPr>
              <w:t>телей музея;</w:t>
            </w:r>
          </w:p>
        </w:tc>
        <w:tc>
          <w:tcPr>
            <w:tcW w:w="992" w:type="dxa"/>
          </w:tcPr>
          <w:p w:rsidR="00980737" w:rsidRPr="00156753" w:rsidRDefault="00980737" w:rsidP="00980737">
            <w:pPr>
              <w:pStyle w:val="2"/>
              <w:spacing w:before="0" w:after="0"/>
              <w:jc w:val="center"/>
              <w:rPr>
                <w:rFonts w:ascii="Times New Roman" w:hAnsi="Times New Roman" w:cs="Times New Roman"/>
                <w:b w:val="0"/>
                <w:bCs w:val="0"/>
                <w:i w:val="0"/>
                <w:iCs w:val="0"/>
                <w:sz w:val="16"/>
                <w:szCs w:val="16"/>
              </w:rPr>
            </w:pPr>
            <w:r w:rsidRPr="00156753">
              <w:rPr>
                <w:rFonts w:ascii="Times New Roman" w:hAnsi="Times New Roman" w:cs="Times New Roman"/>
                <w:b w:val="0"/>
                <w:bCs w:val="0"/>
                <w:i w:val="0"/>
                <w:iCs w:val="0"/>
                <w:sz w:val="16"/>
                <w:szCs w:val="16"/>
              </w:rPr>
              <w:t>(тыс. чел.)</w:t>
            </w:r>
          </w:p>
        </w:tc>
        <w:tc>
          <w:tcPr>
            <w:tcW w:w="1168" w:type="dxa"/>
          </w:tcPr>
          <w:p w:rsidR="00980737" w:rsidRPr="00156753" w:rsidRDefault="00980737" w:rsidP="00980737">
            <w:pPr>
              <w:jc w:val="center"/>
              <w:rPr>
                <w:sz w:val="16"/>
                <w:szCs w:val="16"/>
              </w:rPr>
            </w:pPr>
            <w:r w:rsidRPr="00156753">
              <w:rPr>
                <w:sz w:val="16"/>
                <w:szCs w:val="16"/>
              </w:rPr>
              <w:t>9 800</w:t>
            </w:r>
          </w:p>
        </w:tc>
        <w:tc>
          <w:tcPr>
            <w:tcW w:w="1080" w:type="dxa"/>
          </w:tcPr>
          <w:p w:rsidR="00980737" w:rsidRPr="00156753" w:rsidRDefault="00980737" w:rsidP="00980737">
            <w:pPr>
              <w:jc w:val="center"/>
              <w:rPr>
                <w:sz w:val="16"/>
                <w:szCs w:val="16"/>
              </w:rPr>
            </w:pPr>
          </w:p>
        </w:tc>
        <w:tc>
          <w:tcPr>
            <w:tcW w:w="1116" w:type="dxa"/>
          </w:tcPr>
          <w:p w:rsidR="00980737" w:rsidRPr="00156753" w:rsidRDefault="00980737" w:rsidP="00980737">
            <w:pPr>
              <w:jc w:val="center"/>
              <w:rPr>
                <w:sz w:val="16"/>
                <w:szCs w:val="16"/>
              </w:rPr>
            </w:pPr>
            <w:r w:rsidRPr="00156753">
              <w:rPr>
                <w:sz w:val="16"/>
                <w:szCs w:val="16"/>
              </w:rPr>
              <w:t>9 800</w:t>
            </w:r>
          </w:p>
        </w:tc>
        <w:tc>
          <w:tcPr>
            <w:tcW w:w="1080" w:type="dxa"/>
          </w:tcPr>
          <w:p w:rsidR="00980737" w:rsidRPr="00156753" w:rsidRDefault="00980737" w:rsidP="00980737">
            <w:pPr>
              <w:jc w:val="center"/>
              <w:rPr>
                <w:sz w:val="16"/>
                <w:szCs w:val="16"/>
              </w:rPr>
            </w:pPr>
            <w:r w:rsidRPr="00156753">
              <w:rPr>
                <w:sz w:val="16"/>
                <w:szCs w:val="16"/>
              </w:rPr>
              <w:t>9 800</w:t>
            </w:r>
          </w:p>
        </w:tc>
      </w:tr>
      <w:tr w:rsidR="00980737" w:rsidRPr="00156753" w:rsidTr="00980737">
        <w:tc>
          <w:tcPr>
            <w:tcW w:w="462" w:type="dxa"/>
          </w:tcPr>
          <w:p w:rsidR="00980737" w:rsidRPr="00156753" w:rsidRDefault="00980737" w:rsidP="00980737">
            <w:pPr>
              <w:pStyle w:val="2"/>
              <w:spacing w:before="0" w:after="0"/>
              <w:jc w:val="center"/>
              <w:rPr>
                <w:rFonts w:ascii="Times New Roman" w:hAnsi="Times New Roman" w:cs="Times New Roman"/>
                <w:b w:val="0"/>
                <w:bCs w:val="0"/>
                <w:i w:val="0"/>
                <w:iCs w:val="0"/>
                <w:sz w:val="16"/>
                <w:szCs w:val="16"/>
              </w:rPr>
            </w:pPr>
            <w:r w:rsidRPr="00156753">
              <w:rPr>
                <w:rFonts w:ascii="Times New Roman" w:hAnsi="Times New Roman" w:cs="Times New Roman"/>
                <w:b w:val="0"/>
                <w:bCs w:val="0"/>
                <w:i w:val="0"/>
                <w:iCs w:val="0"/>
                <w:sz w:val="16"/>
                <w:szCs w:val="16"/>
              </w:rPr>
              <w:t>10</w:t>
            </w:r>
          </w:p>
        </w:tc>
        <w:tc>
          <w:tcPr>
            <w:tcW w:w="3712" w:type="dxa"/>
          </w:tcPr>
          <w:p w:rsidR="00980737" w:rsidRPr="00156753" w:rsidRDefault="00980737" w:rsidP="00980737">
            <w:pPr>
              <w:pStyle w:val="2"/>
              <w:spacing w:before="0" w:after="0"/>
              <w:rPr>
                <w:rFonts w:ascii="Times New Roman" w:hAnsi="Times New Roman" w:cs="Times New Roman"/>
                <w:b w:val="0"/>
                <w:bCs w:val="0"/>
                <w:i w:val="0"/>
                <w:iCs w:val="0"/>
                <w:sz w:val="16"/>
                <w:szCs w:val="16"/>
              </w:rPr>
            </w:pPr>
            <w:r w:rsidRPr="00156753">
              <w:rPr>
                <w:rFonts w:ascii="Times New Roman" w:hAnsi="Times New Roman" w:cs="Times New Roman"/>
                <w:b w:val="0"/>
                <w:i w:val="0"/>
                <w:sz w:val="16"/>
                <w:szCs w:val="16"/>
              </w:rPr>
              <w:t>- количество единиц хранения основного фо</w:t>
            </w:r>
            <w:r w:rsidRPr="00156753">
              <w:rPr>
                <w:rFonts w:ascii="Times New Roman" w:hAnsi="Times New Roman" w:cs="Times New Roman"/>
                <w:b w:val="0"/>
                <w:i w:val="0"/>
                <w:sz w:val="16"/>
                <w:szCs w:val="16"/>
              </w:rPr>
              <w:t>н</w:t>
            </w:r>
            <w:r w:rsidRPr="00156753">
              <w:rPr>
                <w:rFonts w:ascii="Times New Roman" w:hAnsi="Times New Roman" w:cs="Times New Roman"/>
                <w:b w:val="0"/>
                <w:i w:val="0"/>
                <w:sz w:val="16"/>
                <w:szCs w:val="16"/>
              </w:rPr>
              <w:t>да</w:t>
            </w:r>
          </w:p>
        </w:tc>
        <w:tc>
          <w:tcPr>
            <w:tcW w:w="992" w:type="dxa"/>
          </w:tcPr>
          <w:p w:rsidR="00980737" w:rsidRPr="00156753" w:rsidRDefault="00980737" w:rsidP="00980737">
            <w:pPr>
              <w:pStyle w:val="2"/>
              <w:spacing w:before="0" w:after="0"/>
              <w:jc w:val="center"/>
              <w:rPr>
                <w:rFonts w:ascii="Times New Roman" w:hAnsi="Times New Roman" w:cs="Times New Roman"/>
                <w:b w:val="0"/>
                <w:bCs w:val="0"/>
                <w:i w:val="0"/>
                <w:iCs w:val="0"/>
                <w:sz w:val="16"/>
                <w:szCs w:val="16"/>
              </w:rPr>
            </w:pPr>
            <w:r w:rsidRPr="00156753">
              <w:rPr>
                <w:rFonts w:ascii="Times New Roman" w:hAnsi="Times New Roman" w:cs="Times New Roman"/>
                <w:b w:val="0"/>
                <w:bCs w:val="0"/>
                <w:i w:val="0"/>
                <w:iCs w:val="0"/>
                <w:sz w:val="16"/>
                <w:szCs w:val="16"/>
              </w:rPr>
              <w:t>Ед.</w:t>
            </w:r>
          </w:p>
        </w:tc>
        <w:tc>
          <w:tcPr>
            <w:tcW w:w="1168" w:type="dxa"/>
          </w:tcPr>
          <w:p w:rsidR="00980737" w:rsidRPr="00156753" w:rsidRDefault="00980737" w:rsidP="00980737">
            <w:pPr>
              <w:jc w:val="center"/>
              <w:rPr>
                <w:sz w:val="16"/>
                <w:szCs w:val="16"/>
              </w:rPr>
            </w:pPr>
            <w:r w:rsidRPr="00156753">
              <w:rPr>
                <w:sz w:val="16"/>
                <w:szCs w:val="16"/>
              </w:rPr>
              <w:t>3 413</w:t>
            </w:r>
          </w:p>
        </w:tc>
        <w:tc>
          <w:tcPr>
            <w:tcW w:w="1080" w:type="dxa"/>
          </w:tcPr>
          <w:p w:rsidR="00980737" w:rsidRPr="00156753" w:rsidRDefault="00980737" w:rsidP="00980737">
            <w:pPr>
              <w:jc w:val="center"/>
              <w:rPr>
                <w:sz w:val="16"/>
                <w:szCs w:val="16"/>
              </w:rPr>
            </w:pPr>
          </w:p>
        </w:tc>
        <w:tc>
          <w:tcPr>
            <w:tcW w:w="1116" w:type="dxa"/>
          </w:tcPr>
          <w:p w:rsidR="00980737" w:rsidRPr="00156753" w:rsidRDefault="00980737" w:rsidP="00980737">
            <w:pPr>
              <w:jc w:val="center"/>
              <w:rPr>
                <w:sz w:val="16"/>
                <w:szCs w:val="16"/>
              </w:rPr>
            </w:pPr>
            <w:r w:rsidRPr="00156753">
              <w:rPr>
                <w:sz w:val="16"/>
                <w:szCs w:val="16"/>
              </w:rPr>
              <w:t>3 413</w:t>
            </w:r>
          </w:p>
        </w:tc>
        <w:tc>
          <w:tcPr>
            <w:tcW w:w="1080" w:type="dxa"/>
          </w:tcPr>
          <w:p w:rsidR="00980737" w:rsidRPr="00156753" w:rsidRDefault="00980737" w:rsidP="00980737">
            <w:pPr>
              <w:jc w:val="center"/>
              <w:rPr>
                <w:sz w:val="16"/>
                <w:szCs w:val="16"/>
              </w:rPr>
            </w:pPr>
            <w:r w:rsidRPr="00156753">
              <w:rPr>
                <w:sz w:val="16"/>
                <w:szCs w:val="16"/>
              </w:rPr>
              <w:t>3 413</w:t>
            </w:r>
          </w:p>
        </w:tc>
      </w:tr>
    </w:tbl>
    <w:p w:rsidR="00980737" w:rsidRPr="00156753" w:rsidRDefault="00980737" w:rsidP="00980737">
      <w:pPr>
        <w:jc w:val="both"/>
        <w:rPr>
          <w:b/>
          <w:bCs/>
          <w:sz w:val="16"/>
          <w:szCs w:val="16"/>
        </w:rPr>
      </w:pPr>
    </w:p>
    <w:p w:rsidR="00980737" w:rsidRPr="00156753" w:rsidRDefault="00980737" w:rsidP="00980737">
      <w:pPr>
        <w:jc w:val="both"/>
        <w:rPr>
          <w:b/>
          <w:bCs/>
          <w:sz w:val="16"/>
          <w:szCs w:val="16"/>
        </w:rPr>
      </w:pPr>
      <w:r w:rsidRPr="00156753">
        <w:rPr>
          <w:b/>
          <w:bCs/>
          <w:sz w:val="16"/>
          <w:szCs w:val="16"/>
        </w:rPr>
        <w:t xml:space="preserve">3. Обобщенная характеристика подпрограммных мероприятий </w:t>
      </w:r>
    </w:p>
    <w:p w:rsidR="00980737" w:rsidRPr="00156753" w:rsidRDefault="00980737" w:rsidP="00980737">
      <w:pPr>
        <w:jc w:val="right"/>
        <w:rPr>
          <w:sz w:val="16"/>
          <w:szCs w:val="16"/>
        </w:rPr>
      </w:pPr>
      <w:r w:rsidRPr="00156753">
        <w:rPr>
          <w:sz w:val="16"/>
          <w:szCs w:val="16"/>
        </w:rPr>
        <w:t>Таблица 2</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7"/>
        <w:gridCol w:w="2316"/>
        <w:gridCol w:w="6697"/>
      </w:tblGrid>
      <w:tr w:rsidR="00980737" w:rsidRPr="00156753" w:rsidTr="004372E4">
        <w:tc>
          <w:tcPr>
            <w:tcW w:w="557" w:type="dxa"/>
          </w:tcPr>
          <w:p w:rsidR="00980737" w:rsidRPr="00156753" w:rsidRDefault="00980737" w:rsidP="00980737">
            <w:pPr>
              <w:jc w:val="both"/>
              <w:rPr>
                <w:sz w:val="16"/>
                <w:szCs w:val="16"/>
              </w:rPr>
            </w:pPr>
            <w:r w:rsidRPr="00156753">
              <w:rPr>
                <w:sz w:val="16"/>
                <w:szCs w:val="16"/>
              </w:rPr>
              <w:t>№</w:t>
            </w:r>
          </w:p>
        </w:tc>
        <w:tc>
          <w:tcPr>
            <w:tcW w:w="2316" w:type="dxa"/>
          </w:tcPr>
          <w:p w:rsidR="00980737" w:rsidRPr="00156753" w:rsidRDefault="00980737" w:rsidP="00980737">
            <w:pPr>
              <w:jc w:val="both"/>
              <w:rPr>
                <w:sz w:val="16"/>
                <w:szCs w:val="16"/>
              </w:rPr>
            </w:pPr>
            <w:r w:rsidRPr="00156753">
              <w:rPr>
                <w:sz w:val="16"/>
                <w:szCs w:val="16"/>
              </w:rPr>
              <w:t>Решаемая задача</w:t>
            </w:r>
          </w:p>
        </w:tc>
        <w:tc>
          <w:tcPr>
            <w:tcW w:w="6697" w:type="dxa"/>
          </w:tcPr>
          <w:p w:rsidR="00980737" w:rsidRPr="00156753" w:rsidRDefault="00980737" w:rsidP="00980737">
            <w:pPr>
              <w:jc w:val="center"/>
              <w:rPr>
                <w:sz w:val="16"/>
                <w:szCs w:val="16"/>
              </w:rPr>
            </w:pPr>
            <w:r w:rsidRPr="00156753">
              <w:rPr>
                <w:sz w:val="16"/>
                <w:szCs w:val="16"/>
              </w:rPr>
              <w:t>Мероприятия</w:t>
            </w:r>
          </w:p>
        </w:tc>
      </w:tr>
      <w:tr w:rsidR="00980737" w:rsidRPr="00156753" w:rsidTr="004372E4">
        <w:trPr>
          <w:trHeight w:val="1974"/>
        </w:trPr>
        <w:tc>
          <w:tcPr>
            <w:tcW w:w="557" w:type="dxa"/>
          </w:tcPr>
          <w:p w:rsidR="00980737" w:rsidRPr="00156753" w:rsidRDefault="00980737" w:rsidP="00980737">
            <w:pPr>
              <w:jc w:val="both"/>
              <w:rPr>
                <w:sz w:val="16"/>
                <w:szCs w:val="16"/>
              </w:rPr>
            </w:pPr>
            <w:r w:rsidRPr="00156753">
              <w:rPr>
                <w:sz w:val="16"/>
                <w:szCs w:val="16"/>
              </w:rPr>
              <w:lastRenderedPageBreak/>
              <w:t>1.</w:t>
            </w:r>
          </w:p>
          <w:p w:rsidR="00980737" w:rsidRPr="00156753" w:rsidRDefault="00980737" w:rsidP="00980737">
            <w:pPr>
              <w:jc w:val="both"/>
              <w:rPr>
                <w:sz w:val="16"/>
                <w:szCs w:val="16"/>
              </w:rPr>
            </w:pPr>
          </w:p>
        </w:tc>
        <w:tc>
          <w:tcPr>
            <w:tcW w:w="2316" w:type="dxa"/>
          </w:tcPr>
          <w:p w:rsidR="00980737" w:rsidRPr="00156753" w:rsidRDefault="00980737" w:rsidP="00980737">
            <w:pPr>
              <w:jc w:val="both"/>
              <w:rPr>
                <w:sz w:val="16"/>
                <w:szCs w:val="16"/>
              </w:rPr>
            </w:pPr>
            <w:r w:rsidRPr="00156753">
              <w:rPr>
                <w:sz w:val="16"/>
                <w:szCs w:val="16"/>
              </w:rPr>
              <w:t>Оказание муниципальных услуг (выполнение работ по организации музейного обслужив</w:t>
            </w:r>
            <w:r w:rsidRPr="00156753">
              <w:rPr>
                <w:sz w:val="16"/>
                <w:szCs w:val="16"/>
              </w:rPr>
              <w:t>а</w:t>
            </w:r>
            <w:r w:rsidRPr="00156753">
              <w:rPr>
                <w:sz w:val="16"/>
                <w:szCs w:val="16"/>
              </w:rPr>
              <w:t>ния населения)</w:t>
            </w:r>
          </w:p>
          <w:p w:rsidR="00980737" w:rsidRPr="00156753" w:rsidRDefault="00980737" w:rsidP="00980737">
            <w:pPr>
              <w:jc w:val="both"/>
              <w:rPr>
                <w:sz w:val="16"/>
                <w:szCs w:val="16"/>
              </w:rPr>
            </w:pPr>
          </w:p>
        </w:tc>
        <w:tc>
          <w:tcPr>
            <w:tcW w:w="6697" w:type="dxa"/>
          </w:tcPr>
          <w:p w:rsidR="00980737" w:rsidRPr="00156753" w:rsidRDefault="00980737" w:rsidP="00894BAD">
            <w:pPr>
              <w:numPr>
                <w:ilvl w:val="0"/>
                <w:numId w:val="12"/>
              </w:numPr>
              <w:spacing w:after="0" w:line="240" w:lineRule="auto"/>
              <w:rPr>
                <w:sz w:val="16"/>
                <w:szCs w:val="16"/>
              </w:rPr>
            </w:pPr>
            <w:r w:rsidRPr="00156753">
              <w:rPr>
                <w:sz w:val="16"/>
                <w:szCs w:val="16"/>
              </w:rPr>
              <w:t>Проведение капитального ремонта Краеведческого музея и отдела Крестьянский быт.</w:t>
            </w:r>
          </w:p>
          <w:p w:rsidR="00980737" w:rsidRPr="00156753" w:rsidRDefault="00980737" w:rsidP="00894BAD">
            <w:pPr>
              <w:numPr>
                <w:ilvl w:val="0"/>
                <w:numId w:val="12"/>
              </w:numPr>
              <w:spacing w:after="0" w:line="240" w:lineRule="auto"/>
              <w:rPr>
                <w:sz w:val="16"/>
                <w:szCs w:val="16"/>
              </w:rPr>
            </w:pPr>
            <w:r w:rsidRPr="00156753">
              <w:rPr>
                <w:sz w:val="16"/>
                <w:szCs w:val="16"/>
              </w:rPr>
              <w:t>Приобретение музейного оборудования.</w:t>
            </w:r>
          </w:p>
          <w:p w:rsidR="00980737" w:rsidRPr="00156753" w:rsidRDefault="00980737" w:rsidP="00894BAD">
            <w:pPr>
              <w:numPr>
                <w:ilvl w:val="0"/>
                <w:numId w:val="12"/>
              </w:numPr>
              <w:spacing w:after="0" w:line="240" w:lineRule="auto"/>
              <w:rPr>
                <w:sz w:val="16"/>
                <w:szCs w:val="16"/>
              </w:rPr>
            </w:pPr>
            <w:r w:rsidRPr="00156753">
              <w:rPr>
                <w:sz w:val="16"/>
                <w:szCs w:val="16"/>
              </w:rPr>
              <w:t>Приобретение и реставрация музейных предм</w:t>
            </w:r>
            <w:r w:rsidRPr="00156753">
              <w:rPr>
                <w:sz w:val="16"/>
                <w:szCs w:val="16"/>
              </w:rPr>
              <w:t>е</w:t>
            </w:r>
            <w:r w:rsidRPr="00156753">
              <w:rPr>
                <w:sz w:val="16"/>
                <w:szCs w:val="16"/>
              </w:rPr>
              <w:t>тов.</w:t>
            </w:r>
          </w:p>
          <w:p w:rsidR="00980737" w:rsidRPr="00156753" w:rsidRDefault="00980737" w:rsidP="00894BAD">
            <w:pPr>
              <w:numPr>
                <w:ilvl w:val="0"/>
                <w:numId w:val="12"/>
              </w:numPr>
              <w:spacing w:after="0" w:line="240" w:lineRule="auto"/>
              <w:rPr>
                <w:sz w:val="16"/>
                <w:szCs w:val="16"/>
              </w:rPr>
            </w:pPr>
            <w:r w:rsidRPr="00156753">
              <w:rPr>
                <w:sz w:val="16"/>
                <w:szCs w:val="16"/>
              </w:rPr>
              <w:t>Обеспечение безопасности музейных предметов и музейных колле</w:t>
            </w:r>
            <w:r w:rsidRPr="00156753">
              <w:rPr>
                <w:sz w:val="16"/>
                <w:szCs w:val="16"/>
              </w:rPr>
              <w:t>к</w:t>
            </w:r>
            <w:r w:rsidRPr="00156753">
              <w:rPr>
                <w:sz w:val="16"/>
                <w:szCs w:val="16"/>
              </w:rPr>
              <w:t>ций.</w:t>
            </w:r>
          </w:p>
          <w:p w:rsidR="00980737" w:rsidRPr="00156753" w:rsidRDefault="00980737" w:rsidP="00894BAD">
            <w:pPr>
              <w:numPr>
                <w:ilvl w:val="0"/>
                <w:numId w:val="12"/>
              </w:numPr>
              <w:spacing w:after="0" w:line="240" w:lineRule="auto"/>
              <w:rPr>
                <w:sz w:val="16"/>
                <w:szCs w:val="16"/>
              </w:rPr>
            </w:pPr>
            <w:r w:rsidRPr="00156753">
              <w:rPr>
                <w:sz w:val="16"/>
                <w:szCs w:val="16"/>
              </w:rPr>
              <w:t>Обеспечение деятельности по выявлению, собиранию и изучению музейных предметов и музейных коллекций.</w:t>
            </w:r>
          </w:p>
          <w:p w:rsidR="00980737" w:rsidRPr="00156753" w:rsidRDefault="00980737" w:rsidP="00894BAD">
            <w:pPr>
              <w:numPr>
                <w:ilvl w:val="0"/>
                <w:numId w:val="12"/>
              </w:numPr>
              <w:spacing w:after="0" w:line="240" w:lineRule="auto"/>
              <w:rPr>
                <w:sz w:val="16"/>
                <w:szCs w:val="16"/>
              </w:rPr>
            </w:pPr>
            <w:r w:rsidRPr="00156753">
              <w:rPr>
                <w:sz w:val="16"/>
                <w:szCs w:val="16"/>
              </w:rPr>
              <w:t>Обеспечение экспозиционной деятельности.</w:t>
            </w:r>
          </w:p>
          <w:p w:rsidR="00980737" w:rsidRPr="00156753" w:rsidRDefault="00980737" w:rsidP="00894BAD">
            <w:pPr>
              <w:numPr>
                <w:ilvl w:val="0"/>
                <w:numId w:val="12"/>
              </w:numPr>
              <w:spacing w:after="0" w:line="240" w:lineRule="auto"/>
              <w:rPr>
                <w:sz w:val="16"/>
                <w:szCs w:val="16"/>
              </w:rPr>
            </w:pPr>
            <w:r w:rsidRPr="00156753">
              <w:rPr>
                <w:sz w:val="16"/>
                <w:szCs w:val="16"/>
              </w:rPr>
              <w:t>Обеспечение деятельности по проведению научных конф</w:t>
            </w:r>
            <w:r w:rsidRPr="00156753">
              <w:rPr>
                <w:sz w:val="16"/>
                <w:szCs w:val="16"/>
              </w:rPr>
              <w:t>е</w:t>
            </w:r>
            <w:r w:rsidRPr="00156753">
              <w:rPr>
                <w:sz w:val="16"/>
                <w:szCs w:val="16"/>
              </w:rPr>
              <w:t>ренций.</w:t>
            </w:r>
          </w:p>
          <w:p w:rsidR="00980737" w:rsidRPr="00156753" w:rsidRDefault="00980737" w:rsidP="00894BAD">
            <w:pPr>
              <w:numPr>
                <w:ilvl w:val="0"/>
                <w:numId w:val="12"/>
              </w:numPr>
              <w:spacing w:after="0" w:line="240" w:lineRule="auto"/>
              <w:rPr>
                <w:sz w:val="16"/>
                <w:szCs w:val="16"/>
              </w:rPr>
            </w:pPr>
            <w:r w:rsidRPr="00156753">
              <w:rPr>
                <w:sz w:val="16"/>
                <w:szCs w:val="16"/>
              </w:rPr>
              <w:t>Проведение и участие в областных семинарах и курсах п</w:t>
            </w:r>
            <w:r w:rsidRPr="00156753">
              <w:rPr>
                <w:sz w:val="16"/>
                <w:szCs w:val="16"/>
              </w:rPr>
              <w:t>о</w:t>
            </w:r>
            <w:r w:rsidRPr="00156753">
              <w:rPr>
                <w:sz w:val="16"/>
                <w:szCs w:val="16"/>
              </w:rPr>
              <w:t>вышения квалификации.</w:t>
            </w:r>
          </w:p>
          <w:p w:rsidR="00980737" w:rsidRPr="00156753" w:rsidRDefault="00980737" w:rsidP="00894BAD">
            <w:pPr>
              <w:numPr>
                <w:ilvl w:val="0"/>
                <w:numId w:val="12"/>
              </w:numPr>
              <w:spacing w:after="0" w:line="240" w:lineRule="auto"/>
              <w:rPr>
                <w:sz w:val="16"/>
                <w:szCs w:val="16"/>
              </w:rPr>
            </w:pPr>
            <w:r w:rsidRPr="00156753">
              <w:rPr>
                <w:sz w:val="16"/>
                <w:szCs w:val="16"/>
              </w:rPr>
              <w:t>Контроль и выполнение мероприятий «дорожной карты».</w:t>
            </w:r>
          </w:p>
        </w:tc>
      </w:tr>
    </w:tbl>
    <w:p w:rsidR="00980737" w:rsidRPr="00156753" w:rsidRDefault="00980737" w:rsidP="00980737">
      <w:pPr>
        <w:rPr>
          <w:color w:val="FF0000"/>
          <w:sz w:val="16"/>
          <w:szCs w:val="16"/>
        </w:rPr>
      </w:pPr>
    </w:p>
    <w:p w:rsidR="00980737" w:rsidRPr="00156753" w:rsidRDefault="00980737" w:rsidP="00980737">
      <w:pPr>
        <w:jc w:val="both"/>
        <w:rPr>
          <w:sz w:val="16"/>
          <w:szCs w:val="16"/>
        </w:rPr>
      </w:pPr>
      <w:r w:rsidRPr="00156753">
        <w:rPr>
          <w:b/>
          <w:bCs/>
          <w:sz w:val="16"/>
          <w:szCs w:val="16"/>
        </w:rPr>
        <w:t>4. Основные меры правового регулирования в сфере реализации По</w:t>
      </w:r>
      <w:r w:rsidRPr="00156753">
        <w:rPr>
          <w:b/>
          <w:bCs/>
          <w:sz w:val="16"/>
          <w:szCs w:val="16"/>
        </w:rPr>
        <w:t>д</w:t>
      </w:r>
      <w:r w:rsidRPr="00156753">
        <w:rPr>
          <w:b/>
          <w:bCs/>
          <w:sz w:val="16"/>
          <w:szCs w:val="16"/>
        </w:rPr>
        <w:t>программы.</w:t>
      </w:r>
    </w:p>
    <w:p w:rsidR="00980737" w:rsidRPr="00156753" w:rsidRDefault="00980737" w:rsidP="00980737">
      <w:pPr>
        <w:ind w:firstLine="709"/>
        <w:jc w:val="both"/>
        <w:rPr>
          <w:sz w:val="16"/>
          <w:szCs w:val="16"/>
        </w:rPr>
      </w:pPr>
      <w:r w:rsidRPr="00156753">
        <w:rPr>
          <w:sz w:val="16"/>
          <w:szCs w:val="16"/>
        </w:rPr>
        <w:t>Необходимость решения указанных в настоящей Подпрограмме задач вытекает из закрепленной в Конституции и действующем законодательстве обяз</w:t>
      </w:r>
      <w:r w:rsidRPr="00156753">
        <w:rPr>
          <w:sz w:val="16"/>
          <w:szCs w:val="16"/>
        </w:rPr>
        <w:t>а</w:t>
      </w:r>
      <w:r w:rsidRPr="00156753">
        <w:rPr>
          <w:sz w:val="16"/>
          <w:szCs w:val="16"/>
        </w:rPr>
        <w:t>тельности предоставления за счет муниципальных бюджетов услуг по обеспечению доступа населения к музейным ценностям, в том числе обеспечению сохранности музейных фондов. При этом решение этих задач с использованием программно-целевого метода, то есть путем реализации отдельной, специализ</w:t>
      </w:r>
      <w:r w:rsidRPr="00156753">
        <w:rPr>
          <w:sz w:val="16"/>
          <w:szCs w:val="16"/>
        </w:rPr>
        <w:t>и</w:t>
      </w:r>
      <w:r w:rsidRPr="00156753">
        <w:rPr>
          <w:sz w:val="16"/>
          <w:szCs w:val="16"/>
        </w:rPr>
        <w:t>рованной подпрограммы, обеспечит больший уровень эффективности использ</w:t>
      </w:r>
      <w:r w:rsidRPr="00156753">
        <w:rPr>
          <w:sz w:val="16"/>
          <w:szCs w:val="16"/>
        </w:rPr>
        <w:t>о</w:t>
      </w:r>
      <w:r w:rsidRPr="00156753">
        <w:rPr>
          <w:sz w:val="16"/>
          <w:szCs w:val="16"/>
        </w:rPr>
        <w:t>вания бюджетных ресурсов и лучшую связанность их объемов с достижением планируемых результатов.</w:t>
      </w:r>
    </w:p>
    <w:p w:rsidR="00980737" w:rsidRPr="00156753" w:rsidRDefault="00980737" w:rsidP="00980737">
      <w:pPr>
        <w:ind w:firstLine="709"/>
        <w:jc w:val="both"/>
        <w:rPr>
          <w:sz w:val="16"/>
          <w:szCs w:val="16"/>
        </w:rPr>
      </w:pPr>
      <w:r w:rsidRPr="00156753">
        <w:rPr>
          <w:sz w:val="16"/>
          <w:szCs w:val="16"/>
        </w:rPr>
        <w:t>Статьей 72 Конституции Российской Федерации установлено, что в с</w:t>
      </w:r>
      <w:r w:rsidRPr="00156753">
        <w:rPr>
          <w:sz w:val="16"/>
          <w:szCs w:val="16"/>
        </w:rPr>
        <w:t>о</w:t>
      </w:r>
      <w:r w:rsidRPr="00156753">
        <w:rPr>
          <w:sz w:val="16"/>
          <w:szCs w:val="16"/>
        </w:rPr>
        <w:t>вместном ведении Российской Федерации и субъектов Российской Федерации находятся общие вопросы воспитания, образования, науки, культуры, физич</w:t>
      </w:r>
      <w:r w:rsidRPr="00156753">
        <w:rPr>
          <w:sz w:val="16"/>
          <w:szCs w:val="16"/>
        </w:rPr>
        <w:t>е</w:t>
      </w:r>
      <w:r w:rsidRPr="00156753">
        <w:rPr>
          <w:sz w:val="16"/>
          <w:szCs w:val="16"/>
        </w:rPr>
        <w:t xml:space="preserve">ской культуры и спорта. </w:t>
      </w:r>
      <w:proofErr w:type="gramStart"/>
      <w:r w:rsidRPr="00156753">
        <w:rPr>
          <w:sz w:val="16"/>
          <w:szCs w:val="16"/>
        </w:rPr>
        <w:t>Согласно подпункту 17 пункта 2 статьи 26.3 Федерального закона от 6 октября 1999 года № 184-ФЗ «Об общих принц</w:t>
      </w:r>
      <w:r w:rsidRPr="00156753">
        <w:rPr>
          <w:sz w:val="16"/>
          <w:szCs w:val="16"/>
        </w:rPr>
        <w:t>и</w:t>
      </w:r>
      <w:r w:rsidRPr="00156753">
        <w:rPr>
          <w:sz w:val="16"/>
          <w:szCs w:val="16"/>
        </w:rPr>
        <w:t>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РФ по предметам совместн</w:t>
      </w:r>
      <w:r w:rsidRPr="00156753">
        <w:rPr>
          <w:sz w:val="16"/>
          <w:szCs w:val="16"/>
        </w:rPr>
        <w:t>о</w:t>
      </w:r>
      <w:r w:rsidRPr="00156753">
        <w:rPr>
          <w:sz w:val="16"/>
          <w:szCs w:val="16"/>
        </w:rPr>
        <w:t>го ведения, осуществляемым данными органами самостоятельно за счет средств бюджета субъекта Российской Федерации, отнесено решение вопр</w:t>
      </w:r>
      <w:r w:rsidRPr="00156753">
        <w:rPr>
          <w:sz w:val="16"/>
          <w:szCs w:val="16"/>
        </w:rPr>
        <w:t>о</w:t>
      </w:r>
      <w:r w:rsidRPr="00156753">
        <w:rPr>
          <w:sz w:val="16"/>
          <w:szCs w:val="16"/>
        </w:rPr>
        <w:t>сов создания и поддержки государственных музеев (за</w:t>
      </w:r>
      <w:proofErr w:type="gramEnd"/>
      <w:r w:rsidRPr="00156753">
        <w:rPr>
          <w:sz w:val="16"/>
          <w:szCs w:val="16"/>
        </w:rPr>
        <w:t xml:space="preserve"> исключением федеральных государственных музеев, перечень которых утверждается Прав</w:t>
      </w:r>
      <w:r w:rsidRPr="00156753">
        <w:rPr>
          <w:sz w:val="16"/>
          <w:szCs w:val="16"/>
        </w:rPr>
        <w:t>и</w:t>
      </w:r>
      <w:r w:rsidRPr="00156753">
        <w:rPr>
          <w:sz w:val="16"/>
          <w:szCs w:val="16"/>
        </w:rPr>
        <w:t xml:space="preserve">тельством РФ). </w:t>
      </w:r>
    </w:p>
    <w:p w:rsidR="00980737" w:rsidRPr="00156753" w:rsidRDefault="00980737" w:rsidP="00980737">
      <w:pPr>
        <w:ind w:firstLine="709"/>
        <w:jc w:val="both"/>
        <w:rPr>
          <w:sz w:val="16"/>
          <w:szCs w:val="16"/>
        </w:rPr>
      </w:pPr>
      <w:r w:rsidRPr="00156753">
        <w:rPr>
          <w:sz w:val="16"/>
          <w:szCs w:val="16"/>
        </w:rPr>
        <w:t>Данные полномочия также прописаны в статьях 4 и 5 Закона Киро</w:t>
      </w:r>
      <w:r w:rsidRPr="00156753">
        <w:rPr>
          <w:sz w:val="16"/>
          <w:szCs w:val="16"/>
        </w:rPr>
        <w:t>в</w:t>
      </w:r>
      <w:r w:rsidRPr="00156753">
        <w:rPr>
          <w:sz w:val="16"/>
          <w:szCs w:val="16"/>
        </w:rPr>
        <w:t xml:space="preserve">ской области от 28.12.2005 № 395-ЗО «О культуре». </w:t>
      </w:r>
    </w:p>
    <w:p w:rsidR="00980737" w:rsidRPr="00156753" w:rsidRDefault="00980737" w:rsidP="00980737">
      <w:pPr>
        <w:ind w:firstLine="709"/>
        <w:jc w:val="both"/>
        <w:rPr>
          <w:sz w:val="16"/>
          <w:szCs w:val="16"/>
        </w:rPr>
      </w:pPr>
      <w:proofErr w:type="gramStart"/>
      <w:r w:rsidRPr="00156753">
        <w:rPr>
          <w:sz w:val="16"/>
          <w:szCs w:val="16"/>
        </w:rPr>
        <w:t>Исходя из вышеизложенного в ведомственный перечень муниципал</w:t>
      </w:r>
      <w:r w:rsidRPr="00156753">
        <w:rPr>
          <w:sz w:val="16"/>
          <w:szCs w:val="16"/>
        </w:rPr>
        <w:t>ь</w:t>
      </w:r>
      <w:r w:rsidRPr="00156753">
        <w:rPr>
          <w:sz w:val="16"/>
          <w:szCs w:val="16"/>
        </w:rPr>
        <w:t>ных услуг и работ, оказываемых и выполняемых находящимися в ведении отдела культуры и социальной работы администрации Орловского района муниципальными учреждениями, утвержденный постановлением администрации Орловского района Кировской области от 31.08.2015 № 451 «Об у</w:t>
      </w:r>
      <w:r w:rsidRPr="00156753">
        <w:rPr>
          <w:sz w:val="16"/>
          <w:szCs w:val="16"/>
        </w:rPr>
        <w:t>т</w:t>
      </w:r>
      <w:r w:rsidRPr="00156753">
        <w:rPr>
          <w:sz w:val="16"/>
          <w:szCs w:val="16"/>
        </w:rPr>
        <w:t>верждении ведомственного перечня муниципальных услуг и работ, оказываемых и выполняемых находящимися в ведении отдела культуры и социальной работы администрации Орловского района муниципальными учре</w:t>
      </w:r>
      <w:r w:rsidRPr="00156753">
        <w:rPr>
          <w:sz w:val="16"/>
          <w:szCs w:val="16"/>
        </w:rPr>
        <w:t>ж</w:t>
      </w:r>
      <w:r w:rsidRPr="00156753">
        <w:rPr>
          <w:sz w:val="16"/>
          <w:szCs w:val="16"/>
        </w:rPr>
        <w:t>дениями</w:t>
      </w:r>
      <w:proofErr w:type="gramEnd"/>
      <w:r w:rsidRPr="00156753">
        <w:rPr>
          <w:sz w:val="16"/>
          <w:szCs w:val="16"/>
        </w:rPr>
        <w:t>» были включены услуги по созданию экспозиций (выставок) муз</w:t>
      </w:r>
      <w:r w:rsidRPr="00156753">
        <w:rPr>
          <w:sz w:val="16"/>
          <w:szCs w:val="16"/>
        </w:rPr>
        <w:t>е</w:t>
      </w:r>
      <w:r w:rsidRPr="00156753">
        <w:rPr>
          <w:sz w:val="16"/>
          <w:szCs w:val="16"/>
        </w:rPr>
        <w:t xml:space="preserve">ев, организации выездных выставок; услуги по публичному </w:t>
      </w:r>
      <w:proofErr w:type="spellStart"/>
      <w:proofErr w:type="gramStart"/>
      <w:r w:rsidRPr="00156753">
        <w:rPr>
          <w:sz w:val="16"/>
          <w:szCs w:val="16"/>
        </w:rPr>
        <w:t>п</w:t>
      </w:r>
      <w:proofErr w:type="spellEnd"/>
      <w:proofErr w:type="gramEnd"/>
      <w:r w:rsidRPr="00156753">
        <w:rPr>
          <w:sz w:val="16"/>
          <w:szCs w:val="16"/>
        </w:rPr>
        <w:t xml:space="preserve"> музейных предметов, музейных коллекций; работы по формированию, учету, изучению, обеспечению физического сохранения и безопасности музейных пре</w:t>
      </w:r>
      <w:r w:rsidRPr="00156753">
        <w:rPr>
          <w:sz w:val="16"/>
          <w:szCs w:val="16"/>
        </w:rPr>
        <w:t>д</w:t>
      </w:r>
      <w:r w:rsidRPr="00156753">
        <w:rPr>
          <w:sz w:val="16"/>
          <w:szCs w:val="16"/>
        </w:rPr>
        <w:t xml:space="preserve">метов, музейных коллекций. </w:t>
      </w:r>
    </w:p>
    <w:p w:rsidR="00980737" w:rsidRPr="00156753" w:rsidRDefault="00980737" w:rsidP="00980737">
      <w:pPr>
        <w:ind w:firstLine="709"/>
        <w:jc w:val="both"/>
        <w:rPr>
          <w:sz w:val="16"/>
          <w:szCs w:val="16"/>
        </w:rPr>
      </w:pPr>
      <w:r w:rsidRPr="00156753">
        <w:rPr>
          <w:sz w:val="16"/>
          <w:szCs w:val="16"/>
        </w:rPr>
        <w:t>В соответствии с Уставом МКУК «Орловский краеведческий музей», утвержденным администрацией Орловского района Кировской области от 19.01.2015 № 15, музей определяет цели и приоритеты развития музейного дела. Администрация Орловского района является учредителем МКУК «О</w:t>
      </w:r>
      <w:r w:rsidRPr="00156753">
        <w:rPr>
          <w:sz w:val="16"/>
          <w:szCs w:val="16"/>
        </w:rPr>
        <w:t>р</w:t>
      </w:r>
      <w:r w:rsidRPr="00156753">
        <w:rPr>
          <w:sz w:val="16"/>
          <w:szCs w:val="16"/>
        </w:rPr>
        <w:t>ловский краеведческий музей». Следовательно, решение поставленных в Подпрограмме задач входит в безусловную компетенцию администрации Орловского района и может быть решено на ведомственном уровне.</w:t>
      </w:r>
    </w:p>
    <w:p w:rsidR="00980737" w:rsidRPr="00156753" w:rsidRDefault="00980737" w:rsidP="00980737">
      <w:pPr>
        <w:ind w:firstLine="720"/>
        <w:jc w:val="center"/>
        <w:rPr>
          <w:b/>
          <w:bCs/>
          <w:color w:val="FF0000"/>
          <w:sz w:val="16"/>
          <w:szCs w:val="16"/>
        </w:rPr>
      </w:pPr>
    </w:p>
    <w:p w:rsidR="00980737" w:rsidRPr="00156753" w:rsidRDefault="00980737" w:rsidP="00980737">
      <w:pPr>
        <w:pStyle w:val="1"/>
        <w:rPr>
          <w:sz w:val="16"/>
          <w:szCs w:val="16"/>
        </w:rPr>
      </w:pPr>
      <w:r w:rsidRPr="00156753">
        <w:rPr>
          <w:b/>
          <w:bCs/>
          <w:sz w:val="16"/>
          <w:szCs w:val="16"/>
        </w:rPr>
        <w:t>5. Ресурсное обеспечение Подпрограммы.</w:t>
      </w:r>
    </w:p>
    <w:p w:rsidR="00980737" w:rsidRPr="00156753" w:rsidRDefault="00980737" w:rsidP="00980737">
      <w:pPr>
        <w:ind w:firstLine="708"/>
        <w:jc w:val="both"/>
        <w:rPr>
          <w:sz w:val="16"/>
          <w:szCs w:val="16"/>
        </w:rPr>
      </w:pPr>
      <w:r w:rsidRPr="00156753">
        <w:rPr>
          <w:sz w:val="16"/>
          <w:szCs w:val="16"/>
        </w:rPr>
        <w:t>Финансирование подпрограммных мероприятий осуществляется за счет бюджета муниципального образования. Общий объем финансирования подпрограммы за 2017 – 2020 гг. составляет 7 402,66 тыс. руб., в том числе по годам ре</w:t>
      </w:r>
      <w:r w:rsidRPr="00156753">
        <w:rPr>
          <w:sz w:val="16"/>
          <w:szCs w:val="16"/>
        </w:rPr>
        <w:t>а</w:t>
      </w:r>
      <w:r w:rsidRPr="00156753">
        <w:rPr>
          <w:sz w:val="16"/>
          <w:szCs w:val="16"/>
        </w:rPr>
        <w:t xml:space="preserve">лизации приведен в таблице 3. </w:t>
      </w:r>
    </w:p>
    <w:p w:rsidR="00980737" w:rsidRPr="00156753" w:rsidRDefault="00980737" w:rsidP="00980737">
      <w:pPr>
        <w:jc w:val="right"/>
        <w:rPr>
          <w:sz w:val="16"/>
          <w:szCs w:val="16"/>
        </w:rPr>
      </w:pPr>
      <w:r w:rsidRPr="00156753">
        <w:rPr>
          <w:sz w:val="16"/>
          <w:szCs w:val="16"/>
        </w:rPr>
        <w:t xml:space="preserve"> Таблица 3.</w:t>
      </w:r>
    </w:p>
    <w:tbl>
      <w:tblPr>
        <w:tblW w:w="928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6"/>
        <w:gridCol w:w="3420"/>
        <w:gridCol w:w="1080"/>
        <w:gridCol w:w="1080"/>
        <w:gridCol w:w="1080"/>
        <w:gridCol w:w="1080"/>
        <w:gridCol w:w="1043"/>
        <w:gridCol w:w="37"/>
      </w:tblGrid>
      <w:tr w:rsidR="00980737" w:rsidRPr="00156753" w:rsidTr="00980737">
        <w:tc>
          <w:tcPr>
            <w:tcW w:w="466" w:type="dxa"/>
            <w:vMerge w:val="restart"/>
          </w:tcPr>
          <w:p w:rsidR="00980737" w:rsidRPr="00156753" w:rsidRDefault="00980737" w:rsidP="00980737">
            <w:pPr>
              <w:jc w:val="center"/>
              <w:rPr>
                <w:sz w:val="16"/>
                <w:szCs w:val="16"/>
              </w:rPr>
            </w:pPr>
            <w:r w:rsidRPr="00156753">
              <w:rPr>
                <w:sz w:val="16"/>
                <w:szCs w:val="16"/>
              </w:rPr>
              <w:t>№</w:t>
            </w:r>
          </w:p>
        </w:tc>
        <w:tc>
          <w:tcPr>
            <w:tcW w:w="3420" w:type="dxa"/>
            <w:vMerge w:val="restart"/>
          </w:tcPr>
          <w:p w:rsidR="00980737" w:rsidRPr="00156753" w:rsidRDefault="00980737" w:rsidP="00980737">
            <w:pPr>
              <w:jc w:val="center"/>
              <w:rPr>
                <w:sz w:val="16"/>
                <w:szCs w:val="16"/>
              </w:rPr>
            </w:pPr>
            <w:r w:rsidRPr="00156753">
              <w:rPr>
                <w:sz w:val="16"/>
                <w:szCs w:val="16"/>
              </w:rPr>
              <w:t>Наименование</w:t>
            </w:r>
            <w:r w:rsidRPr="00156753">
              <w:rPr>
                <w:sz w:val="16"/>
                <w:szCs w:val="16"/>
                <w:lang w:val="en-US"/>
              </w:rPr>
              <w:t xml:space="preserve"> </w:t>
            </w:r>
            <w:r w:rsidRPr="00156753">
              <w:rPr>
                <w:sz w:val="16"/>
                <w:szCs w:val="16"/>
              </w:rPr>
              <w:t>источника ф</w:t>
            </w:r>
            <w:r w:rsidRPr="00156753">
              <w:rPr>
                <w:sz w:val="16"/>
                <w:szCs w:val="16"/>
              </w:rPr>
              <w:t>и</w:t>
            </w:r>
            <w:r w:rsidRPr="00156753">
              <w:rPr>
                <w:sz w:val="16"/>
                <w:szCs w:val="16"/>
              </w:rPr>
              <w:t>нансирования</w:t>
            </w:r>
          </w:p>
        </w:tc>
        <w:tc>
          <w:tcPr>
            <w:tcW w:w="4320" w:type="dxa"/>
            <w:gridSpan w:val="4"/>
          </w:tcPr>
          <w:p w:rsidR="00980737" w:rsidRPr="00156753" w:rsidRDefault="00980737" w:rsidP="00980737">
            <w:pPr>
              <w:jc w:val="center"/>
              <w:rPr>
                <w:sz w:val="16"/>
                <w:szCs w:val="16"/>
              </w:rPr>
            </w:pPr>
            <w:r w:rsidRPr="00156753">
              <w:rPr>
                <w:sz w:val="16"/>
                <w:szCs w:val="16"/>
              </w:rPr>
              <w:t>Годы реализации Подпрогра</w:t>
            </w:r>
            <w:r w:rsidRPr="00156753">
              <w:rPr>
                <w:sz w:val="16"/>
                <w:szCs w:val="16"/>
              </w:rPr>
              <w:t>м</w:t>
            </w:r>
            <w:r w:rsidRPr="00156753">
              <w:rPr>
                <w:sz w:val="16"/>
                <w:szCs w:val="16"/>
              </w:rPr>
              <w:t>мы</w:t>
            </w:r>
          </w:p>
        </w:tc>
        <w:tc>
          <w:tcPr>
            <w:tcW w:w="1080" w:type="dxa"/>
            <w:gridSpan w:val="2"/>
            <w:tcMar>
              <w:left w:w="57" w:type="dxa"/>
              <w:right w:w="57" w:type="dxa"/>
            </w:tcMar>
          </w:tcPr>
          <w:p w:rsidR="00980737" w:rsidRPr="00156753" w:rsidRDefault="00980737" w:rsidP="00980737">
            <w:pPr>
              <w:jc w:val="center"/>
              <w:rPr>
                <w:sz w:val="16"/>
                <w:szCs w:val="16"/>
              </w:rPr>
            </w:pPr>
            <w:r w:rsidRPr="00156753">
              <w:rPr>
                <w:sz w:val="16"/>
                <w:szCs w:val="16"/>
              </w:rPr>
              <w:t>Итого</w:t>
            </w:r>
          </w:p>
        </w:tc>
      </w:tr>
      <w:tr w:rsidR="00980737" w:rsidRPr="00156753" w:rsidTr="00980737">
        <w:trPr>
          <w:gridAfter w:val="1"/>
          <w:wAfter w:w="37" w:type="dxa"/>
        </w:trPr>
        <w:tc>
          <w:tcPr>
            <w:tcW w:w="466" w:type="dxa"/>
            <w:vMerge/>
          </w:tcPr>
          <w:p w:rsidR="00980737" w:rsidRPr="00156753" w:rsidRDefault="00980737" w:rsidP="00980737">
            <w:pPr>
              <w:jc w:val="center"/>
              <w:rPr>
                <w:sz w:val="16"/>
                <w:szCs w:val="16"/>
              </w:rPr>
            </w:pPr>
          </w:p>
        </w:tc>
        <w:tc>
          <w:tcPr>
            <w:tcW w:w="3420" w:type="dxa"/>
            <w:vMerge/>
          </w:tcPr>
          <w:p w:rsidR="00980737" w:rsidRPr="00156753" w:rsidRDefault="00980737" w:rsidP="00980737">
            <w:pPr>
              <w:jc w:val="center"/>
              <w:rPr>
                <w:sz w:val="16"/>
                <w:szCs w:val="16"/>
              </w:rPr>
            </w:pPr>
          </w:p>
        </w:tc>
        <w:tc>
          <w:tcPr>
            <w:tcW w:w="1080" w:type="dxa"/>
          </w:tcPr>
          <w:p w:rsidR="00980737" w:rsidRPr="00156753" w:rsidRDefault="00980737" w:rsidP="00980737">
            <w:pPr>
              <w:jc w:val="center"/>
              <w:rPr>
                <w:sz w:val="16"/>
                <w:szCs w:val="16"/>
              </w:rPr>
            </w:pPr>
            <w:r w:rsidRPr="00156753">
              <w:rPr>
                <w:sz w:val="16"/>
                <w:szCs w:val="16"/>
              </w:rPr>
              <w:t>2017</w:t>
            </w:r>
          </w:p>
        </w:tc>
        <w:tc>
          <w:tcPr>
            <w:tcW w:w="1080" w:type="dxa"/>
          </w:tcPr>
          <w:p w:rsidR="00980737" w:rsidRPr="00156753" w:rsidRDefault="00980737" w:rsidP="00980737">
            <w:pPr>
              <w:jc w:val="center"/>
              <w:rPr>
                <w:sz w:val="16"/>
                <w:szCs w:val="16"/>
              </w:rPr>
            </w:pPr>
            <w:r w:rsidRPr="00156753">
              <w:rPr>
                <w:sz w:val="16"/>
                <w:szCs w:val="16"/>
              </w:rPr>
              <w:t>2018</w:t>
            </w:r>
          </w:p>
        </w:tc>
        <w:tc>
          <w:tcPr>
            <w:tcW w:w="1080" w:type="dxa"/>
          </w:tcPr>
          <w:p w:rsidR="00980737" w:rsidRPr="00156753" w:rsidRDefault="00980737" w:rsidP="00980737">
            <w:pPr>
              <w:jc w:val="center"/>
              <w:rPr>
                <w:sz w:val="16"/>
                <w:szCs w:val="16"/>
              </w:rPr>
            </w:pPr>
            <w:r w:rsidRPr="00156753">
              <w:rPr>
                <w:sz w:val="16"/>
                <w:szCs w:val="16"/>
              </w:rPr>
              <w:t>2019</w:t>
            </w:r>
          </w:p>
        </w:tc>
        <w:tc>
          <w:tcPr>
            <w:tcW w:w="1080" w:type="dxa"/>
          </w:tcPr>
          <w:p w:rsidR="00980737" w:rsidRPr="00156753" w:rsidRDefault="00980737" w:rsidP="00980737">
            <w:pPr>
              <w:jc w:val="center"/>
              <w:rPr>
                <w:sz w:val="16"/>
                <w:szCs w:val="16"/>
              </w:rPr>
            </w:pPr>
            <w:r w:rsidRPr="00156753">
              <w:rPr>
                <w:sz w:val="16"/>
                <w:szCs w:val="16"/>
              </w:rPr>
              <w:t>2020</w:t>
            </w:r>
          </w:p>
        </w:tc>
        <w:tc>
          <w:tcPr>
            <w:tcW w:w="1043" w:type="dxa"/>
            <w:tcMar>
              <w:left w:w="57" w:type="dxa"/>
              <w:right w:w="57" w:type="dxa"/>
            </w:tcMar>
          </w:tcPr>
          <w:p w:rsidR="00980737" w:rsidRPr="00156753" w:rsidRDefault="00980737" w:rsidP="00980737">
            <w:pPr>
              <w:jc w:val="center"/>
              <w:rPr>
                <w:sz w:val="16"/>
                <w:szCs w:val="16"/>
              </w:rPr>
            </w:pPr>
          </w:p>
        </w:tc>
      </w:tr>
      <w:tr w:rsidR="00980737" w:rsidRPr="00156753" w:rsidTr="00980737">
        <w:trPr>
          <w:gridAfter w:val="1"/>
          <w:wAfter w:w="37" w:type="dxa"/>
        </w:trPr>
        <w:tc>
          <w:tcPr>
            <w:tcW w:w="466" w:type="dxa"/>
          </w:tcPr>
          <w:p w:rsidR="00980737" w:rsidRPr="00156753" w:rsidRDefault="00980737" w:rsidP="00980737">
            <w:pPr>
              <w:jc w:val="center"/>
              <w:rPr>
                <w:sz w:val="16"/>
                <w:szCs w:val="16"/>
              </w:rPr>
            </w:pPr>
            <w:r w:rsidRPr="00156753">
              <w:rPr>
                <w:sz w:val="16"/>
                <w:szCs w:val="16"/>
              </w:rPr>
              <w:t>1.</w:t>
            </w:r>
          </w:p>
        </w:tc>
        <w:tc>
          <w:tcPr>
            <w:tcW w:w="3420" w:type="dxa"/>
          </w:tcPr>
          <w:p w:rsidR="00980737" w:rsidRPr="00156753" w:rsidRDefault="00980737" w:rsidP="00980737">
            <w:pPr>
              <w:rPr>
                <w:sz w:val="16"/>
                <w:szCs w:val="16"/>
              </w:rPr>
            </w:pPr>
            <w:r w:rsidRPr="00156753">
              <w:rPr>
                <w:sz w:val="16"/>
                <w:szCs w:val="16"/>
              </w:rPr>
              <w:t>Бюджет муниципального о</w:t>
            </w:r>
            <w:r w:rsidRPr="00156753">
              <w:rPr>
                <w:sz w:val="16"/>
                <w:szCs w:val="16"/>
              </w:rPr>
              <w:t>б</w:t>
            </w:r>
            <w:r w:rsidRPr="00156753">
              <w:rPr>
                <w:sz w:val="16"/>
                <w:szCs w:val="16"/>
              </w:rPr>
              <w:t xml:space="preserve">разования </w:t>
            </w:r>
          </w:p>
        </w:tc>
        <w:tc>
          <w:tcPr>
            <w:tcW w:w="1080" w:type="dxa"/>
          </w:tcPr>
          <w:p w:rsidR="00980737" w:rsidRPr="00156753" w:rsidRDefault="00980737" w:rsidP="00980737">
            <w:pPr>
              <w:jc w:val="right"/>
              <w:rPr>
                <w:sz w:val="16"/>
                <w:szCs w:val="16"/>
              </w:rPr>
            </w:pPr>
            <w:r w:rsidRPr="00156753">
              <w:rPr>
                <w:sz w:val="16"/>
                <w:szCs w:val="16"/>
              </w:rPr>
              <w:t>930,07</w:t>
            </w:r>
          </w:p>
        </w:tc>
        <w:tc>
          <w:tcPr>
            <w:tcW w:w="1080" w:type="dxa"/>
          </w:tcPr>
          <w:p w:rsidR="00980737" w:rsidRPr="00156753" w:rsidRDefault="00980737" w:rsidP="00980737">
            <w:pPr>
              <w:jc w:val="right"/>
              <w:rPr>
                <w:sz w:val="16"/>
                <w:szCs w:val="16"/>
              </w:rPr>
            </w:pPr>
            <w:r w:rsidRPr="00156753">
              <w:rPr>
                <w:sz w:val="16"/>
                <w:szCs w:val="16"/>
              </w:rPr>
              <w:t>2 741,25</w:t>
            </w:r>
          </w:p>
        </w:tc>
        <w:tc>
          <w:tcPr>
            <w:tcW w:w="1080" w:type="dxa"/>
          </w:tcPr>
          <w:p w:rsidR="00980737" w:rsidRPr="00156753" w:rsidRDefault="00980737" w:rsidP="00980737">
            <w:pPr>
              <w:jc w:val="right"/>
              <w:rPr>
                <w:sz w:val="16"/>
                <w:szCs w:val="16"/>
              </w:rPr>
            </w:pPr>
            <w:r w:rsidRPr="00156753">
              <w:rPr>
                <w:sz w:val="16"/>
                <w:szCs w:val="16"/>
              </w:rPr>
              <w:t>638,47</w:t>
            </w:r>
          </w:p>
        </w:tc>
        <w:tc>
          <w:tcPr>
            <w:tcW w:w="1080" w:type="dxa"/>
          </w:tcPr>
          <w:p w:rsidR="00980737" w:rsidRPr="00156753" w:rsidRDefault="00980737" w:rsidP="00980737">
            <w:pPr>
              <w:jc w:val="right"/>
              <w:rPr>
                <w:sz w:val="16"/>
                <w:szCs w:val="16"/>
              </w:rPr>
            </w:pPr>
            <w:r w:rsidRPr="00156753">
              <w:rPr>
                <w:sz w:val="16"/>
                <w:szCs w:val="16"/>
              </w:rPr>
              <w:t>638,47</w:t>
            </w:r>
          </w:p>
        </w:tc>
        <w:tc>
          <w:tcPr>
            <w:tcW w:w="1043" w:type="dxa"/>
            <w:tcMar>
              <w:left w:w="57" w:type="dxa"/>
              <w:right w:w="57" w:type="dxa"/>
            </w:tcMar>
          </w:tcPr>
          <w:p w:rsidR="00980737" w:rsidRPr="00156753" w:rsidRDefault="00980737" w:rsidP="00980737">
            <w:pPr>
              <w:jc w:val="right"/>
              <w:rPr>
                <w:sz w:val="16"/>
                <w:szCs w:val="16"/>
              </w:rPr>
            </w:pPr>
            <w:r w:rsidRPr="00156753">
              <w:rPr>
                <w:sz w:val="16"/>
                <w:szCs w:val="16"/>
              </w:rPr>
              <w:t>4 948,26</w:t>
            </w:r>
          </w:p>
        </w:tc>
      </w:tr>
      <w:tr w:rsidR="00980737" w:rsidRPr="00156753" w:rsidTr="00980737">
        <w:trPr>
          <w:gridAfter w:val="1"/>
          <w:wAfter w:w="37" w:type="dxa"/>
        </w:trPr>
        <w:tc>
          <w:tcPr>
            <w:tcW w:w="466" w:type="dxa"/>
          </w:tcPr>
          <w:p w:rsidR="00980737" w:rsidRPr="00156753" w:rsidRDefault="00980737" w:rsidP="00980737">
            <w:pPr>
              <w:jc w:val="center"/>
              <w:rPr>
                <w:sz w:val="16"/>
                <w:szCs w:val="16"/>
              </w:rPr>
            </w:pPr>
            <w:r w:rsidRPr="00156753">
              <w:rPr>
                <w:sz w:val="16"/>
                <w:szCs w:val="16"/>
              </w:rPr>
              <w:t>2.</w:t>
            </w:r>
          </w:p>
        </w:tc>
        <w:tc>
          <w:tcPr>
            <w:tcW w:w="3420" w:type="dxa"/>
          </w:tcPr>
          <w:p w:rsidR="00980737" w:rsidRPr="00156753" w:rsidRDefault="00980737" w:rsidP="00980737">
            <w:pPr>
              <w:rPr>
                <w:sz w:val="16"/>
                <w:szCs w:val="16"/>
              </w:rPr>
            </w:pPr>
            <w:r w:rsidRPr="00156753">
              <w:rPr>
                <w:sz w:val="16"/>
                <w:szCs w:val="16"/>
              </w:rPr>
              <w:t>Областной бюджет</w:t>
            </w:r>
          </w:p>
        </w:tc>
        <w:tc>
          <w:tcPr>
            <w:tcW w:w="1080" w:type="dxa"/>
          </w:tcPr>
          <w:p w:rsidR="00980737" w:rsidRPr="00156753" w:rsidRDefault="00980737" w:rsidP="00980737">
            <w:pPr>
              <w:jc w:val="right"/>
              <w:rPr>
                <w:sz w:val="16"/>
                <w:szCs w:val="16"/>
              </w:rPr>
            </w:pPr>
            <w:r w:rsidRPr="00156753">
              <w:rPr>
                <w:sz w:val="16"/>
                <w:szCs w:val="16"/>
              </w:rPr>
              <w:t>644,0</w:t>
            </w:r>
          </w:p>
        </w:tc>
        <w:tc>
          <w:tcPr>
            <w:tcW w:w="1080" w:type="dxa"/>
          </w:tcPr>
          <w:p w:rsidR="00980737" w:rsidRPr="00156753" w:rsidRDefault="00980737" w:rsidP="00980737">
            <w:pPr>
              <w:jc w:val="right"/>
              <w:rPr>
                <w:sz w:val="16"/>
                <w:szCs w:val="16"/>
              </w:rPr>
            </w:pPr>
            <w:r w:rsidRPr="00156753">
              <w:rPr>
                <w:sz w:val="16"/>
                <w:szCs w:val="16"/>
              </w:rPr>
              <w:t>650,0</w:t>
            </w:r>
          </w:p>
        </w:tc>
        <w:tc>
          <w:tcPr>
            <w:tcW w:w="1080" w:type="dxa"/>
          </w:tcPr>
          <w:p w:rsidR="00980737" w:rsidRPr="00156753" w:rsidRDefault="00980737" w:rsidP="00980737">
            <w:pPr>
              <w:jc w:val="right"/>
              <w:rPr>
                <w:sz w:val="16"/>
                <w:szCs w:val="16"/>
              </w:rPr>
            </w:pPr>
            <w:r w:rsidRPr="00156753">
              <w:rPr>
                <w:sz w:val="16"/>
                <w:szCs w:val="16"/>
              </w:rPr>
              <w:t>580,2</w:t>
            </w:r>
          </w:p>
        </w:tc>
        <w:tc>
          <w:tcPr>
            <w:tcW w:w="1080" w:type="dxa"/>
          </w:tcPr>
          <w:p w:rsidR="00980737" w:rsidRPr="00156753" w:rsidRDefault="00980737" w:rsidP="00980737">
            <w:pPr>
              <w:jc w:val="right"/>
              <w:rPr>
                <w:sz w:val="16"/>
                <w:szCs w:val="16"/>
              </w:rPr>
            </w:pPr>
            <w:r w:rsidRPr="00156753">
              <w:rPr>
                <w:sz w:val="16"/>
                <w:szCs w:val="16"/>
              </w:rPr>
              <w:t>580,2</w:t>
            </w:r>
          </w:p>
        </w:tc>
        <w:tc>
          <w:tcPr>
            <w:tcW w:w="1043" w:type="dxa"/>
            <w:tcMar>
              <w:left w:w="57" w:type="dxa"/>
              <w:right w:w="57" w:type="dxa"/>
            </w:tcMar>
          </w:tcPr>
          <w:p w:rsidR="00980737" w:rsidRPr="00156753" w:rsidRDefault="00980737" w:rsidP="00980737">
            <w:pPr>
              <w:jc w:val="right"/>
              <w:rPr>
                <w:sz w:val="16"/>
                <w:szCs w:val="16"/>
              </w:rPr>
            </w:pPr>
            <w:r w:rsidRPr="00156753">
              <w:rPr>
                <w:sz w:val="16"/>
                <w:szCs w:val="16"/>
              </w:rPr>
              <w:t>2 454,4</w:t>
            </w:r>
          </w:p>
        </w:tc>
      </w:tr>
      <w:tr w:rsidR="00980737" w:rsidRPr="00156753" w:rsidTr="00980737">
        <w:trPr>
          <w:gridAfter w:val="1"/>
          <w:wAfter w:w="37" w:type="dxa"/>
        </w:trPr>
        <w:tc>
          <w:tcPr>
            <w:tcW w:w="466" w:type="dxa"/>
          </w:tcPr>
          <w:p w:rsidR="00980737" w:rsidRPr="00156753" w:rsidRDefault="00980737" w:rsidP="00980737">
            <w:pPr>
              <w:jc w:val="center"/>
              <w:rPr>
                <w:sz w:val="16"/>
                <w:szCs w:val="16"/>
              </w:rPr>
            </w:pPr>
            <w:r w:rsidRPr="00156753">
              <w:rPr>
                <w:sz w:val="16"/>
                <w:szCs w:val="16"/>
              </w:rPr>
              <w:t>3.</w:t>
            </w:r>
          </w:p>
        </w:tc>
        <w:tc>
          <w:tcPr>
            <w:tcW w:w="3420" w:type="dxa"/>
          </w:tcPr>
          <w:p w:rsidR="00980737" w:rsidRPr="00156753" w:rsidRDefault="00980737" w:rsidP="00980737">
            <w:pPr>
              <w:rPr>
                <w:sz w:val="16"/>
                <w:szCs w:val="16"/>
              </w:rPr>
            </w:pPr>
            <w:r w:rsidRPr="00156753">
              <w:rPr>
                <w:sz w:val="16"/>
                <w:szCs w:val="16"/>
              </w:rPr>
              <w:t>Федеральный бюджет</w:t>
            </w:r>
          </w:p>
        </w:tc>
        <w:tc>
          <w:tcPr>
            <w:tcW w:w="1080" w:type="dxa"/>
          </w:tcPr>
          <w:p w:rsidR="00980737" w:rsidRPr="00156753" w:rsidRDefault="00980737" w:rsidP="00980737">
            <w:pPr>
              <w:jc w:val="right"/>
              <w:rPr>
                <w:sz w:val="16"/>
                <w:szCs w:val="16"/>
              </w:rPr>
            </w:pPr>
            <w:r w:rsidRPr="00156753">
              <w:rPr>
                <w:sz w:val="16"/>
                <w:szCs w:val="16"/>
              </w:rPr>
              <w:t>0</w:t>
            </w:r>
          </w:p>
        </w:tc>
        <w:tc>
          <w:tcPr>
            <w:tcW w:w="1080" w:type="dxa"/>
          </w:tcPr>
          <w:p w:rsidR="00980737" w:rsidRPr="00156753" w:rsidRDefault="00980737" w:rsidP="00980737">
            <w:pPr>
              <w:jc w:val="right"/>
              <w:rPr>
                <w:sz w:val="16"/>
                <w:szCs w:val="16"/>
              </w:rPr>
            </w:pPr>
            <w:r w:rsidRPr="00156753">
              <w:rPr>
                <w:sz w:val="16"/>
                <w:szCs w:val="16"/>
              </w:rPr>
              <w:t>0</w:t>
            </w:r>
          </w:p>
        </w:tc>
        <w:tc>
          <w:tcPr>
            <w:tcW w:w="1080" w:type="dxa"/>
          </w:tcPr>
          <w:p w:rsidR="00980737" w:rsidRPr="00156753" w:rsidRDefault="00980737" w:rsidP="00980737">
            <w:pPr>
              <w:jc w:val="right"/>
              <w:rPr>
                <w:sz w:val="16"/>
                <w:szCs w:val="16"/>
              </w:rPr>
            </w:pPr>
            <w:r w:rsidRPr="00156753">
              <w:rPr>
                <w:sz w:val="16"/>
                <w:szCs w:val="16"/>
              </w:rPr>
              <w:t>0</w:t>
            </w:r>
          </w:p>
        </w:tc>
        <w:tc>
          <w:tcPr>
            <w:tcW w:w="1080" w:type="dxa"/>
          </w:tcPr>
          <w:p w:rsidR="00980737" w:rsidRPr="00156753" w:rsidRDefault="00980737" w:rsidP="00980737">
            <w:pPr>
              <w:jc w:val="right"/>
              <w:rPr>
                <w:sz w:val="16"/>
                <w:szCs w:val="16"/>
              </w:rPr>
            </w:pPr>
            <w:r w:rsidRPr="00156753">
              <w:rPr>
                <w:sz w:val="16"/>
                <w:szCs w:val="16"/>
              </w:rPr>
              <w:t>0</w:t>
            </w:r>
          </w:p>
        </w:tc>
        <w:tc>
          <w:tcPr>
            <w:tcW w:w="1043" w:type="dxa"/>
            <w:tcMar>
              <w:left w:w="57" w:type="dxa"/>
              <w:right w:w="57" w:type="dxa"/>
            </w:tcMar>
          </w:tcPr>
          <w:p w:rsidR="00980737" w:rsidRPr="00156753" w:rsidRDefault="00980737" w:rsidP="00980737">
            <w:pPr>
              <w:jc w:val="right"/>
              <w:rPr>
                <w:sz w:val="16"/>
                <w:szCs w:val="16"/>
              </w:rPr>
            </w:pPr>
            <w:r w:rsidRPr="00156753">
              <w:rPr>
                <w:sz w:val="16"/>
                <w:szCs w:val="16"/>
              </w:rPr>
              <w:t>0</w:t>
            </w:r>
          </w:p>
        </w:tc>
      </w:tr>
      <w:tr w:rsidR="00980737" w:rsidRPr="00156753" w:rsidTr="00980737">
        <w:trPr>
          <w:gridAfter w:val="1"/>
          <w:wAfter w:w="37" w:type="dxa"/>
        </w:trPr>
        <w:tc>
          <w:tcPr>
            <w:tcW w:w="466" w:type="dxa"/>
          </w:tcPr>
          <w:p w:rsidR="00980737" w:rsidRPr="00156753" w:rsidRDefault="00980737" w:rsidP="00980737">
            <w:pPr>
              <w:jc w:val="center"/>
              <w:rPr>
                <w:sz w:val="16"/>
                <w:szCs w:val="16"/>
              </w:rPr>
            </w:pPr>
          </w:p>
        </w:tc>
        <w:tc>
          <w:tcPr>
            <w:tcW w:w="3420" w:type="dxa"/>
          </w:tcPr>
          <w:p w:rsidR="00980737" w:rsidRPr="00156753" w:rsidRDefault="00980737" w:rsidP="00980737">
            <w:pPr>
              <w:rPr>
                <w:sz w:val="16"/>
                <w:szCs w:val="16"/>
              </w:rPr>
            </w:pPr>
            <w:r w:rsidRPr="00156753">
              <w:rPr>
                <w:sz w:val="16"/>
                <w:szCs w:val="16"/>
              </w:rPr>
              <w:t>Всего по подпрограмме</w:t>
            </w:r>
          </w:p>
        </w:tc>
        <w:tc>
          <w:tcPr>
            <w:tcW w:w="1080" w:type="dxa"/>
          </w:tcPr>
          <w:p w:rsidR="00980737" w:rsidRPr="00156753" w:rsidRDefault="00980737" w:rsidP="00980737">
            <w:pPr>
              <w:jc w:val="right"/>
              <w:rPr>
                <w:sz w:val="16"/>
                <w:szCs w:val="16"/>
              </w:rPr>
            </w:pPr>
            <w:r w:rsidRPr="00156753">
              <w:rPr>
                <w:sz w:val="16"/>
                <w:szCs w:val="16"/>
              </w:rPr>
              <w:t>1 574,07</w:t>
            </w:r>
          </w:p>
        </w:tc>
        <w:tc>
          <w:tcPr>
            <w:tcW w:w="1080" w:type="dxa"/>
          </w:tcPr>
          <w:p w:rsidR="00980737" w:rsidRPr="00156753" w:rsidRDefault="00980737" w:rsidP="00980737">
            <w:pPr>
              <w:jc w:val="right"/>
              <w:rPr>
                <w:sz w:val="16"/>
                <w:szCs w:val="16"/>
              </w:rPr>
            </w:pPr>
            <w:r w:rsidRPr="00156753">
              <w:rPr>
                <w:sz w:val="16"/>
                <w:szCs w:val="16"/>
              </w:rPr>
              <w:t>3 391,25</w:t>
            </w:r>
          </w:p>
        </w:tc>
        <w:tc>
          <w:tcPr>
            <w:tcW w:w="1080" w:type="dxa"/>
          </w:tcPr>
          <w:p w:rsidR="00980737" w:rsidRPr="00156753" w:rsidRDefault="00980737" w:rsidP="00980737">
            <w:pPr>
              <w:jc w:val="right"/>
              <w:rPr>
                <w:sz w:val="16"/>
                <w:szCs w:val="16"/>
              </w:rPr>
            </w:pPr>
            <w:r w:rsidRPr="00156753">
              <w:rPr>
                <w:sz w:val="16"/>
                <w:szCs w:val="16"/>
              </w:rPr>
              <w:t>1 218,67</w:t>
            </w:r>
          </w:p>
        </w:tc>
        <w:tc>
          <w:tcPr>
            <w:tcW w:w="1080" w:type="dxa"/>
          </w:tcPr>
          <w:p w:rsidR="00980737" w:rsidRPr="00156753" w:rsidRDefault="00980737" w:rsidP="00980737">
            <w:pPr>
              <w:jc w:val="right"/>
              <w:rPr>
                <w:sz w:val="16"/>
                <w:szCs w:val="16"/>
              </w:rPr>
            </w:pPr>
            <w:r w:rsidRPr="00156753">
              <w:rPr>
                <w:sz w:val="16"/>
                <w:szCs w:val="16"/>
              </w:rPr>
              <w:t>1 218,67</w:t>
            </w:r>
          </w:p>
        </w:tc>
        <w:tc>
          <w:tcPr>
            <w:tcW w:w="1043" w:type="dxa"/>
            <w:tcMar>
              <w:left w:w="57" w:type="dxa"/>
              <w:right w:w="57" w:type="dxa"/>
            </w:tcMar>
          </w:tcPr>
          <w:p w:rsidR="00980737" w:rsidRPr="00156753" w:rsidRDefault="00980737" w:rsidP="00980737">
            <w:pPr>
              <w:jc w:val="right"/>
              <w:rPr>
                <w:sz w:val="16"/>
                <w:szCs w:val="16"/>
              </w:rPr>
            </w:pPr>
            <w:r w:rsidRPr="00156753">
              <w:rPr>
                <w:sz w:val="16"/>
                <w:szCs w:val="16"/>
              </w:rPr>
              <w:t>7 402,66</w:t>
            </w:r>
          </w:p>
        </w:tc>
      </w:tr>
    </w:tbl>
    <w:p w:rsidR="00980737" w:rsidRPr="00156753" w:rsidRDefault="00980737" w:rsidP="00980737">
      <w:pPr>
        <w:ind w:firstLine="709"/>
        <w:jc w:val="both"/>
        <w:rPr>
          <w:sz w:val="16"/>
          <w:szCs w:val="16"/>
        </w:rPr>
      </w:pPr>
    </w:p>
    <w:p w:rsidR="00980737" w:rsidRPr="00156753" w:rsidRDefault="00980737" w:rsidP="00980737">
      <w:pPr>
        <w:ind w:firstLine="709"/>
        <w:jc w:val="both"/>
        <w:rPr>
          <w:sz w:val="16"/>
          <w:szCs w:val="16"/>
        </w:rPr>
      </w:pPr>
      <w:r w:rsidRPr="00156753">
        <w:rPr>
          <w:sz w:val="16"/>
          <w:szCs w:val="16"/>
        </w:rPr>
        <w:lastRenderedPageBreak/>
        <w:t>Объемы финансирования ведомственной подпрограммы могут уто</w:t>
      </w:r>
      <w:r w:rsidRPr="00156753">
        <w:rPr>
          <w:sz w:val="16"/>
          <w:szCs w:val="16"/>
        </w:rPr>
        <w:t>ч</w:t>
      </w:r>
      <w:r w:rsidRPr="00156753">
        <w:rPr>
          <w:sz w:val="16"/>
          <w:szCs w:val="16"/>
        </w:rPr>
        <w:t>няться на основании результатов оценки реализации муниципальной программы, пр</w:t>
      </w:r>
      <w:r w:rsidRPr="00156753">
        <w:rPr>
          <w:sz w:val="16"/>
          <w:szCs w:val="16"/>
        </w:rPr>
        <w:t>о</w:t>
      </w:r>
      <w:r w:rsidRPr="00156753">
        <w:rPr>
          <w:sz w:val="16"/>
          <w:szCs w:val="16"/>
        </w:rPr>
        <w:t>водимой администрацией муниципального образования.</w:t>
      </w:r>
    </w:p>
    <w:p w:rsidR="00980737" w:rsidRPr="00156753" w:rsidRDefault="00980737" w:rsidP="00980737">
      <w:pPr>
        <w:ind w:firstLine="709"/>
        <w:jc w:val="both"/>
        <w:rPr>
          <w:sz w:val="16"/>
          <w:szCs w:val="16"/>
        </w:rPr>
      </w:pPr>
      <w:r w:rsidRPr="00156753">
        <w:rPr>
          <w:sz w:val="16"/>
          <w:szCs w:val="16"/>
        </w:rPr>
        <w:t>Перечень подпрограммных мероприятий с источниками и объемами финансир</w:t>
      </w:r>
      <w:r w:rsidRPr="00156753">
        <w:rPr>
          <w:sz w:val="16"/>
          <w:szCs w:val="16"/>
        </w:rPr>
        <w:t>о</w:t>
      </w:r>
      <w:r w:rsidRPr="00156753">
        <w:rPr>
          <w:sz w:val="16"/>
          <w:szCs w:val="16"/>
        </w:rPr>
        <w:t>вания по каждому мероприятию отражены в Приложении 1.</w:t>
      </w:r>
    </w:p>
    <w:p w:rsidR="00980737" w:rsidRPr="00156753" w:rsidRDefault="00980737" w:rsidP="00980737">
      <w:pPr>
        <w:jc w:val="center"/>
        <w:rPr>
          <w:b/>
          <w:bCs/>
          <w:sz w:val="16"/>
          <w:szCs w:val="16"/>
        </w:rPr>
      </w:pPr>
      <w:r w:rsidRPr="00156753">
        <w:rPr>
          <w:b/>
          <w:bCs/>
          <w:sz w:val="16"/>
          <w:szCs w:val="16"/>
        </w:rPr>
        <w:t xml:space="preserve">6. Анализ рисков реализации ведомственной целевой Подпрограммы </w:t>
      </w:r>
    </w:p>
    <w:p w:rsidR="00980737" w:rsidRPr="00156753" w:rsidRDefault="00980737" w:rsidP="00980737">
      <w:pPr>
        <w:ind w:firstLine="720"/>
        <w:jc w:val="both"/>
        <w:rPr>
          <w:sz w:val="16"/>
          <w:szCs w:val="16"/>
        </w:rPr>
      </w:pPr>
      <w:r w:rsidRPr="00156753">
        <w:rPr>
          <w:sz w:val="16"/>
          <w:szCs w:val="16"/>
        </w:rPr>
        <w:t>Поскольку мероприятия Подпрограммы направлены на эволюционные изменения традиционной деятельности музеев, а сама Подпрограмма не пр</w:t>
      </w:r>
      <w:r w:rsidRPr="00156753">
        <w:rPr>
          <w:sz w:val="16"/>
          <w:szCs w:val="16"/>
        </w:rPr>
        <w:t>е</w:t>
      </w:r>
      <w:r w:rsidRPr="00156753">
        <w:rPr>
          <w:sz w:val="16"/>
          <w:szCs w:val="16"/>
        </w:rPr>
        <w:t>дусматривает существенного изменения объемов финансирования музейной деятельности, а также не связана с проведением политических мероприятий, ее можно считать не чувствительной к основным категориям рисков, в том числе финансовым и политическим.</w:t>
      </w:r>
    </w:p>
    <w:p w:rsidR="00980737" w:rsidRPr="00156753" w:rsidRDefault="00980737" w:rsidP="00980737">
      <w:pPr>
        <w:ind w:firstLine="720"/>
        <w:jc w:val="both"/>
        <w:rPr>
          <w:sz w:val="16"/>
          <w:szCs w:val="16"/>
        </w:rPr>
      </w:pPr>
      <w:r w:rsidRPr="00156753">
        <w:rPr>
          <w:sz w:val="16"/>
          <w:szCs w:val="16"/>
        </w:rPr>
        <w:t>Тем не менее, существует вероятность, что при реализации Подпр</w:t>
      </w:r>
      <w:r w:rsidRPr="00156753">
        <w:rPr>
          <w:sz w:val="16"/>
          <w:szCs w:val="16"/>
        </w:rPr>
        <w:t>о</w:t>
      </w:r>
      <w:r w:rsidRPr="00156753">
        <w:rPr>
          <w:sz w:val="16"/>
          <w:szCs w:val="16"/>
        </w:rPr>
        <w:t xml:space="preserve">граммы могут быть не выполнены отдельные мероприятия. </w:t>
      </w:r>
    </w:p>
    <w:p w:rsidR="00980737" w:rsidRPr="00156753" w:rsidRDefault="00980737" w:rsidP="00980737">
      <w:pPr>
        <w:ind w:firstLine="720"/>
        <w:jc w:val="both"/>
        <w:rPr>
          <w:sz w:val="16"/>
          <w:szCs w:val="16"/>
        </w:rPr>
      </w:pPr>
      <w:r w:rsidRPr="00156753">
        <w:rPr>
          <w:sz w:val="16"/>
          <w:szCs w:val="16"/>
        </w:rPr>
        <w:t>В связи с нестабильной демографической ситуацией в районе (естес</w:t>
      </w:r>
      <w:r w:rsidRPr="00156753">
        <w:rPr>
          <w:sz w:val="16"/>
          <w:szCs w:val="16"/>
        </w:rPr>
        <w:t>т</w:t>
      </w:r>
      <w:r w:rsidRPr="00156753">
        <w:rPr>
          <w:sz w:val="16"/>
          <w:szCs w:val="16"/>
        </w:rPr>
        <w:t xml:space="preserve">венной убылью населения), несмотря на увеличение количества музейных </w:t>
      </w:r>
      <w:proofErr w:type="gramStart"/>
      <w:r w:rsidRPr="00156753">
        <w:rPr>
          <w:sz w:val="16"/>
          <w:szCs w:val="16"/>
        </w:rPr>
        <w:t>мероприятий</w:t>
      </w:r>
      <w:proofErr w:type="gramEnd"/>
      <w:r w:rsidRPr="00156753">
        <w:rPr>
          <w:sz w:val="16"/>
          <w:szCs w:val="16"/>
        </w:rPr>
        <w:t xml:space="preserve"> и активных форм привлечения посетителей, существует вероятность незн</w:t>
      </w:r>
      <w:r w:rsidRPr="00156753">
        <w:rPr>
          <w:sz w:val="16"/>
          <w:szCs w:val="16"/>
        </w:rPr>
        <w:t>а</w:t>
      </w:r>
      <w:r w:rsidRPr="00156753">
        <w:rPr>
          <w:sz w:val="16"/>
          <w:szCs w:val="16"/>
        </w:rPr>
        <w:t>чительного снижения количества посетителей.</w:t>
      </w:r>
    </w:p>
    <w:p w:rsidR="00980737" w:rsidRPr="00156753" w:rsidRDefault="00980737" w:rsidP="00980737">
      <w:pPr>
        <w:ind w:firstLine="720"/>
        <w:jc w:val="both"/>
        <w:rPr>
          <w:sz w:val="16"/>
          <w:szCs w:val="16"/>
        </w:rPr>
      </w:pPr>
      <w:r w:rsidRPr="00156753">
        <w:rPr>
          <w:sz w:val="16"/>
          <w:szCs w:val="16"/>
        </w:rPr>
        <w:t>Однако влияние этих факторов на объемы оказания бюджетных услуг в среднесрочной перспективе будет несущественно.</w:t>
      </w:r>
      <w:bookmarkStart w:id="25" w:name="_Toc126398179"/>
      <w:bookmarkStart w:id="26" w:name="_Toc138817226"/>
    </w:p>
    <w:p w:rsidR="00980737" w:rsidRPr="00156753" w:rsidRDefault="00980737" w:rsidP="00980737">
      <w:pPr>
        <w:ind w:firstLine="720"/>
        <w:jc w:val="both"/>
        <w:rPr>
          <w:sz w:val="16"/>
          <w:szCs w:val="16"/>
        </w:rPr>
      </w:pPr>
    </w:p>
    <w:p w:rsidR="00980737" w:rsidRPr="00156753" w:rsidRDefault="00980737" w:rsidP="00980737">
      <w:pPr>
        <w:ind w:firstLine="720"/>
        <w:jc w:val="both"/>
        <w:rPr>
          <w:b/>
          <w:bCs/>
          <w:sz w:val="16"/>
          <w:szCs w:val="16"/>
        </w:rPr>
      </w:pPr>
      <w:r w:rsidRPr="00156753">
        <w:rPr>
          <w:b/>
          <w:bCs/>
          <w:sz w:val="16"/>
          <w:szCs w:val="16"/>
        </w:rPr>
        <w:t>Социальные и экономически</w:t>
      </w:r>
      <w:bookmarkEnd w:id="25"/>
      <w:bookmarkEnd w:id="26"/>
      <w:r w:rsidRPr="00156753">
        <w:rPr>
          <w:b/>
          <w:bCs/>
          <w:sz w:val="16"/>
          <w:szCs w:val="16"/>
        </w:rPr>
        <w:t>е последствия реализации Подпр</w:t>
      </w:r>
      <w:r w:rsidRPr="00156753">
        <w:rPr>
          <w:b/>
          <w:bCs/>
          <w:sz w:val="16"/>
          <w:szCs w:val="16"/>
        </w:rPr>
        <w:t>о</w:t>
      </w:r>
      <w:r w:rsidRPr="00156753">
        <w:rPr>
          <w:b/>
          <w:bCs/>
          <w:sz w:val="16"/>
          <w:szCs w:val="16"/>
        </w:rPr>
        <w:t xml:space="preserve">граммы </w:t>
      </w:r>
    </w:p>
    <w:p w:rsidR="00980737" w:rsidRPr="00156753" w:rsidRDefault="00980737" w:rsidP="00980737">
      <w:pPr>
        <w:ind w:firstLine="708"/>
        <w:jc w:val="both"/>
        <w:rPr>
          <w:sz w:val="16"/>
          <w:szCs w:val="16"/>
        </w:rPr>
      </w:pPr>
      <w:r w:rsidRPr="00156753">
        <w:rPr>
          <w:sz w:val="16"/>
          <w:szCs w:val="16"/>
        </w:rPr>
        <w:t>Социально-экономический эффект от реализации Подпрограммы выраж</w:t>
      </w:r>
      <w:r w:rsidRPr="00156753">
        <w:rPr>
          <w:sz w:val="16"/>
          <w:szCs w:val="16"/>
        </w:rPr>
        <w:t>а</w:t>
      </w:r>
      <w:r w:rsidRPr="00156753">
        <w:rPr>
          <w:sz w:val="16"/>
          <w:szCs w:val="16"/>
        </w:rPr>
        <w:t xml:space="preserve">ется в повышении социальной роли культуры </w:t>
      </w:r>
      <w:proofErr w:type="gramStart"/>
      <w:r w:rsidRPr="00156753">
        <w:rPr>
          <w:sz w:val="16"/>
          <w:szCs w:val="16"/>
        </w:rPr>
        <w:t>вследствие</w:t>
      </w:r>
      <w:proofErr w:type="gramEnd"/>
      <w:r w:rsidRPr="00156753">
        <w:rPr>
          <w:sz w:val="16"/>
          <w:szCs w:val="16"/>
        </w:rPr>
        <w:t>:</w:t>
      </w:r>
    </w:p>
    <w:p w:rsidR="00980737" w:rsidRPr="00156753" w:rsidRDefault="00980737" w:rsidP="00980737">
      <w:pPr>
        <w:jc w:val="both"/>
        <w:rPr>
          <w:sz w:val="16"/>
          <w:szCs w:val="16"/>
        </w:rPr>
      </w:pPr>
      <w:r w:rsidRPr="00156753">
        <w:rPr>
          <w:sz w:val="16"/>
          <w:szCs w:val="16"/>
        </w:rPr>
        <w:t>- создания единого культурно-информационного пространства района как фактора сохранения его целостности;</w:t>
      </w:r>
    </w:p>
    <w:p w:rsidR="00980737" w:rsidRPr="00156753" w:rsidRDefault="00980737" w:rsidP="00980737">
      <w:pPr>
        <w:jc w:val="both"/>
        <w:rPr>
          <w:sz w:val="16"/>
          <w:szCs w:val="16"/>
        </w:rPr>
      </w:pPr>
      <w:r w:rsidRPr="00156753">
        <w:rPr>
          <w:sz w:val="16"/>
          <w:szCs w:val="16"/>
        </w:rPr>
        <w:t>- создания благоприятных условий для инновационной творческой деятел</w:t>
      </w:r>
      <w:r w:rsidRPr="00156753">
        <w:rPr>
          <w:sz w:val="16"/>
          <w:szCs w:val="16"/>
        </w:rPr>
        <w:t>ь</w:t>
      </w:r>
      <w:r w:rsidRPr="00156753">
        <w:rPr>
          <w:sz w:val="16"/>
          <w:szCs w:val="16"/>
        </w:rPr>
        <w:t>ности;</w:t>
      </w:r>
    </w:p>
    <w:p w:rsidR="00980737" w:rsidRPr="00156753" w:rsidRDefault="00980737" w:rsidP="00980737">
      <w:pPr>
        <w:jc w:val="both"/>
        <w:rPr>
          <w:sz w:val="16"/>
          <w:szCs w:val="16"/>
        </w:rPr>
      </w:pPr>
      <w:r w:rsidRPr="00156753">
        <w:rPr>
          <w:sz w:val="16"/>
          <w:szCs w:val="16"/>
        </w:rPr>
        <w:t>- увеличения доступности, разнообразия и качества предлагаемых населению культурных благ и информации в сфере культуры;</w:t>
      </w:r>
    </w:p>
    <w:p w:rsidR="00980737" w:rsidRPr="00156753" w:rsidRDefault="00980737" w:rsidP="00980737">
      <w:pPr>
        <w:jc w:val="both"/>
        <w:rPr>
          <w:sz w:val="16"/>
          <w:szCs w:val="16"/>
        </w:rPr>
      </w:pPr>
      <w:r w:rsidRPr="00156753">
        <w:rPr>
          <w:sz w:val="16"/>
          <w:szCs w:val="16"/>
        </w:rPr>
        <w:t>- оптимизации расходования бюджетных средств.</w:t>
      </w:r>
    </w:p>
    <w:p w:rsidR="00980737" w:rsidRPr="00156753" w:rsidRDefault="00980737" w:rsidP="00980737">
      <w:pPr>
        <w:jc w:val="both"/>
        <w:rPr>
          <w:sz w:val="16"/>
          <w:szCs w:val="16"/>
        </w:rPr>
      </w:pPr>
      <w:r w:rsidRPr="00156753">
        <w:rPr>
          <w:color w:val="FF0000"/>
          <w:sz w:val="16"/>
          <w:szCs w:val="16"/>
        </w:rPr>
        <w:tab/>
      </w:r>
      <w:r w:rsidRPr="00156753">
        <w:rPr>
          <w:sz w:val="16"/>
          <w:szCs w:val="16"/>
        </w:rPr>
        <w:t>Реализация комплекса мероприятий, намеченных Подпрограммой, п</w:t>
      </w:r>
      <w:r w:rsidRPr="00156753">
        <w:rPr>
          <w:sz w:val="16"/>
          <w:szCs w:val="16"/>
        </w:rPr>
        <w:t>о</w:t>
      </w:r>
      <w:r w:rsidRPr="00156753">
        <w:rPr>
          <w:sz w:val="16"/>
          <w:szCs w:val="16"/>
        </w:rPr>
        <w:t>зволит улучшить качество предоставления музейных услуг жителям района, сохр</w:t>
      </w:r>
      <w:r w:rsidRPr="00156753">
        <w:rPr>
          <w:sz w:val="16"/>
          <w:szCs w:val="16"/>
        </w:rPr>
        <w:t>а</w:t>
      </w:r>
      <w:r w:rsidRPr="00156753">
        <w:rPr>
          <w:sz w:val="16"/>
          <w:szCs w:val="16"/>
        </w:rPr>
        <w:t>нить и приумножить культурное наследие района.</w:t>
      </w:r>
    </w:p>
    <w:p w:rsidR="00980737" w:rsidRPr="00156753" w:rsidRDefault="00980737" w:rsidP="00980737">
      <w:pPr>
        <w:keepNext/>
        <w:ind w:firstLine="708"/>
        <w:jc w:val="both"/>
        <w:outlineLvl w:val="1"/>
        <w:rPr>
          <w:b/>
          <w:bCs/>
          <w:sz w:val="16"/>
          <w:szCs w:val="16"/>
        </w:rPr>
      </w:pPr>
      <w:bookmarkStart w:id="27" w:name="_Toc127953086"/>
      <w:r w:rsidRPr="00156753">
        <w:rPr>
          <w:b/>
          <w:bCs/>
          <w:sz w:val="16"/>
          <w:szCs w:val="16"/>
        </w:rPr>
        <w:t>Общая оценка достижения целей Подпрограммы и вклада в достиж</w:t>
      </w:r>
      <w:r w:rsidRPr="00156753">
        <w:rPr>
          <w:b/>
          <w:bCs/>
          <w:sz w:val="16"/>
          <w:szCs w:val="16"/>
        </w:rPr>
        <w:t>е</w:t>
      </w:r>
      <w:r w:rsidRPr="00156753">
        <w:rPr>
          <w:b/>
          <w:bCs/>
          <w:sz w:val="16"/>
          <w:szCs w:val="16"/>
        </w:rPr>
        <w:t>ние стратегической цели регионального развития</w:t>
      </w:r>
      <w:bookmarkEnd w:id="27"/>
      <w:r w:rsidRPr="00156753">
        <w:rPr>
          <w:b/>
          <w:bCs/>
          <w:sz w:val="16"/>
          <w:szCs w:val="16"/>
        </w:rPr>
        <w:t>.</w:t>
      </w:r>
    </w:p>
    <w:p w:rsidR="00980737" w:rsidRPr="00156753" w:rsidRDefault="00980737" w:rsidP="00980737">
      <w:pPr>
        <w:ind w:firstLine="720"/>
        <w:jc w:val="both"/>
        <w:rPr>
          <w:sz w:val="16"/>
          <w:szCs w:val="16"/>
        </w:rPr>
      </w:pPr>
      <w:r w:rsidRPr="00156753">
        <w:rPr>
          <w:sz w:val="16"/>
          <w:szCs w:val="16"/>
        </w:rPr>
        <w:t>Реализация Подпрограммы обеспечивает развитие человеческого п</w:t>
      </w:r>
      <w:r w:rsidRPr="00156753">
        <w:rPr>
          <w:sz w:val="16"/>
          <w:szCs w:val="16"/>
        </w:rPr>
        <w:t>о</w:t>
      </w:r>
      <w:r w:rsidRPr="00156753">
        <w:rPr>
          <w:sz w:val="16"/>
          <w:szCs w:val="16"/>
        </w:rPr>
        <w:t>тенциала и реформирование культурного обслуживания населения, а, след</w:t>
      </w:r>
      <w:r w:rsidRPr="00156753">
        <w:rPr>
          <w:sz w:val="16"/>
          <w:szCs w:val="16"/>
        </w:rPr>
        <w:t>о</w:t>
      </w:r>
      <w:r w:rsidRPr="00156753">
        <w:rPr>
          <w:sz w:val="16"/>
          <w:szCs w:val="16"/>
        </w:rPr>
        <w:t>вательно, соответствует главной цели социально-экономического развития Кировской области – «Повышение уровня и качества жизни населения».</w:t>
      </w:r>
    </w:p>
    <w:p w:rsidR="00980737" w:rsidRPr="00156753" w:rsidRDefault="00980737" w:rsidP="00980737">
      <w:pPr>
        <w:ind w:firstLine="720"/>
        <w:jc w:val="both"/>
        <w:rPr>
          <w:sz w:val="16"/>
          <w:szCs w:val="16"/>
        </w:rPr>
      </w:pPr>
      <w:r w:rsidRPr="00156753">
        <w:rPr>
          <w:sz w:val="16"/>
          <w:szCs w:val="16"/>
        </w:rPr>
        <w:t>Осуществление программных мероприятий обеспечит реализацию на те</w:t>
      </w:r>
      <w:r w:rsidRPr="00156753">
        <w:rPr>
          <w:sz w:val="16"/>
          <w:szCs w:val="16"/>
        </w:rPr>
        <w:t>р</w:t>
      </w:r>
      <w:r w:rsidRPr="00156753">
        <w:rPr>
          <w:sz w:val="16"/>
          <w:szCs w:val="16"/>
        </w:rPr>
        <w:t>ритории Орловского района конституционного права человека на участие в культурной жизни и пользование учреждениями культуры, а также на до</w:t>
      </w:r>
      <w:r w:rsidRPr="00156753">
        <w:rPr>
          <w:sz w:val="16"/>
          <w:szCs w:val="16"/>
        </w:rPr>
        <w:t>с</w:t>
      </w:r>
      <w:r w:rsidRPr="00156753">
        <w:rPr>
          <w:sz w:val="16"/>
          <w:szCs w:val="16"/>
        </w:rPr>
        <w:t>туп к культурным ценностям путем обеспечения деятельности районного м</w:t>
      </w:r>
      <w:r w:rsidRPr="00156753">
        <w:rPr>
          <w:sz w:val="16"/>
          <w:szCs w:val="16"/>
        </w:rPr>
        <w:t>у</w:t>
      </w:r>
      <w:r w:rsidRPr="00156753">
        <w:rPr>
          <w:sz w:val="16"/>
          <w:szCs w:val="16"/>
        </w:rPr>
        <w:t>зея и обеспечения сохранности музейных фондов. Подпрограмма направлена на развитие человеческого потенциала, на формирование позитивного ими</w:t>
      </w:r>
      <w:r w:rsidRPr="00156753">
        <w:rPr>
          <w:sz w:val="16"/>
          <w:szCs w:val="16"/>
        </w:rPr>
        <w:t>д</w:t>
      </w:r>
      <w:r w:rsidRPr="00156753">
        <w:rPr>
          <w:sz w:val="16"/>
          <w:szCs w:val="16"/>
        </w:rPr>
        <w:t xml:space="preserve">жа Орловского района, сохраняющего и развивающего культурные традиции, идентифицирующие район в </w:t>
      </w:r>
      <w:proofErr w:type="spellStart"/>
      <w:r w:rsidRPr="00156753">
        <w:rPr>
          <w:sz w:val="16"/>
          <w:szCs w:val="16"/>
        </w:rPr>
        <w:t>социокультурном</w:t>
      </w:r>
      <w:proofErr w:type="spellEnd"/>
      <w:r w:rsidRPr="00156753">
        <w:rPr>
          <w:sz w:val="16"/>
          <w:szCs w:val="16"/>
        </w:rPr>
        <w:t xml:space="preserve"> пространстве региона.</w:t>
      </w:r>
    </w:p>
    <w:p w:rsidR="00980737" w:rsidRPr="00156753" w:rsidRDefault="00980737" w:rsidP="004372E4">
      <w:pPr>
        <w:jc w:val="both"/>
        <w:rPr>
          <w:b/>
          <w:bCs/>
          <w:sz w:val="16"/>
          <w:szCs w:val="16"/>
        </w:rPr>
      </w:pPr>
      <w:r w:rsidRPr="00156753">
        <w:rPr>
          <w:sz w:val="16"/>
          <w:szCs w:val="16"/>
        </w:rPr>
        <w:t xml:space="preserve"> </w:t>
      </w:r>
      <w:r w:rsidRPr="00156753">
        <w:rPr>
          <w:b/>
          <w:bCs/>
          <w:sz w:val="16"/>
          <w:szCs w:val="16"/>
        </w:rPr>
        <w:t>7. Методика оценки эффективности реализации подпрограммы (</w:t>
      </w:r>
      <w:proofErr w:type="gramStart"/>
      <w:r w:rsidRPr="00156753">
        <w:rPr>
          <w:b/>
          <w:bCs/>
          <w:sz w:val="16"/>
          <w:szCs w:val="16"/>
        </w:rPr>
        <w:t>см</w:t>
      </w:r>
      <w:proofErr w:type="gramEnd"/>
      <w:r w:rsidRPr="00156753">
        <w:rPr>
          <w:b/>
          <w:bCs/>
          <w:sz w:val="16"/>
          <w:szCs w:val="16"/>
        </w:rPr>
        <w:t>. ра</w:t>
      </w:r>
      <w:r w:rsidRPr="00156753">
        <w:rPr>
          <w:b/>
          <w:bCs/>
          <w:sz w:val="16"/>
          <w:szCs w:val="16"/>
        </w:rPr>
        <w:t>з</w:t>
      </w:r>
      <w:r w:rsidRPr="00156753">
        <w:rPr>
          <w:b/>
          <w:bCs/>
          <w:sz w:val="16"/>
          <w:szCs w:val="16"/>
        </w:rPr>
        <w:t>дел муниципальной программы)</w:t>
      </w:r>
    </w:p>
    <w:p w:rsidR="00980737" w:rsidRPr="00156753" w:rsidRDefault="00980737" w:rsidP="00980737">
      <w:pPr>
        <w:jc w:val="right"/>
        <w:rPr>
          <w:sz w:val="16"/>
          <w:szCs w:val="16"/>
        </w:rPr>
      </w:pPr>
    </w:p>
    <w:p w:rsidR="00980737" w:rsidRPr="00156753" w:rsidRDefault="00980737" w:rsidP="00980737">
      <w:pPr>
        <w:jc w:val="center"/>
        <w:rPr>
          <w:sz w:val="16"/>
          <w:szCs w:val="16"/>
        </w:rPr>
        <w:sectPr w:rsidR="00980737" w:rsidRPr="00156753" w:rsidSect="00980737">
          <w:footerReference w:type="default" r:id="rId34"/>
          <w:pgSz w:w="11906" w:h="16838"/>
          <w:pgMar w:top="1134" w:right="851" w:bottom="1134" w:left="1701" w:header="720" w:footer="720" w:gutter="0"/>
          <w:cols w:space="708"/>
          <w:titlePg/>
          <w:docGrid w:linePitch="360"/>
        </w:sectPr>
      </w:pPr>
    </w:p>
    <w:p w:rsidR="00980737" w:rsidRPr="00156753" w:rsidRDefault="00980737" w:rsidP="00980737">
      <w:pPr>
        <w:jc w:val="right"/>
        <w:rPr>
          <w:sz w:val="16"/>
          <w:szCs w:val="16"/>
        </w:rPr>
      </w:pPr>
      <w:r w:rsidRPr="00156753">
        <w:rPr>
          <w:sz w:val="16"/>
          <w:szCs w:val="16"/>
        </w:rPr>
        <w:lastRenderedPageBreak/>
        <w:t xml:space="preserve">Приложение 1 к Подпрограмме </w:t>
      </w:r>
    </w:p>
    <w:p w:rsidR="00980737" w:rsidRPr="00156753" w:rsidRDefault="00980737" w:rsidP="00980737">
      <w:pPr>
        <w:jc w:val="right"/>
        <w:rPr>
          <w:sz w:val="16"/>
          <w:szCs w:val="16"/>
        </w:rPr>
      </w:pPr>
    </w:p>
    <w:p w:rsidR="00980737" w:rsidRPr="00156753" w:rsidRDefault="00980737" w:rsidP="00980737">
      <w:pPr>
        <w:jc w:val="center"/>
        <w:rPr>
          <w:b/>
          <w:bCs/>
          <w:sz w:val="16"/>
          <w:szCs w:val="16"/>
        </w:rPr>
      </w:pPr>
      <w:r w:rsidRPr="00156753">
        <w:rPr>
          <w:b/>
          <w:bCs/>
          <w:sz w:val="16"/>
          <w:szCs w:val="16"/>
        </w:rPr>
        <w:t xml:space="preserve">ПЕРЕЧЕНЬ МЕРОПРИЯТИЙ ПОДПРОГРАММЫ </w:t>
      </w:r>
    </w:p>
    <w:p w:rsidR="00980737" w:rsidRPr="00156753" w:rsidRDefault="00980737" w:rsidP="00980737">
      <w:pPr>
        <w:jc w:val="center"/>
        <w:rPr>
          <w:b/>
          <w:bCs/>
          <w:sz w:val="16"/>
          <w:szCs w:val="16"/>
        </w:rPr>
      </w:pPr>
      <w:r w:rsidRPr="00156753">
        <w:rPr>
          <w:b/>
          <w:bCs/>
          <w:sz w:val="16"/>
          <w:szCs w:val="16"/>
        </w:rPr>
        <w:t>«Развитие музейной деятельности Орловского района Кировской области на 2017 - 2020 годы»</w:t>
      </w:r>
    </w:p>
    <w:tbl>
      <w:tblPr>
        <w:tblW w:w="100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6"/>
        <w:gridCol w:w="1980"/>
        <w:gridCol w:w="1980"/>
        <w:gridCol w:w="1080"/>
        <w:gridCol w:w="1080"/>
        <w:gridCol w:w="1080"/>
        <w:gridCol w:w="1080"/>
        <w:gridCol w:w="1260"/>
      </w:tblGrid>
      <w:tr w:rsidR="00980737" w:rsidRPr="00156753" w:rsidTr="00980737">
        <w:tc>
          <w:tcPr>
            <w:tcW w:w="466" w:type="dxa"/>
            <w:vMerge w:val="restart"/>
          </w:tcPr>
          <w:p w:rsidR="00980737" w:rsidRPr="00156753" w:rsidRDefault="00980737" w:rsidP="00980737">
            <w:pPr>
              <w:jc w:val="center"/>
              <w:rPr>
                <w:sz w:val="16"/>
                <w:szCs w:val="16"/>
              </w:rPr>
            </w:pPr>
            <w:r w:rsidRPr="00156753">
              <w:rPr>
                <w:sz w:val="16"/>
                <w:szCs w:val="16"/>
              </w:rPr>
              <w:t>№</w:t>
            </w:r>
          </w:p>
        </w:tc>
        <w:tc>
          <w:tcPr>
            <w:tcW w:w="1980" w:type="dxa"/>
            <w:vMerge w:val="restart"/>
          </w:tcPr>
          <w:p w:rsidR="00980737" w:rsidRPr="00156753" w:rsidRDefault="00980737" w:rsidP="00980737">
            <w:pPr>
              <w:jc w:val="center"/>
              <w:rPr>
                <w:sz w:val="16"/>
                <w:szCs w:val="16"/>
              </w:rPr>
            </w:pPr>
            <w:r w:rsidRPr="00156753">
              <w:rPr>
                <w:sz w:val="16"/>
                <w:szCs w:val="16"/>
              </w:rPr>
              <w:t>Решаемая зад</w:t>
            </w:r>
            <w:r w:rsidRPr="00156753">
              <w:rPr>
                <w:sz w:val="16"/>
                <w:szCs w:val="16"/>
              </w:rPr>
              <w:t>а</w:t>
            </w:r>
            <w:r w:rsidRPr="00156753">
              <w:rPr>
                <w:sz w:val="16"/>
                <w:szCs w:val="16"/>
              </w:rPr>
              <w:t>ча, содержание мероприятия</w:t>
            </w:r>
          </w:p>
        </w:tc>
        <w:tc>
          <w:tcPr>
            <w:tcW w:w="1980" w:type="dxa"/>
            <w:vMerge w:val="restart"/>
          </w:tcPr>
          <w:p w:rsidR="00980737" w:rsidRPr="00156753" w:rsidRDefault="00980737" w:rsidP="00980737">
            <w:pPr>
              <w:jc w:val="center"/>
              <w:rPr>
                <w:sz w:val="16"/>
                <w:szCs w:val="16"/>
              </w:rPr>
            </w:pPr>
            <w:r w:rsidRPr="00156753">
              <w:rPr>
                <w:sz w:val="16"/>
                <w:szCs w:val="16"/>
              </w:rPr>
              <w:t>Источник ф</w:t>
            </w:r>
            <w:r w:rsidRPr="00156753">
              <w:rPr>
                <w:sz w:val="16"/>
                <w:szCs w:val="16"/>
              </w:rPr>
              <w:t>и</w:t>
            </w:r>
            <w:r w:rsidRPr="00156753">
              <w:rPr>
                <w:sz w:val="16"/>
                <w:szCs w:val="16"/>
              </w:rPr>
              <w:t>нансирования</w:t>
            </w:r>
          </w:p>
        </w:tc>
        <w:tc>
          <w:tcPr>
            <w:tcW w:w="4320" w:type="dxa"/>
            <w:gridSpan w:val="4"/>
          </w:tcPr>
          <w:p w:rsidR="00980737" w:rsidRPr="00156753" w:rsidRDefault="00980737" w:rsidP="00980737">
            <w:pPr>
              <w:jc w:val="center"/>
              <w:rPr>
                <w:sz w:val="16"/>
                <w:szCs w:val="16"/>
              </w:rPr>
            </w:pPr>
            <w:r w:rsidRPr="00156753">
              <w:rPr>
                <w:sz w:val="16"/>
                <w:szCs w:val="16"/>
              </w:rPr>
              <w:t>Объёмы финансирования</w:t>
            </w:r>
          </w:p>
        </w:tc>
        <w:tc>
          <w:tcPr>
            <w:tcW w:w="1260" w:type="dxa"/>
            <w:tcMar>
              <w:left w:w="57" w:type="dxa"/>
              <w:right w:w="57" w:type="dxa"/>
            </w:tcMar>
          </w:tcPr>
          <w:p w:rsidR="00980737" w:rsidRPr="00156753" w:rsidRDefault="00980737" w:rsidP="00980737">
            <w:pPr>
              <w:jc w:val="center"/>
              <w:rPr>
                <w:sz w:val="16"/>
                <w:szCs w:val="16"/>
              </w:rPr>
            </w:pPr>
            <w:r w:rsidRPr="00156753">
              <w:rPr>
                <w:sz w:val="16"/>
                <w:szCs w:val="16"/>
              </w:rPr>
              <w:t>Ответс</w:t>
            </w:r>
            <w:r w:rsidRPr="00156753">
              <w:rPr>
                <w:sz w:val="16"/>
                <w:szCs w:val="16"/>
              </w:rPr>
              <w:t>т</w:t>
            </w:r>
            <w:r w:rsidRPr="00156753">
              <w:rPr>
                <w:sz w:val="16"/>
                <w:szCs w:val="16"/>
              </w:rPr>
              <w:t>венные исполнители, соисполн</w:t>
            </w:r>
            <w:r w:rsidRPr="00156753">
              <w:rPr>
                <w:sz w:val="16"/>
                <w:szCs w:val="16"/>
              </w:rPr>
              <w:t>и</w:t>
            </w:r>
            <w:r w:rsidRPr="00156753">
              <w:rPr>
                <w:sz w:val="16"/>
                <w:szCs w:val="16"/>
              </w:rPr>
              <w:t>тели, уч</w:t>
            </w:r>
            <w:r w:rsidRPr="00156753">
              <w:rPr>
                <w:sz w:val="16"/>
                <w:szCs w:val="16"/>
              </w:rPr>
              <w:t>а</w:t>
            </w:r>
            <w:r w:rsidRPr="00156753">
              <w:rPr>
                <w:sz w:val="16"/>
                <w:szCs w:val="16"/>
              </w:rPr>
              <w:t>стники</w:t>
            </w:r>
          </w:p>
        </w:tc>
      </w:tr>
      <w:tr w:rsidR="00980737" w:rsidRPr="00156753" w:rsidTr="00980737">
        <w:tc>
          <w:tcPr>
            <w:tcW w:w="466" w:type="dxa"/>
            <w:vMerge/>
          </w:tcPr>
          <w:p w:rsidR="00980737" w:rsidRPr="00156753" w:rsidRDefault="00980737" w:rsidP="00980737">
            <w:pPr>
              <w:jc w:val="center"/>
              <w:rPr>
                <w:sz w:val="16"/>
                <w:szCs w:val="16"/>
              </w:rPr>
            </w:pPr>
          </w:p>
        </w:tc>
        <w:tc>
          <w:tcPr>
            <w:tcW w:w="1980" w:type="dxa"/>
            <w:vMerge/>
          </w:tcPr>
          <w:p w:rsidR="00980737" w:rsidRPr="00156753" w:rsidRDefault="00980737" w:rsidP="00980737">
            <w:pPr>
              <w:jc w:val="center"/>
              <w:rPr>
                <w:sz w:val="16"/>
                <w:szCs w:val="16"/>
              </w:rPr>
            </w:pPr>
          </w:p>
        </w:tc>
        <w:tc>
          <w:tcPr>
            <w:tcW w:w="1980" w:type="dxa"/>
            <w:vMerge/>
          </w:tcPr>
          <w:p w:rsidR="00980737" w:rsidRPr="00156753" w:rsidRDefault="00980737" w:rsidP="00980737">
            <w:pPr>
              <w:jc w:val="center"/>
              <w:rPr>
                <w:sz w:val="16"/>
                <w:szCs w:val="16"/>
              </w:rPr>
            </w:pPr>
          </w:p>
        </w:tc>
        <w:tc>
          <w:tcPr>
            <w:tcW w:w="1080" w:type="dxa"/>
          </w:tcPr>
          <w:p w:rsidR="00980737" w:rsidRPr="00156753" w:rsidRDefault="00980737" w:rsidP="00980737">
            <w:pPr>
              <w:jc w:val="center"/>
              <w:rPr>
                <w:sz w:val="16"/>
                <w:szCs w:val="16"/>
              </w:rPr>
            </w:pPr>
            <w:r w:rsidRPr="00156753">
              <w:rPr>
                <w:sz w:val="16"/>
                <w:szCs w:val="16"/>
              </w:rPr>
              <w:t>2017</w:t>
            </w:r>
          </w:p>
        </w:tc>
        <w:tc>
          <w:tcPr>
            <w:tcW w:w="1080" w:type="dxa"/>
          </w:tcPr>
          <w:p w:rsidR="00980737" w:rsidRPr="00156753" w:rsidRDefault="00980737" w:rsidP="00980737">
            <w:pPr>
              <w:jc w:val="center"/>
              <w:rPr>
                <w:sz w:val="16"/>
                <w:szCs w:val="16"/>
              </w:rPr>
            </w:pPr>
            <w:r w:rsidRPr="00156753">
              <w:rPr>
                <w:sz w:val="16"/>
                <w:szCs w:val="16"/>
              </w:rPr>
              <w:t>2018</w:t>
            </w:r>
          </w:p>
        </w:tc>
        <w:tc>
          <w:tcPr>
            <w:tcW w:w="1080" w:type="dxa"/>
          </w:tcPr>
          <w:p w:rsidR="00980737" w:rsidRPr="00156753" w:rsidRDefault="00980737" w:rsidP="00980737">
            <w:pPr>
              <w:jc w:val="center"/>
              <w:rPr>
                <w:sz w:val="16"/>
                <w:szCs w:val="16"/>
              </w:rPr>
            </w:pPr>
            <w:r w:rsidRPr="00156753">
              <w:rPr>
                <w:sz w:val="16"/>
                <w:szCs w:val="16"/>
              </w:rPr>
              <w:t>2019</w:t>
            </w:r>
          </w:p>
        </w:tc>
        <w:tc>
          <w:tcPr>
            <w:tcW w:w="1080" w:type="dxa"/>
          </w:tcPr>
          <w:p w:rsidR="00980737" w:rsidRPr="00156753" w:rsidRDefault="00980737" w:rsidP="00980737">
            <w:pPr>
              <w:jc w:val="center"/>
              <w:rPr>
                <w:sz w:val="16"/>
                <w:szCs w:val="16"/>
              </w:rPr>
            </w:pPr>
            <w:r w:rsidRPr="00156753">
              <w:rPr>
                <w:sz w:val="16"/>
                <w:szCs w:val="16"/>
              </w:rPr>
              <w:t>2020</w:t>
            </w:r>
          </w:p>
        </w:tc>
        <w:tc>
          <w:tcPr>
            <w:tcW w:w="1260" w:type="dxa"/>
            <w:tcMar>
              <w:left w:w="57" w:type="dxa"/>
              <w:right w:w="57" w:type="dxa"/>
            </w:tcMar>
          </w:tcPr>
          <w:p w:rsidR="00980737" w:rsidRPr="00156753" w:rsidRDefault="00980737" w:rsidP="00980737">
            <w:pPr>
              <w:jc w:val="center"/>
              <w:rPr>
                <w:sz w:val="16"/>
                <w:szCs w:val="16"/>
              </w:rPr>
            </w:pPr>
          </w:p>
        </w:tc>
      </w:tr>
      <w:tr w:rsidR="00980737" w:rsidRPr="00156753" w:rsidTr="00980737">
        <w:tc>
          <w:tcPr>
            <w:tcW w:w="466" w:type="dxa"/>
            <w:vMerge w:val="restart"/>
          </w:tcPr>
          <w:p w:rsidR="00980737" w:rsidRPr="00156753" w:rsidRDefault="00980737" w:rsidP="00980737">
            <w:pPr>
              <w:jc w:val="center"/>
              <w:rPr>
                <w:sz w:val="16"/>
                <w:szCs w:val="16"/>
              </w:rPr>
            </w:pPr>
            <w:r w:rsidRPr="00156753">
              <w:rPr>
                <w:sz w:val="16"/>
                <w:szCs w:val="16"/>
              </w:rPr>
              <w:t>1.</w:t>
            </w:r>
          </w:p>
        </w:tc>
        <w:tc>
          <w:tcPr>
            <w:tcW w:w="1980" w:type="dxa"/>
            <w:vMerge w:val="restart"/>
          </w:tcPr>
          <w:p w:rsidR="00980737" w:rsidRPr="00156753" w:rsidRDefault="00980737" w:rsidP="00980737">
            <w:pPr>
              <w:rPr>
                <w:sz w:val="16"/>
                <w:szCs w:val="16"/>
              </w:rPr>
            </w:pPr>
            <w:r w:rsidRPr="00156753">
              <w:rPr>
                <w:b/>
                <w:sz w:val="16"/>
                <w:szCs w:val="16"/>
              </w:rPr>
              <w:t>Задача: Оказание муниц</w:t>
            </w:r>
            <w:r w:rsidRPr="00156753">
              <w:rPr>
                <w:b/>
                <w:sz w:val="16"/>
                <w:szCs w:val="16"/>
              </w:rPr>
              <w:t>и</w:t>
            </w:r>
            <w:r w:rsidRPr="00156753">
              <w:rPr>
                <w:b/>
                <w:sz w:val="16"/>
                <w:szCs w:val="16"/>
              </w:rPr>
              <w:t>пальных услуг (выполнение работ по организации музе</w:t>
            </w:r>
            <w:r w:rsidRPr="00156753">
              <w:rPr>
                <w:b/>
                <w:sz w:val="16"/>
                <w:szCs w:val="16"/>
              </w:rPr>
              <w:t>й</w:t>
            </w:r>
            <w:r w:rsidRPr="00156753">
              <w:rPr>
                <w:b/>
                <w:sz w:val="16"/>
                <w:szCs w:val="16"/>
              </w:rPr>
              <w:t>ного обслуживания насел</w:t>
            </w:r>
            <w:r w:rsidRPr="00156753">
              <w:rPr>
                <w:b/>
                <w:sz w:val="16"/>
                <w:szCs w:val="16"/>
              </w:rPr>
              <w:t>е</w:t>
            </w:r>
            <w:r w:rsidRPr="00156753">
              <w:rPr>
                <w:b/>
                <w:sz w:val="16"/>
                <w:szCs w:val="16"/>
              </w:rPr>
              <w:t>ния)</w:t>
            </w:r>
          </w:p>
        </w:tc>
        <w:tc>
          <w:tcPr>
            <w:tcW w:w="1980" w:type="dxa"/>
          </w:tcPr>
          <w:p w:rsidR="00980737" w:rsidRPr="00156753" w:rsidRDefault="00980737" w:rsidP="00980737">
            <w:pPr>
              <w:rPr>
                <w:sz w:val="16"/>
                <w:szCs w:val="16"/>
              </w:rPr>
            </w:pPr>
            <w:r w:rsidRPr="00156753">
              <w:rPr>
                <w:sz w:val="16"/>
                <w:szCs w:val="16"/>
              </w:rPr>
              <w:t>Бюджет муниципального о</w:t>
            </w:r>
            <w:r w:rsidRPr="00156753">
              <w:rPr>
                <w:sz w:val="16"/>
                <w:szCs w:val="16"/>
              </w:rPr>
              <w:t>б</w:t>
            </w:r>
            <w:r w:rsidRPr="00156753">
              <w:rPr>
                <w:sz w:val="16"/>
                <w:szCs w:val="16"/>
              </w:rPr>
              <w:t xml:space="preserve">разования </w:t>
            </w:r>
          </w:p>
        </w:tc>
        <w:tc>
          <w:tcPr>
            <w:tcW w:w="1080" w:type="dxa"/>
          </w:tcPr>
          <w:p w:rsidR="00980737" w:rsidRPr="00156753" w:rsidRDefault="00980737" w:rsidP="00980737">
            <w:pPr>
              <w:jc w:val="right"/>
              <w:rPr>
                <w:sz w:val="16"/>
                <w:szCs w:val="16"/>
              </w:rPr>
            </w:pPr>
            <w:r w:rsidRPr="00156753">
              <w:rPr>
                <w:sz w:val="16"/>
                <w:szCs w:val="16"/>
              </w:rPr>
              <w:t>930,07</w:t>
            </w:r>
          </w:p>
        </w:tc>
        <w:tc>
          <w:tcPr>
            <w:tcW w:w="1080" w:type="dxa"/>
          </w:tcPr>
          <w:p w:rsidR="00980737" w:rsidRPr="00156753" w:rsidRDefault="00980737" w:rsidP="00980737">
            <w:pPr>
              <w:jc w:val="right"/>
              <w:rPr>
                <w:sz w:val="16"/>
                <w:szCs w:val="16"/>
              </w:rPr>
            </w:pPr>
            <w:r w:rsidRPr="00156753">
              <w:rPr>
                <w:sz w:val="16"/>
                <w:szCs w:val="16"/>
              </w:rPr>
              <w:t>2 741,25</w:t>
            </w:r>
          </w:p>
        </w:tc>
        <w:tc>
          <w:tcPr>
            <w:tcW w:w="1080" w:type="dxa"/>
          </w:tcPr>
          <w:p w:rsidR="00980737" w:rsidRPr="00156753" w:rsidRDefault="00980737" w:rsidP="00980737">
            <w:pPr>
              <w:jc w:val="right"/>
              <w:rPr>
                <w:sz w:val="16"/>
                <w:szCs w:val="16"/>
              </w:rPr>
            </w:pPr>
            <w:r w:rsidRPr="00156753">
              <w:rPr>
                <w:sz w:val="16"/>
                <w:szCs w:val="16"/>
              </w:rPr>
              <w:t>638,47</w:t>
            </w:r>
          </w:p>
        </w:tc>
        <w:tc>
          <w:tcPr>
            <w:tcW w:w="1080" w:type="dxa"/>
          </w:tcPr>
          <w:p w:rsidR="00980737" w:rsidRPr="00156753" w:rsidRDefault="00980737" w:rsidP="00980737">
            <w:pPr>
              <w:jc w:val="right"/>
              <w:rPr>
                <w:sz w:val="16"/>
                <w:szCs w:val="16"/>
              </w:rPr>
            </w:pPr>
            <w:r w:rsidRPr="00156753">
              <w:rPr>
                <w:sz w:val="16"/>
                <w:szCs w:val="16"/>
              </w:rPr>
              <w:t>638,47</w:t>
            </w:r>
          </w:p>
        </w:tc>
        <w:tc>
          <w:tcPr>
            <w:tcW w:w="1260" w:type="dxa"/>
            <w:vMerge w:val="restart"/>
            <w:tcMar>
              <w:left w:w="57" w:type="dxa"/>
              <w:right w:w="57" w:type="dxa"/>
            </w:tcMar>
          </w:tcPr>
          <w:p w:rsidR="00980737" w:rsidRPr="00156753" w:rsidRDefault="00980737" w:rsidP="00980737">
            <w:pPr>
              <w:rPr>
                <w:sz w:val="16"/>
                <w:szCs w:val="16"/>
              </w:rPr>
            </w:pPr>
            <w:r w:rsidRPr="00156753">
              <w:rPr>
                <w:sz w:val="16"/>
                <w:szCs w:val="16"/>
              </w:rPr>
              <w:t>МКУК «Краеве</w:t>
            </w:r>
            <w:r w:rsidRPr="00156753">
              <w:rPr>
                <w:sz w:val="16"/>
                <w:szCs w:val="16"/>
              </w:rPr>
              <w:t>д</w:t>
            </w:r>
            <w:r w:rsidRPr="00156753">
              <w:rPr>
                <w:sz w:val="16"/>
                <w:szCs w:val="16"/>
              </w:rPr>
              <w:t>ческий музей Орловского ра</w:t>
            </w:r>
            <w:r w:rsidRPr="00156753">
              <w:rPr>
                <w:sz w:val="16"/>
                <w:szCs w:val="16"/>
              </w:rPr>
              <w:t>й</w:t>
            </w:r>
            <w:r w:rsidRPr="00156753">
              <w:rPr>
                <w:sz w:val="16"/>
                <w:szCs w:val="16"/>
              </w:rPr>
              <w:t>она»</w:t>
            </w:r>
          </w:p>
        </w:tc>
      </w:tr>
      <w:tr w:rsidR="00980737" w:rsidRPr="00156753" w:rsidTr="00980737">
        <w:tc>
          <w:tcPr>
            <w:tcW w:w="466" w:type="dxa"/>
            <w:vMerge/>
          </w:tcPr>
          <w:p w:rsidR="00980737" w:rsidRPr="00156753" w:rsidRDefault="00980737" w:rsidP="00980737">
            <w:pPr>
              <w:jc w:val="center"/>
              <w:rPr>
                <w:sz w:val="16"/>
                <w:szCs w:val="16"/>
              </w:rPr>
            </w:pPr>
          </w:p>
        </w:tc>
        <w:tc>
          <w:tcPr>
            <w:tcW w:w="1980" w:type="dxa"/>
            <w:vMerge/>
          </w:tcPr>
          <w:p w:rsidR="00980737" w:rsidRPr="00156753" w:rsidRDefault="00980737" w:rsidP="00980737">
            <w:pPr>
              <w:rPr>
                <w:sz w:val="16"/>
                <w:szCs w:val="16"/>
              </w:rPr>
            </w:pPr>
          </w:p>
        </w:tc>
        <w:tc>
          <w:tcPr>
            <w:tcW w:w="1980" w:type="dxa"/>
          </w:tcPr>
          <w:p w:rsidR="00980737" w:rsidRPr="00156753" w:rsidRDefault="00980737" w:rsidP="00980737">
            <w:pPr>
              <w:rPr>
                <w:sz w:val="16"/>
                <w:szCs w:val="16"/>
              </w:rPr>
            </w:pPr>
            <w:r w:rsidRPr="00156753">
              <w:rPr>
                <w:sz w:val="16"/>
                <w:szCs w:val="16"/>
              </w:rPr>
              <w:t>Областной бю</w:t>
            </w:r>
            <w:r w:rsidRPr="00156753">
              <w:rPr>
                <w:sz w:val="16"/>
                <w:szCs w:val="16"/>
              </w:rPr>
              <w:t>д</w:t>
            </w:r>
            <w:r w:rsidRPr="00156753">
              <w:rPr>
                <w:sz w:val="16"/>
                <w:szCs w:val="16"/>
              </w:rPr>
              <w:t>жет</w:t>
            </w:r>
          </w:p>
        </w:tc>
        <w:tc>
          <w:tcPr>
            <w:tcW w:w="1080" w:type="dxa"/>
          </w:tcPr>
          <w:p w:rsidR="00980737" w:rsidRPr="00156753" w:rsidRDefault="00980737" w:rsidP="00980737">
            <w:pPr>
              <w:jc w:val="right"/>
              <w:rPr>
                <w:sz w:val="16"/>
                <w:szCs w:val="16"/>
              </w:rPr>
            </w:pPr>
            <w:r w:rsidRPr="00156753">
              <w:rPr>
                <w:sz w:val="16"/>
                <w:szCs w:val="16"/>
              </w:rPr>
              <w:t>644,0</w:t>
            </w:r>
          </w:p>
        </w:tc>
        <w:tc>
          <w:tcPr>
            <w:tcW w:w="1080" w:type="dxa"/>
          </w:tcPr>
          <w:p w:rsidR="00980737" w:rsidRPr="00156753" w:rsidRDefault="00980737" w:rsidP="00980737">
            <w:pPr>
              <w:jc w:val="right"/>
              <w:rPr>
                <w:sz w:val="16"/>
                <w:szCs w:val="16"/>
              </w:rPr>
            </w:pPr>
            <w:r w:rsidRPr="00156753">
              <w:rPr>
                <w:sz w:val="16"/>
                <w:szCs w:val="16"/>
              </w:rPr>
              <w:t>650,0</w:t>
            </w:r>
          </w:p>
        </w:tc>
        <w:tc>
          <w:tcPr>
            <w:tcW w:w="1080" w:type="dxa"/>
          </w:tcPr>
          <w:p w:rsidR="00980737" w:rsidRPr="00156753" w:rsidRDefault="00980737" w:rsidP="00980737">
            <w:pPr>
              <w:jc w:val="right"/>
              <w:rPr>
                <w:sz w:val="16"/>
                <w:szCs w:val="16"/>
              </w:rPr>
            </w:pPr>
            <w:r w:rsidRPr="00156753">
              <w:rPr>
                <w:sz w:val="16"/>
                <w:szCs w:val="16"/>
              </w:rPr>
              <w:t>580,2</w:t>
            </w:r>
          </w:p>
        </w:tc>
        <w:tc>
          <w:tcPr>
            <w:tcW w:w="1080" w:type="dxa"/>
          </w:tcPr>
          <w:p w:rsidR="00980737" w:rsidRPr="00156753" w:rsidRDefault="00980737" w:rsidP="00980737">
            <w:pPr>
              <w:jc w:val="right"/>
              <w:rPr>
                <w:sz w:val="16"/>
                <w:szCs w:val="16"/>
              </w:rPr>
            </w:pPr>
            <w:r w:rsidRPr="00156753">
              <w:rPr>
                <w:sz w:val="16"/>
                <w:szCs w:val="16"/>
              </w:rPr>
              <w:t>580,2</w:t>
            </w:r>
          </w:p>
        </w:tc>
        <w:tc>
          <w:tcPr>
            <w:tcW w:w="1260" w:type="dxa"/>
            <w:vMerge/>
            <w:tcMar>
              <w:left w:w="57" w:type="dxa"/>
              <w:right w:w="57" w:type="dxa"/>
            </w:tcMar>
          </w:tcPr>
          <w:p w:rsidR="00980737" w:rsidRPr="00156753" w:rsidRDefault="00980737" w:rsidP="00980737">
            <w:pPr>
              <w:jc w:val="right"/>
              <w:rPr>
                <w:sz w:val="16"/>
                <w:szCs w:val="16"/>
              </w:rPr>
            </w:pPr>
          </w:p>
        </w:tc>
      </w:tr>
      <w:tr w:rsidR="00980737" w:rsidRPr="00156753" w:rsidTr="00980737">
        <w:tc>
          <w:tcPr>
            <w:tcW w:w="466" w:type="dxa"/>
            <w:vMerge/>
          </w:tcPr>
          <w:p w:rsidR="00980737" w:rsidRPr="00156753" w:rsidRDefault="00980737" w:rsidP="00980737">
            <w:pPr>
              <w:jc w:val="center"/>
              <w:rPr>
                <w:sz w:val="16"/>
                <w:szCs w:val="16"/>
              </w:rPr>
            </w:pPr>
          </w:p>
        </w:tc>
        <w:tc>
          <w:tcPr>
            <w:tcW w:w="1980" w:type="dxa"/>
            <w:vMerge/>
          </w:tcPr>
          <w:p w:rsidR="00980737" w:rsidRPr="00156753" w:rsidRDefault="00980737" w:rsidP="00980737">
            <w:pPr>
              <w:rPr>
                <w:sz w:val="16"/>
                <w:szCs w:val="16"/>
              </w:rPr>
            </w:pPr>
          </w:p>
        </w:tc>
        <w:tc>
          <w:tcPr>
            <w:tcW w:w="1980" w:type="dxa"/>
          </w:tcPr>
          <w:p w:rsidR="00980737" w:rsidRPr="00156753" w:rsidRDefault="00980737" w:rsidP="00980737">
            <w:pPr>
              <w:rPr>
                <w:sz w:val="16"/>
                <w:szCs w:val="16"/>
              </w:rPr>
            </w:pPr>
            <w:r w:rsidRPr="00156753">
              <w:rPr>
                <w:sz w:val="16"/>
                <w:szCs w:val="16"/>
              </w:rPr>
              <w:t>Федеральный бюджет</w:t>
            </w:r>
          </w:p>
        </w:tc>
        <w:tc>
          <w:tcPr>
            <w:tcW w:w="1080" w:type="dxa"/>
          </w:tcPr>
          <w:p w:rsidR="00980737" w:rsidRPr="00156753" w:rsidRDefault="00980737" w:rsidP="00980737">
            <w:pPr>
              <w:jc w:val="right"/>
              <w:rPr>
                <w:sz w:val="16"/>
                <w:szCs w:val="16"/>
              </w:rPr>
            </w:pPr>
            <w:r w:rsidRPr="00156753">
              <w:rPr>
                <w:sz w:val="16"/>
                <w:szCs w:val="16"/>
              </w:rPr>
              <w:t>0</w:t>
            </w:r>
          </w:p>
        </w:tc>
        <w:tc>
          <w:tcPr>
            <w:tcW w:w="1080" w:type="dxa"/>
          </w:tcPr>
          <w:p w:rsidR="00980737" w:rsidRPr="00156753" w:rsidRDefault="00980737" w:rsidP="00980737">
            <w:pPr>
              <w:jc w:val="right"/>
              <w:rPr>
                <w:sz w:val="16"/>
                <w:szCs w:val="16"/>
              </w:rPr>
            </w:pPr>
            <w:r w:rsidRPr="00156753">
              <w:rPr>
                <w:sz w:val="16"/>
                <w:szCs w:val="16"/>
              </w:rPr>
              <w:t>0</w:t>
            </w:r>
          </w:p>
        </w:tc>
        <w:tc>
          <w:tcPr>
            <w:tcW w:w="1080" w:type="dxa"/>
          </w:tcPr>
          <w:p w:rsidR="00980737" w:rsidRPr="00156753" w:rsidRDefault="00980737" w:rsidP="00980737">
            <w:pPr>
              <w:jc w:val="right"/>
              <w:rPr>
                <w:sz w:val="16"/>
                <w:szCs w:val="16"/>
              </w:rPr>
            </w:pPr>
            <w:r w:rsidRPr="00156753">
              <w:rPr>
                <w:sz w:val="16"/>
                <w:szCs w:val="16"/>
              </w:rPr>
              <w:t>0</w:t>
            </w:r>
          </w:p>
        </w:tc>
        <w:tc>
          <w:tcPr>
            <w:tcW w:w="1080" w:type="dxa"/>
          </w:tcPr>
          <w:p w:rsidR="00980737" w:rsidRPr="00156753" w:rsidRDefault="00980737" w:rsidP="00980737">
            <w:pPr>
              <w:jc w:val="right"/>
              <w:rPr>
                <w:sz w:val="16"/>
                <w:szCs w:val="16"/>
              </w:rPr>
            </w:pPr>
            <w:r w:rsidRPr="00156753">
              <w:rPr>
                <w:sz w:val="16"/>
                <w:szCs w:val="16"/>
              </w:rPr>
              <w:t>0</w:t>
            </w:r>
          </w:p>
        </w:tc>
        <w:tc>
          <w:tcPr>
            <w:tcW w:w="1260" w:type="dxa"/>
            <w:vMerge/>
            <w:tcMar>
              <w:left w:w="57" w:type="dxa"/>
              <w:right w:w="57" w:type="dxa"/>
            </w:tcMar>
          </w:tcPr>
          <w:p w:rsidR="00980737" w:rsidRPr="00156753" w:rsidRDefault="00980737" w:rsidP="00980737">
            <w:pPr>
              <w:jc w:val="right"/>
              <w:rPr>
                <w:sz w:val="16"/>
                <w:szCs w:val="16"/>
              </w:rPr>
            </w:pPr>
          </w:p>
        </w:tc>
      </w:tr>
      <w:tr w:rsidR="00980737" w:rsidRPr="00156753" w:rsidTr="00980737">
        <w:tc>
          <w:tcPr>
            <w:tcW w:w="466" w:type="dxa"/>
            <w:vMerge/>
          </w:tcPr>
          <w:p w:rsidR="00980737" w:rsidRPr="00156753" w:rsidRDefault="00980737" w:rsidP="00980737">
            <w:pPr>
              <w:jc w:val="center"/>
              <w:rPr>
                <w:sz w:val="16"/>
                <w:szCs w:val="16"/>
              </w:rPr>
            </w:pPr>
          </w:p>
        </w:tc>
        <w:tc>
          <w:tcPr>
            <w:tcW w:w="1980" w:type="dxa"/>
            <w:vMerge/>
          </w:tcPr>
          <w:p w:rsidR="00980737" w:rsidRPr="00156753" w:rsidRDefault="00980737" w:rsidP="00980737">
            <w:pPr>
              <w:rPr>
                <w:sz w:val="16"/>
                <w:szCs w:val="16"/>
              </w:rPr>
            </w:pPr>
          </w:p>
        </w:tc>
        <w:tc>
          <w:tcPr>
            <w:tcW w:w="1980" w:type="dxa"/>
          </w:tcPr>
          <w:p w:rsidR="00980737" w:rsidRPr="00156753" w:rsidRDefault="00980737" w:rsidP="00980737">
            <w:pPr>
              <w:rPr>
                <w:b/>
                <w:sz w:val="16"/>
                <w:szCs w:val="16"/>
              </w:rPr>
            </w:pPr>
            <w:r w:rsidRPr="00156753">
              <w:rPr>
                <w:b/>
                <w:sz w:val="16"/>
                <w:szCs w:val="16"/>
              </w:rPr>
              <w:t>ВСЕГО:</w:t>
            </w:r>
          </w:p>
        </w:tc>
        <w:tc>
          <w:tcPr>
            <w:tcW w:w="1080" w:type="dxa"/>
          </w:tcPr>
          <w:p w:rsidR="00980737" w:rsidRPr="00156753" w:rsidRDefault="00980737" w:rsidP="00980737">
            <w:pPr>
              <w:jc w:val="right"/>
              <w:rPr>
                <w:sz w:val="16"/>
                <w:szCs w:val="16"/>
              </w:rPr>
            </w:pPr>
            <w:r w:rsidRPr="00156753">
              <w:rPr>
                <w:sz w:val="16"/>
                <w:szCs w:val="16"/>
              </w:rPr>
              <w:t>1 574,07</w:t>
            </w:r>
          </w:p>
        </w:tc>
        <w:tc>
          <w:tcPr>
            <w:tcW w:w="1080" w:type="dxa"/>
          </w:tcPr>
          <w:p w:rsidR="00980737" w:rsidRPr="00156753" w:rsidRDefault="00980737" w:rsidP="00980737">
            <w:pPr>
              <w:jc w:val="right"/>
              <w:rPr>
                <w:sz w:val="16"/>
                <w:szCs w:val="16"/>
              </w:rPr>
            </w:pPr>
            <w:r w:rsidRPr="00156753">
              <w:rPr>
                <w:sz w:val="16"/>
                <w:szCs w:val="16"/>
              </w:rPr>
              <w:t>3 391,25</w:t>
            </w:r>
          </w:p>
        </w:tc>
        <w:tc>
          <w:tcPr>
            <w:tcW w:w="1080" w:type="dxa"/>
          </w:tcPr>
          <w:p w:rsidR="00980737" w:rsidRPr="00156753" w:rsidRDefault="00980737" w:rsidP="00980737">
            <w:pPr>
              <w:jc w:val="right"/>
              <w:rPr>
                <w:sz w:val="16"/>
                <w:szCs w:val="16"/>
              </w:rPr>
            </w:pPr>
            <w:r w:rsidRPr="00156753">
              <w:rPr>
                <w:sz w:val="16"/>
                <w:szCs w:val="16"/>
              </w:rPr>
              <w:t>1 218,67</w:t>
            </w:r>
          </w:p>
        </w:tc>
        <w:tc>
          <w:tcPr>
            <w:tcW w:w="1080" w:type="dxa"/>
          </w:tcPr>
          <w:p w:rsidR="00980737" w:rsidRPr="00156753" w:rsidRDefault="00980737" w:rsidP="00980737">
            <w:pPr>
              <w:jc w:val="right"/>
              <w:rPr>
                <w:sz w:val="16"/>
                <w:szCs w:val="16"/>
              </w:rPr>
            </w:pPr>
            <w:r w:rsidRPr="00156753">
              <w:rPr>
                <w:sz w:val="16"/>
                <w:szCs w:val="16"/>
              </w:rPr>
              <w:t>1 218,67</w:t>
            </w:r>
          </w:p>
        </w:tc>
        <w:tc>
          <w:tcPr>
            <w:tcW w:w="1260" w:type="dxa"/>
            <w:vMerge/>
            <w:tcMar>
              <w:left w:w="57" w:type="dxa"/>
              <w:right w:w="57" w:type="dxa"/>
            </w:tcMar>
          </w:tcPr>
          <w:p w:rsidR="00980737" w:rsidRPr="00156753" w:rsidRDefault="00980737" w:rsidP="00980737">
            <w:pPr>
              <w:jc w:val="right"/>
              <w:rPr>
                <w:sz w:val="16"/>
                <w:szCs w:val="16"/>
              </w:rPr>
            </w:pPr>
          </w:p>
        </w:tc>
      </w:tr>
    </w:tbl>
    <w:p w:rsidR="00980737" w:rsidRPr="00156753" w:rsidRDefault="00980737" w:rsidP="00980737">
      <w:pPr>
        <w:rPr>
          <w:sz w:val="16"/>
          <w:szCs w:val="16"/>
        </w:rPr>
      </w:pPr>
    </w:p>
    <w:p w:rsidR="00980737" w:rsidRPr="00156753" w:rsidRDefault="00980737" w:rsidP="00980737">
      <w:pPr>
        <w:jc w:val="center"/>
        <w:rPr>
          <w:b/>
          <w:sz w:val="16"/>
          <w:szCs w:val="16"/>
        </w:rPr>
      </w:pPr>
      <w:r w:rsidRPr="00156753">
        <w:rPr>
          <w:b/>
          <w:sz w:val="16"/>
          <w:szCs w:val="16"/>
        </w:rPr>
        <w:t>Подпрограмма</w:t>
      </w:r>
    </w:p>
    <w:p w:rsidR="00980737" w:rsidRPr="00156753" w:rsidRDefault="00980737" w:rsidP="00980737">
      <w:pPr>
        <w:jc w:val="center"/>
        <w:rPr>
          <w:b/>
          <w:sz w:val="16"/>
          <w:szCs w:val="16"/>
        </w:rPr>
      </w:pPr>
      <w:r w:rsidRPr="00156753">
        <w:rPr>
          <w:b/>
          <w:sz w:val="16"/>
          <w:szCs w:val="16"/>
        </w:rPr>
        <w:t>«Организация и развитие библиотечного дела</w:t>
      </w:r>
    </w:p>
    <w:p w:rsidR="00980737" w:rsidRPr="00156753" w:rsidRDefault="00980737" w:rsidP="00980737">
      <w:pPr>
        <w:jc w:val="center"/>
        <w:rPr>
          <w:b/>
          <w:sz w:val="16"/>
          <w:szCs w:val="16"/>
        </w:rPr>
      </w:pPr>
      <w:r w:rsidRPr="00156753">
        <w:rPr>
          <w:b/>
          <w:sz w:val="16"/>
          <w:szCs w:val="16"/>
        </w:rPr>
        <w:t xml:space="preserve"> В Орло</w:t>
      </w:r>
      <w:r w:rsidRPr="00156753">
        <w:rPr>
          <w:b/>
          <w:sz w:val="16"/>
          <w:szCs w:val="16"/>
        </w:rPr>
        <w:t>в</w:t>
      </w:r>
      <w:r w:rsidRPr="00156753">
        <w:rPr>
          <w:b/>
          <w:sz w:val="16"/>
          <w:szCs w:val="16"/>
        </w:rPr>
        <w:t>ском районе Кировской области</w:t>
      </w:r>
    </w:p>
    <w:p w:rsidR="00980737" w:rsidRPr="00156753" w:rsidRDefault="00980737" w:rsidP="00980737">
      <w:pPr>
        <w:jc w:val="center"/>
        <w:rPr>
          <w:b/>
          <w:sz w:val="16"/>
          <w:szCs w:val="16"/>
        </w:rPr>
      </w:pPr>
      <w:r w:rsidRPr="00156753">
        <w:rPr>
          <w:b/>
          <w:sz w:val="16"/>
          <w:szCs w:val="16"/>
        </w:rPr>
        <w:t>на 2017-2020 годы»</w:t>
      </w:r>
    </w:p>
    <w:p w:rsidR="00980737" w:rsidRPr="00156753" w:rsidRDefault="00980737" w:rsidP="00980737">
      <w:pPr>
        <w:jc w:val="center"/>
        <w:rPr>
          <w:b/>
          <w:sz w:val="16"/>
          <w:szCs w:val="16"/>
        </w:rPr>
      </w:pPr>
      <w:r w:rsidRPr="00156753">
        <w:rPr>
          <w:b/>
          <w:sz w:val="16"/>
          <w:szCs w:val="16"/>
        </w:rPr>
        <w:t>муниципальной программы «Развитие</w:t>
      </w:r>
    </w:p>
    <w:p w:rsidR="00980737" w:rsidRPr="00156753" w:rsidRDefault="00980737" w:rsidP="00980737">
      <w:pPr>
        <w:jc w:val="center"/>
        <w:rPr>
          <w:b/>
          <w:sz w:val="16"/>
          <w:szCs w:val="16"/>
        </w:rPr>
      </w:pPr>
      <w:r w:rsidRPr="00156753">
        <w:rPr>
          <w:b/>
          <w:sz w:val="16"/>
          <w:szCs w:val="16"/>
        </w:rPr>
        <w:t xml:space="preserve"> культуры в Орловском районе»</w:t>
      </w:r>
    </w:p>
    <w:p w:rsidR="00980737" w:rsidRPr="00156753" w:rsidRDefault="00980737" w:rsidP="00980737">
      <w:pPr>
        <w:jc w:val="center"/>
        <w:rPr>
          <w:b/>
          <w:sz w:val="16"/>
          <w:szCs w:val="16"/>
        </w:rPr>
      </w:pPr>
      <w:r w:rsidRPr="00156753">
        <w:rPr>
          <w:b/>
          <w:sz w:val="16"/>
          <w:szCs w:val="16"/>
        </w:rPr>
        <w:t>на 2017 – 2020 годы</w:t>
      </w:r>
    </w:p>
    <w:p w:rsidR="00980737" w:rsidRPr="00156753" w:rsidRDefault="00980737" w:rsidP="00980737">
      <w:pPr>
        <w:ind w:firstLine="720"/>
        <w:jc w:val="center"/>
        <w:rPr>
          <w:b/>
          <w:kern w:val="32"/>
          <w:sz w:val="16"/>
          <w:szCs w:val="16"/>
        </w:rPr>
      </w:pPr>
      <w:r w:rsidRPr="00156753">
        <w:rPr>
          <w:b/>
          <w:sz w:val="16"/>
          <w:szCs w:val="16"/>
        </w:rPr>
        <w:t xml:space="preserve"> </w:t>
      </w:r>
      <w:r w:rsidRPr="00156753">
        <w:rPr>
          <w:b/>
          <w:kern w:val="32"/>
          <w:sz w:val="16"/>
          <w:szCs w:val="16"/>
        </w:rPr>
        <w:t>ПАСПОРТ ПОДПРОГРАММЫ</w:t>
      </w:r>
    </w:p>
    <w:p w:rsidR="00980737" w:rsidRPr="00156753" w:rsidRDefault="00980737" w:rsidP="00980737">
      <w:pPr>
        <w:jc w:val="center"/>
        <w:rPr>
          <w:b/>
          <w:sz w:val="16"/>
          <w:szCs w:val="16"/>
        </w:rPr>
      </w:pPr>
      <w:r w:rsidRPr="00156753">
        <w:rPr>
          <w:b/>
          <w:sz w:val="16"/>
          <w:szCs w:val="16"/>
        </w:rPr>
        <w:t>«Организация и развитие библиотечного дела  в  муниципальном образовании  в  Орловском районе Киро</w:t>
      </w:r>
      <w:r w:rsidRPr="00156753">
        <w:rPr>
          <w:b/>
          <w:sz w:val="16"/>
          <w:szCs w:val="16"/>
        </w:rPr>
        <w:t>в</w:t>
      </w:r>
      <w:r w:rsidRPr="00156753">
        <w:rPr>
          <w:b/>
          <w:sz w:val="16"/>
          <w:szCs w:val="16"/>
        </w:rPr>
        <w:t>ской области на 2017-2020годы»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9"/>
        <w:gridCol w:w="6726"/>
        <w:gridCol w:w="48"/>
      </w:tblGrid>
      <w:tr w:rsidR="00980737" w:rsidRPr="00156753" w:rsidTr="00980737">
        <w:tblPrEx>
          <w:tblCellMar>
            <w:top w:w="0" w:type="dxa"/>
            <w:bottom w:w="0" w:type="dxa"/>
          </w:tblCellMar>
        </w:tblPrEx>
        <w:trPr>
          <w:gridAfter w:val="1"/>
          <w:wAfter w:w="48" w:type="dxa"/>
        </w:trPr>
        <w:tc>
          <w:tcPr>
            <w:tcW w:w="3129" w:type="dxa"/>
          </w:tcPr>
          <w:p w:rsidR="00980737" w:rsidRPr="00156753" w:rsidRDefault="00980737" w:rsidP="00980737">
            <w:pPr>
              <w:rPr>
                <w:sz w:val="16"/>
                <w:szCs w:val="16"/>
              </w:rPr>
            </w:pPr>
            <w:r w:rsidRPr="00156753">
              <w:rPr>
                <w:sz w:val="16"/>
                <w:szCs w:val="16"/>
              </w:rPr>
              <w:t>Ответственный испо</w:t>
            </w:r>
            <w:r w:rsidRPr="00156753">
              <w:rPr>
                <w:sz w:val="16"/>
                <w:szCs w:val="16"/>
              </w:rPr>
              <w:t>л</w:t>
            </w:r>
            <w:r w:rsidRPr="00156753">
              <w:rPr>
                <w:sz w:val="16"/>
                <w:szCs w:val="16"/>
              </w:rPr>
              <w:t>нитель подпрограммы</w:t>
            </w:r>
          </w:p>
        </w:tc>
        <w:tc>
          <w:tcPr>
            <w:tcW w:w="6726" w:type="dxa"/>
          </w:tcPr>
          <w:p w:rsidR="00980737" w:rsidRPr="00156753" w:rsidRDefault="00980737" w:rsidP="00980737">
            <w:pPr>
              <w:jc w:val="both"/>
              <w:rPr>
                <w:color w:val="000000"/>
                <w:sz w:val="16"/>
                <w:szCs w:val="16"/>
              </w:rPr>
            </w:pPr>
            <w:r w:rsidRPr="00156753">
              <w:rPr>
                <w:color w:val="000000"/>
                <w:sz w:val="16"/>
                <w:szCs w:val="16"/>
              </w:rPr>
              <w:t>муниципальное казенное учреждение культуры «Орловская це</w:t>
            </w:r>
            <w:r w:rsidRPr="00156753">
              <w:rPr>
                <w:color w:val="000000"/>
                <w:sz w:val="16"/>
                <w:szCs w:val="16"/>
              </w:rPr>
              <w:t>н</w:t>
            </w:r>
            <w:r w:rsidRPr="00156753">
              <w:rPr>
                <w:color w:val="000000"/>
                <w:sz w:val="16"/>
                <w:szCs w:val="16"/>
              </w:rPr>
              <w:t>тральная районная библиотека»</w:t>
            </w:r>
          </w:p>
        </w:tc>
      </w:tr>
      <w:tr w:rsidR="00980737" w:rsidRPr="00156753" w:rsidTr="00980737">
        <w:tblPrEx>
          <w:tblCellMar>
            <w:top w:w="0" w:type="dxa"/>
            <w:bottom w:w="0" w:type="dxa"/>
          </w:tblCellMar>
        </w:tblPrEx>
        <w:trPr>
          <w:gridAfter w:val="1"/>
          <w:wAfter w:w="48" w:type="dxa"/>
        </w:trPr>
        <w:tc>
          <w:tcPr>
            <w:tcW w:w="3129" w:type="dxa"/>
          </w:tcPr>
          <w:p w:rsidR="00980737" w:rsidRPr="00156753" w:rsidRDefault="00980737" w:rsidP="00980737">
            <w:pPr>
              <w:rPr>
                <w:sz w:val="16"/>
                <w:szCs w:val="16"/>
              </w:rPr>
            </w:pPr>
            <w:r w:rsidRPr="00156753">
              <w:rPr>
                <w:sz w:val="16"/>
                <w:szCs w:val="16"/>
              </w:rPr>
              <w:t xml:space="preserve"> Цель подпрограммы</w:t>
            </w:r>
          </w:p>
        </w:tc>
        <w:tc>
          <w:tcPr>
            <w:tcW w:w="6726" w:type="dxa"/>
          </w:tcPr>
          <w:p w:rsidR="00980737" w:rsidRPr="00156753" w:rsidRDefault="00980737" w:rsidP="00980737">
            <w:pPr>
              <w:pStyle w:val="a4"/>
              <w:rPr>
                <w:color w:val="000000"/>
                <w:sz w:val="16"/>
                <w:szCs w:val="16"/>
              </w:rPr>
            </w:pPr>
            <w:r w:rsidRPr="00156753">
              <w:rPr>
                <w:sz w:val="16"/>
                <w:szCs w:val="16"/>
              </w:rPr>
              <w:t>Обеспечение устойчивого развития библиотечн</w:t>
            </w:r>
            <w:r w:rsidRPr="00156753">
              <w:rPr>
                <w:sz w:val="16"/>
                <w:szCs w:val="16"/>
              </w:rPr>
              <w:t>о</w:t>
            </w:r>
            <w:r w:rsidRPr="00156753">
              <w:rPr>
                <w:sz w:val="16"/>
                <w:szCs w:val="16"/>
              </w:rPr>
              <w:t>го дела на территории Орловского района Кировской области, способствующего гармоничн</w:t>
            </w:r>
            <w:r w:rsidRPr="00156753">
              <w:rPr>
                <w:sz w:val="16"/>
                <w:szCs w:val="16"/>
              </w:rPr>
              <w:t>о</w:t>
            </w:r>
            <w:r w:rsidRPr="00156753">
              <w:rPr>
                <w:sz w:val="16"/>
                <w:szCs w:val="16"/>
              </w:rPr>
              <w:t>му развитию личности, реализации ее духовного потенциала, всестороннему удовлетворению культурных потребн</w:t>
            </w:r>
            <w:r w:rsidRPr="00156753">
              <w:rPr>
                <w:sz w:val="16"/>
                <w:szCs w:val="16"/>
              </w:rPr>
              <w:t>о</w:t>
            </w:r>
            <w:r w:rsidRPr="00156753">
              <w:rPr>
                <w:sz w:val="16"/>
                <w:szCs w:val="16"/>
              </w:rPr>
              <w:t>стей и повышению качества жизни жителей Орловского района Кировской о</w:t>
            </w:r>
            <w:r w:rsidRPr="00156753">
              <w:rPr>
                <w:sz w:val="16"/>
                <w:szCs w:val="16"/>
              </w:rPr>
              <w:t>б</w:t>
            </w:r>
            <w:r w:rsidRPr="00156753">
              <w:rPr>
                <w:sz w:val="16"/>
                <w:szCs w:val="16"/>
              </w:rPr>
              <w:t xml:space="preserve">ласти.  </w:t>
            </w:r>
            <w:r w:rsidRPr="00156753">
              <w:rPr>
                <w:color w:val="000000"/>
                <w:sz w:val="16"/>
                <w:szCs w:val="16"/>
              </w:rPr>
              <w:t xml:space="preserve"> </w:t>
            </w:r>
          </w:p>
        </w:tc>
      </w:tr>
      <w:tr w:rsidR="00980737" w:rsidRPr="00156753" w:rsidTr="00980737">
        <w:tblPrEx>
          <w:tblCellMar>
            <w:top w:w="0" w:type="dxa"/>
            <w:bottom w:w="0" w:type="dxa"/>
          </w:tblCellMar>
        </w:tblPrEx>
        <w:trPr>
          <w:gridAfter w:val="1"/>
          <w:wAfter w:w="48" w:type="dxa"/>
        </w:trPr>
        <w:tc>
          <w:tcPr>
            <w:tcW w:w="3129" w:type="dxa"/>
          </w:tcPr>
          <w:p w:rsidR="00980737" w:rsidRPr="00156753" w:rsidRDefault="00980737" w:rsidP="00980737">
            <w:pPr>
              <w:jc w:val="both"/>
              <w:rPr>
                <w:sz w:val="16"/>
                <w:szCs w:val="16"/>
              </w:rPr>
            </w:pPr>
            <w:r w:rsidRPr="00156753">
              <w:rPr>
                <w:sz w:val="16"/>
                <w:szCs w:val="16"/>
              </w:rPr>
              <w:t xml:space="preserve">Задачи подпрограммы </w:t>
            </w:r>
          </w:p>
        </w:tc>
        <w:tc>
          <w:tcPr>
            <w:tcW w:w="6726" w:type="dxa"/>
          </w:tcPr>
          <w:p w:rsidR="00980737" w:rsidRPr="00156753" w:rsidRDefault="00980737" w:rsidP="00980737">
            <w:pPr>
              <w:pStyle w:val="a4"/>
              <w:rPr>
                <w:sz w:val="16"/>
                <w:szCs w:val="16"/>
              </w:rPr>
            </w:pPr>
            <w:r w:rsidRPr="00156753">
              <w:rPr>
                <w:sz w:val="16"/>
                <w:szCs w:val="16"/>
              </w:rPr>
              <w:t>-Укрепление и модернизация материально-технической базы би</w:t>
            </w:r>
            <w:r w:rsidRPr="00156753">
              <w:rPr>
                <w:sz w:val="16"/>
                <w:szCs w:val="16"/>
              </w:rPr>
              <w:t>б</w:t>
            </w:r>
            <w:r w:rsidRPr="00156753">
              <w:rPr>
                <w:sz w:val="16"/>
                <w:szCs w:val="16"/>
              </w:rPr>
              <w:t xml:space="preserve">лиотек; </w:t>
            </w:r>
          </w:p>
          <w:p w:rsidR="00980737" w:rsidRPr="00156753" w:rsidRDefault="00980737" w:rsidP="00980737">
            <w:pPr>
              <w:jc w:val="both"/>
              <w:rPr>
                <w:sz w:val="16"/>
                <w:szCs w:val="16"/>
              </w:rPr>
            </w:pPr>
            <w:r w:rsidRPr="00156753">
              <w:rPr>
                <w:sz w:val="16"/>
                <w:szCs w:val="16"/>
              </w:rPr>
              <w:t>-совершенствование организации библиотечного обслуживания н</w:t>
            </w:r>
            <w:r w:rsidRPr="00156753">
              <w:rPr>
                <w:sz w:val="16"/>
                <w:szCs w:val="16"/>
              </w:rPr>
              <w:t>а</w:t>
            </w:r>
            <w:r w:rsidRPr="00156753">
              <w:rPr>
                <w:sz w:val="16"/>
                <w:szCs w:val="16"/>
              </w:rPr>
              <w:t>селения;</w:t>
            </w:r>
          </w:p>
          <w:p w:rsidR="00980737" w:rsidRPr="00156753" w:rsidRDefault="00980737" w:rsidP="00980737">
            <w:pPr>
              <w:jc w:val="both"/>
              <w:rPr>
                <w:sz w:val="16"/>
                <w:szCs w:val="16"/>
              </w:rPr>
            </w:pPr>
            <w:r w:rsidRPr="00156753">
              <w:rPr>
                <w:sz w:val="16"/>
                <w:szCs w:val="16"/>
              </w:rPr>
              <w:t>-повышение качества формирования библиотечных фо</w:t>
            </w:r>
            <w:r w:rsidRPr="00156753">
              <w:rPr>
                <w:sz w:val="16"/>
                <w:szCs w:val="16"/>
              </w:rPr>
              <w:t>н</w:t>
            </w:r>
            <w:r w:rsidRPr="00156753">
              <w:rPr>
                <w:sz w:val="16"/>
                <w:szCs w:val="16"/>
              </w:rPr>
              <w:t>дов;</w:t>
            </w:r>
          </w:p>
          <w:p w:rsidR="00980737" w:rsidRPr="00156753" w:rsidRDefault="00980737" w:rsidP="00980737">
            <w:pPr>
              <w:jc w:val="both"/>
              <w:rPr>
                <w:sz w:val="16"/>
                <w:szCs w:val="16"/>
              </w:rPr>
            </w:pPr>
            <w:r w:rsidRPr="00156753">
              <w:rPr>
                <w:sz w:val="16"/>
                <w:szCs w:val="16"/>
              </w:rPr>
              <w:t xml:space="preserve"> -обеспечение  высокого уровня сохранности библиотечных фондов, в том числе редких и особо ценных док</w:t>
            </w:r>
            <w:r w:rsidRPr="00156753">
              <w:rPr>
                <w:sz w:val="16"/>
                <w:szCs w:val="16"/>
              </w:rPr>
              <w:t>у</w:t>
            </w:r>
            <w:r w:rsidRPr="00156753">
              <w:rPr>
                <w:sz w:val="16"/>
                <w:szCs w:val="16"/>
              </w:rPr>
              <w:t>ментов;</w:t>
            </w:r>
          </w:p>
          <w:p w:rsidR="00980737" w:rsidRPr="00156753" w:rsidRDefault="00980737" w:rsidP="00980737">
            <w:pPr>
              <w:jc w:val="both"/>
              <w:rPr>
                <w:sz w:val="16"/>
                <w:szCs w:val="16"/>
              </w:rPr>
            </w:pPr>
            <w:r w:rsidRPr="00156753">
              <w:rPr>
                <w:sz w:val="16"/>
                <w:szCs w:val="16"/>
              </w:rPr>
              <w:t>-сохранение и развитие кадрового потенциала библиотечных рабо</w:t>
            </w:r>
            <w:r w:rsidRPr="00156753">
              <w:rPr>
                <w:sz w:val="16"/>
                <w:szCs w:val="16"/>
              </w:rPr>
              <w:t>т</w:t>
            </w:r>
            <w:r w:rsidRPr="00156753">
              <w:rPr>
                <w:sz w:val="16"/>
                <w:szCs w:val="16"/>
              </w:rPr>
              <w:t>ников;</w:t>
            </w:r>
          </w:p>
          <w:p w:rsidR="00980737" w:rsidRPr="00156753" w:rsidRDefault="00980737" w:rsidP="00980737">
            <w:pPr>
              <w:rPr>
                <w:sz w:val="16"/>
                <w:szCs w:val="16"/>
              </w:rPr>
            </w:pPr>
            <w:r w:rsidRPr="00156753">
              <w:rPr>
                <w:sz w:val="16"/>
                <w:szCs w:val="16"/>
              </w:rPr>
              <w:t>-формирование системы единого информационного простра</w:t>
            </w:r>
            <w:r w:rsidRPr="00156753">
              <w:rPr>
                <w:sz w:val="16"/>
                <w:szCs w:val="16"/>
              </w:rPr>
              <w:t>н</w:t>
            </w:r>
            <w:r w:rsidRPr="00156753">
              <w:rPr>
                <w:sz w:val="16"/>
                <w:szCs w:val="16"/>
              </w:rPr>
              <w:t xml:space="preserve">ства </w:t>
            </w:r>
          </w:p>
        </w:tc>
      </w:tr>
      <w:tr w:rsidR="00980737" w:rsidRPr="00156753" w:rsidTr="00980737">
        <w:tblPrEx>
          <w:tblCellMar>
            <w:top w:w="0" w:type="dxa"/>
            <w:bottom w:w="0" w:type="dxa"/>
          </w:tblCellMar>
        </w:tblPrEx>
        <w:trPr>
          <w:gridAfter w:val="1"/>
          <w:wAfter w:w="48" w:type="dxa"/>
          <w:trHeight w:val="3820"/>
        </w:trPr>
        <w:tc>
          <w:tcPr>
            <w:tcW w:w="3129" w:type="dxa"/>
          </w:tcPr>
          <w:p w:rsidR="00980737" w:rsidRPr="00156753" w:rsidRDefault="00980737" w:rsidP="00980737">
            <w:pPr>
              <w:jc w:val="both"/>
              <w:rPr>
                <w:sz w:val="16"/>
                <w:szCs w:val="16"/>
              </w:rPr>
            </w:pPr>
            <w:r w:rsidRPr="00156753">
              <w:rPr>
                <w:sz w:val="16"/>
                <w:szCs w:val="16"/>
              </w:rPr>
              <w:lastRenderedPageBreak/>
              <w:t xml:space="preserve"> Целевые показатели эффективности реал</w:t>
            </w:r>
            <w:r w:rsidRPr="00156753">
              <w:rPr>
                <w:sz w:val="16"/>
                <w:szCs w:val="16"/>
              </w:rPr>
              <w:t>и</w:t>
            </w:r>
            <w:r w:rsidRPr="00156753">
              <w:rPr>
                <w:sz w:val="16"/>
                <w:szCs w:val="16"/>
              </w:rPr>
              <w:t>зации подпрограммы</w:t>
            </w:r>
          </w:p>
          <w:p w:rsidR="00980737" w:rsidRPr="00156753" w:rsidRDefault="00980737" w:rsidP="00980737">
            <w:pPr>
              <w:rPr>
                <w:sz w:val="16"/>
                <w:szCs w:val="16"/>
                <w:lang w:val="en-US"/>
              </w:rPr>
            </w:pPr>
            <w:r w:rsidRPr="00156753">
              <w:rPr>
                <w:sz w:val="16"/>
                <w:szCs w:val="16"/>
                <w:lang w:val="en-US"/>
              </w:rPr>
              <w:t xml:space="preserve"> </w:t>
            </w:r>
          </w:p>
          <w:p w:rsidR="00980737" w:rsidRPr="00156753" w:rsidRDefault="00980737" w:rsidP="00980737">
            <w:pPr>
              <w:rPr>
                <w:sz w:val="16"/>
                <w:szCs w:val="16"/>
              </w:rPr>
            </w:pPr>
            <w:r w:rsidRPr="00156753">
              <w:rPr>
                <w:sz w:val="16"/>
                <w:szCs w:val="16"/>
              </w:rPr>
              <w:t xml:space="preserve"> </w:t>
            </w:r>
          </w:p>
          <w:p w:rsidR="00980737" w:rsidRPr="00156753" w:rsidRDefault="00980737" w:rsidP="00980737">
            <w:pPr>
              <w:rPr>
                <w:sz w:val="16"/>
                <w:szCs w:val="16"/>
              </w:rPr>
            </w:pPr>
            <w:r w:rsidRPr="00156753">
              <w:rPr>
                <w:sz w:val="16"/>
                <w:szCs w:val="16"/>
              </w:rPr>
              <w:t xml:space="preserve"> </w:t>
            </w:r>
          </w:p>
        </w:tc>
        <w:tc>
          <w:tcPr>
            <w:tcW w:w="6726" w:type="dxa"/>
          </w:tcPr>
          <w:p w:rsidR="00980737" w:rsidRPr="00156753" w:rsidRDefault="00980737" w:rsidP="00980737">
            <w:pPr>
              <w:rPr>
                <w:sz w:val="16"/>
                <w:szCs w:val="16"/>
              </w:rPr>
            </w:pPr>
            <w:r w:rsidRPr="00156753">
              <w:rPr>
                <w:sz w:val="16"/>
                <w:szCs w:val="16"/>
              </w:rPr>
              <w:t>-Число посещений библиотеки, в т.ч</w:t>
            </w:r>
            <w:proofErr w:type="gramStart"/>
            <w:r w:rsidRPr="00156753">
              <w:rPr>
                <w:sz w:val="16"/>
                <w:szCs w:val="16"/>
              </w:rPr>
              <w:t>.у</w:t>
            </w:r>
            <w:proofErr w:type="gramEnd"/>
            <w:r w:rsidRPr="00156753">
              <w:rPr>
                <w:sz w:val="16"/>
                <w:szCs w:val="16"/>
              </w:rPr>
              <w:t>далённых пол</w:t>
            </w:r>
            <w:r w:rsidRPr="00156753">
              <w:rPr>
                <w:sz w:val="16"/>
                <w:szCs w:val="16"/>
              </w:rPr>
              <w:t>ь</w:t>
            </w:r>
            <w:r w:rsidRPr="00156753">
              <w:rPr>
                <w:sz w:val="16"/>
                <w:szCs w:val="16"/>
              </w:rPr>
              <w:t>зователей;</w:t>
            </w:r>
          </w:p>
          <w:p w:rsidR="00980737" w:rsidRPr="00156753" w:rsidRDefault="00980737" w:rsidP="00980737">
            <w:pPr>
              <w:rPr>
                <w:sz w:val="16"/>
                <w:szCs w:val="16"/>
              </w:rPr>
            </w:pPr>
            <w:r w:rsidRPr="00156753">
              <w:rPr>
                <w:sz w:val="16"/>
                <w:szCs w:val="16"/>
              </w:rPr>
              <w:t>-количество библиографических записей в сводном эле</w:t>
            </w:r>
            <w:r w:rsidRPr="00156753">
              <w:rPr>
                <w:sz w:val="16"/>
                <w:szCs w:val="16"/>
              </w:rPr>
              <w:t>к</w:t>
            </w:r>
            <w:r w:rsidRPr="00156753">
              <w:rPr>
                <w:sz w:val="16"/>
                <w:szCs w:val="16"/>
              </w:rPr>
              <w:t>тронном каталоге библиотек Кировской области в процентах (по сравнению с предыд</w:t>
            </w:r>
            <w:r w:rsidRPr="00156753">
              <w:rPr>
                <w:sz w:val="16"/>
                <w:szCs w:val="16"/>
              </w:rPr>
              <w:t>у</w:t>
            </w:r>
            <w:r w:rsidRPr="00156753">
              <w:rPr>
                <w:sz w:val="16"/>
                <w:szCs w:val="16"/>
              </w:rPr>
              <w:t>щим годом);</w:t>
            </w:r>
          </w:p>
          <w:p w:rsidR="00980737" w:rsidRPr="00156753" w:rsidRDefault="00980737" w:rsidP="00980737">
            <w:pPr>
              <w:rPr>
                <w:sz w:val="16"/>
                <w:szCs w:val="16"/>
              </w:rPr>
            </w:pPr>
            <w:r w:rsidRPr="00156753">
              <w:rPr>
                <w:sz w:val="16"/>
                <w:szCs w:val="16"/>
              </w:rPr>
              <w:t>-уровень фактической обеспеченности населения библи</w:t>
            </w:r>
            <w:r w:rsidRPr="00156753">
              <w:rPr>
                <w:sz w:val="16"/>
                <w:szCs w:val="16"/>
              </w:rPr>
              <w:t>о</w:t>
            </w:r>
            <w:r w:rsidRPr="00156753">
              <w:rPr>
                <w:sz w:val="16"/>
                <w:szCs w:val="16"/>
              </w:rPr>
              <w:t>теками от нормативной потребности;</w:t>
            </w:r>
          </w:p>
          <w:p w:rsidR="00980737" w:rsidRPr="00156753" w:rsidRDefault="00980737" w:rsidP="00980737">
            <w:pPr>
              <w:rPr>
                <w:sz w:val="16"/>
                <w:szCs w:val="16"/>
              </w:rPr>
            </w:pPr>
            <w:r w:rsidRPr="00156753">
              <w:rPr>
                <w:sz w:val="16"/>
                <w:szCs w:val="16"/>
              </w:rPr>
              <w:t>-доля обновления компьютерной и  копировально-множ</w:t>
            </w:r>
            <w:r w:rsidRPr="00156753">
              <w:rPr>
                <w:sz w:val="16"/>
                <w:szCs w:val="16"/>
              </w:rPr>
              <w:t>и</w:t>
            </w:r>
            <w:r w:rsidRPr="00156753">
              <w:rPr>
                <w:sz w:val="16"/>
                <w:szCs w:val="16"/>
              </w:rPr>
              <w:t>тельной техникой в процентах;</w:t>
            </w:r>
          </w:p>
          <w:p w:rsidR="00980737" w:rsidRPr="00156753" w:rsidRDefault="00980737" w:rsidP="00980737">
            <w:pPr>
              <w:rPr>
                <w:sz w:val="16"/>
                <w:szCs w:val="16"/>
              </w:rPr>
            </w:pPr>
            <w:r w:rsidRPr="00156753">
              <w:rPr>
                <w:sz w:val="16"/>
                <w:szCs w:val="16"/>
              </w:rPr>
              <w:t>-</w:t>
            </w:r>
            <w:proofErr w:type="spellStart"/>
            <w:r w:rsidRPr="00156753">
              <w:rPr>
                <w:sz w:val="16"/>
                <w:szCs w:val="16"/>
              </w:rPr>
              <w:t>обновляемость</w:t>
            </w:r>
            <w:proofErr w:type="spellEnd"/>
            <w:r w:rsidRPr="00156753">
              <w:rPr>
                <w:sz w:val="16"/>
                <w:szCs w:val="16"/>
              </w:rPr>
              <w:t xml:space="preserve"> библиотечного фонда в проце</w:t>
            </w:r>
            <w:r w:rsidRPr="00156753">
              <w:rPr>
                <w:sz w:val="16"/>
                <w:szCs w:val="16"/>
              </w:rPr>
              <w:t>н</w:t>
            </w:r>
            <w:r w:rsidRPr="00156753">
              <w:rPr>
                <w:sz w:val="16"/>
                <w:szCs w:val="16"/>
              </w:rPr>
              <w:t>тах;</w:t>
            </w:r>
          </w:p>
          <w:p w:rsidR="00980737" w:rsidRPr="00156753" w:rsidRDefault="00980737" w:rsidP="00980737">
            <w:pPr>
              <w:rPr>
                <w:sz w:val="16"/>
                <w:szCs w:val="16"/>
              </w:rPr>
            </w:pPr>
            <w:r w:rsidRPr="00156753">
              <w:rPr>
                <w:sz w:val="16"/>
                <w:szCs w:val="16"/>
              </w:rPr>
              <w:t xml:space="preserve"> -количество обоснованных жалоб на качество услуг и р</w:t>
            </w:r>
            <w:r w:rsidRPr="00156753">
              <w:rPr>
                <w:sz w:val="16"/>
                <w:szCs w:val="16"/>
              </w:rPr>
              <w:t>а</w:t>
            </w:r>
            <w:r w:rsidRPr="00156753">
              <w:rPr>
                <w:sz w:val="16"/>
                <w:szCs w:val="16"/>
              </w:rPr>
              <w:t xml:space="preserve">бот. </w:t>
            </w:r>
          </w:p>
        </w:tc>
      </w:tr>
      <w:tr w:rsidR="00980737" w:rsidRPr="00156753" w:rsidTr="00980737">
        <w:tblPrEx>
          <w:tblCellMar>
            <w:top w:w="0" w:type="dxa"/>
            <w:bottom w:w="0" w:type="dxa"/>
          </w:tblCellMar>
        </w:tblPrEx>
        <w:trPr>
          <w:gridAfter w:val="1"/>
          <w:wAfter w:w="48" w:type="dxa"/>
          <w:trHeight w:val="599"/>
        </w:trPr>
        <w:tc>
          <w:tcPr>
            <w:tcW w:w="3129" w:type="dxa"/>
          </w:tcPr>
          <w:p w:rsidR="00980737" w:rsidRPr="00156753" w:rsidRDefault="00980737" w:rsidP="00980737">
            <w:pPr>
              <w:jc w:val="both"/>
              <w:rPr>
                <w:sz w:val="16"/>
                <w:szCs w:val="16"/>
              </w:rPr>
            </w:pPr>
            <w:r w:rsidRPr="00156753">
              <w:rPr>
                <w:sz w:val="16"/>
                <w:szCs w:val="16"/>
              </w:rPr>
              <w:t>Сроки реализации подпр</w:t>
            </w:r>
            <w:r w:rsidRPr="00156753">
              <w:rPr>
                <w:sz w:val="16"/>
                <w:szCs w:val="16"/>
              </w:rPr>
              <w:t>о</w:t>
            </w:r>
            <w:r w:rsidRPr="00156753">
              <w:rPr>
                <w:sz w:val="16"/>
                <w:szCs w:val="16"/>
              </w:rPr>
              <w:t>граммы</w:t>
            </w:r>
          </w:p>
        </w:tc>
        <w:tc>
          <w:tcPr>
            <w:tcW w:w="6726" w:type="dxa"/>
          </w:tcPr>
          <w:p w:rsidR="00980737" w:rsidRPr="00156753" w:rsidRDefault="00980737" w:rsidP="00980737">
            <w:pPr>
              <w:jc w:val="both"/>
              <w:rPr>
                <w:sz w:val="16"/>
                <w:szCs w:val="16"/>
              </w:rPr>
            </w:pPr>
            <w:r w:rsidRPr="00156753">
              <w:rPr>
                <w:sz w:val="16"/>
                <w:szCs w:val="16"/>
              </w:rPr>
              <w:t>2017-2020 годы. Подпрограмма не предусматривает разбивку на эт</w:t>
            </w:r>
            <w:r w:rsidRPr="00156753">
              <w:rPr>
                <w:sz w:val="16"/>
                <w:szCs w:val="16"/>
              </w:rPr>
              <w:t>а</w:t>
            </w:r>
            <w:r w:rsidRPr="00156753">
              <w:rPr>
                <w:sz w:val="16"/>
                <w:szCs w:val="16"/>
              </w:rPr>
              <w:t>пы.</w:t>
            </w:r>
          </w:p>
        </w:tc>
      </w:tr>
      <w:tr w:rsidR="00980737" w:rsidRPr="00156753" w:rsidTr="009807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tblPrEx>
        <w:tc>
          <w:tcPr>
            <w:tcW w:w="3129" w:type="dxa"/>
          </w:tcPr>
          <w:p w:rsidR="00980737" w:rsidRPr="00156753" w:rsidRDefault="00980737" w:rsidP="00980737">
            <w:pPr>
              <w:jc w:val="center"/>
              <w:rPr>
                <w:sz w:val="16"/>
                <w:szCs w:val="16"/>
              </w:rPr>
            </w:pPr>
            <w:r w:rsidRPr="00156753">
              <w:rPr>
                <w:sz w:val="16"/>
                <w:szCs w:val="16"/>
              </w:rPr>
              <w:t xml:space="preserve"> Объемы и источники финансирования по</w:t>
            </w:r>
            <w:r w:rsidRPr="00156753">
              <w:rPr>
                <w:sz w:val="16"/>
                <w:szCs w:val="16"/>
              </w:rPr>
              <w:t>д</w:t>
            </w:r>
            <w:r w:rsidRPr="00156753">
              <w:rPr>
                <w:sz w:val="16"/>
                <w:szCs w:val="16"/>
              </w:rPr>
              <w:t>программы</w:t>
            </w:r>
          </w:p>
        </w:tc>
        <w:tc>
          <w:tcPr>
            <w:tcW w:w="6774" w:type="dxa"/>
            <w:gridSpan w:val="2"/>
          </w:tcPr>
          <w:p w:rsidR="00980737" w:rsidRPr="00156753" w:rsidRDefault="00980737" w:rsidP="00980737">
            <w:pPr>
              <w:rPr>
                <w:sz w:val="16"/>
                <w:szCs w:val="16"/>
              </w:rPr>
            </w:pPr>
            <w:r w:rsidRPr="00156753">
              <w:rPr>
                <w:sz w:val="16"/>
                <w:szCs w:val="16"/>
              </w:rPr>
              <w:t>2017 год – 7983,13тыс. руб.</w:t>
            </w:r>
          </w:p>
          <w:p w:rsidR="00980737" w:rsidRPr="00156753" w:rsidRDefault="00980737" w:rsidP="00980737">
            <w:pPr>
              <w:rPr>
                <w:sz w:val="16"/>
                <w:szCs w:val="16"/>
              </w:rPr>
            </w:pPr>
            <w:r w:rsidRPr="00156753">
              <w:rPr>
                <w:sz w:val="16"/>
                <w:szCs w:val="16"/>
              </w:rPr>
              <w:t>2018 год – 9153,91 тыс. руб.</w:t>
            </w:r>
          </w:p>
          <w:p w:rsidR="00980737" w:rsidRPr="00156753" w:rsidRDefault="00980737" w:rsidP="00980737">
            <w:pPr>
              <w:rPr>
                <w:sz w:val="16"/>
                <w:szCs w:val="16"/>
              </w:rPr>
            </w:pPr>
            <w:r w:rsidRPr="00156753">
              <w:rPr>
                <w:sz w:val="16"/>
                <w:szCs w:val="16"/>
              </w:rPr>
              <w:t>2019 год – 6966,72 тыс. руб.</w:t>
            </w:r>
          </w:p>
          <w:p w:rsidR="00980737" w:rsidRPr="00156753" w:rsidRDefault="00980737" w:rsidP="00980737">
            <w:pPr>
              <w:rPr>
                <w:sz w:val="16"/>
                <w:szCs w:val="16"/>
              </w:rPr>
            </w:pPr>
            <w:r w:rsidRPr="00156753">
              <w:rPr>
                <w:sz w:val="16"/>
                <w:szCs w:val="16"/>
              </w:rPr>
              <w:t>2020 год- 6966,72 тыс</w:t>
            </w:r>
            <w:proofErr w:type="gramStart"/>
            <w:r w:rsidRPr="00156753">
              <w:rPr>
                <w:sz w:val="16"/>
                <w:szCs w:val="16"/>
              </w:rPr>
              <w:t>.р</w:t>
            </w:r>
            <w:proofErr w:type="gramEnd"/>
            <w:r w:rsidRPr="00156753">
              <w:rPr>
                <w:sz w:val="16"/>
                <w:szCs w:val="16"/>
              </w:rPr>
              <w:t>уб.</w:t>
            </w:r>
          </w:p>
        </w:tc>
      </w:tr>
      <w:tr w:rsidR="00980737" w:rsidRPr="00156753" w:rsidTr="009807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tblPrEx>
        <w:tc>
          <w:tcPr>
            <w:tcW w:w="3129" w:type="dxa"/>
          </w:tcPr>
          <w:p w:rsidR="00980737" w:rsidRPr="00156753" w:rsidRDefault="00980737" w:rsidP="00980737">
            <w:pPr>
              <w:rPr>
                <w:sz w:val="16"/>
                <w:szCs w:val="16"/>
              </w:rPr>
            </w:pPr>
            <w:r w:rsidRPr="00156753">
              <w:rPr>
                <w:sz w:val="16"/>
                <w:szCs w:val="16"/>
              </w:rPr>
              <w:t>Ожидаемые конечные р</w:t>
            </w:r>
            <w:r w:rsidRPr="00156753">
              <w:rPr>
                <w:sz w:val="16"/>
                <w:szCs w:val="16"/>
              </w:rPr>
              <w:t>е</w:t>
            </w:r>
            <w:r w:rsidRPr="00156753">
              <w:rPr>
                <w:sz w:val="16"/>
                <w:szCs w:val="16"/>
              </w:rPr>
              <w:t>зультаты реализации подпрогра</w:t>
            </w:r>
            <w:r w:rsidRPr="00156753">
              <w:rPr>
                <w:sz w:val="16"/>
                <w:szCs w:val="16"/>
              </w:rPr>
              <w:t>м</w:t>
            </w:r>
            <w:r w:rsidRPr="00156753">
              <w:rPr>
                <w:sz w:val="16"/>
                <w:szCs w:val="16"/>
              </w:rPr>
              <w:t>мы</w:t>
            </w:r>
          </w:p>
        </w:tc>
        <w:tc>
          <w:tcPr>
            <w:tcW w:w="6774" w:type="dxa"/>
            <w:gridSpan w:val="2"/>
          </w:tcPr>
          <w:p w:rsidR="00980737" w:rsidRPr="00156753" w:rsidRDefault="00980737" w:rsidP="00980737">
            <w:pPr>
              <w:rPr>
                <w:sz w:val="16"/>
                <w:szCs w:val="16"/>
              </w:rPr>
            </w:pPr>
            <w:r w:rsidRPr="00156753">
              <w:rPr>
                <w:sz w:val="16"/>
                <w:szCs w:val="16"/>
              </w:rPr>
              <w:t>-сохранить стабильность показателя   посещаемость – 168682 экз. к 2020г.;</w:t>
            </w:r>
          </w:p>
          <w:p w:rsidR="00980737" w:rsidRPr="00156753" w:rsidRDefault="00980737" w:rsidP="00980737">
            <w:pPr>
              <w:rPr>
                <w:sz w:val="16"/>
                <w:szCs w:val="16"/>
              </w:rPr>
            </w:pPr>
            <w:r w:rsidRPr="00156753">
              <w:rPr>
                <w:sz w:val="16"/>
                <w:szCs w:val="16"/>
              </w:rPr>
              <w:t>-количество библиографических записей в сводном электронном к</w:t>
            </w:r>
            <w:r w:rsidRPr="00156753">
              <w:rPr>
                <w:sz w:val="16"/>
                <w:szCs w:val="16"/>
              </w:rPr>
              <w:t>а</w:t>
            </w:r>
            <w:r w:rsidRPr="00156753">
              <w:rPr>
                <w:sz w:val="16"/>
                <w:szCs w:val="16"/>
              </w:rPr>
              <w:t>талоге библиотек Кировской области довести с 2.07 % в 2016г. до 2,5%  к 2020 году;</w:t>
            </w:r>
          </w:p>
          <w:p w:rsidR="00980737" w:rsidRPr="00156753" w:rsidRDefault="00980737" w:rsidP="00980737">
            <w:pPr>
              <w:rPr>
                <w:sz w:val="16"/>
                <w:szCs w:val="16"/>
              </w:rPr>
            </w:pPr>
            <w:r w:rsidRPr="00156753">
              <w:rPr>
                <w:sz w:val="16"/>
                <w:szCs w:val="16"/>
              </w:rPr>
              <w:t>-уровень фактической обеспеченности библиот</w:t>
            </w:r>
            <w:r w:rsidRPr="00156753">
              <w:rPr>
                <w:sz w:val="16"/>
                <w:szCs w:val="16"/>
              </w:rPr>
              <w:t>е</w:t>
            </w:r>
            <w:r w:rsidRPr="00156753">
              <w:rPr>
                <w:sz w:val="16"/>
                <w:szCs w:val="16"/>
              </w:rPr>
              <w:t>ками населения от нормативной потребности сохранить 100%;</w:t>
            </w:r>
          </w:p>
          <w:p w:rsidR="00980737" w:rsidRPr="00156753" w:rsidRDefault="00980737" w:rsidP="00980737">
            <w:pPr>
              <w:rPr>
                <w:sz w:val="16"/>
                <w:szCs w:val="16"/>
              </w:rPr>
            </w:pPr>
            <w:r w:rsidRPr="00156753">
              <w:rPr>
                <w:sz w:val="16"/>
                <w:szCs w:val="16"/>
              </w:rPr>
              <w:t>-долю обновления компьютерной и  копировал</w:t>
            </w:r>
            <w:r w:rsidRPr="00156753">
              <w:rPr>
                <w:sz w:val="16"/>
                <w:szCs w:val="16"/>
              </w:rPr>
              <w:t>ь</w:t>
            </w:r>
            <w:r w:rsidRPr="00156753">
              <w:rPr>
                <w:sz w:val="16"/>
                <w:szCs w:val="16"/>
              </w:rPr>
              <w:t>но-множительной техникой в процентах к 2020 году д</w:t>
            </w:r>
            <w:r w:rsidRPr="00156753">
              <w:rPr>
                <w:sz w:val="16"/>
                <w:szCs w:val="16"/>
              </w:rPr>
              <w:t>о</w:t>
            </w:r>
            <w:r w:rsidRPr="00156753">
              <w:rPr>
                <w:sz w:val="16"/>
                <w:szCs w:val="16"/>
              </w:rPr>
              <w:t>вести до 70%;</w:t>
            </w:r>
          </w:p>
          <w:p w:rsidR="00980737" w:rsidRPr="00156753" w:rsidRDefault="00980737" w:rsidP="00980737">
            <w:pPr>
              <w:rPr>
                <w:sz w:val="16"/>
                <w:szCs w:val="16"/>
              </w:rPr>
            </w:pPr>
            <w:r w:rsidRPr="00156753">
              <w:rPr>
                <w:sz w:val="16"/>
                <w:szCs w:val="16"/>
              </w:rPr>
              <w:t xml:space="preserve">-сохранить </w:t>
            </w:r>
            <w:proofErr w:type="spellStart"/>
            <w:r w:rsidRPr="00156753">
              <w:rPr>
                <w:sz w:val="16"/>
                <w:szCs w:val="16"/>
              </w:rPr>
              <w:t>обновляемость</w:t>
            </w:r>
            <w:proofErr w:type="spellEnd"/>
            <w:r w:rsidRPr="00156753">
              <w:rPr>
                <w:sz w:val="16"/>
                <w:szCs w:val="16"/>
              </w:rPr>
              <w:t xml:space="preserve"> библиотечного фонда не менее 3,0%;</w:t>
            </w:r>
          </w:p>
          <w:p w:rsidR="00980737" w:rsidRPr="00156753" w:rsidRDefault="00980737" w:rsidP="00980737">
            <w:pPr>
              <w:rPr>
                <w:sz w:val="16"/>
                <w:szCs w:val="16"/>
              </w:rPr>
            </w:pPr>
            <w:r w:rsidRPr="00156753">
              <w:rPr>
                <w:sz w:val="16"/>
                <w:szCs w:val="16"/>
              </w:rPr>
              <w:t>-количество обоснованных жалоб на качество у</w:t>
            </w:r>
            <w:r w:rsidRPr="00156753">
              <w:rPr>
                <w:sz w:val="16"/>
                <w:szCs w:val="16"/>
              </w:rPr>
              <w:t>с</w:t>
            </w:r>
            <w:r w:rsidRPr="00156753">
              <w:rPr>
                <w:sz w:val="16"/>
                <w:szCs w:val="16"/>
              </w:rPr>
              <w:t>луг и работ должно быть нулевым на всех этапах  реализ</w:t>
            </w:r>
            <w:r w:rsidRPr="00156753">
              <w:rPr>
                <w:sz w:val="16"/>
                <w:szCs w:val="16"/>
              </w:rPr>
              <w:t>а</w:t>
            </w:r>
            <w:r w:rsidRPr="00156753">
              <w:rPr>
                <w:sz w:val="16"/>
                <w:szCs w:val="16"/>
              </w:rPr>
              <w:t>ции подпрограммы.</w:t>
            </w:r>
          </w:p>
        </w:tc>
      </w:tr>
    </w:tbl>
    <w:p w:rsidR="00980737" w:rsidRPr="00156753" w:rsidRDefault="00980737" w:rsidP="00980737">
      <w:pPr>
        <w:ind w:left="710"/>
        <w:jc w:val="center"/>
        <w:rPr>
          <w:b/>
          <w:sz w:val="16"/>
          <w:szCs w:val="16"/>
        </w:rPr>
      </w:pPr>
      <w:r w:rsidRPr="00156753">
        <w:rPr>
          <w:b/>
          <w:sz w:val="16"/>
          <w:szCs w:val="16"/>
        </w:rPr>
        <w:t xml:space="preserve">1.Общая характеристика сферы реализации подпрограммы, ее </w:t>
      </w:r>
    </w:p>
    <w:p w:rsidR="00980737" w:rsidRPr="00156753" w:rsidRDefault="00980737" w:rsidP="00980737">
      <w:pPr>
        <w:ind w:left="710"/>
        <w:jc w:val="center"/>
        <w:rPr>
          <w:b/>
          <w:kern w:val="32"/>
          <w:sz w:val="16"/>
          <w:szCs w:val="16"/>
        </w:rPr>
      </w:pPr>
      <w:r w:rsidRPr="00156753">
        <w:rPr>
          <w:b/>
          <w:sz w:val="16"/>
          <w:szCs w:val="16"/>
        </w:rPr>
        <w:t>основные пр</w:t>
      </w:r>
      <w:r w:rsidRPr="00156753">
        <w:rPr>
          <w:b/>
          <w:sz w:val="16"/>
          <w:szCs w:val="16"/>
        </w:rPr>
        <w:t>о</w:t>
      </w:r>
      <w:r w:rsidRPr="00156753">
        <w:rPr>
          <w:b/>
          <w:sz w:val="16"/>
          <w:szCs w:val="16"/>
        </w:rPr>
        <w:t>блемы и прогноз развития на 2017-2020гг.</w:t>
      </w:r>
    </w:p>
    <w:p w:rsidR="00980737" w:rsidRPr="00156753" w:rsidRDefault="00980737" w:rsidP="00980737">
      <w:pPr>
        <w:pStyle w:val="1"/>
        <w:jc w:val="both"/>
        <w:rPr>
          <w:b/>
          <w:sz w:val="16"/>
          <w:szCs w:val="16"/>
        </w:rPr>
      </w:pPr>
      <w:r w:rsidRPr="00156753">
        <w:rPr>
          <w:sz w:val="16"/>
          <w:szCs w:val="16"/>
        </w:rPr>
        <w:t xml:space="preserve"> </w:t>
      </w:r>
      <w:r w:rsidRPr="00156753">
        <w:rPr>
          <w:b/>
          <w:sz w:val="16"/>
          <w:szCs w:val="16"/>
        </w:rPr>
        <w:t>Развитие библиотечного дела в Орловском районе осуществляется в соответствии с федеральной, региональной и муниципальной политикой в сфере культуры, запросами личности, социальных институтов, общ</w:t>
      </w:r>
      <w:r w:rsidRPr="00156753">
        <w:rPr>
          <w:b/>
          <w:sz w:val="16"/>
          <w:szCs w:val="16"/>
        </w:rPr>
        <w:t>е</w:t>
      </w:r>
      <w:r w:rsidRPr="00156753">
        <w:rPr>
          <w:b/>
          <w:sz w:val="16"/>
          <w:szCs w:val="16"/>
        </w:rPr>
        <w:t>ства в целом.</w:t>
      </w:r>
    </w:p>
    <w:p w:rsidR="00980737" w:rsidRPr="00156753" w:rsidRDefault="00980737" w:rsidP="00980737">
      <w:pPr>
        <w:ind w:firstLine="708"/>
        <w:jc w:val="both"/>
        <w:rPr>
          <w:sz w:val="16"/>
          <w:szCs w:val="16"/>
          <w:highlight w:val="magenta"/>
        </w:rPr>
      </w:pPr>
      <w:r w:rsidRPr="00156753">
        <w:rPr>
          <w:b/>
          <w:sz w:val="16"/>
          <w:szCs w:val="16"/>
        </w:rPr>
        <w:t xml:space="preserve">  </w:t>
      </w:r>
      <w:r w:rsidRPr="00156753">
        <w:rPr>
          <w:sz w:val="16"/>
          <w:szCs w:val="16"/>
        </w:rPr>
        <w:t>В настоящее время в муниципальном образовании Орловский район К</w:t>
      </w:r>
      <w:r w:rsidRPr="00156753">
        <w:rPr>
          <w:sz w:val="16"/>
          <w:szCs w:val="16"/>
        </w:rPr>
        <w:t>и</w:t>
      </w:r>
      <w:r w:rsidRPr="00156753">
        <w:rPr>
          <w:sz w:val="16"/>
          <w:szCs w:val="16"/>
        </w:rPr>
        <w:t>ровской области функционирует одна библиотека – муниципальное казенное учреждение культуры «Орловская центральная районная библиотека» с организ</w:t>
      </w:r>
      <w:r w:rsidRPr="00156753">
        <w:rPr>
          <w:sz w:val="16"/>
          <w:szCs w:val="16"/>
        </w:rPr>
        <w:t>а</w:t>
      </w:r>
      <w:r w:rsidRPr="00156753">
        <w:rPr>
          <w:sz w:val="16"/>
          <w:szCs w:val="16"/>
        </w:rPr>
        <w:t>цией 15 рабочих мест в городе и на селе. Структура библиотеки: директор; информационно-методический отдел; городской  отдел обслуживания; отдел по р</w:t>
      </w:r>
      <w:r w:rsidRPr="00156753">
        <w:rPr>
          <w:sz w:val="16"/>
          <w:szCs w:val="16"/>
        </w:rPr>
        <w:t>а</w:t>
      </w:r>
      <w:r w:rsidRPr="00156753">
        <w:rPr>
          <w:sz w:val="16"/>
          <w:szCs w:val="16"/>
        </w:rPr>
        <w:t xml:space="preserve">боте с детьми; отдел обслуживания сельских поселений; сектор массовой работы и краеведческий сектор. Всего 26.75 штатных единиц, в том числе творческих сотрудников 27 человек. </w:t>
      </w:r>
    </w:p>
    <w:p w:rsidR="00980737" w:rsidRPr="00156753" w:rsidRDefault="00980737" w:rsidP="00980737">
      <w:pPr>
        <w:pStyle w:val="34"/>
        <w:spacing w:after="0"/>
        <w:ind w:firstLine="708"/>
        <w:jc w:val="both"/>
      </w:pPr>
      <w:r w:rsidRPr="00156753">
        <w:t>Библиотека   выполняет важнейшие  социальные и коммуникативные функции, вносит весомый вклад в образовательно-воспитательный процесс молодого поколения.  Население района составляет 12534 человека. Число польз</w:t>
      </w:r>
      <w:r w:rsidRPr="00156753">
        <w:t>о</w:t>
      </w:r>
      <w:r w:rsidRPr="00156753">
        <w:t>вателей на 01.01.2016г. составило 10246,  количество посещений – 143757, кн</w:t>
      </w:r>
      <w:r w:rsidRPr="00156753">
        <w:t>и</w:t>
      </w:r>
      <w:r w:rsidRPr="00156753">
        <w:t>говыдача 292953 экземпляра,  книжный фонд 173202 экземпляра.  Структурные подразделения города (библиотеки) располагают компьютерной и копировально-множительной техникой, подключены к сети интернет. На 01.01.2016г. в структурных подразделениях города было 12 компьютеров и 10 единиц копировал</w:t>
      </w:r>
      <w:r w:rsidRPr="00156753">
        <w:t>ь</w:t>
      </w:r>
      <w:r w:rsidRPr="00156753">
        <w:t>но-множительной техники.</w:t>
      </w:r>
    </w:p>
    <w:p w:rsidR="00980737" w:rsidRPr="00156753" w:rsidRDefault="00980737" w:rsidP="00980737">
      <w:pPr>
        <w:pStyle w:val="2"/>
        <w:spacing w:before="0" w:after="0"/>
        <w:ind w:firstLine="708"/>
        <w:jc w:val="both"/>
        <w:rPr>
          <w:rFonts w:ascii="Times New Roman" w:hAnsi="Times New Roman"/>
          <w:b w:val="0"/>
          <w:i w:val="0"/>
          <w:sz w:val="16"/>
          <w:szCs w:val="16"/>
        </w:rPr>
      </w:pPr>
      <w:r w:rsidRPr="00156753">
        <w:rPr>
          <w:rFonts w:ascii="Times New Roman" w:hAnsi="Times New Roman"/>
          <w:b w:val="0"/>
          <w:i w:val="0"/>
          <w:sz w:val="16"/>
          <w:szCs w:val="16"/>
        </w:rPr>
        <w:t xml:space="preserve"> 2017 год в России объявлен Годом экологии.  В 2017 году мы будем отм</w:t>
      </w:r>
      <w:r w:rsidRPr="00156753">
        <w:rPr>
          <w:rFonts w:ascii="Times New Roman" w:hAnsi="Times New Roman"/>
          <w:b w:val="0"/>
          <w:i w:val="0"/>
          <w:sz w:val="16"/>
          <w:szCs w:val="16"/>
        </w:rPr>
        <w:t>е</w:t>
      </w:r>
      <w:r w:rsidRPr="00156753">
        <w:rPr>
          <w:rFonts w:ascii="Times New Roman" w:hAnsi="Times New Roman"/>
          <w:b w:val="0"/>
          <w:i w:val="0"/>
          <w:sz w:val="16"/>
          <w:szCs w:val="16"/>
        </w:rPr>
        <w:t>чать 100-летие со дня выхода первого номера орловской уездной газеты «Орловская народная газета». В ходе выполнения задачи формирование единого кул</w:t>
      </w:r>
      <w:r w:rsidRPr="00156753">
        <w:rPr>
          <w:rFonts w:ascii="Times New Roman" w:hAnsi="Times New Roman"/>
          <w:b w:val="0"/>
          <w:i w:val="0"/>
          <w:sz w:val="16"/>
          <w:szCs w:val="16"/>
        </w:rPr>
        <w:t>ь</w:t>
      </w:r>
      <w:r w:rsidRPr="00156753">
        <w:rPr>
          <w:rFonts w:ascii="Times New Roman" w:hAnsi="Times New Roman"/>
          <w:b w:val="0"/>
          <w:i w:val="0"/>
          <w:sz w:val="16"/>
          <w:szCs w:val="16"/>
        </w:rPr>
        <w:t>турного пространства необходимо предусмотреть перечень мероприятий, посвященных этим знаменательным д</w:t>
      </w:r>
      <w:r w:rsidRPr="00156753">
        <w:rPr>
          <w:rFonts w:ascii="Times New Roman" w:hAnsi="Times New Roman"/>
          <w:b w:val="0"/>
          <w:i w:val="0"/>
          <w:sz w:val="16"/>
          <w:szCs w:val="16"/>
        </w:rPr>
        <w:t>а</w:t>
      </w:r>
      <w:r w:rsidRPr="00156753">
        <w:rPr>
          <w:rFonts w:ascii="Times New Roman" w:hAnsi="Times New Roman"/>
          <w:b w:val="0"/>
          <w:i w:val="0"/>
          <w:sz w:val="16"/>
          <w:szCs w:val="16"/>
        </w:rPr>
        <w:t>там.</w:t>
      </w:r>
    </w:p>
    <w:p w:rsidR="00980737" w:rsidRPr="00156753" w:rsidRDefault="00980737" w:rsidP="00980737">
      <w:pPr>
        <w:jc w:val="both"/>
        <w:rPr>
          <w:sz w:val="16"/>
          <w:szCs w:val="16"/>
        </w:rPr>
      </w:pPr>
      <w:r w:rsidRPr="00156753">
        <w:rPr>
          <w:sz w:val="16"/>
          <w:szCs w:val="16"/>
        </w:rPr>
        <w:t>Следует отметить, что, несмотря на позитивные сдвиги, в библиотечной сфере с</w:t>
      </w:r>
      <w:r w:rsidRPr="00156753">
        <w:rPr>
          <w:sz w:val="16"/>
          <w:szCs w:val="16"/>
        </w:rPr>
        <w:t>у</w:t>
      </w:r>
      <w:r w:rsidRPr="00156753">
        <w:rPr>
          <w:sz w:val="16"/>
          <w:szCs w:val="16"/>
        </w:rPr>
        <w:t>ществует ряд проблем.</w:t>
      </w:r>
    </w:p>
    <w:p w:rsidR="00980737" w:rsidRPr="00156753" w:rsidRDefault="00980737" w:rsidP="00980737">
      <w:pPr>
        <w:jc w:val="both"/>
        <w:rPr>
          <w:sz w:val="16"/>
          <w:szCs w:val="16"/>
        </w:rPr>
      </w:pPr>
      <w:r w:rsidRPr="00156753">
        <w:rPr>
          <w:sz w:val="16"/>
          <w:szCs w:val="16"/>
        </w:rPr>
        <w:t xml:space="preserve"> Крайне слабая материально-техническая база библиотек Орловского района. Большая часть библиотечного фонда морально устарела, его </w:t>
      </w:r>
      <w:proofErr w:type="spellStart"/>
      <w:r w:rsidRPr="00156753">
        <w:rPr>
          <w:sz w:val="16"/>
          <w:szCs w:val="16"/>
        </w:rPr>
        <w:t>обновляемость</w:t>
      </w:r>
      <w:proofErr w:type="spellEnd"/>
      <w:r w:rsidRPr="00156753">
        <w:rPr>
          <w:sz w:val="16"/>
          <w:szCs w:val="16"/>
        </w:rPr>
        <w:t xml:space="preserve"> составляет 3,4%. В общем объеме новых поступлений основная часть – дар от н</w:t>
      </w:r>
      <w:r w:rsidRPr="00156753">
        <w:rPr>
          <w:sz w:val="16"/>
          <w:szCs w:val="16"/>
        </w:rPr>
        <w:t>а</w:t>
      </w:r>
      <w:r w:rsidRPr="00156753">
        <w:rPr>
          <w:sz w:val="16"/>
          <w:szCs w:val="16"/>
        </w:rPr>
        <w:t>селения, практически отсутствует комплектование документами на электронных носителях. Остро ощущается недостаток современного специального оборудов</w:t>
      </w:r>
      <w:r w:rsidRPr="00156753">
        <w:rPr>
          <w:sz w:val="16"/>
          <w:szCs w:val="16"/>
        </w:rPr>
        <w:t>а</w:t>
      </w:r>
      <w:r w:rsidRPr="00156753">
        <w:rPr>
          <w:sz w:val="16"/>
          <w:szCs w:val="16"/>
        </w:rPr>
        <w:t xml:space="preserve">ния (стеллажи, кафедры, рабочие столы и т.д.). Необходимо  оснастить компьютерной и копировально-множительной техникой сельские библиотеки. </w:t>
      </w:r>
      <w:r w:rsidRPr="00156753">
        <w:rPr>
          <w:sz w:val="16"/>
          <w:szCs w:val="16"/>
        </w:rPr>
        <w:lastRenderedPageBreak/>
        <w:t>Проблемой остается сохранение и развитие кадрового потенциала. Сегодня из 27 чел</w:t>
      </w:r>
      <w:r w:rsidRPr="00156753">
        <w:rPr>
          <w:sz w:val="16"/>
          <w:szCs w:val="16"/>
        </w:rPr>
        <w:t>о</w:t>
      </w:r>
      <w:r w:rsidRPr="00156753">
        <w:rPr>
          <w:sz w:val="16"/>
          <w:szCs w:val="16"/>
        </w:rPr>
        <w:t>век основного персонала в возрасте от 30 до 55 лет – 15 человек, старше 55 – 7 человек, а в возрасте до 30 лет – 5 человек.  Уровень заработной платы, отсутс</w:t>
      </w:r>
      <w:r w:rsidRPr="00156753">
        <w:rPr>
          <w:sz w:val="16"/>
          <w:szCs w:val="16"/>
        </w:rPr>
        <w:t>т</w:t>
      </w:r>
      <w:r w:rsidRPr="00156753">
        <w:rPr>
          <w:sz w:val="16"/>
          <w:szCs w:val="16"/>
        </w:rPr>
        <w:t>вие жилья, методов социально стимулирования не позволяют привлечь в библиотечную сферу квалифицированных специалистов. Крайне актуальным для отра</w:t>
      </w:r>
      <w:r w:rsidRPr="00156753">
        <w:rPr>
          <w:sz w:val="16"/>
          <w:szCs w:val="16"/>
        </w:rPr>
        <w:t>с</w:t>
      </w:r>
      <w:r w:rsidRPr="00156753">
        <w:rPr>
          <w:sz w:val="16"/>
          <w:szCs w:val="16"/>
        </w:rPr>
        <w:t>ли стал Указ Президента РФ от 07.05.2012 №597 «О мероприятиях по реализации государственной социальной политики», предполагающей поэтапное доведение к 2018 году уровня заработной платы основного персонала в отрасли культуры до средней заработной платы в экономике региона. В соответствии с данным Указом разработан план мероприятий («дорожная карта»), который н</w:t>
      </w:r>
      <w:r w:rsidRPr="00156753">
        <w:rPr>
          <w:sz w:val="16"/>
          <w:szCs w:val="16"/>
        </w:rPr>
        <w:t>а</w:t>
      </w:r>
      <w:r w:rsidRPr="00156753">
        <w:rPr>
          <w:sz w:val="16"/>
          <w:szCs w:val="16"/>
        </w:rPr>
        <w:t>правлен на повышение эффективности сферы культуры, в том числе и библиотечной отра</w:t>
      </w:r>
      <w:r w:rsidRPr="00156753">
        <w:rPr>
          <w:sz w:val="16"/>
          <w:szCs w:val="16"/>
        </w:rPr>
        <w:t>с</w:t>
      </w:r>
      <w:r w:rsidRPr="00156753">
        <w:rPr>
          <w:sz w:val="16"/>
          <w:szCs w:val="16"/>
        </w:rPr>
        <w:t>ли.</w:t>
      </w:r>
    </w:p>
    <w:p w:rsidR="00980737" w:rsidRPr="00156753" w:rsidRDefault="00980737" w:rsidP="00980737">
      <w:pPr>
        <w:jc w:val="both"/>
        <w:rPr>
          <w:sz w:val="16"/>
          <w:szCs w:val="16"/>
        </w:rPr>
      </w:pPr>
      <w:r w:rsidRPr="00156753">
        <w:rPr>
          <w:sz w:val="16"/>
          <w:szCs w:val="16"/>
        </w:rPr>
        <w:t>Обозначенные выше проблемы определяют необходимость их обязательного решения программно-целевым методом в целях дальнейшего развития библиотечн</w:t>
      </w:r>
      <w:r w:rsidRPr="00156753">
        <w:rPr>
          <w:sz w:val="16"/>
          <w:szCs w:val="16"/>
        </w:rPr>
        <w:t>о</w:t>
      </w:r>
      <w:r w:rsidRPr="00156753">
        <w:rPr>
          <w:sz w:val="16"/>
          <w:szCs w:val="16"/>
        </w:rPr>
        <w:t>го дела в Орловском районе.</w:t>
      </w:r>
    </w:p>
    <w:p w:rsidR="00980737" w:rsidRPr="00156753" w:rsidRDefault="00980737" w:rsidP="00980737">
      <w:pPr>
        <w:jc w:val="both"/>
        <w:rPr>
          <w:sz w:val="16"/>
          <w:szCs w:val="16"/>
        </w:rPr>
      </w:pPr>
      <w:r w:rsidRPr="00156753">
        <w:rPr>
          <w:sz w:val="16"/>
          <w:szCs w:val="16"/>
        </w:rPr>
        <w:t>Разработка   подпрограммы позволить осуществить:</w:t>
      </w:r>
    </w:p>
    <w:p w:rsidR="00980737" w:rsidRPr="00156753" w:rsidRDefault="00980737" w:rsidP="00980737">
      <w:pPr>
        <w:jc w:val="both"/>
        <w:rPr>
          <w:sz w:val="16"/>
          <w:szCs w:val="16"/>
        </w:rPr>
      </w:pPr>
      <w:r w:rsidRPr="00156753">
        <w:rPr>
          <w:sz w:val="16"/>
          <w:szCs w:val="16"/>
        </w:rPr>
        <w:t>-комплексное решение задач реализации муниципальной политики в области библиотечного дела в рамках широкого взаимодействия всех участников проце</w:t>
      </w:r>
      <w:r w:rsidRPr="00156753">
        <w:rPr>
          <w:sz w:val="16"/>
          <w:szCs w:val="16"/>
        </w:rPr>
        <w:t>с</w:t>
      </w:r>
      <w:r w:rsidRPr="00156753">
        <w:rPr>
          <w:sz w:val="16"/>
          <w:szCs w:val="16"/>
        </w:rPr>
        <w:t>са;</w:t>
      </w:r>
    </w:p>
    <w:p w:rsidR="00980737" w:rsidRPr="00156753" w:rsidRDefault="00980737" w:rsidP="00980737">
      <w:pPr>
        <w:jc w:val="both"/>
        <w:rPr>
          <w:sz w:val="16"/>
          <w:szCs w:val="16"/>
        </w:rPr>
      </w:pPr>
      <w:r w:rsidRPr="00156753">
        <w:rPr>
          <w:sz w:val="16"/>
          <w:szCs w:val="16"/>
        </w:rPr>
        <w:t>-поддержку инновационных проектов, использование современных управленч</w:t>
      </w:r>
      <w:r w:rsidRPr="00156753">
        <w:rPr>
          <w:sz w:val="16"/>
          <w:szCs w:val="16"/>
        </w:rPr>
        <w:t>е</w:t>
      </w:r>
      <w:r w:rsidRPr="00156753">
        <w:rPr>
          <w:sz w:val="16"/>
          <w:szCs w:val="16"/>
        </w:rPr>
        <w:t>ских, информационных и иных технологий в библиотечной деятельности;</w:t>
      </w:r>
    </w:p>
    <w:p w:rsidR="00980737" w:rsidRPr="00156753" w:rsidRDefault="00980737" w:rsidP="00980737">
      <w:pPr>
        <w:jc w:val="both"/>
        <w:rPr>
          <w:sz w:val="16"/>
          <w:szCs w:val="16"/>
        </w:rPr>
      </w:pPr>
      <w:r w:rsidRPr="00156753">
        <w:rPr>
          <w:sz w:val="16"/>
          <w:szCs w:val="16"/>
        </w:rPr>
        <w:t>-совершенствование системы повышения квалификации библиотечных специ</w:t>
      </w:r>
      <w:r w:rsidRPr="00156753">
        <w:rPr>
          <w:sz w:val="16"/>
          <w:szCs w:val="16"/>
        </w:rPr>
        <w:t>а</w:t>
      </w:r>
      <w:r w:rsidRPr="00156753">
        <w:rPr>
          <w:sz w:val="16"/>
          <w:szCs w:val="16"/>
        </w:rPr>
        <w:t>листов;</w:t>
      </w:r>
    </w:p>
    <w:p w:rsidR="00980737" w:rsidRPr="00156753" w:rsidRDefault="00980737" w:rsidP="00980737">
      <w:pPr>
        <w:jc w:val="both"/>
        <w:rPr>
          <w:sz w:val="16"/>
          <w:szCs w:val="16"/>
        </w:rPr>
      </w:pPr>
      <w:r w:rsidRPr="00156753">
        <w:rPr>
          <w:sz w:val="16"/>
          <w:szCs w:val="16"/>
        </w:rPr>
        <w:t>-</w:t>
      </w:r>
      <w:proofErr w:type="gramStart"/>
      <w:r w:rsidRPr="00156753">
        <w:rPr>
          <w:sz w:val="16"/>
          <w:szCs w:val="16"/>
        </w:rPr>
        <w:t>контроль за</w:t>
      </w:r>
      <w:proofErr w:type="gramEnd"/>
      <w:r w:rsidRPr="00156753">
        <w:rPr>
          <w:sz w:val="16"/>
          <w:szCs w:val="16"/>
        </w:rPr>
        <w:t xml:space="preserve"> выполнением мероприятий «дорожной карты».</w:t>
      </w:r>
    </w:p>
    <w:p w:rsidR="00980737" w:rsidRPr="00156753" w:rsidRDefault="00980737" w:rsidP="00980737">
      <w:pPr>
        <w:jc w:val="both"/>
        <w:rPr>
          <w:b/>
          <w:sz w:val="16"/>
          <w:szCs w:val="16"/>
        </w:rPr>
      </w:pPr>
      <w:r w:rsidRPr="00156753">
        <w:rPr>
          <w:b/>
          <w:sz w:val="16"/>
          <w:szCs w:val="16"/>
        </w:rPr>
        <w:t>2. Приоритеты муниципальной политики в библиотечной сфере, цели, зад</w:t>
      </w:r>
      <w:r w:rsidRPr="00156753">
        <w:rPr>
          <w:b/>
          <w:sz w:val="16"/>
          <w:szCs w:val="16"/>
        </w:rPr>
        <w:t>а</w:t>
      </w:r>
      <w:r w:rsidRPr="00156753">
        <w:rPr>
          <w:b/>
          <w:sz w:val="16"/>
          <w:szCs w:val="16"/>
        </w:rPr>
        <w:t>чи, целевые показатели эффективности реализации подпрограммы, описание ожидаемых конечных результатов реализации подпрограммы, сроков и этапов ре</w:t>
      </w:r>
      <w:r w:rsidRPr="00156753">
        <w:rPr>
          <w:b/>
          <w:sz w:val="16"/>
          <w:szCs w:val="16"/>
        </w:rPr>
        <w:t>а</w:t>
      </w:r>
      <w:r w:rsidRPr="00156753">
        <w:rPr>
          <w:b/>
          <w:sz w:val="16"/>
          <w:szCs w:val="16"/>
        </w:rPr>
        <w:t>лизации подпрограммы</w:t>
      </w:r>
    </w:p>
    <w:p w:rsidR="00980737" w:rsidRPr="00156753" w:rsidRDefault="00980737" w:rsidP="00980737">
      <w:pPr>
        <w:jc w:val="both"/>
        <w:rPr>
          <w:sz w:val="16"/>
          <w:szCs w:val="16"/>
        </w:rPr>
      </w:pPr>
      <w:r w:rsidRPr="00156753">
        <w:rPr>
          <w:sz w:val="16"/>
          <w:szCs w:val="16"/>
        </w:rPr>
        <w:t>Основным приоритетом является обеспечение доступности качественных библиотечных услуг при условии эффективного и</w:t>
      </w:r>
      <w:r w:rsidRPr="00156753">
        <w:rPr>
          <w:sz w:val="16"/>
          <w:szCs w:val="16"/>
        </w:rPr>
        <w:t>с</w:t>
      </w:r>
      <w:r w:rsidRPr="00156753">
        <w:rPr>
          <w:sz w:val="16"/>
          <w:szCs w:val="16"/>
        </w:rPr>
        <w:t>пользования ресурсов.</w:t>
      </w:r>
    </w:p>
    <w:p w:rsidR="00980737" w:rsidRPr="00156753" w:rsidRDefault="00980737" w:rsidP="00980737">
      <w:pPr>
        <w:ind w:firstLine="513"/>
        <w:jc w:val="both"/>
        <w:rPr>
          <w:color w:val="000000"/>
          <w:sz w:val="16"/>
          <w:szCs w:val="16"/>
        </w:rPr>
      </w:pPr>
      <w:r w:rsidRPr="00156753">
        <w:rPr>
          <w:sz w:val="16"/>
          <w:szCs w:val="16"/>
        </w:rPr>
        <w:t>Целью подпрограммы является  обеспечение устойчивого развития библи</w:t>
      </w:r>
      <w:r w:rsidRPr="00156753">
        <w:rPr>
          <w:sz w:val="16"/>
          <w:szCs w:val="16"/>
        </w:rPr>
        <w:t>о</w:t>
      </w:r>
      <w:r w:rsidRPr="00156753">
        <w:rPr>
          <w:sz w:val="16"/>
          <w:szCs w:val="16"/>
        </w:rPr>
        <w:t>течного дела на территории Орловского района Кировской области, способствующего гармоничному развитию личности, реализации ее духовного потенци</w:t>
      </w:r>
      <w:r w:rsidRPr="00156753">
        <w:rPr>
          <w:sz w:val="16"/>
          <w:szCs w:val="16"/>
        </w:rPr>
        <w:t>а</w:t>
      </w:r>
      <w:r w:rsidRPr="00156753">
        <w:rPr>
          <w:sz w:val="16"/>
          <w:szCs w:val="16"/>
        </w:rPr>
        <w:t>ла, всестороннему удовлетворению культурных потребностей и повышению качества жизни жителей Орловского района К</w:t>
      </w:r>
      <w:r w:rsidRPr="00156753">
        <w:rPr>
          <w:sz w:val="16"/>
          <w:szCs w:val="16"/>
        </w:rPr>
        <w:t>и</w:t>
      </w:r>
      <w:r w:rsidRPr="00156753">
        <w:rPr>
          <w:sz w:val="16"/>
          <w:szCs w:val="16"/>
        </w:rPr>
        <w:t xml:space="preserve">ровской области.  </w:t>
      </w:r>
      <w:r w:rsidRPr="00156753">
        <w:rPr>
          <w:color w:val="000000"/>
          <w:sz w:val="16"/>
          <w:szCs w:val="16"/>
        </w:rPr>
        <w:t xml:space="preserve"> </w:t>
      </w:r>
    </w:p>
    <w:p w:rsidR="00980737" w:rsidRPr="00156753" w:rsidRDefault="00980737" w:rsidP="00980737">
      <w:pPr>
        <w:ind w:firstLine="285"/>
        <w:jc w:val="both"/>
        <w:rPr>
          <w:sz w:val="16"/>
          <w:szCs w:val="16"/>
        </w:rPr>
      </w:pPr>
      <w:r w:rsidRPr="00156753">
        <w:rPr>
          <w:sz w:val="16"/>
          <w:szCs w:val="16"/>
        </w:rPr>
        <w:t>Задачи подпрограммы:</w:t>
      </w:r>
    </w:p>
    <w:p w:rsidR="00980737" w:rsidRPr="00156753" w:rsidRDefault="00980737" w:rsidP="00980737">
      <w:pPr>
        <w:pStyle w:val="a4"/>
        <w:jc w:val="both"/>
        <w:rPr>
          <w:sz w:val="16"/>
          <w:szCs w:val="16"/>
        </w:rPr>
      </w:pPr>
      <w:r w:rsidRPr="00156753">
        <w:rPr>
          <w:sz w:val="16"/>
          <w:szCs w:val="16"/>
        </w:rPr>
        <w:t xml:space="preserve">-Укрепление и модернизация материально-технической базы библиотек; </w:t>
      </w:r>
    </w:p>
    <w:p w:rsidR="00980737" w:rsidRPr="00156753" w:rsidRDefault="00980737" w:rsidP="00980737">
      <w:pPr>
        <w:jc w:val="both"/>
        <w:rPr>
          <w:sz w:val="16"/>
          <w:szCs w:val="16"/>
        </w:rPr>
      </w:pPr>
      <w:r w:rsidRPr="00156753">
        <w:rPr>
          <w:sz w:val="16"/>
          <w:szCs w:val="16"/>
        </w:rPr>
        <w:t>-совершенствование организации библиотечного обсл</w:t>
      </w:r>
      <w:r w:rsidRPr="00156753">
        <w:rPr>
          <w:sz w:val="16"/>
          <w:szCs w:val="16"/>
        </w:rPr>
        <w:t>у</w:t>
      </w:r>
      <w:r w:rsidRPr="00156753">
        <w:rPr>
          <w:sz w:val="16"/>
          <w:szCs w:val="16"/>
        </w:rPr>
        <w:t>живания населения;</w:t>
      </w:r>
    </w:p>
    <w:p w:rsidR="00980737" w:rsidRPr="00156753" w:rsidRDefault="00980737" w:rsidP="00980737">
      <w:pPr>
        <w:jc w:val="both"/>
        <w:rPr>
          <w:sz w:val="16"/>
          <w:szCs w:val="16"/>
        </w:rPr>
      </w:pPr>
      <w:r w:rsidRPr="00156753">
        <w:rPr>
          <w:sz w:val="16"/>
          <w:szCs w:val="16"/>
        </w:rPr>
        <w:t>-повышение качества формирования библиотечных фо</w:t>
      </w:r>
      <w:r w:rsidRPr="00156753">
        <w:rPr>
          <w:sz w:val="16"/>
          <w:szCs w:val="16"/>
        </w:rPr>
        <w:t>н</w:t>
      </w:r>
      <w:r w:rsidRPr="00156753">
        <w:rPr>
          <w:sz w:val="16"/>
          <w:szCs w:val="16"/>
        </w:rPr>
        <w:t>дов;</w:t>
      </w:r>
    </w:p>
    <w:p w:rsidR="00980737" w:rsidRPr="00156753" w:rsidRDefault="00980737" w:rsidP="00980737">
      <w:pPr>
        <w:jc w:val="both"/>
        <w:rPr>
          <w:sz w:val="16"/>
          <w:szCs w:val="16"/>
        </w:rPr>
      </w:pPr>
      <w:r w:rsidRPr="00156753">
        <w:rPr>
          <w:sz w:val="16"/>
          <w:szCs w:val="16"/>
        </w:rPr>
        <w:t xml:space="preserve"> -обеспечение  высокого уровня сохранности библиотечных фондов, в том числе редких и особо ценных док</w:t>
      </w:r>
      <w:r w:rsidRPr="00156753">
        <w:rPr>
          <w:sz w:val="16"/>
          <w:szCs w:val="16"/>
        </w:rPr>
        <w:t>у</w:t>
      </w:r>
      <w:r w:rsidRPr="00156753">
        <w:rPr>
          <w:sz w:val="16"/>
          <w:szCs w:val="16"/>
        </w:rPr>
        <w:t>ментов;</w:t>
      </w:r>
    </w:p>
    <w:p w:rsidR="00980737" w:rsidRPr="00156753" w:rsidRDefault="00980737" w:rsidP="00980737">
      <w:pPr>
        <w:jc w:val="both"/>
        <w:rPr>
          <w:sz w:val="16"/>
          <w:szCs w:val="16"/>
        </w:rPr>
      </w:pPr>
      <w:r w:rsidRPr="00156753">
        <w:rPr>
          <w:sz w:val="16"/>
          <w:szCs w:val="16"/>
        </w:rPr>
        <w:t>-сохранение и развитие кадрового потенциала библи</w:t>
      </w:r>
      <w:r w:rsidRPr="00156753">
        <w:rPr>
          <w:sz w:val="16"/>
          <w:szCs w:val="16"/>
        </w:rPr>
        <w:t>о</w:t>
      </w:r>
      <w:r w:rsidRPr="00156753">
        <w:rPr>
          <w:sz w:val="16"/>
          <w:szCs w:val="16"/>
        </w:rPr>
        <w:t>течных работников;</w:t>
      </w:r>
    </w:p>
    <w:p w:rsidR="00980737" w:rsidRPr="00156753" w:rsidRDefault="00980737" w:rsidP="00980737">
      <w:pPr>
        <w:rPr>
          <w:sz w:val="16"/>
          <w:szCs w:val="16"/>
        </w:rPr>
      </w:pPr>
      <w:r w:rsidRPr="00156753">
        <w:rPr>
          <w:sz w:val="16"/>
          <w:szCs w:val="16"/>
        </w:rPr>
        <w:t>-формирование системы единого информационного простра</w:t>
      </w:r>
      <w:r w:rsidRPr="00156753">
        <w:rPr>
          <w:sz w:val="16"/>
          <w:szCs w:val="16"/>
        </w:rPr>
        <w:t>н</w:t>
      </w:r>
      <w:r w:rsidRPr="00156753">
        <w:rPr>
          <w:sz w:val="16"/>
          <w:szCs w:val="16"/>
        </w:rPr>
        <w:t>ства.</w:t>
      </w:r>
    </w:p>
    <w:p w:rsidR="00980737" w:rsidRPr="00156753" w:rsidRDefault="00980737" w:rsidP="00980737">
      <w:pPr>
        <w:jc w:val="center"/>
        <w:rPr>
          <w:b/>
          <w:sz w:val="16"/>
          <w:szCs w:val="16"/>
        </w:rPr>
      </w:pPr>
      <w:r w:rsidRPr="00156753">
        <w:rPr>
          <w:b/>
          <w:sz w:val="16"/>
          <w:szCs w:val="16"/>
        </w:rPr>
        <w:t>Сведения о целевых показателях эффективности реализации подпрогра</w:t>
      </w:r>
      <w:r w:rsidRPr="00156753">
        <w:rPr>
          <w:b/>
          <w:sz w:val="16"/>
          <w:szCs w:val="16"/>
        </w:rPr>
        <w:t>м</w:t>
      </w:r>
      <w:r w:rsidRPr="00156753">
        <w:rPr>
          <w:b/>
          <w:sz w:val="16"/>
          <w:szCs w:val="16"/>
        </w:rPr>
        <w:t>мы</w:t>
      </w:r>
    </w:p>
    <w:p w:rsidR="00980737" w:rsidRPr="00156753" w:rsidRDefault="00980737" w:rsidP="00980737">
      <w:pPr>
        <w:jc w:val="right"/>
        <w:rPr>
          <w:sz w:val="16"/>
          <w:szCs w:val="16"/>
        </w:rPr>
      </w:pPr>
      <w:r w:rsidRPr="00156753">
        <w:rPr>
          <w:sz w:val="16"/>
          <w:szCs w:val="16"/>
        </w:rPr>
        <w:t>Таблица 1</w:t>
      </w:r>
    </w:p>
    <w:tbl>
      <w:tblPr>
        <w:tblW w:w="1221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2836"/>
        <w:gridCol w:w="1134"/>
        <w:gridCol w:w="850"/>
        <w:gridCol w:w="1418"/>
        <w:gridCol w:w="1134"/>
        <w:gridCol w:w="1275"/>
        <w:gridCol w:w="1572"/>
        <w:gridCol w:w="1572"/>
      </w:tblGrid>
      <w:tr w:rsidR="00980737" w:rsidRPr="00156753" w:rsidTr="00980737">
        <w:trPr>
          <w:gridAfter w:val="1"/>
          <w:wAfter w:w="1572" w:type="dxa"/>
        </w:trPr>
        <w:tc>
          <w:tcPr>
            <w:tcW w:w="425" w:type="dxa"/>
            <w:vMerge w:val="restart"/>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lastRenderedPageBreak/>
              <w:t>№</w:t>
            </w:r>
          </w:p>
        </w:tc>
        <w:tc>
          <w:tcPr>
            <w:tcW w:w="2836" w:type="dxa"/>
            <w:vMerge w:val="restart"/>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Наименование показателя эффективности реализации подпр</w:t>
            </w:r>
            <w:r w:rsidRPr="00156753">
              <w:rPr>
                <w:rFonts w:ascii="Times New Roman" w:hAnsi="Times New Roman"/>
                <w:b w:val="0"/>
                <w:i w:val="0"/>
                <w:sz w:val="16"/>
                <w:szCs w:val="16"/>
              </w:rPr>
              <w:t>о</w:t>
            </w:r>
            <w:r w:rsidRPr="00156753">
              <w:rPr>
                <w:rFonts w:ascii="Times New Roman" w:hAnsi="Times New Roman"/>
                <w:b w:val="0"/>
                <w:i w:val="0"/>
                <w:sz w:val="16"/>
                <w:szCs w:val="16"/>
              </w:rPr>
              <w:t>граммы</w:t>
            </w:r>
          </w:p>
        </w:tc>
        <w:tc>
          <w:tcPr>
            <w:tcW w:w="1134" w:type="dxa"/>
            <w:vMerge w:val="restart"/>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Единица измер</w:t>
            </w:r>
            <w:r w:rsidRPr="00156753">
              <w:rPr>
                <w:rFonts w:ascii="Times New Roman" w:hAnsi="Times New Roman"/>
                <w:b w:val="0"/>
                <w:i w:val="0"/>
                <w:sz w:val="16"/>
                <w:szCs w:val="16"/>
              </w:rPr>
              <w:t>е</w:t>
            </w:r>
            <w:r w:rsidRPr="00156753">
              <w:rPr>
                <w:rFonts w:ascii="Times New Roman" w:hAnsi="Times New Roman"/>
                <w:b w:val="0"/>
                <w:i w:val="0"/>
                <w:sz w:val="16"/>
                <w:szCs w:val="16"/>
              </w:rPr>
              <w:t>ния</w:t>
            </w:r>
          </w:p>
        </w:tc>
        <w:tc>
          <w:tcPr>
            <w:tcW w:w="6249" w:type="dxa"/>
            <w:gridSpan w:val="5"/>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Количественное значение показателя эффективности реализации по</w:t>
            </w:r>
            <w:r w:rsidRPr="00156753">
              <w:rPr>
                <w:rFonts w:ascii="Times New Roman" w:hAnsi="Times New Roman"/>
                <w:b w:val="0"/>
                <w:i w:val="0"/>
                <w:sz w:val="16"/>
                <w:szCs w:val="16"/>
              </w:rPr>
              <w:t>д</w:t>
            </w:r>
            <w:r w:rsidRPr="00156753">
              <w:rPr>
                <w:rFonts w:ascii="Times New Roman" w:hAnsi="Times New Roman"/>
                <w:b w:val="0"/>
                <w:i w:val="0"/>
                <w:sz w:val="16"/>
                <w:szCs w:val="16"/>
              </w:rPr>
              <w:t>программы</w:t>
            </w:r>
          </w:p>
        </w:tc>
      </w:tr>
      <w:tr w:rsidR="00980737" w:rsidRPr="00156753" w:rsidTr="00980737">
        <w:trPr>
          <w:gridAfter w:val="1"/>
          <w:wAfter w:w="1572" w:type="dxa"/>
        </w:trPr>
        <w:tc>
          <w:tcPr>
            <w:tcW w:w="425" w:type="dxa"/>
            <w:vMerge/>
          </w:tcPr>
          <w:p w:rsidR="00980737" w:rsidRPr="00156753" w:rsidRDefault="00980737" w:rsidP="00980737">
            <w:pPr>
              <w:pStyle w:val="2"/>
              <w:spacing w:before="0" w:after="0"/>
              <w:rPr>
                <w:rFonts w:ascii="Times New Roman" w:hAnsi="Times New Roman"/>
                <w:b w:val="0"/>
                <w:i w:val="0"/>
                <w:sz w:val="16"/>
                <w:szCs w:val="16"/>
              </w:rPr>
            </w:pPr>
          </w:p>
        </w:tc>
        <w:tc>
          <w:tcPr>
            <w:tcW w:w="2836" w:type="dxa"/>
            <w:vMerge/>
          </w:tcPr>
          <w:p w:rsidR="00980737" w:rsidRPr="00156753" w:rsidRDefault="00980737" w:rsidP="00980737">
            <w:pPr>
              <w:pStyle w:val="2"/>
              <w:spacing w:before="0" w:after="0"/>
              <w:rPr>
                <w:rFonts w:ascii="Times New Roman" w:hAnsi="Times New Roman"/>
                <w:b w:val="0"/>
                <w:i w:val="0"/>
                <w:sz w:val="16"/>
                <w:szCs w:val="16"/>
              </w:rPr>
            </w:pPr>
          </w:p>
        </w:tc>
        <w:tc>
          <w:tcPr>
            <w:tcW w:w="1134" w:type="dxa"/>
            <w:vMerge/>
          </w:tcPr>
          <w:p w:rsidR="00980737" w:rsidRPr="00156753" w:rsidRDefault="00980737" w:rsidP="00980737">
            <w:pPr>
              <w:pStyle w:val="2"/>
              <w:spacing w:before="0" w:after="0"/>
              <w:rPr>
                <w:rFonts w:ascii="Times New Roman" w:hAnsi="Times New Roman"/>
                <w:b w:val="0"/>
                <w:i w:val="0"/>
                <w:sz w:val="16"/>
                <w:szCs w:val="16"/>
              </w:rPr>
            </w:pPr>
          </w:p>
        </w:tc>
        <w:tc>
          <w:tcPr>
            <w:tcW w:w="850" w:type="dxa"/>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2016</w:t>
            </w:r>
          </w:p>
        </w:tc>
        <w:tc>
          <w:tcPr>
            <w:tcW w:w="1418" w:type="dxa"/>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2017</w:t>
            </w:r>
          </w:p>
        </w:tc>
        <w:tc>
          <w:tcPr>
            <w:tcW w:w="1134" w:type="dxa"/>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2018</w:t>
            </w:r>
          </w:p>
        </w:tc>
        <w:tc>
          <w:tcPr>
            <w:tcW w:w="1275" w:type="dxa"/>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2019</w:t>
            </w:r>
          </w:p>
        </w:tc>
        <w:tc>
          <w:tcPr>
            <w:tcW w:w="1572" w:type="dxa"/>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2020</w:t>
            </w:r>
          </w:p>
        </w:tc>
      </w:tr>
      <w:tr w:rsidR="00980737" w:rsidRPr="00156753" w:rsidTr="00980737">
        <w:trPr>
          <w:gridAfter w:val="1"/>
          <w:wAfter w:w="1572" w:type="dxa"/>
        </w:trPr>
        <w:tc>
          <w:tcPr>
            <w:tcW w:w="425" w:type="dxa"/>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1.</w:t>
            </w:r>
          </w:p>
        </w:tc>
        <w:tc>
          <w:tcPr>
            <w:tcW w:w="2836" w:type="dxa"/>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Уровень фактической обесп</w:t>
            </w:r>
            <w:r w:rsidRPr="00156753">
              <w:rPr>
                <w:rFonts w:ascii="Times New Roman" w:hAnsi="Times New Roman"/>
                <w:b w:val="0"/>
                <w:i w:val="0"/>
                <w:sz w:val="16"/>
                <w:szCs w:val="16"/>
              </w:rPr>
              <w:t>е</w:t>
            </w:r>
            <w:r w:rsidRPr="00156753">
              <w:rPr>
                <w:rFonts w:ascii="Times New Roman" w:hAnsi="Times New Roman"/>
                <w:b w:val="0"/>
                <w:i w:val="0"/>
                <w:sz w:val="16"/>
                <w:szCs w:val="16"/>
              </w:rPr>
              <w:t>ченности населения библиотеками от нормативной  п</w:t>
            </w:r>
            <w:r w:rsidRPr="00156753">
              <w:rPr>
                <w:rFonts w:ascii="Times New Roman" w:hAnsi="Times New Roman"/>
                <w:b w:val="0"/>
                <w:i w:val="0"/>
                <w:sz w:val="16"/>
                <w:szCs w:val="16"/>
              </w:rPr>
              <w:t>о</w:t>
            </w:r>
            <w:r w:rsidRPr="00156753">
              <w:rPr>
                <w:rFonts w:ascii="Times New Roman" w:hAnsi="Times New Roman"/>
                <w:b w:val="0"/>
                <w:i w:val="0"/>
                <w:sz w:val="16"/>
                <w:szCs w:val="16"/>
              </w:rPr>
              <w:t>требности</w:t>
            </w:r>
          </w:p>
        </w:tc>
        <w:tc>
          <w:tcPr>
            <w:tcW w:w="1134" w:type="dxa"/>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проце</w:t>
            </w:r>
            <w:r w:rsidRPr="00156753">
              <w:rPr>
                <w:rFonts w:ascii="Times New Roman" w:hAnsi="Times New Roman"/>
                <w:b w:val="0"/>
                <w:i w:val="0"/>
                <w:sz w:val="16"/>
                <w:szCs w:val="16"/>
              </w:rPr>
              <w:t>н</w:t>
            </w:r>
            <w:r w:rsidRPr="00156753">
              <w:rPr>
                <w:rFonts w:ascii="Times New Roman" w:hAnsi="Times New Roman"/>
                <w:b w:val="0"/>
                <w:i w:val="0"/>
                <w:sz w:val="16"/>
                <w:szCs w:val="16"/>
              </w:rPr>
              <w:t>тов</w:t>
            </w:r>
          </w:p>
        </w:tc>
        <w:tc>
          <w:tcPr>
            <w:tcW w:w="850" w:type="dxa"/>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100</w:t>
            </w:r>
          </w:p>
        </w:tc>
        <w:tc>
          <w:tcPr>
            <w:tcW w:w="1418" w:type="dxa"/>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100</w:t>
            </w:r>
          </w:p>
        </w:tc>
        <w:tc>
          <w:tcPr>
            <w:tcW w:w="1134" w:type="dxa"/>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100</w:t>
            </w:r>
          </w:p>
        </w:tc>
        <w:tc>
          <w:tcPr>
            <w:tcW w:w="1275" w:type="dxa"/>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100</w:t>
            </w:r>
          </w:p>
        </w:tc>
        <w:tc>
          <w:tcPr>
            <w:tcW w:w="1572" w:type="dxa"/>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100</w:t>
            </w:r>
          </w:p>
        </w:tc>
      </w:tr>
      <w:tr w:rsidR="00980737" w:rsidRPr="00156753" w:rsidTr="00980737">
        <w:tc>
          <w:tcPr>
            <w:tcW w:w="425" w:type="dxa"/>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2.</w:t>
            </w:r>
          </w:p>
        </w:tc>
        <w:tc>
          <w:tcPr>
            <w:tcW w:w="2836" w:type="dxa"/>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Доля обновления компь</w:t>
            </w:r>
            <w:r w:rsidRPr="00156753">
              <w:rPr>
                <w:rFonts w:ascii="Times New Roman" w:hAnsi="Times New Roman"/>
                <w:b w:val="0"/>
                <w:i w:val="0"/>
                <w:sz w:val="16"/>
                <w:szCs w:val="16"/>
              </w:rPr>
              <w:t>ю</w:t>
            </w:r>
            <w:r w:rsidRPr="00156753">
              <w:rPr>
                <w:rFonts w:ascii="Times New Roman" w:hAnsi="Times New Roman"/>
                <w:b w:val="0"/>
                <w:i w:val="0"/>
                <w:sz w:val="16"/>
                <w:szCs w:val="16"/>
              </w:rPr>
              <w:t>терно</w:t>
            </w:r>
            <w:proofErr w:type="gramStart"/>
            <w:r w:rsidRPr="00156753">
              <w:rPr>
                <w:rFonts w:ascii="Times New Roman" w:hAnsi="Times New Roman"/>
                <w:b w:val="0"/>
                <w:i w:val="0"/>
                <w:sz w:val="16"/>
                <w:szCs w:val="16"/>
              </w:rPr>
              <w:t>й(</w:t>
            </w:r>
            <w:proofErr w:type="gramEnd"/>
            <w:r w:rsidRPr="00156753">
              <w:rPr>
                <w:rFonts w:ascii="Times New Roman" w:hAnsi="Times New Roman"/>
                <w:b w:val="0"/>
                <w:i w:val="0"/>
                <w:sz w:val="16"/>
                <w:szCs w:val="16"/>
              </w:rPr>
              <w:t>ПК) и копировально-множительной техн</w:t>
            </w:r>
            <w:r w:rsidRPr="00156753">
              <w:rPr>
                <w:rFonts w:ascii="Times New Roman" w:hAnsi="Times New Roman"/>
                <w:b w:val="0"/>
                <w:i w:val="0"/>
                <w:sz w:val="16"/>
                <w:szCs w:val="16"/>
              </w:rPr>
              <w:t>и</w:t>
            </w:r>
            <w:r w:rsidRPr="00156753">
              <w:rPr>
                <w:rFonts w:ascii="Times New Roman" w:hAnsi="Times New Roman"/>
                <w:b w:val="0"/>
                <w:i w:val="0"/>
                <w:sz w:val="16"/>
                <w:szCs w:val="16"/>
              </w:rPr>
              <w:t>ки(КМТ)</w:t>
            </w:r>
          </w:p>
        </w:tc>
        <w:tc>
          <w:tcPr>
            <w:tcW w:w="1134" w:type="dxa"/>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единиц</w:t>
            </w:r>
          </w:p>
        </w:tc>
        <w:tc>
          <w:tcPr>
            <w:tcW w:w="850" w:type="dxa"/>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12-ПК</w:t>
            </w:r>
          </w:p>
          <w:p w:rsidR="00980737" w:rsidRPr="00156753" w:rsidRDefault="00980737" w:rsidP="00980737">
            <w:pPr>
              <w:rPr>
                <w:sz w:val="16"/>
                <w:szCs w:val="16"/>
              </w:rPr>
            </w:pPr>
            <w:r w:rsidRPr="00156753">
              <w:rPr>
                <w:sz w:val="16"/>
                <w:szCs w:val="16"/>
              </w:rPr>
              <w:t>10-КМТ</w:t>
            </w:r>
          </w:p>
        </w:tc>
        <w:tc>
          <w:tcPr>
            <w:tcW w:w="1418" w:type="dxa"/>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12-ПК</w:t>
            </w:r>
          </w:p>
          <w:p w:rsidR="00980737" w:rsidRPr="00156753" w:rsidRDefault="00980737" w:rsidP="00980737">
            <w:pPr>
              <w:rPr>
                <w:sz w:val="16"/>
                <w:szCs w:val="16"/>
              </w:rPr>
            </w:pPr>
            <w:r w:rsidRPr="00156753">
              <w:rPr>
                <w:sz w:val="16"/>
                <w:szCs w:val="16"/>
              </w:rPr>
              <w:t>10-КМТ</w:t>
            </w:r>
          </w:p>
        </w:tc>
        <w:tc>
          <w:tcPr>
            <w:tcW w:w="1134" w:type="dxa"/>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21-ПК</w:t>
            </w:r>
          </w:p>
          <w:p w:rsidR="00980737" w:rsidRPr="00156753" w:rsidRDefault="00980737" w:rsidP="00980737">
            <w:pPr>
              <w:rPr>
                <w:sz w:val="16"/>
                <w:szCs w:val="16"/>
              </w:rPr>
            </w:pPr>
            <w:r w:rsidRPr="00156753">
              <w:rPr>
                <w:sz w:val="16"/>
                <w:szCs w:val="16"/>
              </w:rPr>
              <w:t>11-КМТ</w:t>
            </w:r>
          </w:p>
        </w:tc>
        <w:tc>
          <w:tcPr>
            <w:tcW w:w="1275" w:type="dxa"/>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21-ПК</w:t>
            </w:r>
          </w:p>
          <w:p w:rsidR="00980737" w:rsidRPr="00156753" w:rsidRDefault="00980737" w:rsidP="00980737">
            <w:pPr>
              <w:rPr>
                <w:sz w:val="16"/>
                <w:szCs w:val="16"/>
              </w:rPr>
            </w:pPr>
            <w:r w:rsidRPr="00156753">
              <w:rPr>
                <w:sz w:val="16"/>
                <w:szCs w:val="16"/>
              </w:rPr>
              <w:t>11-КМТ</w:t>
            </w:r>
          </w:p>
        </w:tc>
        <w:tc>
          <w:tcPr>
            <w:tcW w:w="1572" w:type="dxa"/>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22-ПК</w:t>
            </w:r>
          </w:p>
          <w:p w:rsidR="00980737" w:rsidRPr="00156753" w:rsidRDefault="00980737" w:rsidP="00980737">
            <w:pPr>
              <w:rPr>
                <w:sz w:val="16"/>
                <w:szCs w:val="16"/>
              </w:rPr>
            </w:pPr>
            <w:r w:rsidRPr="00156753">
              <w:rPr>
                <w:sz w:val="16"/>
                <w:szCs w:val="16"/>
              </w:rPr>
              <w:t>12-КМТ</w:t>
            </w:r>
          </w:p>
        </w:tc>
        <w:tc>
          <w:tcPr>
            <w:tcW w:w="1572" w:type="dxa"/>
          </w:tcPr>
          <w:p w:rsidR="00980737" w:rsidRPr="00156753" w:rsidRDefault="00980737" w:rsidP="00980737">
            <w:pPr>
              <w:rPr>
                <w:sz w:val="16"/>
                <w:szCs w:val="16"/>
              </w:rPr>
            </w:pPr>
          </w:p>
        </w:tc>
      </w:tr>
      <w:tr w:rsidR="00980737" w:rsidRPr="00156753" w:rsidTr="00980737">
        <w:trPr>
          <w:gridAfter w:val="1"/>
          <w:wAfter w:w="1572" w:type="dxa"/>
        </w:trPr>
        <w:tc>
          <w:tcPr>
            <w:tcW w:w="425" w:type="dxa"/>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3.</w:t>
            </w:r>
          </w:p>
        </w:tc>
        <w:tc>
          <w:tcPr>
            <w:tcW w:w="2836" w:type="dxa"/>
          </w:tcPr>
          <w:p w:rsidR="00980737" w:rsidRPr="00156753" w:rsidRDefault="00980737" w:rsidP="00980737">
            <w:pPr>
              <w:rPr>
                <w:sz w:val="16"/>
                <w:szCs w:val="16"/>
              </w:rPr>
            </w:pPr>
            <w:r w:rsidRPr="00156753">
              <w:rPr>
                <w:sz w:val="16"/>
                <w:szCs w:val="16"/>
              </w:rPr>
              <w:t>Число посещений библи</w:t>
            </w:r>
            <w:r w:rsidRPr="00156753">
              <w:rPr>
                <w:sz w:val="16"/>
                <w:szCs w:val="16"/>
              </w:rPr>
              <w:t>о</w:t>
            </w:r>
            <w:r w:rsidRPr="00156753">
              <w:rPr>
                <w:sz w:val="16"/>
                <w:szCs w:val="16"/>
              </w:rPr>
              <w:t>теки</w:t>
            </w:r>
          </w:p>
        </w:tc>
        <w:tc>
          <w:tcPr>
            <w:tcW w:w="1134" w:type="dxa"/>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единиц</w:t>
            </w:r>
          </w:p>
        </w:tc>
        <w:tc>
          <w:tcPr>
            <w:tcW w:w="850" w:type="dxa"/>
          </w:tcPr>
          <w:p w:rsidR="00980737" w:rsidRPr="00156753" w:rsidRDefault="00980737" w:rsidP="00980737">
            <w:pPr>
              <w:rPr>
                <w:sz w:val="16"/>
                <w:szCs w:val="16"/>
              </w:rPr>
            </w:pPr>
            <w:r w:rsidRPr="00156753">
              <w:rPr>
                <w:sz w:val="16"/>
                <w:szCs w:val="16"/>
              </w:rPr>
              <w:t>149798</w:t>
            </w:r>
          </w:p>
        </w:tc>
        <w:tc>
          <w:tcPr>
            <w:tcW w:w="1418" w:type="dxa"/>
          </w:tcPr>
          <w:p w:rsidR="00980737" w:rsidRPr="00156753" w:rsidRDefault="00980737" w:rsidP="00980737">
            <w:pPr>
              <w:rPr>
                <w:sz w:val="16"/>
                <w:szCs w:val="16"/>
              </w:rPr>
            </w:pPr>
            <w:r w:rsidRPr="00156753">
              <w:rPr>
                <w:sz w:val="16"/>
                <w:szCs w:val="16"/>
              </w:rPr>
              <w:t>156040</w:t>
            </w:r>
          </w:p>
        </w:tc>
        <w:tc>
          <w:tcPr>
            <w:tcW w:w="1134" w:type="dxa"/>
          </w:tcPr>
          <w:p w:rsidR="00980737" w:rsidRPr="00156753" w:rsidRDefault="00980737" w:rsidP="00980737">
            <w:pPr>
              <w:rPr>
                <w:sz w:val="16"/>
                <w:szCs w:val="16"/>
              </w:rPr>
            </w:pPr>
            <w:r w:rsidRPr="00156753">
              <w:rPr>
                <w:sz w:val="16"/>
                <w:szCs w:val="16"/>
              </w:rPr>
              <w:t>162282</w:t>
            </w:r>
          </w:p>
        </w:tc>
        <w:tc>
          <w:tcPr>
            <w:tcW w:w="1275" w:type="dxa"/>
          </w:tcPr>
          <w:p w:rsidR="00980737" w:rsidRPr="00156753" w:rsidRDefault="00980737" w:rsidP="00980737">
            <w:pPr>
              <w:rPr>
                <w:sz w:val="16"/>
                <w:szCs w:val="16"/>
              </w:rPr>
            </w:pPr>
            <w:r w:rsidRPr="00156753">
              <w:rPr>
                <w:sz w:val="16"/>
                <w:szCs w:val="16"/>
              </w:rPr>
              <w:t>165482</w:t>
            </w:r>
          </w:p>
        </w:tc>
        <w:tc>
          <w:tcPr>
            <w:tcW w:w="1572" w:type="dxa"/>
          </w:tcPr>
          <w:p w:rsidR="00980737" w:rsidRPr="00156753" w:rsidRDefault="00980737" w:rsidP="00980737">
            <w:pPr>
              <w:rPr>
                <w:sz w:val="16"/>
                <w:szCs w:val="16"/>
              </w:rPr>
            </w:pPr>
            <w:r w:rsidRPr="00156753">
              <w:rPr>
                <w:sz w:val="16"/>
                <w:szCs w:val="16"/>
              </w:rPr>
              <w:t>168682</w:t>
            </w:r>
          </w:p>
        </w:tc>
      </w:tr>
      <w:tr w:rsidR="00980737" w:rsidRPr="00156753" w:rsidTr="00980737">
        <w:trPr>
          <w:gridAfter w:val="1"/>
          <w:wAfter w:w="1572" w:type="dxa"/>
        </w:trPr>
        <w:tc>
          <w:tcPr>
            <w:tcW w:w="425" w:type="dxa"/>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4.</w:t>
            </w:r>
          </w:p>
        </w:tc>
        <w:tc>
          <w:tcPr>
            <w:tcW w:w="2836" w:type="dxa"/>
          </w:tcPr>
          <w:p w:rsidR="00980737" w:rsidRPr="00156753" w:rsidRDefault="00980737" w:rsidP="00980737">
            <w:pPr>
              <w:rPr>
                <w:sz w:val="16"/>
                <w:szCs w:val="16"/>
              </w:rPr>
            </w:pPr>
            <w:r w:rsidRPr="00156753">
              <w:rPr>
                <w:sz w:val="16"/>
                <w:szCs w:val="16"/>
              </w:rPr>
              <w:t>Количество библиограф</w:t>
            </w:r>
            <w:r w:rsidRPr="00156753">
              <w:rPr>
                <w:sz w:val="16"/>
                <w:szCs w:val="16"/>
              </w:rPr>
              <w:t>и</w:t>
            </w:r>
            <w:r w:rsidRPr="00156753">
              <w:rPr>
                <w:sz w:val="16"/>
                <w:szCs w:val="16"/>
              </w:rPr>
              <w:t>ческих записей в сводном электронном каталоге би</w:t>
            </w:r>
            <w:r w:rsidRPr="00156753">
              <w:rPr>
                <w:sz w:val="16"/>
                <w:szCs w:val="16"/>
              </w:rPr>
              <w:t>б</w:t>
            </w:r>
            <w:r w:rsidRPr="00156753">
              <w:rPr>
                <w:sz w:val="16"/>
                <w:szCs w:val="16"/>
              </w:rPr>
              <w:t>лиотек Кировской области в процентах (по сравнению с пред</w:t>
            </w:r>
            <w:r w:rsidRPr="00156753">
              <w:rPr>
                <w:sz w:val="16"/>
                <w:szCs w:val="16"/>
              </w:rPr>
              <w:t>ы</w:t>
            </w:r>
            <w:r w:rsidRPr="00156753">
              <w:rPr>
                <w:sz w:val="16"/>
                <w:szCs w:val="16"/>
              </w:rPr>
              <w:t>дущим годом)</w:t>
            </w:r>
          </w:p>
        </w:tc>
        <w:tc>
          <w:tcPr>
            <w:tcW w:w="1134" w:type="dxa"/>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проце</w:t>
            </w:r>
            <w:r w:rsidRPr="00156753">
              <w:rPr>
                <w:rFonts w:ascii="Times New Roman" w:hAnsi="Times New Roman"/>
                <w:b w:val="0"/>
                <w:i w:val="0"/>
                <w:sz w:val="16"/>
                <w:szCs w:val="16"/>
              </w:rPr>
              <w:t>н</w:t>
            </w:r>
            <w:r w:rsidRPr="00156753">
              <w:rPr>
                <w:rFonts w:ascii="Times New Roman" w:hAnsi="Times New Roman"/>
                <w:b w:val="0"/>
                <w:i w:val="0"/>
                <w:sz w:val="16"/>
                <w:szCs w:val="16"/>
              </w:rPr>
              <w:t>тов</w:t>
            </w:r>
          </w:p>
        </w:tc>
        <w:tc>
          <w:tcPr>
            <w:tcW w:w="850" w:type="dxa"/>
          </w:tcPr>
          <w:p w:rsidR="00980737" w:rsidRPr="00156753" w:rsidRDefault="00980737" w:rsidP="00980737">
            <w:pPr>
              <w:rPr>
                <w:sz w:val="16"/>
                <w:szCs w:val="16"/>
              </w:rPr>
            </w:pPr>
            <w:r w:rsidRPr="00156753">
              <w:rPr>
                <w:sz w:val="16"/>
                <w:szCs w:val="16"/>
              </w:rPr>
              <w:t>2,1%</w:t>
            </w:r>
          </w:p>
        </w:tc>
        <w:tc>
          <w:tcPr>
            <w:tcW w:w="1418" w:type="dxa"/>
          </w:tcPr>
          <w:p w:rsidR="00980737" w:rsidRPr="00156753" w:rsidRDefault="00980737" w:rsidP="00980737">
            <w:pPr>
              <w:jc w:val="center"/>
              <w:rPr>
                <w:sz w:val="16"/>
                <w:szCs w:val="16"/>
              </w:rPr>
            </w:pPr>
            <w:r w:rsidRPr="00156753">
              <w:rPr>
                <w:sz w:val="16"/>
                <w:szCs w:val="16"/>
              </w:rPr>
              <w:t>2,2%</w:t>
            </w:r>
          </w:p>
        </w:tc>
        <w:tc>
          <w:tcPr>
            <w:tcW w:w="1134" w:type="dxa"/>
          </w:tcPr>
          <w:p w:rsidR="00980737" w:rsidRPr="00156753" w:rsidRDefault="00980737" w:rsidP="00980737">
            <w:pPr>
              <w:jc w:val="center"/>
              <w:rPr>
                <w:sz w:val="16"/>
                <w:szCs w:val="16"/>
              </w:rPr>
            </w:pPr>
            <w:r w:rsidRPr="00156753">
              <w:rPr>
                <w:sz w:val="16"/>
                <w:szCs w:val="16"/>
              </w:rPr>
              <w:t>2,3%</w:t>
            </w:r>
          </w:p>
        </w:tc>
        <w:tc>
          <w:tcPr>
            <w:tcW w:w="1275" w:type="dxa"/>
          </w:tcPr>
          <w:p w:rsidR="00980737" w:rsidRPr="00156753" w:rsidRDefault="00980737" w:rsidP="00980737">
            <w:pPr>
              <w:jc w:val="center"/>
              <w:rPr>
                <w:sz w:val="16"/>
                <w:szCs w:val="16"/>
              </w:rPr>
            </w:pPr>
            <w:r w:rsidRPr="00156753">
              <w:rPr>
                <w:sz w:val="16"/>
                <w:szCs w:val="16"/>
              </w:rPr>
              <w:t>2,3%</w:t>
            </w:r>
          </w:p>
        </w:tc>
        <w:tc>
          <w:tcPr>
            <w:tcW w:w="1572" w:type="dxa"/>
          </w:tcPr>
          <w:p w:rsidR="00980737" w:rsidRPr="00156753" w:rsidRDefault="00980737" w:rsidP="00980737">
            <w:pPr>
              <w:jc w:val="center"/>
              <w:rPr>
                <w:sz w:val="16"/>
                <w:szCs w:val="16"/>
              </w:rPr>
            </w:pPr>
            <w:r w:rsidRPr="00156753">
              <w:rPr>
                <w:sz w:val="16"/>
                <w:szCs w:val="16"/>
              </w:rPr>
              <w:t>2,5%</w:t>
            </w:r>
          </w:p>
        </w:tc>
      </w:tr>
      <w:tr w:rsidR="00980737" w:rsidRPr="00156753" w:rsidTr="00980737">
        <w:trPr>
          <w:gridAfter w:val="1"/>
          <w:wAfter w:w="1572" w:type="dxa"/>
        </w:trPr>
        <w:tc>
          <w:tcPr>
            <w:tcW w:w="425" w:type="dxa"/>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5.</w:t>
            </w:r>
          </w:p>
        </w:tc>
        <w:tc>
          <w:tcPr>
            <w:tcW w:w="2836" w:type="dxa"/>
          </w:tcPr>
          <w:p w:rsidR="00980737" w:rsidRPr="00156753" w:rsidRDefault="00980737" w:rsidP="00980737">
            <w:pPr>
              <w:pStyle w:val="2"/>
              <w:spacing w:before="0" w:after="0"/>
              <w:rPr>
                <w:rFonts w:ascii="Times New Roman" w:hAnsi="Times New Roman"/>
                <w:b w:val="0"/>
                <w:i w:val="0"/>
                <w:sz w:val="16"/>
                <w:szCs w:val="16"/>
              </w:rPr>
            </w:pPr>
            <w:proofErr w:type="spellStart"/>
            <w:r w:rsidRPr="00156753">
              <w:rPr>
                <w:rFonts w:ascii="Times New Roman" w:hAnsi="Times New Roman"/>
                <w:b w:val="0"/>
                <w:i w:val="0"/>
                <w:sz w:val="16"/>
                <w:szCs w:val="16"/>
              </w:rPr>
              <w:t>Обновляемость</w:t>
            </w:r>
            <w:proofErr w:type="spellEnd"/>
            <w:r w:rsidRPr="00156753">
              <w:rPr>
                <w:rFonts w:ascii="Times New Roman" w:hAnsi="Times New Roman"/>
                <w:b w:val="0"/>
                <w:i w:val="0"/>
                <w:sz w:val="16"/>
                <w:szCs w:val="16"/>
              </w:rPr>
              <w:t xml:space="preserve"> библиоте</w:t>
            </w:r>
            <w:r w:rsidRPr="00156753">
              <w:rPr>
                <w:rFonts w:ascii="Times New Roman" w:hAnsi="Times New Roman"/>
                <w:b w:val="0"/>
                <w:i w:val="0"/>
                <w:sz w:val="16"/>
                <w:szCs w:val="16"/>
              </w:rPr>
              <w:t>ч</w:t>
            </w:r>
            <w:r w:rsidRPr="00156753">
              <w:rPr>
                <w:rFonts w:ascii="Times New Roman" w:hAnsi="Times New Roman"/>
                <w:b w:val="0"/>
                <w:i w:val="0"/>
                <w:sz w:val="16"/>
                <w:szCs w:val="16"/>
              </w:rPr>
              <w:t>ного фонда</w:t>
            </w:r>
          </w:p>
        </w:tc>
        <w:tc>
          <w:tcPr>
            <w:tcW w:w="1134" w:type="dxa"/>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проце</w:t>
            </w:r>
            <w:r w:rsidRPr="00156753">
              <w:rPr>
                <w:rFonts w:ascii="Times New Roman" w:hAnsi="Times New Roman"/>
                <w:b w:val="0"/>
                <w:i w:val="0"/>
                <w:sz w:val="16"/>
                <w:szCs w:val="16"/>
              </w:rPr>
              <w:t>н</w:t>
            </w:r>
            <w:r w:rsidRPr="00156753">
              <w:rPr>
                <w:rFonts w:ascii="Times New Roman" w:hAnsi="Times New Roman"/>
                <w:b w:val="0"/>
                <w:i w:val="0"/>
                <w:sz w:val="16"/>
                <w:szCs w:val="16"/>
              </w:rPr>
              <w:t>тов</w:t>
            </w:r>
          </w:p>
        </w:tc>
        <w:tc>
          <w:tcPr>
            <w:tcW w:w="850" w:type="dxa"/>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Не</w:t>
            </w:r>
          </w:p>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 xml:space="preserve"> м</w:t>
            </w:r>
            <w:r w:rsidRPr="00156753">
              <w:rPr>
                <w:rFonts w:ascii="Times New Roman" w:hAnsi="Times New Roman"/>
                <w:b w:val="0"/>
                <w:i w:val="0"/>
                <w:sz w:val="16"/>
                <w:szCs w:val="16"/>
              </w:rPr>
              <w:t>е</w:t>
            </w:r>
            <w:r w:rsidRPr="00156753">
              <w:rPr>
                <w:rFonts w:ascii="Times New Roman" w:hAnsi="Times New Roman"/>
                <w:b w:val="0"/>
                <w:i w:val="0"/>
                <w:sz w:val="16"/>
                <w:szCs w:val="16"/>
              </w:rPr>
              <w:t>нее</w:t>
            </w:r>
          </w:p>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 xml:space="preserve"> 3,0</w:t>
            </w:r>
          </w:p>
        </w:tc>
        <w:tc>
          <w:tcPr>
            <w:tcW w:w="1418" w:type="dxa"/>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Не м</w:t>
            </w:r>
            <w:r w:rsidRPr="00156753">
              <w:rPr>
                <w:rFonts w:ascii="Times New Roman" w:hAnsi="Times New Roman"/>
                <w:b w:val="0"/>
                <w:i w:val="0"/>
                <w:sz w:val="16"/>
                <w:szCs w:val="16"/>
              </w:rPr>
              <w:t>е</w:t>
            </w:r>
            <w:r w:rsidRPr="00156753">
              <w:rPr>
                <w:rFonts w:ascii="Times New Roman" w:hAnsi="Times New Roman"/>
                <w:b w:val="0"/>
                <w:i w:val="0"/>
                <w:sz w:val="16"/>
                <w:szCs w:val="16"/>
              </w:rPr>
              <w:t>нее 3,0</w:t>
            </w:r>
          </w:p>
        </w:tc>
        <w:tc>
          <w:tcPr>
            <w:tcW w:w="1134" w:type="dxa"/>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Не м</w:t>
            </w:r>
            <w:r w:rsidRPr="00156753">
              <w:rPr>
                <w:rFonts w:ascii="Times New Roman" w:hAnsi="Times New Roman"/>
                <w:b w:val="0"/>
                <w:i w:val="0"/>
                <w:sz w:val="16"/>
                <w:szCs w:val="16"/>
              </w:rPr>
              <w:t>е</w:t>
            </w:r>
            <w:r w:rsidRPr="00156753">
              <w:rPr>
                <w:rFonts w:ascii="Times New Roman" w:hAnsi="Times New Roman"/>
                <w:b w:val="0"/>
                <w:i w:val="0"/>
                <w:sz w:val="16"/>
                <w:szCs w:val="16"/>
              </w:rPr>
              <w:t>нее 3,0</w:t>
            </w:r>
          </w:p>
        </w:tc>
        <w:tc>
          <w:tcPr>
            <w:tcW w:w="1275" w:type="dxa"/>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Не м</w:t>
            </w:r>
            <w:r w:rsidRPr="00156753">
              <w:rPr>
                <w:rFonts w:ascii="Times New Roman" w:hAnsi="Times New Roman"/>
                <w:b w:val="0"/>
                <w:i w:val="0"/>
                <w:sz w:val="16"/>
                <w:szCs w:val="16"/>
              </w:rPr>
              <w:t>е</w:t>
            </w:r>
            <w:r w:rsidRPr="00156753">
              <w:rPr>
                <w:rFonts w:ascii="Times New Roman" w:hAnsi="Times New Roman"/>
                <w:b w:val="0"/>
                <w:i w:val="0"/>
                <w:sz w:val="16"/>
                <w:szCs w:val="16"/>
              </w:rPr>
              <w:t>нее 3,0</w:t>
            </w:r>
          </w:p>
        </w:tc>
        <w:tc>
          <w:tcPr>
            <w:tcW w:w="1572" w:type="dxa"/>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не менее</w:t>
            </w:r>
          </w:p>
          <w:p w:rsidR="00980737" w:rsidRPr="00156753" w:rsidRDefault="00980737" w:rsidP="00980737">
            <w:pPr>
              <w:rPr>
                <w:sz w:val="16"/>
                <w:szCs w:val="16"/>
              </w:rPr>
            </w:pPr>
            <w:r w:rsidRPr="00156753">
              <w:rPr>
                <w:sz w:val="16"/>
                <w:szCs w:val="16"/>
              </w:rPr>
              <w:t>3.0</w:t>
            </w:r>
          </w:p>
          <w:p w:rsidR="00980737" w:rsidRPr="00156753" w:rsidRDefault="00980737" w:rsidP="00980737">
            <w:pPr>
              <w:rPr>
                <w:sz w:val="16"/>
                <w:szCs w:val="16"/>
              </w:rPr>
            </w:pPr>
          </w:p>
        </w:tc>
      </w:tr>
      <w:tr w:rsidR="00980737" w:rsidRPr="00156753" w:rsidTr="00980737">
        <w:trPr>
          <w:gridAfter w:val="1"/>
          <w:wAfter w:w="1572" w:type="dxa"/>
        </w:trPr>
        <w:tc>
          <w:tcPr>
            <w:tcW w:w="425" w:type="dxa"/>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6.</w:t>
            </w:r>
          </w:p>
        </w:tc>
        <w:tc>
          <w:tcPr>
            <w:tcW w:w="2836" w:type="dxa"/>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Количество обоснованных жалоб на качество услуг и р</w:t>
            </w:r>
            <w:r w:rsidRPr="00156753">
              <w:rPr>
                <w:rFonts w:ascii="Times New Roman" w:hAnsi="Times New Roman"/>
                <w:b w:val="0"/>
                <w:i w:val="0"/>
                <w:sz w:val="16"/>
                <w:szCs w:val="16"/>
              </w:rPr>
              <w:t>а</w:t>
            </w:r>
            <w:r w:rsidRPr="00156753">
              <w:rPr>
                <w:rFonts w:ascii="Times New Roman" w:hAnsi="Times New Roman"/>
                <w:b w:val="0"/>
                <w:i w:val="0"/>
                <w:sz w:val="16"/>
                <w:szCs w:val="16"/>
              </w:rPr>
              <w:t>бот</w:t>
            </w:r>
          </w:p>
        </w:tc>
        <w:tc>
          <w:tcPr>
            <w:tcW w:w="1134" w:type="dxa"/>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жалоба</w:t>
            </w:r>
          </w:p>
        </w:tc>
        <w:tc>
          <w:tcPr>
            <w:tcW w:w="850" w:type="dxa"/>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0</w:t>
            </w:r>
          </w:p>
        </w:tc>
        <w:tc>
          <w:tcPr>
            <w:tcW w:w="1418" w:type="dxa"/>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0</w:t>
            </w:r>
          </w:p>
        </w:tc>
        <w:tc>
          <w:tcPr>
            <w:tcW w:w="1134" w:type="dxa"/>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0</w:t>
            </w:r>
          </w:p>
        </w:tc>
        <w:tc>
          <w:tcPr>
            <w:tcW w:w="1275" w:type="dxa"/>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0</w:t>
            </w:r>
          </w:p>
        </w:tc>
        <w:tc>
          <w:tcPr>
            <w:tcW w:w="1572" w:type="dxa"/>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0</w:t>
            </w:r>
          </w:p>
        </w:tc>
      </w:tr>
    </w:tbl>
    <w:p w:rsidR="00980737" w:rsidRPr="00156753" w:rsidRDefault="00980737" w:rsidP="00980737">
      <w:pPr>
        <w:pStyle w:val="2"/>
        <w:spacing w:before="0" w:after="0"/>
        <w:ind w:firstLine="708"/>
        <w:rPr>
          <w:rFonts w:ascii="Times New Roman" w:hAnsi="Times New Roman"/>
          <w:i w:val="0"/>
          <w:sz w:val="16"/>
          <w:szCs w:val="16"/>
        </w:rPr>
      </w:pPr>
      <w:r w:rsidRPr="00156753">
        <w:rPr>
          <w:rFonts w:ascii="Times New Roman" w:hAnsi="Times New Roman"/>
          <w:b w:val="0"/>
          <w:i w:val="0"/>
          <w:sz w:val="16"/>
          <w:szCs w:val="16"/>
        </w:rPr>
        <w:t>Источником информации показателей эффективности ведомственной целевой подпрограммы являются отчеты исполн</w:t>
      </w:r>
      <w:r w:rsidRPr="00156753">
        <w:rPr>
          <w:rFonts w:ascii="Times New Roman" w:hAnsi="Times New Roman"/>
          <w:b w:val="0"/>
          <w:i w:val="0"/>
          <w:sz w:val="16"/>
          <w:szCs w:val="16"/>
        </w:rPr>
        <w:t>и</w:t>
      </w:r>
      <w:r w:rsidRPr="00156753">
        <w:rPr>
          <w:rFonts w:ascii="Times New Roman" w:hAnsi="Times New Roman"/>
          <w:b w:val="0"/>
          <w:i w:val="0"/>
          <w:sz w:val="16"/>
          <w:szCs w:val="16"/>
        </w:rPr>
        <w:t>телей   подпрограммы</w:t>
      </w:r>
      <w:r w:rsidRPr="00156753">
        <w:rPr>
          <w:rFonts w:ascii="Times New Roman" w:hAnsi="Times New Roman"/>
          <w:i w:val="0"/>
          <w:sz w:val="16"/>
          <w:szCs w:val="16"/>
        </w:rPr>
        <w:t>.</w:t>
      </w:r>
    </w:p>
    <w:p w:rsidR="00980737" w:rsidRPr="00156753" w:rsidRDefault="00980737" w:rsidP="00980737">
      <w:pPr>
        <w:rPr>
          <w:sz w:val="16"/>
          <w:szCs w:val="16"/>
        </w:rPr>
      </w:pPr>
      <w:r w:rsidRPr="00156753">
        <w:rPr>
          <w:sz w:val="16"/>
          <w:szCs w:val="16"/>
        </w:rPr>
        <w:t>В ходе реализации мероприятий подпрограммы ожидается достичь следующих р</w:t>
      </w:r>
      <w:r w:rsidRPr="00156753">
        <w:rPr>
          <w:sz w:val="16"/>
          <w:szCs w:val="16"/>
        </w:rPr>
        <w:t>е</w:t>
      </w:r>
      <w:r w:rsidRPr="00156753">
        <w:rPr>
          <w:sz w:val="16"/>
          <w:szCs w:val="16"/>
        </w:rPr>
        <w:t>зультатов:</w:t>
      </w:r>
    </w:p>
    <w:p w:rsidR="00980737" w:rsidRPr="00156753" w:rsidRDefault="00980737" w:rsidP="00980737">
      <w:pPr>
        <w:rPr>
          <w:sz w:val="16"/>
          <w:szCs w:val="16"/>
        </w:rPr>
      </w:pPr>
      <w:r w:rsidRPr="00156753">
        <w:rPr>
          <w:sz w:val="16"/>
          <w:szCs w:val="16"/>
        </w:rPr>
        <w:t>1.Реализовать 1 инновационный библиотечный проект, в связи с чем, произо</w:t>
      </w:r>
      <w:r w:rsidRPr="00156753">
        <w:rPr>
          <w:sz w:val="16"/>
          <w:szCs w:val="16"/>
        </w:rPr>
        <w:t>й</w:t>
      </w:r>
      <w:r w:rsidRPr="00156753">
        <w:rPr>
          <w:sz w:val="16"/>
          <w:szCs w:val="16"/>
        </w:rPr>
        <w:t>дет:</w:t>
      </w:r>
    </w:p>
    <w:p w:rsidR="00980737" w:rsidRPr="00156753" w:rsidRDefault="00980737" w:rsidP="00980737">
      <w:pPr>
        <w:pStyle w:val="ConsPlusNormal"/>
        <w:widowControl/>
        <w:ind w:firstLine="0"/>
        <w:jc w:val="both"/>
        <w:rPr>
          <w:sz w:val="16"/>
          <w:szCs w:val="16"/>
        </w:rPr>
      </w:pPr>
      <w:r w:rsidRPr="00156753">
        <w:rPr>
          <w:sz w:val="16"/>
          <w:szCs w:val="16"/>
        </w:rPr>
        <w:t>-Увеличение количества массовых детских и семейных мероприятий с 74 до 90,  посещаемости массовых мер</w:t>
      </w:r>
      <w:r w:rsidRPr="00156753">
        <w:rPr>
          <w:sz w:val="16"/>
          <w:szCs w:val="16"/>
        </w:rPr>
        <w:t>о</w:t>
      </w:r>
      <w:r w:rsidRPr="00156753">
        <w:rPr>
          <w:sz w:val="16"/>
          <w:szCs w:val="16"/>
        </w:rPr>
        <w:t>приятий с 1900 до 2500, книговыдачи с 46000 до 48000, количества читателей детей и количества семейных читательских форм</w:t>
      </w:r>
      <w:r w:rsidRPr="00156753">
        <w:rPr>
          <w:sz w:val="16"/>
          <w:szCs w:val="16"/>
        </w:rPr>
        <w:t>у</w:t>
      </w:r>
      <w:r w:rsidRPr="00156753">
        <w:rPr>
          <w:sz w:val="16"/>
          <w:szCs w:val="16"/>
        </w:rPr>
        <w:t xml:space="preserve">ляров с 1800 до 2000,  экскурсий  </w:t>
      </w:r>
      <w:proofErr w:type="gramStart"/>
      <w:r w:rsidRPr="00156753">
        <w:rPr>
          <w:sz w:val="16"/>
          <w:szCs w:val="16"/>
        </w:rPr>
        <w:t>с</w:t>
      </w:r>
      <w:proofErr w:type="gramEnd"/>
      <w:r w:rsidRPr="00156753">
        <w:rPr>
          <w:sz w:val="16"/>
          <w:szCs w:val="16"/>
        </w:rPr>
        <w:t xml:space="preserve"> 10 до 20. </w:t>
      </w:r>
    </w:p>
    <w:p w:rsidR="00980737" w:rsidRPr="00156753" w:rsidRDefault="00980737" w:rsidP="00980737">
      <w:pPr>
        <w:pStyle w:val="ConsPlusNormal"/>
        <w:widowControl/>
        <w:ind w:firstLine="0"/>
        <w:jc w:val="both"/>
        <w:rPr>
          <w:sz w:val="16"/>
          <w:szCs w:val="16"/>
        </w:rPr>
      </w:pPr>
      <w:r w:rsidRPr="00156753">
        <w:rPr>
          <w:sz w:val="16"/>
          <w:szCs w:val="16"/>
        </w:rPr>
        <w:t>-Расширение круга социального партнерства  с комплексным центром социал</w:t>
      </w:r>
      <w:r w:rsidRPr="00156753">
        <w:rPr>
          <w:sz w:val="16"/>
          <w:szCs w:val="16"/>
        </w:rPr>
        <w:t>ь</w:t>
      </w:r>
      <w:r w:rsidRPr="00156753">
        <w:rPr>
          <w:sz w:val="16"/>
          <w:szCs w:val="16"/>
        </w:rPr>
        <w:t>ного обслуживания населения, обществом детей-инвалидов, воспитанниками специального училища закрытого типа, общеобразовательными школами, учр</w:t>
      </w:r>
      <w:r w:rsidRPr="00156753">
        <w:rPr>
          <w:sz w:val="16"/>
          <w:szCs w:val="16"/>
        </w:rPr>
        <w:t>е</w:t>
      </w:r>
      <w:r w:rsidRPr="00156753">
        <w:rPr>
          <w:sz w:val="16"/>
          <w:szCs w:val="16"/>
        </w:rPr>
        <w:t>ждениями дополнительного образования, детскими садами и другими учрежд</w:t>
      </w:r>
      <w:r w:rsidRPr="00156753">
        <w:rPr>
          <w:sz w:val="16"/>
          <w:szCs w:val="16"/>
        </w:rPr>
        <w:t>е</w:t>
      </w:r>
      <w:r w:rsidRPr="00156753">
        <w:rPr>
          <w:sz w:val="16"/>
          <w:szCs w:val="16"/>
        </w:rPr>
        <w:t>ниями  будет способствовать наращиванию творческого потенциала и интегр</w:t>
      </w:r>
      <w:r w:rsidRPr="00156753">
        <w:rPr>
          <w:sz w:val="16"/>
          <w:szCs w:val="16"/>
        </w:rPr>
        <w:t>а</w:t>
      </w:r>
      <w:r w:rsidRPr="00156753">
        <w:rPr>
          <w:sz w:val="16"/>
          <w:szCs w:val="16"/>
        </w:rPr>
        <w:t>ции по обмену знаниями и опытом работы.</w:t>
      </w:r>
    </w:p>
    <w:p w:rsidR="00980737" w:rsidRPr="00156753" w:rsidRDefault="00980737" w:rsidP="00980737">
      <w:pPr>
        <w:pStyle w:val="ConsPlusNormal"/>
        <w:widowControl/>
        <w:ind w:firstLine="0"/>
        <w:jc w:val="both"/>
        <w:rPr>
          <w:sz w:val="16"/>
          <w:szCs w:val="16"/>
        </w:rPr>
      </w:pPr>
      <w:r w:rsidRPr="00156753">
        <w:rPr>
          <w:sz w:val="16"/>
          <w:szCs w:val="16"/>
        </w:rPr>
        <w:tab/>
        <w:t xml:space="preserve"> Активное  использование методов, приемов, форм инновационной творч</w:t>
      </w:r>
      <w:r w:rsidRPr="00156753">
        <w:rPr>
          <w:sz w:val="16"/>
          <w:szCs w:val="16"/>
        </w:rPr>
        <w:t>е</w:t>
      </w:r>
      <w:r w:rsidRPr="00156753">
        <w:rPr>
          <w:sz w:val="16"/>
          <w:szCs w:val="16"/>
        </w:rPr>
        <w:t>ской деятельности библиотекарей будут способствовать формированию устойчивого читательского интереса к книге, библиотеке.  Успешная реализация пр</w:t>
      </w:r>
      <w:r w:rsidRPr="00156753">
        <w:rPr>
          <w:sz w:val="16"/>
          <w:szCs w:val="16"/>
        </w:rPr>
        <w:t>о</w:t>
      </w:r>
      <w:r w:rsidRPr="00156753">
        <w:rPr>
          <w:sz w:val="16"/>
          <w:szCs w:val="16"/>
        </w:rPr>
        <w:t>екта даст толчок к продвижению новых идей и программ, направленных на духовное, нравстве</w:t>
      </w:r>
      <w:r w:rsidRPr="00156753">
        <w:rPr>
          <w:sz w:val="16"/>
          <w:szCs w:val="16"/>
        </w:rPr>
        <w:t>н</w:t>
      </w:r>
      <w:r w:rsidRPr="00156753">
        <w:rPr>
          <w:sz w:val="16"/>
          <w:szCs w:val="16"/>
        </w:rPr>
        <w:t xml:space="preserve">ное и личностное развитие. </w:t>
      </w:r>
    </w:p>
    <w:p w:rsidR="00980737" w:rsidRPr="00156753" w:rsidRDefault="00980737" w:rsidP="00980737">
      <w:pPr>
        <w:pStyle w:val="ConsPlusNormal"/>
        <w:widowControl/>
        <w:ind w:firstLine="0"/>
        <w:jc w:val="both"/>
        <w:rPr>
          <w:sz w:val="16"/>
          <w:szCs w:val="16"/>
        </w:rPr>
      </w:pPr>
      <w:r w:rsidRPr="00156753">
        <w:rPr>
          <w:sz w:val="16"/>
          <w:szCs w:val="16"/>
        </w:rPr>
        <w:t>2.Увеличить процент обеспеченности библиотек  компьютерной и копировал</w:t>
      </w:r>
      <w:r w:rsidRPr="00156753">
        <w:rPr>
          <w:sz w:val="16"/>
          <w:szCs w:val="16"/>
        </w:rPr>
        <w:t>ь</w:t>
      </w:r>
      <w:r w:rsidRPr="00156753">
        <w:rPr>
          <w:sz w:val="16"/>
          <w:szCs w:val="16"/>
        </w:rPr>
        <w:t>но-множительной техникой</w:t>
      </w:r>
      <w:r w:rsidRPr="00156753">
        <w:rPr>
          <w:sz w:val="16"/>
          <w:szCs w:val="16"/>
        </w:rPr>
        <w:tab/>
        <w:t>до 70%;</w:t>
      </w:r>
    </w:p>
    <w:p w:rsidR="00980737" w:rsidRPr="00156753" w:rsidRDefault="00980737" w:rsidP="00980737">
      <w:pPr>
        <w:pStyle w:val="ConsPlusNormal"/>
        <w:widowControl/>
        <w:ind w:firstLine="0"/>
        <w:jc w:val="both"/>
        <w:rPr>
          <w:sz w:val="16"/>
          <w:szCs w:val="16"/>
        </w:rPr>
      </w:pPr>
      <w:r w:rsidRPr="00156753">
        <w:rPr>
          <w:sz w:val="16"/>
          <w:szCs w:val="16"/>
        </w:rPr>
        <w:t>3.Увеличить количество библиографических записей в сводном электронном каталоге библиотек Кировской о</w:t>
      </w:r>
      <w:r w:rsidRPr="00156753">
        <w:rPr>
          <w:sz w:val="16"/>
          <w:szCs w:val="16"/>
        </w:rPr>
        <w:t>б</w:t>
      </w:r>
      <w:r w:rsidRPr="00156753">
        <w:rPr>
          <w:sz w:val="16"/>
          <w:szCs w:val="16"/>
        </w:rPr>
        <w:t>ласти до 15000 единиц.</w:t>
      </w:r>
    </w:p>
    <w:p w:rsidR="00980737" w:rsidRPr="00156753" w:rsidRDefault="00980737" w:rsidP="00980737">
      <w:pPr>
        <w:jc w:val="both"/>
        <w:rPr>
          <w:sz w:val="16"/>
          <w:szCs w:val="16"/>
        </w:rPr>
      </w:pPr>
      <w:r w:rsidRPr="00156753">
        <w:rPr>
          <w:sz w:val="16"/>
          <w:szCs w:val="16"/>
        </w:rPr>
        <w:tab/>
        <w:t>Реализация подпрограммы рассчитана на 2017-2020 годы. Разделения на этапы не предусма</w:t>
      </w:r>
      <w:r w:rsidRPr="00156753">
        <w:rPr>
          <w:sz w:val="16"/>
          <w:szCs w:val="16"/>
        </w:rPr>
        <w:t>т</w:t>
      </w:r>
      <w:r w:rsidRPr="00156753">
        <w:rPr>
          <w:sz w:val="16"/>
          <w:szCs w:val="16"/>
        </w:rPr>
        <w:t>ривается.</w:t>
      </w:r>
    </w:p>
    <w:p w:rsidR="00980737" w:rsidRPr="00156753" w:rsidRDefault="00980737" w:rsidP="00980737">
      <w:pPr>
        <w:jc w:val="both"/>
        <w:rPr>
          <w:b/>
          <w:sz w:val="16"/>
          <w:szCs w:val="16"/>
        </w:rPr>
      </w:pPr>
      <w:r w:rsidRPr="00156753">
        <w:rPr>
          <w:b/>
          <w:sz w:val="16"/>
          <w:szCs w:val="16"/>
        </w:rPr>
        <w:tab/>
        <w:t>3. Обобщенная характеристика мероприятий   подпр</w:t>
      </w:r>
      <w:r w:rsidRPr="00156753">
        <w:rPr>
          <w:b/>
          <w:sz w:val="16"/>
          <w:szCs w:val="16"/>
        </w:rPr>
        <w:t>о</w:t>
      </w:r>
      <w:r w:rsidRPr="00156753">
        <w:rPr>
          <w:b/>
          <w:sz w:val="16"/>
          <w:szCs w:val="16"/>
        </w:rPr>
        <w:t>граммы</w:t>
      </w:r>
    </w:p>
    <w:p w:rsidR="00980737" w:rsidRPr="00156753" w:rsidRDefault="00980737" w:rsidP="00980737">
      <w:pPr>
        <w:jc w:val="right"/>
        <w:rPr>
          <w:sz w:val="16"/>
          <w:szCs w:val="16"/>
        </w:rPr>
      </w:pPr>
      <w:r w:rsidRPr="00156753">
        <w:rPr>
          <w:sz w:val="16"/>
          <w:szCs w:val="16"/>
        </w:rPr>
        <w:t xml:space="preserve">Таблица 2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2977"/>
        <w:gridCol w:w="6034"/>
      </w:tblGrid>
      <w:tr w:rsidR="00980737" w:rsidRPr="00156753" w:rsidTr="00980737">
        <w:tc>
          <w:tcPr>
            <w:tcW w:w="959" w:type="dxa"/>
          </w:tcPr>
          <w:p w:rsidR="00980737" w:rsidRPr="00156753" w:rsidRDefault="00980737" w:rsidP="00980737">
            <w:pPr>
              <w:jc w:val="both"/>
              <w:rPr>
                <w:sz w:val="16"/>
                <w:szCs w:val="16"/>
              </w:rPr>
            </w:pPr>
            <w:r w:rsidRPr="00156753">
              <w:rPr>
                <w:sz w:val="16"/>
                <w:szCs w:val="16"/>
              </w:rPr>
              <w:t>№</w:t>
            </w:r>
          </w:p>
        </w:tc>
        <w:tc>
          <w:tcPr>
            <w:tcW w:w="2977" w:type="dxa"/>
          </w:tcPr>
          <w:p w:rsidR="00980737" w:rsidRPr="00156753" w:rsidRDefault="00980737" w:rsidP="00980737">
            <w:pPr>
              <w:jc w:val="both"/>
              <w:rPr>
                <w:sz w:val="16"/>
                <w:szCs w:val="16"/>
              </w:rPr>
            </w:pPr>
            <w:r w:rsidRPr="00156753">
              <w:rPr>
                <w:sz w:val="16"/>
                <w:szCs w:val="16"/>
              </w:rPr>
              <w:t>Решаемые задачи</w:t>
            </w:r>
          </w:p>
        </w:tc>
        <w:tc>
          <w:tcPr>
            <w:tcW w:w="6034" w:type="dxa"/>
          </w:tcPr>
          <w:p w:rsidR="00980737" w:rsidRPr="00156753" w:rsidRDefault="00980737" w:rsidP="00980737">
            <w:pPr>
              <w:jc w:val="center"/>
              <w:rPr>
                <w:sz w:val="16"/>
                <w:szCs w:val="16"/>
              </w:rPr>
            </w:pPr>
            <w:r w:rsidRPr="00156753">
              <w:rPr>
                <w:sz w:val="16"/>
                <w:szCs w:val="16"/>
              </w:rPr>
              <w:t>Мероприятия</w:t>
            </w:r>
          </w:p>
        </w:tc>
      </w:tr>
      <w:tr w:rsidR="00980737" w:rsidRPr="00156753" w:rsidTr="00980737">
        <w:tc>
          <w:tcPr>
            <w:tcW w:w="959" w:type="dxa"/>
          </w:tcPr>
          <w:p w:rsidR="00980737" w:rsidRPr="00156753" w:rsidRDefault="00980737" w:rsidP="00980737">
            <w:pPr>
              <w:jc w:val="both"/>
              <w:rPr>
                <w:sz w:val="16"/>
                <w:szCs w:val="16"/>
              </w:rPr>
            </w:pPr>
            <w:r w:rsidRPr="00156753">
              <w:rPr>
                <w:sz w:val="16"/>
                <w:szCs w:val="16"/>
              </w:rPr>
              <w:t>1.</w:t>
            </w:r>
          </w:p>
        </w:tc>
        <w:tc>
          <w:tcPr>
            <w:tcW w:w="2977" w:type="dxa"/>
          </w:tcPr>
          <w:p w:rsidR="00980737" w:rsidRPr="00156753" w:rsidRDefault="00980737" w:rsidP="00980737">
            <w:pPr>
              <w:jc w:val="both"/>
              <w:rPr>
                <w:sz w:val="16"/>
                <w:szCs w:val="16"/>
              </w:rPr>
            </w:pPr>
            <w:r w:rsidRPr="00156753">
              <w:rPr>
                <w:sz w:val="16"/>
                <w:szCs w:val="16"/>
              </w:rPr>
              <w:t xml:space="preserve"> Укрепление и модернизация материально-технической базы библи</w:t>
            </w:r>
            <w:r w:rsidRPr="00156753">
              <w:rPr>
                <w:sz w:val="16"/>
                <w:szCs w:val="16"/>
              </w:rPr>
              <w:t>о</w:t>
            </w:r>
            <w:r w:rsidRPr="00156753">
              <w:rPr>
                <w:sz w:val="16"/>
                <w:szCs w:val="16"/>
              </w:rPr>
              <w:t>тек.</w:t>
            </w:r>
          </w:p>
        </w:tc>
        <w:tc>
          <w:tcPr>
            <w:tcW w:w="6034" w:type="dxa"/>
          </w:tcPr>
          <w:p w:rsidR="00980737" w:rsidRPr="00156753" w:rsidRDefault="00980737" w:rsidP="00980737">
            <w:pPr>
              <w:jc w:val="both"/>
              <w:rPr>
                <w:sz w:val="16"/>
                <w:szCs w:val="16"/>
              </w:rPr>
            </w:pPr>
            <w:r w:rsidRPr="00156753">
              <w:rPr>
                <w:sz w:val="16"/>
                <w:szCs w:val="16"/>
              </w:rPr>
              <w:t>1.Приобретение компьютерной и копировально-множительной техники для библиотек.</w:t>
            </w:r>
          </w:p>
          <w:p w:rsidR="00980737" w:rsidRPr="00156753" w:rsidRDefault="00980737" w:rsidP="00980737">
            <w:pPr>
              <w:jc w:val="both"/>
              <w:rPr>
                <w:sz w:val="16"/>
                <w:szCs w:val="16"/>
              </w:rPr>
            </w:pPr>
            <w:r w:rsidRPr="00156753">
              <w:rPr>
                <w:sz w:val="16"/>
                <w:szCs w:val="16"/>
              </w:rPr>
              <w:t>2.Приобретение мебельного и специального оборудования в би</w:t>
            </w:r>
            <w:r w:rsidRPr="00156753">
              <w:rPr>
                <w:sz w:val="16"/>
                <w:szCs w:val="16"/>
              </w:rPr>
              <w:t>б</w:t>
            </w:r>
            <w:r w:rsidRPr="00156753">
              <w:rPr>
                <w:sz w:val="16"/>
                <w:szCs w:val="16"/>
              </w:rPr>
              <w:t>лиотеки.</w:t>
            </w:r>
          </w:p>
        </w:tc>
      </w:tr>
      <w:tr w:rsidR="00980737" w:rsidRPr="00156753" w:rsidTr="00980737">
        <w:tc>
          <w:tcPr>
            <w:tcW w:w="959" w:type="dxa"/>
          </w:tcPr>
          <w:p w:rsidR="00980737" w:rsidRPr="00156753" w:rsidRDefault="00980737" w:rsidP="00980737">
            <w:pPr>
              <w:jc w:val="both"/>
              <w:rPr>
                <w:sz w:val="16"/>
                <w:szCs w:val="16"/>
              </w:rPr>
            </w:pPr>
            <w:r w:rsidRPr="00156753">
              <w:rPr>
                <w:sz w:val="16"/>
                <w:szCs w:val="16"/>
              </w:rPr>
              <w:t>2.</w:t>
            </w:r>
          </w:p>
        </w:tc>
        <w:tc>
          <w:tcPr>
            <w:tcW w:w="2977" w:type="dxa"/>
          </w:tcPr>
          <w:p w:rsidR="00980737" w:rsidRPr="00156753" w:rsidRDefault="00980737" w:rsidP="00980737">
            <w:pPr>
              <w:jc w:val="both"/>
              <w:rPr>
                <w:sz w:val="16"/>
                <w:szCs w:val="16"/>
              </w:rPr>
            </w:pPr>
            <w:r w:rsidRPr="00156753">
              <w:rPr>
                <w:sz w:val="16"/>
                <w:szCs w:val="16"/>
              </w:rPr>
              <w:t>Формирование патриотизма, духовно-нравственных ценностей жителей Орловского ра</w:t>
            </w:r>
            <w:r w:rsidRPr="00156753">
              <w:rPr>
                <w:sz w:val="16"/>
                <w:szCs w:val="16"/>
              </w:rPr>
              <w:t>й</w:t>
            </w:r>
            <w:r w:rsidRPr="00156753">
              <w:rPr>
                <w:sz w:val="16"/>
                <w:szCs w:val="16"/>
              </w:rPr>
              <w:t>она.</w:t>
            </w:r>
          </w:p>
        </w:tc>
        <w:tc>
          <w:tcPr>
            <w:tcW w:w="6034" w:type="dxa"/>
          </w:tcPr>
          <w:p w:rsidR="00980737" w:rsidRPr="00156753" w:rsidRDefault="00980737" w:rsidP="00980737">
            <w:pPr>
              <w:jc w:val="both"/>
              <w:rPr>
                <w:sz w:val="16"/>
                <w:szCs w:val="16"/>
              </w:rPr>
            </w:pPr>
            <w:r w:rsidRPr="00156753">
              <w:rPr>
                <w:sz w:val="16"/>
                <w:szCs w:val="16"/>
              </w:rPr>
              <w:t>1.Выпуск буклетов, сборников, открыток, закладок, путеводителей историко-краеведческой и культурной н</w:t>
            </w:r>
            <w:r w:rsidRPr="00156753">
              <w:rPr>
                <w:sz w:val="16"/>
                <w:szCs w:val="16"/>
              </w:rPr>
              <w:t>а</w:t>
            </w:r>
            <w:r w:rsidRPr="00156753">
              <w:rPr>
                <w:sz w:val="16"/>
                <w:szCs w:val="16"/>
              </w:rPr>
              <w:t>правленности об истории и людях города и района.</w:t>
            </w:r>
          </w:p>
        </w:tc>
      </w:tr>
      <w:tr w:rsidR="00980737" w:rsidRPr="00156753" w:rsidTr="00980737">
        <w:tc>
          <w:tcPr>
            <w:tcW w:w="959" w:type="dxa"/>
          </w:tcPr>
          <w:p w:rsidR="00980737" w:rsidRPr="00156753" w:rsidRDefault="00980737" w:rsidP="00980737">
            <w:pPr>
              <w:jc w:val="both"/>
              <w:rPr>
                <w:sz w:val="16"/>
                <w:szCs w:val="16"/>
              </w:rPr>
            </w:pPr>
            <w:r w:rsidRPr="00156753">
              <w:rPr>
                <w:sz w:val="16"/>
                <w:szCs w:val="16"/>
              </w:rPr>
              <w:t>3.</w:t>
            </w:r>
          </w:p>
        </w:tc>
        <w:tc>
          <w:tcPr>
            <w:tcW w:w="2977" w:type="dxa"/>
          </w:tcPr>
          <w:p w:rsidR="00980737" w:rsidRPr="00156753" w:rsidRDefault="00980737" w:rsidP="00980737">
            <w:pPr>
              <w:jc w:val="both"/>
              <w:rPr>
                <w:sz w:val="16"/>
                <w:szCs w:val="16"/>
              </w:rPr>
            </w:pPr>
            <w:r w:rsidRPr="00156753">
              <w:rPr>
                <w:sz w:val="16"/>
                <w:szCs w:val="16"/>
              </w:rPr>
              <w:t>Сохранение и развитие кадр</w:t>
            </w:r>
            <w:r w:rsidRPr="00156753">
              <w:rPr>
                <w:sz w:val="16"/>
                <w:szCs w:val="16"/>
              </w:rPr>
              <w:t>о</w:t>
            </w:r>
            <w:r w:rsidRPr="00156753">
              <w:rPr>
                <w:sz w:val="16"/>
                <w:szCs w:val="16"/>
              </w:rPr>
              <w:t>вого потенциала библиотечных работников района.</w:t>
            </w:r>
          </w:p>
        </w:tc>
        <w:tc>
          <w:tcPr>
            <w:tcW w:w="6034" w:type="dxa"/>
          </w:tcPr>
          <w:p w:rsidR="00980737" w:rsidRPr="00156753" w:rsidRDefault="00980737" w:rsidP="00980737">
            <w:pPr>
              <w:ind w:left="33"/>
              <w:rPr>
                <w:sz w:val="16"/>
                <w:szCs w:val="16"/>
              </w:rPr>
            </w:pPr>
            <w:r w:rsidRPr="00156753">
              <w:rPr>
                <w:sz w:val="16"/>
                <w:szCs w:val="16"/>
              </w:rPr>
              <w:t>1.Контроль и выполнение мероприятий «дорожной ка</w:t>
            </w:r>
            <w:r w:rsidRPr="00156753">
              <w:rPr>
                <w:sz w:val="16"/>
                <w:szCs w:val="16"/>
              </w:rPr>
              <w:t>р</w:t>
            </w:r>
            <w:r w:rsidRPr="00156753">
              <w:rPr>
                <w:sz w:val="16"/>
                <w:szCs w:val="16"/>
              </w:rPr>
              <w:t>ты».</w:t>
            </w:r>
          </w:p>
          <w:p w:rsidR="00980737" w:rsidRPr="00156753" w:rsidRDefault="00980737" w:rsidP="00980737">
            <w:pPr>
              <w:ind w:left="33"/>
              <w:rPr>
                <w:sz w:val="16"/>
                <w:szCs w:val="16"/>
              </w:rPr>
            </w:pPr>
            <w:r w:rsidRPr="00156753">
              <w:rPr>
                <w:sz w:val="16"/>
                <w:szCs w:val="16"/>
              </w:rPr>
              <w:t>2.Обучение руководителей и специалистов библиотек на семин</w:t>
            </w:r>
            <w:r w:rsidRPr="00156753">
              <w:rPr>
                <w:sz w:val="16"/>
                <w:szCs w:val="16"/>
              </w:rPr>
              <w:t>а</w:t>
            </w:r>
            <w:r w:rsidRPr="00156753">
              <w:rPr>
                <w:sz w:val="16"/>
                <w:szCs w:val="16"/>
              </w:rPr>
              <w:t>рах областного и регионального уровня.</w:t>
            </w:r>
          </w:p>
          <w:p w:rsidR="00980737" w:rsidRPr="00156753" w:rsidRDefault="00980737" w:rsidP="00980737">
            <w:pPr>
              <w:ind w:left="360"/>
              <w:rPr>
                <w:sz w:val="16"/>
                <w:szCs w:val="16"/>
              </w:rPr>
            </w:pPr>
          </w:p>
        </w:tc>
      </w:tr>
      <w:tr w:rsidR="00980737" w:rsidRPr="00156753" w:rsidTr="00980737">
        <w:tc>
          <w:tcPr>
            <w:tcW w:w="959" w:type="dxa"/>
          </w:tcPr>
          <w:p w:rsidR="00980737" w:rsidRPr="00156753" w:rsidRDefault="00980737" w:rsidP="00980737">
            <w:pPr>
              <w:jc w:val="both"/>
              <w:rPr>
                <w:sz w:val="16"/>
                <w:szCs w:val="16"/>
              </w:rPr>
            </w:pPr>
            <w:r w:rsidRPr="00156753">
              <w:rPr>
                <w:sz w:val="16"/>
                <w:szCs w:val="16"/>
              </w:rPr>
              <w:t>4.</w:t>
            </w:r>
          </w:p>
        </w:tc>
        <w:tc>
          <w:tcPr>
            <w:tcW w:w="2977" w:type="dxa"/>
          </w:tcPr>
          <w:p w:rsidR="00980737" w:rsidRPr="00156753" w:rsidRDefault="00980737" w:rsidP="00980737">
            <w:pPr>
              <w:jc w:val="both"/>
              <w:rPr>
                <w:sz w:val="16"/>
                <w:szCs w:val="16"/>
              </w:rPr>
            </w:pPr>
            <w:r w:rsidRPr="00156753">
              <w:rPr>
                <w:sz w:val="16"/>
                <w:szCs w:val="16"/>
              </w:rPr>
              <w:t>Организация библиотечного обслуживания населения О</w:t>
            </w:r>
            <w:r w:rsidRPr="00156753">
              <w:rPr>
                <w:sz w:val="16"/>
                <w:szCs w:val="16"/>
              </w:rPr>
              <w:t>р</w:t>
            </w:r>
            <w:r w:rsidRPr="00156753">
              <w:rPr>
                <w:sz w:val="16"/>
                <w:szCs w:val="16"/>
              </w:rPr>
              <w:t>ловского района.</w:t>
            </w:r>
          </w:p>
        </w:tc>
        <w:tc>
          <w:tcPr>
            <w:tcW w:w="6034" w:type="dxa"/>
          </w:tcPr>
          <w:p w:rsidR="00980737" w:rsidRPr="00156753" w:rsidRDefault="00980737" w:rsidP="00980737">
            <w:pPr>
              <w:jc w:val="both"/>
              <w:rPr>
                <w:sz w:val="16"/>
                <w:szCs w:val="16"/>
              </w:rPr>
            </w:pPr>
            <w:r w:rsidRPr="00156753">
              <w:rPr>
                <w:sz w:val="16"/>
                <w:szCs w:val="16"/>
              </w:rPr>
              <w:t>1.Оказание муниципальных услуг (выполнение работ) по организ</w:t>
            </w:r>
            <w:r w:rsidRPr="00156753">
              <w:rPr>
                <w:sz w:val="16"/>
                <w:szCs w:val="16"/>
              </w:rPr>
              <w:t>а</w:t>
            </w:r>
            <w:r w:rsidRPr="00156753">
              <w:rPr>
                <w:sz w:val="16"/>
                <w:szCs w:val="16"/>
              </w:rPr>
              <w:t>ции библиотечного обслуживания населения, по комплектованию и обеспечению сохранности библиотечных фондов библиотек.</w:t>
            </w:r>
          </w:p>
        </w:tc>
      </w:tr>
    </w:tbl>
    <w:p w:rsidR="00980737" w:rsidRPr="00156753" w:rsidRDefault="00980737" w:rsidP="00980737">
      <w:pPr>
        <w:ind w:firstLine="57"/>
        <w:jc w:val="center"/>
        <w:rPr>
          <w:b/>
          <w:sz w:val="16"/>
          <w:szCs w:val="16"/>
        </w:rPr>
      </w:pPr>
    </w:p>
    <w:p w:rsidR="00980737" w:rsidRPr="00156753" w:rsidRDefault="00980737" w:rsidP="00980737">
      <w:pPr>
        <w:ind w:firstLine="57"/>
        <w:jc w:val="center"/>
        <w:rPr>
          <w:b/>
          <w:sz w:val="16"/>
          <w:szCs w:val="16"/>
        </w:rPr>
      </w:pPr>
      <w:r w:rsidRPr="00156753">
        <w:rPr>
          <w:b/>
          <w:sz w:val="16"/>
          <w:szCs w:val="16"/>
        </w:rPr>
        <w:t xml:space="preserve">4.Основные меры правового регулирования </w:t>
      </w:r>
      <w:proofErr w:type="gramStart"/>
      <w:r w:rsidRPr="00156753">
        <w:rPr>
          <w:b/>
          <w:sz w:val="16"/>
          <w:szCs w:val="16"/>
        </w:rPr>
        <w:t>в</w:t>
      </w:r>
      <w:proofErr w:type="gramEnd"/>
      <w:r w:rsidRPr="00156753">
        <w:rPr>
          <w:b/>
          <w:sz w:val="16"/>
          <w:szCs w:val="16"/>
        </w:rPr>
        <w:t xml:space="preserve"> </w:t>
      </w:r>
    </w:p>
    <w:p w:rsidR="00980737" w:rsidRPr="00156753" w:rsidRDefault="00980737" w:rsidP="00980737">
      <w:pPr>
        <w:ind w:firstLine="57"/>
        <w:jc w:val="center"/>
        <w:rPr>
          <w:b/>
          <w:sz w:val="16"/>
          <w:szCs w:val="16"/>
        </w:rPr>
      </w:pPr>
      <w:r w:rsidRPr="00156753">
        <w:rPr>
          <w:b/>
          <w:sz w:val="16"/>
          <w:szCs w:val="16"/>
        </w:rPr>
        <w:t>сфере реализации подпрогра</w:t>
      </w:r>
      <w:r w:rsidRPr="00156753">
        <w:rPr>
          <w:b/>
          <w:sz w:val="16"/>
          <w:szCs w:val="16"/>
        </w:rPr>
        <w:t>м</w:t>
      </w:r>
      <w:r w:rsidRPr="00156753">
        <w:rPr>
          <w:b/>
          <w:sz w:val="16"/>
          <w:szCs w:val="16"/>
        </w:rPr>
        <w:t>мы</w:t>
      </w:r>
    </w:p>
    <w:p w:rsidR="00980737" w:rsidRPr="00156753" w:rsidRDefault="00980737" w:rsidP="00980737">
      <w:pPr>
        <w:ind w:firstLine="720"/>
        <w:jc w:val="both"/>
        <w:rPr>
          <w:sz w:val="16"/>
          <w:szCs w:val="16"/>
        </w:rPr>
      </w:pPr>
      <w:r w:rsidRPr="00156753">
        <w:rPr>
          <w:sz w:val="16"/>
          <w:szCs w:val="16"/>
        </w:rPr>
        <w:t>В настоящее время необходимо сформировать и утвердить нормативную правовую базу, необходимую для реализации подпрограммы. Разработка дополнительных нормативных правовых актов будет обусловлена изменениями зак</w:t>
      </w:r>
      <w:r w:rsidRPr="00156753">
        <w:rPr>
          <w:sz w:val="16"/>
          <w:szCs w:val="16"/>
        </w:rPr>
        <w:t>о</w:t>
      </w:r>
      <w:r w:rsidRPr="00156753">
        <w:rPr>
          <w:sz w:val="16"/>
          <w:szCs w:val="16"/>
        </w:rPr>
        <w:t>нодательства Российской Федерации, Кировской области и муниципальных правовых актов в области культуры и, в частности, библиотечн</w:t>
      </w:r>
      <w:r w:rsidRPr="00156753">
        <w:rPr>
          <w:sz w:val="16"/>
          <w:szCs w:val="16"/>
        </w:rPr>
        <w:t>о</w:t>
      </w:r>
      <w:r w:rsidRPr="00156753">
        <w:rPr>
          <w:sz w:val="16"/>
          <w:szCs w:val="16"/>
        </w:rPr>
        <w:t xml:space="preserve">го дела. </w:t>
      </w:r>
    </w:p>
    <w:p w:rsidR="00980737" w:rsidRPr="00156753" w:rsidRDefault="00980737" w:rsidP="00980737">
      <w:pPr>
        <w:pStyle w:val="1"/>
        <w:jc w:val="both"/>
        <w:rPr>
          <w:b/>
          <w:sz w:val="16"/>
          <w:szCs w:val="16"/>
        </w:rPr>
      </w:pPr>
      <w:r w:rsidRPr="00156753">
        <w:rPr>
          <w:b/>
          <w:sz w:val="16"/>
          <w:szCs w:val="16"/>
        </w:rPr>
        <w:t>5. Ресурсное обеспечение   подпрограммы</w:t>
      </w:r>
    </w:p>
    <w:p w:rsidR="00980737" w:rsidRPr="00156753" w:rsidRDefault="00980737" w:rsidP="00980737">
      <w:pPr>
        <w:ind w:firstLine="228"/>
        <w:jc w:val="both"/>
        <w:rPr>
          <w:sz w:val="16"/>
          <w:szCs w:val="16"/>
        </w:rPr>
      </w:pPr>
      <w:r w:rsidRPr="00156753">
        <w:rPr>
          <w:sz w:val="16"/>
          <w:szCs w:val="16"/>
        </w:rPr>
        <w:t>Финансирование подпрограммных мероприятий осуществляется за счет бю</w:t>
      </w:r>
      <w:r w:rsidRPr="00156753">
        <w:rPr>
          <w:sz w:val="16"/>
          <w:szCs w:val="16"/>
        </w:rPr>
        <w:t>д</w:t>
      </w:r>
      <w:r w:rsidRPr="00156753">
        <w:rPr>
          <w:sz w:val="16"/>
          <w:szCs w:val="16"/>
        </w:rPr>
        <w:t>жета муниципального образования. Общий объем финансирования подпрограммы на 2017-2020гг. соста</w:t>
      </w:r>
      <w:r w:rsidRPr="00156753">
        <w:rPr>
          <w:sz w:val="16"/>
          <w:szCs w:val="16"/>
        </w:rPr>
        <w:t>в</w:t>
      </w:r>
      <w:r w:rsidRPr="00156753">
        <w:rPr>
          <w:sz w:val="16"/>
          <w:szCs w:val="16"/>
        </w:rPr>
        <w:t xml:space="preserve">ляет    </w:t>
      </w:r>
      <w:r w:rsidRPr="00156753">
        <w:rPr>
          <w:b/>
          <w:sz w:val="16"/>
          <w:szCs w:val="16"/>
        </w:rPr>
        <w:t xml:space="preserve">31070,48 </w:t>
      </w:r>
      <w:r w:rsidRPr="00156753">
        <w:rPr>
          <w:sz w:val="16"/>
          <w:szCs w:val="16"/>
        </w:rPr>
        <w:t xml:space="preserve">тыс. руб.  </w:t>
      </w:r>
    </w:p>
    <w:p w:rsidR="00980737" w:rsidRPr="00156753" w:rsidRDefault="00980737" w:rsidP="00980737">
      <w:pPr>
        <w:ind w:right="178"/>
        <w:jc w:val="right"/>
        <w:rPr>
          <w:sz w:val="16"/>
          <w:szCs w:val="16"/>
        </w:rPr>
      </w:pPr>
      <w:r w:rsidRPr="00156753">
        <w:rPr>
          <w:sz w:val="16"/>
          <w:szCs w:val="16"/>
        </w:rPr>
        <w:t>Таблица  3, (тыс</w:t>
      </w:r>
      <w:proofErr w:type="gramStart"/>
      <w:r w:rsidRPr="00156753">
        <w:rPr>
          <w:sz w:val="16"/>
          <w:szCs w:val="16"/>
        </w:rPr>
        <w:t>.р</w:t>
      </w:r>
      <w:proofErr w:type="gramEnd"/>
      <w:r w:rsidRPr="00156753">
        <w:rPr>
          <w:sz w:val="16"/>
          <w:szCs w:val="16"/>
        </w:rPr>
        <w:t>уб.)</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4"/>
        <w:gridCol w:w="3624"/>
        <w:gridCol w:w="1073"/>
        <w:gridCol w:w="1073"/>
        <w:gridCol w:w="892"/>
        <w:gridCol w:w="866"/>
        <w:gridCol w:w="916"/>
        <w:gridCol w:w="1079"/>
      </w:tblGrid>
      <w:tr w:rsidR="00980737" w:rsidRPr="00156753" w:rsidTr="00980737">
        <w:tc>
          <w:tcPr>
            <w:tcW w:w="251" w:type="pct"/>
            <w:vMerge w:val="restart"/>
          </w:tcPr>
          <w:p w:rsidR="00980737" w:rsidRPr="00156753" w:rsidRDefault="00980737" w:rsidP="00980737">
            <w:pPr>
              <w:jc w:val="right"/>
              <w:rPr>
                <w:sz w:val="16"/>
                <w:szCs w:val="16"/>
              </w:rPr>
            </w:pPr>
            <w:r w:rsidRPr="00156753">
              <w:rPr>
                <w:sz w:val="16"/>
                <w:szCs w:val="16"/>
              </w:rPr>
              <w:t>№</w:t>
            </w:r>
          </w:p>
        </w:tc>
        <w:tc>
          <w:tcPr>
            <w:tcW w:w="1807" w:type="pct"/>
            <w:vMerge w:val="restart"/>
          </w:tcPr>
          <w:p w:rsidR="00980737" w:rsidRPr="00156753" w:rsidRDefault="00980737" w:rsidP="00980737">
            <w:pPr>
              <w:jc w:val="right"/>
              <w:rPr>
                <w:sz w:val="16"/>
                <w:szCs w:val="16"/>
              </w:rPr>
            </w:pPr>
            <w:r w:rsidRPr="00156753">
              <w:rPr>
                <w:sz w:val="16"/>
                <w:szCs w:val="16"/>
              </w:rPr>
              <w:t>Наименование источника финансир</w:t>
            </w:r>
            <w:r w:rsidRPr="00156753">
              <w:rPr>
                <w:sz w:val="16"/>
                <w:szCs w:val="16"/>
              </w:rPr>
              <w:t>о</w:t>
            </w:r>
            <w:r w:rsidRPr="00156753">
              <w:rPr>
                <w:sz w:val="16"/>
                <w:szCs w:val="16"/>
              </w:rPr>
              <w:t>вания</w:t>
            </w:r>
          </w:p>
        </w:tc>
        <w:tc>
          <w:tcPr>
            <w:tcW w:w="2404" w:type="pct"/>
            <w:gridSpan w:val="5"/>
          </w:tcPr>
          <w:p w:rsidR="00980737" w:rsidRPr="00156753" w:rsidRDefault="00980737" w:rsidP="00980737">
            <w:pPr>
              <w:jc w:val="right"/>
              <w:rPr>
                <w:sz w:val="16"/>
                <w:szCs w:val="16"/>
              </w:rPr>
            </w:pPr>
            <w:r w:rsidRPr="00156753">
              <w:rPr>
                <w:sz w:val="16"/>
                <w:szCs w:val="16"/>
              </w:rPr>
              <w:t>Годы реализации подпрогра</w:t>
            </w:r>
            <w:r w:rsidRPr="00156753">
              <w:rPr>
                <w:sz w:val="16"/>
                <w:szCs w:val="16"/>
              </w:rPr>
              <w:t>м</w:t>
            </w:r>
            <w:r w:rsidRPr="00156753">
              <w:rPr>
                <w:sz w:val="16"/>
                <w:szCs w:val="16"/>
              </w:rPr>
              <w:t>мы</w:t>
            </w:r>
          </w:p>
        </w:tc>
        <w:tc>
          <w:tcPr>
            <w:tcW w:w="538" w:type="pct"/>
            <w:vMerge w:val="restart"/>
          </w:tcPr>
          <w:p w:rsidR="00980737" w:rsidRPr="00156753" w:rsidRDefault="00980737" w:rsidP="00980737">
            <w:pPr>
              <w:jc w:val="right"/>
              <w:rPr>
                <w:sz w:val="16"/>
                <w:szCs w:val="16"/>
              </w:rPr>
            </w:pPr>
            <w:r w:rsidRPr="00156753">
              <w:rPr>
                <w:sz w:val="16"/>
                <w:szCs w:val="16"/>
              </w:rPr>
              <w:t>Итого</w:t>
            </w:r>
          </w:p>
        </w:tc>
      </w:tr>
      <w:tr w:rsidR="00980737" w:rsidRPr="00156753" w:rsidTr="00980737">
        <w:tc>
          <w:tcPr>
            <w:tcW w:w="251" w:type="pct"/>
            <w:vMerge/>
          </w:tcPr>
          <w:p w:rsidR="00980737" w:rsidRPr="00156753" w:rsidRDefault="00980737" w:rsidP="00980737">
            <w:pPr>
              <w:jc w:val="right"/>
              <w:rPr>
                <w:sz w:val="16"/>
                <w:szCs w:val="16"/>
              </w:rPr>
            </w:pPr>
          </w:p>
        </w:tc>
        <w:tc>
          <w:tcPr>
            <w:tcW w:w="1807" w:type="pct"/>
            <w:vMerge/>
          </w:tcPr>
          <w:p w:rsidR="00980737" w:rsidRPr="00156753" w:rsidRDefault="00980737" w:rsidP="00980737">
            <w:pPr>
              <w:jc w:val="right"/>
              <w:rPr>
                <w:sz w:val="16"/>
                <w:szCs w:val="16"/>
              </w:rPr>
            </w:pPr>
          </w:p>
        </w:tc>
        <w:tc>
          <w:tcPr>
            <w:tcW w:w="535" w:type="pct"/>
          </w:tcPr>
          <w:p w:rsidR="00980737" w:rsidRPr="00156753" w:rsidRDefault="00980737" w:rsidP="00980737">
            <w:pPr>
              <w:rPr>
                <w:sz w:val="16"/>
                <w:szCs w:val="16"/>
              </w:rPr>
            </w:pPr>
            <w:r w:rsidRPr="00156753">
              <w:rPr>
                <w:sz w:val="16"/>
                <w:szCs w:val="16"/>
              </w:rPr>
              <w:t>2017</w:t>
            </w:r>
          </w:p>
        </w:tc>
        <w:tc>
          <w:tcPr>
            <w:tcW w:w="535" w:type="pct"/>
          </w:tcPr>
          <w:p w:rsidR="00980737" w:rsidRPr="00156753" w:rsidRDefault="00980737" w:rsidP="00980737">
            <w:pPr>
              <w:rPr>
                <w:sz w:val="16"/>
                <w:szCs w:val="16"/>
              </w:rPr>
            </w:pPr>
            <w:r w:rsidRPr="00156753">
              <w:rPr>
                <w:sz w:val="16"/>
                <w:szCs w:val="16"/>
              </w:rPr>
              <w:t>2018</w:t>
            </w:r>
          </w:p>
        </w:tc>
        <w:tc>
          <w:tcPr>
            <w:tcW w:w="445" w:type="pct"/>
          </w:tcPr>
          <w:p w:rsidR="00980737" w:rsidRPr="00156753" w:rsidRDefault="00980737" w:rsidP="00980737">
            <w:pPr>
              <w:rPr>
                <w:sz w:val="16"/>
                <w:szCs w:val="16"/>
              </w:rPr>
            </w:pPr>
            <w:r w:rsidRPr="00156753">
              <w:rPr>
                <w:sz w:val="16"/>
                <w:szCs w:val="16"/>
              </w:rPr>
              <w:t>2019</w:t>
            </w:r>
          </w:p>
        </w:tc>
        <w:tc>
          <w:tcPr>
            <w:tcW w:w="432" w:type="pct"/>
            <w:tcBorders>
              <w:top w:val="single" w:sz="4" w:space="0" w:color="auto"/>
              <w:right w:val="single" w:sz="4" w:space="0" w:color="auto"/>
            </w:tcBorders>
          </w:tcPr>
          <w:p w:rsidR="00980737" w:rsidRPr="00156753" w:rsidRDefault="00980737" w:rsidP="00980737">
            <w:pPr>
              <w:rPr>
                <w:sz w:val="16"/>
                <w:szCs w:val="16"/>
              </w:rPr>
            </w:pPr>
            <w:r w:rsidRPr="00156753">
              <w:rPr>
                <w:sz w:val="16"/>
                <w:szCs w:val="16"/>
              </w:rPr>
              <w:t xml:space="preserve"> 2020</w:t>
            </w:r>
          </w:p>
        </w:tc>
        <w:tc>
          <w:tcPr>
            <w:tcW w:w="457" w:type="pct"/>
            <w:tcBorders>
              <w:top w:val="single" w:sz="4" w:space="0" w:color="auto"/>
              <w:left w:val="single" w:sz="4" w:space="0" w:color="auto"/>
            </w:tcBorders>
          </w:tcPr>
          <w:p w:rsidR="00980737" w:rsidRPr="00156753" w:rsidRDefault="00980737" w:rsidP="00980737">
            <w:pPr>
              <w:rPr>
                <w:sz w:val="16"/>
                <w:szCs w:val="16"/>
              </w:rPr>
            </w:pPr>
            <w:r w:rsidRPr="00156753">
              <w:rPr>
                <w:sz w:val="16"/>
                <w:szCs w:val="16"/>
              </w:rPr>
              <w:t xml:space="preserve"> </w:t>
            </w:r>
          </w:p>
        </w:tc>
        <w:tc>
          <w:tcPr>
            <w:tcW w:w="538" w:type="pct"/>
            <w:vMerge/>
          </w:tcPr>
          <w:p w:rsidR="00980737" w:rsidRPr="00156753" w:rsidRDefault="00980737" w:rsidP="00980737">
            <w:pPr>
              <w:jc w:val="right"/>
              <w:rPr>
                <w:sz w:val="16"/>
                <w:szCs w:val="16"/>
              </w:rPr>
            </w:pPr>
          </w:p>
        </w:tc>
      </w:tr>
      <w:tr w:rsidR="00980737" w:rsidRPr="00156753" w:rsidTr="00980737">
        <w:tc>
          <w:tcPr>
            <w:tcW w:w="251" w:type="pct"/>
          </w:tcPr>
          <w:p w:rsidR="00980737" w:rsidRPr="00156753" w:rsidRDefault="00980737" w:rsidP="00980737">
            <w:pPr>
              <w:jc w:val="right"/>
              <w:rPr>
                <w:sz w:val="16"/>
                <w:szCs w:val="16"/>
              </w:rPr>
            </w:pPr>
            <w:r w:rsidRPr="00156753">
              <w:rPr>
                <w:sz w:val="16"/>
                <w:szCs w:val="16"/>
              </w:rPr>
              <w:t>1.</w:t>
            </w:r>
          </w:p>
        </w:tc>
        <w:tc>
          <w:tcPr>
            <w:tcW w:w="1807" w:type="pct"/>
          </w:tcPr>
          <w:p w:rsidR="00980737" w:rsidRPr="00156753" w:rsidRDefault="00980737" w:rsidP="00980737">
            <w:pPr>
              <w:rPr>
                <w:sz w:val="16"/>
                <w:szCs w:val="16"/>
              </w:rPr>
            </w:pPr>
            <w:r w:rsidRPr="00156753">
              <w:rPr>
                <w:sz w:val="16"/>
                <w:szCs w:val="16"/>
              </w:rPr>
              <w:t>Бюджет муниципального образования Орло</w:t>
            </w:r>
            <w:r w:rsidRPr="00156753">
              <w:rPr>
                <w:sz w:val="16"/>
                <w:szCs w:val="16"/>
              </w:rPr>
              <w:t>в</w:t>
            </w:r>
            <w:r w:rsidRPr="00156753">
              <w:rPr>
                <w:sz w:val="16"/>
                <w:szCs w:val="16"/>
              </w:rPr>
              <w:t>ский район</w:t>
            </w:r>
          </w:p>
        </w:tc>
        <w:tc>
          <w:tcPr>
            <w:tcW w:w="535" w:type="pct"/>
          </w:tcPr>
          <w:p w:rsidR="00980737" w:rsidRPr="00156753" w:rsidRDefault="00980737" w:rsidP="00980737">
            <w:pPr>
              <w:rPr>
                <w:sz w:val="16"/>
                <w:szCs w:val="16"/>
              </w:rPr>
            </w:pPr>
            <w:r w:rsidRPr="00156753">
              <w:rPr>
                <w:sz w:val="16"/>
                <w:szCs w:val="16"/>
              </w:rPr>
              <w:t>4009,81</w:t>
            </w:r>
          </w:p>
        </w:tc>
        <w:tc>
          <w:tcPr>
            <w:tcW w:w="535" w:type="pct"/>
          </w:tcPr>
          <w:p w:rsidR="00980737" w:rsidRPr="00156753" w:rsidRDefault="00980737" w:rsidP="00980737">
            <w:pPr>
              <w:rPr>
                <w:sz w:val="16"/>
                <w:szCs w:val="16"/>
              </w:rPr>
            </w:pPr>
            <w:r w:rsidRPr="00156753">
              <w:rPr>
                <w:sz w:val="16"/>
                <w:szCs w:val="16"/>
              </w:rPr>
              <w:t>4009,2</w:t>
            </w:r>
          </w:p>
        </w:tc>
        <w:tc>
          <w:tcPr>
            <w:tcW w:w="445" w:type="pct"/>
          </w:tcPr>
          <w:p w:rsidR="00980737" w:rsidRPr="00156753" w:rsidRDefault="00980737" w:rsidP="00980737">
            <w:pPr>
              <w:rPr>
                <w:sz w:val="16"/>
                <w:szCs w:val="16"/>
              </w:rPr>
            </w:pPr>
            <w:r w:rsidRPr="00156753">
              <w:rPr>
                <w:sz w:val="16"/>
                <w:szCs w:val="16"/>
              </w:rPr>
              <w:t>3580,2</w:t>
            </w:r>
          </w:p>
        </w:tc>
        <w:tc>
          <w:tcPr>
            <w:tcW w:w="432" w:type="pct"/>
            <w:tcBorders>
              <w:right w:val="single" w:sz="4" w:space="0" w:color="auto"/>
            </w:tcBorders>
          </w:tcPr>
          <w:p w:rsidR="00980737" w:rsidRPr="00156753" w:rsidRDefault="00980737" w:rsidP="00980737">
            <w:pPr>
              <w:rPr>
                <w:sz w:val="16"/>
                <w:szCs w:val="16"/>
              </w:rPr>
            </w:pPr>
            <w:r w:rsidRPr="00156753">
              <w:rPr>
                <w:sz w:val="16"/>
                <w:szCs w:val="16"/>
              </w:rPr>
              <w:t>3580,2</w:t>
            </w:r>
          </w:p>
        </w:tc>
        <w:tc>
          <w:tcPr>
            <w:tcW w:w="457" w:type="pct"/>
            <w:tcBorders>
              <w:left w:val="single" w:sz="4" w:space="0" w:color="auto"/>
            </w:tcBorders>
          </w:tcPr>
          <w:p w:rsidR="00980737" w:rsidRPr="00156753" w:rsidRDefault="00980737" w:rsidP="00980737">
            <w:pPr>
              <w:rPr>
                <w:sz w:val="16"/>
                <w:szCs w:val="16"/>
              </w:rPr>
            </w:pPr>
          </w:p>
        </w:tc>
        <w:tc>
          <w:tcPr>
            <w:tcW w:w="538" w:type="pct"/>
          </w:tcPr>
          <w:p w:rsidR="00980737" w:rsidRPr="00156753" w:rsidRDefault="00980737" w:rsidP="00980737">
            <w:pPr>
              <w:jc w:val="right"/>
              <w:rPr>
                <w:sz w:val="16"/>
                <w:szCs w:val="16"/>
              </w:rPr>
            </w:pPr>
            <w:r w:rsidRPr="00156753">
              <w:rPr>
                <w:sz w:val="16"/>
                <w:szCs w:val="16"/>
              </w:rPr>
              <w:t>15179,41</w:t>
            </w:r>
          </w:p>
        </w:tc>
      </w:tr>
      <w:tr w:rsidR="00980737" w:rsidRPr="00156753" w:rsidTr="00980737">
        <w:tc>
          <w:tcPr>
            <w:tcW w:w="251" w:type="pct"/>
          </w:tcPr>
          <w:p w:rsidR="00980737" w:rsidRPr="00156753" w:rsidRDefault="00980737" w:rsidP="00980737">
            <w:pPr>
              <w:jc w:val="right"/>
              <w:rPr>
                <w:sz w:val="16"/>
                <w:szCs w:val="16"/>
              </w:rPr>
            </w:pPr>
            <w:r w:rsidRPr="00156753">
              <w:rPr>
                <w:sz w:val="16"/>
                <w:szCs w:val="16"/>
              </w:rPr>
              <w:t>2.</w:t>
            </w:r>
          </w:p>
        </w:tc>
        <w:tc>
          <w:tcPr>
            <w:tcW w:w="1807" w:type="pct"/>
          </w:tcPr>
          <w:p w:rsidR="00980737" w:rsidRPr="00156753" w:rsidRDefault="00980737" w:rsidP="00980737">
            <w:pPr>
              <w:rPr>
                <w:sz w:val="16"/>
                <w:szCs w:val="16"/>
              </w:rPr>
            </w:pPr>
            <w:r w:rsidRPr="00156753">
              <w:rPr>
                <w:sz w:val="16"/>
                <w:szCs w:val="16"/>
              </w:rPr>
              <w:t>Областной бюджет</w:t>
            </w:r>
          </w:p>
        </w:tc>
        <w:tc>
          <w:tcPr>
            <w:tcW w:w="535" w:type="pct"/>
          </w:tcPr>
          <w:p w:rsidR="00980737" w:rsidRPr="00156753" w:rsidRDefault="00980737" w:rsidP="00980737">
            <w:pPr>
              <w:rPr>
                <w:sz w:val="16"/>
                <w:szCs w:val="16"/>
              </w:rPr>
            </w:pPr>
            <w:r w:rsidRPr="00156753">
              <w:rPr>
                <w:sz w:val="16"/>
                <w:szCs w:val="16"/>
              </w:rPr>
              <w:t>3973,32</w:t>
            </w:r>
          </w:p>
        </w:tc>
        <w:tc>
          <w:tcPr>
            <w:tcW w:w="535" w:type="pct"/>
          </w:tcPr>
          <w:p w:rsidR="00980737" w:rsidRPr="00156753" w:rsidRDefault="00980737" w:rsidP="00980737">
            <w:pPr>
              <w:rPr>
                <w:sz w:val="16"/>
                <w:szCs w:val="16"/>
              </w:rPr>
            </w:pPr>
            <w:r w:rsidRPr="00156753">
              <w:rPr>
                <w:sz w:val="16"/>
                <w:szCs w:val="16"/>
              </w:rPr>
              <w:t>5144,71</w:t>
            </w:r>
          </w:p>
        </w:tc>
        <w:tc>
          <w:tcPr>
            <w:tcW w:w="445" w:type="pct"/>
          </w:tcPr>
          <w:p w:rsidR="00980737" w:rsidRPr="00156753" w:rsidRDefault="00980737" w:rsidP="00980737">
            <w:pPr>
              <w:rPr>
                <w:sz w:val="16"/>
                <w:szCs w:val="16"/>
              </w:rPr>
            </w:pPr>
            <w:r w:rsidRPr="00156753">
              <w:rPr>
                <w:sz w:val="16"/>
                <w:szCs w:val="16"/>
              </w:rPr>
              <w:t>3386,52</w:t>
            </w:r>
          </w:p>
        </w:tc>
        <w:tc>
          <w:tcPr>
            <w:tcW w:w="432" w:type="pct"/>
            <w:tcBorders>
              <w:right w:val="single" w:sz="4" w:space="0" w:color="auto"/>
            </w:tcBorders>
          </w:tcPr>
          <w:p w:rsidR="00980737" w:rsidRPr="00156753" w:rsidRDefault="00980737" w:rsidP="00980737">
            <w:pPr>
              <w:rPr>
                <w:sz w:val="16"/>
                <w:szCs w:val="16"/>
              </w:rPr>
            </w:pPr>
            <w:r w:rsidRPr="00156753">
              <w:rPr>
                <w:sz w:val="16"/>
                <w:szCs w:val="16"/>
              </w:rPr>
              <w:t>3386,52</w:t>
            </w:r>
          </w:p>
        </w:tc>
        <w:tc>
          <w:tcPr>
            <w:tcW w:w="457" w:type="pct"/>
            <w:tcBorders>
              <w:left w:val="single" w:sz="4" w:space="0" w:color="auto"/>
            </w:tcBorders>
          </w:tcPr>
          <w:p w:rsidR="00980737" w:rsidRPr="00156753" w:rsidRDefault="00980737" w:rsidP="00980737">
            <w:pPr>
              <w:rPr>
                <w:sz w:val="16"/>
                <w:szCs w:val="16"/>
              </w:rPr>
            </w:pPr>
          </w:p>
        </w:tc>
        <w:tc>
          <w:tcPr>
            <w:tcW w:w="538" w:type="pct"/>
          </w:tcPr>
          <w:p w:rsidR="00980737" w:rsidRPr="00156753" w:rsidRDefault="00980737" w:rsidP="00980737">
            <w:pPr>
              <w:jc w:val="right"/>
              <w:rPr>
                <w:sz w:val="16"/>
                <w:szCs w:val="16"/>
              </w:rPr>
            </w:pPr>
            <w:r w:rsidRPr="00156753">
              <w:rPr>
                <w:sz w:val="16"/>
                <w:szCs w:val="16"/>
              </w:rPr>
              <w:t>15891,07</w:t>
            </w:r>
          </w:p>
        </w:tc>
      </w:tr>
      <w:tr w:rsidR="00980737" w:rsidRPr="00156753" w:rsidTr="00980737">
        <w:tc>
          <w:tcPr>
            <w:tcW w:w="251" w:type="pct"/>
          </w:tcPr>
          <w:p w:rsidR="00980737" w:rsidRPr="00156753" w:rsidRDefault="00980737" w:rsidP="00980737">
            <w:pPr>
              <w:jc w:val="right"/>
              <w:rPr>
                <w:sz w:val="16"/>
                <w:szCs w:val="16"/>
              </w:rPr>
            </w:pPr>
            <w:r w:rsidRPr="00156753">
              <w:rPr>
                <w:sz w:val="16"/>
                <w:szCs w:val="16"/>
              </w:rPr>
              <w:t>3.</w:t>
            </w:r>
          </w:p>
        </w:tc>
        <w:tc>
          <w:tcPr>
            <w:tcW w:w="1807" w:type="pct"/>
          </w:tcPr>
          <w:p w:rsidR="00980737" w:rsidRPr="00156753" w:rsidRDefault="00980737" w:rsidP="00980737">
            <w:pPr>
              <w:rPr>
                <w:sz w:val="16"/>
                <w:szCs w:val="16"/>
              </w:rPr>
            </w:pPr>
            <w:r w:rsidRPr="00156753">
              <w:rPr>
                <w:sz w:val="16"/>
                <w:szCs w:val="16"/>
              </w:rPr>
              <w:t>Федеральный бюджет</w:t>
            </w:r>
          </w:p>
        </w:tc>
        <w:tc>
          <w:tcPr>
            <w:tcW w:w="535" w:type="pct"/>
          </w:tcPr>
          <w:p w:rsidR="00980737" w:rsidRPr="00156753" w:rsidRDefault="00980737" w:rsidP="00980737">
            <w:pPr>
              <w:rPr>
                <w:sz w:val="16"/>
                <w:szCs w:val="16"/>
              </w:rPr>
            </w:pPr>
          </w:p>
        </w:tc>
        <w:tc>
          <w:tcPr>
            <w:tcW w:w="535" w:type="pct"/>
          </w:tcPr>
          <w:p w:rsidR="00980737" w:rsidRPr="00156753" w:rsidRDefault="00980737" w:rsidP="00980737">
            <w:pPr>
              <w:rPr>
                <w:sz w:val="16"/>
                <w:szCs w:val="16"/>
              </w:rPr>
            </w:pPr>
          </w:p>
        </w:tc>
        <w:tc>
          <w:tcPr>
            <w:tcW w:w="445" w:type="pct"/>
          </w:tcPr>
          <w:p w:rsidR="00980737" w:rsidRPr="00156753" w:rsidRDefault="00980737" w:rsidP="00980737">
            <w:pPr>
              <w:rPr>
                <w:sz w:val="16"/>
                <w:szCs w:val="16"/>
              </w:rPr>
            </w:pPr>
          </w:p>
        </w:tc>
        <w:tc>
          <w:tcPr>
            <w:tcW w:w="432" w:type="pct"/>
            <w:tcBorders>
              <w:right w:val="single" w:sz="4" w:space="0" w:color="auto"/>
            </w:tcBorders>
          </w:tcPr>
          <w:p w:rsidR="00980737" w:rsidRPr="00156753" w:rsidRDefault="00980737" w:rsidP="00980737">
            <w:pPr>
              <w:rPr>
                <w:sz w:val="16"/>
                <w:szCs w:val="16"/>
              </w:rPr>
            </w:pPr>
          </w:p>
        </w:tc>
        <w:tc>
          <w:tcPr>
            <w:tcW w:w="457" w:type="pct"/>
            <w:tcBorders>
              <w:left w:val="single" w:sz="4" w:space="0" w:color="auto"/>
            </w:tcBorders>
          </w:tcPr>
          <w:p w:rsidR="00980737" w:rsidRPr="00156753" w:rsidRDefault="00980737" w:rsidP="00980737">
            <w:pPr>
              <w:rPr>
                <w:sz w:val="16"/>
                <w:szCs w:val="16"/>
              </w:rPr>
            </w:pPr>
          </w:p>
        </w:tc>
        <w:tc>
          <w:tcPr>
            <w:tcW w:w="538" w:type="pct"/>
          </w:tcPr>
          <w:p w:rsidR="00980737" w:rsidRPr="00156753" w:rsidRDefault="00980737" w:rsidP="00980737">
            <w:pPr>
              <w:jc w:val="right"/>
              <w:rPr>
                <w:sz w:val="16"/>
                <w:szCs w:val="16"/>
              </w:rPr>
            </w:pPr>
          </w:p>
        </w:tc>
      </w:tr>
      <w:tr w:rsidR="00980737" w:rsidRPr="00156753" w:rsidTr="00980737">
        <w:tc>
          <w:tcPr>
            <w:tcW w:w="251" w:type="pct"/>
          </w:tcPr>
          <w:p w:rsidR="00980737" w:rsidRPr="00156753" w:rsidRDefault="00980737" w:rsidP="00980737">
            <w:pPr>
              <w:jc w:val="right"/>
              <w:rPr>
                <w:sz w:val="16"/>
                <w:szCs w:val="16"/>
              </w:rPr>
            </w:pPr>
          </w:p>
        </w:tc>
        <w:tc>
          <w:tcPr>
            <w:tcW w:w="1807" w:type="pct"/>
          </w:tcPr>
          <w:p w:rsidR="00980737" w:rsidRPr="00156753" w:rsidRDefault="00980737" w:rsidP="00980737">
            <w:pPr>
              <w:rPr>
                <w:b/>
                <w:sz w:val="16"/>
                <w:szCs w:val="16"/>
              </w:rPr>
            </w:pPr>
            <w:r w:rsidRPr="00156753">
              <w:rPr>
                <w:b/>
                <w:sz w:val="16"/>
                <w:szCs w:val="16"/>
              </w:rPr>
              <w:t>Всего по подпрограмме</w:t>
            </w:r>
          </w:p>
        </w:tc>
        <w:tc>
          <w:tcPr>
            <w:tcW w:w="535" w:type="pct"/>
          </w:tcPr>
          <w:p w:rsidR="00980737" w:rsidRPr="00156753" w:rsidRDefault="00980737" w:rsidP="00980737">
            <w:pPr>
              <w:rPr>
                <w:b/>
                <w:sz w:val="16"/>
                <w:szCs w:val="16"/>
              </w:rPr>
            </w:pPr>
            <w:r w:rsidRPr="00156753">
              <w:rPr>
                <w:b/>
                <w:sz w:val="16"/>
                <w:szCs w:val="16"/>
              </w:rPr>
              <w:t>7983,13</w:t>
            </w:r>
          </w:p>
        </w:tc>
        <w:tc>
          <w:tcPr>
            <w:tcW w:w="535" w:type="pct"/>
          </w:tcPr>
          <w:p w:rsidR="00980737" w:rsidRPr="00156753" w:rsidRDefault="00980737" w:rsidP="00980737">
            <w:pPr>
              <w:rPr>
                <w:b/>
                <w:sz w:val="16"/>
                <w:szCs w:val="16"/>
              </w:rPr>
            </w:pPr>
            <w:r w:rsidRPr="00156753">
              <w:rPr>
                <w:b/>
                <w:sz w:val="16"/>
                <w:szCs w:val="16"/>
              </w:rPr>
              <w:t>9153,91</w:t>
            </w:r>
          </w:p>
        </w:tc>
        <w:tc>
          <w:tcPr>
            <w:tcW w:w="445" w:type="pct"/>
          </w:tcPr>
          <w:p w:rsidR="00980737" w:rsidRPr="00156753" w:rsidRDefault="00980737" w:rsidP="00980737">
            <w:pPr>
              <w:rPr>
                <w:b/>
                <w:sz w:val="16"/>
                <w:szCs w:val="16"/>
              </w:rPr>
            </w:pPr>
            <w:r w:rsidRPr="00156753">
              <w:rPr>
                <w:b/>
                <w:sz w:val="16"/>
                <w:szCs w:val="16"/>
              </w:rPr>
              <w:t>6966,72</w:t>
            </w:r>
          </w:p>
        </w:tc>
        <w:tc>
          <w:tcPr>
            <w:tcW w:w="432" w:type="pct"/>
            <w:tcBorders>
              <w:right w:val="single" w:sz="4" w:space="0" w:color="auto"/>
            </w:tcBorders>
          </w:tcPr>
          <w:p w:rsidR="00980737" w:rsidRPr="00156753" w:rsidRDefault="00980737" w:rsidP="00980737">
            <w:pPr>
              <w:rPr>
                <w:b/>
                <w:sz w:val="16"/>
                <w:szCs w:val="16"/>
              </w:rPr>
            </w:pPr>
            <w:r w:rsidRPr="00156753">
              <w:rPr>
                <w:b/>
                <w:sz w:val="16"/>
                <w:szCs w:val="16"/>
              </w:rPr>
              <w:t>6966,72</w:t>
            </w:r>
          </w:p>
        </w:tc>
        <w:tc>
          <w:tcPr>
            <w:tcW w:w="457" w:type="pct"/>
            <w:tcBorders>
              <w:left w:val="single" w:sz="4" w:space="0" w:color="auto"/>
            </w:tcBorders>
          </w:tcPr>
          <w:p w:rsidR="00980737" w:rsidRPr="00156753" w:rsidRDefault="00980737" w:rsidP="00980737">
            <w:pPr>
              <w:rPr>
                <w:b/>
                <w:sz w:val="16"/>
                <w:szCs w:val="16"/>
              </w:rPr>
            </w:pPr>
          </w:p>
        </w:tc>
        <w:tc>
          <w:tcPr>
            <w:tcW w:w="538" w:type="pct"/>
          </w:tcPr>
          <w:p w:rsidR="00980737" w:rsidRPr="00156753" w:rsidRDefault="00980737" w:rsidP="00980737">
            <w:pPr>
              <w:jc w:val="right"/>
              <w:rPr>
                <w:b/>
                <w:sz w:val="16"/>
                <w:szCs w:val="16"/>
              </w:rPr>
            </w:pPr>
            <w:r w:rsidRPr="00156753">
              <w:rPr>
                <w:b/>
                <w:sz w:val="16"/>
                <w:szCs w:val="16"/>
              </w:rPr>
              <w:t>31070,48</w:t>
            </w:r>
          </w:p>
        </w:tc>
      </w:tr>
    </w:tbl>
    <w:p w:rsidR="00980737" w:rsidRPr="00156753" w:rsidRDefault="00980737" w:rsidP="00980737">
      <w:pPr>
        <w:jc w:val="both"/>
        <w:rPr>
          <w:sz w:val="16"/>
          <w:szCs w:val="16"/>
        </w:rPr>
      </w:pPr>
      <w:r w:rsidRPr="00156753">
        <w:rPr>
          <w:sz w:val="16"/>
          <w:szCs w:val="16"/>
        </w:rPr>
        <w:t>Объемы финансирования ведомственной подпрограммы могут уточняться на о</w:t>
      </w:r>
      <w:r w:rsidRPr="00156753">
        <w:rPr>
          <w:sz w:val="16"/>
          <w:szCs w:val="16"/>
        </w:rPr>
        <w:t>с</w:t>
      </w:r>
      <w:r w:rsidRPr="00156753">
        <w:rPr>
          <w:sz w:val="16"/>
          <w:szCs w:val="16"/>
        </w:rPr>
        <w:t>новании результатов оценки реализации  муниципальной программы, проводимой администрацией м</w:t>
      </w:r>
      <w:r w:rsidRPr="00156753">
        <w:rPr>
          <w:sz w:val="16"/>
          <w:szCs w:val="16"/>
        </w:rPr>
        <w:t>у</w:t>
      </w:r>
      <w:r w:rsidRPr="00156753">
        <w:rPr>
          <w:sz w:val="16"/>
          <w:szCs w:val="16"/>
        </w:rPr>
        <w:t>ниципального образования.</w:t>
      </w:r>
    </w:p>
    <w:p w:rsidR="00980737" w:rsidRPr="00156753" w:rsidRDefault="00980737" w:rsidP="00980737">
      <w:pPr>
        <w:jc w:val="both"/>
        <w:rPr>
          <w:sz w:val="16"/>
          <w:szCs w:val="16"/>
        </w:rPr>
      </w:pPr>
      <w:r w:rsidRPr="00156753">
        <w:rPr>
          <w:sz w:val="16"/>
          <w:szCs w:val="16"/>
        </w:rPr>
        <w:t>Перечень подпрограммных мероприятий с источниками и объемами финансир</w:t>
      </w:r>
      <w:r w:rsidRPr="00156753">
        <w:rPr>
          <w:sz w:val="16"/>
          <w:szCs w:val="16"/>
        </w:rPr>
        <w:t>о</w:t>
      </w:r>
      <w:r w:rsidRPr="00156753">
        <w:rPr>
          <w:sz w:val="16"/>
          <w:szCs w:val="16"/>
        </w:rPr>
        <w:t>вания по каждому мероприятию отражены в Приложении 1.</w:t>
      </w:r>
    </w:p>
    <w:p w:rsidR="00980737" w:rsidRPr="00156753" w:rsidRDefault="00980737" w:rsidP="00980737">
      <w:pPr>
        <w:jc w:val="both"/>
        <w:rPr>
          <w:sz w:val="16"/>
          <w:szCs w:val="16"/>
        </w:rPr>
      </w:pPr>
      <w:r w:rsidRPr="00156753">
        <w:rPr>
          <w:b/>
          <w:sz w:val="16"/>
          <w:szCs w:val="16"/>
        </w:rPr>
        <w:t>6.Анализ рисков реализации   подпрограммы и описание мер управления рисками</w:t>
      </w:r>
    </w:p>
    <w:p w:rsidR="00980737" w:rsidRPr="00156753" w:rsidRDefault="00980737" w:rsidP="00980737">
      <w:pPr>
        <w:jc w:val="both"/>
        <w:rPr>
          <w:sz w:val="16"/>
          <w:szCs w:val="16"/>
        </w:rPr>
      </w:pPr>
      <w:r w:rsidRPr="00156753">
        <w:rPr>
          <w:sz w:val="16"/>
          <w:szCs w:val="16"/>
        </w:rPr>
        <w:t>Для успешной реализации поставленных задач подпрограммы был проведен анализ рисков, которые могут повлиять на ее в</w:t>
      </w:r>
      <w:r w:rsidRPr="00156753">
        <w:rPr>
          <w:sz w:val="16"/>
          <w:szCs w:val="16"/>
        </w:rPr>
        <w:t>ы</w:t>
      </w:r>
      <w:r w:rsidRPr="00156753">
        <w:rPr>
          <w:sz w:val="16"/>
          <w:szCs w:val="16"/>
        </w:rPr>
        <w:t>полнение.</w:t>
      </w:r>
    </w:p>
    <w:p w:rsidR="00980737" w:rsidRPr="00156753" w:rsidRDefault="00980737" w:rsidP="00980737">
      <w:pPr>
        <w:jc w:val="both"/>
        <w:rPr>
          <w:sz w:val="16"/>
          <w:szCs w:val="16"/>
        </w:rPr>
      </w:pPr>
      <w:r w:rsidRPr="00156753">
        <w:rPr>
          <w:sz w:val="16"/>
          <w:szCs w:val="16"/>
        </w:rPr>
        <w:t>К рискам реализации подпрограммы следует отнести следующие:</w:t>
      </w:r>
    </w:p>
    <w:p w:rsidR="00980737" w:rsidRPr="00156753" w:rsidRDefault="00980737" w:rsidP="00980737">
      <w:pPr>
        <w:jc w:val="both"/>
        <w:rPr>
          <w:sz w:val="16"/>
          <w:szCs w:val="16"/>
        </w:rPr>
      </w:pPr>
      <w:r w:rsidRPr="00156753">
        <w:rPr>
          <w:sz w:val="16"/>
          <w:szCs w:val="16"/>
        </w:rPr>
        <w:t>Финансовые риски.</w:t>
      </w:r>
    </w:p>
    <w:p w:rsidR="00980737" w:rsidRPr="00156753" w:rsidRDefault="00980737" w:rsidP="00980737">
      <w:pPr>
        <w:jc w:val="both"/>
        <w:rPr>
          <w:sz w:val="16"/>
          <w:szCs w:val="16"/>
        </w:rPr>
      </w:pPr>
      <w:r w:rsidRPr="00156753">
        <w:rPr>
          <w:sz w:val="16"/>
          <w:szCs w:val="16"/>
        </w:rPr>
        <w:t xml:space="preserve">Финансовые риски относятся к наиболее </w:t>
      </w:r>
      <w:proofErr w:type="gramStart"/>
      <w:r w:rsidRPr="00156753">
        <w:rPr>
          <w:sz w:val="16"/>
          <w:szCs w:val="16"/>
        </w:rPr>
        <w:t>важным</w:t>
      </w:r>
      <w:proofErr w:type="gramEnd"/>
      <w:r w:rsidRPr="00156753">
        <w:rPr>
          <w:sz w:val="16"/>
          <w:szCs w:val="16"/>
        </w:rPr>
        <w:t>. Любое сокращение финанс</w:t>
      </w:r>
      <w:r w:rsidRPr="00156753">
        <w:rPr>
          <w:sz w:val="16"/>
          <w:szCs w:val="16"/>
        </w:rPr>
        <w:t>и</w:t>
      </w:r>
      <w:r w:rsidRPr="00156753">
        <w:rPr>
          <w:sz w:val="16"/>
          <w:szCs w:val="16"/>
        </w:rPr>
        <w:t>рования повлечет неисполнение мероприятий подпрограммы и, как следствие, ее невыполнение. К финансовым рискам также относятся неэффективное и нерациональное использование ресурсов по</w:t>
      </w:r>
      <w:r w:rsidRPr="00156753">
        <w:rPr>
          <w:sz w:val="16"/>
          <w:szCs w:val="16"/>
        </w:rPr>
        <w:t>д</w:t>
      </w:r>
      <w:r w:rsidRPr="00156753">
        <w:rPr>
          <w:sz w:val="16"/>
          <w:szCs w:val="16"/>
        </w:rPr>
        <w:t>программы.</w:t>
      </w:r>
    </w:p>
    <w:p w:rsidR="00980737" w:rsidRPr="00156753" w:rsidRDefault="00980737" w:rsidP="00980737">
      <w:pPr>
        <w:jc w:val="both"/>
        <w:rPr>
          <w:sz w:val="16"/>
          <w:szCs w:val="16"/>
        </w:rPr>
      </w:pPr>
      <w:r w:rsidRPr="00156753">
        <w:rPr>
          <w:sz w:val="16"/>
          <w:szCs w:val="16"/>
        </w:rPr>
        <w:t>Законодательные риски.</w:t>
      </w:r>
    </w:p>
    <w:p w:rsidR="00980737" w:rsidRPr="00156753" w:rsidRDefault="00980737" w:rsidP="00980737">
      <w:pPr>
        <w:jc w:val="both"/>
        <w:rPr>
          <w:sz w:val="16"/>
          <w:szCs w:val="16"/>
        </w:rPr>
      </w:pPr>
      <w:r w:rsidRPr="00156753">
        <w:rPr>
          <w:sz w:val="16"/>
          <w:szCs w:val="16"/>
        </w:rPr>
        <w:t>В период реализации ведомственной целевой подпрограммы планируется прин</w:t>
      </w:r>
      <w:r w:rsidRPr="00156753">
        <w:rPr>
          <w:sz w:val="16"/>
          <w:szCs w:val="16"/>
        </w:rPr>
        <w:t>я</w:t>
      </w:r>
      <w:r w:rsidRPr="00156753">
        <w:rPr>
          <w:sz w:val="16"/>
          <w:szCs w:val="16"/>
        </w:rPr>
        <w:t>тие федерального закона о культуре, внесение изменений в нормативные правовые акты как на федеральном уровне, в частности в Основы законодательства Российской Ф</w:t>
      </w:r>
      <w:r w:rsidRPr="00156753">
        <w:rPr>
          <w:sz w:val="16"/>
          <w:szCs w:val="16"/>
        </w:rPr>
        <w:t>е</w:t>
      </w:r>
      <w:r w:rsidRPr="00156753">
        <w:rPr>
          <w:sz w:val="16"/>
          <w:szCs w:val="16"/>
        </w:rPr>
        <w:t>дерации о культуре, так и на областном уровне.</w:t>
      </w:r>
    </w:p>
    <w:p w:rsidR="00980737" w:rsidRPr="00156753" w:rsidRDefault="00980737" w:rsidP="00980737">
      <w:pPr>
        <w:jc w:val="both"/>
        <w:rPr>
          <w:sz w:val="16"/>
          <w:szCs w:val="16"/>
        </w:rPr>
      </w:pPr>
      <w:r w:rsidRPr="00156753">
        <w:rPr>
          <w:sz w:val="16"/>
          <w:szCs w:val="16"/>
        </w:rPr>
        <w:t>В целях снижения законодательных рисков планируется своевременное внес</w:t>
      </w:r>
      <w:r w:rsidRPr="00156753">
        <w:rPr>
          <w:sz w:val="16"/>
          <w:szCs w:val="16"/>
        </w:rPr>
        <w:t>е</w:t>
      </w:r>
      <w:r w:rsidRPr="00156753">
        <w:rPr>
          <w:sz w:val="16"/>
          <w:szCs w:val="16"/>
        </w:rPr>
        <w:t>ние дополнений в действующую  муниципальную нормативную базу, а при необходимости – и возможных изменений в финансирование ведомственной подпр</w:t>
      </w:r>
      <w:r w:rsidRPr="00156753">
        <w:rPr>
          <w:sz w:val="16"/>
          <w:szCs w:val="16"/>
        </w:rPr>
        <w:t>о</w:t>
      </w:r>
      <w:r w:rsidRPr="00156753">
        <w:rPr>
          <w:sz w:val="16"/>
          <w:szCs w:val="16"/>
        </w:rPr>
        <w:t>граммы.</w:t>
      </w:r>
    </w:p>
    <w:p w:rsidR="00980737" w:rsidRPr="00156753" w:rsidRDefault="00980737" w:rsidP="00980737">
      <w:pPr>
        <w:jc w:val="both"/>
        <w:rPr>
          <w:sz w:val="16"/>
          <w:szCs w:val="16"/>
        </w:rPr>
      </w:pPr>
      <w:r w:rsidRPr="00156753">
        <w:rPr>
          <w:sz w:val="16"/>
          <w:szCs w:val="16"/>
        </w:rPr>
        <w:t>Риск возникновения обстоятельств непреодолимой силы, таких как масштабные природные и техногенные катастрофы, войны (вооруженные ко</w:t>
      </w:r>
      <w:r w:rsidRPr="00156753">
        <w:rPr>
          <w:sz w:val="16"/>
          <w:szCs w:val="16"/>
        </w:rPr>
        <w:t>н</w:t>
      </w:r>
      <w:r w:rsidRPr="00156753">
        <w:rPr>
          <w:sz w:val="16"/>
          <w:szCs w:val="16"/>
        </w:rPr>
        <w:t>фликты) и др.</w:t>
      </w:r>
    </w:p>
    <w:p w:rsidR="00980737" w:rsidRPr="00156753" w:rsidRDefault="00980737" w:rsidP="00980737">
      <w:pPr>
        <w:jc w:val="both"/>
        <w:rPr>
          <w:sz w:val="16"/>
          <w:szCs w:val="16"/>
        </w:rPr>
      </w:pPr>
      <w:r w:rsidRPr="00156753">
        <w:rPr>
          <w:sz w:val="16"/>
          <w:szCs w:val="16"/>
        </w:rPr>
        <w:t>Для всех видов рисков главными мерами по управлению ими являются своевр</w:t>
      </w:r>
      <w:r w:rsidRPr="00156753">
        <w:rPr>
          <w:sz w:val="16"/>
          <w:szCs w:val="16"/>
        </w:rPr>
        <w:t>е</w:t>
      </w:r>
      <w:r w:rsidRPr="00156753">
        <w:rPr>
          <w:sz w:val="16"/>
          <w:szCs w:val="16"/>
        </w:rPr>
        <w:t>менно принятые управленческие решения и корректировка мероприятий подпрограммы с учетом выд</w:t>
      </w:r>
      <w:r w:rsidRPr="00156753">
        <w:rPr>
          <w:sz w:val="16"/>
          <w:szCs w:val="16"/>
        </w:rPr>
        <w:t>е</w:t>
      </w:r>
      <w:r w:rsidRPr="00156753">
        <w:rPr>
          <w:sz w:val="16"/>
          <w:szCs w:val="16"/>
        </w:rPr>
        <w:t>ленного на их реализацию ресурсного обеспечения.</w:t>
      </w:r>
    </w:p>
    <w:p w:rsidR="00980737" w:rsidRPr="00156753" w:rsidRDefault="00980737" w:rsidP="00980737">
      <w:pPr>
        <w:jc w:val="center"/>
        <w:rPr>
          <w:b/>
          <w:sz w:val="16"/>
          <w:szCs w:val="16"/>
        </w:rPr>
      </w:pPr>
    </w:p>
    <w:p w:rsidR="00980737" w:rsidRPr="00156753" w:rsidRDefault="00980737" w:rsidP="00980737">
      <w:pPr>
        <w:jc w:val="center"/>
        <w:rPr>
          <w:sz w:val="16"/>
          <w:szCs w:val="16"/>
        </w:rPr>
      </w:pPr>
      <w:r w:rsidRPr="00156753">
        <w:rPr>
          <w:b/>
          <w:sz w:val="16"/>
          <w:szCs w:val="16"/>
        </w:rPr>
        <w:t>7.Методика оценки эффективности реализации подпрограммы (</w:t>
      </w:r>
      <w:proofErr w:type="gramStart"/>
      <w:r w:rsidRPr="00156753">
        <w:rPr>
          <w:b/>
          <w:sz w:val="16"/>
          <w:szCs w:val="16"/>
        </w:rPr>
        <w:t>см</w:t>
      </w:r>
      <w:proofErr w:type="gramEnd"/>
      <w:r w:rsidRPr="00156753">
        <w:rPr>
          <w:b/>
          <w:sz w:val="16"/>
          <w:szCs w:val="16"/>
        </w:rPr>
        <w:t>.  раздел муниципал</w:t>
      </w:r>
      <w:r w:rsidRPr="00156753">
        <w:rPr>
          <w:b/>
          <w:sz w:val="16"/>
          <w:szCs w:val="16"/>
        </w:rPr>
        <w:t>ь</w:t>
      </w:r>
      <w:r w:rsidRPr="00156753">
        <w:rPr>
          <w:b/>
          <w:sz w:val="16"/>
          <w:szCs w:val="16"/>
        </w:rPr>
        <w:t>ной программы)</w:t>
      </w:r>
    </w:p>
    <w:p w:rsidR="00980737" w:rsidRPr="00156753" w:rsidRDefault="00980737" w:rsidP="00980737">
      <w:pPr>
        <w:jc w:val="right"/>
        <w:rPr>
          <w:sz w:val="16"/>
          <w:szCs w:val="16"/>
        </w:rPr>
      </w:pPr>
    </w:p>
    <w:p w:rsidR="00980737" w:rsidRPr="00156753" w:rsidRDefault="00980737" w:rsidP="00980737">
      <w:pPr>
        <w:jc w:val="center"/>
        <w:rPr>
          <w:sz w:val="16"/>
          <w:szCs w:val="16"/>
        </w:rPr>
        <w:sectPr w:rsidR="00980737" w:rsidRPr="00156753" w:rsidSect="00980737">
          <w:footerReference w:type="even" r:id="rId35"/>
          <w:footerReference w:type="default" r:id="rId36"/>
          <w:pgSz w:w="11906" w:h="16838"/>
          <w:pgMar w:top="851" w:right="677" w:bottom="567" w:left="1418" w:header="720" w:footer="720" w:gutter="0"/>
          <w:cols w:space="708"/>
          <w:titlePg/>
          <w:docGrid w:linePitch="360"/>
        </w:sectPr>
      </w:pPr>
    </w:p>
    <w:p w:rsidR="00980737" w:rsidRPr="00156753" w:rsidRDefault="00980737" w:rsidP="00980737">
      <w:pPr>
        <w:jc w:val="right"/>
        <w:rPr>
          <w:sz w:val="16"/>
          <w:szCs w:val="16"/>
        </w:rPr>
      </w:pPr>
    </w:p>
    <w:p w:rsidR="00980737" w:rsidRPr="00156753" w:rsidRDefault="00980737" w:rsidP="00980737">
      <w:pPr>
        <w:jc w:val="right"/>
        <w:rPr>
          <w:sz w:val="16"/>
          <w:szCs w:val="16"/>
        </w:rPr>
      </w:pPr>
      <w:r w:rsidRPr="00156753">
        <w:rPr>
          <w:sz w:val="16"/>
          <w:szCs w:val="16"/>
        </w:rPr>
        <w:t>Приложение № 1 к Подпрограмме</w:t>
      </w:r>
    </w:p>
    <w:p w:rsidR="00980737" w:rsidRPr="00156753" w:rsidRDefault="00980737" w:rsidP="00980737">
      <w:pPr>
        <w:jc w:val="right"/>
        <w:rPr>
          <w:sz w:val="16"/>
          <w:szCs w:val="16"/>
        </w:rPr>
      </w:pPr>
    </w:p>
    <w:p w:rsidR="00980737" w:rsidRPr="00156753" w:rsidRDefault="00980737" w:rsidP="00980737">
      <w:pPr>
        <w:jc w:val="right"/>
        <w:rPr>
          <w:sz w:val="16"/>
          <w:szCs w:val="16"/>
        </w:rPr>
      </w:pPr>
      <w:r w:rsidRPr="00156753">
        <w:rPr>
          <w:sz w:val="16"/>
          <w:szCs w:val="16"/>
        </w:rPr>
        <w:t xml:space="preserve"> </w:t>
      </w:r>
    </w:p>
    <w:p w:rsidR="00980737" w:rsidRPr="00156753" w:rsidRDefault="00980737" w:rsidP="00980737">
      <w:pPr>
        <w:jc w:val="center"/>
        <w:rPr>
          <w:b/>
          <w:sz w:val="16"/>
          <w:szCs w:val="16"/>
        </w:rPr>
      </w:pPr>
      <w:r w:rsidRPr="00156753">
        <w:rPr>
          <w:b/>
          <w:bCs/>
          <w:sz w:val="16"/>
          <w:szCs w:val="16"/>
        </w:rPr>
        <w:t>ПЕРЕЧЕНЬ МЕРОПРИЯТИЙ ПОДПРОГРАММЫ «</w:t>
      </w:r>
      <w:r w:rsidRPr="00156753">
        <w:rPr>
          <w:b/>
          <w:sz w:val="16"/>
          <w:szCs w:val="16"/>
        </w:rPr>
        <w:t xml:space="preserve">Организация и развитие библиотечного дела </w:t>
      </w:r>
    </w:p>
    <w:p w:rsidR="00980737" w:rsidRPr="00156753" w:rsidRDefault="00980737" w:rsidP="00980737">
      <w:pPr>
        <w:jc w:val="center"/>
        <w:rPr>
          <w:b/>
          <w:sz w:val="16"/>
          <w:szCs w:val="16"/>
        </w:rPr>
      </w:pPr>
      <w:r w:rsidRPr="00156753">
        <w:rPr>
          <w:b/>
          <w:sz w:val="16"/>
          <w:szCs w:val="16"/>
        </w:rPr>
        <w:t>Орло</w:t>
      </w:r>
      <w:r w:rsidRPr="00156753">
        <w:rPr>
          <w:b/>
          <w:sz w:val="16"/>
          <w:szCs w:val="16"/>
        </w:rPr>
        <w:t>в</w:t>
      </w:r>
      <w:r w:rsidRPr="00156753">
        <w:rPr>
          <w:b/>
          <w:sz w:val="16"/>
          <w:szCs w:val="16"/>
        </w:rPr>
        <w:t>ского района Кировской области на 2017-2020 годы»</w:t>
      </w:r>
    </w:p>
    <w:p w:rsidR="00980737" w:rsidRPr="00156753" w:rsidRDefault="00980737" w:rsidP="00980737">
      <w:pPr>
        <w:jc w:val="center"/>
        <w:rPr>
          <w:sz w:val="16"/>
          <w:szCs w:val="16"/>
        </w:rPr>
      </w:pPr>
      <w:r w:rsidRPr="00156753">
        <w:rPr>
          <w:sz w:val="16"/>
          <w:szCs w:val="16"/>
        </w:rPr>
        <w:t xml:space="preserve">ПЕРЕЧЕНЬ МЕРОПРИЯТИЙ ПОДРОГРАММЫ </w:t>
      </w:r>
    </w:p>
    <w:p w:rsidR="00980737" w:rsidRPr="00156753" w:rsidRDefault="00980737" w:rsidP="00980737">
      <w:pPr>
        <w:jc w:val="center"/>
        <w:rPr>
          <w:sz w:val="16"/>
          <w:szCs w:val="16"/>
        </w:rPr>
      </w:pPr>
      <w:r w:rsidRPr="00156753">
        <w:rPr>
          <w:sz w:val="16"/>
          <w:szCs w:val="16"/>
        </w:rPr>
        <w:t>«Организация и развитие библиотечного дела Орловского района Кировской области на 2017-2020 годы»</w:t>
      </w:r>
    </w:p>
    <w:p w:rsidR="00980737" w:rsidRPr="00156753" w:rsidRDefault="00980737" w:rsidP="00980737">
      <w:pPr>
        <w:jc w:val="right"/>
        <w:rPr>
          <w:sz w:val="16"/>
          <w:szCs w:val="16"/>
        </w:rPr>
      </w:pPr>
    </w:p>
    <w:tbl>
      <w:tblPr>
        <w:tblW w:w="14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3709"/>
        <w:gridCol w:w="966"/>
        <w:gridCol w:w="966"/>
        <w:gridCol w:w="966"/>
        <w:gridCol w:w="53"/>
        <w:gridCol w:w="1013"/>
        <w:gridCol w:w="67"/>
        <w:gridCol w:w="1264"/>
        <w:gridCol w:w="1069"/>
      </w:tblGrid>
      <w:tr w:rsidR="00980737" w:rsidRPr="00156753" w:rsidTr="00980737">
        <w:trPr>
          <w:trHeight w:val="348"/>
        </w:trPr>
        <w:tc>
          <w:tcPr>
            <w:tcW w:w="4788" w:type="dxa"/>
            <w:shd w:val="clear" w:color="auto" w:fill="auto"/>
          </w:tcPr>
          <w:p w:rsidR="00980737" w:rsidRPr="00156753" w:rsidRDefault="00980737" w:rsidP="00980737">
            <w:pPr>
              <w:jc w:val="center"/>
              <w:rPr>
                <w:rFonts w:eastAsia="Arial Unicode MS"/>
                <w:sz w:val="16"/>
                <w:szCs w:val="16"/>
                <w:lang/>
              </w:rPr>
            </w:pPr>
            <w:r w:rsidRPr="00156753">
              <w:rPr>
                <w:rFonts w:eastAsia="Arial Unicode MS"/>
                <w:sz w:val="16"/>
                <w:szCs w:val="16"/>
                <w:lang/>
              </w:rPr>
              <w:t>Решаемая задача, содержание мероприятия</w:t>
            </w:r>
          </w:p>
        </w:tc>
        <w:tc>
          <w:tcPr>
            <w:tcW w:w="3709" w:type="dxa"/>
            <w:vMerge w:val="restart"/>
            <w:shd w:val="clear" w:color="auto" w:fill="auto"/>
          </w:tcPr>
          <w:p w:rsidR="00980737" w:rsidRPr="00156753" w:rsidRDefault="00980737" w:rsidP="00980737">
            <w:pPr>
              <w:jc w:val="center"/>
              <w:rPr>
                <w:rFonts w:eastAsia="Arial Unicode MS"/>
                <w:sz w:val="16"/>
                <w:szCs w:val="16"/>
                <w:lang/>
              </w:rPr>
            </w:pPr>
            <w:r w:rsidRPr="00156753">
              <w:rPr>
                <w:rFonts w:eastAsia="Arial Unicode MS"/>
                <w:sz w:val="16"/>
                <w:szCs w:val="16"/>
                <w:lang/>
              </w:rPr>
              <w:t>Источники</w:t>
            </w:r>
          </w:p>
          <w:p w:rsidR="00980737" w:rsidRPr="00156753" w:rsidRDefault="00980737" w:rsidP="00980737">
            <w:pPr>
              <w:jc w:val="center"/>
              <w:rPr>
                <w:rFonts w:eastAsia="Arial Unicode MS"/>
                <w:sz w:val="16"/>
                <w:szCs w:val="16"/>
                <w:lang/>
              </w:rPr>
            </w:pPr>
            <w:r w:rsidRPr="00156753">
              <w:rPr>
                <w:rFonts w:eastAsia="Arial Unicode MS"/>
                <w:sz w:val="16"/>
                <w:szCs w:val="16"/>
                <w:lang/>
              </w:rPr>
              <w:t>финансирования</w:t>
            </w:r>
          </w:p>
        </w:tc>
        <w:tc>
          <w:tcPr>
            <w:tcW w:w="4031" w:type="dxa"/>
            <w:gridSpan w:val="6"/>
            <w:shd w:val="clear" w:color="auto" w:fill="auto"/>
          </w:tcPr>
          <w:p w:rsidR="00980737" w:rsidRPr="00156753" w:rsidRDefault="00980737" w:rsidP="00980737">
            <w:pPr>
              <w:jc w:val="center"/>
              <w:rPr>
                <w:rFonts w:eastAsia="Arial Unicode MS"/>
                <w:sz w:val="16"/>
                <w:szCs w:val="16"/>
                <w:lang/>
              </w:rPr>
            </w:pPr>
            <w:r w:rsidRPr="00156753">
              <w:rPr>
                <w:rFonts w:eastAsia="Arial Unicode MS"/>
                <w:sz w:val="16"/>
                <w:szCs w:val="16"/>
                <w:lang/>
              </w:rPr>
              <w:t>Объем финансирования, (тыс</w:t>
            </w:r>
            <w:proofErr w:type="gramStart"/>
            <w:r w:rsidRPr="00156753">
              <w:rPr>
                <w:rFonts w:eastAsia="Arial Unicode MS"/>
                <w:sz w:val="16"/>
                <w:szCs w:val="16"/>
                <w:lang/>
              </w:rPr>
              <w:t>.р</w:t>
            </w:r>
            <w:proofErr w:type="gramEnd"/>
            <w:r w:rsidRPr="00156753">
              <w:rPr>
                <w:rFonts w:eastAsia="Arial Unicode MS"/>
                <w:sz w:val="16"/>
                <w:szCs w:val="16"/>
                <w:lang/>
              </w:rPr>
              <w:t>уб.)</w:t>
            </w:r>
          </w:p>
        </w:tc>
        <w:tc>
          <w:tcPr>
            <w:tcW w:w="1264" w:type="dxa"/>
            <w:vMerge w:val="restart"/>
            <w:shd w:val="clear" w:color="auto" w:fill="auto"/>
          </w:tcPr>
          <w:p w:rsidR="00980737" w:rsidRPr="00156753" w:rsidRDefault="00980737" w:rsidP="00980737">
            <w:pPr>
              <w:jc w:val="center"/>
              <w:rPr>
                <w:rFonts w:eastAsia="Arial Unicode MS"/>
                <w:sz w:val="16"/>
                <w:szCs w:val="16"/>
                <w:lang/>
              </w:rPr>
            </w:pPr>
            <w:r w:rsidRPr="00156753">
              <w:rPr>
                <w:rFonts w:eastAsia="Arial Unicode MS"/>
                <w:sz w:val="16"/>
                <w:szCs w:val="16"/>
                <w:lang/>
              </w:rPr>
              <w:t>Итого</w:t>
            </w:r>
          </w:p>
        </w:tc>
        <w:tc>
          <w:tcPr>
            <w:tcW w:w="1069" w:type="dxa"/>
            <w:vMerge w:val="restart"/>
            <w:shd w:val="clear" w:color="auto" w:fill="auto"/>
          </w:tcPr>
          <w:p w:rsidR="00980737" w:rsidRPr="00156753" w:rsidRDefault="00980737" w:rsidP="00980737">
            <w:pPr>
              <w:rPr>
                <w:rFonts w:eastAsia="Arial Unicode MS"/>
                <w:sz w:val="16"/>
                <w:szCs w:val="16"/>
                <w:lang/>
              </w:rPr>
            </w:pPr>
            <w:r w:rsidRPr="00156753">
              <w:rPr>
                <w:rFonts w:eastAsia="Arial Unicode MS"/>
                <w:sz w:val="16"/>
                <w:szCs w:val="16"/>
                <w:lang/>
              </w:rPr>
              <w:t>Ответственные исполнители, соисполнители, участники</w:t>
            </w:r>
          </w:p>
        </w:tc>
      </w:tr>
      <w:tr w:rsidR="00980737" w:rsidRPr="00156753" w:rsidTr="00980737">
        <w:trPr>
          <w:trHeight w:val="425"/>
        </w:trPr>
        <w:tc>
          <w:tcPr>
            <w:tcW w:w="4788" w:type="dxa"/>
            <w:vMerge w:val="restart"/>
            <w:shd w:val="clear" w:color="auto" w:fill="auto"/>
          </w:tcPr>
          <w:p w:rsidR="00980737" w:rsidRPr="00156753" w:rsidRDefault="00980737" w:rsidP="00980737">
            <w:pPr>
              <w:jc w:val="center"/>
              <w:rPr>
                <w:rFonts w:eastAsia="Arial Unicode MS"/>
                <w:sz w:val="16"/>
                <w:szCs w:val="16"/>
                <w:lang/>
              </w:rPr>
            </w:pPr>
          </w:p>
        </w:tc>
        <w:tc>
          <w:tcPr>
            <w:tcW w:w="3709" w:type="dxa"/>
            <w:vMerge/>
            <w:shd w:val="clear" w:color="auto" w:fill="auto"/>
          </w:tcPr>
          <w:p w:rsidR="00980737" w:rsidRPr="00156753" w:rsidRDefault="00980737" w:rsidP="00980737">
            <w:pPr>
              <w:jc w:val="center"/>
              <w:rPr>
                <w:rFonts w:eastAsia="Arial Unicode MS"/>
                <w:sz w:val="16"/>
                <w:szCs w:val="16"/>
                <w:lang/>
              </w:rPr>
            </w:pPr>
          </w:p>
        </w:tc>
        <w:tc>
          <w:tcPr>
            <w:tcW w:w="966" w:type="dxa"/>
            <w:vMerge w:val="restart"/>
            <w:shd w:val="clear" w:color="auto" w:fill="auto"/>
          </w:tcPr>
          <w:p w:rsidR="00980737" w:rsidRPr="00156753" w:rsidRDefault="00980737" w:rsidP="00980737">
            <w:pPr>
              <w:jc w:val="center"/>
              <w:rPr>
                <w:rFonts w:eastAsia="Arial Unicode MS"/>
                <w:sz w:val="16"/>
                <w:szCs w:val="16"/>
                <w:lang/>
              </w:rPr>
            </w:pPr>
            <w:r w:rsidRPr="00156753">
              <w:rPr>
                <w:rFonts w:eastAsia="Arial Unicode MS"/>
                <w:sz w:val="16"/>
                <w:szCs w:val="16"/>
                <w:lang/>
              </w:rPr>
              <w:t>2017</w:t>
            </w:r>
          </w:p>
        </w:tc>
        <w:tc>
          <w:tcPr>
            <w:tcW w:w="966" w:type="dxa"/>
            <w:vMerge w:val="restart"/>
            <w:shd w:val="clear" w:color="auto" w:fill="auto"/>
          </w:tcPr>
          <w:p w:rsidR="00980737" w:rsidRPr="00156753" w:rsidRDefault="00980737" w:rsidP="00980737">
            <w:pPr>
              <w:jc w:val="center"/>
              <w:rPr>
                <w:rFonts w:eastAsia="Arial Unicode MS"/>
                <w:sz w:val="16"/>
                <w:szCs w:val="16"/>
                <w:lang/>
              </w:rPr>
            </w:pPr>
            <w:r w:rsidRPr="00156753">
              <w:rPr>
                <w:rFonts w:eastAsia="Arial Unicode MS"/>
                <w:sz w:val="16"/>
                <w:szCs w:val="16"/>
                <w:lang/>
              </w:rPr>
              <w:t>2018</w:t>
            </w:r>
          </w:p>
        </w:tc>
        <w:tc>
          <w:tcPr>
            <w:tcW w:w="1019" w:type="dxa"/>
            <w:gridSpan w:val="2"/>
            <w:vMerge w:val="restart"/>
            <w:shd w:val="clear" w:color="auto" w:fill="auto"/>
          </w:tcPr>
          <w:p w:rsidR="00980737" w:rsidRPr="00156753" w:rsidRDefault="00980737" w:rsidP="00980737">
            <w:pPr>
              <w:jc w:val="center"/>
              <w:rPr>
                <w:rFonts w:eastAsia="Arial Unicode MS"/>
                <w:sz w:val="16"/>
                <w:szCs w:val="16"/>
                <w:lang/>
              </w:rPr>
            </w:pPr>
            <w:r w:rsidRPr="00156753">
              <w:rPr>
                <w:rFonts w:eastAsia="Arial Unicode MS"/>
                <w:sz w:val="16"/>
                <w:szCs w:val="16"/>
                <w:lang/>
              </w:rPr>
              <w:t>2019</w:t>
            </w:r>
          </w:p>
        </w:tc>
        <w:tc>
          <w:tcPr>
            <w:tcW w:w="1080" w:type="dxa"/>
            <w:gridSpan w:val="2"/>
            <w:vMerge w:val="restart"/>
            <w:shd w:val="clear" w:color="auto" w:fill="auto"/>
          </w:tcPr>
          <w:p w:rsidR="00980737" w:rsidRPr="00156753" w:rsidRDefault="00980737" w:rsidP="00980737">
            <w:pPr>
              <w:jc w:val="center"/>
              <w:rPr>
                <w:rFonts w:eastAsia="Arial Unicode MS"/>
                <w:sz w:val="16"/>
                <w:szCs w:val="16"/>
                <w:lang/>
              </w:rPr>
            </w:pPr>
            <w:r w:rsidRPr="00156753">
              <w:rPr>
                <w:rFonts w:eastAsia="Arial Unicode MS"/>
                <w:sz w:val="16"/>
                <w:szCs w:val="16"/>
                <w:lang/>
              </w:rPr>
              <w:t>2020</w:t>
            </w:r>
          </w:p>
        </w:tc>
        <w:tc>
          <w:tcPr>
            <w:tcW w:w="1264" w:type="dxa"/>
            <w:vMerge/>
            <w:shd w:val="clear" w:color="auto" w:fill="auto"/>
          </w:tcPr>
          <w:p w:rsidR="00980737" w:rsidRPr="00156753" w:rsidRDefault="00980737" w:rsidP="00980737">
            <w:pPr>
              <w:jc w:val="center"/>
              <w:rPr>
                <w:rFonts w:eastAsia="Arial Unicode MS"/>
                <w:sz w:val="16"/>
                <w:szCs w:val="16"/>
                <w:lang/>
              </w:rPr>
            </w:pPr>
          </w:p>
        </w:tc>
        <w:tc>
          <w:tcPr>
            <w:tcW w:w="1069" w:type="dxa"/>
            <w:vMerge/>
            <w:shd w:val="clear" w:color="auto" w:fill="auto"/>
          </w:tcPr>
          <w:p w:rsidR="00980737" w:rsidRPr="00156753" w:rsidRDefault="00980737" w:rsidP="00980737">
            <w:pPr>
              <w:rPr>
                <w:rFonts w:eastAsia="Arial Unicode MS"/>
                <w:sz w:val="16"/>
                <w:szCs w:val="16"/>
                <w:lang/>
              </w:rPr>
            </w:pPr>
          </w:p>
        </w:tc>
      </w:tr>
      <w:tr w:rsidR="00980737" w:rsidRPr="00156753" w:rsidTr="00980737">
        <w:trPr>
          <w:trHeight w:val="1283"/>
        </w:trPr>
        <w:tc>
          <w:tcPr>
            <w:tcW w:w="4788" w:type="dxa"/>
            <w:vMerge/>
            <w:shd w:val="clear" w:color="auto" w:fill="auto"/>
          </w:tcPr>
          <w:p w:rsidR="00980737" w:rsidRPr="00156753" w:rsidRDefault="00980737" w:rsidP="00980737">
            <w:pPr>
              <w:jc w:val="center"/>
              <w:rPr>
                <w:rFonts w:eastAsia="Arial Unicode MS"/>
                <w:sz w:val="16"/>
                <w:szCs w:val="16"/>
                <w:lang/>
              </w:rPr>
            </w:pPr>
          </w:p>
        </w:tc>
        <w:tc>
          <w:tcPr>
            <w:tcW w:w="3709" w:type="dxa"/>
            <w:vMerge/>
            <w:shd w:val="clear" w:color="auto" w:fill="auto"/>
          </w:tcPr>
          <w:p w:rsidR="00980737" w:rsidRPr="00156753" w:rsidRDefault="00980737" w:rsidP="00980737">
            <w:pPr>
              <w:jc w:val="center"/>
              <w:rPr>
                <w:rFonts w:eastAsia="Arial Unicode MS"/>
                <w:sz w:val="16"/>
                <w:szCs w:val="16"/>
                <w:lang/>
              </w:rPr>
            </w:pPr>
          </w:p>
        </w:tc>
        <w:tc>
          <w:tcPr>
            <w:tcW w:w="966" w:type="dxa"/>
            <w:vMerge/>
            <w:shd w:val="clear" w:color="auto" w:fill="auto"/>
          </w:tcPr>
          <w:p w:rsidR="00980737" w:rsidRPr="00156753" w:rsidRDefault="00980737" w:rsidP="00980737">
            <w:pPr>
              <w:jc w:val="center"/>
              <w:rPr>
                <w:rFonts w:eastAsia="Arial Unicode MS"/>
                <w:sz w:val="16"/>
                <w:szCs w:val="16"/>
                <w:lang/>
              </w:rPr>
            </w:pPr>
          </w:p>
        </w:tc>
        <w:tc>
          <w:tcPr>
            <w:tcW w:w="966" w:type="dxa"/>
            <w:vMerge/>
            <w:shd w:val="clear" w:color="auto" w:fill="auto"/>
          </w:tcPr>
          <w:p w:rsidR="00980737" w:rsidRPr="00156753" w:rsidRDefault="00980737" w:rsidP="00980737">
            <w:pPr>
              <w:jc w:val="center"/>
              <w:rPr>
                <w:rFonts w:eastAsia="Arial Unicode MS"/>
                <w:sz w:val="16"/>
                <w:szCs w:val="16"/>
                <w:lang/>
              </w:rPr>
            </w:pPr>
          </w:p>
        </w:tc>
        <w:tc>
          <w:tcPr>
            <w:tcW w:w="1019" w:type="dxa"/>
            <w:gridSpan w:val="2"/>
            <w:vMerge/>
            <w:shd w:val="clear" w:color="auto" w:fill="auto"/>
          </w:tcPr>
          <w:p w:rsidR="00980737" w:rsidRPr="00156753" w:rsidRDefault="00980737" w:rsidP="00980737">
            <w:pPr>
              <w:jc w:val="center"/>
              <w:rPr>
                <w:rFonts w:eastAsia="Arial Unicode MS"/>
                <w:sz w:val="16"/>
                <w:szCs w:val="16"/>
                <w:lang/>
              </w:rPr>
            </w:pPr>
          </w:p>
        </w:tc>
        <w:tc>
          <w:tcPr>
            <w:tcW w:w="1080" w:type="dxa"/>
            <w:gridSpan w:val="2"/>
            <w:vMerge/>
            <w:shd w:val="clear" w:color="auto" w:fill="auto"/>
          </w:tcPr>
          <w:p w:rsidR="00980737" w:rsidRPr="00156753" w:rsidRDefault="00980737" w:rsidP="00980737">
            <w:pPr>
              <w:jc w:val="center"/>
              <w:rPr>
                <w:rFonts w:eastAsia="Arial Unicode MS"/>
                <w:sz w:val="16"/>
                <w:szCs w:val="16"/>
                <w:lang/>
              </w:rPr>
            </w:pPr>
          </w:p>
        </w:tc>
        <w:tc>
          <w:tcPr>
            <w:tcW w:w="1264" w:type="dxa"/>
            <w:shd w:val="clear" w:color="auto" w:fill="auto"/>
          </w:tcPr>
          <w:p w:rsidR="00980737" w:rsidRPr="00156753" w:rsidRDefault="00980737" w:rsidP="00980737">
            <w:pPr>
              <w:jc w:val="center"/>
              <w:rPr>
                <w:rFonts w:eastAsia="Arial Unicode MS"/>
                <w:sz w:val="16"/>
                <w:szCs w:val="16"/>
                <w:lang/>
              </w:rPr>
            </w:pPr>
          </w:p>
        </w:tc>
        <w:tc>
          <w:tcPr>
            <w:tcW w:w="1069" w:type="dxa"/>
            <w:vMerge/>
            <w:shd w:val="clear" w:color="auto" w:fill="auto"/>
          </w:tcPr>
          <w:p w:rsidR="00980737" w:rsidRPr="00156753" w:rsidRDefault="00980737" w:rsidP="00980737">
            <w:pPr>
              <w:rPr>
                <w:rFonts w:eastAsia="Arial Unicode MS"/>
                <w:sz w:val="16"/>
                <w:szCs w:val="16"/>
                <w:lang/>
              </w:rPr>
            </w:pPr>
          </w:p>
        </w:tc>
      </w:tr>
      <w:tr w:rsidR="00980737" w:rsidRPr="00156753" w:rsidTr="00980737">
        <w:trPr>
          <w:trHeight w:val="305"/>
        </w:trPr>
        <w:tc>
          <w:tcPr>
            <w:tcW w:w="13792" w:type="dxa"/>
            <w:gridSpan w:val="9"/>
            <w:shd w:val="clear" w:color="auto" w:fill="auto"/>
          </w:tcPr>
          <w:p w:rsidR="00980737" w:rsidRPr="00156753" w:rsidRDefault="00980737" w:rsidP="00980737">
            <w:pPr>
              <w:rPr>
                <w:rFonts w:eastAsia="Arial Unicode MS"/>
                <w:sz w:val="16"/>
                <w:szCs w:val="16"/>
                <w:lang/>
              </w:rPr>
            </w:pPr>
            <w:r w:rsidRPr="00156753">
              <w:rPr>
                <w:rFonts w:eastAsia="Arial Unicode MS"/>
                <w:sz w:val="16"/>
                <w:szCs w:val="16"/>
                <w:lang/>
              </w:rPr>
              <w:t xml:space="preserve">Организация библиотечного обслуживания населения </w:t>
            </w:r>
          </w:p>
          <w:p w:rsidR="00980737" w:rsidRPr="00156753" w:rsidRDefault="00980737" w:rsidP="00980737">
            <w:pPr>
              <w:rPr>
                <w:rFonts w:eastAsia="Arial Unicode MS"/>
                <w:sz w:val="16"/>
                <w:szCs w:val="16"/>
                <w:lang/>
              </w:rPr>
            </w:pPr>
            <w:r w:rsidRPr="00156753">
              <w:rPr>
                <w:rFonts w:eastAsia="Arial Unicode MS"/>
                <w:sz w:val="16"/>
                <w:szCs w:val="16"/>
                <w:lang/>
              </w:rPr>
              <w:t>Орловского района</w:t>
            </w:r>
          </w:p>
        </w:tc>
        <w:tc>
          <w:tcPr>
            <w:tcW w:w="1069" w:type="dxa"/>
            <w:vMerge w:val="restart"/>
            <w:shd w:val="clear" w:color="auto" w:fill="auto"/>
          </w:tcPr>
          <w:p w:rsidR="00980737" w:rsidRPr="00156753" w:rsidRDefault="00980737" w:rsidP="00980737">
            <w:pPr>
              <w:rPr>
                <w:rFonts w:eastAsia="Arial Unicode MS"/>
                <w:sz w:val="16"/>
                <w:szCs w:val="16"/>
                <w:lang/>
              </w:rPr>
            </w:pPr>
            <w:r w:rsidRPr="00156753">
              <w:rPr>
                <w:rFonts w:eastAsia="Arial Unicode MS"/>
                <w:sz w:val="16"/>
                <w:szCs w:val="16"/>
                <w:lang/>
              </w:rPr>
              <w:t>МКУК «Центральная районная библиотек</w:t>
            </w:r>
            <w:proofErr w:type="gramStart"/>
            <w:r w:rsidRPr="00156753">
              <w:rPr>
                <w:rFonts w:eastAsia="Arial Unicode MS"/>
                <w:sz w:val="16"/>
                <w:szCs w:val="16"/>
                <w:lang/>
              </w:rPr>
              <w:t>а»</w:t>
            </w:r>
            <w:proofErr w:type="gramEnd"/>
            <w:r w:rsidRPr="00156753">
              <w:rPr>
                <w:rFonts w:eastAsia="Arial Unicode MS"/>
                <w:sz w:val="16"/>
                <w:szCs w:val="16"/>
                <w:lang/>
              </w:rPr>
              <w:t>библиотека»</w:t>
            </w:r>
          </w:p>
        </w:tc>
      </w:tr>
      <w:tr w:rsidR="00980737" w:rsidRPr="00156753" w:rsidTr="00980737">
        <w:trPr>
          <w:trHeight w:val="595"/>
        </w:trPr>
        <w:tc>
          <w:tcPr>
            <w:tcW w:w="4788" w:type="dxa"/>
            <w:vMerge w:val="restart"/>
            <w:tcBorders>
              <w:bottom w:val="single" w:sz="4" w:space="0" w:color="auto"/>
            </w:tcBorders>
            <w:shd w:val="clear" w:color="auto" w:fill="auto"/>
          </w:tcPr>
          <w:p w:rsidR="00980737" w:rsidRPr="00156753" w:rsidRDefault="00980737" w:rsidP="00980737">
            <w:pPr>
              <w:jc w:val="both"/>
              <w:rPr>
                <w:rFonts w:eastAsia="Arial Unicode MS"/>
                <w:sz w:val="16"/>
                <w:szCs w:val="16"/>
                <w:lang/>
              </w:rPr>
            </w:pPr>
            <w:r w:rsidRPr="00156753">
              <w:rPr>
                <w:rFonts w:eastAsia="Arial Unicode MS"/>
                <w:sz w:val="16"/>
                <w:szCs w:val="16"/>
                <w:lang/>
              </w:rPr>
              <w:t>Оказание муниципальных услуг (выполнение работ) по организации библиотечного обслуживания населения, по комплектованию и обеспечению сохранности библиотечных фондов библиотек</w:t>
            </w:r>
          </w:p>
          <w:p w:rsidR="00980737" w:rsidRPr="00156753" w:rsidRDefault="00980737" w:rsidP="00980737">
            <w:pPr>
              <w:rPr>
                <w:rFonts w:eastAsia="Arial Unicode MS"/>
                <w:sz w:val="16"/>
                <w:szCs w:val="16"/>
                <w:lang/>
              </w:rPr>
            </w:pPr>
          </w:p>
        </w:tc>
        <w:tc>
          <w:tcPr>
            <w:tcW w:w="3709" w:type="dxa"/>
            <w:tcBorders>
              <w:bottom w:val="single" w:sz="4" w:space="0" w:color="auto"/>
            </w:tcBorders>
            <w:shd w:val="clear" w:color="auto" w:fill="auto"/>
          </w:tcPr>
          <w:p w:rsidR="00980737" w:rsidRPr="00156753" w:rsidRDefault="00980737" w:rsidP="00980737">
            <w:pPr>
              <w:jc w:val="both"/>
              <w:rPr>
                <w:rFonts w:eastAsia="Arial Unicode MS"/>
                <w:sz w:val="16"/>
                <w:szCs w:val="16"/>
                <w:lang/>
              </w:rPr>
            </w:pPr>
            <w:r w:rsidRPr="00156753">
              <w:rPr>
                <w:rFonts w:eastAsia="Arial Unicode MS"/>
                <w:sz w:val="16"/>
                <w:szCs w:val="16"/>
                <w:lang/>
              </w:rPr>
              <w:t xml:space="preserve">Областной бюджет </w:t>
            </w:r>
          </w:p>
        </w:tc>
        <w:tc>
          <w:tcPr>
            <w:tcW w:w="966" w:type="dxa"/>
            <w:tcBorders>
              <w:bottom w:val="single" w:sz="4" w:space="0" w:color="auto"/>
            </w:tcBorders>
            <w:shd w:val="clear" w:color="auto" w:fill="auto"/>
          </w:tcPr>
          <w:p w:rsidR="00980737" w:rsidRPr="00156753" w:rsidRDefault="00980737" w:rsidP="00980737">
            <w:pPr>
              <w:rPr>
                <w:rFonts w:eastAsia="Arial Unicode MS"/>
                <w:sz w:val="16"/>
                <w:szCs w:val="16"/>
              </w:rPr>
            </w:pPr>
            <w:r w:rsidRPr="00156753">
              <w:rPr>
                <w:rFonts w:eastAsia="Arial Unicode MS"/>
                <w:sz w:val="16"/>
                <w:szCs w:val="16"/>
              </w:rPr>
              <w:t>4009,81</w:t>
            </w:r>
          </w:p>
        </w:tc>
        <w:tc>
          <w:tcPr>
            <w:tcW w:w="966" w:type="dxa"/>
            <w:tcBorders>
              <w:bottom w:val="single" w:sz="4" w:space="0" w:color="auto"/>
            </w:tcBorders>
            <w:shd w:val="clear" w:color="auto" w:fill="auto"/>
          </w:tcPr>
          <w:p w:rsidR="00980737" w:rsidRPr="00156753" w:rsidRDefault="00980737" w:rsidP="00980737">
            <w:pPr>
              <w:rPr>
                <w:rFonts w:eastAsia="Arial Unicode MS"/>
                <w:sz w:val="16"/>
                <w:szCs w:val="16"/>
              </w:rPr>
            </w:pPr>
            <w:r w:rsidRPr="00156753">
              <w:rPr>
                <w:rFonts w:eastAsia="Arial Unicode MS"/>
                <w:sz w:val="16"/>
                <w:szCs w:val="16"/>
              </w:rPr>
              <w:t>4009,2</w:t>
            </w:r>
          </w:p>
        </w:tc>
        <w:tc>
          <w:tcPr>
            <w:tcW w:w="966" w:type="dxa"/>
            <w:tcBorders>
              <w:bottom w:val="single" w:sz="4" w:space="0" w:color="auto"/>
            </w:tcBorders>
            <w:shd w:val="clear" w:color="auto" w:fill="auto"/>
          </w:tcPr>
          <w:p w:rsidR="00980737" w:rsidRPr="00156753" w:rsidRDefault="00980737" w:rsidP="00980737">
            <w:pPr>
              <w:rPr>
                <w:rFonts w:eastAsia="Arial Unicode MS"/>
                <w:sz w:val="16"/>
                <w:szCs w:val="16"/>
              </w:rPr>
            </w:pPr>
            <w:r w:rsidRPr="00156753">
              <w:rPr>
                <w:rFonts w:eastAsia="Arial Unicode MS"/>
                <w:sz w:val="16"/>
                <w:szCs w:val="16"/>
              </w:rPr>
              <w:t>3580,2</w:t>
            </w:r>
          </w:p>
        </w:tc>
        <w:tc>
          <w:tcPr>
            <w:tcW w:w="1066" w:type="dxa"/>
            <w:gridSpan w:val="2"/>
            <w:tcBorders>
              <w:bottom w:val="single" w:sz="4" w:space="0" w:color="auto"/>
            </w:tcBorders>
            <w:shd w:val="clear" w:color="auto" w:fill="auto"/>
          </w:tcPr>
          <w:p w:rsidR="00980737" w:rsidRPr="00156753" w:rsidRDefault="00980737" w:rsidP="00980737">
            <w:pPr>
              <w:rPr>
                <w:rFonts w:eastAsia="Arial Unicode MS"/>
                <w:sz w:val="16"/>
                <w:szCs w:val="16"/>
              </w:rPr>
            </w:pPr>
            <w:r w:rsidRPr="00156753">
              <w:rPr>
                <w:rFonts w:eastAsia="Arial Unicode MS"/>
                <w:sz w:val="16"/>
                <w:szCs w:val="16"/>
              </w:rPr>
              <w:t>3580,2</w:t>
            </w:r>
          </w:p>
          <w:p w:rsidR="00980737" w:rsidRPr="00156753" w:rsidRDefault="00980737" w:rsidP="00980737">
            <w:pPr>
              <w:rPr>
                <w:rFonts w:eastAsia="Arial Unicode MS"/>
                <w:sz w:val="16"/>
                <w:szCs w:val="16"/>
              </w:rPr>
            </w:pPr>
          </w:p>
        </w:tc>
        <w:tc>
          <w:tcPr>
            <w:tcW w:w="1331" w:type="dxa"/>
            <w:gridSpan w:val="2"/>
            <w:tcBorders>
              <w:bottom w:val="single" w:sz="4" w:space="0" w:color="auto"/>
            </w:tcBorders>
            <w:shd w:val="clear" w:color="auto" w:fill="auto"/>
          </w:tcPr>
          <w:p w:rsidR="00980737" w:rsidRPr="00156753" w:rsidRDefault="00980737" w:rsidP="00980737">
            <w:pPr>
              <w:jc w:val="right"/>
              <w:rPr>
                <w:rFonts w:eastAsia="Arial Unicode MS"/>
                <w:sz w:val="16"/>
                <w:szCs w:val="16"/>
                <w:lang/>
              </w:rPr>
            </w:pPr>
          </w:p>
          <w:p w:rsidR="00980737" w:rsidRPr="00156753" w:rsidRDefault="00980737" w:rsidP="00980737">
            <w:pPr>
              <w:jc w:val="right"/>
              <w:rPr>
                <w:rFonts w:eastAsia="Arial Unicode MS"/>
                <w:sz w:val="16"/>
                <w:szCs w:val="16"/>
                <w:lang/>
              </w:rPr>
            </w:pPr>
            <w:r w:rsidRPr="00156753">
              <w:rPr>
                <w:rFonts w:eastAsia="Arial Unicode MS"/>
                <w:sz w:val="16"/>
                <w:szCs w:val="16"/>
                <w:lang/>
              </w:rPr>
              <w:t>15891,07</w:t>
            </w:r>
          </w:p>
        </w:tc>
        <w:tc>
          <w:tcPr>
            <w:tcW w:w="1069" w:type="dxa"/>
            <w:vMerge/>
            <w:shd w:val="clear" w:color="auto" w:fill="auto"/>
          </w:tcPr>
          <w:p w:rsidR="00980737" w:rsidRPr="00156753" w:rsidRDefault="00980737" w:rsidP="00980737">
            <w:pPr>
              <w:rPr>
                <w:rFonts w:eastAsia="Arial Unicode MS"/>
                <w:sz w:val="16"/>
                <w:szCs w:val="16"/>
                <w:lang/>
              </w:rPr>
            </w:pPr>
          </w:p>
        </w:tc>
      </w:tr>
      <w:tr w:rsidR="00980737" w:rsidRPr="00156753" w:rsidTr="00980737">
        <w:tc>
          <w:tcPr>
            <w:tcW w:w="4788" w:type="dxa"/>
            <w:vMerge/>
            <w:shd w:val="clear" w:color="auto" w:fill="auto"/>
          </w:tcPr>
          <w:p w:rsidR="00980737" w:rsidRPr="00156753" w:rsidRDefault="00980737" w:rsidP="00980737">
            <w:pPr>
              <w:rPr>
                <w:rFonts w:eastAsia="Arial Unicode MS"/>
                <w:sz w:val="16"/>
                <w:szCs w:val="16"/>
              </w:rPr>
            </w:pPr>
          </w:p>
        </w:tc>
        <w:tc>
          <w:tcPr>
            <w:tcW w:w="3709" w:type="dxa"/>
            <w:shd w:val="clear" w:color="auto" w:fill="auto"/>
          </w:tcPr>
          <w:p w:rsidR="00980737" w:rsidRPr="00156753" w:rsidRDefault="00980737" w:rsidP="00980737">
            <w:pPr>
              <w:jc w:val="both"/>
              <w:rPr>
                <w:rFonts w:eastAsia="Arial Unicode MS"/>
                <w:sz w:val="16"/>
                <w:szCs w:val="16"/>
                <w:lang/>
              </w:rPr>
            </w:pPr>
            <w:r w:rsidRPr="00156753">
              <w:rPr>
                <w:rFonts w:eastAsia="Arial Unicode MS"/>
                <w:sz w:val="16"/>
                <w:szCs w:val="16"/>
                <w:lang/>
              </w:rPr>
              <w:t>Субсидия на поддержку отрасли культуры</w:t>
            </w:r>
          </w:p>
        </w:tc>
        <w:tc>
          <w:tcPr>
            <w:tcW w:w="966" w:type="dxa"/>
            <w:shd w:val="clear" w:color="auto" w:fill="auto"/>
          </w:tcPr>
          <w:p w:rsidR="00980737" w:rsidRPr="00156753" w:rsidRDefault="00980737" w:rsidP="00980737">
            <w:pPr>
              <w:jc w:val="center"/>
              <w:rPr>
                <w:rFonts w:eastAsia="Arial Unicode MS"/>
                <w:sz w:val="16"/>
                <w:szCs w:val="16"/>
              </w:rPr>
            </w:pPr>
          </w:p>
        </w:tc>
        <w:tc>
          <w:tcPr>
            <w:tcW w:w="966" w:type="dxa"/>
            <w:shd w:val="clear" w:color="auto" w:fill="auto"/>
          </w:tcPr>
          <w:p w:rsidR="00980737" w:rsidRPr="00156753" w:rsidRDefault="00980737" w:rsidP="00980737">
            <w:pPr>
              <w:jc w:val="center"/>
              <w:rPr>
                <w:rFonts w:eastAsia="Arial Unicode MS"/>
                <w:sz w:val="16"/>
                <w:szCs w:val="16"/>
              </w:rPr>
            </w:pPr>
          </w:p>
        </w:tc>
        <w:tc>
          <w:tcPr>
            <w:tcW w:w="966" w:type="dxa"/>
            <w:shd w:val="clear" w:color="auto" w:fill="auto"/>
          </w:tcPr>
          <w:p w:rsidR="00980737" w:rsidRPr="00156753" w:rsidRDefault="00980737" w:rsidP="00980737">
            <w:pPr>
              <w:jc w:val="center"/>
              <w:rPr>
                <w:rFonts w:eastAsia="Arial Unicode MS"/>
                <w:sz w:val="16"/>
                <w:szCs w:val="16"/>
              </w:rPr>
            </w:pPr>
          </w:p>
        </w:tc>
        <w:tc>
          <w:tcPr>
            <w:tcW w:w="1066" w:type="dxa"/>
            <w:gridSpan w:val="2"/>
            <w:shd w:val="clear" w:color="auto" w:fill="auto"/>
          </w:tcPr>
          <w:p w:rsidR="00980737" w:rsidRPr="00156753" w:rsidRDefault="00980737" w:rsidP="00980737">
            <w:pPr>
              <w:jc w:val="center"/>
              <w:rPr>
                <w:rFonts w:eastAsia="Arial Unicode MS"/>
                <w:sz w:val="16"/>
                <w:szCs w:val="16"/>
              </w:rPr>
            </w:pPr>
          </w:p>
        </w:tc>
        <w:tc>
          <w:tcPr>
            <w:tcW w:w="1331" w:type="dxa"/>
            <w:gridSpan w:val="2"/>
            <w:shd w:val="clear" w:color="auto" w:fill="auto"/>
          </w:tcPr>
          <w:p w:rsidR="00980737" w:rsidRPr="00156753" w:rsidRDefault="00980737" w:rsidP="00980737">
            <w:pPr>
              <w:rPr>
                <w:rFonts w:eastAsia="Arial Unicode MS"/>
                <w:sz w:val="16"/>
                <w:szCs w:val="16"/>
                <w:lang/>
              </w:rPr>
            </w:pPr>
          </w:p>
        </w:tc>
        <w:tc>
          <w:tcPr>
            <w:tcW w:w="1069" w:type="dxa"/>
            <w:vMerge/>
            <w:shd w:val="clear" w:color="auto" w:fill="auto"/>
          </w:tcPr>
          <w:p w:rsidR="00980737" w:rsidRPr="00156753" w:rsidRDefault="00980737" w:rsidP="00980737">
            <w:pPr>
              <w:rPr>
                <w:rFonts w:eastAsia="Arial Unicode MS"/>
                <w:sz w:val="16"/>
                <w:szCs w:val="16"/>
                <w:lang/>
              </w:rPr>
            </w:pPr>
          </w:p>
        </w:tc>
      </w:tr>
      <w:tr w:rsidR="00980737" w:rsidRPr="00156753" w:rsidTr="00980737">
        <w:trPr>
          <w:trHeight w:val="586"/>
        </w:trPr>
        <w:tc>
          <w:tcPr>
            <w:tcW w:w="4788" w:type="dxa"/>
            <w:vMerge/>
            <w:shd w:val="clear" w:color="auto" w:fill="auto"/>
          </w:tcPr>
          <w:p w:rsidR="00980737" w:rsidRPr="00156753" w:rsidRDefault="00980737" w:rsidP="00980737">
            <w:pPr>
              <w:rPr>
                <w:rFonts w:eastAsia="Arial Unicode MS"/>
                <w:sz w:val="16"/>
                <w:szCs w:val="16"/>
                <w:lang/>
              </w:rPr>
            </w:pPr>
          </w:p>
        </w:tc>
        <w:tc>
          <w:tcPr>
            <w:tcW w:w="3709" w:type="dxa"/>
            <w:shd w:val="clear" w:color="auto" w:fill="auto"/>
          </w:tcPr>
          <w:p w:rsidR="00980737" w:rsidRPr="00156753" w:rsidRDefault="00980737" w:rsidP="00980737">
            <w:pPr>
              <w:jc w:val="both"/>
              <w:rPr>
                <w:rFonts w:eastAsia="Arial Unicode MS"/>
                <w:sz w:val="16"/>
                <w:szCs w:val="16"/>
              </w:rPr>
            </w:pPr>
            <w:r w:rsidRPr="00156753">
              <w:rPr>
                <w:rFonts w:eastAsia="Arial Unicode MS"/>
                <w:sz w:val="16"/>
                <w:szCs w:val="16"/>
              </w:rPr>
              <w:t>Бюджет муниципального образования</w:t>
            </w:r>
          </w:p>
        </w:tc>
        <w:tc>
          <w:tcPr>
            <w:tcW w:w="966" w:type="dxa"/>
            <w:shd w:val="clear" w:color="auto" w:fill="auto"/>
          </w:tcPr>
          <w:p w:rsidR="00980737" w:rsidRPr="00156753" w:rsidRDefault="00980737" w:rsidP="00980737">
            <w:pPr>
              <w:jc w:val="center"/>
              <w:rPr>
                <w:rFonts w:eastAsia="Arial Unicode MS"/>
                <w:sz w:val="16"/>
                <w:szCs w:val="16"/>
              </w:rPr>
            </w:pPr>
            <w:r w:rsidRPr="00156753">
              <w:rPr>
                <w:rFonts w:eastAsia="Arial Unicode MS"/>
                <w:sz w:val="16"/>
                <w:szCs w:val="16"/>
              </w:rPr>
              <w:t>3973,32</w:t>
            </w:r>
          </w:p>
        </w:tc>
        <w:tc>
          <w:tcPr>
            <w:tcW w:w="966" w:type="dxa"/>
            <w:shd w:val="clear" w:color="auto" w:fill="auto"/>
          </w:tcPr>
          <w:p w:rsidR="00980737" w:rsidRPr="00156753" w:rsidRDefault="00980737" w:rsidP="00980737">
            <w:pPr>
              <w:jc w:val="center"/>
              <w:rPr>
                <w:rFonts w:eastAsia="Arial Unicode MS"/>
                <w:sz w:val="16"/>
                <w:szCs w:val="16"/>
              </w:rPr>
            </w:pPr>
            <w:r w:rsidRPr="00156753">
              <w:rPr>
                <w:rFonts w:eastAsia="Arial Unicode MS"/>
                <w:sz w:val="16"/>
                <w:szCs w:val="16"/>
              </w:rPr>
              <w:t>5144,71</w:t>
            </w:r>
          </w:p>
        </w:tc>
        <w:tc>
          <w:tcPr>
            <w:tcW w:w="966" w:type="dxa"/>
            <w:shd w:val="clear" w:color="auto" w:fill="auto"/>
          </w:tcPr>
          <w:p w:rsidR="00980737" w:rsidRPr="00156753" w:rsidRDefault="00980737" w:rsidP="00980737">
            <w:pPr>
              <w:jc w:val="center"/>
              <w:rPr>
                <w:rFonts w:eastAsia="Arial Unicode MS"/>
                <w:sz w:val="16"/>
                <w:szCs w:val="16"/>
              </w:rPr>
            </w:pPr>
            <w:r w:rsidRPr="00156753">
              <w:rPr>
                <w:rFonts w:eastAsia="Arial Unicode MS"/>
                <w:sz w:val="16"/>
                <w:szCs w:val="16"/>
              </w:rPr>
              <w:t>3386,52</w:t>
            </w:r>
          </w:p>
        </w:tc>
        <w:tc>
          <w:tcPr>
            <w:tcW w:w="1066" w:type="dxa"/>
            <w:gridSpan w:val="2"/>
            <w:shd w:val="clear" w:color="auto" w:fill="auto"/>
          </w:tcPr>
          <w:p w:rsidR="00980737" w:rsidRPr="00156753" w:rsidRDefault="00980737" w:rsidP="00980737">
            <w:pPr>
              <w:ind w:right="-447"/>
              <w:jc w:val="center"/>
              <w:rPr>
                <w:rFonts w:eastAsia="Arial Unicode MS"/>
                <w:sz w:val="16"/>
                <w:szCs w:val="16"/>
              </w:rPr>
            </w:pPr>
            <w:r w:rsidRPr="00156753">
              <w:rPr>
                <w:rFonts w:eastAsia="Arial Unicode MS"/>
                <w:sz w:val="16"/>
                <w:szCs w:val="16"/>
              </w:rPr>
              <w:t>3386,52</w:t>
            </w:r>
          </w:p>
        </w:tc>
        <w:tc>
          <w:tcPr>
            <w:tcW w:w="1331" w:type="dxa"/>
            <w:gridSpan w:val="2"/>
            <w:shd w:val="clear" w:color="auto" w:fill="auto"/>
          </w:tcPr>
          <w:p w:rsidR="00980737" w:rsidRPr="00156753" w:rsidRDefault="00980737" w:rsidP="00980737">
            <w:pPr>
              <w:rPr>
                <w:rFonts w:eastAsia="Arial Unicode MS"/>
                <w:sz w:val="16"/>
                <w:szCs w:val="16"/>
                <w:lang/>
              </w:rPr>
            </w:pPr>
            <w:r w:rsidRPr="00156753">
              <w:rPr>
                <w:rFonts w:eastAsia="Arial Unicode MS"/>
                <w:sz w:val="16"/>
                <w:szCs w:val="16"/>
                <w:lang/>
              </w:rPr>
              <w:t>15179,41</w:t>
            </w:r>
          </w:p>
        </w:tc>
        <w:tc>
          <w:tcPr>
            <w:tcW w:w="1069" w:type="dxa"/>
            <w:vMerge/>
            <w:shd w:val="clear" w:color="auto" w:fill="auto"/>
          </w:tcPr>
          <w:p w:rsidR="00980737" w:rsidRPr="00156753" w:rsidRDefault="00980737" w:rsidP="00980737">
            <w:pPr>
              <w:rPr>
                <w:rFonts w:eastAsia="Arial Unicode MS"/>
                <w:sz w:val="16"/>
                <w:szCs w:val="16"/>
                <w:lang/>
              </w:rPr>
            </w:pPr>
          </w:p>
        </w:tc>
      </w:tr>
      <w:tr w:rsidR="00980737" w:rsidRPr="00156753" w:rsidTr="00980737">
        <w:trPr>
          <w:trHeight w:val="586"/>
        </w:trPr>
        <w:tc>
          <w:tcPr>
            <w:tcW w:w="4788" w:type="dxa"/>
            <w:vMerge/>
            <w:shd w:val="clear" w:color="auto" w:fill="auto"/>
          </w:tcPr>
          <w:p w:rsidR="00980737" w:rsidRPr="00156753" w:rsidRDefault="00980737" w:rsidP="00980737">
            <w:pPr>
              <w:rPr>
                <w:rFonts w:eastAsia="Arial Unicode MS"/>
                <w:sz w:val="16"/>
                <w:szCs w:val="16"/>
                <w:lang/>
              </w:rPr>
            </w:pPr>
          </w:p>
        </w:tc>
        <w:tc>
          <w:tcPr>
            <w:tcW w:w="3709" w:type="dxa"/>
            <w:shd w:val="clear" w:color="auto" w:fill="auto"/>
          </w:tcPr>
          <w:p w:rsidR="00980737" w:rsidRPr="00156753" w:rsidRDefault="00980737" w:rsidP="00980737">
            <w:pPr>
              <w:jc w:val="both"/>
              <w:rPr>
                <w:rFonts w:eastAsia="Arial Unicode MS"/>
                <w:sz w:val="16"/>
                <w:szCs w:val="16"/>
              </w:rPr>
            </w:pPr>
            <w:r w:rsidRPr="00156753">
              <w:rPr>
                <w:rFonts w:eastAsia="Arial Unicode MS"/>
                <w:sz w:val="16"/>
                <w:szCs w:val="16"/>
              </w:rPr>
              <w:t>Комплектование книжных фондов муниципальных общедоступных библи</w:t>
            </w:r>
            <w:r w:rsidRPr="00156753">
              <w:rPr>
                <w:rFonts w:eastAsia="Arial Unicode MS"/>
                <w:sz w:val="16"/>
                <w:szCs w:val="16"/>
              </w:rPr>
              <w:t>о</w:t>
            </w:r>
            <w:r w:rsidRPr="00156753">
              <w:rPr>
                <w:rFonts w:eastAsia="Arial Unicode MS"/>
                <w:sz w:val="16"/>
                <w:szCs w:val="16"/>
              </w:rPr>
              <w:t>тек</w:t>
            </w:r>
          </w:p>
        </w:tc>
        <w:tc>
          <w:tcPr>
            <w:tcW w:w="966" w:type="dxa"/>
            <w:shd w:val="clear" w:color="auto" w:fill="auto"/>
          </w:tcPr>
          <w:p w:rsidR="00980737" w:rsidRPr="00156753" w:rsidRDefault="00980737" w:rsidP="00980737">
            <w:pPr>
              <w:jc w:val="center"/>
              <w:rPr>
                <w:rFonts w:eastAsia="Arial Unicode MS"/>
                <w:sz w:val="16"/>
                <w:szCs w:val="16"/>
              </w:rPr>
            </w:pPr>
            <w:r w:rsidRPr="00156753">
              <w:rPr>
                <w:rFonts w:eastAsia="Arial Unicode MS"/>
                <w:sz w:val="16"/>
                <w:szCs w:val="16"/>
              </w:rPr>
              <w:t>10,61</w:t>
            </w:r>
          </w:p>
        </w:tc>
        <w:tc>
          <w:tcPr>
            <w:tcW w:w="966" w:type="dxa"/>
            <w:shd w:val="clear" w:color="auto" w:fill="auto"/>
          </w:tcPr>
          <w:p w:rsidR="00980737" w:rsidRPr="00156753" w:rsidRDefault="00980737" w:rsidP="00980737">
            <w:pPr>
              <w:jc w:val="center"/>
              <w:rPr>
                <w:rFonts w:eastAsia="Arial Unicode MS"/>
                <w:sz w:val="16"/>
                <w:szCs w:val="16"/>
              </w:rPr>
            </w:pPr>
            <w:r w:rsidRPr="00156753">
              <w:rPr>
                <w:rFonts w:eastAsia="Arial Unicode MS"/>
                <w:sz w:val="16"/>
                <w:szCs w:val="16"/>
              </w:rPr>
              <w:t>10</w:t>
            </w:r>
          </w:p>
        </w:tc>
        <w:tc>
          <w:tcPr>
            <w:tcW w:w="966" w:type="dxa"/>
            <w:shd w:val="clear" w:color="auto" w:fill="auto"/>
          </w:tcPr>
          <w:p w:rsidR="00980737" w:rsidRPr="00156753" w:rsidRDefault="00980737" w:rsidP="00980737">
            <w:pPr>
              <w:jc w:val="center"/>
              <w:rPr>
                <w:rFonts w:eastAsia="Arial Unicode MS"/>
                <w:sz w:val="16"/>
                <w:szCs w:val="16"/>
              </w:rPr>
            </w:pPr>
            <w:r w:rsidRPr="00156753">
              <w:rPr>
                <w:rFonts w:eastAsia="Arial Unicode MS"/>
                <w:sz w:val="16"/>
                <w:szCs w:val="16"/>
              </w:rPr>
              <w:t>10</w:t>
            </w:r>
          </w:p>
        </w:tc>
        <w:tc>
          <w:tcPr>
            <w:tcW w:w="1066" w:type="dxa"/>
            <w:gridSpan w:val="2"/>
            <w:shd w:val="clear" w:color="auto" w:fill="auto"/>
          </w:tcPr>
          <w:p w:rsidR="00980737" w:rsidRPr="00156753" w:rsidRDefault="00980737" w:rsidP="00980737">
            <w:pPr>
              <w:jc w:val="center"/>
              <w:rPr>
                <w:rFonts w:eastAsia="Arial Unicode MS"/>
                <w:sz w:val="16"/>
                <w:szCs w:val="16"/>
              </w:rPr>
            </w:pPr>
            <w:r w:rsidRPr="00156753">
              <w:rPr>
                <w:rFonts w:eastAsia="Arial Unicode MS"/>
                <w:sz w:val="16"/>
                <w:szCs w:val="16"/>
              </w:rPr>
              <w:t>10</w:t>
            </w:r>
          </w:p>
        </w:tc>
        <w:tc>
          <w:tcPr>
            <w:tcW w:w="1331" w:type="dxa"/>
            <w:gridSpan w:val="2"/>
            <w:shd w:val="clear" w:color="auto" w:fill="auto"/>
          </w:tcPr>
          <w:p w:rsidR="00980737" w:rsidRPr="00156753" w:rsidRDefault="00980737" w:rsidP="00980737">
            <w:pPr>
              <w:rPr>
                <w:rFonts w:eastAsia="Arial Unicode MS"/>
                <w:sz w:val="16"/>
                <w:szCs w:val="16"/>
                <w:lang/>
              </w:rPr>
            </w:pPr>
            <w:r w:rsidRPr="00156753">
              <w:rPr>
                <w:rFonts w:eastAsia="Arial Unicode MS"/>
                <w:sz w:val="16"/>
                <w:szCs w:val="16"/>
                <w:lang/>
              </w:rPr>
              <w:t>40,61</w:t>
            </w:r>
          </w:p>
        </w:tc>
        <w:tc>
          <w:tcPr>
            <w:tcW w:w="1069" w:type="dxa"/>
            <w:vMerge/>
            <w:shd w:val="clear" w:color="auto" w:fill="auto"/>
          </w:tcPr>
          <w:p w:rsidR="00980737" w:rsidRPr="00156753" w:rsidRDefault="00980737" w:rsidP="00980737">
            <w:pPr>
              <w:rPr>
                <w:rFonts w:eastAsia="Arial Unicode MS"/>
                <w:sz w:val="16"/>
                <w:szCs w:val="16"/>
                <w:lang/>
              </w:rPr>
            </w:pPr>
          </w:p>
        </w:tc>
      </w:tr>
      <w:tr w:rsidR="00980737" w:rsidRPr="00156753" w:rsidTr="00980737">
        <w:trPr>
          <w:trHeight w:val="208"/>
        </w:trPr>
        <w:tc>
          <w:tcPr>
            <w:tcW w:w="4788" w:type="dxa"/>
            <w:vMerge/>
            <w:shd w:val="clear" w:color="auto" w:fill="auto"/>
          </w:tcPr>
          <w:p w:rsidR="00980737" w:rsidRPr="00156753" w:rsidRDefault="00980737" w:rsidP="00980737">
            <w:pPr>
              <w:rPr>
                <w:rFonts w:eastAsia="Arial Unicode MS"/>
                <w:sz w:val="16"/>
                <w:szCs w:val="16"/>
                <w:lang/>
              </w:rPr>
            </w:pPr>
          </w:p>
        </w:tc>
        <w:tc>
          <w:tcPr>
            <w:tcW w:w="3709" w:type="dxa"/>
            <w:shd w:val="clear" w:color="auto" w:fill="auto"/>
          </w:tcPr>
          <w:p w:rsidR="00980737" w:rsidRPr="00156753" w:rsidRDefault="00980737" w:rsidP="00980737">
            <w:pPr>
              <w:jc w:val="both"/>
              <w:rPr>
                <w:rFonts w:eastAsia="Arial Unicode MS"/>
                <w:sz w:val="16"/>
                <w:szCs w:val="16"/>
              </w:rPr>
            </w:pPr>
            <w:r w:rsidRPr="00156753">
              <w:rPr>
                <w:rFonts w:eastAsia="Arial Unicode MS"/>
                <w:sz w:val="16"/>
                <w:szCs w:val="16"/>
              </w:rPr>
              <w:t>ВСЕГО</w:t>
            </w:r>
          </w:p>
        </w:tc>
        <w:tc>
          <w:tcPr>
            <w:tcW w:w="966" w:type="dxa"/>
            <w:shd w:val="clear" w:color="auto" w:fill="auto"/>
          </w:tcPr>
          <w:p w:rsidR="00980737" w:rsidRPr="00156753" w:rsidRDefault="00980737" w:rsidP="00980737">
            <w:pPr>
              <w:jc w:val="center"/>
              <w:rPr>
                <w:rFonts w:eastAsia="Arial Unicode MS"/>
                <w:sz w:val="16"/>
                <w:szCs w:val="16"/>
              </w:rPr>
            </w:pPr>
          </w:p>
        </w:tc>
        <w:tc>
          <w:tcPr>
            <w:tcW w:w="966" w:type="dxa"/>
            <w:shd w:val="clear" w:color="auto" w:fill="auto"/>
          </w:tcPr>
          <w:p w:rsidR="00980737" w:rsidRPr="00156753" w:rsidRDefault="00980737" w:rsidP="00980737">
            <w:pPr>
              <w:jc w:val="center"/>
              <w:rPr>
                <w:rFonts w:eastAsia="Arial Unicode MS"/>
                <w:sz w:val="16"/>
                <w:szCs w:val="16"/>
              </w:rPr>
            </w:pPr>
          </w:p>
        </w:tc>
        <w:tc>
          <w:tcPr>
            <w:tcW w:w="966" w:type="dxa"/>
            <w:shd w:val="clear" w:color="auto" w:fill="auto"/>
          </w:tcPr>
          <w:p w:rsidR="00980737" w:rsidRPr="00156753" w:rsidRDefault="00980737" w:rsidP="00980737">
            <w:pPr>
              <w:jc w:val="center"/>
              <w:rPr>
                <w:rFonts w:eastAsia="Arial Unicode MS"/>
                <w:sz w:val="16"/>
                <w:szCs w:val="16"/>
              </w:rPr>
            </w:pPr>
          </w:p>
        </w:tc>
        <w:tc>
          <w:tcPr>
            <w:tcW w:w="1066" w:type="dxa"/>
            <w:gridSpan w:val="2"/>
            <w:shd w:val="clear" w:color="auto" w:fill="auto"/>
          </w:tcPr>
          <w:p w:rsidR="00980737" w:rsidRPr="00156753" w:rsidRDefault="00980737" w:rsidP="00980737">
            <w:pPr>
              <w:jc w:val="center"/>
              <w:rPr>
                <w:rFonts w:eastAsia="Arial Unicode MS"/>
                <w:sz w:val="16"/>
                <w:szCs w:val="16"/>
              </w:rPr>
            </w:pPr>
          </w:p>
        </w:tc>
        <w:tc>
          <w:tcPr>
            <w:tcW w:w="1331" w:type="dxa"/>
            <w:gridSpan w:val="2"/>
            <w:shd w:val="clear" w:color="auto" w:fill="auto"/>
          </w:tcPr>
          <w:p w:rsidR="00980737" w:rsidRPr="00156753" w:rsidRDefault="00980737" w:rsidP="00980737">
            <w:pPr>
              <w:rPr>
                <w:rFonts w:eastAsia="Arial Unicode MS"/>
                <w:sz w:val="16"/>
                <w:szCs w:val="16"/>
                <w:lang/>
              </w:rPr>
            </w:pPr>
          </w:p>
        </w:tc>
        <w:tc>
          <w:tcPr>
            <w:tcW w:w="1069" w:type="dxa"/>
            <w:vMerge/>
            <w:shd w:val="clear" w:color="auto" w:fill="auto"/>
          </w:tcPr>
          <w:p w:rsidR="00980737" w:rsidRPr="00156753" w:rsidRDefault="00980737" w:rsidP="00980737">
            <w:pPr>
              <w:rPr>
                <w:rFonts w:eastAsia="Arial Unicode MS"/>
                <w:sz w:val="16"/>
                <w:szCs w:val="16"/>
                <w:lang/>
              </w:rPr>
            </w:pPr>
          </w:p>
        </w:tc>
      </w:tr>
    </w:tbl>
    <w:p w:rsidR="00980737" w:rsidRPr="00156753" w:rsidRDefault="00980737" w:rsidP="00980737">
      <w:pPr>
        <w:rPr>
          <w:sz w:val="16"/>
          <w:szCs w:val="16"/>
          <w:lang w:val="en-US"/>
        </w:rPr>
      </w:pPr>
    </w:p>
    <w:p w:rsidR="00980737" w:rsidRPr="00156753" w:rsidRDefault="00980737" w:rsidP="00980737">
      <w:pPr>
        <w:rPr>
          <w:sz w:val="16"/>
          <w:szCs w:val="16"/>
        </w:rPr>
      </w:pPr>
    </w:p>
    <w:p w:rsidR="00980737" w:rsidRPr="00156753" w:rsidRDefault="00980737" w:rsidP="00980737">
      <w:pPr>
        <w:rPr>
          <w:sz w:val="16"/>
          <w:szCs w:val="16"/>
        </w:rPr>
        <w:sectPr w:rsidR="00980737" w:rsidRPr="00156753" w:rsidSect="00980737">
          <w:footerReference w:type="even" r:id="rId37"/>
          <w:footerReference w:type="default" r:id="rId38"/>
          <w:pgSz w:w="16838" w:h="11906" w:orient="landscape"/>
          <w:pgMar w:top="204" w:right="458" w:bottom="1701" w:left="539" w:header="709" w:footer="709" w:gutter="0"/>
          <w:cols w:space="708"/>
          <w:docGrid w:linePitch="360"/>
        </w:sectPr>
      </w:pPr>
    </w:p>
    <w:p w:rsidR="00980737" w:rsidRPr="00156753" w:rsidRDefault="00980737" w:rsidP="00980737">
      <w:pPr>
        <w:jc w:val="center"/>
        <w:rPr>
          <w:b/>
          <w:sz w:val="16"/>
          <w:szCs w:val="16"/>
        </w:rPr>
      </w:pPr>
      <w:r w:rsidRPr="00156753">
        <w:rPr>
          <w:b/>
          <w:sz w:val="16"/>
          <w:szCs w:val="16"/>
        </w:rPr>
        <w:lastRenderedPageBreak/>
        <w:t xml:space="preserve"> Подпрограмма </w:t>
      </w:r>
    </w:p>
    <w:p w:rsidR="00980737" w:rsidRPr="00156753" w:rsidRDefault="00980737" w:rsidP="00980737">
      <w:pPr>
        <w:jc w:val="center"/>
        <w:rPr>
          <w:b/>
          <w:sz w:val="16"/>
          <w:szCs w:val="16"/>
        </w:rPr>
      </w:pPr>
      <w:r w:rsidRPr="00156753">
        <w:rPr>
          <w:b/>
          <w:sz w:val="16"/>
          <w:szCs w:val="16"/>
        </w:rPr>
        <w:t>«Обеспечение дополнительного художественно-эстетического образования Орловского района К</w:t>
      </w:r>
      <w:r w:rsidRPr="00156753">
        <w:rPr>
          <w:b/>
          <w:sz w:val="16"/>
          <w:szCs w:val="16"/>
        </w:rPr>
        <w:t>и</w:t>
      </w:r>
      <w:r w:rsidRPr="00156753">
        <w:rPr>
          <w:b/>
          <w:sz w:val="16"/>
          <w:szCs w:val="16"/>
        </w:rPr>
        <w:t>ровской области»</w:t>
      </w:r>
    </w:p>
    <w:p w:rsidR="00980737" w:rsidRPr="00156753" w:rsidRDefault="00980737" w:rsidP="00980737">
      <w:pPr>
        <w:jc w:val="center"/>
        <w:rPr>
          <w:b/>
          <w:sz w:val="16"/>
          <w:szCs w:val="16"/>
        </w:rPr>
      </w:pPr>
      <w:r w:rsidRPr="00156753">
        <w:rPr>
          <w:b/>
          <w:sz w:val="16"/>
          <w:szCs w:val="16"/>
        </w:rPr>
        <w:t>на 2017-2020 годы</w:t>
      </w:r>
    </w:p>
    <w:p w:rsidR="00980737" w:rsidRPr="00156753" w:rsidRDefault="00980737" w:rsidP="00980737">
      <w:pPr>
        <w:jc w:val="center"/>
        <w:rPr>
          <w:b/>
          <w:sz w:val="16"/>
          <w:szCs w:val="16"/>
        </w:rPr>
      </w:pPr>
      <w:r w:rsidRPr="00156753">
        <w:rPr>
          <w:b/>
          <w:sz w:val="16"/>
          <w:szCs w:val="16"/>
        </w:rPr>
        <w:t>муниципальной программы «Развитие</w:t>
      </w:r>
    </w:p>
    <w:p w:rsidR="00980737" w:rsidRPr="00156753" w:rsidRDefault="00980737" w:rsidP="00980737">
      <w:pPr>
        <w:jc w:val="center"/>
        <w:rPr>
          <w:b/>
          <w:sz w:val="16"/>
          <w:szCs w:val="16"/>
        </w:rPr>
      </w:pPr>
      <w:r w:rsidRPr="00156753">
        <w:rPr>
          <w:b/>
          <w:sz w:val="16"/>
          <w:szCs w:val="16"/>
        </w:rPr>
        <w:t xml:space="preserve"> культуры в Орловском районе» на 2017 – 2020 годы</w:t>
      </w:r>
    </w:p>
    <w:p w:rsidR="00980737" w:rsidRPr="00156753" w:rsidRDefault="00980737" w:rsidP="00980737">
      <w:pPr>
        <w:ind w:firstLine="720"/>
        <w:jc w:val="center"/>
        <w:rPr>
          <w:b/>
          <w:kern w:val="32"/>
          <w:sz w:val="16"/>
          <w:szCs w:val="16"/>
        </w:rPr>
      </w:pPr>
      <w:r w:rsidRPr="00156753">
        <w:rPr>
          <w:b/>
          <w:kern w:val="32"/>
          <w:sz w:val="16"/>
          <w:szCs w:val="16"/>
        </w:rPr>
        <w:t>ПАСПОРТ ПОДПРОГРАММЫ</w:t>
      </w:r>
    </w:p>
    <w:p w:rsidR="00980737" w:rsidRPr="00156753" w:rsidRDefault="00980737" w:rsidP="00980737">
      <w:pPr>
        <w:ind w:right="255" w:firstLine="500"/>
        <w:jc w:val="center"/>
        <w:rPr>
          <w:b/>
          <w:sz w:val="16"/>
          <w:szCs w:val="16"/>
        </w:rPr>
      </w:pPr>
      <w:r w:rsidRPr="00156753">
        <w:rPr>
          <w:b/>
          <w:sz w:val="16"/>
          <w:szCs w:val="16"/>
        </w:rPr>
        <w:t xml:space="preserve">«Обеспечение </w:t>
      </w:r>
      <w:proofErr w:type="gramStart"/>
      <w:r w:rsidRPr="00156753">
        <w:rPr>
          <w:b/>
          <w:sz w:val="16"/>
          <w:szCs w:val="16"/>
        </w:rPr>
        <w:t>дополнительного</w:t>
      </w:r>
      <w:proofErr w:type="gramEnd"/>
      <w:r w:rsidRPr="00156753">
        <w:rPr>
          <w:b/>
          <w:sz w:val="16"/>
          <w:szCs w:val="16"/>
        </w:rPr>
        <w:t xml:space="preserve"> художественно-эстетического</w:t>
      </w:r>
    </w:p>
    <w:p w:rsidR="00980737" w:rsidRPr="00156753" w:rsidRDefault="00980737" w:rsidP="00980737">
      <w:pPr>
        <w:ind w:right="255" w:firstLine="500"/>
        <w:jc w:val="center"/>
        <w:rPr>
          <w:b/>
          <w:sz w:val="16"/>
          <w:szCs w:val="16"/>
        </w:rPr>
      </w:pPr>
      <w:r w:rsidRPr="00156753">
        <w:rPr>
          <w:b/>
          <w:sz w:val="16"/>
          <w:szCs w:val="16"/>
        </w:rPr>
        <w:t xml:space="preserve"> образования» на 2017-2020 годы</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34"/>
        <w:gridCol w:w="39"/>
        <w:gridCol w:w="6345"/>
      </w:tblGrid>
      <w:tr w:rsidR="00980737" w:rsidRPr="00156753" w:rsidTr="00980737">
        <w:tc>
          <w:tcPr>
            <w:tcW w:w="3573" w:type="dxa"/>
            <w:gridSpan w:val="2"/>
            <w:tcBorders>
              <w:top w:val="single" w:sz="4" w:space="0" w:color="auto"/>
              <w:left w:val="single" w:sz="4" w:space="0" w:color="auto"/>
              <w:bottom w:val="single" w:sz="4" w:space="0" w:color="auto"/>
              <w:right w:val="single" w:sz="4" w:space="0" w:color="auto"/>
            </w:tcBorders>
          </w:tcPr>
          <w:p w:rsidR="00980737" w:rsidRPr="00156753" w:rsidRDefault="00980737" w:rsidP="00980737">
            <w:pPr>
              <w:rPr>
                <w:sz w:val="16"/>
                <w:szCs w:val="16"/>
              </w:rPr>
            </w:pPr>
            <w:r w:rsidRPr="00156753">
              <w:rPr>
                <w:sz w:val="16"/>
                <w:szCs w:val="16"/>
              </w:rPr>
              <w:t>Ответственный исполнитель подпр</w:t>
            </w:r>
            <w:r w:rsidRPr="00156753">
              <w:rPr>
                <w:sz w:val="16"/>
                <w:szCs w:val="16"/>
              </w:rPr>
              <w:t>о</w:t>
            </w:r>
            <w:r w:rsidRPr="00156753">
              <w:rPr>
                <w:sz w:val="16"/>
                <w:szCs w:val="16"/>
              </w:rPr>
              <w:t>граммы</w:t>
            </w:r>
          </w:p>
        </w:tc>
        <w:tc>
          <w:tcPr>
            <w:tcW w:w="6345" w:type="dxa"/>
            <w:tcBorders>
              <w:top w:val="single" w:sz="4" w:space="0" w:color="auto"/>
              <w:left w:val="single" w:sz="4" w:space="0" w:color="auto"/>
              <w:bottom w:val="single" w:sz="4" w:space="0" w:color="auto"/>
              <w:right w:val="single" w:sz="4" w:space="0" w:color="auto"/>
            </w:tcBorders>
          </w:tcPr>
          <w:p w:rsidR="00980737" w:rsidRPr="00156753" w:rsidRDefault="00980737" w:rsidP="00980737">
            <w:pPr>
              <w:jc w:val="both"/>
              <w:rPr>
                <w:color w:val="000000"/>
                <w:sz w:val="16"/>
                <w:szCs w:val="16"/>
              </w:rPr>
            </w:pPr>
            <w:r w:rsidRPr="00156753">
              <w:rPr>
                <w:color w:val="000000"/>
                <w:sz w:val="16"/>
                <w:szCs w:val="16"/>
              </w:rPr>
              <w:t>Муниципальное казённое образовательное учреждение дополнител</w:t>
            </w:r>
            <w:r w:rsidRPr="00156753">
              <w:rPr>
                <w:color w:val="000000"/>
                <w:sz w:val="16"/>
                <w:szCs w:val="16"/>
              </w:rPr>
              <w:t>ь</w:t>
            </w:r>
            <w:r w:rsidRPr="00156753">
              <w:rPr>
                <w:color w:val="000000"/>
                <w:sz w:val="16"/>
                <w:szCs w:val="16"/>
              </w:rPr>
              <w:t>ного образования детей Орловская детская школа искусств.</w:t>
            </w:r>
          </w:p>
        </w:tc>
      </w:tr>
      <w:tr w:rsidR="00980737" w:rsidRPr="00156753" w:rsidTr="00980737">
        <w:tc>
          <w:tcPr>
            <w:tcW w:w="3573" w:type="dxa"/>
            <w:gridSpan w:val="2"/>
            <w:tcBorders>
              <w:top w:val="single" w:sz="4" w:space="0" w:color="auto"/>
              <w:left w:val="single" w:sz="4" w:space="0" w:color="auto"/>
              <w:bottom w:val="single" w:sz="4" w:space="0" w:color="auto"/>
              <w:right w:val="single" w:sz="4" w:space="0" w:color="auto"/>
            </w:tcBorders>
          </w:tcPr>
          <w:p w:rsidR="00980737" w:rsidRPr="00156753" w:rsidRDefault="00980737" w:rsidP="00980737">
            <w:pPr>
              <w:rPr>
                <w:sz w:val="16"/>
                <w:szCs w:val="16"/>
              </w:rPr>
            </w:pPr>
            <w:r w:rsidRPr="00156753">
              <w:rPr>
                <w:sz w:val="16"/>
                <w:szCs w:val="16"/>
              </w:rPr>
              <w:t>Соисполнители подпрограммы</w:t>
            </w:r>
          </w:p>
        </w:tc>
        <w:tc>
          <w:tcPr>
            <w:tcW w:w="6345" w:type="dxa"/>
            <w:tcBorders>
              <w:top w:val="single" w:sz="4" w:space="0" w:color="auto"/>
              <w:left w:val="single" w:sz="4" w:space="0" w:color="auto"/>
              <w:bottom w:val="single" w:sz="4" w:space="0" w:color="auto"/>
              <w:right w:val="single" w:sz="4" w:space="0" w:color="auto"/>
            </w:tcBorders>
          </w:tcPr>
          <w:p w:rsidR="00980737" w:rsidRPr="00156753" w:rsidRDefault="00980737" w:rsidP="00980737">
            <w:pPr>
              <w:jc w:val="both"/>
              <w:rPr>
                <w:color w:val="000000"/>
                <w:sz w:val="16"/>
                <w:szCs w:val="16"/>
              </w:rPr>
            </w:pPr>
            <w:r w:rsidRPr="00156753">
              <w:rPr>
                <w:color w:val="000000"/>
                <w:sz w:val="16"/>
                <w:szCs w:val="16"/>
              </w:rPr>
              <w:t xml:space="preserve"> Не предусмотрены</w:t>
            </w:r>
          </w:p>
        </w:tc>
      </w:tr>
      <w:tr w:rsidR="00980737" w:rsidRPr="00156753" w:rsidTr="00980737">
        <w:tc>
          <w:tcPr>
            <w:tcW w:w="3573" w:type="dxa"/>
            <w:gridSpan w:val="2"/>
            <w:tcBorders>
              <w:top w:val="single" w:sz="4" w:space="0" w:color="auto"/>
              <w:left w:val="single" w:sz="4" w:space="0" w:color="auto"/>
              <w:bottom w:val="single" w:sz="4" w:space="0" w:color="auto"/>
              <w:right w:val="single" w:sz="4" w:space="0" w:color="auto"/>
            </w:tcBorders>
          </w:tcPr>
          <w:p w:rsidR="00980737" w:rsidRPr="00156753" w:rsidRDefault="00980737" w:rsidP="00980737">
            <w:pPr>
              <w:rPr>
                <w:sz w:val="16"/>
                <w:szCs w:val="16"/>
              </w:rPr>
            </w:pPr>
            <w:r w:rsidRPr="00156753">
              <w:rPr>
                <w:sz w:val="16"/>
                <w:szCs w:val="16"/>
              </w:rPr>
              <w:t>Программно-целевые            инстр</w:t>
            </w:r>
            <w:r w:rsidRPr="00156753">
              <w:rPr>
                <w:sz w:val="16"/>
                <w:szCs w:val="16"/>
              </w:rPr>
              <w:t>у</w:t>
            </w:r>
            <w:r w:rsidRPr="00156753">
              <w:rPr>
                <w:sz w:val="16"/>
                <w:szCs w:val="16"/>
              </w:rPr>
              <w:t>менты</w:t>
            </w:r>
            <w:r w:rsidRPr="00156753">
              <w:rPr>
                <w:sz w:val="16"/>
                <w:szCs w:val="16"/>
              </w:rPr>
              <w:br/>
              <w:t xml:space="preserve">муниципальной подпрограммы                </w:t>
            </w:r>
          </w:p>
        </w:tc>
        <w:tc>
          <w:tcPr>
            <w:tcW w:w="6345" w:type="dxa"/>
            <w:tcBorders>
              <w:top w:val="single" w:sz="4" w:space="0" w:color="auto"/>
              <w:left w:val="single" w:sz="4" w:space="0" w:color="auto"/>
              <w:bottom w:val="single" w:sz="4" w:space="0" w:color="auto"/>
              <w:right w:val="single" w:sz="4" w:space="0" w:color="auto"/>
            </w:tcBorders>
          </w:tcPr>
          <w:p w:rsidR="00980737" w:rsidRPr="00156753" w:rsidRDefault="00980737" w:rsidP="00980737">
            <w:pPr>
              <w:jc w:val="both"/>
              <w:rPr>
                <w:color w:val="000000"/>
                <w:sz w:val="16"/>
                <w:szCs w:val="16"/>
              </w:rPr>
            </w:pPr>
            <w:r w:rsidRPr="00156753">
              <w:rPr>
                <w:color w:val="000000"/>
                <w:sz w:val="16"/>
                <w:szCs w:val="16"/>
              </w:rPr>
              <w:t>Не предусмотрены</w:t>
            </w:r>
          </w:p>
        </w:tc>
      </w:tr>
      <w:tr w:rsidR="00980737" w:rsidRPr="00156753" w:rsidTr="00980737">
        <w:tc>
          <w:tcPr>
            <w:tcW w:w="3573" w:type="dxa"/>
            <w:gridSpan w:val="2"/>
            <w:tcBorders>
              <w:top w:val="single" w:sz="4" w:space="0" w:color="auto"/>
              <w:left w:val="single" w:sz="4" w:space="0" w:color="auto"/>
              <w:bottom w:val="single" w:sz="4" w:space="0" w:color="auto"/>
              <w:right w:val="single" w:sz="4" w:space="0" w:color="auto"/>
            </w:tcBorders>
          </w:tcPr>
          <w:p w:rsidR="00980737" w:rsidRPr="00156753" w:rsidRDefault="00980737" w:rsidP="00980737">
            <w:pPr>
              <w:rPr>
                <w:sz w:val="16"/>
                <w:szCs w:val="16"/>
              </w:rPr>
            </w:pPr>
            <w:r w:rsidRPr="00156753">
              <w:rPr>
                <w:sz w:val="16"/>
                <w:szCs w:val="16"/>
              </w:rPr>
              <w:t xml:space="preserve"> Цель подпрограммы</w:t>
            </w:r>
          </w:p>
        </w:tc>
        <w:tc>
          <w:tcPr>
            <w:tcW w:w="6345" w:type="dxa"/>
            <w:tcBorders>
              <w:top w:val="single" w:sz="4" w:space="0" w:color="auto"/>
              <w:left w:val="single" w:sz="4" w:space="0" w:color="auto"/>
              <w:bottom w:val="single" w:sz="4" w:space="0" w:color="auto"/>
              <w:right w:val="single" w:sz="4" w:space="0" w:color="auto"/>
            </w:tcBorders>
          </w:tcPr>
          <w:p w:rsidR="00980737" w:rsidRPr="00156753" w:rsidRDefault="00980737" w:rsidP="00980737">
            <w:pPr>
              <w:pStyle w:val="a4"/>
              <w:rPr>
                <w:color w:val="000000"/>
                <w:sz w:val="16"/>
                <w:szCs w:val="16"/>
              </w:rPr>
            </w:pPr>
            <w:r w:rsidRPr="00156753">
              <w:rPr>
                <w:sz w:val="16"/>
                <w:szCs w:val="16"/>
              </w:rPr>
              <w:t>Обеспечение удовлетворения образовательных потребностей жителей Орловского района в услугах по предоставлению дополнительного образования детям и молодежи в сфере  искусств.</w:t>
            </w:r>
          </w:p>
        </w:tc>
      </w:tr>
      <w:tr w:rsidR="00980737" w:rsidRPr="00156753" w:rsidTr="00980737">
        <w:tc>
          <w:tcPr>
            <w:tcW w:w="3573" w:type="dxa"/>
            <w:gridSpan w:val="2"/>
            <w:tcBorders>
              <w:top w:val="single" w:sz="4" w:space="0" w:color="auto"/>
              <w:left w:val="single" w:sz="4" w:space="0" w:color="auto"/>
              <w:bottom w:val="single" w:sz="4" w:space="0" w:color="auto"/>
              <w:right w:val="single" w:sz="4" w:space="0" w:color="auto"/>
            </w:tcBorders>
          </w:tcPr>
          <w:p w:rsidR="00980737" w:rsidRPr="00156753" w:rsidRDefault="00980737" w:rsidP="00980737">
            <w:pPr>
              <w:rPr>
                <w:sz w:val="16"/>
                <w:szCs w:val="16"/>
              </w:rPr>
            </w:pPr>
            <w:r w:rsidRPr="00156753">
              <w:rPr>
                <w:sz w:val="16"/>
                <w:szCs w:val="16"/>
              </w:rPr>
              <w:t xml:space="preserve">Задачи подпрограммы </w:t>
            </w:r>
          </w:p>
        </w:tc>
        <w:tc>
          <w:tcPr>
            <w:tcW w:w="6345" w:type="dxa"/>
            <w:tcBorders>
              <w:top w:val="single" w:sz="4" w:space="0" w:color="auto"/>
              <w:left w:val="single" w:sz="4" w:space="0" w:color="auto"/>
              <w:bottom w:val="single" w:sz="4" w:space="0" w:color="auto"/>
              <w:right w:val="single" w:sz="4" w:space="0" w:color="auto"/>
            </w:tcBorders>
          </w:tcPr>
          <w:p w:rsidR="00980737" w:rsidRPr="00156753" w:rsidRDefault="00980737" w:rsidP="00980737">
            <w:pPr>
              <w:ind w:left="72"/>
              <w:rPr>
                <w:sz w:val="16"/>
                <w:szCs w:val="16"/>
              </w:rPr>
            </w:pPr>
            <w:r w:rsidRPr="00156753">
              <w:rPr>
                <w:sz w:val="16"/>
                <w:szCs w:val="16"/>
              </w:rPr>
              <w:t>- удовлетворение образовательных потребностей жителей Орловского района  в области музыкального, художественного образования и э</w:t>
            </w:r>
            <w:r w:rsidRPr="00156753">
              <w:rPr>
                <w:sz w:val="16"/>
                <w:szCs w:val="16"/>
              </w:rPr>
              <w:t>с</w:t>
            </w:r>
            <w:r w:rsidRPr="00156753">
              <w:rPr>
                <w:sz w:val="16"/>
                <w:szCs w:val="16"/>
              </w:rPr>
              <w:t>тетического воспитания;</w:t>
            </w:r>
          </w:p>
          <w:p w:rsidR="00980737" w:rsidRPr="00156753" w:rsidRDefault="00980737" w:rsidP="00980737">
            <w:pPr>
              <w:ind w:left="72"/>
              <w:rPr>
                <w:sz w:val="16"/>
                <w:szCs w:val="16"/>
              </w:rPr>
            </w:pPr>
            <w:r w:rsidRPr="00156753">
              <w:rPr>
                <w:sz w:val="16"/>
                <w:szCs w:val="16"/>
              </w:rPr>
              <w:t>- выявление творчески одарённых детей и создание наиболее благ</w:t>
            </w:r>
            <w:r w:rsidRPr="00156753">
              <w:rPr>
                <w:sz w:val="16"/>
                <w:szCs w:val="16"/>
              </w:rPr>
              <w:t>о</w:t>
            </w:r>
            <w:r w:rsidRPr="00156753">
              <w:rPr>
                <w:sz w:val="16"/>
                <w:szCs w:val="16"/>
              </w:rPr>
              <w:t>приятных условий  для совершенствования их таланта;</w:t>
            </w:r>
          </w:p>
          <w:p w:rsidR="00980737" w:rsidRPr="00156753" w:rsidRDefault="00980737" w:rsidP="00980737">
            <w:pPr>
              <w:ind w:left="72"/>
              <w:rPr>
                <w:sz w:val="16"/>
                <w:szCs w:val="16"/>
              </w:rPr>
            </w:pPr>
            <w:r w:rsidRPr="00156753">
              <w:rPr>
                <w:sz w:val="16"/>
                <w:szCs w:val="16"/>
              </w:rPr>
              <w:t xml:space="preserve">- подготовка </w:t>
            </w:r>
            <w:proofErr w:type="gramStart"/>
            <w:r w:rsidRPr="00156753">
              <w:rPr>
                <w:sz w:val="16"/>
                <w:szCs w:val="16"/>
              </w:rPr>
              <w:t>обучающихся</w:t>
            </w:r>
            <w:proofErr w:type="gramEnd"/>
            <w:r w:rsidRPr="00156753">
              <w:rPr>
                <w:sz w:val="16"/>
                <w:szCs w:val="16"/>
              </w:rPr>
              <w:t xml:space="preserve"> к получению профессионального образ</w:t>
            </w:r>
            <w:r w:rsidRPr="00156753">
              <w:rPr>
                <w:sz w:val="16"/>
                <w:szCs w:val="16"/>
              </w:rPr>
              <w:t>о</w:t>
            </w:r>
            <w:r w:rsidRPr="00156753">
              <w:rPr>
                <w:sz w:val="16"/>
                <w:szCs w:val="16"/>
              </w:rPr>
              <w:t>вания.</w:t>
            </w:r>
          </w:p>
        </w:tc>
      </w:tr>
      <w:tr w:rsidR="00980737" w:rsidRPr="00156753" w:rsidTr="00980737">
        <w:tc>
          <w:tcPr>
            <w:tcW w:w="3573" w:type="dxa"/>
            <w:gridSpan w:val="2"/>
            <w:tcBorders>
              <w:top w:val="single" w:sz="4" w:space="0" w:color="auto"/>
              <w:left w:val="single" w:sz="4" w:space="0" w:color="auto"/>
              <w:bottom w:val="single" w:sz="4" w:space="0" w:color="auto"/>
              <w:right w:val="single" w:sz="4" w:space="0" w:color="auto"/>
            </w:tcBorders>
          </w:tcPr>
          <w:p w:rsidR="00980737" w:rsidRPr="00156753" w:rsidRDefault="00980737" w:rsidP="00980737">
            <w:pPr>
              <w:rPr>
                <w:sz w:val="16"/>
                <w:szCs w:val="16"/>
              </w:rPr>
            </w:pPr>
            <w:r w:rsidRPr="00156753">
              <w:rPr>
                <w:sz w:val="16"/>
                <w:szCs w:val="16"/>
              </w:rPr>
              <w:t xml:space="preserve"> Целевые показатели эффективности реализации подпрограммы</w:t>
            </w:r>
          </w:p>
        </w:tc>
        <w:tc>
          <w:tcPr>
            <w:tcW w:w="6345" w:type="dxa"/>
            <w:tcBorders>
              <w:top w:val="single" w:sz="4" w:space="0" w:color="auto"/>
              <w:left w:val="single" w:sz="4" w:space="0" w:color="auto"/>
              <w:bottom w:val="single" w:sz="4" w:space="0" w:color="auto"/>
              <w:right w:val="single" w:sz="4" w:space="0" w:color="auto"/>
            </w:tcBorders>
          </w:tcPr>
          <w:p w:rsidR="00980737" w:rsidRPr="00156753" w:rsidRDefault="00980737" w:rsidP="00980737">
            <w:pPr>
              <w:rPr>
                <w:sz w:val="16"/>
                <w:szCs w:val="16"/>
              </w:rPr>
            </w:pPr>
            <w:r w:rsidRPr="00156753">
              <w:rPr>
                <w:sz w:val="16"/>
                <w:szCs w:val="16"/>
              </w:rPr>
              <w:t>- сохранность контингента учащихся в течение учебного года;</w:t>
            </w:r>
          </w:p>
          <w:p w:rsidR="00980737" w:rsidRPr="00156753" w:rsidRDefault="00980737" w:rsidP="00980737">
            <w:pPr>
              <w:rPr>
                <w:sz w:val="16"/>
                <w:szCs w:val="16"/>
              </w:rPr>
            </w:pPr>
            <w:r w:rsidRPr="00156753">
              <w:rPr>
                <w:sz w:val="16"/>
                <w:szCs w:val="16"/>
              </w:rPr>
              <w:t>- успеваемость учащихся;</w:t>
            </w:r>
          </w:p>
          <w:p w:rsidR="00980737" w:rsidRPr="00156753" w:rsidRDefault="00980737" w:rsidP="00980737">
            <w:pPr>
              <w:rPr>
                <w:sz w:val="16"/>
                <w:szCs w:val="16"/>
              </w:rPr>
            </w:pPr>
            <w:r w:rsidRPr="00156753">
              <w:rPr>
                <w:sz w:val="16"/>
                <w:szCs w:val="16"/>
              </w:rPr>
              <w:t>- количество выпускников, успешно прошедших итоговую аттестацию на 4 и 5;</w:t>
            </w:r>
          </w:p>
          <w:p w:rsidR="00980737" w:rsidRPr="00156753" w:rsidRDefault="00980737" w:rsidP="00980737">
            <w:pPr>
              <w:rPr>
                <w:sz w:val="16"/>
                <w:szCs w:val="16"/>
              </w:rPr>
            </w:pPr>
            <w:r w:rsidRPr="00156753">
              <w:rPr>
                <w:sz w:val="16"/>
                <w:szCs w:val="16"/>
              </w:rPr>
              <w:t>- участие преподавателей и учащихся ДШИ в районных, зональных, областных мероприятиях;</w:t>
            </w:r>
          </w:p>
          <w:p w:rsidR="00980737" w:rsidRPr="00156753" w:rsidRDefault="00980737" w:rsidP="00980737">
            <w:pPr>
              <w:pStyle w:val="a6"/>
              <w:ind w:left="52"/>
              <w:rPr>
                <w:sz w:val="16"/>
                <w:szCs w:val="16"/>
              </w:rPr>
            </w:pPr>
            <w:r w:rsidRPr="00156753">
              <w:rPr>
                <w:sz w:val="16"/>
                <w:szCs w:val="16"/>
              </w:rPr>
              <w:t xml:space="preserve">- </w:t>
            </w:r>
            <w:r w:rsidRPr="00156753">
              <w:rPr>
                <w:rFonts w:ascii="Times New Roman" w:hAnsi="Times New Roman" w:cs="Times New Roman"/>
                <w:sz w:val="16"/>
                <w:szCs w:val="16"/>
              </w:rPr>
              <w:t>наличие концертно-просветительской деятельности учреждения (кол-во мероприятий);</w:t>
            </w:r>
          </w:p>
          <w:p w:rsidR="00980737" w:rsidRPr="00156753" w:rsidRDefault="00980737" w:rsidP="00980737">
            <w:pPr>
              <w:rPr>
                <w:sz w:val="16"/>
                <w:szCs w:val="16"/>
              </w:rPr>
            </w:pPr>
            <w:r w:rsidRPr="00156753">
              <w:rPr>
                <w:sz w:val="16"/>
                <w:szCs w:val="16"/>
              </w:rPr>
              <w:t>- поступление выпускников ДШИ в средние специальные и высшие учебные заведения по профилю;</w:t>
            </w:r>
          </w:p>
          <w:p w:rsidR="00980737" w:rsidRPr="00156753" w:rsidRDefault="00980737" w:rsidP="00980737">
            <w:pPr>
              <w:rPr>
                <w:sz w:val="16"/>
                <w:szCs w:val="16"/>
              </w:rPr>
            </w:pPr>
            <w:r w:rsidRPr="00156753">
              <w:rPr>
                <w:sz w:val="16"/>
                <w:szCs w:val="16"/>
              </w:rPr>
              <w:t>- количество обучающихся в течение года в школе искусств;</w:t>
            </w:r>
          </w:p>
          <w:p w:rsidR="00980737" w:rsidRPr="00156753" w:rsidRDefault="00980737" w:rsidP="00980737">
            <w:pPr>
              <w:rPr>
                <w:sz w:val="16"/>
                <w:szCs w:val="16"/>
              </w:rPr>
            </w:pPr>
            <w:r w:rsidRPr="00156753">
              <w:rPr>
                <w:sz w:val="16"/>
                <w:szCs w:val="16"/>
              </w:rPr>
              <w:t>- количество обоснованных жалоб на качество услуг и работ.</w:t>
            </w:r>
          </w:p>
        </w:tc>
      </w:tr>
      <w:tr w:rsidR="00980737" w:rsidRPr="00156753" w:rsidTr="00980737">
        <w:tc>
          <w:tcPr>
            <w:tcW w:w="3573" w:type="dxa"/>
            <w:gridSpan w:val="2"/>
            <w:tcBorders>
              <w:top w:val="single" w:sz="4" w:space="0" w:color="auto"/>
              <w:left w:val="single" w:sz="4" w:space="0" w:color="auto"/>
              <w:bottom w:val="single" w:sz="4" w:space="0" w:color="auto"/>
              <w:right w:val="single" w:sz="4" w:space="0" w:color="auto"/>
            </w:tcBorders>
          </w:tcPr>
          <w:p w:rsidR="00980737" w:rsidRPr="00156753" w:rsidRDefault="00980737" w:rsidP="00980737">
            <w:pPr>
              <w:rPr>
                <w:sz w:val="16"/>
                <w:szCs w:val="16"/>
              </w:rPr>
            </w:pPr>
            <w:r w:rsidRPr="00156753">
              <w:rPr>
                <w:sz w:val="16"/>
                <w:szCs w:val="16"/>
              </w:rPr>
              <w:t>Этапы и сроки реализации подпр</w:t>
            </w:r>
            <w:r w:rsidRPr="00156753">
              <w:rPr>
                <w:sz w:val="16"/>
                <w:szCs w:val="16"/>
              </w:rPr>
              <w:t>о</w:t>
            </w:r>
            <w:r w:rsidRPr="00156753">
              <w:rPr>
                <w:sz w:val="16"/>
                <w:szCs w:val="16"/>
              </w:rPr>
              <w:t>граммы</w:t>
            </w:r>
          </w:p>
        </w:tc>
        <w:tc>
          <w:tcPr>
            <w:tcW w:w="6345" w:type="dxa"/>
            <w:tcBorders>
              <w:top w:val="single" w:sz="4" w:space="0" w:color="auto"/>
              <w:left w:val="single" w:sz="4" w:space="0" w:color="auto"/>
              <w:bottom w:val="single" w:sz="4" w:space="0" w:color="auto"/>
              <w:right w:val="single" w:sz="4" w:space="0" w:color="auto"/>
            </w:tcBorders>
          </w:tcPr>
          <w:p w:rsidR="00980737" w:rsidRPr="00156753" w:rsidRDefault="00980737" w:rsidP="00980737">
            <w:pPr>
              <w:jc w:val="both"/>
              <w:rPr>
                <w:sz w:val="16"/>
                <w:szCs w:val="16"/>
              </w:rPr>
            </w:pPr>
            <w:r w:rsidRPr="00156753">
              <w:rPr>
                <w:sz w:val="16"/>
                <w:szCs w:val="16"/>
              </w:rPr>
              <w:t>2017-2020 годы. Подпрограмма не предусматривает разбивку на этапы.</w:t>
            </w:r>
          </w:p>
        </w:tc>
      </w:tr>
      <w:tr w:rsidR="00980737" w:rsidRPr="00156753" w:rsidTr="00980737">
        <w:trPr>
          <w:trHeight w:val="1105"/>
        </w:trPr>
        <w:tc>
          <w:tcPr>
            <w:tcW w:w="3534"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rPr>
                <w:sz w:val="16"/>
                <w:szCs w:val="16"/>
              </w:rPr>
            </w:pPr>
            <w:r w:rsidRPr="00156753">
              <w:rPr>
                <w:sz w:val="16"/>
                <w:szCs w:val="16"/>
              </w:rPr>
              <w:t xml:space="preserve"> </w:t>
            </w:r>
          </w:p>
          <w:p w:rsidR="00980737" w:rsidRPr="00156753" w:rsidRDefault="00980737" w:rsidP="00980737">
            <w:pPr>
              <w:rPr>
                <w:b/>
                <w:sz w:val="16"/>
                <w:szCs w:val="16"/>
              </w:rPr>
            </w:pPr>
            <w:r w:rsidRPr="00156753">
              <w:rPr>
                <w:sz w:val="16"/>
                <w:szCs w:val="16"/>
              </w:rPr>
              <w:t>Объемы и источники финансирования подпрограммы</w:t>
            </w:r>
          </w:p>
          <w:p w:rsidR="00980737" w:rsidRPr="00156753" w:rsidRDefault="00980737" w:rsidP="00980737">
            <w:pPr>
              <w:rPr>
                <w:sz w:val="16"/>
                <w:szCs w:val="16"/>
              </w:rPr>
            </w:pPr>
          </w:p>
        </w:tc>
        <w:tc>
          <w:tcPr>
            <w:tcW w:w="6384" w:type="dxa"/>
            <w:gridSpan w:val="2"/>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ind w:firstLine="24"/>
              <w:rPr>
                <w:sz w:val="16"/>
                <w:szCs w:val="16"/>
              </w:rPr>
            </w:pPr>
            <w:r w:rsidRPr="00156753">
              <w:rPr>
                <w:sz w:val="16"/>
                <w:szCs w:val="16"/>
              </w:rPr>
              <w:t xml:space="preserve">2017 год – 3524,17 тыс. </w:t>
            </w:r>
            <w:proofErr w:type="spellStart"/>
            <w:r w:rsidRPr="00156753">
              <w:rPr>
                <w:sz w:val="16"/>
                <w:szCs w:val="16"/>
              </w:rPr>
              <w:t>руб</w:t>
            </w:r>
            <w:proofErr w:type="spellEnd"/>
          </w:p>
          <w:p w:rsidR="00980737" w:rsidRPr="00156753" w:rsidRDefault="00980737" w:rsidP="00980737">
            <w:pPr>
              <w:ind w:firstLine="24"/>
              <w:rPr>
                <w:sz w:val="16"/>
                <w:szCs w:val="16"/>
              </w:rPr>
            </w:pPr>
            <w:r w:rsidRPr="00156753">
              <w:rPr>
                <w:sz w:val="16"/>
                <w:szCs w:val="16"/>
              </w:rPr>
              <w:t xml:space="preserve">2018 год – 3795,22 тыс. </w:t>
            </w:r>
            <w:proofErr w:type="spellStart"/>
            <w:r w:rsidRPr="00156753">
              <w:rPr>
                <w:sz w:val="16"/>
                <w:szCs w:val="16"/>
              </w:rPr>
              <w:t>руб</w:t>
            </w:r>
            <w:proofErr w:type="spellEnd"/>
          </w:p>
          <w:p w:rsidR="00980737" w:rsidRPr="00156753" w:rsidRDefault="00980737" w:rsidP="00980737">
            <w:pPr>
              <w:ind w:firstLine="24"/>
              <w:rPr>
                <w:sz w:val="16"/>
                <w:szCs w:val="16"/>
              </w:rPr>
            </w:pPr>
            <w:r w:rsidRPr="00156753">
              <w:rPr>
                <w:sz w:val="16"/>
                <w:szCs w:val="16"/>
              </w:rPr>
              <w:t xml:space="preserve">2019 год – 3108,56 тыс. </w:t>
            </w:r>
            <w:proofErr w:type="spellStart"/>
            <w:r w:rsidRPr="00156753">
              <w:rPr>
                <w:sz w:val="16"/>
                <w:szCs w:val="16"/>
              </w:rPr>
              <w:t>руб</w:t>
            </w:r>
            <w:proofErr w:type="spellEnd"/>
          </w:p>
          <w:p w:rsidR="00980737" w:rsidRPr="00156753" w:rsidRDefault="00980737" w:rsidP="00980737">
            <w:pPr>
              <w:ind w:firstLine="24"/>
              <w:rPr>
                <w:sz w:val="16"/>
                <w:szCs w:val="16"/>
              </w:rPr>
            </w:pPr>
            <w:r w:rsidRPr="00156753">
              <w:rPr>
                <w:sz w:val="16"/>
                <w:szCs w:val="16"/>
              </w:rPr>
              <w:t>2020 год- 3108,56 тыс</w:t>
            </w:r>
            <w:proofErr w:type="gramStart"/>
            <w:r w:rsidRPr="00156753">
              <w:rPr>
                <w:sz w:val="16"/>
                <w:szCs w:val="16"/>
              </w:rPr>
              <w:t>.р</w:t>
            </w:r>
            <w:proofErr w:type="gramEnd"/>
            <w:r w:rsidRPr="00156753">
              <w:rPr>
                <w:sz w:val="16"/>
                <w:szCs w:val="16"/>
              </w:rPr>
              <w:t>уб.</w:t>
            </w:r>
          </w:p>
        </w:tc>
      </w:tr>
      <w:tr w:rsidR="00980737" w:rsidRPr="00156753" w:rsidTr="00980737">
        <w:trPr>
          <w:trHeight w:val="1105"/>
        </w:trPr>
        <w:tc>
          <w:tcPr>
            <w:tcW w:w="3534"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rPr>
                <w:sz w:val="16"/>
                <w:szCs w:val="16"/>
              </w:rPr>
            </w:pPr>
            <w:r w:rsidRPr="00156753">
              <w:rPr>
                <w:sz w:val="16"/>
                <w:szCs w:val="16"/>
              </w:rPr>
              <w:t>Ожидаемые конечные результаты реализации подпрограммы</w:t>
            </w:r>
          </w:p>
        </w:tc>
        <w:tc>
          <w:tcPr>
            <w:tcW w:w="6384" w:type="dxa"/>
            <w:gridSpan w:val="2"/>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rPr>
                <w:sz w:val="16"/>
                <w:szCs w:val="16"/>
              </w:rPr>
            </w:pPr>
            <w:r w:rsidRPr="00156753">
              <w:rPr>
                <w:sz w:val="16"/>
                <w:szCs w:val="16"/>
              </w:rPr>
              <w:t>- сохранение контингента учащихся в течение учебного года на уровне 96 %;</w:t>
            </w:r>
          </w:p>
          <w:p w:rsidR="00980737" w:rsidRPr="00156753" w:rsidRDefault="00980737" w:rsidP="00980737">
            <w:pPr>
              <w:rPr>
                <w:sz w:val="16"/>
                <w:szCs w:val="16"/>
              </w:rPr>
            </w:pPr>
            <w:r w:rsidRPr="00156753">
              <w:rPr>
                <w:sz w:val="16"/>
                <w:szCs w:val="16"/>
              </w:rPr>
              <w:t>- уровень успеваемости учащихся 96 % к 2020 году;</w:t>
            </w:r>
          </w:p>
          <w:p w:rsidR="00980737" w:rsidRPr="00156753" w:rsidRDefault="00980737" w:rsidP="00980737">
            <w:pPr>
              <w:rPr>
                <w:sz w:val="16"/>
                <w:szCs w:val="16"/>
              </w:rPr>
            </w:pPr>
            <w:r w:rsidRPr="00156753">
              <w:rPr>
                <w:sz w:val="16"/>
                <w:szCs w:val="16"/>
              </w:rPr>
              <w:t>- количество выпускников, успешно прошедших итоговую аттестацию на 4 и 5 на уровне 90 % к 2020 году;</w:t>
            </w:r>
          </w:p>
          <w:p w:rsidR="00980737" w:rsidRPr="00156753" w:rsidRDefault="00980737" w:rsidP="00980737">
            <w:pPr>
              <w:rPr>
                <w:sz w:val="16"/>
                <w:szCs w:val="16"/>
              </w:rPr>
            </w:pPr>
            <w:r w:rsidRPr="00156753">
              <w:rPr>
                <w:sz w:val="16"/>
                <w:szCs w:val="16"/>
              </w:rPr>
              <w:lastRenderedPageBreak/>
              <w:t>- участие преподавателей и учащихся ДШИ в районных, зональных, областных мероприятиях  к 2020 году;</w:t>
            </w:r>
          </w:p>
          <w:p w:rsidR="00980737" w:rsidRPr="00156753" w:rsidRDefault="00980737" w:rsidP="00980737">
            <w:pPr>
              <w:pStyle w:val="a6"/>
              <w:ind w:left="52"/>
              <w:rPr>
                <w:rFonts w:ascii="Times New Roman" w:hAnsi="Times New Roman" w:cs="Times New Roman"/>
                <w:sz w:val="16"/>
                <w:szCs w:val="16"/>
              </w:rPr>
            </w:pPr>
            <w:r w:rsidRPr="00156753">
              <w:rPr>
                <w:rFonts w:ascii="Times New Roman" w:hAnsi="Times New Roman" w:cs="Times New Roman"/>
                <w:sz w:val="16"/>
                <w:szCs w:val="16"/>
              </w:rPr>
              <w:t>- наличие концертно-просветительской деятельности учреждения (кол-во мероприятий) не менее 12 единиц  ежегодно;</w:t>
            </w:r>
          </w:p>
          <w:p w:rsidR="00980737" w:rsidRPr="00156753" w:rsidRDefault="00980737" w:rsidP="00980737">
            <w:pPr>
              <w:pStyle w:val="a6"/>
              <w:ind w:left="52"/>
              <w:rPr>
                <w:rFonts w:ascii="Times New Roman" w:hAnsi="Times New Roman" w:cs="Times New Roman"/>
                <w:sz w:val="16"/>
                <w:szCs w:val="16"/>
              </w:rPr>
            </w:pPr>
            <w:r w:rsidRPr="00156753">
              <w:rPr>
                <w:rFonts w:ascii="Times New Roman" w:hAnsi="Times New Roman" w:cs="Times New Roman"/>
                <w:sz w:val="16"/>
                <w:szCs w:val="16"/>
              </w:rPr>
              <w:t>- наличие выпускников ДШИ, обучающихся в средних специальных и высших учебных заведениях по профилю не менее 1 человека ежегодно;</w:t>
            </w:r>
          </w:p>
          <w:p w:rsidR="00980737" w:rsidRPr="00156753" w:rsidRDefault="00980737" w:rsidP="00980737">
            <w:pPr>
              <w:rPr>
                <w:sz w:val="16"/>
                <w:szCs w:val="16"/>
              </w:rPr>
            </w:pPr>
            <w:r w:rsidRPr="00156753">
              <w:rPr>
                <w:sz w:val="16"/>
                <w:szCs w:val="16"/>
              </w:rPr>
              <w:t>- количество обучающихся в течение года в школе искусств не менее 95 человек ежегодно;</w:t>
            </w:r>
          </w:p>
          <w:p w:rsidR="00980737" w:rsidRPr="00156753" w:rsidRDefault="00980737" w:rsidP="00980737">
            <w:pPr>
              <w:rPr>
                <w:sz w:val="16"/>
                <w:szCs w:val="16"/>
              </w:rPr>
            </w:pPr>
            <w:r w:rsidRPr="00156753">
              <w:rPr>
                <w:sz w:val="16"/>
                <w:szCs w:val="16"/>
              </w:rPr>
              <w:t>- количество обоснованных жалоб на качество услуг и работ должно быть нулевым на всех этапах  реализации подпрограммы.</w:t>
            </w:r>
          </w:p>
        </w:tc>
      </w:tr>
    </w:tbl>
    <w:p w:rsidR="00980737" w:rsidRPr="00156753" w:rsidRDefault="00980737" w:rsidP="00980737">
      <w:pPr>
        <w:tabs>
          <w:tab w:val="left" w:pos="2800"/>
        </w:tabs>
        <w:jc w:val="center"/>
        <w:rPr>
          <w:b/>
          <w:sz w:val="16"/>
          <w:szCs w:val="16"/>
        </w:rPr>
      </w:pPr>
    </w:p>
    <w:p w:rsidR="00980737" w:rsidRPr="00156753" w:rsidRDefault="00980737" w:rsidP="00980737">
      <w:pPr>
        <w:tabs>
          <w:tab w:val="left" w:pos="2800"/>
        </w:tabs>
        <w:jc w:val="center"/>
        <w:rPr>
          <w:b/>
          <w:sz w:val="16"/>
          <w:szCs w:val="16"/>
        </w:rPr>
      </w:pPr>
      <w:r w:rsidRPr="00156753">
        <w:rPr>
          <w:b/>
          <w:sz w:val="16"/>
          <w:szCs w:val="16"/>
        </w:rPr>
        <w:t xml:space="preserve">1. Общая характеристика сферы реализации муниципальной </w:t>
      </w:r>
    </w:p>
    <w:p w:rsidR="00980737" w:rsidRPr="00156753" w:rsidRDefault="00980737" w:rsidP="00980737">
      <w:pPr>
        <w:tabs>
          <w:tab w:val="left" w:pos="2800"/>
        </w:tabs>
        <w:jc w:val="center"/>
        <w:rPr>
          <w:b/>
          <w:sz w:val="16"/>
          <w:szCs w:val="16"/>
        </w:rPr>
      </w:pPr>
      <w:r w:rsidRPr="00156753">
        <w:rPr>
          <w:b/>
          <w:sz w:val="16"/>
          <w:szCs w:val="16"/>
        </w:rPr>
        <w:t xml:space="preserve">подпрограммы,  в том числе формулировки </w:t>
      </w:r>
      <w:proofErr w:type="gramStart"/>
      <w:r w:rsidRPr="00156753">
        <w:rPr>
          <w:b/>
          <w:sz w:val="16"/>
          <w:szCs w:val="16"/>
        </w:rPr>
        <w:t>основных</w:t>
      </w:r>
      <w:proofErr w:type="gramEnd"/>
      <w:r w:rsidRPr="00156753">
        <w:rPr>
          <w:b/>
          <w:sz w:val="16"/>
          <w:szCs w:val="16"/>
        </w:rPr>
        <w:t xml:space="preserve"> </w:t>
      </w:r>
    </w:p>
    <w:p w:rsidR="00980737" w:rsidRPr="00156753" w:rsidRDefault="00980737" w:rsidP="00980737">
      <w:pPr>
        <w:tabs>
          <w:tab w:val="left" w:pos="2800"/>
        </w:tabs>
        <w:jc w:val="center"/>
        <w:rPr>
          <w:b/>
          <w:sz w:val="16"/>
          <w:szCs w:val="16"/>
        </w:rPr>
      </w:pPr>
      <w:r w:rsidRPr="00156753">
        <w:rPr>
          <w:b/>
          <w:sz w:val="16"/>
          <w:szCs w:val="16"/>
        </w:rPr>
        <w:t>проблем в указанной сфере и прогноз ее развития.</w:t>
      </w:r>
    </w:p>
    <w:p w:rsidR="00980737" w:rsidRPr="00156753" w:rsidRDefault="00980737" w:rsidP="00980737">
      <w:pPr>
        <w:ind w:firstLine="513"/>
        <w:jc w:val="both"/>
        <w:rPr>
          <w:sz w:val="16"/>
          <w:szCs w:val="16"/>
        </w:rPr>
      </w:pPr>
      <w:r w:rsidRPr="00156753">
        <w:rPr>
          <w:sz w:val="16"/>
          <w:szCs w:val="16"/>
        </w:rPr>
        <w:t>В рамках настоящей подпрограммы под художественным образованием  п</w:t>
      </w:r>
      <w:r w:rsidRPr="00156753">
        <w:rPr>
          <w:sz w:val="16"/>
          <w:szCs w:val="16"/>
        </w:rPr>
        <w:t>о</w:t>
      </w:r>
      <w:r w:rsidRPr="00156753">
        <w:rPr>
          <w:sz w:val="16"/>
          <w:szCs w:val="16"/>
        </w:rPr>
        <w:t>нимается процесс овладения человеком художественной культуры своего народа, одного из важнейших способов развития и формирования целостной личности, её творческой индивидуальности, интеллектуального и эмоционального б</w:t>
      </w:r>
      <w:r w:rsidRPr="00156753">
        <w:rPr>
          <w:sz w:val="16"/>
          <w:szCs w:val="16"/>
        </w:rPr>
        <w:t>о</w:t>
      </w:r>
      <w:r w:rsidRPr="00156753">
        <w:rPr>
          <w:sz w:val="16"/>
          <w:szCs w:val="16"/>
        </w:rPr>
        <w:t>гатства.</w:t>
      </w:r>
    </w:p>
    <w:p w:rsidR="00980737" w:rsidRPr="00156753" w:rsidRDefault="00980737" w:rsidP="00980737">
      <w:pPr>
        <w:pStyle w:val="21"/>
        <w:spacing w:line="240" w:lineRule="auto"/>
        <w:ind w:left="0" w:firstLine="513"/>
        <w:jc w:val="both"/>
        <w:rPr>
          <w:sz w:val="16"/>
          <w:szCs w:val="16"/>
        </w:rPr>
      </w:pPr>
      <w:r w:rsidRPr="00156753">
        <w:rPr>
          <w:sz w:val="16"/>
          <w:szCs w:val="16"/>
        </w:rPr>
        <w:t>Система художественного образования, как отмечено в концепции художес</w:t>
      </w:r>
      <w:r w:rsidRPr="00156753">
        <w:rPr>
          <w:sz w:val="16"/>
          <w:szCs w:val="16"/>
        </w:rPr>
        <w:t>т</w:t>
      </w:r>
      <w:r w:rsidRPr="00156753">
        <w:rPr>
          <w:sz w:val="16"/>
          <w:szCs w:val="16"/>
        </w:rPr>
        <w:t>венного образования в Российской Федерации, включает</w:t>
      </w:r>
      <w:r w:rsidRPr="00156753">
        <w:rPr>
          <w:sz w:val="16"/>
          <w:szCs w:val="16"/>
          <w:u w:val="single"/>
        </w:rPr>
        <w:t xml:space="preserve"> эстетическое воспитание, общее художественное образование</w:t>
      </w:r>
      <w:r w:rsidRPr="00156753">
        <w:rPr>
          <w:sz w:val="16"/>
          <w:szCs w:val="16"/>
        </w:rPr>
        <w:t>, профессиональное художественное образов</w:t>
      </w:r>
      <w:r w:rsidRPr="00156753">
        <w:rPr>
          <w:sz w:val="16"/>
          <w:szCs w:val="16"/>
        </w:rPr>
        <w:t>а</w:t>
      </w:r>
      <w:r w:rsidRPr="00156753">
        <w:rPr>
          <w:sz w:val="16"/>
          <w:szCs w:val="16"/>
        </w:rPr>
        <w:t xml:space="preserve">ние. Реализация подпрограмм художественного образования осуществляется во всех типах и видах образовательных учреждений отрасли культуры.  </w:t>
      </w:r>
    </w:p>
    <w:p w:rsidR="00980737" w:rsidRPr="00156753" w:rsidRDefault="00980737" w:rsidP="00980737">
      <w:pPr>
        <w:pStyle w:val="21"/>
        <w:spacing w:line="240" w:lineRule="auto"/>
        <w:ind w:left="0" w:firstLine="513"/>
        <w:jc w:val="both"/>
        <w:rPr>
          <w:sz w:val="16"/>
          <w:szCs w:val="16"/>
        </w:rPr>
      </w:pPr>
      <w:r w:rsidRPr="00156753">
        <w:rPr>
          <w:sz w:val="16"/>
          <w:szCs w:val="16"/>
        </w:rPr>
        <w:t>Необходимость обеспечения реализации конституционного права человека на образование (статья 43 Конституции Российской Федерации), сохранения культурного потенциала региона, а также удовлетворения потребности личности в и</w:t>
      </w:r>
      <w:r w:rsidRPr="00156753">
        <w:rPr>
          <w:sz w:val="16"/>
          <w:szCs w:val="16"/>
        </w:rPr>
        <w:t>н</w:t>
      </w:r>
      <w:r w:rsidRPr="00156753">
        <w:rPr>
          <w:sz w:val="16"/>
          <w:szCs w:val="16"/>
        </w:rPr>
        <w:t>теллектуальном, культурном и нравственном развитии реализовывается посредством получения среднего профессионального образования, дополнительного профессионального образования, дополнительного художественного образ</w:t>
      </w:r>
      <w:r w:rsidRPr="00156753">
        <w:rPr>
          <w:sz w:val="16"/>
          <w:szCs w:val="16"/>
        </w:rPr>
        <w:t>о</w:t>
      </w:r>
      <w:r w:rsidRPr="00156753">
        <w:rPr>
          <w:sz w:val="16"/>
          <w:szCs w:val="16"/>
        </w:rPr>
        <w:t xml:space="preserve">вания. </w:t>
      </w:r>
    </w:p>
    <w:p w:rsidR="00980737" w:rsidRPr="00156753" w:rsidRDefault="00980737" w:rsidP="00980737">
      <w:pPr>
        <w:ind w:firstLine="513"/>
        <w:jc w:val="both"/>
        <w:rPr>
          <w:sz w:val="16"/>
          <w:szCs w:val="16"/>
        </w:rPr>
      </w:pPr>
      <w:r w:rsidRPr="00156753">
        <w:rPr>
          <w:sz w:val="16"/>
          <w:szCs w:val="16"/>
        </w:rPr>
        <w:t xml:space="preserve">В МКОУ ДО </w:t>
      </w:r>
      <w:proofErr w:type="gramStart"/>
      <w:r w:rsidRPr="00156753">
        <w:rPr>
          <w:sz w:val="16"/>
          <w:szCs w:val="16"/>
        </w:rPr>
        <w:t>Орловской</w:t>
      </w:r>
      <w:proofErr w:type="gramEnd"/>
      <w:r w:rsidRPr="00156753">
        <w:rPr>
          <w:sz w:val="16"/>
          <w:szCs w:val="16"/>
        </w:rPr>
        <w:t xml:space="preserve"> ДШИ обучаются дети и подростки на 4-х отделен</w:t>
      </w:r>
      <w:r w:rsidRPr="00156753">
        <w:rPr>
          <w:sz w:val="16"/>
          <w:szCs w:val="16"/>
        </w:rPr>
        <w:t>и</w:t>
      </w:r>
      <w:r w:rsidRPr="00156753">
        <w:rPr>
          <w:sz w:val="16"/>
          <w:szCs w:val="16"/>
        </w:rPr>
        <w:t>ях:</w:t>
      </w:r>
    </w:p>
    <w:p w:rsidR="00980737" w:rsidRPr="00156753" w:rsidRDefault="00980737" w:rsidP="00894BAD">
      <w:pPr>
        <w:numPr>
          <w:ilvl w:val="0"/>
          <w:numId w:val="14"/>
        </w:numPr>
        <w:spacing w:after="0" w:line="240" w:lineRule="auto"/>
        <w:ind w:left="0" w:firstLine="513"/>
        <w:jc w:val="both"/>
        <w:rPr>
          <w:b/>
          <w:sz w:val="16"/>
          <w:szCs w:val="16"/>
        </w:rPr>
      </w:pPr>
      <w:r w:rsidRPr="00156753">
        <w:rPr>
          <w:b/>
          <w:sz w:val="16"/>
          <w:szCs w:val="16"/>
        </w:rPr>
        <w:t>Фортепиано;</w:t>
      </w:r>
    </w:p>
    <w:p w:rsidR="00980737" w:rsidRPr="00156753" w:rsidRDefault="00980737" w:rsidP="00894BAD">
      <w:pPr>
        <w:numPr>
          <w:ilvl w:val="0"/>
          <w:numId w:val="14"/>
        </w:numPr>
        <w:spacing w:after="0" w:line="240" w:lineRule="auto"/>
        <w:ind w:left="0" w:firstLine="513"/>
        <w:jc w:val="both"/>
        <w:rPr>
          <w:b/>
          <w:sz w:val="16"/>
          <w:szCs w:val="16"/>
        </w:rPr>
      </w:pPr>
      <w:r w:rsidRPr="00156753">
        <w:rPr>
          <w:b/>
          <w:sz w:val="16"/>
          <w:szCs w:val="16"/>
        </w:rPr>
        <w:t>Баян;</w:t>
      </w:r>
    </w:p>
    <w:p w:rsidR="00980737" w:rsidRPr="00156753" w:rsidRDefault="00980737" w:rsidP="00894BAD">
      <w:pPr>
        <w:numPr>
          <w:ilvl w:val="0"/>
          <w:numId w:val="14"/>
        </w:numPr>
        <w:spacing w:after="0" w:line="240" w:lineRule="auto"/>
        <w:ind w:left="0" w:firstLine="513"/>
        <w:jc w:val="both"/>
        <w:rPr>
          <w:b/>
          <w:sz w:val="16"/>
          <w:szCs w:val="16"/>
        </w:rPr>
      </w:pPr>
      <w:r w:rsidRPr="00156753">
        <w:rPr>
          <w:b/>
          <w:sz w:val="16"/>
          <w:szCs w:val="16"/>
        </w:rPr>
        <w:t>Хоровое пение;</w:t>
      </w:r>
    </w:p>
    <w:p w:rsidR="00980737" w:rsidRPr="00156753" w:rsidRDefault="00980737" w:rsidP="00894BAD">
      <w:pPr>
        <w:numPr>
          <w:ilvl w:val="0"/>
          <w:numId w:val="14"/>
        </w:numPr>
        <w:spacing w:after="0" w:line="240" w:lineRule="auto"/>
        <w:ind w:left="0" w:firstLine="513"/>
        <w:jc w:val="both"/>
        <w:rPr>
          <w:b/>
          <w:sz w:val="16"/>
          <w:szCs w:val="16"/>
        </w:rPr>
      </w:pPr>
      <w:r w:rsidRPr="00156753">
        <w:rPr>
          <w:b/>
          <w:sz w:val="16"/>
          <w:szCs w:val="16"/>
        </w:rPr>
        <w:t>Художественное.</w:t>
      </w:r>
    </w:p>
    <w:p w:rsidR="00980737" w:rsidRPr="00156753" w:rsidRDefault="00980737" w:rsidP="00980737">
      <w:pPr>
        <w:ind w:firstLine="513"/>
        <w:jc w:val="both"/>
        <w:rPr>
          <w:sz w:val="16"/>
          <w:szCs w:val="16"/>
        </w:rPr>
      </w:pPr>
      <w:r w:rsidRPr="00156753">
        <w:rPr>
          <w:sz w:val="16"/>
          <w:szCs w:val="16"/>
        </w:rPr>
        <w:t xml:space="preserve">Содержание дополнительных общеобразовательных </w:t>
      </w:r>
      <w:proofErr w:type="spellStart"/>
      <w:r w:rsidRPr="00156753">
        <w:rPr>
          <w:sz w:val="16"/>
          <w:szCs w:val="16"/>
        </w:rPr>
        <w:t>предпрофессиональных</w:t>
      </w:r>
      <w:proofErr w:type="spellEnd"/>
      <w:r w:rsidRPr="00156753">
        <w:rPr>
          <w:sz w:val="16"/>
          <w:szCs w:val="16"/>
        </w:rPr>
        <w:t xml:space="preserve"> и </w:t>
      </w:r>
      <w:proofErr w:type="spellStart"/>
      <w:r w:rsidRPr="00156753">
        <w:rPr>
          <w:sz w:val="16"/>
          <w:szCs w:val="16"/>
        </w:rPr>
        <w:t>общеразвивающих</w:t>
      </w:r>
      <w:proofErr w:type="spellEnd"/>
      <w:r w:rsidRPr="00156753">
        <w:rPr>
          <w:sz w:val="16"/>
          <w:szCs w:val="16"/>
        </w:rPr>
        <w:t xml:space="preserve"> программ отражено в рабочих учебных программах по дисциплинам. Они являются основным методическим документом, регламент</w:t>
      </w:r>
      <w:r w:rsidRPr="00156753">
        <w:rPr>
          <w:sz w:val="16"/>
          <w:szCs w:val="16"/>
        </w:rPr>
        <w:t>и</w:t>
      </w:r>
      <w:r w:rsidRPr="00156753">
        <w:rPr>
          <w:sz w:val="16"/>
          <w:szCs w:val="16"/>
        </w:rPr>
        <w:t xml:space="preserve">рующим последовательность изложения содержания учебных дисциплин. </w:t>
      </w:r>
    </w:p>
    <w:p w:rsidR="00980737" w:rsidRPr="00156753" w:rsidRDefault="00980737" w:rsidP="00980737">
      <w:pPr>
        <w:ind w:firstLine="513"/>
        <w:jc w:val="both"/>
        <w:rPr>
          <w:sz w:val="16"/>
          <w:szCs w:val="16"/>
        </w:rPr>
      </w:pPr>
      <w:r w:rsidRPr="00156753">
        <w:rPr>
          <w:sz w:val="16"/>
          <w:szCs w:val="16"/>
        </w:rPr>
        <w:t>Образовательное учреждение показывает стабильно хороший результат усп</w:t>
      </w:r>
      <w:r w:rsidRPr="00156753">
        <w:rPr>
          <w:sz w:val="16"/>
          <w:szCs w:val="16"/>
        </w:rPr>
        <w:t>е</w:t>
      </w:r>
      <w:r w:rsidRPr="00156753">
        <w:rPr>
          <w:sz w:val="16"/>
          <w:szCs w:val="16"/>
        </w:rPr>
        <w:t>ваемости учащихся. На протяжении последних трех лет показатель абсолютной успеваемости – 96,5 %</w:t>
      </w:r>
    </w:p>
    <w:p w:rsidR="00980737" w:rsidRPr="00156753" w:rsidRDefault="00980737" w:rsidP="00980737">
      <w:pPr>
        <w:ind w:firstLine="513"/>
        <w:jc w:val="both"/>
        <w:rPr>
          <w:sz w:val="16"/>
          <w:szCs w:val="16"/>
        </w:rPr>
      </w:pPr>
      <w:r w:rsidRPr="00156753">
        <w:rPr>
          <w:sz w:val="16"/>
          <w:szCs w:val="16"/>
        </w:rPr>
        <w:tab/>
        <w:t>Достаточно высока и творческая составляющая образовательной деятельн</w:t>
      </w:r>
      <w:r w:rsidRPr="00156753">
        <w:rPr>
          <w:sz w:val="16"/>
          <w:szCs w:val="16"/>
        </w:rPr>
        <w:t>о</w:t>
      </w:r>
      <w:r w:rsidRPr="00156753">
        <w:rPr>
          <w:sz w:val="16"/>
          <w:szCs w:val="16"/>
        </w:rPr>
        <w:t xml:space="preserve">сти учреждений. </w:t>
      </w:r>
    </w:p>
    <w:p w:rsidR="00980737" w:rsidRPr="00156753" w:rsidRDefault="00980737" w:rsidP="00980737">
      <w:pPr>
        <w:ind w:firstLine="684"/>
        <w:jc w:val="both"/>
        <w:rPr>
          <w:sz w:val="16"/>
          <w:szCs w:val="16"/>
        </w:rPr>
      </w:pPr>
      <w:r w:rsidRPr="00156753">
        <w:rPr>
          <w:sz w:val="16"/>
          <w:szCs w:val="16"/>
        </w:rPr>
        <w:t>Учащиеся и преподаватели школы принимают участие и становятся приз</w:t>
      </w:r>
      <w:r w:rsidRPr="00156753">
        <w:rPr>
          <w:sz w:val="16"/>
          <w:szCs w:val="16"/>
        </w:rPr>
        <w:t>ё</w:t>
      </w:r>
      <w:r w:rsidRPr="00156753">
        <w:rPr>
          <w:sz w:val="16"/>
          <w:szCs w:val="16"/>
        </w:rPr>
        <w:t xml:space="preserve">рами и победителями в конкурсах и фестивалях различного уровня. </w:t>
      </w:r>
    </w:p>
    <w:p w:rsidR="00980737" w:rsidRPr="00156753" w:rsidRDefault="00980737" w:rsidP="00980737">
      <w:pPr>
        <w:ind w:firstLine="684"/>
        <w:jc w:val="both"/>
        <w:rPr>
          <w:sz w:val="16"/>
          <w:szCs w:val="16"/>
        </w:rPr>
      </w:pPr>
      <w:r w:rsidRPr="00156753">
        <w:rPr>
          <w:sz w:val="16"/>
          <w:szCs w:val="16"/>
        </w:rPr>
        <w:tab/>
        <w:t>Контингент обучающихся в детской школе иску</w:t>
      </w:r>
      <w:proofErr w:type="gramStart"/>
      <w:r w:rsidRPr="00156753">
        <w:rPr>
          <w:sz w:val="16"/>
          <w:szCs w:val="16"/>
        </w:rPr>
        <w:t xml:space="preserve">сств  в </w:t>
      </w:r>
      <w:smartTag w:uri="urn:schemas-microsoft-com:office:smarttags" w:element="metricconverter">
        <w:smartTagPr>
          <w:attr w:name="ProductID" w:val="2016 г"/>
        </w:smartTagPr>
        <w:r w:rsidRPr="00156753">
          <w:rPr>
            <w:sz w:val="16"/>
            <w:szCs w:val="16"/>
          </w:rPr>
          <w:t>20</w:t>
        </w:r>
        <w:proofErr w:type="gramEnd"/>
        <w:r w:rsidRPr="00156753">
          <w:rPr>
            <w:sz w:val="16"/>
            <w:szCs w:val="16"/>
          </w:rPr>
          <w:t>16 г</w:t>
        </w:r>
      </w:smartTag>
      <w:r w:rsidRPr="00156753">
        <w:rPr>
          <w:sz w:val="16"/>
          <w:szCs w:val="16"/>
        </w:rPr>
        <w:t xml:space="preserve">. составил 95чел. </w:t>
      </w:r>
    </w:p>
    <w:p w:rsidR="00980737" w:rsidRPr="00156753" w:rsidRDefault="00980737" w:rsidP="00980737">
      <w:pPr>
        <w:jc w:val="center"/>
        <w:rPr>
          <w:b/>
          <w:sz w:val="16"/>
          <w:szCs w:val="16"/>
        </w:rPr>
      </w:pPr>
      <w:r w:rsidRPr="00156753">
        <w:rPr>
          <w:b/>
          <w:sz w:val="16"/>
          <w:szCs w:val="16"/>
        </w:rPr>
        <w:t>2. Приоритеты муниципальной политики в  сфере дополнительного худож</w:t>
      </w:r>
      <w:r w:rsidRPr="00156753">
        <w:rPr>
          <w:b/>
          <w:sz w:val="16"/>
          <w:szCs w:val="16"/>
        </w:rPr>
        <w:t>е</w:t>
      </w:r>
      <w:r w:rsidRPr="00156753">
        <w:rPr>
          <w:b/>
          <w:sz w:val="16"/>
          <w:szCs w:val="16"/>
        </w:rPr>
        <w:t>ственного образования, цели, задачи, целевые показатели эффективности реализации подпрограммы, описание ожидаемых конечных результатов ре</w:t>
      </w:r>
      <w:r w:rsidRPr="00156753">
        <w:rPr>
          <w:b/>
          <w:sz w:val="16"/>
          <w:szCs w:val="16"/>
        </w:rPr>
        <w:t>а</w:t>
      </w:r>
      <w:r w:rsidRPr="00156753">
        <w:rPr>
          <w:b/>
          <w:sz w:val="16"/>
          <w:szCs w:val="16"/>
        </w:rPr>
        <w:t>лизации подпрограммы, сроков и этапов реализации подпрограммы.</w:t>
      </w:r>
    </w:p>
    <w:p w:rsidR="00980737" w:rsidRPr="00156753" w:rsidRDefault="00980737" w:rsidP="00980737">
      <w:pPr>
        <w:pStyle w:val="a6"/>
        <w:ind w:left="52" w:firstLine="488"/>
        <w:jc w:val="both"/>
        <w:rPr>
          <w:rFonts w:ascii="Times New Roman" w:hAnsi="Times New Roman" w:cs="Times New Roman"/>
          <w:sz w:val="16"/>
          <w:szCs w:val="16"/>
        </w:rPr>
      </w:pPr>
      <w:r w:rsidRPr="00156753">
        <w:rPr>
          <w:rFonts w:ascii="Times New Roman" w:hAnsi="Times New Roman" w:cs="Times New Roman"/>
          <w:sz w:val="16"/>
          <w:szCs w:val="16"/>
        </w:rPr>
        <w:t>Необходимость решений, указанных в настоящей подпрограмме задач, вытекает из закреплённой в Конституции Российской Федерации и действующем законодательстве обязанности обеспечения за счёт муниципальных бюджетов услуг по предоставлению дополнительного образования детям и молодежи в школе искусств.</w:t>
      </w:r>
    </w:p>
    <w:p w:rsidR="00980737" w:rsidRPr="00156753" w:rsidRDefault="00980737" w:rsidP="00980737">
      <w:pPr>
        <w:ind w:left="52" w:firstLine="488"/>
        <w:jc w:val="both"/>
        <w:rPr>
          <w:sz w:val="16"/>
          <w:szCs w:val="16"/>
        </w:rPr>
      </w:pPr>
      <w:r w:rsidRPr="00156753">
        <w:rPr>
          <w:sz w:val="16"/>
          <w:szCs w:val="16"/>
        </w:rPr>
        <w:t>Обеспечение потребности в художественном образовании направлено на р</w:t>
      </w:r>
      <w:r w:rsidRPr="00156753">
        <w:rPr>
          <w:sz w:val="16"/>
          <w:szCs w:val="16"/>
        </w:rPr>
        <w:t>е</w:t>
      </w:r>
      <w:r w:rsidRPr="00156753">
        <w:rPr>
          <w:sz w:val="16"/>
          <w:szCs w:val="16"/>
        </w:rPr>
        <w:t>шение трех тактических задач:</w:t>
      </w:r>
    </w:p>
    <w:p w:rsidR="00980737" w:rsidRPr="00156753" w:rsidRDefault="00980737" w:rsidP="00980737">
      <w:pPr>
        <w:ind w:left="52" w:firstLine="488"/>
        <w:jc w:val="both"/>
        <w:rPr>
          <w:sz w:val="16"/>
          <w:szCs w:val="16"/>
        </w:rPr>
      </w:pPr>
      <w:r w:rsidRPr="00156753">
        <w:rPr>
          <w:sz w:val="16"/>
          <w:szCs w:val="16"/>
        </w:rPr>
        <w:t>- удовлетворение образовательных потребностей жителей Орловского района  в области музыкального, художественного образования и эстетического воспит</w:t>
      </w:r>
      <w:r w:rsidRPr="00156753">
        <w:rPr>
          <w:sz w:val="16"/>
          <w:szCs w:val="16"/>
        </w:rPr>
        <w:t>а</w:t>
      </w:r>
      <w:r w:rsidRPr="00156753">
        <w:rPr>
          <w:sz w:val="16"/>
          <w:szCs w:val="16"/>
        </w:rPr>
        <w:t>ния;</w:t>
      </w:r>
    </w:p>
    <w:p w:rsidR="00980737" w:rsidRPr="00156753" w:rsidRDefault="00980737" w:rsidP="00980737">
      <w:pPr>
        <w:ind w:left="52" w:firstLine="488"/>
        <w:jc w:val="both"/>
        <w:rPr>
          <w:sz w:val="16"/>
          <w:szCs w:val="16"/>
        </w:rPr>
      </w:pPr>
      <w:r w:rsidRPr="00156753">
        <w:rPr>
          <w:sz w:val="16"/>
          <w:szCs w:val="16"/>
        </w:rPr>
        <w:t>- выявление творчески одарённых детей и создание наиболее благоприятных условий  для совершенствования их таланта;</w:t>
      </w:r>
    </w:p>
    <w:p w:rsidR="00980737" w:rsidRPr="00156753" w:rsidRDefault="00980737" w:rsidP="00980737">
      <w:pPr>
        <w:ind w:left="52" w:firstLine="488"/>
        <w:jc w:val="both"/>
        <w:rPr>
          <w:sz w:val="16"/>
          <w:szCs w:val="16"/>
        </w:rPr>
      </w:pPr>
      <w:r w:rsidRPr="00156753">
        <w:rPr>
          <w:sz w:val="16"/>
          <w:szCs w:val="16"/>
        </w:rPr>
        <w:t xml:space="preserve">- подготовка </w:t>
      </w:r>
      <w:proofErr w:type="gramStart"/>
      <w:r w:rsidRPr="00156753">
        <w:rPr>
          <w:sz w:val="16"/>
          <w:szCs w:val="16"/>
        </w:rPr>
        <w:t>обучающихся</w:t>
      </w:r>
      <w:proofErr w:type="gramEnd"/>
      <w:r w:rsidRPr="00156753">
        <w:rPr>
          <w:sz w:val="16"/>
          <w:szCs w:val="16"/>
        </w:rPr>
        <w:t xml:space="preserve"> к получению профессионального образования.</w:t>
      </w:r>
    </w:p>
    <w:p w:rsidR="00980737" w:rsidRPr="00156753" w:rsidRDefault="00980737" w:rsidP="00980737">
      <w:pPr>
        <w:ind w:left="52" w:firstLine="488"/>
        <w:jc w:val="both"/>
        <w:rPr>
          <w:sz w:val="16"/>
          <w:szCs w:val="16"/>
        </w:rPr>
      </w:pPr>
      <w:proofErr w:type="gramStart"/>
      <w:r w:rsidRPr="00156753">
        <w:rPr>
          <w:sz w:val="16"/>
          <w:szCs w:val="16"/>
        </w:rPr>
        <w:lastRenderedPageBreak/>
        <w:t>Решение этих задач осуществляется на основании Закона Российской Федер</w:t>
      </w:r>
      <w:r w:rsidRPr="00156753">
        <w:rPr>
          <w:sz w:val="16"/>
          <w:szCs w:val="16"/>
        </w:rPr>
        <w:t>а</w:t>
      </w:r>
      <w:r w:rsidRPr="00156753">
        <w:rPr>
          <w:sz w:val="16"/>
          <w:szCs w:val="16"/>
        </w:rPr>
        <w:t>ции от «Об образовании», подпункта 14 пункта 2 статьи 26.3 Федерального закона от 06.10.1999 № 184-ФЗ «Об общих принципах законодательных (представител</w:t>
      </w:r>
      <w:r w:rsidRPr="00156753">
        <w:rPr>
          <w:sz w:val="16"/>
          <w:szCs w:val="16"/>
        </w:rPr>
        <w:t>ь</w:t>
      </w:r>
      <w:r w:rsidRPr="00156753">
        <w:rPr>
          <w:sz w:val="16"/>
          <w:szCs w:val="16"/>
        </w:rPr>
        <w:t>ных) и исполнительных органов государственной власти субъектов Российской Федерации» и способствует осуществлению кадровой политики в сфере культуры, а также позволяет максимально реализовать личностные возможности учащихся.</w:t>
      </w:r>
      <w:proofErr w:type="gramEnd"/>
      <w:r w:rsidRPr="00156753">
        <w:rPr>
          <w:sz w:val="16"/>
          <w:szCs w:val="16"/>
        </w:rPr>
        <w:t xml:space="preserve"> Организации </w:t>
      </w:r>
      <w:proofErr w:type="gramStart"/>
      <w:r w:rsidRPr="00156753">
        <w:rPr>
          <w:sz w:val="16"/>
          <w:szCs w:val="16"/>
        </w:rPr>
        <w:t>обучения детей по программам</w:t>
      </w:r>
      <w:proofErr w:type="gramEnd"/>
      <w:r w:rsidRPr="00156753">
        <w:rPr>
          <w:sz w:val="16"/>
          <w:szCs w:val="16"/>
        </w:rPr>
        <w:t xml:space="preserve"> дополнительного художественного образования, которое носит общедоступный и массовый характер, позволяет обеспечивать раннее выявление творческих способностей и создание условий для его органичного профессионального становления. </w:t>
      </w:r>
    </w:p>
    <w:p w:rsidR="00980737" w:rsidRPr="00156753" w:rsidRDefault="00980737" w:rsidP="00980737">
      <w:pPr>
        <w:pStyle w:val="a4"/>
        <w:ind w:left="52" w:firstLine="488"/>
        <w:rPr>
          <w:sz w:val="16"/>
          <w:szCs w:val="16"/>
        </w:rPr>
      </w:pPr>
      <w:proofErr w:type="gramStart"/>
      <w:r w:rsidRPr="00156753">
        <w:rPr>
          <w:sz w:val="16"/>
          <w:szCs w:val="16"/>
        </w:rPr>
        <w:t>Обеспечение условий обучения детей в МКОУ ДО Орловской ДШИ предп</w:t>
      </w:r>
      <w:r w:rsidRPr="00156753">
        <w:rPr>
          <w:sz w:val="16"/>
          <w:szCs w:val="16"/>
        </w:rPr>
        <w:t>о</w:t>
      </w:r>
      <w:r w:rsidRPr="00156753">
        <w:rPr>
          <w:sz w:val="16"/>
          <w:szCs w:val="16"/>
        </w:rPr>
        <w:t>лагает реализацию мероприятий по организации образовательного процесса, ведению учебно-методической, воспитательной работы, обеспечения доступа к и</w:t>
      </w:r>
      <w:r w:rsidRPr="00156753">
        <w:rPr>
          <w:sz w:val="16"/>
          <w:szCs w:val="16"/>
        </w:rPr>
        <w:t>н</w:t>
      </w:r>
      <w:r w:rsidRPr="00156753">
        <w:rPr>
          <w:sz w:val="16"/>
          <w:szCs w:val="16"/>
        </w:rPr>
        <w:t>формационным ресурсам, а также творческой составляющей образовательного процесса, необходимого учебно-методического и материально-технического обеспечения учреждений.</w:t>
      </w:r>
      <w:proofErr w:type="gramEnd"/>
    </w:p>
    <w:p w:rsidR="00980737" w:rsidRPr="00156753" w:rsidRDefault="00980737" w:rsidP="00980737">
      <w:pPr>
        <w:ind w:left="52" w:firstLine="488"/>
        <w:jc w:val="both"/>
        <w:rPr>
          <w:sz w:val="16"/>
          <w:szCs w:val="16"/>
        </w:rPr>
      </w:pPr>
      <w:r w:rsidRPr="00156753">
        <w:rPr>
          <w:sz w:val="16"/>
          <w:szCs w:val="16"/>
        </w:rPr>
        <w:t>Настоящая подпрограмма содержит перечень мероприятий, направленных на обеспечение предоставления художественно-эстетического образования для населения района, удовлетворения образовательных потребностей жителей Орловск</w:t>
      </w:r>
      <w:r w:rsidRPr="00156753">
        <w:rPr>
          <w:sz w:val="16"/>
          <w:szCs w:val="16"/>
        </w:rPr>
        <w:t>о</w:t>
      </w:r>
      <w:r w:rsidRPr="00156753">
        <w:rPr>
          <w:sz w:val="16"/>
          <w:szCs w:val="16"/>
        </w:rPr>
        <w:t>го района в услугах по предоставлению дополнительного образования детям и молодежи в школе искусств, а также систему индикаторов для обеспечения мониторинга результативности и эффективности реализации этих мер</w:t>
      </w:r>
      <w:r w:rsidRPr="00156753">
        <w:rPr>
          <w:sz w:val="16"/>
          <w:szCs w:val="16"/>
        </w:rPr>
        <w:t>о</w:t>
      </w:r>
      <w:r w:rsidRPr="00156753">
        <w:rPr>
          <w:sz w:val="16"/>
          <w:szCs w:val="16"/>
        </w:rPr>
        <w:t>приятий.</w:t>
      </w:r>
    </w:p>
    <w:p w:rsidR="00980737" w:rsidRPr="00156753" w:rsidRDefault="00980737" w:rsidP="00980737">
      <w:pPr>
        <w:ind w:firstLine="570"/>
        <w:jc w:val="both"/>
        <w:rPr>
          <w:sz w:val="16"/>
          <w:szCs w:val="16"/>
        </w:rPr>
      </w:pPr>
      <w:r w:rsidRPr="00156753">
        <w:rPr>
          <w:sz w:val="16"/>
          <w:szCs w:val="16"/>
        </w:rPr>
        <w:t xml:space="preserve">Цель подпрограммы: </w:t>
      </w:r>
    </w:p>
    <w:p w:rsidR="00980737" w:rsidRPr="00156753" w:rsidRDefault="00980737" w:rsidP="00980737">
      <w:pPr>
        <w:ind w:firstLine="570"/>
        <w:jc w:val="both"/>
        <w:rPr>
          <w:sz w:val="16"/>
          <w:szCs w:val="16"/>
        </w:rPr>
      </w:pPr>
      <w:r w:rsidRPr="00156753">
        <w:rPr>
          <w:sz w:val="16"/>
          <w:szCs w:val="16"/>
        </w:rPr>
        <w:t>-</w:t>
      </w:r>
      <w:r w:rsidRPr="00156753">
        <w:rPr>
          <w:color w:val="FF0000"/>
          <w:sz w:val="16"/>
          <w:szCs w:val="16"/>
        </w:rPr>
        <w:t xml:space="preserve"> </w:t>
      </w:r>
      <w:r w:rsidRPr="00156753">
        <w:rPr>
          <w:sz w:val="16"/>
          <w:szCs w:val="16"/>
        </w:rPr>
        <w:t>Обеспечение удовлетворения образовательных потребностей жителей О</w:t>
      </w:r>
      <w:r w:rsidRPr="00156753">
        <w:rPr>
          <w:sz w:val="16"/>
          <w:szCs w:val="16"/>
        </w:rPr>
        <w:t>р</w:t>
      </w:r>
      <w:r w:rsidRPr="00156753">
        <w:rPr>
          <w:sz w:val="16"/>
          <w:szCs w:val="16"/>
        </w:rPr>
        <w:t>ловского района в услугах по предоставлению дополнительного образования д</w:t>
      </w:r>
      <w:r w:rsidRPr="00156753">
        <w:rPr>
          <w:sz w:val="16"/>
          <w:szCs w:val="16"/>
        </w:rPr>
        <w:t>е</w:t>
      </w:r>
      <w:r w:rsidRPr="00156753">
        <w:rPr>
          <w:sz w:val="16"/>
          <w:szCs w:val="16"/>
        </w:rPr>
        <w:t>тям и молодежи в сфере  искусств.</w:t>
      </w:r>
    </w:p>
    <w:p w:rsidR="00980737" w:rsidRPr="00156753" w:rsidRDefault="00980737" w:rsidP="00980737">
      <w:pPr>
        <w:ind w:left="72"/>
        <w:jc w:val="both"/>
        <w:rPr>
          <w:sz w:val="16"/>
          <w:szCs w:val="16"/>
        </w:rPr>
      </w:pPr>
      <w:r w:rsidRPr="00156753">
        <w:rPr>
          <w:sz w:val="16"/>
          <w:szCs w:val="16"/>
        </w:rPr>
        <w:t xml:space="preserve">Задачи подпрограммы: </w:t>
      </w:r>
    </w:p>
    <w:p w:rsidR="00980737" w:rsidRPr="00156753" w:rsidRDefault="00980737" w:rsidP="00980737">
      <w:pPr>
        <w:ind w:left="72"/>
        <w:jc w:val="both"/>
        <w:rPr>
          <w:sz w:val="16"/>
          <w:szCs w:val="16"/>
        </w:rPr>
      </w:pPr>
      <w:r w:rsidRPr="00156753">
        <w:rPr>
          <w:sz w:val="16"/>
          <w:szCs w:val="16"/>
        </w:rPr>
        <w:t>- удовлетворение образовательных потребностей жителей Орловского района  в области музыкального, художественного образования и эстетического воспит</w:t>
      </w:r>
      <w:r w:rsidRPr="00156753">
        <w:rPr>
          <w:sz w:val="16"/>
          <w:szCs w:val="16"/>
        </w:rPr>
        <w:t>а</w:t>
      </w:r>
      <w:r w:rsidRPr="00156753">
        <w:rPr>
          <w:sz w:val="16"/>
          <w:szCs w:val="16"/>
        </w:rPr>
        <w:t>ния;</w:t>
      </w:r>
    </w:p>
    <w:p w:rsidR="00980737" w:rsidRPr="00156753" w:rsidRDefault="00980737" w:rsidP="00980737">
      <w:pPr>
        <w:ind w:left="72"/>
        <w:jc w:val="both"/>
        <w:rPr>
          <w:sz w:val="16"/>
          <w:szCs w:val="16"/>
        </w:rPr>
      </w:pPr>
      <w:r w:rsidRPr="00156753">
        <w:rPr>
          <w:sz w:val="16"/>
          <w:szCs w:val="16"/>
        </w:rPr>
        <w:t>- выявление творчески одарённых детей и создание наиболее благоприятных у</w:t>
      </w:r>
      <w:r w:rsidRPr="00156753">
        <w:rPr>
          <w:sz w:val="16"/>
          <w:szCs w:val="16"/>
        </w:rPr>
        <w:t>с</w:t>
      </w:r>
      <w:r w:rsidRPr="00156753">
        <w:rPr>
          <w:sz w:val="16"/>
          <w:szCs w:val="16"/>
        </w:rPr>
        <w:t>ловий  для совершенствования их таланта;</w:t>
      </w:r>
    </w:p>
    <w:p w:rsidR="00980737" w:rsidRPr="00156753" w:rsidRDefault="00980737" w:rsidP="00980737">
      <w:pPr>
        <w:jc w:val="both"/>
        <w:rPr>
          <w:color w:val="FF0000"/>
          <w:sz w:val="16"/>
          <w:szCs w:val="16"/>
          <w:u w:val="single"/>
        </w:rPr>
      </w:pPr>
      <w:r w:rsidRPr="00156753">
        <w:rPr>
          <w:sz w:val="16"/>
          <w:szCs w:val="16"/>
        </w:rPr>
        <w:t xml:space="preserve">- подготовка </w:t>
      </w:r>
      <w:proofErr w:type="gramStart"/>
      <w:r w:rsidRPr="00156753">
        <w:rPr>
          <w:sz w:val="16"/>
          <w:szCs w:val="16"/>
        </w:rPr>
        <w:t>обучающихся</w:t>
      </w:r>
      <w:proofErr w:type="gramEnd"/>
      <w:r w:rsidRPr="00156753">
        <w:rPr>
          <w:sz w:val="16"/>
          <w:szCs w:val="16"/>
        </w:rPr>
        <w:t xml:space="preserve"> к получению профессионального образования.</w:t>
      </w:r>
    </w:p>
    <w:p w:rsidR="00980737" w:rsidRPr="00156753" w:rsidRDefault="00980737" w:rsidP="00980737">
      <w:pPr>
        <w:ind w:firstLine="570"/>
        <w:jc w:val="both"/>
        <w:rPr>
          <w:sz w:val="16"/>
          <w:szCs w:val="16"/>
        </w:rPr>
      </w:pPr>
      <w:r w:rsidRPr="00156753">
        <w:rPr>
          <w:sz w:val="16"/>
          <w:szCs w:val="16"/>
        </w:rPr>
        <w:t>В целях реализации указанных задач определены следующие целевые показ</w:t>
      </w:r>
      <w:r w:rsidRPr="00156753">
        <w:rPr>
          <w:sz w:val="16"/>
          <w:szCs w:val="16"/>
        </w:rPr>
        <w:t>а</w:t>
      </w:r>
      <w:r w:rsidRPr="00156753">
        <w:rPr>
          <w:sz w:val="16"/>
          <w:szCs w:val="16"/>
        </w:rPr>
        <w:t>тели эффективности реализации Подпрограммы:</w:t>
      </w:r>
    </w:p>
    <w:p w:rsidR="00980737" w:rsidRPr="00156753" w:rsidRDefault="00980737" w:rsidP="00980737">
      <w:pPr>
        <w:ind w:firstLine="570"/>
        <w:jc w:val="both"/>
        <w:rPr>
          <w:b/>
          <w:sz w:val="16"/>
          <w:szCs w:val="16"/>
        </w:rPr>
      </w:pPr>
    </w:p>
    <w:p w:rsidR="00980737" w:rsidRPr="00156753" w:rsidRDefault="00980737" w:rsidP="00980737">
      <w:pPr>
        <w:jc w:val="center"/>
        <w:rPr>
          <w:b/>
          <w:sz w:val="16"/>
          <w:szCs w:val="16"/>
        </w:rPr>
      </w:pPr>
      <w:r w:rsidRPr="00156753">
        <w:rPr>
          <w:b/>
          <w:sz w:val="16"/>
          <w:szCs w:val="16"/>
        </w:rPr>
        <w:t xml:space="preserve">Сведения о целевых показателях эффективности </w:t>
      </w:r>
    </w:p>
    <w:p w:rsidR="00980737" w:rsidRPr="00156753" w:rsidRDefault="00980737" w:rsidP="00980737">
      <w:pPr>
        <w:jc w:val="center"/>
        <w:rPr>
          <w:b/>
          <w:sz w:val="16"/>
          <w:szCs w:val="16"/>
        </w:rPr>
      </w:pPr>
      <w:r w:rsidRPr="00156753">
        <w:rPr>
          <w:b/>
          <w:sz w:val="16"/>
          <w:szCs w:val="16"/>
        </w:rPr>
        <w:t>реализации муниципальной подпрограммы</w:t>
      </w:r>
    </w:p>
    <w:p w:rsidR="00980737" w:rsidRPr="00156753" w:rsidRDefault="00980737" w:rsidP="00980737">
      <w:pPr>
        <w:pStyle w:val="2"/>
        <w:spacing w:before="0" w:after="0"/>
        <w:ind w:firstLine="708"/>
        <w:jc w:val="right"/>
        <w:rPr>
          <w:rFonts w:ascii="Times New Roman" w:hAnsi="Times New Roman"/>
          <w:b w:val="0"/>
          <w:i w:val="0"/>
          <w:sz w:val="16"/>
          <w:szCs w:val="16"/>
        </w:rPr>
      </w:pPr>
      <w:r w:rsidRPr="00156753">
        <w:rPr>
          <w:rFonts w:ascii="Times New Roman" w:hAnsi="Times New Roman"/>
          <w:b w:val="0"/>
          <w:i w:val="0"/>
          <w:sz w:val="16"/>
          <w:szCs w:val="16"/>
        </w:rPr>
        <w:t>Таблица  1</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7"/>
        <w:gridCol w:w="4491"/>
        <w:gridCol w:w="1080"/>
        <w:gridCol w:w="720"/>
        <w:gridCol w:w="720"/>
        <w:gridCol w:w="720"/>
        <w:gridCol w:w="720"/>
        <w:gridCol w:w="720"/>
        <w:gridCol w:w="720"/>
      </w:tblGrid>
      <w:tr w:rsidR="00980737" w:rsidRPr="00156753" w:rsidTr="00980737">
        <w:tc>
          <w:tcPr>
            <w:tcW w:w="477" w:type="dxa"/>
            <w:vMerge w:val="restart"/>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w:t>
            </w:r>
          </w:p>
        </w:tc>
        <w:tc>
          <w:tcPr>
            <w:tcW w:w="4491" w:type="dxa"/>
            <w:vMerge w:val="restart"/>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Наименование показателя эффективности реализации подпрограммы</w:t>
            </w:r>
          </w:p>
        </w:tc>
        <w:tc>
          <w:tcPr>
            <w:tcW w:w="1080" w:type="dxa"/>
            <w:vMerge w:val="restart"/>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Единица измер</w:t>
            </w:r>
            <w:r w:rsidRPr="00156753">
              <w:rPr>
                <w:rFonts w:ascii="Times New Roman" w:hAnsi="Times New Roman"/>
                <w:b w:val="0"/>
                <w:i w:val="0"/>
                <w:sz w:val="16"/>
                <w:szCs w:val="16"/>
              </w:rPr>
              <w:t>е</w:t>
            </w:r>
            <w:r w:rsidRPr="00156753">
              <w:rPr>
                <w:rFonts w:ascii="Times New Roman" w:hAnsi="Times New Roman"/>
                <w:b w:val="0"/>
                <w:i w:val="0"/>
                <w:sz w:val="16"/>
                <w:szCs w:val="16"/>
              </w:rPr>
              <w:t>ния</w:t>
            </w:r>
          </w:p>
        </w:tc>
        <w:tc>
          <w:tcPr>
            <w:tcW w:w="4320" w:type="dxa"/>
            <w:gridSpan w:val="6"/>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Количественное значение показателя эффе</w:t>
            </w:r>
            <w:r w:rsidRPr="00156753">
              <w:rPr>
                <w:rFonts w:ascii="Times New Roman" w:hAnsi="Times New Roman"/>
                <w:b w:val="0"/>
                <w:i w:val="0"/>
                <w:sz w:val="16"/>
                <w:szCs w:val="16"/>
              </w:rPr>
              <w:t>к</w:t>
            </w:r>
            <w:r w:rsidRPr="00156753">
              <w:rPr>
                <w:rFonts w:ascii="Times New Roman" w:hAnsi="Times New Roman"/>
                <w:b w:val="0"/>
                <w:i w:val="0"/>
                <w:sz w:val="16"/>
                <w:szCs w:val="16"/>
              </w:rPr>
              <w:t>тивности реализации подпрограммы</w:t>
            </w:r>
          </w:p>
        </w:tc>
      </w:tr>
      <w:tr w:rsidR="00980737" w:rsidRPr="00156753" w:rsidTr="00980737">
        <w:tc>
          <w:tcPr>
            <w:tcW w:w="477" w:type="dxa"/>
            <w:vMerge/>
            <w:tcBorders>
              <w:top w:val="single" w:sz="4" w:space="0" w:color="000000"/>
              <w:left w:val="single" w:sz="4" w:space="0" w:color="000000"/>
              <w:bottom w:val="single" w:sz="4" w:space="0" w:color="000000"/>
              <w:right w:val="single" w:sz="4" w:space="0" w:color="000000"/>
            </w:tcBorders>
            <w:vAlign w:val="center"/>
          </w:tcPr>
          <w:p w:rsidR="00980737" w:rsidRPr="00156753" w:rsidRDefault="00980737" w:rsidP="00980737">
            <w:pPr>
              <w:rPr>
                <w:rFonts w:cs="Arial"/>
                <w:bCs/>
                <w:iCs/>
                <w:sz w:val="16"/>
                <w:szCs w:val="16"/>
              </w:rPr>
            </w:pPr>
          </w:p>
        </w:tc>
        <w:tc>
          <w:tcPr>
            <w:tcW w:w="4491" w:type="dxa"/>
            <w:vMerge/>
            <w:tcBorders>
              <w:top w:val="single" w:sz="4" w:space="0" w:color="000000"/>
              <w:left w:val="single" w:sz="4" w:space="0" w:color="000000"/>
              <w:bottom w:val="single" w:sz="4" w:space="0" w:color="000000"/>
              <w:right w:val="single" w:sz="4" w:space="0" w:color="000000"/>
            </w:tcBorders>
            <w:vAlign w:val="center"/>
          </w:tcPr>
          <w:p w:rsidR="00980737" w:rsidRPr="00156753" w:rsidRDefault="00980737" w:rsidP="00980737">
            <w:pPr>
              <w:rPr>
                <w:rFonts w:cs="Arial"/>
                <w:bCs/>
                <w:iCs/>
                <w:sz w:val="16"/>
                <w:szCs w:val="16"/>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980737" w:rsidRPr="00156753" w:rsidRDefault="00980737" w:rsidP="00980737">
            <w:pPr>
              <w:rPr>
                <w:rFonts w:cs="Arial"/>
                <w:bCs/>
                <w:iCs/>
                <w:sz w:val="16"/>
                <w:szCs w:val="16"/>
              </w:rPr>
            </w:pP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2015</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2016</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2017</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2018</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2019</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2020</w:t>
            </w:r>
          </w:p>
        </w:tc>
      </w:tr>
      <w:tr w:rsidR="00980737" w:rsidRPr="00156753" w:rsidTr="00980737">
        <w:tc>
          <w:tcPr>
            <w:tcW w:w="477"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1</w:t>
            </w:r>
          </w:p>
        </w:tc>
        <w:tc>
          <w:tcPr>
            <w:tcW w:w="4491"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rPr>
                <w:sz w:val="16"/>
                <w:szCs w:val="16"/>
              </w:rPr>
            </w:pPr>
            <w:r w:rsidRPr="00156753">
              <w:rPr>
                <w:sz w:val="16"/>
                <w:szCs w:val="16"/>
              </w:rPr>
              <w:t>Сохранность контингента учащихся в теч</w:t>
            </w:r>
            <w:r w:rsidRPr="00156753">
              <w:rPr>
                <w:sz w:val="16"/>
                <w:szCs w:val="16"/>
              </w:rPr>
              <w:t>е</w:t>
            </w:r>
            <w:r w:rsidRPr="00156753">
              <w:rPr>
                <w:sz w:val="16"/>
                <w:szCs w:val="16"/>
              </w:rPr>
              <w:t>ние учебного года</w:t>
            </w:r>
          </w:p>
        </w:tc>
        <w:tc>
          <w:tcPr>
            <w:tcW w:w="108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ind w:left="-44"/>
              <w:jc w:val="center"/>
              <w:rPr>
                <w:sz w:val="16"/>
                <w:szCs w:val="16"/>
              </w:rPr>
            </w:pPr>
            <w:r w:rsidRPr="00156753">
              <w:rPr>
                <w:sz w:val="16"/>
                <w:szCs w:val="16"/>
              </w:rPr>
              <w:t>96</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ind w:left="-122"/>
              <w:jc w:val="center"/>
              <w:rPr>
                <w:sz w:val="16"/>
                <w:szCs w:val="16"/>
              </w:rPr>
            </w:pPr>
            <w:r w:rsidRPr="00156753">
              <w:rPr>
                <w:sz w:val="16"/>
                <w:szCs w:val="16"/>
              </w:rPr>
              <w:t>96</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ind w:left="-58"/>
              <w:jc w:val="center"/>
              <w:rPr>
                <w:sz w:val="16"/>
                <w:szCs w:val="16"/>
              </w:rPr>
            </w:pPr>
            <w:r w:rsidRPr="00156753">
              <w:rPr>
                <w:sz w:val="16"/>
                <w:szCs w:val="16"/>
              </w:rPr>
              <w:t>96</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center"/>
              <w:rPr>
                <w:sz w:val="16"/>
                <w:szCs w:val="16"/>
              </w:rPr>
            </w:pPr>
            <w:r w:rsidRPr="00156753">
              <w:rPr>
                <w:sz w:val="16"/>
                <w:szCs w:val="16"/>
              </w:rPr>
              <w:t>96</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center"/>
              <w:rPr>
                <w:sz w:val="16"/>
                <w:szCs w:val="16"/>
              </w:rPr>
            </w:pPr>
            <w:r w:rsidRPr="00156753">
              <w:rPr>
                <w:sz w:val="16"/>
                <w:szCs w:val="16"/>
              </w:rPr>
              <w:t>96</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center"/>
              <w:rPr>
                <w:sz w:val="16"/>
                <w:szCs w:val="16"/>
              </w:rPr>
            </w:pPr>
            <w:r w:rsidRPr="00156753">
              <w:rPr>
                <w:sz w:val="16"/>
                <w:szCs w:val="16"/>
              </w:rPr>
              <w:t>96</w:t>
            </w:r>
          </w:p>
        </w:tc>
      </w:tr>
      <w:tr w:rsidR="00980737" w:rsidRPr="00156753" w:rsidTr="00980737">
        <w:tc>
          <w:tcPr>
            <w:tcW w:w="477"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2</w:t>
            </w:r>
          </w:p>
        </w:tc>
        <w:tc>
          <w:tcPr>
            <w:tcW w:w="4491"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rPr>
                <w:sz w:val="16"/>
                <w:szCs w:val="16"/>
              </w:rPr>
            </w:pPr>
            <w:r w:rsidRPr="00156753">
              <w:rPr>
                <w:sz w:val="16"/>
                <w:szCs w:val="16"/>
              </w:rPr>
              <w:t xml:space="preserve">Успеваемость учащихся </w:t>
            </w:r>
          </w:p>
        </w:tc>
        <w:tc>
          <w:tcPr>
            <w:tcW w:w="108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ind w:left="-44"/>
              <w:jc w:val="center"/>
              <w:rPr>
                <w:sz w:val="16"/>
                <w:szCs w:val="16"/>
              </w:rPr>
            </w:pPr>
            <w:r w:rsidRPr="00156753">
              <w:rPr>
                <w:sz w:val="16"/>
                <w:szCs w:val="16"/>
              </w:rPr>
              <w:t>96</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center"/>
              <w:rPr>
                <w:sz w:val="16"/>
                <w:szCs w:val="16"/>
              </w:rPr>
            </w:pPr>
            <w:r w:rsidRPr="00156753">
              <w:rPr>
                <w:sz w:val="16"/>
                <w:szCs w:val="16"/>
              </w:rPr>
              <w:t>96</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center"/>
              <w:rPr>
                <w:sz w:val="16"/>
                <w:szCs w:val="16"/>
              </w:rPr>
            </w:pPr>
            <w:r w:rsidRPr="00156753">
              <w:rPr>
                <w:sz w:val="16"/>
                <w:szCs w:val="16"/>
              </w:rPr>
              <w:t>96</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center"/>
              <w:rPr>
                <w:sz w:val="16"/>
                <w:szCs w:val="16"/>
              </w:rPr>
            </w:pPr>
            <w:r w:rsidRPr="00156753">
              <w:rPr>
                <w:sz w:val="16"/>
                <w:szCs w:val="16"/>
              </w:rPr>
              <w:t>96</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center"/>
              <w:rPr>
                <w:sz w:val="16"/>
                <w:szCs w:val="16"/>
              </w:rPr>
            </w:pPr>
            <w:r w:rsidRPr="00156753">
              <w:rPr>
                <w:sz w:val="16"/>
                <w:szCs w:val="16"/>
              </w:rPr>
              <w:t>96</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center"/>
              <w:rPr>
                <w:sz w:val="16"/>
                <w:szCs w:val="16"/>
              </w:rPr>
            </w:pPr>
            <w:r w:rsidRPr="00156753">
              <w:rPr>
                <w:sz w:val="16"/>
                <w:szCs w:val="16"/>
              </w:rPr>
              <w:t>96</w:t>
            </w:r>
          </w:p>
        </w:tc>
      </w:tr>
      <w:tr w:rsidR="00980737" w:rsidRPr="00156753" w:rsidTr="00980737">
        <w:tc>
          <w:tcPr>
            <w:tcW w:w="477"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3</w:t>
            </w:r>
          </w:p>
        </w:tc>
        <w:tc>
          <w:tcPr>
            <w:tcW w:w="4491"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rPr>
                <w:sz w:val="16"/>
                <w:szCs w:val="16"/>
              </w:rPr>
            </w:pPr>
            <w:r w:rsidRPr="00156753">
              <w:rPr>
                <w:sz w:val="16"/>
                <w:szCs w:val="16"/>
              </w:rPr>
              <w:t>Количество выпускников, успешно проше</w:t>
            </w:r>
            <w:r w:rsidRPr="00156753">
              <w:rPr>
                <w:sz w:val="16"/>
                <w:szCs w:val="16"/>
              </w:rPr>
              <w:t>д</w:t>
            </w:r>
            <w:r w:rsidRPr="00156753">
              <w:rPr>
                <w:sz w:val="16"/>
                <w:szCs w:val="16"/>
              </w:rPr>
              <w:t>ших итоговую аттестацию на 4 и 5</w:t>
            </w:r>
          </w:p>
        </w:tc>
        <w:tc>
          <w:tcPr>
            <w:tcW w:w="108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center"/>
              <w:rPr>
                <w:sz w:val="16"/>
                <w:szCs w:val="16"/>
              </w:rPr>
            </w:pPr>
            <w:r w:rsidRPr="00156753">
              <w:rPr>
                <w:sz w:val="16"/>
                <w:szCs w:val="16"/>
              </w:rPr>
              <w:t>90</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center"/>
              <w:rPr>
                <w:sz w:val="16"/>
                <w:szCs w:val="16"/>
              </w:rPr>
            </w:pPr>
            <w:r w:rsidRPr="00156753">
              <w:rPr>
                <w:sz w:val="16"/>
                <w:szCs w:val="16"/>
              </w:rPr>
              <w:t>90</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center"/>
              <w:rPr>
                <w:sz w:val="16"/>
                <w:szCs w:val="16"/>
              </w:rPr>
            </w:pPr>
            <w:r w:rsidRPr="00156753">
              <w:rPr>
                <w:sz w:val="16"/>
                <w:szCs w:val="16"/>
              </w:rPr>
              <w:t>90</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center"/>
              <w:rPr>
                <w:sz w:val="16"/>
                <w:szCs w:val="16"/>
              </w:rPr>
            </w:pPr>
            <w:r w:rsidRPr="00156753">
              <w:rPr>
                <w:sz w:val="16"/>
                <w:szCs w:val="16"/>
              </w:rPr>
              <w:t>90</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center"/>
              <w:rPr>
                <w:sz w:val="16"/>
                <w:szCs w:val="16"/>
              </w:rPr>
            </w:pPr>
            <w:r w:rsidRPr="00156753">
              <w:rPr>
                <w:sz w:val="16"/>
                <w:szCs w:val="16"/>
              </w:rPr>
              <w:t>90</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center"/>
              <w:rPr>
                <w:sz w:val="16"/>
                <w:szCs w:val="16"/>
              </w:rPr>
            </w:pPr>
            <w:r w:rsidRPr="00156753">
              <w:rPr>
                <w:sz w:val="16"/>
                <w:szCs w:val="16"/>
              </w:rPr>
              <w:t>90</w:t>
            </w:r>
          </w:p>
        </w:tc>
      </w:tr>
      <w:tr w:rsidR="00980737" w:rsidRPr="00156753" w:rsidTr="00980737">
        <w:tc>
          <w:tcPr>
            <w:tcW w:w="477"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4</w:t>
            </w:r>
          </w:p>
        </w:tc>
        <w:tc>
          <w:tcPr>
            <w:tcW w:w="4491"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pStyle w:val="a6"/>
              <w:ind w:left="52"/>
              <w:rPr>
                <w:sz w:val="16"/>
                <w:szCs w:val="16"/>
              </w:rPr>
            </w:pPr>
            <w:r w:rsidRPr="00156753">
              <w:rPr>
                <w:sz w:val="16"/>
                <w:szCs w:val="16"/>
              </w:rPr>
              <w:t xml:space="preserve">Участие преподавателей и учащихся ДШИ в районных, зональных, областных мероприятиях </w:t>
            </w:r>
          </w:p>
        </w:tc>
        <w:tc>
          <w:tcPr>
            <w:tcW w:w="108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pStyle w:val="2"/>
              <w:spacing w:before="0" w:after="0"/>
              <w:rPr>
                <w:rFonts w:ascii="Times New Roman" w:hAnsi="Times New Roman"/>
                <w:b w:val="0"/>
                <w:i w:val="0"/>
                <w:sz w:val="16"/>
                <w:szCs w:val="16"/>
              </w:rPr>
            </w:pPr>
            <w:r w:rsidRPr="00156753">
              <w:rPr>
                <w:b w:val="0"/>
                <w:i w:val="0"/>
                <w:sz w:val="16"/>
                <w:szCs w:val="16"/>
              </w:rPr>
              <w:t>%</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ind w:left="-106" w:firstLine="57"/>
              <w:jc w:val="center"/>
              <w:rPr>
                <w:sz w:val="16"/>
                <w:szCs w:val="16"/>
              </w:rPr>
            </w:pPr>
            <w:r w:rsidRPr="00156753">
              <w:rPr>
                <w:sz w:val="16"/>
                <w:szCs w:val="16"/>
              </w:rPr>
              <w:t>90</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center"/>
              <w:rPr>
                <w:sz w:val="16"/>
                <w:szCs w:val="16"/>
              </w:rPr>
            </w:pPr>
            <w:r w:rsidRPr="00156753">
              <w:rPr>
                <w:sz w:val="16"/>
                <w:szCs w:val="16"/>
              </w:rPr>
              <w:t>90</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center"/>
              <w:rPr>
                <w:sz w:val="16"/>
                <w:szCs w:val="16"/>
              </w:rPr>
            </w:pPr>
            <w:r w:rsidRPr="00156753">
              <w:rPr>
                <w:sz w:val="16"/>
                <w:szCs w:val="16"/>
              </w:rPr>
              <w:t>90</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center"/>
              <w:rPr>
                <w:sz w:val="16"/>
                <w:szCs w:val="16"/>
              </w:rPr>
            </w:pPr>
            <w:r w:rsidRPr="00156753">
              <w:rPr>
                <w:sz w:val="16"/>
                <w:szCs w:val="16"/>
              </w:rPr>
              <w:t>90</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center"/>
              <w:rPr>
                <w:sz w:val="16"/>
                <w:szCs w:val="16"/>
              </w:rPr>
            </w:pPr>
            <w:r w:rsidRPr="00156753">
              <w:rPr>
                <w:sz w:val="16"/>
                <w:szCs w:val="16"/>
              </w:rPr>
              <w:t>90</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center"/>
              <w:rPr>
                <w:sz w:val="16"/>
                <w:szCs w:val="16"/>
              </w:rPr>
            </w:pPr>
            <w:r w:rsidRPr="00156753">
              <w:rPr>
                <w:sz w:val="16"/>
                <w:szCs w:val="16"/>
              </w:rPr>
              <w:t>90</w:t>
            </w:r>
          </w:p>
        </w:tc>
      </w:tr>
      <w:tr w:rsidR="00980737" w:rsidRPr="00156753" w:rsidTr="00980737">
        <w:tc>
          <w:tcPr>
            <w:tcW w:w="477"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5</w:t>
            </w:r>
          </w:p>
        </w:tc>
        <w:tc>
          <w:tcPr>
            <w:tcW w:w="4491"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pStyle w:val="a6"/>
              <w:ind w:left="52"/>
              <w:rPr>
                <w:sz w:val="16"/>
                <w:szCs w:val="16"/>
              </w:rPr>
            </w:pPr>
            <w:r w:rsidRPr="00156753">
              <w:rPr>
                <w:sz w:val="16"/>
                <w:szCs w:val="16"/>
              </w:rPr>
              <w:t>Наличие концертно-просветительской деятельности учреждения (кол-во мероприятий)</w:t>
            </w:r>
          </w:p>
        </w:tc>
        <w:tc>
          <w:tcPr>
            <w:tcW w:w="108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единиц</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ind w:left="-163"/>
              <w:jc w:val="center"/>
              <w:rPr>
                <w:sz w:val="16"/>
                <w:szCs w:val="16"/>
              </w:rPr>
            </w:pPr>
            <w:r w:rsidRPr="00156753">
              <w:rPr>
                <w:sz w:val="16"/>
                <w:szCs w:val="16"/>
              </w:rPr>
              <w:t>12</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center"/>
              <w:rPr>
                <w:sz w:val="16"/>
                <w:szCs w:val="16"/>
              </w:rPr>
            </w:pPr>
            <w:r w:rsidRPr="00156753">
              <w:rPr>
                <w:sz w:val="16"/>
                <w:szCs w:val="16"/>
              </w:rPr>
              <w:t>12</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center"/>
              <w:rPr>
                <w:sz w:val="16"/>
                <w:szCs w:val="16"/>
              </w:rPr>
            </w:pPr>
            <w:r w:rsidRPr="00156753">
              <w:rPr>
                <w:sz w:val="16"/>
                <w:szCs w:val="16"/>
              </w:rPr>
              <w:t>12</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center"/>
              <w:rPr>
                <w:sz w:val="16"/>
                <w:szCs w:val="16"/>
              </w:rPr>
            </w:pPr>
            <w:r w:rsidRPr="00156753">
              <w:rPr>
                <w:sz w:val="16"/>
                <w:szCs w:val="16"/>
              </w:rPr>
              <w:t>12</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center"/>
              <w:rPr>
                <w:sz w:val="16"/>
                <w:szCs w:val="16"/>
              </w:rPr>
            </w:pPr>
            <w:r w:rsidRPr="00156753">
              <w:rPr>
                <w:sz w:val="16"/>
                <w:szCs w:val="16"/>
              </w:rPr>
              <w:t>12</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center"/>
              <w:rPr>
                <w:sz w:val="16"/>
                <w:szCs w:val="16"/>
              </w:rPr>
            </w:pPr>
            <w:r w:rsidRPr="00156753">
              <w:rPr>
                <w:sz w:val="16"/>
                <w:szCs w:val="16"/>
              </w:rPr>
              <w:t>12</w:t>
            </w:r>
          </w:p>
        </w:tc>
      </w:tr>
      <w:tr w:rsidR="00980737" w:rsidRPr="00156753" w:rsidTr="00980737">
        <w:tc>
          <w:tcPr>
            <w:tcW w:w="477"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6</w:t>
            </w:r>
          </w:p>
        </w:tc>
        <w:tc>
          <w:tcPr>
            <w:tcW w:w="4491"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pStyle w:val="a6"/>
              <w:ind w:left="52"/>
              <w:rPr>
                <w:sz w:val="16"/>
                <w:szCs w:val="16"/>
              </w:rPr>
            </w:pPr>
            <w:r w:rsidRPr="00156753">
              <w:rPr>
                <w:sz w:val="16"/>
                <w:szCs w:val="16"/>
              </w:rPr>
              <w:t xml:space="preserve">Поступление выпускников ДШИ в средние специальные и высшие учебные заведения по профилю </w:t>
            </w:r>
          </w:p>
        </w:tc>
        <w:tc>
          <w:tcPr>
            <w:tcW w:w="108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человек</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ind w:left="-49"/>
              <w:jc w:val="center"/>
              <w:rPr>
                <w:sz w:val="16"/>
                <w:szCs w:val="16"/>
              </w:rPr>
            </w:pPr>
            <w:r w:rsidRPr="00156753">
              <w:rPr>
                <w:sz w:val="16"/>
                <w:szCs w:val="16"/>
              </w:rPr>
              <w:t>1</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center"/>
              <w:rPr>
                <w:sz w:val="16"/>
                <w:szCs w:val="16"/>
              </w:rPr>
            </w:pPr>
            <w:r w:rsidRPr="00156753">
              <w:rPr>
                <w:sz w:val="16"/>
                <w:szCs w:val="16"/>
              </w:rPr>
              <w:t>0</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center"/>
              <w:rPr>
                <w:sz w:val="16"/>
                <w:szCs w:val="16"/>
              </w:rPr>
            </w:pPr>
            <w:r w:rsidRPr="00156753">
              <w:rPr>
                <w:sz w:val="16"/>
                <w:szCs w:val="16"/>
              </w:rPr>
              <w:t>1</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center"/>
              <w:rPr>
                <w:sz w:val="16"/>
                <w:szCs w:val="16"/>
              </w:rPr>
            </w:pPr>
            <w:r w:rsidRPr="00156753">
              <w:rPr>
                <w:sz w:val="16"/>
                <w:szCs w:val="16"/>
              </w:rPr>
              <w:t>1</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center"/>
              <w:rPr>
                <w:sz w:val="16"/>
                <w:szCs w:val="16"/>
              </w:rPr>
            </w:pPr>
            <w:r w:rsidRPr="00156753">
              <w:rPr>
                <w:sz w:val="16"/>
                <w:szCs w:val="16"/>
              </w:rPr>
              <w:t>1</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center"/>
              <w:rPr>
                <w:sz w:val="16"/>
                <w:szCs w:val="16"/>
              </w:rPr>
            </w:pPr>
            <w:r w:rsidRPr="00156753">
              <w:rPr>
                <w:sz w:val="16"/>
                <w:szCs w:val="16"/>
              </w:rPr>
              <w:t>1</w:t>
            </w:r>
          </w:p>
        </w:tc>
      </w:tr>
      <w:tr w:rsidR="00980737" w:rsidRPr="00156753" w:rsidTr="00980737">
        <w:tc>
          <w:tcPr>
            <w:tcW w:w="477"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7</w:t>
            </w:r>
          </w:p>
        </w:tc>
        <w:tc>
          <w:tcPr>
            <w:tcW w:w="4491"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pStyle w:val="a6"/>
              <w:ind w:left="52"/>
              <w:rPr>
                <w:sz w:val="16"/>
                <w:szCs w:val="16"/>
              </w:rPr>
            </w:pPr>
            <w:r w:rsidRPr="00156753">
              <w:rPr>
                <w:sz w:val="16"/>
                <w:szCs w:val="16"/>
              </w:rPr>
              <w:t xml:space="preserve">Количество обучающихся в течение года в школе искусств </w:t>
            </w:r>
          </w:p>
        </w:tc>
        <w:tc>
          <w:tcPr>
            <w:tcW w:w="108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человек</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ind w:left="-163"/>
              <w:jc w:val="center"/>
              <w:rPr>
                <w:sz w:val="16"/>
                <w:szCs w:val="16"/>
              </w:rPr>
            </w:pPr>
            <w:r w:rsidRPr="00156753">
              <w:rPr>
                <w:sz w:val="16"/>
                <w:szCs w:val="16"/>
              </w:rPr>
              <w:t>89</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center"/>
              <w:rPr>
                <w:sz w:val="16"/>
                <w:szCs w:val="16"/>
              </w:rPr>
            </w:pPr>
            <w:r w:rsidRPr="00156753">
              <w:rPr>
                <w:sz w:val="16"/>
                <w:szCs w:val="16"/>
              </w:rPr>
              <w:t>95</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center"/>
              <w:rPr>
                <w:sz w:val="16"/>
                <w:szCs w:val="16"/>
              </w:rPr>
            </w:pPr>
            <w:r w:rsidRPr="00156753">
              <w:rPr>
                <w:sz w:val="16"/>
                <w:szCs w:val="16"/>
              </w:rPr>
              <w:t>100</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center"/>
              <w:rPr>
                <w:sz w:val="16"/>
                <w:szCs w:val="16"/>
              </w:rPr>
            </w:pPr>
            <w:r w:rsidRPr="00156753">
              <w:rPr>
                <w:sz w:val="16"/>
                <w:szCs w:val="16"/>
              </w:rPr>
              <w:t>105</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center"/>
              <w:rPr>
                <w:sz w:val="16"/>
                <w:szCs w:val="16"/>
              </w:rPr>
            </w:pPr>
            <w:r w:rsidRPr="00156753">
              <w:rPr>
                <w:sz w:val="16"/>
                <w:szCs w:val="16"/>
              </w:rPr>
              <w:t>110</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center"/>
              <w:rPr>
                <w:sz w:val="16"/>
                <w:szCs w:val="16"/>
              </w:rPr>
            </w:pPr>
            <w:r w:rsidRPr="00156753">
              <w:rPr>
                <w:sz w:val="16"/>
                <w:szCs w:val="16"/>
              </w:rPr>
              <w:t>110</w:t>
            </w:r>
          </w:p>
        </w:tc>
      </w:tr>
      <w:tr w:rsidR="00980737" w:rsidRPr="00156753" w:rsidTr="00980737">
        <w:tc>
          <w:tcPr>
            <w:tcW w:w="477"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8</w:t>
            </w:r>
          </w:p>
        </w:tc>
        <w:tc>
          <w:tcPr>
            <w:tcW w:w="4491"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Количество обоснованных жалоб на качес</w:t>
            </w:r>
            <w:r w:rsidRPr="00156753">
              <w:rPr>
                <w:rFonts w:ascii="Times New Roman" w:hAnsi="Times New Roman"/>
                <w:b w:val="0"/>
                <w:i w:val="0"/>
                <w:sz w:val="16"/>
                <w:szCs w:val="16"/>
              </w:rPr>
              <w:t>т</w:t>
            </w:r>
            <w:r w:rsidRPr="00156753">
              <w:rPr>
                <w:rFonts w:ascii="Times New Roman" w:hAnsi="Times New Roman"/>
                <w:b w:val="0"/>
                <w:i w:val="0"/>
                <w:sz w:val="16"/>
                <w:szCs w:val="16"/>
              </w:rPr>
              <w:t>во услуг и работ</w:t>
            </w:r>
          </w:p>
        </w:tc>
        <w:tc>
          <w:tcPr>
            <w:tcW w:w="108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pStyle w:val="2"/>
              <w:spacing w:before="0" w:after="0"/>
              <w:rPr>
                <w:rFonts w:ascii="Times New Roman" w:hAnsi="Times New Roman"/>
                <w:b w:val="0"/>
                <w:i w:val="0"/>
                <w:sz w:val="16"/>
                <w:szCs w:val="16"/>
              </w:rPr>
            </w:pPr>
            <w:r w:rsidRPr="00156753">
              <w:rPr>
                <w:rFonts w:ascii="Times New Roman" w:hAnsi="Times New Roman"/>
                <w:b w:val="0"/>
                <w:i w:val="0"/>
                <w:sz w:val="16"/>
                <w:szCs w:val="16"/>
              </w:rPr>
              <w:t>жалоба</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pStyle w:val="2"/>
              <w:spacing w:before="0" w:after="0"/>
              <w:jc w:val="center"/>
              <w:rPr>
                <w:rFonts w:ascii="Times New Roman" w:hAnsi="Times New Roman"/>
                <w:b w:val="0"/>
                <w:i w:val="0"/>
                <w:sz w:val="16"/>
                <w:szCs w:val="16"/>
              </w:rPr>
            </w:pPr>
            <w:r w:rsidRPr="00156753">
              <w:rPr>
                <w:rFonts w:ascii="Times New Roman" w:hAnsi="Times New Roman"/>
                <w:b w:val="0"/>
                <w:i w:val="0"/>
                <w:sz w:val="16"/>
                <w:szCs w:val="16"/>
              </w:rPr>
              <w:t>0</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pStyle w:val="2"/>
              <w:spacing w:before="0" w:after="0"/>
              <w:jc w:val="center"/>
              <w:rPr>
                <w:rFonts w:ascii="Times New Roman" w:hAnsi="Times New Roman"/>
                <w:b w:val="0"/>
                <w:i w:val="0"/>
                <w:sz w:val="16"/>
                <w:szCs w:val="16"/>
              </w:rPr>
            </w:pPr>
            <w:r w:rsidRPr="00156753">
              <w:rPr>
                <w:rFonts w:ascii="Times New Roman" w:hAnsi="Times New Roman"/>
                <w:b w:val="0"/>
                <w:i w:val="0"/>
                <w:sz w:val="16"/>
                <w:szCs w:val="16"/>
              </w:rPr>
              <w:t>0</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pStyle w:val="2"/>
              <w:spacing w:before="0" w:after="0"/>
              <w:jc w:val="center"/>
              <w:rPr>
                <w:rFonts w:ascii="Times New Roman" w:hAnsi="Times New Roman"/>
                <w:b w:val="0"/>
                <w:i w:val="0"/>
                <w:sz w:val="16"/>
                <w:szCs w:val="16"/>
              </w:rPr>
            </w:pPr>
            <w:r w:rsidRPr="00156753">
              <w:rPr>
                <w:rFonts w:ascii="Times New Roman" w:hAnsi="Times New Roman"/>
                <w:b w:val="0"/>
                <w:i w:val="0"/>
                <w:sz w:val="16"/>
                <w:szCs w:val="16"/>
              </w:rPr>
              <w:t>0</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pStyle w:val="2"/>
              <w:spacing w:before="0" w:after="0"/>
              <w:jc w:val="center"/>
              <w:rPr>
                <w:rFonts w:ascii="Times New Roman" w:hAnsi="Times New Roman"/>
                <w:b w:val="0"/>
                <w:i w:val="0"/>
                <w:sz w:val="16"/>
                <w:szCs w:val="16"/>
              </w:rPr>
            </w:pPr>
            <w:r w:rsidRPr="00156753">
              <w:rPr>
                <w:rFonts w:ascii="Times New Roman" w:hAnsi="Times New Roman"/>
                <w:b w:val="0"/>
                <w:i w:val="0"/>
                <w:sz w:val="16"/>
                <w:szCs w:val="16"/>
              </w:rPr>
              <w:t>0</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pStyle w:val="2"/>
              <w:spacing w:before="0" w:after="0"/>
              <w:jc w:val="center"/>
              <w:rPr>
                <w:rFonts w:ascii="Times New Roman" w:hAnsi="Times New Roman"/>
                <w:b w:val="0"/>
                <w:i w:val="0"/>
                <w:sz w:val="16"/>
                <w:szCs w:val="16"/>
              </w:rPr>
            </w:pPr>
            <w:r w:rsidRPr="00156753">
              <w:rPr>
                <w:rFonts w:ascii="Times New Roman" w:hAnsi="Times New Roman"/>
                <w:b w:val="0"/>
                <w:i w:val="0"/>
                <w:sz w:val="16"/>
                <w:szCs w:val="16"/>
              </w:rPr>
              <w:t>0</w:t>
            </w:r>
          </w:p>
        </w:tc>
        <w:tc>
          <w:tcPr>
            <w:tcW w:w="72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pStyle w:val="2"/>
              <w:spacing w:before="0" w:after="0"/>
              <w:jc w:val="center"/>
              <w:rPr>
                <w:rFonts w:ascii="Times New Roman" w:hAnsi="Times New Roman"/>
                <w:b w:val="0"/>
                <w:i w:val="0"/>
                <w:sz w:val="16"/>
                <w:szCs w:val="16"/>
              </w:rPr>
            </w:pPr>
            <w:r w:rsidRPr="00156753">
              <w:rPr>
                <w:rFonts w:ascii="Times New Roman" w:hAnsi="Times New Roman"/>
                <w:b w:val="0"/>
                <w:i w:val="0"/>
                <w:sz w:val="16"/>
                <w:szCs w:val="16"/>
              </w:rPr>
              <w:t>0</w:t>
            </w:r>
          </w:p>
        </w:tc>
      </w:tr>
    </w:tbl>
    <w:p w:rsidR="00980737" w:rsidRPr="00156753" w:rsidRDefault="00980737" w:rsidP="00980737">
      <w:pPr>
        <w:pStyle w:val="ConsPlusNormal"/>
        <w:widowControl/>
        <w:ind w:firstLine="360"/>
        <w:jc w:val="both"/>
        <w:rPr>
          <w:sz w:val="16"/>
          <w:szCs w:val="16"/>
        </w:rPr>
      </w:pPr>
      <w:r w:rsidRPr="00156753">
        <w:rPr>
          <w:sz w:val="16"/>
          <w:szCs w:val="16"/>
        </w:rPr>
        <w:t>Источником информации показателей эффективности</w:t>
      </w:r>
      <w:r w:rsidRPr="00156753">
        <w:rPr>
          <w:color w:val="FF0000"/>
          <w:sz w:val="16"/>
          <w:szCs w:val="16"/>
        </w:rPr>
        <w:t xml:space="preserve"> </w:t>
      </w:r>
      <w:r w:rsidRPr="00156753">
        <w:rPr>
          <w:sz w:val="16"/>
          <w:szCs w:val="16"/>
        </w:rPr>
        <w:t>Подпрограммы являются отчеты исполнителей  подпрограммы.</w:t>
      </w:r>
    </w:p>
    <w:p w:rsidR="00980737" w:rsidRPr="00156753" w:rsidRDefault="00980737" w:rsidP="00980737">
      <w:pPr>
        <w:ind w:firstLine="360"/>
        <w:jc w:val="both"/>
        <w:rPr>
          <w:sz w:val="16"/>
          <w:szCs w:val="16"/>
        </w:rPr>
      </w:pPr>
      <w:r w:rsidRPr="00156753">
        <w:rPr>
          <w:sz w:val="16"/>
          <w:szCs w:val="16"/>
        </w:rPr>
        <w:t>Реализация подпрограммы рассчитана на 2017-2020 годы. Разделения на эт</w:t>
      </w:r>
      <w:r w:rsidRPr="00156753">
        <w:rPr>
          <w:sz w:val="16"/>
          <w:szCs w:val="16"/>
        </w:rPr>
        <w:t>а</w:t>
      </w:r>
      <w:r w:rsidRPr="00156753">
        <w:rPr>
          <w:sz w:val="16"/>
          <w:szCs w:val="16"/>
        </w:rPr>
        <w:t>пы не предусматривается.</w:t>
      </w:r>
    </w:p>
    <w:p w:rsidR="00980737" w:rsidRPr="00156753" w:rsidRDefault="00980737" w:rsidP="00980737">
      <w:pPr>
        <w:jc w:val="both"/>
        <w:rPr>
          <w:sz w:val="16"/>
          <w:szCs w:val="16"/>
        </w:rPr>
      </w:pPr>
      <w:r w:rsidRPr="00156753">
        <w:rPr>
          <w:b/>
          <w:sz w:val="16"/>
          <w:szCs w:val="16"/>
        </w:rPr>
        <w:tab/>
        <w:t>3. Обобщенная характеристика мероприятий   подпрограммы.</w:t>
      </w:r>
    </w:p>
    <w:p w:rsidR="00980737" w:rsidRPr="00156753" w:rsidRDefault="00980737" w:rsidP="00980737">
      <w:pPr>
        <w:ind w:firstLine="360"/>
        <w:jc w:val="both"/>
        <w:rPr>
          <w:sz w:val="16"/>
          <w:szCs w:val="16"/>
        </w:rPr>
      </w:pPr>
      <w:r w:rsidRPr="00156753">
        <w:rPr>
          <w:sz w:val="16"/>
          <w:szCs w:val="16"/>
        </w:rPr>
        <w:t>Достижение целей муниципальной подпрограммы осуществляется путем ск</w:t>
      </w:r>
      <w:r w:rsidRPr="00156753">
        <w:rPr>
          <w:sz w:val="16"/>
          <w:szCs w:val="16"/>
        </w:rPr>
        <w:t>о</w:t>
      </w:r>
      <w:r w:rsidRPr="00156753">
        <w:rPr>
          <w:sz w:val="16"/>
          <w:szCs w:val="16"/>
        </w:rPr>
        <w:t>ординированного исполнения комплекса взаимосвязанных мероприятий.</w:t>
      </w:r>
    </w:p>
    <w:p w:rsidR="00980737" w:rsidRPr="00156753" w:rsidRDefault="00980737" w:rsidP="00980737">
      <w:pPr>
        <w:ind w:firstLine="360"/>
        <w:jc w:val="both"/>
        <w:rPr>
          <w:sz w:val="16"/>
          <w:szCs w:val="16"/>
        </w:rPr>
      </w:pPr>
    </w:p>
    <w:p w:rsidR="00980737" w:rsidRPr="00156753" w:rsidRDefault="00980737" w:rsidP="00980737">
      <w:pPr>
        <w:jc w:val="right"/>
        <w:rPr>
          <w:sz w:val="16"/>
          <w:szCs w:val="16"/>
        </w:rPr>
      </w:pPr>
      <w:r w:rsidRPr="00156753">
        <w:rPr>
          <w:sz w:val="16"/>
          <w:szCs w:val="16"/>
        </w:rPr>
        <w:lastRenderedPageBreak/>
        <w:t xml:space="preserve">Таблица 2 </w:t>
      </w:r>
    </w:p>
    <w:tbl>
      <w:tblPr>
        <w:tblW w:w="9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4"/>
        <w:gridCol w:w="4446"/>
        <w:gridCol w:w="4959"/>
      </w:tblGrid>
      <w:tr w:rsidR="00980737" w:rsidRPr="00156753" w:rsidTr="00980737">
        <w:tc>
          <w:tcPr>
            <w:tcW w:w="564"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both"/>
              <w:rPr>
                <w:sz w:val="16"/>
                <w:szCs w:val="16"/>
              </w:rPr>
            </w:pPr>
            <w:r w:rsidRPr="00156753">
              <w:rPr>
                <w:sz w:val="16"/>
                <w:szCs w:val="16"/>
              </w:rPr>
              <w:t>№</w:t>
            </w:r>
          </w:p>
        </w:tc>
        <w:tc>
          <w:tcPr>
            <w:tcW w:w="4446"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both"/>
              <w:rPr>
                <w:sz w:val="16"/>
                <w:szCs w:val="16"/>
              </w:rPr>
            </w:pPr>
            <w:r w:rsidRPr="00156753">
              <w:rPr>
                <w:sz w:val="16"/>
                <w:szCs w:val="16"/>
              </w:rPr>
              <w:t>Решаемые задачи</w:t>
            </w:r>
          </w:p>
        </w:tc>
        <w:tc>
          <w:tcPr>
            <w:tcW w:w="4959"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center"/>
              <w:rPr>
                <w:sz w:val="16"/>
                <w:szCs w:val="16"/>
              </w:rPr>
            </w:pPr>
            <w:r w:rsidRPr="00156753">
              <w:rPr>
                <w:sz w:val="16"/>
                <w:szCs w:val="16"/>
              </w:rPr>
              <w:t>Мероприятия</w:t>
            </w:r>
          </w:p>
        </w:tc>
      </w:tr>
      <w:tr w:rsidR="00980737" w:rsidRPr="00156753" w:rsidTr="00980737">
        <w:tc>
          <w:tcPr>
            <w:tcW w:w="564"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both"/>
              <w:rPr>
                <w:sz w:val="16"/>
                <w:szCs w:val="16"/>
              </w:rPr>
            </w:pPr>
            <w:r w:rsidRPr="00156753">
              <w:rPr>
                <w:sz w:val="16"/>
                <w:szCs w:val="16"/>
              </w:rPr>
              <w:t>1.</w:t>
            </w:r>
          </w:p>
        </w:tc>
        <w:tc>
          <w:tcPr>
            <w:tcW w:w="4446"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rPr>
                <w:sz w:val="16"/>
                <w:szCs w:val="16"/>
              </w:rPr>
            </w:pPr>
            <w:r w:rsidRPr="00156753">
              <w:rPr>
                <w:sz w:val="16"/>
                <w:szCs w:val="16"/>
              </w:rPr>
              <w:t xml:space="preserve"> Укрепление и модернизация материально-технической базы школы.</w:t>
            </w:r>
          </w:p>
        </w:tc>
        <w:tc>
          <w:tcPr>
            <w:tcW w:w="4959"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both"/>
              <w:rPr>
                <w:sz w:val="16"/>
                <w:szCs w:val="16"/>
              </w:rPr>
            </w:pPr>
            <w:r w:rsidRPr="00156753">
              <w:rPr>
                <w:sz w:val="16"/>
                <w:szCs w:val="16"/>
              </w:rPr>
              <w:t>-оснащение специальным оборудованием, музыкал</w:t>
            </w:r>
            <w:r w:rsidRPr="00156753">
              <w:rPr>
                <w:sz w:val="16"/>
                <w:szCs w:val="16"/>
              </w:rPr>
              <w:t>ь</w:t>
            </w:r>
            <w:r w:rsidRPr="00156753">
              <w:rPr>
                <w:sz w:val="16"/>
                <w:szCs w:val="16"/>
              </w:rPr>
              <w:t>ными инструментами, театральными костюмами.</w:t>
            </w:r>
          </w:p>
        </w:tc>
      </w:tr>
      <w:tr w:rsidR="00980737" w:rsidRPr="00156753" w:rsidTr="00980737">
        <w:tc>
          <w:tcPr>
            <w:tcW w:w="564"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both"/>
              <w:rPr>
                <w:sz w:val="16"/>
                <w:szCs w:val="16"/>
              </w:rPr>
            </w:pPr>
            <w:r w:rsidRPr="00156753">
              <w:rPr>
                <w:sz w:val="16"/>
                <w:szCs w:val="16"/>
              </w:rPr>
              <w:t>2.</w:t>
            </w:r>
          </w:p>
        </w:tc>
        <w:tc>
          <w:tcPr>
            <w:tcW w:w="4446"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rPr>
                <w:sz w:val="16"/>
                <w:szCs w:val="16"/>
              </w:rPr>
            </w:pPr>
            <w:r w:rsidRPr="00156753">
              <w:rPr>
                <w:sz w:val="16"/>
                <w:szCs w:val="16"/>
              </w:rPr>
              <w:t xml:space="preserve">Оказание муниципальной услуги по организации обучения детей по </w:t>
            </w:r>
            <w:proofErr w:type="spellStart"/>
            <w:r w:rsidRPr="00156753">
              <w:rPr>
                <w:sz w:val="16"/>
                <w:szCs w:val="16"/>
              </w:rPr>
              <w:t>предпрофессиональным</w:t>
            </w:r>
            <w:proofErr w:type="spellEnd"/>
            <w:r w:rsidRPr="00156753">
              <w:rPr>
                <w:sz w:val="16"/>
                <w:szCs w:val="16"/>
              </w:rPr>
              <w:t xml:space="preserve">  общеобразовательным программам в области музыкального искусства и по дополнительным </w:t>
            </w:r>
            <w:proofErr w:type="spellStart"/>
            <w:r w:rsidRPr="00156753">
              <w:rPr>
                <w:sz w:val="16"/>
                <w:szCs w:val="16"/>
              </w:rPr>
              <w:t>общеразвивающим</w:t>
            </w:r>
            <w:proofErr w:type="spellEnd"/>
            <w:r w:rsidRPr="00156753">
              <w:rPr>
                <w:sz w:val="16"/>
                <w:szCs w:val="16"/>
              </w:rPr>
              <w:t xml:space="preserve"> программам в области искусс</w:t>
            </w:r>
            <w:r w:rsidRPr="00156753">
              <w:rPr>
                <w:sz w:val="16"/>
                <w:szCs w:val="16"/>
              </w:rPr>
              <w:t>т</w:t>
            </w:r>
            <w:r w:rsidRPr="00156753">
              <w:rPr>
                <w:sz w:val="16"/>
                <w:szCs w:val="16"/>
              </w:rPr>
              <w:t>ва.</w:t>
            </w:r>
          </w:p>
        </w:tc>
        <w:tc>
          <w:tcPr>
            <w:tcW w:w="4959"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both"/>
              <w:rPr>
                <w:sz w:val="16"/>
                <w:szCs w:val="16"/>
              </w:rPr>
            </w:pPr>
            <w:r w:rsidRPr="00156753">
              <w:rPr>
                <w:sz w:val="16"/>
                <w:szCs w:val="16"/>
              </w:rPr>
              <w:t xml:space="preserve">- организация учебно-воспитательного процесса в </w:t>
            </w:r>
            <w:proofErr w:type="gramStart"/>
            <w:r w:rsidRPr="00156753">
              <w:rPr>
                <w:sz w:val="16"/>
                <w:szCs w:val="16"/>
              </w:rPr>
              <w:t>О</w:t>
            </w:r>
            <w:r w:rsidRPr="00156753">
              <w:rPr>
                <w:sz w:val="16"/>
                <w:szCs w:val="16"/>
              </w:rPr>
              <w:t>р</w:t>
            </w:r>
            <w:r w:rsidRPr="00156753">
              <w:rPr>
                <w:sz w:val="16"/>
                <w:szCs w:val="16"/>
              </w:rPr>
              <w:t>ловской</w:t>
            </w:r>
            <w:proofErr w:type="gramEnd"/>
            <w:r w:rsidRPr="00156753">
              <w:rPr>
                <w:sz w:val="16"/>
                <w:szCs w:val="16"/>
              </w:rPr>
              <w:t xml:space="preserve"> ДШИ.</w:t>
            </w:r>
          </w:p>
        </w:tc>
      </w:tr>
    </w:tbl>
    <w:p w:rsidR="00980737" w:rsidRPr="00156753" w:rsidRDefault="00980737" w:rsidP="00980737">
      <w:pPr>
        <w:ind w:firstLine="720"/>
        <w:jc w:val="center"/>
        <w:rPr>
          <w:b/>
          <w:sz w:val="16"/>
          <w:szCs w:val="16"/>
        </w:rPr>
      </w:pPr>
    </w:p>
    <w:p w:rsidR="00980737" w:rsidRPr="00156753" w:rsidRDefault="00980737" w:rsidP="00980737">
      <w:pPr>
        <w:ind w:firstLine="720"/>
        <w:jc w:val="center"/>
        <w:rPr>
          <w:b/>
          <w:sz w:val="16"/>
          <w:szCs w:val="16"/>
        </w:rPr>
      </w:pPr>
      <w:r w:rsidRPr="00156753">
        <w:rPr>
          <w:b/>
          <w:sz w:val="16"/>
          <w:szCs w:val="16"/>
        </w:rPr>
        <w:t xml:space="preserve">4.Основные меры правового регулирования в сфере </w:t>
      </w:r>
    </w:p>
    <w:p w:rsidR="00980737" w:rsidRPr="00156753" w:rsidRDefault="00980737" w:rsidP="00980737">
      <w:pPr>
        <w:ind w:firstLine="720"/>
        <w:jc w:val="center"/>
        <w:rPr>
          <w:b/>
          <w:sz w:val="16"/>
          <w:szCs w:val="16"/>
        </w:rPr>
      </w:pPr>
      <w:r w:rsidRPr="00156753">
        <w:rPr>
          <w:b/>
          <w:sz w:val="16"/>
          <w:szCs w:val="16"/>
        </w:rPr>
        <w:t>реализации подпрограммы.</w:t>
      </w:r>
    </w:p>
    <w:p w:rsidR="00980737" w:rsidRPr="00156753" w:rsidRDefault="00980737" w:rsidP="00980737">
      <w:pPr>
        <w:ind w:firstLine="360"/>
        <w:jc w:val="both"/>
        <w:rPr>
          <w:color w:val="FF0000"/>
          <w:sz w:val="16"/>
          <w:szCs w:val="16"/>
        </w:rPr>
      </w:pPr>
      <w:r w:rsidRPr="00156753">
        <w:rPr>
          <w:sz w:val="16"/>
          <w:szCs w:val="16"/>
        </w:rPr>
        <w:t>В настоящее время необходимо сформировать и утвердить нормативную пр</w:t>
      </w:r>
      <w:r w:rsidRPr="00156753">
        <w:rPr>
          <w:sz w:val="16"/>
          <w:szCs w:val="16"/>
        </w:rPr>
        <w:t>а</w:t>
      </w:r>
      <w:r w:rsidRPr="00156753">
        <w:rPr>
          <w:sz w:val="16"/>
          <w:szCs w:val="16"/>
        </w:rPr>
        <w:t>вовую базу, необходимую для реализации подпрограммы. Разработка дополнительных нормативных правовых актов будет обусловлена изменениями законод</w:t>
      </w:r>
      <w:r w:rsidRPr="00156753">
        <w:rPr>
          <w:sz w:val="16"/>
          <w:szCs w:val="16"/>
        </w:rPr>
        <w:t>а</w:t>
      </w:r>
      <w:r w:rsidRPr="00156753">
        <w:rPr>
          <w:sz w:val="16"/>
          <w:szCs w:val="16"/>
        </w:rPr>
        <w:t>тельства Российской Федерации, Кировской области и муниципальных правовых актов в области культуры и образования.</w:t>
      </w:r>
    </w:p>
    <w:p w:rsidR="00980737" w:rsidRPr="00156753" w:rsidRDefault="00980737" w:rsidP="004372E4">
      <w:pPr>
        <w:ind w:firstLine="720"/>
        <w:rPr>
          <w:b/>
          <w:sz w:val="16"/>
          <w:szCs w:val="16"/>
        </w:rPr>
      </w:pPr>
      <w:r w:rsidRPr="00156753">
        <w:rPr>
          <w:sz w:val="16"/>
          <w:szCs w:val="16"/>
        </w:rPr>
        <w:t xml:space="preserve"> </w:t>
      </w:r>
      <w:r w:rsidRPr="00156753">
        <w:rPr>
          <w:b/>
          <w:sz w:val="16"/>
          <w:szCs w:val="16"/>
        </w:rPr>
        <w:t>5. Ресурсное обеспечение   подпрограммы.</w:t>
      </w:r>
    </w:p>
    <w:p w:rsidR="00980737" w:rsidRPr="00156753" w:rsidRDefault="00980737" w:rsidP="00980737">
      <w:pPr>
        <w:ind w:firstLine="360"/>
        <w:jc w:val="both"/>
        <w:rPr>
          <w:sz w:val="16"/>
          <w:szCs w:val="16"/>
        </w:rPr>
      </w:pPr>
      <w:r w:rsidRPr="00156753">
        <w:rPr>
          <w:sz w:val="16"/>
          <w:szCs w:val="16"/>
        </w:rPr>
        <w:t>Финансирование подпрограммных мероприятий осуществляется за счет бю</w:t>
      </w:r>
      <w:r w:rsidRPr="00156753">
        <w:rPr>
          <w:sz w:val="16"/>
          <w:szCs w:val="16"/>
        </w:rPr>
        <w:t>д</w:t>
      </w:r>
      <w:r w:rsidRPr="00156753">
        <w:rPr>
          <w:sz w:val="16"/>
          <w:szCs w:val="16"/>
        </w:rPr>
        <w:t xml:space="preserve">жета муниципального образования. Общий объем финансирования подпрограммы на 2017-2020 гг. составляет 13536,51 тыс. руб.  </w:t>
      </w:r>
    </w:p>
    <w:p w:rsidR="00980737" w:rsidRPr="00156753" w:rsidRDefault="00980737" w:rsidP="00980737">
      <w:pPr>
        <w:jc w:val="right"/>
        <w:rPr>
          <w:sz w:val="16"/>
          <w:szCs w:val="16"/>
        </w:rPr>
      </w:pPr>
      <w:r w:rsidRPr="00156753">
        <w:rPr>
          <w:sz w:val="16"/>
          <w:szCs w:val="16"/>
        </w:rPr>
        <w:t>Таблица 3, тыс. руб.</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798"/>
        <w:gridCol w:w="996"/>
        <w:gridCol w:w="1057"/>
        <w:gridCol w:w="1057"/>
        <w:gridCol w:w="996"/>
        <w:gridCol w:w="934"/>
      </w:tblGrid>
      <w:tr w:rsidR="00980737" w:rsidRPr="00156753" w:rsidTr="00980737">
        <w:tc>
          <w:tcPr>
            <w:tcW w:w="450" w:type="dxa"/>
            <w:vMerge w:val="restart"/>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rPr>
                <w:sz w:val="16"/>
                <w:szCs w:val="16"/>
              </w:rPr>
            </w:pPr>
            <w:r w:rsidRPr="00156753">
              <w:rPr>
                <w:sz w:val="16"/>
                <w:szCs w:val="16"/>
              </w:rPr>
              <w:t>№</w:t>
            </w:r>
          </w:p>
        </w:tc>
        <w:tc>
          <w:tcPr>
            <w:tcW w:w="3798" w:type="dxa"/>
            <w:vMerge w:val="restart"/>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rPr>
                <w:sz w:val="16"/>
                <w:szCs w:val="16"/>
              </w:rPr>
            </w:pPr>
            <w:r w:rsidRPr="00156753">
              <w:rPr>
                <w:sz w:val="16"/>
                <w:szCs w:val="16"/>
              </w:rPr>
              <w:t>Наименование источника</w:t>
            </w:r>
          </w:p>
          <w:p w:rsidR="00980737" w:rsidRPr="00156753" w:rsidRDefault="00980737" w:rsidP="00980737">
            <w:pPr>
              <w:rPr>
                <w:sz w:val="16"/>
                <w:szCs w:val="16"/>
              </w:rPr>
            </w:pPr>
            <w:r w:rsidRPr="00156753">
              <w:rPr>
                <w:sz w:val="16"/>
                <w:szCs w:val="16"/>
              </w:rPr>
              <w:t xml:space="preserve"> финансирования</w:t>
            </w:r>
          </w:p>
        </w:tc>
        <w:tc>
          <w:tcPr>
            <w:tcW w:w="4106" w:type="dxa"/>
            <w:gridSpan w:val="4"/>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center"/>
              <w:rPr>
                <w:sz w:val="16"/>
                <w:szCs w:val="16"/>
              </w:rPr>
            </w:pPr>
            <w:r w:rsidRPr="00156753">
              <w:rPr>
                <w:sz w:val="16"/>
                <w:szCs w:val="16"/>
              </w:rPr>
              <w:t>Годы реализации подпрограммы</w:t>
            </w:r>
          </w:p>
        </w:tc>
        <w:tc>
          <w:tcPr>
            <w:tcW w:w="934"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center"/>
              <w:rPr>
                <w:sz w:val="16"/>
                <w:szCs w:val="16"/>
              </w:rPr>
            </w:pPr>
          </w:p>
        </w:tc>
      </w:tr>
      <w:tr w:rsidR="00980737" w:rsidRPr="00156753" w:rsidTr="00980737">
        <w:tc>
          <w:tcPr>
            <w:tcW w:w="450" w:type="dxa"/>
            <w:vMerge/>
            <w:tcBorders>
              <w:top w:val="single" w:sz="4" w:space="0" w:color="000000"/>
              <w:left w:val="single" w:sz="4" w:space="0" w:color="000000"/>
              <w:bottom w:val="single" w:sz="4" w:space="0" w:color="000000"/>
              <w:right w:val="single" w:sz="4" w:space="0" w:color="000000"/>
            </w:tcBorders>
            <w:vAlign w:val="center"/>
          </w:tcPr>
          <w:p w:rsidR="00980737" w:rsidRPr="00156753" w:rsidRDefault="00980737" w:rsidP="00980737">
            <w:pPr>
              <w:rPr>
                <w:sz w:val="16"/>
                <w:szCs w:val="16"/>
              </w:rPr>
            </w:pPr>
          </w:p>
        </w:tc>
        <w:tc>
          <w:tcPr>
            <w:tcW w:w="3798" w:type="dxa"/>
            <w:vMerge/>
            <w:tcBorders>
              <w:top w:val="single" w:sz="4" w:space="0" w:color="000000"/>
              <w:left w:val="single" w:sz="4" w:space="0" w:color="000000"/>
              <w:bottom w:val="single" w:sz="4" w:space="0" w:color="000000"/>
              <w:right w:val="single" w:sz="4" w:space="0" w:color="000000"/>
            </w:tcBorders>
            <w:vAlign w:val="center"/>
          </w:tcPr>
          <w:p w:rsidR="00980737" w:rsidRPr="00156753" w:rsidRDefault="00980737" w:rsidP="00980737">
            <w:pPr>
              <w:rPr>
                <w:sz w:val="16"/>
                <w:szCs w:val="16"/>
              </w:rPr>
            </w:pPr>
          </w:p>
        </w:tc>
        <w:tc>
          <w:tcPr>
            <w:tcW w:w="996"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center"/>
              <w:rPr>
                <w:sz w:val="16"/>
                <w:szCs w:val="16"/>
              </w:rPr>
            </w:pPr>
            <w:r w:rsidRPr="00156753">
              <w:rPr>
                <w:sz w:val="16"/>
                <w:szCs w:val="16"/>
              </w:rPr>
              <w:t>2017</w:t>
            </w:r>
          </w:p>
        </w:tc>
        <w:tc>
          <w:tcPr>
            <w:tcW w:w="1057"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center"/>
              <w:rPr>
                <w:sz w:val="16"/>
                <w:szCs w:val="16"/>
              </w:rPr>
            </w:pPr>
            <w:r w:rsidRPr="00156753">
              <w:rPr>
                <w:sz w:val="16"/>
                <w:szCs w:val="16"/>
              </w:rPr>
              <w:t>2018</w:t>
            </w:r>
          </w:p>
        </w:tc>
        <w:tc>
          <w:tcPr>
            <w:tcW w:w="1057"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rPr>
                <w:sz w:val="16"/>
                <w:szCs w:val="16"/>
              </w:rPr>
            </w:pPr>
            <w:r w:rsidRPr="00156753">
              <w:rPr>
                <w:sz w:val="16"/>
                <w:szCs w:val="16"/>
              </w:rPr>
              <w:t>2019</w:t>
            </w:r>
          </w:p>
        </w:tc>
        <w:tc>
          <w:tcPr>
            <w:tcW w:w="996" w:type="dxa"/>
            <w:tcBorders>
              <w:top w:val="single" w:sz="4" w:space="0" w:color="000000"/>
              <w:left w:val="single" w:sz="4" w:space="0" w:color="000000"/>
              <w:bottom w:val="single" w:sz="4" w:space="0" w:color="000000"/>
              <w:right w:val="single" w:sz="4" w:space="0" w:color="auto"/>
            </w:tcBorders>
          </w:tcPr>
          <w:p w:rsidR="00980737" w:rsidRPr="00156753" w:rsidRDefault="00980737" w:rsidP="00980737">
            <w:pPr>
              <w:rPr>
                <w:sz w:val="16"/>
                <w:szCs w:val="16"/>
              </w:rPr>
            </w:pPr>
            <w:r w:rsidRPr="00156753">
              <w:rPr>
                <w:sz w:val="16"/>
                <w:szCs w:val="16"/>
              </w:rPr>
              <w:t>2020</w:t>
            </w:r>
          </w:p>
        </w:tc>
        <w:tc>
          <w:tcPr>
            <w:tcW w:w="934" w:type="dxa"/>
            <w:tcBorders>
              <w:top w:val="single" w:sz="4" w:space="0" w:color="auto"/>
              <w:left w:val="single" w:sz="4" w:space="0" w:color="auto"/>
              <w:bottom w:val="single" w:sz="4" w:space="0" w:color="auto"/>
              <w:right w:val="single" w:sz="4" w:space="0" w:color="000000"/>
            </w:tcBorders>
          </w:tcPr>
          <w:p w:rsidR="00980737" w:rsidRPr="00156753" w:rsidRDefault="00980737" w:rsidP="00980737">
            <w:pPr>
              <w:rPr>
                <w:sz w:val="16"/>
                <w:szCs w:val="16"/>
              </w:rPr>
            </w:pPr>
            <w:r w:rsidRPr="00156753">
              <w:rPr>
                <w:sz w:val="16"/>
                <w:szCs w:val="16"/>
              </w:rPr>
              <w:t>Всего</w:t>
            </w:r>
          </w:p>
        </w:tc>
      </w:tr>
      <w:tr w:rsidR="00980737" w:rsidRPr="00156753" w:rsidTr="00980737">
        <w:tc>
          <w:tcPr>
            <w:tcW w:w="45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rPr>
                <w:sz w:val="16"/>
                <w:szCs w:val="16"/>
              </w:rPr>
            </w:pPr>
            <w:r w:rsidRPr="00156753">
              <w:rPr>
                <w:sz w:val="16"/>
                <w:szCs w:val="16"/>
              </w:rPr>
              <w:t>1.</w:t>
            </w:r>
          </w:p>
        </w:tc>
        <w:tc>
          <w:tcPr>
            <w:tcW w:w="3798"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rPr>
                <w:sz w:val="16"/>
                <w:szCs w:val="16"/>
              </w:rPr>
            </w:pPr>
            <w:r w:rsidRPr="00156753">
              <w:rPr>
                <w:sz w:val="16"/>
                <w:szCs w:val="16"/>
              </w:rPr>
              <w:t xml:space="preserve">Бюджет </w:t>
            </w:r>
            <w:proofErr w:type="gramStart"/>
            <w:r w:rsidRPr="00156753">
              <w:rPr>
                <w:sz w:val="16"/>
                <w:szCs w:val="16"/>
              </w:rPr>
              <w:t>муниципального</w:t>
            </w:r>
            <w:proofErr w:type="gramEnd"/>
            <w:r w:rsidRPr="00156753">
              <w:rPr>
                <w:sz w:val="16"/>
                <w:szCs w:val="16"/>
              </w:rPr>
              <w:t xml:space="preserve"> </w:t>
            </w:r>
          </w:p>
          <w:p w:rsidR="00980737" w:rsidRPr="00156753" w:rsidRDefault="00980737" w:rsidP="00980737">
            <w:pPr>
              <w:rPr>
                <w:sz w:val="16"/>
                <w:szCs w:val="16"/>
              </w:rPr>
            </w:pPr>
            <w:r w:rsidRPr="00156753">
              <w:rPr>
                <w:sz w:val="16"/>
                <w:szCs w:val="16"/>
              </w:rPr>
              <w:t>образования Орловский район</w:t>
            </w:r>
          </w:p>
        </w:tc>
        <w:tc>
          <w:tcPr>
            <w:tcW w:w="996"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center"/>
              <w:rPr>
                <w:sz w:val="16"/>
                <w:szCs w:val="16"/>
              </w:rPr>
            </w:pPr>
            <w:r w:rsidRPr="00156753">
              <w:rPr>
                <w:sz w:val="16"/>
                <w:szCs w:val="16"/>
              </w:rPr>
              <w:t>2124,17</w:t>
            </w:r>
          </w:p>
        </w:tc>
        <w:tc>
          <w:tcPr>
            <w:tcW w:w="1057"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center"/>
              <w:rPr>
                <w:sz w:val="16"/>
                <w:szCs w:val="16"/>
              </w:rPr>
            </w:pPr>
            <w:r w:rsidRPr="00156753">
              <w:rPr>
                <w:sz w:val="16"/>
                <w:szCs w:val="16"/>
              </w:rPr>
              <w:t>2345,22</w:t>
            </w:r>
          </w:p>
        </w:tc>
        <w:tc>
          <w:tcPr>
            <w:tcW w:w="1057"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rPr>
                <w:sz w:val="16"/>
                <w:szCs w:val="16"/>
              </w:rPr>
            </w:pPr>
            <w:r w:rsidRPr="00156753">
              <w:rPr>
                <w:sz w:val="16"/>
                <w:szCs w:val="16"/>
              </w:rPr>
              <w:t>1658,56</w:t>
            </w:r>
          </w:p>
        </w:tc>
        <w:tc>
          <w:tcPr>
            <w:tcW w:w="996" w:type="dxa"/>
            <w:tcBorders>
              <w:top w:val="single" w:sz="4" w:space="0" w:color="000000"/>
              <w:left w:val="single" w:sz="4" w:space="0" w:color="000000"/>
              <w:bottom w:val="single" w:sz="4" w:space="0" w:color="000000"/>
              <w:right w:val="single" w:sz="4" w:space="0" w:color="auto"/>
            </w:tcBorders>
          </w:tcPr>
          <w:p w:rsidR="00980737" w:rsidRPr="00156753" w:rsidRDefault="00980737" w:rsidP="00980737">
            <w:pPr>
              <w:rPr>
                <w:sz w:val="16"/>
                <w:szCs w:val="16"/>
              </w:rPr>
            </w:pPr>
            <w:r w:rsidRPr="00156753">
              <w:rPr>
                <w:sz w:val="16"/>
                <w:szCs w:val="16"/>
              </w:rPr>
              <w:t>1658,56</w:t>
            </w:r>
          </w:p>
        </w:tc>
        <w:tc>
          <w:tcPr>
            <w:tcW w:w="934" w:type="dxa"/>
            <w:tcBorders>
              <w:top w:val="single" w:sz="4" w:space="0" w:color="auto"/>
              <w:left w:val="single" w:sz="4" w:space="0" w:color="auto"/>
              <w:bottom w:val="single" w:sz="4" w:space="0" w:color="000000"/>
              <w:right w:val="single" w:sz="4" w:space="0" w:color="000000"/>
            </w:tcBorders>
          </w:tcPr>
          <w:p w:rsidR="00980737" w:rsidRPr="00156753" w:rsidRDefault="00980737" w:rsidP="00980737">
            <w:pPr>
              <w:rPr>
                <w:sz w:val="16"/>
                <w:szCs w:val="16"/>
              </w:rPr>
            </w:pPr>
            <w:r w:rsidRPr="00156753">
              <w:rPr>
                <w:sz w:val="16"/>
                <w:szCs w:val="16"/>
              </w:rPr>
              <w:t>7786,51</w:t>
            </w:r>
          </w:p>
        </w:tc>
      </w:tr>
      <w:tr w:rsidR="00980737" w:rsidRPr="00156753" w:rsidTr="00980737">
        <w:tc>
          <w:tcPr>
            <w:tcW w:w="45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rPr>
                <w:sz w:val="16"/>
                <w:szCs w:val="16"/>
              </w:rPr>
            </w:pPr>
            <w:r w:rsidRPr="00156753">
              <w:rPr>
                <w:sz w:val="16"/>
                <w:szCs w:val="16"/>
              </w:rPr>
              <w:t>2.</w:t>
            </w:r>
          </w:p>
        </w:tc>
        <w:tc>
          <w:tcPr>
            <w:tcW w:w="3798"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rPr>
                <w:sz w:val="16"/>
                <w:szCs w:val="16"/>
              </w:rPr>
            </w:pPr>
            <w:r w:rsidRPr="00156753">
              <w:rPr>
                <w:sz w:val="16"/>
                <w:szCs w:val="16"/>
              </w:rPr>
              <w:t>Областной бюджет</w:t>
            </w:r>
          </w:p>
        </w:tc>
        <w:tc>
          <w:tcPr>
            <w:tcW w:w="996"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rPr>
                <w:sz w:val="16"/>
                <w:szCs w:val="16"/>
              </w:rPr>
            </w:pPr>
            <w:r w:rsidRPr="00156753">
              <w:rPr>
                <w:sz w:val="16"/>
                <w:szCs w:val="16"/>
              </w:rPr>
              <w:t>1400</w:t>
            </w:r>
          </w:p>
        </w:tc>
        <w:tc>
          <w:tcPr>
            <w:tcW w:w="1057"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rPr>
                <w:sz w:val="16"/>
                <w:szCs w:val="16"/>
              </w:rPr>
            </w:pPr>
            <w:r w:rsidRPr="00156753">
              <w:rPr>
                <w:sz w:val="16"/>
                <w:szCs w:val="16"/>
              </w:rPr>
              <w:t>1450</w:t>
            </w:r>
          </w:p>
        </w:tc>
        <w:tc>
          <w:tcPr>
            <w:tcW w:w="1057"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rPr>
                <w:sz w:val="16"/>
                <w:szCs w:val="16"/>
              </w:rPr>
            </w:pPr>
            <w:r w:rsidRPr="00156753">
              <w:rPr>
                <w:sz w:val="16"/>
                <w:szCs w:val="16"/>
              </w:rPr>
              <w:t>1450</w:t>
            </w:r>
          </w:p>
        </w:tc>
        <w:tc>
          <w:tcPr>
            <w:tcW w:w="996" w:type="dxa"/>
            <w:tcBorders>
              <w:top w:val="single" w:sz="4" w:space="0" w:color="000000"/>
              <w:left w:val="single" w:sz="4" w:space="0" w:color="000000"/>
              <w:bottom w:val="single" w:sz="4" w:space="0" w:color="000000"/>
              <w:right w:val="single" w:sz="4" w:space="0" w:color="auto"/>
            </w:tcBorders>
          </w:tcPr>
          <w:p w:rsidR="00980737" w:rsidRPr="00156753" w:rsidRDefault="00980737" w:rsidP="00980737">
            <w:pPr>
              <w:rPr>
                <w:sz w:val="16"/>
                <w:szCs w:val="16"/>
              </w:rPr>
            </w:pPr>
            <w:r w:rsidRPr="00156753">
              <w:rPr>
                <w:sz w:val="16"/>
                <w:szCs w:val="16"/>
              </w:rPr>
              <w:t>1450</w:t>
            </w:r>
          </w:p>
        </w:tc>
        <w:tc>
          <w:tcPr>
            <w:tcW w:w="934" w:type="dxa"/>
            <w:tcBorders>
              <w:top w:val="single" w:sz="4" w:space="0" w:color="000000"/>
              <w:left w:val="single" w:sz="4" w:space="0" w:color="auto"/>
              <w:bottom w:val="single" w:sz="4" w:space="0" w:color="000000"/>
              <w:right w:val="single" w:sz="4" w:space="0" w:color="000000"/>
            </w:tcBorders>
          </w:tcPr>
          <w:p w:rsidR="00980737" w:rsidRPr="00156753" w:rsidRDefault="00980737" w:rsidP="00980737">
            <w:pPr>
              <w:rPr>
                <w:sz w:val="16"/>
                <w:szCs w:val="16"/>
              </w:rPr>
            </w:pPr>
            <w:r w:rsidRPr="00156753">
              <w:rPr>
                <w:sz w:val="16"/>
                <w:szCs w:val="16"/>
              </w:rPr>
              <w:t>5750</w:t>
            </w:r>
          </w:p>
        </w:tc>
      </w:tr>
      <w:tr w:rsidR="00980737" w:rsidRPr="00156753" w:rsidTr="00980737">
        <w:tc>
          <w:tcPr>
            <w:tcW w:w="45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rPr>
                <w:sz w:val="16"/>
                <w:szCs w:val="16"/>
              </w:rPr>
            </w:pPr>
            <w:r w:rsidRPr="00156753">
              <w:rPr>
                <w:sz w:val="16"/>
                <w:szCs w:val="16"/>
              </w:rPr>
              <w:t>3.</w:t>
            </w:r>
          </w:p>
        </w:tc>
        <w:tc>
          <w:tcPr>
            <w:tcW w:w="3798"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rPr>
                <w:sz w:val="16"/>
                <w:szCs w:val="16"/>
              </w:rPr>
            </w:pPr>
            <w:r w:rsidRPr="00156753">
              <w:rPr>
                <w:sz w:val="16"/>
                <w:szCs w:val="16"/>
              </w:rPr>
              <w:t>Федеральный бюджет</w:t>
            </w:r>
          </w:p>
        </w:tc>
        <w:tc>
          <w:tcPr>
            <w:tcW w:w="996"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center"/>
              <w:rPr>
                <w:sz w:val="16"/>
                <w:szCs w:val="16"/>
              </w:rPr>
            </w:pPr>
          </w:p>
        </w:tc>
        <w:tc>
          <w:tcPr>
            <w:tcW w:w="1057"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center"/>
              <w:rPr>
                <w:sz w:val="16"/>
                <w:szCs w:val="16"/>
              </w:rPr>
            </w:pPr>
          </w:p>
        </w:tc>
        <w:tc>
          <w:tcPr>
            <w:tcW w:w="1057"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rPr>
                <w:sz w:val="16"/>
                <w:szCs w:val="16"/>
              </w:rPr>
            </w:pPr>
          </w:p>
        </w:tc>
        <w:tc>
          <w:tcPr>
            <w:tcW w:w="996" w:type="dxa"/>
            <w:tcBorders>
              <w:top w:val="single" w:sz="4" w:space="0" w:color="000000"/>
              <w:left w:val="single" w:sz="4" w:space="0" w:color="000000"/>
              <w:bottom w:val="single" w:sz="4" w:space="0" w:color="000000"/>
              <w:right w:val="single" w:sz="4" w:space="0" w:color="auto"/>
            </w:tcBorders>
          </w:tcPr>
          <w:p w:rsidR="00980737" w:rsidRPr="00156753" w:rsidRDefault="00980737" w:rsidP="00980737">
            <w:pPr>
              <w:rPr>
                <w:sz w:val="16"/>
                <w:szCs w:val="16"/>
              </w:rPr>
            </w:pPr>
          </w:p>
        </w:tc>
        <w:tc>
          <w:tcPr>
            <w:tcW w:w="934" w:type="dxa"/>
            <w:tcBorders>
              <w:top w:val="single" w:sz="4" w:space="0" w:color="000000"/>
              <w:left w:val="single" w:sz="4" w:space="0" w:color="auto"/>
              <w:bottom w:val="single" w:sz="4" w:space="0" w:color="000000"/>
              <w:right w:val="single" w:sz="4" w:space="0" w:color="000000"/>
            </w:tcBorders>
          </w:tcPr>
          <w:p w:rsidR="00980737" w:rsidRPr="00156753" w:rsidRDefault="00980737" w:rsidP="00980737">
            <w:pPr>
              <w:rPr>
                <w:sz w:val="16"/>
                <w:szCs w:val="16"/>
              </w:rPr>
            </w:pPr>
          </w:p>
        </w:tc>
      </w:tr>
      <w:tr w:rsidR="00980737" w:rsidRPr="00156753" w:rsidTr="00980737">
        <w:tc>
          <w:tcPr>
            <w:tcW w:w="45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rPr>
                <w:sz w:val="16"/>
                <w:szCs w:val="16"/>
              </w:rPr>
            </w:pPr>
            <w:r w:rsidRPr="00156753">
              <w:rPr>
                <w:sz w:val="16"/>
                <w:szCs w:val="16"/>
              </w:rPr>
              <w:t>4.</w:t>
            </w:r>
          </w:p>
        </w:tc>
        <w:tc>
          <w:tcPr>
            <w:tcW w:w="3798"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rPr>
                <w:sz w:val="16"/>
                <w:szCs w:val="16"/>
              </w:rPr>
            </w:pPr>
            <w:r w:rsidRPr="00156753">
              <w:rPr>
                <w:sz w:val="16"/>
                <w:szCs w:val="16"/>
              </w:rPr>
              <w:t>Внебюджетные источники</w:t>
            </w:r>
          </w:p>
        </w:tc>
        <w:tc>
          <w:tcPr>
            <w:tcW w:w="996"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center"/>
              <w:rPr>
                <w:sz w:val="16"/>
                <w:szCs w:val="16"/>
              </w:rPr>
            </w:pPr>
          </w:p>
        </w:tc>
        <w:tc>
          <w:tcPr>
            <w:tcW w:w="1057"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jc w:val="center"/>
              <w:rPr>
                <w:sz w:val="16"/>
                <w:szCs w:val="16"/>
              </w:rPr>
            </w:pPr>
          </w:p>
        </w:tc>
        <w:tc>
          <w:tcPr>
            <w:tcW w:w="1057"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rPr>
                <w:sz w:val="16"/>
                <w:szCs w:val="16"/>
              </w:rPr>
            </w:pPr>
          </w:p>
        </w:tc>
        <w:tc>
          <w:tcPr>
            <w:tcW w:w="996" w:type="dxa"/>
            <w:tcBorders>
              <w:top w:val="single" w:sz="4" w:space="0" w:color="000000"/>
              <w:left w:val="single" w:sz="4" w:space="0" w:color="000000"/>
              <w:bottom w:val="single" w:sz="4" w:space="0" w:color="000000"/>
              <w:right w:val="single" w:sz="4" w:space="0" w:color="auto"/>
            </w:tcBorders>
          </w:tcPr>
          <w:p w:rsidR="00980737" w:rsidRPr="00156753" w:rsidRDefault="00980737" w:rsidP="00980737">
            <w:pPr>
              <w:rPr>
                <w:sz w:val="16"/>
                <w:szCs w:val="16"/>
              </w:rPr>
            </w:pPr>
          </w:p>
        </w:tc>
        <w:tc>
          <w:tcPr>
            <w:tcW w:w="934" w:type="dxa"/>
            <w:tcBorders>
              <w:top w:val="single" w:sz="4" w:space="0" w:color="000000"/>
              <w:left w:val="single" w:sz="4" w:space="0" w:color="auto"/>
              <w:bottom w:val="single" w:sz="4" w:space="0" w:color="000000"/>
              <w:right w:val="single" w:sz="4" w:space="0" w:color="000000"/>
            </w:tcBorders>
          </w:tcPr>
          <w:p w:rsidR="00980737" w:rsidRPr="00156753" w:rsidRDefault="00980737" w:rsidP="00980737">
            <w:pPr>
              <w:rPr>
                <w:sz w:val="16"/>
                <w:szCs w:val="16"/>
              </w:rPr>
            </w:pPr>
          </w:p>
        </w:tc>
      </w:tr>
      <w:tr w:rsidR="00980737" w:rsidRPr="00156753" w:rsidTr="00980737">
        <w:tc>
          <w:tcPr>
            <w:tcW w:w="450"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rPr>
                <w:sz w:val="16"/>
                <w:szCs w:val="16"/>
              </w:rPr>
            </w:pPr>
          </w:p>
        </w:tc>
        <w:tc>
          <w:tcPr>
            <w:tcW w:w="3798"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rPr>
                <w:sz w:val="16"/>
                <w:szCs w:val="16"/>
              </w:rPr>
            </w:pPr>
            <w:r w:rsidRPr="00156753">
              <w:rPr>
                <w:sz w:val="16"/>
                <w:szCs w:val="16"/>
              </w:rPr>
              <w:t>Всего по подпрограмме</w:t>
            </w:r>
          </w:p>
        </w:tc>
        <w:tc>
          <w:tcPr>
            <w:tcW w:w="996"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rPr>
                <w:sz w:val="16"/>
                <w:szCs w:val="16"/>
              </w:rPr>
            </w:pPr>
            <w:r w:rsidRPr="00156753">
              <w:rPr>
                <w:sz w:val="16"/>
                <w:szCs w:val="16"/>
              </w:rPr>
              <w:t>3524,17</w:t>
            </w:r>
          </w:p>
        </w:tc>
        <w:tc>
          <w:tcPr>
            <w:tcW w:w="1057"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rPr>
                <w:sz w:val="16"/>
                <w:szCs w:val="16"/>
              </w:rPr>
            </w:pPr>
            <w:r w:rsidRPr="00156753">
              <w:rPr>
                <w:sz w:val="16"/>
                <w:szCs w:val="16"/>
              </w:rPr>
              <w:t>3795,22</w:t>
            </w:r>
          </w:p>
        </w:tc>
        <w:tc>
          <w:tcPr>
            <w:tcW w:w="1057" w:type="dxa"/>
            <w:tcBorders>
              <w:top w:val="single" w:sz="4" w:space="0" w:color="000000"/>
              <w:left w:val="single" w:sz="4" w:space="0" w:color="000000"/>
              <w:bottom w:val="single" w:sz="4" w:space="0" w:color="000000"/>
              <w:right w:val="single" w:sz="4" w:space="0" w:color="000000"/>
            </w:tcBorders>
          </w:tcPr>
          <w:p w:rsidR="00980737" w:rsidRPr="00156753" w:rsidRDefault="00980737" w:rsidP="00980737">
            <w:pPr>
              <w:rPr>
                <w:sz w:val="16"/>
                <w:szCs w:val="16"/>
              </w:rPr>
            </w:pPr>
            <w:r w:rsidRPr="00156753">
              <w:rPr>
                <w:sz w:val="16"/>
                <w:szCs w:val="16"/>
              </w:rPr>
              <w:t>3108,56</w:t>
            </w:r>
          </w:p>
        </w:tc>
        <w:tc>
          <w:tcPr>
            <w:tcW w:w="996" w:type="dxa"/>
            <w:tcBorders>
              <w:top w:val="single" w:sz="4" w:space="0" w:color="000000"/>
              <w:left w:val="single" w:sz="4" w:space="0" w:color="000000"/>
              <w:bottom w:val="single" w:sz="4" w:space="0" w:color="000000"/>
              <w:right w:val="single" w:sz="4" w:space="0" w:color="auto"/>
            </w:tcBorders>
          </w:tcPr>
          <w:p w:rsidR="00980737" w:rsidRPr="00156753" w:rsidRDefault="00980737" w:rsidP="00980737">
            <w:pPr>
              <w:rPr>
                <w:sz w:val="16"/>
                <w:szCs w:val="16"/>
              </w:rPr>
            </w:pPr>
            <w:r w:rsidRPr="00156753">
              <w:rPr>
                <w:sz w:val="16"/>
                <w:szCs w:val="16"/>
              </w:rPr>
              <w:t>3108,56</w:t>
            </w:r>
          </w:p>
        </w:tc>
        <w:tc>
          <w:tcPr>
            <w:tcW w:w="934" w:type="dxa"/>
            <w:tcBorders>
              <w:top w:val="single" w:sz="4" w:space="0" w:color="000000"/>
              <w:left w:val="single" w:sz="4" w:space="0" w:color="auto"/>
              <w:bottom w:val="single" w:sz="4" w:space="0" w:color="000000"/>
              <w:right w:val="single" w:sz="4" w:space="0" w:color="000000"/>
            </w:tcBorders>
          </w:tcPr>
          <w:p w:rsidR="00980737" w:rsidRPr="00156753" w:rsidRDefault="00980737" w:rsidP="00980737">
            <w:pPr>
              <w:rPr>
                <w:sz w:val="16"/>
                <w:szCs w:val="16"/>
              </w:rPr>
            </w:pPr>
            <w:r w:rsidRPr="00156753">
              <w:rPr>
                <w:sz w:val="16"/>
                <w:szCs w:val="16"/>
              </w:rPr>
              <w:t>13536,51</w:t>
            </w:r>
          </w:p>
        </w:tc>
      </w:tr>
    </w:tbl>
    <w:p w:rsidR="00980737" w:rsidRPr="00156753" w:rsidRDefault="00980737" w:rsidP="00980737">
      <w:pPr>
        <w:ind w:firstLine="360"/>
        <w:jc w:val="both"/>
        <w:rPr>
          <w:sz w:val="16"/>
          <w:szCs w:val="16"/>
        </w:rPr>
      </w:pPr>
      <w:r w:rsidRPr="00156753">
        <w:rPr>
          <w:sz w:val="16"/>
          <w:szCs w:val="16"/>
        </w:rPr>
        <w:t>Объемы финансирования ведомственной подпрограммы могут уточняться на основании результатов оценки реализации  муниципальной программы, провод</w:t>
      </w:r>
      <w:r w:rsidRPr="00156753">
        <w:rPr>
          <w:sz w:val="16"/>
          <w:szCs w:val="16"/>
        </w:rPr>
        <w:t>и</w:t>
      </w:r>
      <w:r w:rsidRPr="00156753">
        <w:rPr>
          <w:sz w:val="16"/>
          <w:szCs w:val="16"/>
        </w:rPr>
        <w:t>мой администрацией муниципального образования.</w:t>
      </w:r>
    </w:p>
    <w:p w:rsidR="00980737" w:rsidRPr="00156753" w:rsidRDefault="00980737" w:rsidP="00980737">
      <w:pPr>
        <w:ind w:firstLine="360"/>
        <w:jc w:val="both"/>
        <w:rPr>
          <w:sz w:val="16"/>
          <w:szCs w:val="16"/>
        </w:rPr>
      </w:pPr>
      <w:r w:rsidRPr="00156753">
        <w:rPr>
          <w:sz w:val="16"/>
          <w:szCs w:val="16"/>
        </w:rPr>
        <w:t>Перечень подпрограммных мероприятий с источниками и объемами финанс</w:t>
      </w:r>
      <w:r w:rsidRPr="00156753">
        <w:rPr>
          <w:sz w:val="16"/>
          <w:szCs w:val="16"/>
        </w:rPr>
        <w:t>и</w:t>
      </w:r>
      <w:r w:rsidRPr="00156753">
        <w:rPr>
          <w:sz w:val="16"/>
          <w:szCs w:val="16"/>
        </w:rPr>
        <w:t>рования по каждому мероприятию отражены в Приложении 1.</w:t>
      </w:r>
    </w:p>
    <w:p w:rsidR="00980737" w:rsidRPr="00156753" w:rsidRDefault="00980737" w:rsidP="00980737">
      <w:pPr>
        <w:jc w:val="center"/>
        <w:rPr>
          <w:b/>
          <w:sz w:val="16"/>
          <w:szCs w:val="16"/>
        </w:rPr>
      </w:pPr>
      <w:r w:rsidRPr="00156753">
        <w:rPr>
          <w:b/>
          <w:sz w:val="16"/>
          <w:szCs w:val="16"/>
        </w:rPr>
        <w:t xml:space="preserve">6.Анализ рисков реализации   подпрограммы и </w:t>
      </w:r>
    </w:p>
    <w:p w:rsidR="00980737" w:rsidRPr="00156753" w:rsidRDefault="00980737" w:rsidP="00980737">
      <w:pPr>
        <w:jc w:val="center"/>
        <w:rPr>
          <w:sz w:val="16"/>
          <w:szCs w:val="16"/>
        </w:rPr>
      </w:pPr>
      <w:r w:rsidRPr="00156753">
        <w:rPr>
          <w:b/>
          <w:sz w:val="16"/>
          <w:szCs w:val="16"/>
        </w:rPr>
        <w:t>описание мер управления рисками</w:t>
      </w:r>
    </w:p>
    <w:p w:rsidR="00980737" w:rsidRPr="00156753" w:rsidRDefault="00980737" w:rsidP="00980737">
      <w:pPr>
        <w:ind w:firstLine="513"/>
        <w:jc w:val="both"/>
        <w:rPr>
          <w:sz w:val="16"/>
          <w:szCs w:val="16"/>
        </w:rPr>
      </w:pPr>
      <w:r w:rsidRPr="00156753">
        <w:rPr>
          <w:sz w:val="16"/>
          <w:szCs w:val="16"/>
        </w:rPr>
        <w:t>Для успешной реализации поставленных задач подпрограммы был проведен анализ рисков, которые могут повлиять на ее выполнение.</w:t>
      </w:r>
    </w:p>
    <w:p w:rsidR="00980737" w:rsidRPr="00156753" w:rsidRDefault="00980737" w:rsidP="00980737">
      <w:pPr>
        <w:ind w:firstLine="513"/>
        <w:jc w:val="both"/>
        <w:rPr>
          <w:sz w:val="16"/>
          <w:szCs w:val="16"/>
        </w:rPr>
      </w:pPr>
      <w:r w:rsidRPr="00156753">
        <w:rPr>
          <w:sz w:val="16"/>
          <w:szCs w:val="16"/>
        </w:rPr>
        <w:t>К рискам реализации подпрограммы следует отнести следующие:</w:t>
      </w:r>
    </w:p>
    <w:p w:rsidR="00980737" w:rsidRPr="00156753" w:rsidRDefault="00980737" w:rsidP="00980737">
      <w:pPr>
        <w:ind w:firstLine="513"/>
        <w:jc w:val="both"/>
        <w:rPr>
          <w:sz w:val="16"/>
          <w:szCs w:val="16"/>
        </w:rPr>
      </w:pPr>
      <w:r w:rsidRPr="00156753">
        <w:rPr>
          <w:sz w:val="16"/>
          <w:szCs w:val="16"/>
        </w:rPr>
        <w:t>Финансовые риски.</w:t>
      </w:r>
    </w:p>
    <w:p w:rsidR="00980737" w:rsidRPr="00156753" w:rsidRDefault="00980737" w:rsidP="00980737">
      <w:pPr>
        <w:ind w:firstLine="513"/>
        <w:jc w:val="both"/>
        <w:rPr>
          <w:sz w:val="16"/>
          <w:szCs w:val="16"/>
        </w:rPr>
      </w:pPr>
      <w:r w:rsidRPr="00156753">
        <w:rPr>
          <w:sz w:val="16"/>
          <w:szCs w:val="16"/>
        </w:rPr>
        <w:t xml:space="preserve">Финансовые риски относятся к наиболее </w:t>
      </w:r>
      <w:proofErr w:type="gramStart"/>
      <w:r w:rsidRPr="00156753">
        <w:rPr>
          <w:sz w:val="16"/>
          <w:szCs w:val="16"/>
        </w:rPr>
        <w:t>важным</w:t>
      </w:r>
      <w:proofErr w:type="gramEnd"/>
      <w:r w:rsidRPr="00156753">
        <w:rPr>
          <w:sz w:val="16"/>
          <w:szCs w:val="16"/>
        </w:rPr>
        <w:t>. Любое сокращение фина</w:t>
      </w:r>
      <w:r w:rsidRPr="00156753">
        <w:rPr>
          <w:sz w:val="16"/>
          <w:szCs w:val="16"/>
        </w:rPr>
        <w:t>н</w:t>
      </w:r>
      <w:r w:rsidRPr="00156753">
        <w:rPr>
          <w:sz w:val="16"/>
          <w:szCs w:val="16"/>
        </w:rPr>
        <w:t>сирования повлечет неисполнение мероприятий подпрограммы и, как следствие, ее невыполнение. К финансовым рискам также относятся неэффективное и нер</w:t>
      </w:r>
      <w:r w:rsidRPr="00156753">
        <w:rPr>
          <w:sz w:val="16"/>
          <w:szCs w:val="16"/>
        </w:rPr>
        <w:t>а</w:t>
      </w:r>
      <w:r w:rsidRPr="00156753">
        <w:rPr>
          <w:sz w:val="16"/>
          <w:szCs w:val="16"/>
        </w:rPr>
        <w:t>циональное использование ресурсов подпрограммы.</w:t>
      </w:r>
    </w:p>
    <w:p w:rsidR="00980737" w:rsidRPr="00156753" w:rsidRDefault="00980737" w:rsidP="00980737">
      <w:pPr>
        <w:ind w:firstLine="513"/>
        <w:jc w:val="both"/>
        <w:rPr>
          <w:sz w:val="16"/>
          <w:szCs w:val="16"/>
        </w:rPr>
      </w:pPr>
      <w:r w:rsidRPr="00156753">
        <w:rPr>
          <w:sz w:val="16"/>
          <w:szCs w:val="16"/>
        </w:rPr>
        <w:t>Законодательные риски.</w:t>
      </w:r>
    </w:p>
    <w:p w:rsidR="00980737" w:rsidRPr="00156753" w:rsidRDefault="00980737" w:rsidP="00980737">
      <w:pPr>
        <w:ind w:firstLine="513"/>
        <w:jc w:val="both"/>
        <w:rPr>
          <w:sz w:val="16"/>
          <w:szCs w:val="16"/>
        </w:rPr>
      </w:pPr>
      <w:r w:rsidRPr="00156753">
        <w:rPr>
          <w:sz w:val="16"/>
          <w:szCs w:val="16"/>
        </w:rPr>
        <w:t>В период реализации  подпрограммы планируется внесение изменений в но</w:t>
      </w:r>
      <w:r w:rsidRPr="00156753">
        <w:rPr>
          <w:sz w:val="16"/>
          <w:szCs w:val="16"/>
        </w:rPr>
        <w:t>р</w:t>
      </w:r>
      <w:r w:rsidRPr="00156753">
        <w:rPr>
          <w:sz w:val="16"/>
          <w:szCs w:val="16"/>
        </w:rPr>
        <w:t>мативные правовые акты как на федеральном уровне, в частности в Основы зак</w:t>
      </w:r>
      <w:r w:rsidRPr="00156753">
        <w:rPr>
          <w:sz w:val="16"/>
          <w:szCs w:val="16"/>
        </w:rPr>
        <w:t>о</w:t>
      </w:r>
      <w:r w:rsidRPr="00156753">
        <w:rPr>
          <w:sz w:val="16"/>
          <w:szCs w:val="16"/>
        </w:rPr>
        <w:t>нодательства Российской Федерации о культуре, так и на областном уровне.</w:t>
      </w:r>
    </w:p>
    <w:p w:rsidR="00980737" w:rsidRPr="00156753" w:rsidRDefault="00980737" w:rsidP="00980737">
      <w:pPr>
        <w:ind w:firstLine="513"/>
        <w:jc w:val="both"/>
        <w:rPr>
          <w:sz w:val="16"/>
          <w:szCs w:val="16"/>
        </w:rPr>
      </w:pPr>
      <w:r w:rsidRPr="00156753">
        <w:rPr>
          <w:sz w:val="16"/>
          <w:szCs w:val="16"/>
        </w:rPr>
        <w:lastRenderedPageBreak/>
        <w:t>В целях снижения законодательных рисков планируется своевременное внесение дополнений в действующую  муниципальную нормативную базу, а при н</w:t>
      </w:r>
      <w:r w:rsidRPr="00156753">
        <w:rPr>
          <w:sz w:val="16"/>
          <w:szCs w:val="16"/>
        </w:rPr>
        <w:t>е</w:t>
      </w:r>
      <w:r w:rsidRPr="00156753">
        <w:rPr>
          <w:sz w:val="16"/>
          <w:szCs w:val="16"/>
        </w:rPr>
        <w:t>обходимости – и возможных изменений в финансирование подпрограммы.</w:t>
      </w:r>
    </w:p>
    <w:p w:rsidR="00980737" w:rsidRPr="00156753" w:rsidRDefault="00980737" w:rsidP="00980737">
      <w:pPr>
        <w:ind w:firstLine="513"/>
        <w:jc w:val="both"/>
        <w:rPr>
          <w:sz w:val="16"/>
          <w:szCs w:val="16"/>
        </w:rPr>
      </w:pPr>
      <w:r w:rsidRPr="00156753">
        <w:rPr>
          <w:sz w:val="16"/>
          <w:szCs w:val="16"/>
        </w:rPr>
        <w:t>Риск возникновения обстоятельств непреодолимой силы, таких как масшта</w:t>
      </w:r>
      <w:r w:rsidRPr="00156753">
        <w:rPr>
          <w:sz w:val="16"/>
          <w:szCs w:val="16"/>
        </w:rPr>
        <w:t>б</w:t>
      </w:r>
      <w:r w:rsidRPr="00156753">
        <w:rPr>
          <w:sz w:val="16"/>
          <w:szCs w:val="16"/>
        </w:rPr>
        <w:t>ные природные и техногенные катастрофы, войны (вооруженные конфликты) и др.</w:t>
      </w:r>
    </w:p>
    <w:p w:rsidR="00980737" w:rsidRPr="00156753" w:rsidRDefault="00980737" w:rsidP="00980737">
      <w:pPr>
        <w:ind w:firstLine="513"/>
        <w:jc w:val="both"/>
        <w:rPr>
          <w:sz w:val="16"/>
          <w:szCs w:val="16"/>
        </w:rPr>
      </w:pPr>
      <w:r w:rsidRPr="00156753">
        <w:rPr>
          <w:sz w:val="16"/>
          <w:szCs w:val="16"/>
        </w:rPr>
        <w:t>Для всех видов рисков главными мерами по управлению ими являются сво</w:t>
      </w:r>
      <w:r w:rsidRPr="00156753">
        <w:rPr>
          <w:sz w:val="16"/>
          <w:szCs w:val="16"/>
        </w:rPr>
        <w:t>е</w:t>
      </w:r>
      <w:r w:rsidRPr="00156753">
        <w:rPr>
          <w:sz w:val="16"/>
          <w:szCs w:val="16"/>
        </w:rPr>
        <w:t>временно принятые управленческие решения и корректировка мероприятий по</w:t>
      </w:r>
      <w:r w:rsidRPr="00156753">
        <w:rPr>
          <w:sz w:val="16"/>
          <w:szCs w:val="16"/>
        </w:rPr>
        <w:t>д</w:t>
      </w:r>
      <w:r w:rsidRPr="00156753">
        <w:rPr>
          <w:sz w:val="16"/>
          <w:szCs w:val="16"/>
        </w:rPr>
        <w:t>программы с учетом выделенного на их реализацию ресурсного обеспечения.</w:t>
      </w:r>
    </w:p>
    <w:p w:rsidR="00980737" w:rsidRPr="00156753" w:rsidRDefault="00980737" w:rsidP="00980737">
      <w:pPr>
        <w:jc w:val="center"/>
        <w:rPr>
          <w:b/>
          <w:sz w:val="16"/>
          <w:szCs w:val="16"/>
        </w:rPr>
      </w:pPr>
      <w:r w:rsidRPr="00156753">
        <w:rPr>
          <w:b/>
          <w:sz w:val="16"/>
          <w:szCs w:val="16"/>
        </w:rPr>
        <w:t>7.Методика оценки эффективности реализации подпрограммы (</w:t>
      </w:r>
      <w:proofErr w:type="gramStart"/>
      <w:r w:rsidRPr="00156753">
        <w:rPr>
          <w:b/>
          <w:sz w:val="16"/>
          <w:szCs w:val="16"/>
        </w:rPr>
        <w:t>см</w:t>
      </w:r>
      <w:proofErr w:type="gramEnd"/>
      <w:r w:rsidRPr="00156753">
        <w:rPr>
          <w:b/>
          <w:sz w:val="16"/>
          <w:szCs w:val="16"/>
        </w:rPr>
        <w:t>.  раздел муниципальной программы)</w:t>
      </w:r>
    </w:p>
    <w:p w:rsidR="00980737" w:rsidRPr="00156753" w:rsidRDefault="00980737" w:rsidP="00980737">
      <w:pPr>
        <w:jc w:val="right"/>
        <w:rPr>
          <w:sz w:val="16"/>
          <w:szCs w:val="16"/>
        </w:rPr>
      </w:pPr>
    </w:p>
    <w:p w:rsidR="00980737" w:rsidRPr="00156753" w:rsidRDefault="00980737" w:rsidP="00980737">
      <w:pPr>
        <w:jc w:val="right"/>
        <w:rPr>
          <w:sz w:val="16"/>
          <w:szCs w:val="16"/>
        </w:rPr>
      </w:pPr>
    </w:p>
    <w:p w:rsidR="00980737" w:rsidRPr="00156753" w:rsidRDefault="00980737" w:rsidP="00980737">
      <w:pPr>
        <w:jc w:val="right"/>
        <w:rPr>
          <w:sz w:val="16"/>
          <w:szCs w:val="16"/>
        </w:rPr>
      </w:pPr>
    </w:p>
    <w:p w:rsidR="00980737" w:rsidRPr="00156753" w:rsidRDefault="00980737" w:rsidP="00980737">
      <w:pPr>
        <w:jc w:val="right"/>
        <w:rPr>
          <w:sz w:val="16"/>
          <w:szCs w:val="16"/>
        </w:rPr>
      </w:pPr>
    </w:p>
    <w:p w:rsidR="00980737" w:rsidRPr="00156753" w:rsidRDefault="00980737" w:rsidP="00980737">
      <w:pPr>
        <w:jc w:val="right"/>
        <w:rPr>
          <w:sz w:val="16"/>
          <w:szCs w:val="16"/>
        </w:rPr>
      </w:pPr>
    </w:p>
    <w:p w:rsidR="00980737" w:rsidRPr="00156753" w:rsidRDefault="00980737" w:rsidP="00980737">
      <w:pPr>
        <w:jc w:val="right"/>
        <w:rPr>
          <w:sz w:val="16"/>
          <w:szCs w:val="16"/>
        </w:rPr>
      </w:pPr>
    </w:p>
    <w:p w:rsidR="00980737" w:rsidRPr="00156753" w:rsidRDefault="00980737" w:rsidP="00980737">
      <w:pPr>
        <w:jc w:val="right"/>
        <w:rPr>
          <w:sz w:val="16"/>
          <w:szCs w:val="16"/>
        </w:rPr>
      </w:pPr>
    </w:p>
    <w:p w:rsidR="00980737" w:rsidRPr="00156753" w:rsidRDefault="00980737" w:rsidP="00980737">
      <w:pPr>
        <w:jc w:val="right"/>
        <w:rPr>
          <w:sz w:val="16"/>
          <w:szCs w:val="16"/>
        </w:rPr>
      </w:pPr>
    </w:p>
    <w:p w:rsidR="00980737" w:rsidRPr="00156753" w:rsidRDefault="00980737" w:rsidP="00980737">
      <w:pPr>
        <w:jc w:val="right"/>
        <w:rPr>
          <w:sz w:val="16"/>
          <w:szCs w:val="16"/>
        </w:rPr>
      </w:pPr>
    </w:p>
    <w:p w:rsidR="00980737" w:rsidRPr="00156753" w:rsidRDefault="00980737" w:rsidP="00980737">
      <w:pPr>
        <w:jc w:val="right"/>
        <w:rPr>
          <w:sz w:val="16"/>
          <w:szCs w:val="16"/>
        </w:rPr>
      </w:pPr>
    </w:p>
    <w:p w:rsidR="00980737" w:rsidRPr="00156753" w:rsidRDefault="00980737" w:rsidP="00980737">
      <w:pPr>
        <w:ind w:left="-1620" w:right="-850"/>
        <w:jc w:val="right"/>
        <w:rPr>
          <w:sz w:val="16"/>
          <w:szCs w:val="16"/>
        </w:rPr>
      </w:pPr>
    </w:p>
    <w:p w:rsidR="00980737" w:rsidRPr="00156753" w:rsidRDefault="00980737" w:rsidP="00980737">
      <w:pPr>
        <w:jc w:val="right"/>
        <w:rPr>
          <w:sz w:val="16"/>
          <w:szCs w:val="16"/>
        </w:rPr>
      </w:pPr>
    </w:p>
    <w:p w:rsidR="00980737" w:rsidRPr="00156753" w:rsidRDefault="00980737" w:rsidP="00980737">
      <w:pPr>
        <w:jc w:val="right"/>
        <w:rPr>
          <w:sz w:val="16"/>
          <w:szCs w:val="16"/>
        </w:rPr>
        <w:sectPr w:rsidR="00980737" w:rsidRPr="00156753" w:rsidSect="004372E4">
          <w:pgSz w:w="11906" w:h="16838"/>
          <w:pgMar w:top="540" w:right="566" w:bottom="1134" w:left="1134" w:header="708" w:footer="708" w:gutter="0"/>
          <w:cols w:space="708"/>
          <w:docGrid w:linePitch="360"/>
        </w:sectPr>
      </w:pPr>
    </w:p>
    <w:p w:rsidR="00980737" w:rsidRPr="00156753" w:rsidRDefault="00980737" w:rsidP="00980737">
      <w:pPr>
        <w:jc w:val="center"/>
        <w:rPr>
          <w:b/>
          <w:sz w:val="16"/>
          <w:szCs w:val="16"/>
        </w:rPr>
      </w:pPr>
      <w:r w:rsidRPr="00156753">
        <w:rPr>
          <w:b/>
          <w:sz w:val="16"/>
          <w:szCs w:val="16"/>
        </w:rPr>
        <w:lastRenderedPageBreak/>
        <w:t xml:space="preserve">                                                                                                                                                                                                                                                                                  Приложение </w:t>
      </w:r>
    </w:p>
    <w:p w:rsidR="00980737" w:rsidRPr="00156753" w:rsidRDefault="00980737" w:rsidP="00980737">
      <w:pPr>
        <w:jc w:val="center"/>
        <w:rPr>
          <w:sz w:val="16"/>
          <w:szCs w:val="16"/>
        </w:rPr>
      </w:pPr>
      <w:r w:rsidRPr="00156753">
        <w:rPr>
          <w:sz w:val="16"/>
          <w:szCs w:val="16"/>
        </w:rPr>
        <w:t xml:space="preserve">ПЕРЕЧЕНЬ МЕРОПРИЯТИЙ ПОДРОГРАММЫ </w:t>
      </w:r>
    </w:p>
    <w:p w:rsidR="00980737" w:rsidRPr="00156753" w:rsidRDefault="00980737" w:rsidP="00980737">
      <w:pPr>
        <w:jc w:val="center"/>
        <w:rPr>
          <w:sz w:val="16"/>
          <w:szCs w:val="16"/>
        </w:rPr>
      </w:pPr>
      <w:r w:rsidRPr="00156753">
        <w:rPr>
          <w:sz w:val="16"/>
          <w:szCs w:val="16"/>
        </w:rPr>
        <w:t>«Обеспечение дополнительного художественно-эстетического  образования» на 2017-2020  годы»</w:t>
      </w:r>
    </w:p>
    <w:p w:rsidR="00980737" w:rsidRPr="00156753" w:rsidRDefault="00980737" w:rsidP="00980737">
      <w:pPr>
        <w:jc w:val="right"/>
        <w:rPr>
          <w:sz w:val="16"/>
          <w:szCs w:val="16"/>
        </w:rPr>
      </w:pPr>
    </w:p>
    <w:tbl>
      <w:tblPr>
        <w:tblW w:w="16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3240"/>
        <w:gridCol w:w="1173"/>
        <w:gridCol w:w="1086"/>
        <w:gridCol w:w="1267"/>
        <w:gridCol w:w="966"/>
        <w:gridCol w:w="1436"/>
        <w:gridCol w:w="2160"/>
      </w:tblGrid>
      <w:tr w:rsidR="00980737" w:rsidRPr="00156753" w:rsidTr="00980737">
        <w:trPr>
          <w:trHeight w:val="348"/>
        </w:trPr>
        <w:tc>
          <w:tcPr>
            <w:tcW w:w="4788" w:type="dxa"/>
            <w:vMerge w:val="restart"/>
            <w:shd w:val="clear" w:color="auto" w:fill="auto"/>
          </w:tcPr>
          <w:p w:rsidR="00980737" w:rsidRPr="00156753" w:rsidRDefault="00980737" w:rsidP="00980737">
            <w:pPr>
              <w:jc w:val="center"/>
              <w:rPr>
                <w:rFonts w:eastAsia="Arial Unicode MS"/>
                <w:sz w:val="16"/>
                <w:szCs w:val="16"/>
                <w:lang/>
              </w:rPr>
            </w:pPr>
            <w:r w:rsidRPr="00156753">
              <w:rPr>
                <w:rFonts w:eastAsia="Arial Unicode MS"/>
                <w:sz w:val="16"/>
                <w:szCs w:val="16"/>
                <w:lang/>
              </w:rPr>
              <w:t>Решаемая задача, содержание мероприятий</w:t>
            </w:r>
          </w:p>
        </w:tc>
        <w:tc>
          <w:tcPr>
            <w:tcW w:w="3240" w:type="dxa"/>
            <w:vMerge w:val="restart"/>
            <w:shd w:val="clear" w:color="auto" w:fill="auto"/>
          </w:tcPr>
          <w:p w:rsidR="00980737" w:rsidRPr="00156753" w:rsidRDefault="00980737" w:rsidP="00980737">
            <w:pPr>
              <w:jc w:val="center"/>
              <w:rPr>
                <w:rFonts w:eastAsia="Arial Unicode MS"/>
                <w:sz w:val="16"/>
                <w:szCs w:val="16"/>
                <w:lang/>
              </w:rPr>
            </w:pPr>
            <w:r w:rsidRPr="00156753">
              <w:rPr>
                <w:rFonts w:eastAsia="Arial Unicode MS"/>
                <w:sz w:val="16"/>
                <w:szCs w:val="16"/>
                <w:lang/>
              </w:rPr>
              <w:t>Источники</w:t>
            </w:r>
          </w:p>
          <w:p w:rsidR="00980737" w:rsidRPr="00156753" w:rsidRDefault="00980737" w:rsidP="00980737">
            <w:pPr>
              <w:jc w:val="center"/>
              <w:rPr>
                <w:rFonts w:eastAsia="Arial Unicode MS"/>
                <w:sz w:val="16"/>
                <w:szCs w:val="16"/>
                <w:lang/>
              </w:rPr>
            </w:pPr>
            <w:r w:rsidRPr="00156753">
              <w:rPr>
                <w:rFonts w:eastAsia="Arial Unicode MS"/>
                <w:sz w:val="16"/>
                <w:szCs w:val="16"/>
                <w:lang/>
              </w:rPr>
              <w:t>финансирования</w:t>
            </w:r>
          </w:p>
        </w:tc>
        <w:tc>
          <w:tcPr>
            <w:tcW w:w="5928" w:type="dxa"/>
            <w:gridSpan w:val="5"/>
            <w:shd w:val="clear" w:color="auto" w:fill="auto"/>
          </w:tcPr>
          <w:p w:rsidR="00980737" w:rsidRPr="00156753" w:rsidRDefault="00980737" w:rsidP="00980737">
            <w:pPr>
              <w:jc w:val="center"/>
              <w:rPr>
                <w:rFonts w:eastAsia="Arial Unicode MS"/>
                <w:sz w:val="16"/>
                <w:szCs w:val="16"/>
                <w:lang/>
              </w:rPr>
            </w:pPr>
            <w:r w:rsidRPr="00156753">
              <w:rPr>
                <w:rFonts w:eastAsia="Arial Unicode MS"/>
                <w:sz w:val="16"/>
                <w:szCs w:val="16"/>
                <w:lang/>
              </w:rPr>
              <w:t>Объем финансирования, (тыс</w:t>
            </w:r>
            <w:proofErr w:type="gramStart"/>
            <w:r w:rsidRPr="00156753">
              <w:rPr>
                <w:rFonts w:eastAsia="Arial Unicode MS"/>
                <w:sz w:val="16"/>
                <w:szCs w:val="16"/>
                <w:lang/>
              </w:rPr>
              <w:t>.р</w:t>
            </w:r>
            <w:proofErr w:type="gramEnd"/>
            <w:r w:rsidRPr="00156753">
              <w:rPr>
                <w:rFonts w:eastAsia="Arial Unicode MS"/>
                <w:sz w:val="16"/>
                <w:szCs w:val="16"/>
                <w:lang/>
              </w:rPr>
              <w:t>уб.)</w:t>
            </w:r>
          </w:p>
        </w:tc>
        <w:tc>
          <w:tcPr>
            <w:tcW w:w="2160" w:type="dxa"/>
            <w:vMerge w:val="restart"/>
            <w:shd w:val="clear" w:color="auto" w:fill="auto"/>
          </w:tcPr>
          <w:p w:rsidR="00980737" w:rsidRPr="00156753" w:rsidRDefault="00980737" w:rsidP="00980737">
            <w:pPr>
              <w:jc w:val="center"/>
              <w:rPr>
                <w:rFonts w:eastAsia="Arial Unicode MS"/>
                <w:sz w:val="16"/>
                <w:szCs w:val="16"/>
                <w:lang/>
              </w:rPr>
            </w:pPr>
            <w:r w:rsidRPr="00156753">
              <w:rPr>
                <w:rFonts w:eastAsia="Arial Unicode MS"/>
                <w:sz w:val="16"/>
                <w:szCs w:val="16"/>
                <w:lang/>
              </w:rPr>
              <w:t>Ответственные исполнители, соисполнители, участники</w:t>
            </w:r>
          </w:p>
        </w:tc>
      </w:tr>
      <w:tr w:rsidR="00980737" w:rsidRPr="00156753" w:rsidTr="00980737">
        <w:trPr>
          <w:trHeight w:val="305"/>
        </w:trPr>
        <w:tc>
          <w:tcPr>
            <w:tcW w:w="4788" w:type="dxa"/>
            <w:vMerge/>
            <w:shd w:val="clear" w:color="auto" w:fill="auto"/>
          </w:tcPr>
          <w:p w:rsidR="00980737" w:rsidRPr="00156753" w:rsidRDefault="00980737" w:rsidP="00980737">
            <w:pPr>
              <w:rPr>
                <w:rFonts w:eastAsia="Arial Unicode MS"/>
                <w:sz w:val="16"/>
                <w:szCs w:val="16"/>
                <w:lang/>
              </w:rPr>
            </w:pPr>
          </w:p>
        </w:tc>
        <w:tc>
          <w:tcPr>
            <w:tcW w:w="3240" w:type="dxa"/>
            <w:vMerge/>
            <w:shd w:val="clear" w:color="auto" w:fill="auto"/>
          </w:tcPr>
          <w:p w:rsidR="00980737" w:rsidRPr="00156753" w:rsidRDefault="00980737" w:rsidP="00980737">
            <w:pPr>
              <w:rPr>
                <w:rFonts w:eastAsia="Arial Unicode MS"/>
                <w:sz w:val="16"/>
                <w:szCs w:val="16"/>
                <w:lang/>
              </w:rPr>
            </w:pPr>
          </w:p>
        </w:tc>
        <w:tc>
          <w:tcPr>
            <w:tcW w:w="1173" w:type="dxa"/>
            <w:shd w:val="clear" w:color="auto" w:fill="auto"/>
          </w:tcPr>
          <w:p w:rsidR="00980737" w:rsidRPr="00156753" w:rsidRDefault="00980737" w:rsidP="00980737">
            <w:pPr>
              <w:jc w:val="center"/>
              <w:rPr>
                <w:rFonts w:eastAsia="Arial Unicode MS"/>
                <w:sz w:val="16"/>
                <w:szCs w:val="16"/>
                <w:lang/>
              </w:rPr>
            </w:pPr>
            <w:r w:rsidRPr="00156753">
              <w:rPr>
                <w:rFonts w:eastAsia="Arial Unicode MS"/>
                <w:sz w:val="16"/>
                <w:szCs w:val="16"/>
                <w:lang/>
              </w:rPr>
              <w:t>2017</w:t>
            </w:r>
          </w:p>
        </w:tc>
        <w:tc>
          <w:tcPr>
            <w:tcW w:w="1086" w:type="dxa"/>
            <w:shd w:val="clear" w:color="auto" w:fill="auto"/>
          </w:tcPr>
          <w:p w:rsidR="00980737" w:rsidRPr="00156753" w:rsidRDefault="00980737" w:rsidP="00980737">
            <w:pPr>
              <w:jc w:val="center"/>
              <w:rPr>
                <w:rFonts w:eastAsia="Arial Unicode MS"/>
                <w:sz w:val="16"/>
                <w:szCs w:val="16"/>
                <w:lang/>
              </w:rPr>
            </w:pPr>
            <w:r w:rsidRPr="00156753">
              <w:rPr>
                <w:rFonts w:eastAsia="Arial Unicode MS"/>
                <w:sz w:val="16"/>
                <w:szCs w:val="16"/>
                <w:lang/>
              </w:rPr>
              <w:t>2018</w:t>
            </w:r>
          </w:p>
        </w:tc>
        <w:tc>
          <w:tcPr>
            <w:tcW w:w="1267" w:type="dxa"/>
            <w:shd w:val="clear" w:color="auto" w:fill="auto"/>
          </w:tcPr>
          <w:p w:rsidR="00980737" w:rsidRPr="00156753" w:rsidRDefault="00980737" w:rsidP="00980737">
            <w:pPr>
              <w:jc w:val="center"/>
              <w:rPr>
                <w:rFonts w:eastAsia="Arial Unicode MS"/>
                <w:sz w:val="16"/>
                <w:szCs w:val="16"/>
                <w:lang/>
              </w:rPr>
            </w:pPr>
            <w:r w:rsidRPr="00156753">
              <w:rPr>
                <w:rFonts w:eastAsia="Arial Unicode MS"/>
                <w:sz w:val="16"/>
                <w:szCs w:val="16"/>
                <w:lang/>
              </w:rPr>
              <w:t>2019</w:t>
            </w:r>
          </w:p>
        </w:tc>
        <w:tc>
          <w:tcPr>
            <w:tcW w:w="966" w:type="dxa"/>
            <w:shd w:val="clear" w:color="auto" w:fill="auto"/>
          </w:tcPr>
          <w:p w:rsidR="00980737" w:rsidRPr="00156753" w:rsidRDefault="00980737" w:rsidP="00980737">
            <w:pPr>
              <w:jc w:val="center"/>
              <w:rPr>
                <w:rFonts w:eastAsia="Arial Unicode MS"/>
                <w:sz w:val="16"/>
                <w:szCs w:val="16"/>
                <w:lang/>
              </w:rPr>
            </w:pPr>
            <w:r w:rsidRPr="00156753">
              <w:rPr>
                <w:rFonts w:eastAsia="Arial Unicode MS"/>
                <w:sz w:val="16"/>
                <w:szCs w:val="16"/>
                <w:lang/>
              </w:rPr>
              <w:t>2020</w:t>
            </w:r>
          </w:p>
        </w:tc>
        <w:tc>
          <w:tcPr>
            <w:tcW w:w="1436" w:type="dxa"/>
            <w:shd w:val="clear" w:color="auto" w:fill="auto"/>
          </w:tcPr>
          <w:p w:rsidR="00980737" w:rsidRPr="00156753" w:rsidRDefault="00980737" w:rsidP="00980737">
            <w:pPr>
              <w:jc w:val="center"/>
              <w:rPr>
                <w:rFonts w:eastAsia="Arial Unicode MS"/>
                <w:sz w:val="16"/>
                <w:szCs w:val="16"/>
                <w:lang/>
              </w:rPr>
            </w:pPr>
            <w:r w:rsidRPr="00156753">
              <w:rPr>
                <w:rFonts w:eastAsia="Arial Unicode MS"/>
                <w:sz w:val="16"/>
                <w:szCs w:val="16"/>
                <w:lang/>
              </w:rPr>
              <w:t>Всего</w:t>
            </w:r>
          </w:p>
        </w:tc>
        <w:tc>
          <w:tcPr>
            <w:tcW w:w="2160" w:type="dxa"/>
            <w:vMerge/>
            <w:shd w:val="clear" w:color="auto" w:fill="auto"/>
          </w:tcPr>
          <w:p w:rsidR="00980737" w:rsidRPr="00156753" w:rsidRDefault="00980737" w:rsidP="00980737">
            <w:pPr>
              <w:jc w:val="right"/>
              <w:rPr>
                <w:rFonts w:eastAsia="Arial Unicode MS"/>
                <w:sz w:val="16"/>
                <w:szCs w:val="16"/>
                <w:lang/>
              </w:rPr>
            </w:pPr>
          </w:p>
        </w:tc>
      </w:tr>
      <w:tr w:rsidR="00980737" w:rsidRPr="00156753" w:rsidTr="00980737">
        <w:tc>
          <w:tcPr>
            <w:tcW w:w="4788" w:type="dxa"/>
            <w:vMerge w:val="restart"/>
            <w:shd w:val="clear" w:color="auto" w:fill="auto"/>
          </w:tcPr>
          <w:p w:rsidR="00980737" w:rsidRPr="00156753" w:rsidRDefault="00980737" w:rsidP="00980737">
            <w:pPr>
              <w:jc w:val="both"/>
              <w:rPr>
                <w:rFonts w:eastAsia="Arial Unicode MS"/>
                <w:sz w:val="16"/>
                <w:szCs w:val="16"/>
                <w:lang/>
              </w:rPr>
            </w:pPr>
            <w:r w:rsidRPr="00156753">
              <w:rPr>
                <w:rFonts w:eastAsia="Arial Unicode MS"/>
                <w:sz w:val="16"/>
                <w:szCs w:val="16"/>
                <w:lang/>
              </w:rPr>
              <w:t>Организация учебно-воспитательного процесса в Орловской детской школе искусств</w:t>
            </w:r>
          </w:p>
          <w:p w:rsidR="00980737" w:rsidRPr="00156753" w:rsidRDefault="00980737" w:rsidP="00980737">
            <w:pPr>
              <w:jc w:val="center"/>
              <w:rPr>
                <w:rFonts w:eastAsia="Arial Unicode MS"/>
                <w:sz w:val="16"/>
                <w:szCs w:val="16"/>
                <w:lang/>
              </w:rPr>
            </w:pPr>
          </w:p>
        </w:tc>
        <w:tc>
          <w:tcPr>
            <w:tcW w:w="3240" w:type="dxa"/>
            <w:shd w:val="clear" w:color="auto" w:fill="auto"/>
          </w:tcPr>
          <w:p w:rsidR="00980737" w:rsidRPr="00156753" w:rsidRDefault="00980737" w:rsidP="00980737">
            <w:pPr>
              <w:rPr>
                <w:rFonts w:eastAsia="Arial Unicode MS"/>
                <w:sz w:val="16"/>
                <w:szCs w:val="16"/>
                <w:lang/>
              </w:rPr>
            </w:pPr>
            <w:r w:rsidRPr="00156753">
              <w:rPr>
                <w:rFonts w:eastAsia="Arial Unicode MS"/>
                <w:sz w:val="16"/>
                <w:szCs w:val="16"/>
                <w:lang/>
              </w:rPr>
              <w:t xml:space="preserve">Федеральный бюджет </w:t>
            </w:r>
          </w:p>
        </w:tc>
        <w:tc>
          <w:tcPr>
            <w:tcW w:w="1173" w:type="dxa"/>
            <w:shd w:val="clear" w:color="auto" w:fill="auto"/>
          </w:tcPr>
          <w:p w:rsidR="00980737" w:rsidRPr="00156753" w:rsidRDefault="00980737" w:rsidP="00980737">
            <w:pPr>
              <w:jc w:val="center"/>
              <w:rPr>
                <w:rFonts w:eastAsia="Arial Unicode MS"/>
                <w:sz w:val="16"/>
                <w:szCs w:val="16"/>
              </w:rPr>
            </w:pPr>
            <w:r w:rsidRPr="00156753">
              <w:rPr>
                <w:rFonts w:eastAsia="Arial Unicode MS"/>
                <w:sz w:val="16"/>
                <w:szCs w:val="16"/>
              </w:rPr>
              <w:t>0</w:t>
            </w:r>
          </w:p>
        </w:tc>
        <w:tc>
          <w:tcPr>
            <w:tcW w:w="1086" w:type="dxa"/>
            <w:shd w:val="clear" w:color="auto" w:fill="auto"/>
          </w:tcPr>
          <w:p w:rsidR="00980737" w:rsidRPr="00156753" w:rsidRDefault="00980737" w:rsidP="00980737">
            <w:pPr>
              <w:jc w:val="center"/>
              <w:rPr>
                <w:rFonts w:eastAsia="Arial Unicode MS"/>
                <w:sz w:val="16"/>
                <w:szCs w:val="16"/>
              </w:rPr>
            </w:pPr>
            <w:r w:rsidRPr="00156753">
              <w:rPr>
                <w:rFonts w:eastAsia="Arial Unicode MS"/>
                <w:sz w:val="16"/>
                <w:szCs w:val="16"/>
              </w:rPr>
              <w:t>0</w:t>
            </w:r>
          </w:p>
        </w:tc>
        <w:tc>
          <w:tcPr>
            <w:tcW w:w="1267" w:type="dxa"/>
            <w:shd w:val="clear" w:color="auto" w:fill="auto"/>
          </w:tcPr>
          <w:p w:rsidR="00980737" w:rsidRPr="00156753" w:rsidRDefault="00980737" w:rsidP="00980737">
            <w:pPr>
              <w:jc w:val="center"/>
              <w:rPr>
                <w:rFonts w:eastAsia="Arial Unicode MS"/>
                <w:sz w:val="16"/>
                <w:szCs w:val="16"/>
              </w:rPr>
            </w:pPr>
            <w:r w:rsidRPr="00156753">
              <w:rPr>
                <w:rFonts w:eastAsia="Arial Unicode MS"/>
                <w:sz w:val="16"/>
                <w:szCs w:val="16"/>
              </w:rPr>
              <w:t>0</w:t>
            </w:r>
          </w:p>
        </w:tc>
        <w:tc>
          <w:tcPr>
            <w:tcW w:w="966" w:type="dxa"/>
            <w:shd w:val="clear" w:color="auto" w:fill="auto"/>
          </w:tcPr>
          <w:p w:rsidR="00980737" w:rsidRPr="00156753" w:rsidRDefault="00980737" w:rsidP="00980737">
            <w:pPr>
              <w:jc w:val="center"/>
              <w:rPr>
                <w:rFonts w:eastAsia="Arial Unicode MS"/>
                <w:sz w:val="16"/>
                <w:szCs w:val="16"/>
              </w:rPr>
            </w:pPr>
            <w:r w:rsidRPr="00156753">
              <w:rPr>
                <w:rFonts w:eastAsia="Arial Unicode MS"/>
                <w:sz w:val="16"/>
                <w:szCs w:val="16"/>
              </w:rPr>
              <w:t>0</w:t>
            </w:r>
          </w:p>
        </w:tc>
        <w:tc>
          <w:tcPr>
            <w:tcW w:w="1436" w:type="dxa"/>
            <w:shd w:val="clear" w:color="auto" w:fill="auto"/>
          </w:tcPr>
          <w:p w:rsidR="00980737" w:rsidRPr="00156753" w:rsidRDefault="00980737" w:rsidP="00980737">
            <w:pPr>
              <w:jc w:val="center"/>
              <w:rPr>
                <w:rFonts w:eastAsia="Arial Unicode MS"/>
                <w:sz w:val="16"/>
                <w:szCs w:val="16"/>
              </w:rPr>
            </w:pPr>
            <w:r w:rsidRPr="00156753">
              <w:rPr>
                <w:rFonts w:eastAsia="Arial Unicode MS"/>
                <w:sz w:val="16"/>
                <w:szCs w:val="16"/>
              </w:rPr>
              <w:t>0</w:t>
            </w:r>
          </w:p>
        </w:tc>
        <w:tc>
          <w:tcPr>
            <w:tcW w:w="2160" w:type="dxa"/>
            <w:vMerge w:val="restart"/>
            <w:shd w:val="clear" w:color="auto" w:fill="auto"/>
          </w:tcPr>
          <w:p w:rsidR="00980737" w:rsidRPr="00156753" w:rsidRDefault="00980737" w:rsidP="00980737">
            <w:pPr>
              <w:jc w:val="both"/>
              <w:rPr>
                <w:rFonts w:eastAsia="Arial Unicode MS"/>
                <w:sz w:val="16"/>
                <w:szCs w:val="16"/>
                <w:lang/>
              </w:rPr>
            </w:pPr>
            <w:r w:rsidRPr="00156753">
              <w:rPr>
                <w:rFonts w:eastAsia="Arial Unicode MS"/>
                <w:sz w:val="16"/>
                <w:szCs w:val="16"/>
                <w:lang/>
              </w:rPr>
              <w:t xml:space="preserve">МКОУ ДО </w:t>
            </w:r>
            <w:proofErr w:type="gramStart"/>
            <w:r w:rsidRPr="00156753">
              <w:rPr>
                <w:rFonts w:eastAsia="Arial Unicode MS"/>
                <w:sz w:val="16"/>
                <w:szCs w:val="16"/>
                <w:lang/>
              </w:rPr>
              <w:t>Орловская</w:t>
            </w:r>
            <w:proofErr w:type="gramEnd"/>
            <w:r w:rsidRPr="00156753">
              <w:rPr>
                <w:rFonts w:eastAsia="Arial Unicode MS"/>
                <w:sz w:val="16"/>
                <w:szCs w:val="16"/>
                <w:lang/>
              </w:rPr>
              <w:t xml:space="preserve"> детской школе искусств</w:t>
            </w:r>
          </w:p>
          <w:p w:rsidR="00980737" w:rsidRPr="00156753" w:rsidRDefault="00980737" w:rsidP="00980737">
            <w:pPr>
              <w:rPr>
                <w:rFonts w:eastAsia="Arial Unicode MS"/>
                <w:sz w:val="16"/>
                <w:szCs w:val="16"/>
                <w:lang/>
              </w:rPr>
            </w:pPr>
          </w:p>
        </w:tc>
      </w:tr>
      <w:tr w:rsidR="00980737" w:rsidRPr="00156753" w:rsidTr="00980737">
        <w:tc>
          <w:tcPr>
            <w:tcW w:w="4788" w:type="dxa"/>
            <w:vMerge/>
            <w:shd w:val="clear" w:color="auto" w:fill="auto"/>
          </w:tcPr>
          <w:p w:rsidR="00980737" w:rsidRPr="00156753" w:rsidRDefault="00980737" w:rsidP="00980737">
            <w:pPr>
              <w:rPr>
                <w:rFonts w:eastAsia="Arial Unicode MS"/>
                <w:sz w:val="16"/>
                <w:szCs w:val="16"/>
              </w:rPr>
            </w:pPr>
          </w:p>
        </w:tc>
        <w:tc>
          <w:tcPr>
            <w:tcW w:w="3240" w:type="dxa"/>
            <w:shd w:val="clear" w:color="auto" w:fill="auto"/>
          </w:tcPr>
          <w:p w:rsidR="00980737" w:rsidRPr="00156753" w:rsidRDefault="00980737" w:rsidP="00980737">
            <w:pPr>
              <w:rPr>
                <w:rFonts w:eastAsia="Arial Unicode MS"/>
                <w:sz w:val="16"/>
                <w:szCs w:val="16"/>
                <w:lang/>
              </w:rPr>
            </w:pPr>
            <w:r w:rsidRPr="00156753">
              <w:rPr>
                <w:rFonts w:eastAsia="Arial Unicode MS"/>
                <w:sz w:val="16"/>
                <w:szCs w:val="16"/>
                <w:lang/>
              </w:rPr>
              <w:t xml:space="preserve">Областной бюджет </w:t>
            </w:r>
          </w:p>
        </w:tc>
        <w:tc>
          <w:tcPr>
            <w:tcW w:w="1173" w:type="dxa"/>
            <w:shd w:val="clear" w:color="auto" w:fill="auto"/>
          </w:tcPr>
          <w:p w:rsidR="00980737" w:rsidRPr="00156753" w:rsidRDefault="00980737" w:rsidP="00980737">
            <w:pPr>
              <w:jc w:val="center"/>
              <w:rPr>
                <w:rFonts w:eastAsia="Arial Unicode MS"/>
                <w:sz w:val="16"/>
                <w:szCs w:val="16"/>
              </w:rPr>
            </w:pPr>
            <w:r w:rsidRPr="00156753">
              <w:rPr>
                <w:rFonts w:eastAsia="Arial Unicode MS"/>
                <w:sz w:val="16"/>
                <w:szCs w:val="16"/>
              </w:rPr>
              <w:t>1400</w:t>
            </w:r>
          </w:p>
        </w:tc>
        <w:tc>
          <w:tcPr>
            <w:tcW w:w="1086" w:type="dxa"/>
            <w:shd w:val="clear" w:color="auto" w:fill="auto"/>
          </w:tcPr>
          <w:p w:rsidR="00980737" w:rsidRPr="00156753" w:rsidRDefault="00980737" w:rsidP="00980737">
            <w:pPr>
              <w:jc w:val="center"/>
              <w:rPr>
                <w:rFonts w:eastAsia="Arial Unicode MS"/>
                <w:sz w:val="16"/>
                <w:szCs w:val="16"/>
              </w:rPr>
            </w:pPr>
            <w:r w:rsidRPr="00156753">
              <w:rPr>
                <w:rFonts w:eastAsia="Arial Unicode MS"/>
                <w:sz w:val="16"/>
                <w:szCs w:val="16"/>
              </w:rPr>
              <w:t>1450</w:t>
            </w:r>
          </w:p>
        </w:tc>
        <w:tc>
          <w:tcPr>
            <w:tcW w:w="1267" w:type="dxa"/>
            <w:shd w:val="clear" w:color="auto" w:fill="auto"/>
          </w:tcPr>
          <w:p w:rsidR="00980737" w:rsidRPr="00156753" w:rsidRDefault="00980737" w:rsidP="00980737">
            <w:pPr>
              <w:jc w:val="center"/>
              <w:rPr>
                <w:rFonts w:eastAsia="Arial Unicode MS"/>
                <w:sz w:val="16"/>
                <w:szCs w:val="16"/>
              </w:rPr>
            </w:pPr>
            <w:r w:rsidRPr="00156753">
              <w:rPr>
                <w:rFonts w:eastAsia="Arial Unicode MS"/>
                <w:sz w:val="16"/>
                <w:szCs w:val="16"/>
              </w:rPr>
              <w:t>1450</w:t>
            </w:r>
          </w:p>
        </w:tc>
        <w:tc>
          <w:tcPr>
            <w:tcW w:w="966" w:type="dxa"/>
            <w:shd w:val="clear" w:color="auto" w:fill="auto"/>
          </w:tcPr>
          <w:p w:rsidR="00980737" w:rsidRPr="00156753" w:rsidRDefault="00980737" w:rsidP="00980737">
            <w:pPr>
              <w:jc w:val="center"/>
              <w:rPr>
                <w:rFonts w:eastAsia="Arial Unicode MS"/>
                <w:sz w:val="16"/>
                <w:szCs w:val="16"/>
              </w:rPr>
            </w:pPr>
            <w:r w:rsidRPr="00156753">
              <w:rPr>
                <w:rFonts w:eastAsia="Arial Unicode MS"/>
                <w:sz w:val="16"/>
                <w:szCs w:val="16"/>
              </w:rPr>
              <w:t>1450</w:t>
            </w:r>
          </w:p>
        </w:tc>
        <w:tc>
          <w:tcPr>
            <w:tcW w:w="1436" w:type="dxa"/>
            <w:shd w:val="clear" w:color="auto" w:fill="auto"/>
          </w:tcPr>
          <w:p w:rsidR="00980737" w:rsidRPr="00156753" w:rsidRDefault="00980737" w:rsidP="00980737">
            <w:pPr>
              <w:jc w:val="center"/>
              <w:rPr>
                <w:rFonts w:eastAsia="Arial Unicode MS"/>
                <w:sz w:val="16"/>
                <w:szCs w:val="16"/>
              </w:rPr>
            </w:pPr>
            <w:r w:rsidRPr="00156753">
              <w:rPr>
                <w:rFonts w:eastAsia="Arial Unicode MS"/>
                <w:sz w:val="16"/>
                <w:szCs w:val="16"/>
              </w:rPr>
              <w:t>5750</w:t>
            </w:r>
          </w:p>
        </w:tc>
        <w:tc>
          <w:tcPr>
            <w:tcW w:w="2160" w:type="dxa"/>
            <w:vMerge/>
            <w:shd w:val="clear" w:color="auto" w:fill="auto"/>
          </w:tcPr>
          <w:p w:rsidR="00980737" w:rsidRPr="00156753" w:rsidRDefault="00980737" w:rsidP="00980737">
            <w:pPr>
              <w:rPr>
                <w:rFonts w:eastAsia="Arial Unicode MS"/>
                <w:sz w:val="16"/>
                <w:szCs w:val="16"/>
                <w:lang/>
              </w:rPr>
            </w:pPr>
          </w:p>
        </w:tc>
      </w:tr>
      <w:tr w:rsidR="00980737" w:rsidRPr="00156753" w:rsidTr="00980737">
        <w:trPr>
          <w:trHeight w:val="586"/>
        </w:trPr>
        <w:tc>
          <w:tcPr>
            <w:tcW w:w="4788" w:type="dxa"/>
            <w:vMerge/>
            <w:shd w:val="clear" w:color="auto" w:fill="auto"/>
          </w:tcPr>
          <w:p w:rsidR="00980737" w:rsidRPr="00156753" w:rsidRDefault="00980737" w:rsidP="00980737">
            <w:pPr>
              <w:rPr>
                <w:rFonts w:eastAsia="Arial Unicode MS"/>
                <w:sz w:val="16"/>
                <w:szCs w:val="16"/>
                <w:lang/>
              </w:rPr>
            </w:pPr>
          </w:p>
        </w:tc>
        <w:tc>
          <w:tcPr>
            <w:tcW w:w="3240" w:type="dxa"/>
            <w:shd w:val="clear" w:color="auto" w:fill="auto"/>
          </w:tcPr>
          <w:p w:rsidR="00980737" w:rsidRPr="00156753" w:rsidRDefault="00980737" w:rsidP="00980737">
            <w:pPr>
              <w:rPr>
                <w:rFonts w:eastAsia="Arial Unicode MS"/>
                <w:sz w:val="16"/>
                <w:szCs w:val="16"/>
              </w:rPr>
            </w:pPr>
            <w:r w:rsidRPr="00156753">
              <w:rPr>
                <w:rFonts w:eastAsia="Arial Unicode MS"/>
                <w:sz w:val="16"/>
                <w:szCs w:val="16"/>
              </w:rPr>
              <w:t>Бюджет муниципального образ</w:t>
            </w:r>
            <w:r w:rsidRPr="00156753">
              <w:rPr>
                <w:rFonts w:eastAsia="Arial Unicode MS"/>
                <w:sz w:val="16"/>
                <w:szCs w:val="16"/>
              </w:rPr>
              <w:t>о</w:t>
            </w:r>
            <w:r w:rsidRPr="00156753">
              <w:rPr>
                <w:rFonts w:eastAsia="Arial Unicode MS"/>
                <w:sz w:val="16"/>
                <w:szCs w:val="16"/>
              </w:rPr>
              <w:t>вания</w:t>
            </w:r>
          </w:p>
        </w:tc>
        <w:tc>
          <w:tcPr>
            <w:tcW w:w="1173" w:type="dxa"/>
            <w:shd w:val="clear" w:color="auto" w:fill="auto"/>
          </w:tcPr>
          <w:p w:rsidR="00980737" w:rsidRPr="00156753" w:rsidRDefault="00980737" w:rsidP="00980737">
            <w:pPr>
              <w:jc w:val="center"/>
              <w:rPr>
                <w:rFonts w:eastAsia="Arial Unicode MS"/>
                <w:sz w:val="16"/>
                <w:szCs w:val="16"/>
              </w:rPr>
            </w:pPr>
            <w:r w:rsidRPr="00156753">
              <w:rPr>
                <w:rFonts w:eastAsia="Arial Unicode MS"/>
                <w:sz w:val="16"/>
                <w:szCs w:val="16"/>
              </w:rPr>
              <w:t>2124,17</w:t>
            </w:r>
          </w:p>
        </w:tc>
        <w:tc>
          <w:tcPr>
            <w:tcW w:w="1086" w:type="dxa"/>
            <w:shd w:val="clear" w:color="auto" w:fill="auto"/>
          </w:tcPr>
          <w:p w:rsidR="00980737" w:rsidRPr="00156753" w:rsidRDefault="00980737" w:rsidP="00980737">
            <w:pPr>
              <w:jc w:val="center"/>
              <w:rPr>
                <w:rFonts w:eastAsia="Arial Unicode MS"/>
                <w:sz w:val="16"/>
                <w:szCs w:val="16"/>
              </w:rPr>
            </w:pPr>
            <w:r w:rsidRPr="00156753">
              <w:rPr>
                <w:rFonts w:eastAsia="Arial Unicode MS"/>
                <w:sz w:val="16"/>
                <w:szCs w:val="16"/>
              </w:rPr>
              <w:t>2345,22</w:t>
            </w:r>
          </w:p>
        </w:tc>
        <w:tc>
          <w:tcPr>
            <w:tcW w:w="1267" w:type="dxa"/>
            <w:shd w:val="clear" w:color="auto" w:fill="auto"/>
          </w:tcPr>
          <w:p w:rsidR="00980737" w:rsidRPr="00156753" w:rsidRDefault="00980737" w:rsidP="00980737">
            <w:pPr>
              <w:jc w:val="center"/>
              <w:rPr>
                <w:rFonts w:eastAsia="Arial Unicode MS"/>
                <w:sz w:val="16"/>
                <w:szCs w:val="16"/>
              </w:rPr>
            </w:pPr>
            <w:r w:rsidRPr="00156753">
              <w:rPr>
                <w:rFonts w:eastAsia="Arial Unicode MS"/>
                <w:sz w:val="16"/>
                <w:szCs w:val="16"/>
              </w:rPr>
              <w:t>1658,56</w:t>
            </w:r>
          </w:p>
        </w:tc>
        <w:tc>
          <w:tcPr>
            <w:tcW w:w="966" w:type="dxa"/>
            <w:shd w:val="clear" w:color="auto" w:fill="auto"/>
          </w:tcPr>
          <w:p w:rsidR="00980737" w:rsidRPr="00156753" w:rsidRDefault="00980737" w:rsidP="00980737">
            <w:pPr>
              <w:jc w:val="center"/>
              <w:rPr>
                <w:rFonts w:eastAsia="Arial Unicode MS"/>
                <w:sz w:val="16"/>
                <w:szCs w:val="16"/>
              </w:rPr>
            </w:pPr>
            <w:r w:rsidRPr="00156753">
              <w:rPr>
                <w:rFonts w:eastAsia="Arial Unicode MS"/>
                <w:sz w:val="16"/>
                <w:szCs w:val="16"/>
              </w:rPr>
              <w:t>1658,56</w:t>
            </w:r>
          </w:p>
        </w:tc>
        <w:tc>
          <w:tcPr>
            <w:tcW w:w="1436" w:type="dxa"/>
            <w:shd w:val="clear" w:color="auto" w:fill="auto"/>
          </w:tcPr>
          <w:p w:rsidR="00980737" w:rsidRPr="00156753" w:rsidRDefault="00980737" w:rsidP="00980737">
            <w:pPr>
              <w:jc w:val="center"/>
              <w:rPr>
                <w:rFonts w:eastAsia="Arial Unicode MS"/>
                <w:sz w:val="16"/>
                <w:szCs w:val="16"/>
              </w:rPr>
            </w:pPr>
            <w:r w:rsidRPr="00156753">
              <w:rPr>
                <w:rFonts w:eastAsia="Arial Unicode MS"/>
                <w:sz w:val="16"/>
                <w:szCs w:val="16"/>
              </w:rPr>
              <w:t>7786,51</w:t>
            </w:r>
          </w:p>
        </w:tc>
        <w:tc>
          <w:tcPr>
            <w:tcW w:w="2160" w:type="dxa"/>
            <w:vMerge/>
            <w:shd w:val="clear" w:color="auto" w:fill="auto"/>
          </w:tcPr>
          <w:p w:rsidR="00980737" w:rsidRPr="00156753" w:rsidRDefault="00980737" w:rsidP="00980737">
            <w:pPr>
              <w:rPr>
                <w:rFonts w:eastAsia="Arial Unicode MS"/>
                <w:sz w:val="16"/>
                <w:szCs w:val="16"/>
                <w:lang/>
              </w:rPr>
            </w:pPr>
          </w:p>
        </w:tc>
      </w:tr>
      <w:tr w:rsidR="00980737" w:rsidRPr="00156753" w:rsidTr="00980737">
        <w:trPr>
          <w:trHeight w:val="200"/>
        </w:trPr>
        <w:tc>
          <w:tcPr>
            <w:tcW w:w="4788" w:type="dxa"/>
            <w:vMerge/>
            <w:shd w:val="clear" w:color="auto" w:fill="auto"/>
          </w:tcPr>
          <w:p w:rsidR="00980737" w:rsidRPr="00156753" w:rsidRDefault="00980737" w:rsidP="00980737">
            <w:pPr>
              <w:rPr>
                <w:rFonts w:eastAsia="Arial Unicode MS"/>
                <w:sz w:val="16"/>
                <w:szCs w:val="16"/>
                <w:lang/>
              </w:rPr>
            </w:pPr>
          </w:p>
        </w:tc>
        <w:tc>
          <w:tcPr>
            <w:tcW w:w="3240" w:type="dxa"/>
            <w:shd w:val="clear" w:color="auto" w:fill="auto"/>
          </w:tcPr>
          <w:p w:rsidR="00980737" w:rsidRPr="00156753" w:rsidRDefault="00980737" w:rsidP="00980737">
            <w:pPr>
              <w:rPr>
                <w:rFonts w:eastAsia="Arial Unicode MS"/>
                <w:sz w:val="16"/>
                <w:szCs w:val="16"/>
              </w:rPr>
            </w:pPr>
            <w:r w:rsidRPr="00156753">
              <w:rPr>
                <w:rFonts w:eastAsia="Arial Unicode MS"/>
                <w:sz w:val="16"/>
                <w:szCs w:val="16"/>
              </w:rPr>
              <w:t>ВСЕГО</w:t>
            </w:r>
          </w:p>
        </w:tc>
        <w:tc>
          <w:tcPr>
            <w:tcW w:w="1173" w:type="dxa"/>
            <w:shd w:val="clear" w:color="auto" w:fill="auto"/>
          </w:tcPr>
          <w:p w:rsidR="00980737" w:rsidRPr="00156753" w:rsidRDefault="00980737" w:rsidP="00980737">
            <w:pPr>
              <w:jc w:val="center"/>
              <w:rPr>
                <w:rFonts w:eastAsia="Arial Unicode MS"/>
                <w:sz w:val="16"/>
                <w:szCs w:val="16"/>
              </w:rPr>
            </w:pPr>
            <w:r w:rsidRPr="00156753">
              <w:rPr>
                <w:rFonts w:eastAsia="Arial Unicode MS"/>
                <w:sz w:val="16"/>
                <w:szCs w:val="16"/>
              </w:rPr>
              <w:t>3524,17</w:t>
            </w:r>
          </w:p>
        </w:tc>
        <w:tc>
          <w:tcPr>
            <w:tcW w:w="1086" w:type="dxa"/>
            <w:shd w:val="clear" w:color="auto" w:fill="auto"/>
          </w:tcPr>
          <w:p w:rsidR="00980737" w:rsidRPr="00156753" w:rsidRDefault="00980737" w:rsidP="00980737">
            <w:pPr>
              <w:jc w:val="center"/>
              <w:rPr>
                <w:rFonts w:eastAsia="Arial Unicode MS"/>
                <w:sz w:val="16"/>
                <w:szCs w:val="16"/>
              </w:rPr>
            </w:pPr>
            <w:r w:rsidRPr="00156753">
              <w:rPr>
                <w:rFonts w:eastAsia="Arial Unicode MS"/>
                <w:sz w:val="16"/>
                <w:szCs w:val="16"/>
              </w:rPr>
              <w:t>3795,22</w:t>
            </w:r>
          </w:p>
        </w:tc>
        <w:tc>
          <w:tcPr>
            <w:tcW w:w="1267" w:type="dxa"/>
            <w:shd w:val="clear" w:color="auto" w:fill="auto"/>
          </w:tcPr>
          <w:p w:rsidR="00980737" w:rsidRPr="00156753" w:rsidRDefault="00980737" w:rsidP="00980737">
            <w:pPr>
              <w:jc w:val="center"/>
              <w:rPr>
                <w:rFonts w:eastAsia="Arial Unicode MS"/>
                <w:sz w:val="16"/>
                <w:szCs w:val="16"/>
              </w:rPr>
            </w:pPr>
            <w:r w:rsidRPr="00156753">
              <w:rPr>
                <w:rFonts w:eastAsia="Arial Unicode MS"/>
                <w:sz w:val="16"/>
                <w:szCs w:val="16"/>
              </w:rPr>
              <w:t>3108,56</w:t>
            </w:r>
          </w:p>
        </w:tc>
        <w:tc>
          <w:tcPr>
            <w:tcW w:w="966" w:type="dxa"/>
            <w:shd w:val="clear" w:color="auto" w:fill="auto"/>
          </w:tcPr>
          <w:p w:rsidR="00980737" w:rsidRPr="00156753" w:rsidRDefault="00980737" w:rsidP="00980737">
            <w:pPr>
              <w:jc w:val="center"/>
              <w:rPr>
                <w:rFonts w:eastAsia="Arial Unicode MS"/>
                <w:sz w:val="16"/>
                <w:szCs w:val="16"/>
              </w:rPr>
            </w:pPr>
            <w:r w:rsidRPr="00156753">
              <w:rPr>
                <w:rFonts w:eastAsia="Arial Unicode MS"/>
                <w:sz w:val="16"/>
                <w:szCs w:val="16"/>
              </w:rPr>
              <w:t>3108,56</w:t>
            </w:r>
          </w:p>
        </w:tc>
        <w:tc>
          <w:tcPr>
            <w:tcW w:w="1436" w:type="dxa"/>
            <w:shd w:val="clear" w:color="auto" w:fill="auto"/>
          </w:tcPr>
          <w:p w:rsidR="00980737" w:rsidRPr="00156753" w:rsidRDefault="00980737" w:rsidP="00980737">
            <w:pPr>
              <w:jc w:val="center"/>
              <w:rPr>
                <w:rFonts w:eastAsia="Arial Unicode MS"/>
                <w:sz w:val="16"/>
                <w:szCs w:val="16"/>
              </w:rPr>
            </w:pPr>
            <w:r w:rsidRPr="00156753">
              <w:rPr>
                <w:rFonts w:eastAsia="Arial Unicode MS"/>
                <w:sz w:val="16"/>
                <w:szCs w:val="16"/>
              </w:rPr>
              <w:t>13536,51</w:t>
            </w:r>
          </w:p>
        </w:tc>
        <w:tc>
          <w:tcPr>
            <w:tcW w:w="2160" w:type="dxa"/>
            <w:vMerge/>
            <w:shd w:val="clear" w:color="auto" w:fill="auto"/>
          </w:tcPr>
          <w:p w:rsidR="00980737" w:rsidRPr="00156753" w:rsidRDefault="00980737" w:rsidP="00980737">
            <w:pPr>
              <w:rPr>
                <w:rFonts w:eastAsia="Arial Unicode MS"/>
                <w:sz w:val="16"/>
                <w:szCs w:val="16"/>
                <w:lang/>
              </w:rPr>
            </w:pPr>
          </w:p>
        </w:tc>
      </w:tr>
    </w:tbl>
    <w:p w:rsidR="00980737" w:rsidRPr="00156753" w:rsidRDefault="00980737" w:rsidP="00980737">
      <w:pPr>
        <w:jc w:val="center"/>
        <w:rPr>
          <w:b/>
          <w:sz w:val="16"/>
          <w:szCs w:val="16"/>
        </w:rPr>
      </w:pPr>
      <w:r w:rsidRPr="00156753">
        <w:rPr>
          <w:rFonts w:eastAsia="Arial Unicode MS"/>
          <w:sz w:val="16"/>
          <w:szCs w:val="16"/>
        </w:rPr>
        <w:t>_________________________________________</w:t>
      </w:r>
    </w:p>
    <w:p w:rsidR="00980737" w:rsidRPr="00156753" w:rsidRDefault="00980737" w:rsidP="00980737">
      <w:pPr>
        <w:rPr>
          <w:sz w:val="16"/>
          <w:szCs w:val="16"/>
        </w:rPr>
        <w:sectPr w:rsidR="00980737" w:rsidRPr="00156753" w:rsidSect="00980737">
          <w:pgSz w:w="16838" w:h="11906" w:orient="landscape"/>
          <w:pgMar w:top="851" w:right="1134" w:bottom="1701" w:left="539" w:header="709" w:footer="709" w:gutter="0"/>
          <w:cols w:space="708"/>
          <w:docGrid w:linePitch="360"/>
        </w:sectPr>
      </w:pPr>
    </w:p>
    <w:p w:rsidR="00980737" w:rsidRPr="00156753" w:rsidRDefault="00980737" w:rsidP="00980737">
      <w:pPr>
        <w:pStyle w:val="3"/>
        <w:jc w:val="center"/>
        <w:rPr>
          <w:b w:val="0"/>
          <w:bCs w:val="0"/>
          <w:sz w:val="16"/>
          <w:szCs w:val="16"/>
        </w:rPr>
      </w:pPr>
      <w:r w:rsidRPr="00156753">
        <w:rPr>
          <w:b w:val="0"/>
          <w:bCs w:val="0"/>
          <w:sz w:val="16"/>
          <w:szCs w:val="16"/>
        </w:rPr>
        <w:lastRenderedPageBreak/>
        <w:t xml:space="preserve">ПОДПРОГРАММА </w:t>
      </w:r>
    </w:p>
    <w:p w:rsidR="00980737" w:rsidRPr="00156753" w:rsidRDefault="00980737" w:rsidP="00980737">
      <w:pPr>
        <w:pStyle w:val="3"/>
        <w:jc w:val="center"/>
        <w:rPr>
          <w:b w:val="0"/>
          <w:bCs w:val="0"/>
          <w:sz w:val="16"/>
          <w:szCs w:val="16"/>
        </w:rPr>
      </w:pPr>
      <w:r w:rsidRPr="00156753">
        <w:rPr>
          <w:b w:val="0"/>
          <w:bCs w:val="0"/>
          <w:sz w:val="16"/>
          <w:szCs w:val="16"/>
        </w:rPr>
        <w:t>«ОРГАНИЗАЦИЯ ДЕЯТЕЛЬНОСТИ</w:t>
      </w:r>
    </w:p>
    <w:p w:rsidR="00980737" w:rsidRPr="00156753" w:rsidRDefault="00980737" w:rsidP="00980737">
      <w:pPr>
        <w:tabs>
          <w:tab w:val="left" w:pos="555"/>
        </w:tabs>
        <w:jc w:val="center"/>
        <w:rPr>
          <w:b/>
          <w:sz w:val="16"/>
          <w:szCs w:val="16"/>
        </w:rPr>
      </w:pPr>
      <w:r w:rsidRPr="00156753">
        <w:rPr>
          <w:b/>
          <w:sz w:val="16"/>
          <w:szCs w:val="16"/>
        </w:rPr>
        <w:t>МУНИЦИПАЛЬНОГО КАЗЕННОГО УЧРЕЖДЕНИЯ</w:t>
      </w:r>
    </w:p>
    <w:p w:rsidR="00980737" w:rsidRPr="00156753" w:rsidRDefault="00980737" w:rsidP="00980737">
      <w:pPr>
        <w:tabs>
          <w:tab w:val="left" w:pos="1095"/>
        </w:tabs>
        <w:jc w:val="center"/>
        <w:rPr>
          <w:b/>
          <w:sz w:val="16"/>
          <w:szCs w:val="16"/>
        </w:rPr>
      </w:pPr>
      <w:r w:rsidRPr="00156753">
        <w:rPr>
          <w:b/>
          <w:sz w:val="16"/>
          <w:szCs w:val="16"/>
        </w:rPr>
        <w:t xml:space="preserve">«ЦЕНТРАЛИЗОВАННАЯ БУХГАЛТЕРИЯ </w:t>
      </w:r>
    </w:p>
    <w:p w:rsidR="00980737" w:rsidRPr="00156753" w:rsidRDefault="00980737" w:rsidP="00980737">
      <w:pPr>
        <w:tabs>
          <w:tab w:val="left" w:pos="1095"/>
        </w:tabs>
        <w:jc w:val="center"/>
        <w:rPr>
          <w:b/>
          <w:sz w:val="16"/>
          <w:szCs w:val="16"/>
        </w:rPr>
      </w:pPr>
      <w:r w:rsidRPr="00156753">
        <w:rPr>
          <w:b/>
          <w:sz w:val="16"/>
          <w:szCs w:val="16"/>
        </w:rPr>
        <w:t>МУНИЦИПАЛЬНЫХ УЧРЕЖДЕНИЙ КУЛЬТУРЫ»</w:t>
      </w:r>
    </w:p>
    <w:p w:rsidR="00980737" w:rsidRPr="00156753" w:rsidRDefault="00980737" w:rsidP="00980737">
      <w:pPr>
        <w:tabs>
          <w:tab w:val="left" w:pos="1095"/>
        </w:tabs>
        <w:jc w:val="center"/>
        <w:rPr>
          <w:b/>
          <w:sz w:val="16"/>
          <w:szCs w:val="16"/>
        </w:rPr>
      </w:pPr>
      <w:r w:rsidRPr="00156753">
        <w:rPr>
          <w:b/>
          <w:caps/>
          <w:sz w:val="16"/>
          <w:szCs w:val="16"/>
        </w:rPr>
        <w:t>Орловского района Кировской области</w:t>
      </w:r>
    </w:p>
    <w:p w:rsidR="00980737" w:rsidRPr="00156753" w:rsidRDefault="00980737" w:rsidP="00980737">
      <w:pPr>
        <w:tabs>
          <w:tab w:val="left" w:pos="3315"/>
        </w:tabs>
        <w:jc w:val="center"/>
        <w:rPr>
          <w:b/>
          <w:caps/>
          <w:sz w:val="16"/>
          <w:szCs w:val="16"/>
        </w:rPr>
      </w:pPr>
      <w:r w:rsidRPr="00156753">
        <w:rPr>
          <w:b/>
          <w:sz w:val="16"/>
          <w:szCs w:val="16"/>
        </w:rPr>
        <w:t>на 2017</w:t>
      </w:r>
      <w:r w:rsidRPr="00156753">
        <w:rPr>
          <w:b/>
          <w:caps/>
          <w:sz w:val="16"/>
          <w:szCs w:val="16"/>
        </w:rPr>
        <w:t>-2020 годы.</w:t>
      </w:r>
    </w:p>
    <w:p w:rsidR="00980737" w:rsidRPr="00156753" w:rsidRDefault="00980737" w:rsidP="00980737">
      <w:pPr>
        <w:tabs>
          <w:tab w:val="left" w:pos="3315"/>
        </w:tabs>
        <w:jc w:val="center"/>
        <w:rPr>
          <w:b/>
          <w:sz w:val="16"/>
          <w:szCs w:val="16"/>
        </w:rPr>
      </w:pPr>
      <w:r w:rsidRPr="00156753">
        <w:rPr>
          <w:b/>
          <w:sz w:val="16"/>
          <w:szCs w:val="16"/>
        </w:rPr>
        <w:t>муниципальной программы «Развитие культуры в О</w:t>
      </w:r>
      <w:r w:rsidRPr="00156753">
        <w:rPr>
          <w:b/>
          <w:sz w:val="16"/>
          <w:szCs w:val="16"/>
        </w:rPr>
        <w:t>р</w:t>
      </w:r>
      <w:r w:rsidRPr="00156753">
        <w:rPr>
          <w:b/>
          <w:sz w:val="16"/>
          <w:szCs w:val="16"/>
        </w:rPr>
        <w:t>ловском районе» 2017 – 2020 годы</w:t>
      </w:r>
    </w:p>
    <w:p w:rsidR="00980737" w:rsidRPr="00156753" w:rsidRDefault="00980737" w:rsidP="00980737">
      <w:pPr>
        <w:jc w:val="center"/>
        <w:rPr>
          <w:b/>
          <w:sz w:val="16"/>
          <w:szCs w:val="16"/>
        </w:rPr>
      </w:pPr>
      <w:proofErr w:type="gramStart"/>
      <w:r w:rsidRPr="00156753">
        <w:rPr>
          <w:b/>
          <w:sz w:val="16"/>
          <w:szCs w:val="16"/>
        </w:rPr>
        <w:t>П</w:t>
      </w:r>
      <w:proofErr w:type="gramEnd"/>
      <w:r w:rsidRPr="00156753">
        <w:rPr>
          <w:b/>
          <w:sz w:val="16"/>
          <w:szCs w:val="16"/>
        </w:rPr>
        <w:t xml:space="preserve"> А С П О Р Т подпрограммы </w:t>
      </w:r>
    </w:p>
    <w:p w:rsidR="00980737" w:rsidRPr="00156753" w:rsidRDefault="00980737" w:rsidP="00980737">
      <w:pPr>
        <w:ind w:firstLine="840"/>
        <w:jc w:val="center"/>
        <w:rPr>
          <w:sz w:val="16"/>
          <w:szCs w:val="16"/>
        </w:rPr>
      </w:pPr>
      <w:r w:rsidRPr="00156753">
        <w:rPr>
          <w:b/>
          <w:sz w:val="16"/>
          <w:szCs w:val="16"/>
        </w:rPr>
        <w:t>«Организация деятельности муниципального казенного учреждения «Централизованная бухгалтерия муниципальных учреждений кул</w:t>
      </w:r>
      <w:r w:rsidRPr="00156753">
        <w:rPr>
          <w:b/>
          <w:sz w:val="16"/>
          <w:szCs w:val="16"/>
        </w:rPr>
        <w:t>ь</w:t>
      </w:r>
      <w:r w:rsidRPr="00156753">
        <w:rPr>
          <w:b/>
          <w:sz w:val="16"/>
          <w:szCs w:val="16"/>
        </w:rPr>
        <w:t>туры» на 2017-2020 годы»</w:t>
      </w:r>
    </w:p>
    <w:tbl>
      <w:tblPr>
        <w:tblW w:w="0" w:type="auto"/>
        <w:tblInd w:w="-676" w:type="dxa"/>
        <w:tblLayout w:type="fixed"/>
        <w:tblLook w:val="0000"/>
      </w:tblPr>
      <w:tblGrid>
        <w:gridCol w:w="2802"/>
        <w:gridCol w:w="7454"/>
      </w:tblGrid>
      <w:tr w:rsidR="00980737" w:rsidRPr="00156753" w:rsidTr="00980737">
        <w:trPr>
          <w:trHeight w:val="750"/>
        </w:trPr>
        <w:tc>
          <w:tcPr>
            <w:tcW w:w="2802" w:type="dxa"/>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jc w:val="both"/>
              <w:rPr>
                <w:sz w:val="16"/>
                <w:szCs w:val="16"/>
              </w:rPr>
            </w:pPr>
            <w:r w:rsidRPr="00156753">
              <w:rPr>
                <w:sz w:val="16"/>
                <w:szCs w:val="16"/>
              </w:rPr>
              <w:t>Ответственный исполнитель подпр</w:t>
            </w:r>
            <w:r w:rsidRPr="00156753">
              <w:rPr>
                <w:sz w:val="16"/>
                <w:szCs w:val="16"/>
              </w:rPr>
              <w:t>о</w:t>
            </w:r>
            <w:r w:rsidRPr="00156753">
              <w:rPr>
                <w:sz w:val="16"/>
                <w:szCs w:val="16"/>
              </w:rPr>
              <w:t xml:space="preserve">граммы </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980737" w:rsidRPr="00156753" w:rsidRDefault="00980737" w:rsidP="00980737">
            <w:pPr>
              <w:snapToGrid w:val="0"/>
              <w:jc w:val="both"/>
              <w:rPr>
                <w:sz w:val="16"/>
                <w:szCs w:val="16"/>
              </w:rPr>
            </w:pPr>
            <w:r w:rsidRPr="00156753">
              <w:rPr>
                <w:sz w:val="16"/>
                <w:szCs w:val="16"/>
              </w:rPr>
              <w:t>Муниципальное казенное учреждение «Централизованная бухгалтерия муниципальных учреждений культуры»</w:t>
            </w:r>
          </w:p>
        </w:tc>
      </w:tr>
      <w:tr w:rsidR="00980737" w:rsidRPr="00156753" w:rsidTr="00980737">
        <w:trPr>
          <w:trHeight w:val="750"/>
        </w:trPr>
        <w:tc>
          <w:tcPr>
            <w:tcW w:w="2802" w:type="dxa"/>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jc w:val="both"/>
              <w:rPr>
                <w:sz w:val="16"/>
                <w:szCs w:val="16"/>
              </w:rPr>
            </w:pPr>
            <w:r w:rsidRPr="00156753">
              <w:rPr>
                <w:sz w:val="16"/>
                <w:szCs w:val="16"/>
              </w:rPr>
              <w:t>Наименование по</w:t>
            </w:r>
            <w:r w:rsidRPr="00156753">
              <w:rPr>
                <w:sz w:val="16"/>
                <w:szCs w:val="16"/>
              </w:rPr>
              <w:t>д</w:t>
            </w:r>
            <w:r w:rsidRPr="00156753">
              <w:rPr>
                <w:sz w:val="16"/>
                <w:szCs w:val="16"/>
              </w:rPr>
              <w:t xml:space="preserve">программы </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980737" w:rsidRPr="00156753" w:rsidRDefault="00980737" w:rsidP="00980737">
            <w:pPr>
              <w:snapToGrid w:val="0"/>
              <w:jc w:val="both"/>
              <w:rPr>
                <w:sz w:val="16"/>
                <w:szCs w:val="16"/>
              </w:rPr>
            </w:pPr>
            <w:r w:rsidRPr="00156753">
              <w:rPr>
                <w:sz w:val="16"/>
                <w:szCs w:val="16"/>
              </w:rPr>
              <w:t>«Организация деятельности муниципального казенного у</w:t>
            </w:r>
            <w:r w:rsidRPr="00156753">
              <w:rPr>
                <w:sz w:val="16"/>
                <w:szCs w:val="16"/>
              </w:rPr>
              <w:t>ч</w:t>
            </w:r>
            <w:r w:rsidRPr="00156753">
              <w:rPr>
                <w:sz w:val="16"/>
                <w:szCs w:val="16"/>
              </w:rPr>
              <w:t>реждения «Централизованная бухгалтерия муниципальных учреждений культуры»</w:t>
            </w:r>
          </w:p>
          <w:p w:rsidR="00980737" w:rsidRPr="00156753" w:rsidRDefault="00980737" w:rsidP="00980737">
            <w:pPr>
              <w:jc w:val="both"/>
              <w:rPr>
                <w:sz w:val="16"/>
                <w:szCs w:val="16"/>
              </w:rPr>
            </w:pPr>
            <w:r w:rsidRPr="00156753">
              <w:rPr>
                <w:sz w:val="16"/>
                <w:szCs w:val="16"/>
              </w:rPr>
              <w:t>на 2017-2020 годы»</w:t>
            </w:r>
          </w:p>
        </w:tc>
      </w:tr>
      <w:tr w:rsidR="00980737" w:rsidRPr="00156753" w:rsidTr="00980737">
        <w:trPr>
          <w:trHeight w:val="750"/>
        </w:trPr>
        <w:tc>
          <w:tcPr>
            <w:tcW w:w="2802" w:type="dxa"/>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jc w:val="both"/>
              <w:rPr>
                <w:sz w:val="16"/>
                <w:szCs w:val="16"/>
              </w:rPr>
            </w:pPr>
            <w:r w:rsidRPr="00156753">
              <w:rPr>
                <w:sz w:val="16"/>
                <w:szCs w:val="16"/>
              </w:rPr>
              <w:t>Программно-целевые инструменты муниципальной програ</w:t>
            </w:r>
            <w:r w:rsidRPr="00156753">
              <w:rPr>
                <w:sz w:val="16"/>
                <w:szCs w:val="16"/>
              </w:rPr>
              <w:t>м</w:t>
            </w:r>
            <w:r w:rsidRPr="00156753">
              <w:rPr>
                <w:sz w:val="16"/>
                <w:szCs w:val="16"/>
              </w:rPr>
              <w:t xml:space="preserve">мы                </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980737" w:rsidRPr="00156753" w:rsidRDefault="00980737" w:rsidP="00980737">
            <w:pPr>
              <w:snapToGrid w:val="0"/>
              <w:rPr>
                <w:sz w:val="16"/>
                <w:szCs w:val="16"/>
              </w:rPr>
            </w:pPr>
            <w:r w:rsidRPr="00156753">
              <w:rPr>
                <w:sz w:val="16"/>
                <w:szCs w:val="16"/>
              </w:rPr>
              <w:t>Не предусмотрено</w:t>
            </w:r>
          </w:p>
        </w:tc>
      </w:tr>
      <w:tr w:rsidR="00980737" w:rsidRPr="00156753" w:rsidTr="00980737">
        <w:trPr>
          <w:trHeight w:val="750"/>
        </w:trPr>
        <w:tc>
          <w:tcPr>
            <w:tcW w:w="2802" w:type="dxa"/>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jc w:val="both"/>
              <w:rPr>
                <w:sz w:val="16"/>
                <w:szCs w:val="16"/>
              </w:rPr>
            </w:pPr>
            <w:r w:rsidRPr="00156753">
              <w:rPr>
                <w:sz w:val="16"/>
                <w:szCs w:val="16"/>
              </w:rPr>
              <w:t>Цель   подпрогра</w:t>
            </w:r>
            <w:r w:rsidRPr="00156753">
              <w:rPr>
                <w:sz w:val="16"/>
                <w:szCs w:val="16"/>
              </w:rPr>
              <w:t>м</w:t>
            </w:r>
            <w:r w:rsidRPr="00156753">
              <w:rPr>
                <w:sz w:val="16"/>
                <w:szCs w:val="16"/>
              </w:rPr>
              <w:t xml:space="preserve">мы                </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980737" w:rsidRPr="00156753" w:rsidRDefault="00980737" w:rsidP="00980737">
            <w:pPr>
              <w:snapToGrid w:val="0"/>
              <w:jc w:val="both"/>
              <w:rPr>
                <w:sz w:val="16"/>
                <w:szCs w:val="16"/>
              </w:rPr>
            </w:pPr>
            <w:r w:rsidRPr="00156753">
              <w:rPr>
                <w:sz w:val="16"/>
                <w:szCs w:val="16"/>
              </w:rPr>
              <w:t>Целью подпрограммы является оказание услуг по ведению бухгалтерского, налогового учета и отчетности муниц</w:t>
            </w:r>
            <w:r w:rsidRPr="00156753">
              <w:rPr>
                <w:sz w:val="16"/>
                <w:szCs w:val="16"/>
              </w:rPr>
              <w:t>и</w:t>
            </w:r>
            <w:r w:rsidRPr="00156753">
              <w:rPr>
                <w:sz w:val="16"/>
                <w:szCs w:val="16"/>
              </w:rPr>
              <w:t>пальных учреждений культуры, на основании заключенных договоров  на бухгалтерское обслуживание в соответствии с требованиями действующего законодательства</w:t>
            </w:r>
          </w:p>
        </w:tc>
      </w:tr>
      <w:tr w:rsidR="00980737" w:rsidRPr="00156753" w:rsidTr="00980737">
        <w:trPr>
          <w:trHeight w:val="1350"/>
        </w:trPr>
        <w:tc>
          <w:tcPr>
            <w:tcW w:w="2802" w:type="dxa"/>
            <w:tcBorders>
              <w:top w:val="single" w:sz="4" w:space="0" w:color="000000"/>
              <w:left w:val="single" w:sz="4" w:space="0" w:color="000000"/>
              <w:bottom w:val="single" w:sz="4" w:space="0" w:color="000000"/>
            </w:tcBorders>
            <w:shd w:val="clear" w:color="auto" w:fill="auto"/>
          </w:tcPr>
          <w:p w:rsidR="00980737" w:rsidRPr="00156753" w:rsidRDefault="00980737" w:rsidP="00980737">
            <w:pPr>
              <w:pStyle w:val="consplusnormal1"/>
              <w:snapToGrid w:val="0"/>
              <w:ind w:firstLine="0"/>
              <w:jc w:val="both"/>
              <w:rPr>
                <w:rFonts w:ascii="Times New Roman" w:hAnsi="Times New Roman" w:cs="Times New Roman"/>
                <w:sz w:val="16"/>
                <w:szCs w:val="16"/>
              </w:rPr>
            </w:pPr>
            <w:r w:rsidRPr="00156753">
              <w:rPr>
                <w:rFonts w:ascii="Times New Roman" w:hAnsi="Times New Roman" w:cs="Times New Roman"/>
                <w:sz w:val="16"/>
                <w:szCs w:val="16"/>
              </w:rPr>
              <w:t xml:space="preserve">Задачи  подпрограммы </w:t>
            </w:r>
          </w:p>
          <w:p w:rsidR="00980737" w:rsidRPr="00156753" w:rsidRDefault="00980737" w:rsidP="00980737">
            <w:pPr>
              <w:jc w:val="center"/>
              <w:rPr>
                <w:sz w:val="16"/>
                <w:szCs w:val="16"/>
              </w:rPr>
            </w:pP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980737" w:rsidRPr="00156753" w:rsidRDefault="00980737" w:rsidP="00980737">
            <w:pPr>
              <w:snapToGrid w:val="0"/>
              <w:jc w:val="both"/>
              <w:rPr>
                <w:bCs/>
                <w:sz w:val="16"/>
                <w:szCs w:val="16"/>
              </w:rPr>
            </w:pPr>
            <w:r w:rsidRPr="00156753">
              <w:rPr>
                <w:bCs/>
                <w:sz w:val="16"/>
                <w:szCs w:val="16"/>
              </w:rPr>
              <w:t>Основными задачами являются</w:t>
            </w:r>
          </w:p>
          <w:p w:rsidR="00980737" w:rsidRPr="00156753" w:rsidRDefault="00980737" w:rsidP="00980737">
            <w:pPr>
              <w:pStyle w:val="consplusnormal1"/>
              <w:ind w:firstLine="0"/>
              <w:jc w:val="both"/>
              <w:rPr>
                <w:rFonts w:ascii="Times New Roman" w:hAnsi="Times New Roman" w:cs="Times New Roman"/>
                <w:sz w:val="16"/>
                <w:szCs w:val="16"/>
              </w:rPr>
            </w:pPr>
            <w:r w:rsidRPr="00156753">
              <w:rPr>
                <w:rFonts w:ascii="Times New Roman" w:hAnsi="Times New Roman" w:cs="Times New Roman"/>
                <w:bCs/>
                <w:sz w:val="16"/>
                <w:szCs w:val="16"/>
              </w:rPr>
              <w:t xml:space="preserve"> -представление обслуживаемым муниципальным учреждением культуры, отделу культуры и социальной работы администрации Орловского района полной и достоверной информации о результатах исполнения смет доходов и расходов, необходимой для оперативного руководства и управления в сроки и объеме, согласованные  с муниципальными учреждениями  культуры,</w:t>
            </w:r>
            <w:r w:rsidRPr="00156753">
              <w:rPr>
                <w:rFonts w:ascii="Times New Roman" w:hAnsi="Times New Roman" w:cs="Times New Roman"/>
                <w:sz w:val="16"/>
                <w:szCs w:val="16"/>
              </w:rPr>
              <w:t xml:space="preserve"> </w:t>
            </w:r>
          </w:p>
          <w:p w:rsidR="00980737" w:rsidRPr="00156753" w:rsidRDefault="00980737" w:rsidP="00980737">
            <w:pPr>
              <w:pStyle w:val="consplusnormal1"/>
              <w:ind w:firstLine="0"/>
              <w:jc w:val="both"/>
              <w:rPr>
                <w:rFonts w:ascii="Times New Roman" w:hAnsi="Times New Roman" w:cs="Times New Roman"/>
                <w:sz w:val="16"/>
                <w:szCs w:val="16"/>
              </w:rPr>
            </w:pPr>
            <w:r w:rsidRPr="00156753">
              <w:rPr>
                <w:rFonts w:ascii="Times New Roman" w:hAnsi="Times New Roman" w:cs="Times New Roman"/>
                <w:sz w:val="16"/>
                <w:szCs w:val="16"/>
              </w:rPr>
              <w:t xml:space="preserve"> -обеспечение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w:t>
            </w:r>
          </w:p>
          <w:p w:rsidR="00980737" w:rsidRPr="00156753" w:rsidRDefault="00980737" w:rsidP="00980737">
            <w:pPr>
              <w:pStyle w:val="consplusnormal1"/>
              <w:ind w:firstLine="0"/>
              <w:jc w:val="both"/>
              <w:rPr>
                <w:rFonts w:ascii="Times New Roman" w:hAnsi="Times New Roman" w:cs="Times New Roman"/>
                <w:bCs/>
                <w:sz w:val="16"/>
                <w:szCs w:val="16"/>
              </w:rPr>
            </w:pPr>
            <w:r w:rsidRPr="00156753">
              <w:rPr>
                <w:rFonts w:ascii="Times New Roman" w:hAnsi="Times New Roman" w:cs="Times New Roman"/>
                <w:bCs/>
                <w:sz w:val="16"/>
                <w:szCs w:val="16"/>
              </w:rPr>
              <w:t>-обеспечение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w:t>
            </w:r>
          </w:p>
          <w:p w:rsidR="00980737" w:rsidRPr="00156753" w:rsidRDefault="00980737" w:rsidP="00980737">
            <w:pPr>
              <w:pStyle w:val="consplusnormal1"/>
              <w:ind w:firstLine="0"/>
              <w:jc w:val="both"/>
              <w:rPr>
                <w:rFonts w:ascii="Times New Roman" w:hAnsi="Times New Roman" w:cs="Times New Roman"/>
                <w:bCs/>
                <w:sz w:val="16"/>
                <w:szCs w:val="16"/>
              </w:rPr>
            </w:pPr>
            <w:r w:rsidRPr="00156753">
              <w:rPr>
                <w:rFonts w:ascii="Times New Roman" w:hAnsi="Times New Roman" w:cs="Times New Roman"/>
                <w:bCs/>
                <w:sz w:val="16"/>
                <w:szCs w:val="16"/>
              </w:rPr>
              <w:t>- сохранение и развитие кадрового потенциала;</w:t>
            </w:r>
          </w:p>
          <w:p w:rsidR="00980737" w:rsidRPr="00156753" w:rsidRDefault="00980737" w:rsidP="00980737">
            <w:pPr>
              <w:pStyle w:val="consplusnormal1"/>
              <w:ind w:firstLine="0"/>
              <w:jc w:val="both"/>
              <w:rPr>
                <w:rFonts w:ascii="Times New Roman" w:hAnsi="Times New Roman" w:cs="Times New Roman"/>
                <w:bCs/>
                <w:sz w:val="16"/>
                <w:szCs w:val="16"/>
              </w:rPr>
            </w:pPr>
            <w:r w:rsidRPr="00156753">
              <w:rPr>
                <w:rFonts w:ascii="Times New Roman" w:hAnsi="Times New Roman" w:cs="Times New Roman"/>
                <w:bCs/>
                <w:sz w:val="16"/>
                <w:szCs w:val="16"/>
              </w:rPr>
              <w:t>- укрепление и модернизация материально-технической базы</w:t>
            </w:r>
          </w:p>
        </w:tc>
      </w:tr>
      <w:tr w:rsidR="00980737" w:rsidRPr="00156753" w:rsidTr="00980737">
        <w:trPr>
          <w:trHeight w:val="1356"/>
        </w:trPr>
        <w:tc>
          <w:tcPr>
            <w:tcW w:w="2802" w:type="dxa"/>
            <w:tcBorders>
              <w:top w:val="single" w:sz="4" w:space="0" w:color="000000"/>
              <w:left w:val="single" w:sz="4" w:space="0" w:color="000000"/>
              <w:bottom w:val="single" w:sz="4" w:space="0" w:color="000000"/>
            </w:tcBorders>
            <w:shd w:val="clear" w:color="auto" w:fill="auto"/>
          </w:tcPr>
          <w:p w:rsidR="00980737" w:rsidRPr="00156753" w:rsidRDefault="00980737" w:rsidP="00980737">
            <w:pPr>
              <w:pStyle w:val="consplusnormal1"/>
              <w:snapToGrid w:val="0"/>
              <w:ind w:firstLine="0"/>
              <w:jc w:val="both"/>
              <w:rPr>
                <w:rFonts w:ascii="Times New Roman" w:hAnsi="Times New Roman" w:cs="Times New Roman"/>
                <w:sz w:val="16"/>
                <w:szCs w:val="16"/>
              </w:rPr>
            </w:pPr>
            <w:r w:rsidRPr="00156753">
              <w:rPr>
                <w:rFonts w:ascii="Times New Roman" w:hAnsi="Times New Roman" w:cs="Times New Roman"/>
                <w:sz w:val="16"/>
                <w:szCs w:val="16"/>
              </w:rPr>
              <w:t xml:space="preserve">Целевые показатели эффективности реализации  подпрограммы </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980737" w:rsidRPr="00156753" w:rsidRDefault="00980737" w:rsidP="00980737">
            <w:pPr>
              <w:snapToGrid w:val="0"/>
              <w:jc w:val="both"/>
              <w:rPr>
                <w:bCs/>
                <w:sz w:val="16"/>
                <w:szCs w:val="16"/>
              </w:rPr>
            </w:pPr>
            <w:r w:rsidRPr="00156753">
              <w:rPr>
                <w:bCs/>
                <w:sz w:val="16"/>
                <w:szCs w:val="16"/>
              </w:rPr>
              <w:t>-целевое расходование средств бюджетов обслуживаемых учреждений</w:t>
            </w:r>
          </w:p>
          <w:p w:rsidR="00980737" w:rsidRPr="00156753" w:rsidRDefault="00980737" w:rsidP="00980737">
            <w:pPr>
              <w:snapToGrid w:val="0"/>
              <w:jc w:val="both"/>
              <w:rPr>
                <w:bCs/>
                <w:sz w:val="16"/>
                <w:szCs w:val="16"/>
              </w:rPr>
            </w:pPr>
            <w:r w:rsidRPr="00156753">
              <w:rPr>
                <w:bCs/>
                <w:sz w:val="16"/>
                <w:szCs w:val="16"/>
              </w:rPr>
              <w:t xml:space="preserve">- </w:t>
            </w:r>
            <w:r w:rsidRPr="00156753">
              <w:rPr>
                <w:sz w:val="16"/>
                <w:szCs w:val="16"/>
              </w:rPr>
              <w:t>повышение качества квалификации персонала</w:t>
            </w:r>
          </w:p>
          <w:p w:rsidR="00980737" w:rsidRPr="00156753" w:rsidRDefault="00980737" w:rsidP="00980737">
            <w:pPr>
              <w:snapToGrid w:val="0"/>
              <w:jc w:val="both"/>
              <w:rPr>
                <w:bCs/>
                <w:sz w:val="16"/>
                <w:szCs w:val="16"/>
              </w:rPr>
            </w:pPr>
            <w:r w:rsidRPr="00156753">
              <w:rPr>
                <w:bCs/>
                <w:sz w:val="16"/>
                <w:szCs w:val="16"/>
              </w:rPr>
              <w:t>-своевременная сдача бухгалтерских и экономических отч</w:t>
            </w:r>
            <w:r w:rsidRPr="00156753">
              <w:rPr>
                <w:bCs/>
                <w:sz w:val="16"/>
                <w:szCs w:val="16"/>
              </w:rPr>
              <w:t>е</w:t>
            </w:r>
            <w:r w:rsidRPr="00156753">
              <w:rPr>
                <w:bCs/>
                <w:sz w:val="16"/>
                <w:szCs w:val="16"/>
              </w:rPr>
              <w:t>тов</w:t>
            </w:r>
          </w:p>
        </w:tc>
      </w:tr>
      <w:tr w:rsidR="00980737" w:rsidRPr="00156753" w:rsidTr="00980737">
        <w:tc>
          <w:tcPr>
            <w:tcW w:w="2802" w:type="dxa"/>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jc w:val="both"/>
              <w:rPr>
                <w:sz w:val="16"/>
                <w:szCs w:val="16"/>
              </w:rPr>
            </w:pPr>
            <w:r w:rsidRPr="00156753">
              <w:rPr>
                <w:sz w:val="16"/>
                <w:szCs w:val="16"/>
              </w:rPr>
              <w:t>Сроки и этапы реализации подпр</w:t>
            </w:r>
            <w:r w:rsidRPr="00156753">
              <w:rPr>
                <w:sz w:val="16"/>
                <w:szCs w:val="16"/>
              </w:rPr>
              <w:t>о</w:t>
            </w:r>
            <w:r w:rsidRPr="00156753">
              <w:rPr>
                <w:sz w:val="16"/>
                <w:szCs w:val="16"/>
              </w:rPr>
              <w:t xml:space="preserve">граммы </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980737" w:rsidRPr="00156753" w:rsidRDefault="00980737" w:rsidP="00980737">
            <w:pPr>
              <w:tabs>
                <w:tab w:val="left" w:pos="993"/>
              </w:tabs>
              <w:snapToGrid w:val="0"/>
              <w:jc w:val="both"/>
              <w:rPr>
                <w:sz w:val="16"/>
                <w:szCs w:val="16"/>
              </w:rPr>
            </w:pPr>
            <w:r w:rsidRPr="00156753">
              <w:rPr>
                <w:sz w:val="16"/>
                <w:szCs w:val="16"/>
              </w:rPr>
              <w:t>Сроки реализации 2017-</w:t>
            </w:r>
            <w:smartTag w:uri="urn:schemas-microsoft-com:office:smarttags" w:element="metricconverter">
              <w:smartTagPr>
                <w:attr w:name="ProductID" w:val="2020 г"/>
              </w:smartTagPr>
              <w:r w:rsidRPr="00156753">
                <w:rPr>
                  <w:sz w:val="16"/>
                  <w:szCs w:val="16"/>
                </w:rPr>
                <w:t>2020 г</w:t>
              </w:r>
            </w:smartTag>
            <w:r w:rsidRPr="00156753">
              <w:rPr>
                <w:sz w:val="16"/>
                <w:szCs w:val="16"/>
              </w:rPr>
              <w:t>.г.</w:t>
            </w:r>
          </w:p>
          <w:p w:rsidR="00980737" w:rsidRPr="00156753" w:rsidRDefault="00980737" w:rsidP="00980737">
            <w:pPr>
              <w:tabs>
                <w:tab w:val="left" w:pos="993"/>
              </w:tabs>
              <w:snapToGrid w:val="0"/>
              <w:jc w:val="both"/>
              <w:rPr>
                <w:sz w:val="16"/>
                <w:szCs w:val="16"/>
              </w:rPr>
            </w:pPr>
            <w:r w:rsidRPr="00156753">
              <w:rPr>
                <w:sz w:val="16"/>
                <w:szCs w:val="16"/>
              </w:rPr>
              <w:t>Подпрограмма не предусматривает разбивку на этапы.</w:t>
            </w:r>
          </w:p>
        </w:tc>
      </w:tr>
      <w:tr w:rsidR="00980737" w:rsidRPr="00156753" w:rsidTr="004372E4">
        <w:trPr>
          <w:trHeight w:val="274"/>
        </w:trPr>
        <w:tc>
          <w:tcPr>
            <w:tcW w:w="2802" w:type="dxa"/>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jc w:val="both"/>
              <w:rPr>
                <w:sz w:val="16"/>
                <w:szCs w:val="16"/>
              </w:rPr>
            </w:pPr>
            <w:r w:rsidRPr="00156753">
              <w:rPr>
                <w:sz w:val="16"/>
                <w:szCs w:val="16"/>
              </w:rPr>
              <w:t>Объем финансиров</w:t>
            </w:r>
            <w:r w:rsidRPr="00156753">
              <w:rPr>
                <w:sz w:val="16"/>
                <w:szCs w:val="16"/>
              </w:rPr>
              <w:t>а</w:t>
            </w:r>
            <w:r w:rsidRPr="00156753">
              <w:rPr>
                <w:sz w:val="16"/>
                <w:szCs w:val="16"/>
              </w:rPr>
              <w:t xml:space="preserve">ния подпрограммы </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980737" w:rsidRPr="00156753" w:rsidRDefault="00980737" w:rsidP="00980737">
            <w:pPr>
              <w:snapToGrid w:val="0"/>
              <w:jc w:val="both"/>
              <w:rPr>
                <w:sz w:val="16"/>
                <w:szCs w:val="16"/>
              </w:rPr>
            </w:pPr>
            <w:r w:rsidRPr="00156753">
              <w:rPr>
                <w:sz w:val="16"/>
                <w:szCs w:val="16"/>
              </w:rPr>
              <w:t>Всего на реализацию подпрограммы за счет средств бю</w:t>
            </w:r>
            <w:r w:rsidRPr="00156753">
              <w:rPr>
                <w:sz w:val="16"/>
                <w:szCs w:val="16"/>
              </w:rPr>
              <w:t>д</w:t>
            </w:r>
            <w:r w:rsidRPr="00156753">
              <w:rPr>
                <w:sz w:val="16"/>
                <w:szCs w:val="16"/>
              </w:rPr>
              <w:t>жета потребуется  27133,2  тыс. руб., в том числе по годам:</w:t>
            </w:r>
          </w:p>
          <w:p w:rsidR="00980737" w:rsidRPr="00156753" w:rsidRDefault="00980737" w:rsidP="00980737">
            <w:pPr>
              <w:ind w:left="1" w:firstLine="1"/>
              <w:jc w:val="both"/>
              <w:rPr>
                <w:sz w:val="16"/>
                <w:szCs w:val="16"/>
              </w:rPr>
            </w:pPr>
            <w:r w:rsidRPr="00156753">
              <w:rPr>
                <w:sz w:val="16"/>
                <w:szCs w:val="16"/>
              </w:rPr>
              <w:t xml:space="preserve">2017- 1874.59 тыс. руб. </w:t>
            </w:r>
          </w:p>
          <w:p w:rsidR="00980737" w:rsidRPr="00156753" w:rsidRDefault="00980737" w:rsidP="00980737">
            <w:pPr>
              <w:ind w:left="1" w:firstLine="1"/>
              <w:jc w:val="both"/>
              <w:rPr>
                <w:sz w:val="16"/>
                <w:szCs w:val="16"/>
              </w:rPr>
            </w:pPr>
            <w:r w:rsidRPr="00156753">
              <w:rPr>
                <w:sz w:val="16"/>
                <w:szCs w:val="16"/>
              </w:rPr>
              <w:t xml:space="preserve">2018- 2014.51 тыс. руб. </w:t>
            </w:r>
          </w:p>
          <w:p w:rsidR="00980737" w:rsidRPr="00156753" w:rsidRDefault="00980737" w:rsidP="00980737">
            <w:pPr>
              <w:ind w:left="1" w:firstLine="1"/>
              <w:jc w:val="both"/>
              <w:rPr>
                <w:sz w:val="16"/>
                <w:szCs w:val="16"/>
              </w:rPr>
            </w:pPr>
            <w:r w:rsidRPr="00156753">
              <w:rPr>
                <w:sz w:val="16"/>
                <w:szCs w:val="16"/>
              </w:rPr>
              <w:t xml:space="preserve">2019- 1711.79 тыс. руб. </w:t>
            </w:r>
          </w:p>
          <w:p w:rsidR="00980737" w:rsidRPr="00156753" w:rsidRDefault="00980737" w:rsidP="00980737">
            <w:pPr>
              <w:ind w:left="1" w:firstLine="1"/>
              <w:jc w:val="both"/>
              <w:rPr>
                <w:sz w:val="16"/>
                <w:szCs w:val="16"/>
              </w:rPr>
            </w:pPr>
            <w:r w:rsidRPr="00156753">
              <w:rPr>
                <w:sz w:val="16"/>
                <w:szCs w:val="16"/>
              </w:rPr>
              <w:lastRenderedPageBreak/>
              <w:t xml:space="preserve">2020- 1711.79 тыс. руб. </w:t>
            </w:r>
          </w:p>
          <w:p w:rsidR="00980737" w:rsidRPr="00156753" w:rsidRDefault="00980737" w:rsidP="00980737">
            <w:pPr>
              <w:ind w:left="1" w:firstLine="1"/>
              <w:jc w:val="both"/>
              <w:rPr>
                <w:sz w:val="16"/>
                <w:szCs w:val="16"/>
              </w:rPr>
            </w:pPr>
          </w:p>
        </w:tc>
      </w:tr>
      <w:tr w:rsidR="00980737" w:rsidRPr="00156753" w:rsidTr="00980737">
        <w:trPr>
          <w:trHeight w:val="645"/>
        </w:trPr>
        <w:tc>
          <w:tcPr>
            <w:tcW w:w="2802" w:type="dxa"/>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jc w:val="both"/>
              <w:rPr>
                <w:sz w:val="16"/>
                <w:szCs w:val="16"/>
              </w:rPr>
            </w:pPr>
            <w:r w:rsidRPr="00156753">
              <w:rPr>
                <w:sz w:val="16"/>
                <w:szCs w:val="16"/>
              </w:rPr>
              <w:lastRenderedPageBreak/>
              <w:t>Ожидаемые  конечные результаты реализации подпр</w:t>
            </w:r>
            <w:r w:rsidRPr="00156753">
              <w:rPr>
                <w:sz w:val="16"/>
                <w:szCs w:val="16"/>
              </w:rPr>
              <w:t>о</w:t>
            </w:r>
            <w:r w:rsidRPr="00156753">
              <w:rPr>
                <w:sz w:val="16"/>
                <w:szCs w:val="16"/>
              </w:rPr>
              <w:t>граммы</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980737" w:rsidRPr="00156753" w:rsidRDefault="00980737" w:rsidP="00980737">
            <w:pPr>
              <w:tabs>
                <w:tab w:val="left" w:pos="993"/>
              </w:tabs>
              <w:snapToGrid w:val="0"/>
              <w:jc w:val="both"/>
              <w:rPr>
                <w:sz w:val="16"/>
                <w:szCs w:val="16"/>
              </w:rPr>
            </w:pPr>
            <w:r w:rsidRPr="00156753">
              <w:rPr>
                <w:sz w:val="16"/>
                <w:szCs w:val="16"/>
              </w:rPr>
              <w:t>- Повышение качества бухгалтерской услуги по обеспеч</w:t>
            </w:r>
            <w:r w:rsidRPr="00156753">
              <w:rPr>
                <w:sz w:val="16"/>
                <w:szCs w:val="16"/>
              </w:rPr>
              <w:t>е</w:t>
            </w:r>
            <w:r w:rsidRPr="00156753">
              <w:rPr>
                <w:sz w:val="16"/>
                <w:szCs w:val="16"/>
              </w:rPr>
              <w:t xml:space="preserve">нию  организации и ведения бухгалтерского, налогового и статистического учета и отчетности. </w:t>
            </w:r>
          </w:p>
          <w:p w:rsidR="00980737" w:rsidRPr="00156753" w:rsidRDefault="00980737" w:rsidP="00980737">
            <w:pPr>
              <w:tabs>
                <w:tab w:val="left" w:pos="993"/>
              </w:tabs>
              <w:snapToGrid w:val="0"/>
              <w:jc w:val="both"/>
              <w:rPr>
                <w:sz w:val="16"/>
                <w:szCs w:val="16"/>
              </w:rPr>
            </w:pPr>
            <w:r w:rsidRPr="00156753">
              <w:rPr>
                <w:sz w:val="16"/>
                <w:szCs w:val="16"/>
              </w:rPr>
              <w:t>- Целевое расходование средств бюджетов обслуживаемых учреждений</w:t>
            </w:r>
          </w:p>
        </w:tc>
      </w:tr>
    </w:tbl>
    <w:p w:rsidR="00980737" w:rsidRPr="00156753" w:rsidRDefault="00980737" w:rsidP="00980737">
      <w:pPr>
        <w:pStyle w:val="consplusnormal1"/>
        <w:ind w:firstLine="0"/>
        <w:rPr>
          <w:sz w:val="16"/>
          <w:szCs w:val="16"/>
        </w:rPr>
      </w:pPr>
    </w:p>
    <w:p w:rsidR="00980737" w:rsidRPr="00156753" w:rsidRDefault="00980737" w:rsidP="00980737">
      <w:pPr>
        <w:tabs>
          <w:tab w:val="left" w:pos="2800"/>
        </w:tabs>
        <w:jc w:val="center"/>
        <w:rPr>
          <w:b/>
          <w:sz w:val="16"/>
          <w:szCs w:val="16"/>
        </w:rPr>
      </w:pPr>
      <w:r w:rsidRPr="00156753">
        <w:rPr>
          <w:b/>
          <w:sz w:val="16"/>
          <w:szCs w:val="16"/>
        </w:rPr>
        <w:t>1</w:t>
      </w:r>
      <w:r w:rsidRPr="00156753">
        <w:rPr>
          <w:sz w:val="16"/>
          <w:szCs w:val="16"/>
        </w:rPr>
        <w:t>.</w:t>
      </w:r>
      <w:r w:rsidRPr="00156753">
        <w:rPr>
          <w:b/>
          <w:bCs/>
          <w:sz w:val="16"/>
          <w:szCs w:val="16"/>
        </w:rPr>
        <w:t xml:space="preserve"> </w:t>
      </w:r>
      <w:r w:rsidRPr="00156753">
        <w:rPr>
          <w:b/>
          <w:sz w:val="16"/>
          <w:szCs w:val="16"/>
        </w:rPr>
        <w:t>Общая характеристика сферы реализации муниципальной подпр</w:t>
      </w:r>
      <w:r w:rsidRPr="00156753">
        <w:rPr>
          <w:b/>
          <w:sz w:val="16"/>
          <w:szCs w:val="16"/>
        </w:rPr>
        <w:t>о</w:t>
      </w:r>
      <w:r w:rsidRPr="00156753">
        <w:rPr>
          <w:b/>
          <w:sz w:val="16"/>
          <w:szCs w:val="16"/>
        </w:rPr>
        <w:t xml:space="preserve">граммы,  в том числе формулировки </w:t>
      </w:r>
      <w:proofErr w:type="gramStart"/>
      <w:r w:rsidRPr="00156753">
        <w:rPr>
          <w:b/>
          <w:sz w:val="16"/>
          <w:szCs w:val="16"/>
        </w:rPr>
        <w:t>основных</w:t>
      </w:r>
      <w:proofErr w:type="gramEnd"/>
    </w:p>
    <w:p w:rsidR="00980737" w:rsidRPr="00156753" w:rsidRDefault="00980737" w:rsidP="00980737">
      <w:pPr>
        <w:tabs>
          <w:tab w:val="left" w:pos="2800"/>
        </w:tabs>
        <w:jc w:val="center"/>
        <w:rPr>
          <w:b/>
          <w:sz w:val="16"/>
          <w:szCs w:val="16"/>
        </w:rPr>
      </w:pPr>
      <w:r w:rsidRPr="00156753">
        <w:rPr>
          <w:b/>
          <w:sz w:val="16"/>
          <w:szCs w:val="16"/>
        </w:rPr>
        <w:t>проблем в указанной сфере и прогноз ее развития</w:t>
      </w:r>
    </w:p>
    <w:p w:rsidR="00980737" w:rsidRPr="00156753" w:rsidRDefault="00980737" w:rsidP="00980737">
      <w:pPr>
        <w:pStyle w:val="consplusnormal1"/>
        <w:ind w:firstLine="0"/>
        <w:jc w:val="both"/>
        <w:rPr>
          <w:rFonts w:ascii="Times New Roman" w:hAnsi="Times New Roman" w:cs="Times New Roman"/>
          <w:sz w:val="16"/>
          <w:szCs w:val="16"/>
        </w:rPr>
      </w:pPr>
      <w:r w:rsidRPr="00156753">
        <w:rPr>
          <w:sz w:val="16"/>
          <w:szCs w:val="16"/>
        </w:rPr>
        <w:tab/>
      </w:r>
      <w:r w:rsidRPr="00156753">
        <w:rPr>
          <w:rFonts w:ascii="Times New Roman" w:hAnsi="Times New Roman" w:cs="Times New Roman"/>
          <w:sz w:val="16"/>
          <w:szCs w:val="16"/>
        </w:rPr>
        <w:t>В ходе выполнения подпрограммы  «Организация деятельности муниципального казенного учреждения «Централизованная бухгалтерия муниципальных учреждений культуры» на  2017-2020 годы  (далее – подпрограмма) были реализованы проекты и мероприятия в области повышения качества выполняемых функций, повышение эффективности и результативности деятельности МКУ ЦБ МУК по ведению бюджетного и налогового учета и отчетности. Реализация подпрограммы  будет способствовать решению вопросов отнесенных к компетенции МКУ ЦБ МУК и позволит обеспечить ее функционирование.</w:t>
      </w:r>
    </w:p>
    <w:p w:rsidR="00980737" w:rsidRPr="00156753" w:rsidRDefault="00980737" w:rsidP="00980737">
      <w:pPr>
        <w:jc w:val="both"/>
        <w:rPr>
          <w:sz w:val="16"/>
          <w:szCs w:val="16"/>
        </w:rPr>
      </w:pPr>
      <w:r w:rsidRPr="00156753">
        <w:rPr>
          <w:sz w:val="16"/>
          <w:szCs w:val="16"/>
        </w:rPr>
        <w:t xml:space="preserve">      МКУ ЦБ МУК предоставляет бухгалтерские услуги 4 учреждениям:</w:t>
      </w:r>
      <w:r w:rsidRPr="00156753">
        <w:rPr>
          <w:sz w:val="16"/>
          <w:szCs w:val="16"/>
        </w:rPr>
        <w:tab/>
      </w:r>
    </w:p>
    <w:tbl>
      <w:tblPr>
        <w:tblW w:w="9810" w:type="dxa"/>
        <w:tblLayout w:type="fixed"/>
        <w:tblLook w:val="0000"/>
      </w:tblPr>
      <w:tblGrid>
        <w:gridCol w:w="9810"/>
      </w:tblGrid>
      <w:tr w:rsidR="00980737" w:rsidRPr="00156753" w:rsidTr="00980737">
        <w:trPr>
          <w:trHeight w:val="75"/>
        </w:trPr>
        <w:tc>
          <w:tcPr>
            <w:tcW w:w="9810" w:type="dxa"/>
            <w:shd w:val="clear" w:color="auto" w:fill="auto"/>
          </w:tcPr>
          <w:p w:rsidR="00980737" w:rsidRPr="00156753" w:rsidRDefault="00980737" w:rsidP="00980737">
            <w:pPr>
              <w:snapToGrid w:val="0"/>
              <w:jc w:val="both"/>
              <w:rPr>
                <w:sz w:val="16"/>
                <w:szCs w:val="16"/>
              </w:rPr>
            </w:pPr>
            <w:r w:rsidRPr="00156753">
              <w:rPr>
                <w:b/>
                <w:sz w:val="16"/>
                <w:szCs w:val="16"/>
              </w:rPr>
              <w:t xml:space="preserve">    - </w:t>
            </w:r>
            <w:r w:rsidRPr="00156753">
              <w:rPr>
                <w:sz w:val="16"/>
                <w:szCs w:val="16"/>
              </w:rPr>
              <w:t>Муниципальное казенное образовательное учреждение дополнительного о</w:t>
            </w:r>
            <w:r w:rsidRPr="00156753">
              <w:rPr>
                <w:sz w:val="16"/>
                <w:szCs w:val="16"/>
              </w:rPr>
              <w:t>б</w:t>
            </w:r>
            <w:r w:rsidRPr="00156753">
              <w:rPr>
                <w:sz w:val="16"/>
                <w:szCs w:val="16"/>
              </w:rPr>
              <w:t>разования детей «Орловская детская школа искусств»</w:t>
            </w:r>
          </w:p>
          <w:p w:rsidR="00980737" w:rsidRPr="00156753" w:rsidRDefault="00980737" w:rsidP="00980737">
            <w:pPr>
              <w:jc w:val="both"/>
              <w:rPr>
                <w:sz w:val="16"/>
                <w:szCs w:val="16"/>
              </w:rPr>
            </w:pPr>
            <w:r w:rsidRPr="00156753">
              <w:rPr>
                <w:sz w:val="16"/>
                <w:szCs w:val="16"/>
              </w:rPr>
              <w:t xml:space="preserve">    -  Муниципальное казенное учреждение культуры «Краеведческий музей Орловского района»</w:t>
            </w:r>
          </w:p>
          <w:p w:rsidR="00980737" w:rsidRPr="00156753" w:rsidRDefault="00980737" w:rsidP="00980737">
            <w:pPr>
              <w:jc w:val="both"/>
              <w:rPr>
                <w:sz w:val="16"/>
                <w:szCs w:val="16"/>
              </w:rPr>
            </w:pPr>
            <w:r w:rsidRPr="00156753">
              <w:rPr>
                <w:sz w:val="16"/>
                <w:szCs w:val="16"/>
              </w:rPr>
              <w:t xml:space="preserve">      -  Муниципальное казенное учреждение культуры  «Орловская центральная районная библиотека»</w:t>
            </w:r>
          </w:p>
          <w:p w:rsidR="00980737" w:rsidRPr="00156753" w:rsidRDefault="00980737" w:rsidP="00980737">
            <w:pPr>
              <w:shd w:val="clear" w:color="auto" w:fill="FFFFFF"/>
              <w:snapToGrid w:val="0"/>
              <w:jc w:val="both"/>
              <w:rPr>
                <w:sz w:val="16"/>
                <w:szCs w:val="16"/>
              </w:rPr>
            </w:pPr>
            <w:r w:rsidRPr="00156753">
              <w:rPr>
                <w:sz w:val="16"/>
                <w:szCs w:val="16"/>
              </w:rPr>
              <w:t xml:space="preserve">      -  Отдел культуры и социальной работы администрации Орловского района</w:t>
            </w:r>
          </w:p>
        </w:tc>
      </w:tr>
    </w:tbl>
    <w:p w:rsidR="00980737" w:rsidRPr="00156753" w:rsidRDefault="00980737" w:rsidP="00980737">
      <w:pPr>
        <w:pStyle w:val="consplusnormal1"/>
        <w:ind w:firstLine="0"/>
        <w:jc w:val="center"/>
        <w:rPr>
          <w:rFonts w:ascii="Times New Roman" w:hAnsi="Times New Roman" w:cs="Times New Roman"/>
          <w:b/>
          <w:sz w:val="16"/>
          <w:szCs w:val="16"/>
        </w:rPr>
      </w:pPr>
    </w:p>
    <w:p w:rsidR="00980737" w:rsidRPr="00156753" w:rsidRDefault="00980737" w:rsidP="00980737">
      <w:pPr>
        <w:jc w:val="center"/>
        <w:rPr>
          <w:sz w:val="16"/>
          <w:szCs w:val="16"/>
        </w:rPr>
      </w:pPr>
      <w:r w:rsidRPr="00156753">
        <w:rPr>
          <w:b/>
          <w:sz w:val="16"/>
          <w:szCs w:val="16"/>
        </w:rPr>
        <w:t>2. Приоритеты муниципальной политики в соответствующей сфере с</w:t>
      </w:r>
      <w:r w:rsidRPr="00156753">
        <w:rPr>
          <w:b/>
          <w:sz w:val="16"/>
          <w:szCs w:val="16"/>
        </w:rPr>
        <w:t>о</w:t>
      </w:r>
      <w:r w:rsidRPr="00156753">
        <w:rPr>
          <w:b/>
          <w:sz w:val="16"/>
          <w:szCs w:val="16"/>
        </w:rPr>
        <w:t>циально-экономического развития, цели, задачи, целевые показатели эффективности реализации муниципальной подпрограммы, описание ожидаемых конечных результатов муниципальной подпрограммы, ср</w:t>
      </w:r>
      <w:r w:rsidRPr="00156753">
        <w:rPr>
          <w:b/>
          <w:sz w:val="16"/>
          <w:szCs w:val="16"/>
        </w:rPr>
        <w:t>о</w:t>
      </w:r>
      <w:r w:rsidRPr="00156753">
        <w:rPr>
          <w:b/>
          <w:sz w:val="16"/>
          <w:szCs w:val="16"/>
        </w:rPr>
        <w:t>ков и этапов реализации муниципальной подпрограммы.</w:t>
      </w:r>
    </w:p>
    <w:p w:rsidR="00980737" w:rsidRPr="00156753" w:rsidRDefault="00980737" w:rsidP="00980737">
      <w:pPr>
        <w:pStyle w:val="consplusnormal1"/>
        <w:tabs>
          <w:tab w:val="left" w:pos="0"/>
        </w:tabs>
        <w:ind w:hanging="17"/>
        <w:jc w:val="both"/>
        <w:rPr>
          <w:rFonts w:ascii="Times New Roman" w:hAnsi="Times New Roman" w:cs="Times New Roman"/>
          <w:sz w:val="16"/>
          <w:szCs w:val="16"/>
        </w:rPr>
      </w:pPr>
      <w:r w:rsidRPr="00156753">
        <w:rPr>
          <w:rFonts w:ascii="Times New Roman" w:hAnsi="Times New Roman" w:cs="Times New Roman"/>
          <w:sz w:val="16"/>
          <w:szCs w:val="16"/>
        </w:rPr>
        <w:t xml:space="preserve">2.1. Приоритетные направления подпрограммы  </w:t>
      </w:r>
    </w:p>
    <w:p w:rsidR="00980737" w:rsidRPr="00156753" w:rsidRDefault="00980737" w:rsidP="00980737">
      <w:pPr>
        <w:pStyle w:val="consplusnormal1"/>
        <w:ind w:firstLine="0"/>
        <w:jc w:val="both"/>
        <w:rPr>
          <w:rFonts w:ascii="Times New Roman" w:hAnsi="Times New Roman" w:cs="Times New Roman"/>
          <w:sz w:val="16"/>
          <w:szCs w:val="16"/>
        </w:rPr>
      </w:pPr>
      <w:r w:rsidRPr="00156753">
        <w:rPr>
          <w:rFonts w:ascii="Times New Roman" w:hAnsi="Times New Roman" w:cs="Times New Roman"/>
          <w:sz w:val="16"/>
          <w:szCs w:val="16"/>
        </w:rPr>
        <w:t>1)   своевременность и качество в формировании бухгалтерской и экономической отчетности.</w:t>
      </w:r>
    </w:p>
    <w:p w:rsidR="00980737" w:rsidRPr="00156753" w:rsidRDefault="00980737" w:rsidP="00980737">
      <w:pPr>
        <w:pStyle w:val="consplusnormal1"/>
        <w:ind w:firstLine="0"/>
        <w:jc w:val="both"/>
        <w:rPr>
          <w:rFonts w:ascii="Times New Roman" w:hAnsi="Times New Roman" w:cs="Times New Roman"/>
          <w:sz w:val="16"/>
          <w:szCs w:val="16"/>
        </w:rPr>
      </w:pPr>
      <w:r w:rsidRPr="00156753">
        <w:rPr>
          <w:rFonts w:ascii="Times New Roman" w:hAnsi="Times New Roman" w:cs="Times New Roman"/>
          <w:sz w:val="16"/>
          <w:szCs w:val="16"/>
        </w:rPr>
        <w:t>2)   организация финансового контроля в учреждения образования.</w:t>
      </w:r>
    </w:p>
    <w:p w:rsidR="00980737" w:rsidRPr="00156753" w:rsidRDefault="00980737" w:rsidP="00980737">
      <w:pPr>
        <w:pStyle w:val="consplusnormal1"/>
        <w:ind w:firstLine="0"/>
        <w:jc w:val="both"/>
        <w:rPr>
          <w:rFonts w:ascii="Times New Roman" w:hAnsi="Times New Roman" w:cs="Times New Roman"/>
          <w:sz w:val="16"/>
          <w:szCs w:val="16"/>
        </w:rPr>
      </w:pPr>
      <w:r w:rsidRPr="00156753">
        <w:rPr>
          <w:rFonts w:ascii="Times New Roman" w:hAnsi="Times New Roman" w:cs="Times New Roman"/>
          <w:sz w:val="16"/>
          <w:szCs w:val="16"/>
        </w:rPr>
        <w:t xml:space="preserve">3)   повышение качества квалификации персонала централизованной бухгалтерии. </w:t>
      </w:r>
    </w:p>
    <w:p w:rsidR="00980737" w:rsidRPr="00156753" w:rsidRDefault="00980737" w:rsidP="00980737">
      <w:pPr>
        <w:tabs>
          <w:tab w:val="left" w:pos="0"/>
        </w:tabs>
        <w:jc w:val="both"/>
        <w:rPr>
          <w:sz w:val="16"/>
          <w:szCs w:val="16"/>
        </w:rPr>
      </w:pPr>
      <w:r w:rsidRPr="00156753">
        <w:rPr>
          <w:sz w:val="16"/>
          <w:szCs w:val="16"/>
        </w:rPr>
        <w:t>2.2.Целью подпрограммы является оказание услуг по ведению бухгалтерск</w:t>
      </w:r>
      <w:r w:rsidRPr="00156753">
        <w:rPr>
          <w:sz w:val="16"/>
          <w:szCs w:val="16"/>
        </w:rPr>
        <w:t>о</w:t>
      </w:r>
      <w:r w:rsidRPr="00156753">
        <w:rPr>
          <w:sz w:val="16"/>
          <w:szCs w:val="16"/>
        </w:rPr>
        <w:t>го, налогового учета и отчетности муниципальных учреждений    культуры и отдела культуры и социальной работы администрации Орловского района на основании заключенных договоров  на бухгалтерское обслуживание в соо</w:t>
      </w:r>
      <w:r w:rsidRPr="00156753">
        <w:rPr>
          <w:sz w:val="16"/>
          <w:szCs w:val="16"/>
        </w:rPr>
        <w:t>т</w:t>
      </w:r>
      <w:r w:rsidRPr="00156753">
        <w:rPr>
          <w:sz w:val="16"/>
          <w:szCs w:val="16"/>
        </w:rPr>
        <w:t>ветствии с требованиями действующего законодательства</w:t>
      </w:r>
    </w:p>
    <w:p w:rsidR="00980737" w:rsidRPr="00156753" w:rsidRDefault="00980737" w:rsidP="00980737">
      <w:pPr>
        <w:tabs>
          <w:tab w:val="left" w:pos="0"/>
        </w:tabs>
        <w:jc w:val="both"/>
        <w:rPr>
          <w:sz w:val="16"/>
          <w:szCs w:val="16"/>
        </w:rPr>
      </w:pPr>
      <w:r w:rsidRPr="00156753">
        <w:rPr>
          <w:sz w:val="16"/>
          <w:szCs w:val="16"/>
        </w:rPr>
        <w:t>2.3. Основными задачами подпрограммы  являются:</w:t>
      </w:r>
    </w:p>
    <w:p w:rsidR="00980737" w:rsidRPr="00156753" w:rsidRDefault="00980737" w:rsidP="00980737">
      <w:pPr>
        <w:pStyle w:val="consplusnormal1"/>
        <w:ind w:firstLine="0"/>
        <w:jc w:val="both"/>
        <w:rPr>
          <w:rFonts w:ascii="Times New Roman" w:hAnsi="Times New Roman" w:cs="Times New Roman"/>
          <w:sz w:val="16"/>
          <w:szCs w:val="16"/>
        </w:rPr>
      </w:pPr>
      <w:r w:rsidRPr="00156753">
        <w:rPr>
          <w:rFonts w:ascii="Times New Roman" w:hAnsi="Times New Roman" w:cs="Times New Roman"/>
          <w:sz w:val="16"/>
          <w:szCs w:val="16"/>
        </w:rPr>
        <w:t>1) 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w:t>
      </w:r>
    </w:p>
    <w:p w:rsidR="00980737" w:rsidRPr="00156753" w:rsidRDefault="00980737" w:rsidP="00980737">
      <w:pPr>
        <w:pStyle w:val="consplusnormal1"/>
        <w:ind w:firstLine="0"/>
        <w:jc w:val="both"/>
        <w:rPr>
          <w:rFonts w:ascii="Times New Roman" w:hAnsi="Times New Roman" w:cs="Times New Roman"/>
          <w:bCs/>
          <w:sz w:val="16"/>
          <w:szCs w:val="16"/>
        </w:rPr>
      </w:pPr>
      <w:r w:rsidRPr="00156753">
        <w:rPr>
          <w:rFonts w:ascii="Times New Roman" w:hAnsi="Times New Roman" w:cs="Times New Roman"/>
          <w:bCs/>
          <w:sz w:val="16"/>
          <w:szCs w:val="16"/>
        </w:rPr>
        <w:t xml:space="preserve">2) обеспечение качественного контроля за правильным и целевым расходованием бюджетных средств, за наличием и движением имущества, использованием товарно-материальных ценностей, трудовых и финансовых ресурсов; </w:t>
      </w:r>
    </w:p>
    <w:p w:rsidR="00980737" w:rsidRPr="00156753" w:rsidRDefault="00980737" w:rsidP="00980737">
      <w:pPr>
        <w:pStyle w:val="consplusnormal1"/>
        <w:ind w:firstLine="0"/>
        <w:jc w:val="both"/>
        <w:rPr>
          <w:rFonts w:ascii="Times New Roman" w:hAnsi="Times New Roman" w:cs="Times New Roman"/>
          <w:bCs/>
          <w:sz w:val="16"/>
          <w:szCs w:val="16"/>
        </w:rPr>
      </w:pPr>
      <w:r w:rsidRPr="00156753">
        <w:rPr>
          <w:rFonts w:ascii="Times New Roman" w:hAnsi="Times New Roman" w:cs="Times New Roman"/>
          <w:bCs/>
          <w:sz w:val="16"/>
          <w:szCs w:val="16"/>
        </w:rPr>
        <w:t>3) 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w:t>
      </w:r>
    </w:p>
    <w:p w:rsidR="00980737" w:rsidRPr="00156753" w:rsidRDefault="00980737" w:rsidP="00980737">
      <w:pPr>
        <w:pStyle w:val="consplusnormal1"/>
        <w:ind w:firstLine="0"/>
        <w:jc w:val="both"/>
        <w:rPr>
          <w:rFonts w:ascii="Times New Roman" w:hAnsi="Times New Roman" w:cs="Times New Roman"/>
          <w:bCs/>
          <w:sz w:val="16"/>
          <w:szCs w:val="16"/>
        </w:rPr>
      </w:pPr>
      <w:r w:rsidRPr="00156753">
        <w:rPr>
          <w:rFonts w:ascii="Times New Roman" w:hAnsi="Times New Roman" w:cs="Times New Roman"/>
          <w:bCs/>
          <w:sz w:val="16"/>
          <w:szCs w:val="16"/>
        </w:rPr>
        <w:t>4)обеспечение качественного составления и предоставления свободной бухгалтерской отчетности в налоговые органы, внебюджетные фонды, органы статистики, главному распорядителю средств;</w:t>
      </w:r>
    </w:p>
    <w:p w:rsidR="00980737" w:rsidRPr="00156753" w:rsidRDefault="00980737" w:rsidP="00980737">
      <w:pPr>
        <w:jc w:val="both"/>
        <w:rPr>
          <w:bCs/>
          <w:sz w:val="16"/>
          <w:szCs w:val="16"/>
        </w:rPr>
      </w:pPr>
      <w:r w:rsidRPr="00156753">
        <w:rPr>
          <w:bCs/>
          <w:sz w:val="16"/>
          <w:szCs w:val="16"/>
        </w:rPr>
        <w:t>5) повышение качества выполняемых функций.</w:t>
      </w:r>
    </w:p>
    <w:p w:rsidR="00980737" w:rsidRPr="00156753" w:rsidRDefault="00980737" w:rsidP="00980737">
      <w:pPr>
        <w:jc w:val="both"/>
        <w:rPr>
          <w:sz w:val="16"/>
          <w:szCs w:val="16"/>
        </w:rPr>
      </w:pPr>
      <w:r w:rsidRPr="00156753">
        <w:rPr>
          <w:sz w:val="16"/>
          <w:szCs w:val="16"/>
        </w:rPr>
        <w:t>2.4.Целевой показатель эффективности реализации подпрограммы</w:t>
      </w:r>
    </w:p>
    <w:tbl>
      <w:tblPr>
        <w:tblW w:w="9453" w:type="dxa"/>
        <w:tblInd w:w="-10" w:type="dxa"/>
        <w:tblLayout w:type="fixed"/>
        <w:tblLook w:val="0000"/>
      </w:tblPr>
      <w:tblGrid>
        <w:gridCol w:w="5505"/>
        <w:gridCol w:w="1178"/>
        <w:gridCol w:w="609"/>
        <w:gridCol w:w="636"/>
        <w:gridCol w:w="816"/>
        <w:gridCol w:w="709"/>
      </w:tblGrid>
      <w:tr w:rsidR="00980737" w:rsidRPr="00156753" w:rsidTr="00980737">
        <w:tc>
          <w:tcPr>
            <w:tcW w:w="5505" w:type="dxa"/>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rPr>
                <w:sz w:val="16"/>
                <w:szCs w:val="16"/>
              </w:rPr>
            </w:pPr>
            <w:r w:rsidRPr="00156753">
              <w:rPr>
                <w:sz w:val="16"/>
                <w:szCs w:val="16"/>
              </w:rPr>
              <w:t>Показатель</w:t>
            </w:r>
          </w:p>
        </w:tc>
        <w:tc>
          <w:tcPr>
            <w:tcW w:w="1178" w:type="dxa"/>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rPr>
                <w:sz w:val="16"/>
                <w:szCs w:val="16"/>
              </w:rPr>
            </w:pPr>
            <w:proofErr w:type="spellStart"/>
            <w:r w:rsidRPr="00156753">
              <w:rPr>
                <w:sz w:val="16"/>
                <w:szCs w:val="16"/>
              </w:rPr>
              <w:t>Ед</w:t>
            </w:r>
            <w:proofErr w:type="gramStart"/>
            <w:r w:rsidRPr="00156753">
              <w:rPr>
                <w:sz w:val="16"/>
                <w:szCs w:val="16"/>
              </w:rPr>
              <w:t>.и</w:t>
            </w:r>
            <w:proofErr w:type="gramEnd"/>
            <w:r w:rsidRPr="00156753">
              <w:rPr>
                <w:sz w:val="16"/>
                <w:szCs w:val="16"/>
              </w:rPr>
              <w:t>зм</w:t>
            </w:r>
            <w:proofErr w:type="spellEnd"/>
            <w:r w:rsidRPr="00156753">
              <w:rPr>
                <w:sz w:val="16"/>
                <w:szCs w:val="16"/>
              </w:rPr>
              <w:t>.</w:t>
            </w:r>
          </w:p>
        </w:tc>
        <w:tc>
          <w:tcPr>
            <w:tcW w:w="2770" w:type="dxa"/>
            <w:gridSpan w:val="4"/>
            <w:tcBorders>
              <w:top w:val="single" w:sz="4" w:space="0" w:color="000000"/>
              <w:left w:val="single" w:sz="4" w:space="0" w:color="000000"/>
              <w:bottom w:val="single" w:sz="4" w:space="0" w:color="000000"/>
              <w:right w:val="single" w:sz="4" w:space="0" w:color="000000"/>
            </w:tcBorders>
            <w:shd w:val="clear" w:color="auto" w:fill="auto"/>
          </w:tcPr>
          <w:p w:rsidR="00980737" w:rsidRPr="00156753" w:rsidRDefault="00980737" w:rsidP="00980737">
            <w:pPr>
              <w:snapToGrid w:val="0"/>
              <w:rPr>
                <w:sz w:val="16"/>
                <w:szCs w:val="16"/>
              </w:rPr>
            </w:pPr>
            <w:r w:rsidRPr="00156753">
              <w:rPr>
                <w:sz w:val="16"/>
                <w:szCs w:val="16"/>
              </w:rPr>
              <w:t>Значение показат</w:t>
            </w:r>
            <w:r w:rsidRPr="00156753">
              <w:rPr>
                <w:sz w:val="16"/>
                <w:szCs w:val="16"/>
              </w:rPr>
              <w:t>е</w:t>
            </w:r>
            <w:r w:rsidRPr="00156753">
              <w:rPr>
                <w:sz w:val="16"/>
                <w:szCs w:val="16"/>
              </w:rPr>
              <w:t>лей эффективности</w:t>
            </w:r>
          </w:p>
        </w:tc>
      </w:tr>
      <w:tr w:rsidR="00980737" w:rsidRPr="00156753" w:rsidTr="00980737">
        <w:tc>
          <w:tcPr>
            <w:tcW w:w="5505" w:type="dxa"/>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rPr>
                <w:bCs/>
                <w:sz w:val="16"/>
                <w:szCs w:val="16"/>
              </w:rPr>
            </w:pPr>
            <w:r w:rsidRPr="00156753">
              <w:rPr>
                <w:bCs/>
                <w:sz w:val="16"/>
                <w:szCs w:val="16"/>
              </w:rPr>
              <w:t>Своевременная сдача бухгалтерских, и эк</w:t>
            </w:r>
            <w:r w:rsidRPr="00156753">
              <w:rPr>
                <w:bCs/>
                <w:sz w:val="16"/>
                <w:szCs w:val="16"/>
              </w:rPr>
              <w:t>о</w:t>
            </w:r>
            <w:r w:rsidRPr="00156753">
              <w:rPr>
                <w:bCs/>
                <w:sz w:val="16"/>
                <w:szCs w:val="16"/>
              </w:rPr>
              <w:t>номических отчетов</w:t>
            </w:r>
          </w:p>
        </w:tc>
        <w:tc>
          <w:tcPr>
            <w:tcW w:w="1178" w:type="dxa"/>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rPr>
                <w:sz w:val="16"/>
                <w:szCs w:val="16"/>
              </w:rPr>
            </w:pPr>
            <w:r w:rsidRPr="00156753">
              <w:rPr>
                <w:sz w:val="16"/>
                <w:szCs w:val="16"/>
              </w:rPr>
              <w:t>%</w:t>
            </w:r>
          </w:p>
        </w:tc>
        <w:tc>
          <w:tcPr>
            <w:tcW w:w="609" w:type="dxa"/>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rPr>
                <w:sz w:val="16"/>
                <w:szCs w:val="16"/>
              </w:rPr>
            </w:pPr>
            <w:r w:rsidRPr="00156753">
              <w:rPr>
                <w:sz w:val="16"/>
                <w:szCs w:val="16"/>
              </w:rPr>
              <w:t>90</w:t>
            </w:r>
          </w:p>
        </w:tc>
        <w:tc>
          <w:tcPr>
            <w:tcW w:w="636" w:type="dxa"/>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rPr>
                <w:sz w:val="16"/>
                <w:szCs w:val="16"/>
              </w:rPr>
            </w:pPr>
            <w:r w:rsidRPr="00156753">
              <w:rPr>
                <w:sz w:val="16"/>
                <w:szCs w:val="16"/>
              </w:rPr>
              <w:t>95</w:t>
            </w:r>
          </w:p>
        </w:tc>
        <w:tc>
          <w:tcPr>
            <w:tcW w:w="816" w:type="dxa"/>
            <w:tcBorders>
              <w:top w:val="single" w:sz="4" w:space="0" w:color="000000"/>
              <w:left w:val="single" w:sz="4" w:space="0" w:color="000000"/>
              <w:bottom w:val="single" w:sz="4" w:space="0" w:color="000000"/>
              <w:right w:val="single" w:sz="4" w:space="0" w:color="auto"/>
            </w:tcBorders>
            <w:shd w:val="clear" w:color="auto" w:fill="auto"/>
          </w:tcPr>
          <w:p w:rsidR="00980737" w:rsidRPr="00156753" w:rsidRDefault="00980737" w:rsidP="00980737">
            <w:pPr>
              <w:snapToGrid w:val="0"/>
              <w:rPr>
                <w:sz w:val="16"/>
                <w:szCs w:val="16"/>
              </w:rPr>
            </w:pPr>
            <w:r w:rsidRPr="00156753">
              <w:rPr>
                <w:sz w:val="16"/>
                <w:szCs w:val="16"/>
              </w:rPr>
              <w:t>100</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980737" w:rsidRPr="00156753" w:rsidRDefault="00980737" w:rsidP="00980737">
            <w:pPr>
              <w:snapToGrid w:val="0"/>
              <w:rPr>
                <w:sz w:val="16"/>
                <w:szCs w:val="16"/>
              </w:rPr>
            </w:pPr>
            <w:r w:rsidRPr="00156753">
              <w:rPr>
                <w:sz w:val="16"/>
                <w:szCs w:val="16"/>
              </w:rPr>
              <w:t>100</w:t>
            </w:r>
          </w:p>
        </w:tc>
      </w:tr>
    </w:tbl>
    <w:p w:rsidR="00980737" w:rsidRPr="00156753" w:rsidRDefault="00980737" w:rsidP="00980737">
      <w:pPr>
        <w:pStyle w:val="consplusnormal1"/>
        <w:ind w:firstLine="0"/>
        <w:rPr>
          <w:rFonts w:ascii="Times New Roman" w:hAnsi="Times New Roman" w:cs="Times New Roman"/>
          <w:sz w:val="16"/>
          <w:szCs w:val="16"/>
        </w:rPr>
      </w:pPr>
      <w:r w:rsidRPr="00156753">
        <w:rPr>
          <w:rFonts w:ascii="Times New Roman" w:hAnsi="Times New Roman" w:cs="Times New Roman"/>
          <w:sz w:val="16"/>
          <w:szCs w:val="16"/>
        </w:rPr>
        <w:t xml:space="preserve">2.5 . Конечный результат реализации подпрограммы </w:t>
      </w:r>
    </w:p>
    <w:p w:rsidR="00980737" w:rsidRPr="00156753" w:rsidRDefault="00980737" w:rsidP="00980737">
      <w:pPr>
        <w:pStyle w:val="consplusnormal1"/>
        <w:ind w:firstLine="0"/>
        <w:jc w:val="both"/>
        <w:rPr>
          <w:rFonts w:ascii="Times New Roman" w:hAnsi="Times New Roman" w:cs="Times New Roman"/>
          <w:sz w:val="16"/>
          <w:szCs w:val="16"/>
        </w:rPr>
      </w:pPr>
      <w:proofErr w:type="gramStart"/>
      <w:r w:rsidRPr="00156753">
        <w:rPr>
          <w:rFonts w:ascii="Times New Roman" w:hAnsi="Times New Roman" w:cs="Times New Roman"/>
          <w:sz w:val="16"/>
          <w:szCs w:val="16"/>
        </w:rPr>
        <w:t>Предоставлена</w:t>
      </w:r>
      <w:proofErr w:type="gramEnd"/>
      <w:r w:rsidRPr="00156753">
        <w:rPr>
          <w:rFonts w:ascii="Times New Roman" w:hAnsi="Times New Roman" w:cs="Times New Roman"/>
          <w:sz w:val="16"/>
          <w:szCs w:val="16"/>
        </w:rPr>
        <w:t xml:space="preserve"> услуг по ведению бухгалтерского, налогового учета и отчетности муниципальных учреждений культуры, отдела культуры и социальной работы администрации Орловского района на основании заключенных договоров  на бухгалтерское обслуживание в соответствии с требованиями действующего законодательства.</w:t>
      </w:r>
    </w:p>
    <w:p w:rsidR="00980737" w:rsidRPr="00156753" w:rsidRDefault="00980737" w:rsidP="00980737">
      <w:pPr>
        <w:rPr>
          <w:sz w:val="16"/>
          <w:szCs w:val="16"/>
        </w:rPr>
      </w:pPr>
      <w:r w:rsidRPr="00156753">
        <w:rPr>
          <w:sz w:val="16"/>
          <w:szCs w:val="16"/>
        </w:rPr>
        <w:t xml:space="preserve">2.6. Сроки и этапы реализации подпрограммы </w:t>
      </w:r>
    </w:p>
    <w:p w:rsidR="00980737" w:rsidRPr="00156753" w:rsidRDefault="00980737" w:rsidP="00980737">
      <w:pPr>
        <w:jc w:val="both"/>
        <w:rPr>
          <w:sz w:val="16"/>
          <w:szCs w:val="16"/>
        </w:rPr>
      </w:pPr>
      <w:r w:rsidRPr="00156753">
        <w:rPr>
          <w:sz w:val="16"/>
          <w:szCs w:val="16"/>
        </w:rPr>
        <w:t>Настоящая подпрограмма разработана на 2017 – 2020 годы. Мероприятия б</w:t>
      </w:r>
      <w:r w:rsidRPr="00156753">
        <w:rPr>
          <w:sz w:val="16"/>
          <w:szCs w:val="16"/>
        </w:rPr>
        <w:t>у</w:t>
      </w:r>
      <w:r w:rsidRPr="00156753">
        <w:rPr>
          <w:sz w:val="16"/>
          <w:szCs w:val="16"/>
        </w:rPr>
        <w:t>дут выполняться в соответствии с указанными в приложении сроками. Разд</w:t>
      </w:r>
      <w:r w:rsidRPr="00156753">
        <w:rPr>
          <w:sz w:val="16"/>
          <w:szCs w:val="16"/>
        </w:rPr>
        <w:t>е</w:t>
      </w:r>
      <w:r w:rsidRPr="00156753">
        <w:rPr>
          <w:sz w:val="16"/>
          <w:szCs w:val="16"/>
        </w:rPr>
        <w:t xml:space="preserve">ление муниципальной подпрограммы на этапы не предусмотрено. </w:t>
      </w:r>
    </w:p>
    <w:p w:rsidR="00980737" w:rsidRPr="00156753" w:rsidRDefault="00980737" w:rsidP="00980737">
      <w:pPr>
        <w:jc w:val="center"/>
        <w:rPr>
          <w:b/>
          <w:sz w:val="16"/>
          <w:szCs w:val="16"/>
        </w:rPr>
      </w:pPr>
      <w:r w:rsidRPr="00156753">
        <w:rPr>
          <w:b/>
          <w:sz w:val="16"/>
          <w:szCs w:val="16"/>
        </w:rPr>
        <w:lastRenderedPageBreak/>
        <w:t xml:space="preserve">3. Обобщенная характеристика мероприятий подпрограммы </w:t>
      </w:r>
    </w:p>
    <w:p w:rsidR="00980737" w:rsidRPr="00156753" w:rsidRDefault="00980737" w:rsidP="00980737">
      <w:pPr>
        <w:jc w:val="center"/>
        <w:rPr>
          <w:sz w:val="16"/>
          <w:szCs w:val="16"/>
        </w:rPr>
      </w:pPr>
    </w:p>
    <w:p w:rsidR="00980737" w:rsidRPr="00156753" w:rsidRDefault="00980737" w:rsidP="00980737">
      <w:pPr>
        <w:tabs>
          <w:tab w:val="left" w:pos="720"/>
        </w:tabs>
        <w:jc w:val="both"/>
        <w:rPr>
          <w:sz w:val="16"/>
          <w:szCs w:val="16"/>
        </w:rPr>
      </w:pPr>
      <w:r w:rsidRPr="00156753">
        <w:rPr>
          <w:sz w:val="16"/>
          <w:szCs w:val="16"/>
        </w:rPr>
        <w:tab/>
      </w:r>
      <w:proofErr w:type="gramStart"/>
      <w:r w:rsidRPr="00156753">
        <w:rPr>
          <w:sz w:val="16"/>
          <w:szCs w:val="16"/>
        </w:rPr>
        <w:t>Для</w:t>
      </w:r>
      <w:proofErr w:type="gramEnd"/>
      <w:r w:rsidRPr="00156753">
        <w:rPr>
          <w:sz w:val="16"/>
          <w:szCs w:val="16"/>
        </w:rPr>
        <w:t xml:space="preserve"> </w:t>
      </w:r>
      <w:proofErr w:type="gramStart"/>
      <w:r w:rsidRPr="00156753">
        <w:rPr>
          <w:sz w:val="16"/>
          <w:szCs w:val="16"/>
        </w:rPr>
        <w:t>достижение</w:t>
      </w:r>
      <w:proofErr w:type="gramEnd"/>
      <w:r w:rsidRPr="00156753">
        <w:rPr>
          <w:sz w:val="16"/>
          <w:szCs w:val="16"/>
        </w:rPr>
        <w:t xml:space="preserve"> цели подпрограммы «Оказание услуг по ведению бу</w:t>
      </w:r>
      <w:r w:rsidRPr="00156753">
        <w:rPr>
          <w:sz w:val="16"/>
          <w:szCs w:val="16"/>
        </w:rPr>
        <w:t>х</w:t>
      </w:r>
      <w:r w:rsidRPr="00156753">
        <w:rPr>
          <w:sz w:val="16"/>
          <w:szCs w:val="16"/>
        </w:rPr>
        <w:t>галтерского, налогового учета и отчетности муниципальных учреждений культуры, отдела культуры и социальной работы администрации Орловского района на основании заключенных договоров  на бухгалтерское обслуживание в соответствии с требованиями действующего законодательства», це</w:t>
      </w:r>
      <w:r w:rsidRPr="00156753">
        <w:rPr>
          <w:sz w:val="16"/>
          <w:szCs w:val="16"/>
        </w:rPr>
        <w:t>н</w:t>
      </w:r>
      <w:r w:rsidRPr="00156753">
        <w:rPr>
          <w:sz w:val="16"/>
          <w:szCs w:val="16"/>
        </w:rPr>
        <w:t>трализованной бухгалтерией будут осуществляться следующие мероприятия:</w:t>
      </w:r>
    </w:p>
    <w:p w:rsidR="00980737" w:rsidRPr="00156753" w:rsidRDefault="00980737" w:rsidP="00980737">
      <w:pPr>
        <w:jc w:val="both"/>
        <w:rPr>
          <w:sz w:val="16"/>
          <w:szCs w:val="16"/>
        </w:rPr>
      </w:pPr>
      <w:r w:rsidRPr="00156753">
        <w:rPr>
          <w:sz w:val="16"/>
          <w:szCs w:val="16"/>
        </w:rPr>
        <w:t>3.1. Ведение бухгалтерского и статистического учета доходов и расходов, с</w:t>
      </w:r>
      <w:r w:rsidRPr="00156753">
        <w:rPr>
          <w:sz w:val="16"/>
          <w:szCs w:val="16"/>
        </w:rPr>
        <w:t>о</w:t>
      </w:r>
      <w:r w:rsidRPr="00156753">
        <w:rPr>
          <w:sz w:val="16"/>
          <w:szCs w:val="16"/>
        </w:rPr>
        <w:t xml:space="preserve">ставление требуемой отчетности и представление ее в </w:t>
      </w:r>
      <w:proofErr w:type="gramStart"/>
      <w:r w:rsidRPr="00156753">
        <w:rPr>
          <w:sz w:val="16"/>
          <w:szCs w:val="16"/>
        </w:rPr>
        <w:t>порядке</w:t>
      </w:r>
      <w:proofErr w:type="gramEnd"/>
      <w:r w:rsidRPr="00156753">
        <w:rPr>
          <w:sz w:val="16"/>
          <w:szCs w:val="16"/>
        </w:rPr>
        <w:t xml:space="preserve"> и сроки, установленные законодательными и иными правовыми актами Российской Фед</w:t>
      </w:r>
      <w:r w:rsidRPr="00156753">
        <w:rPr>
          <w:sz w:val="16"/>
          <w:szCs w:val="16"/>
        </w:rPr>
        <w:t>е</w:t>
      </w:r>
      <w:r w:rsidRPr="00156753">
        <w:rPr>
          <w:sz w:val="16"/>
          <w:szCs w:val="16"/>
        </w:rPr>
        <w:t>рации, Кировской области и Орловского района.</w:t>
      </w:r>
    </w:p>
    <w:p w:rsidR="00980737" w:rsidRPr="00156753" w:rsidRDefault="00980737" w:rsidP="00980737">
      <w:pPr>
        <w:jc w:val="both"/>
        <w:rPr>
          <w:sz w:val="16"/>
          <w:szCs w:val="16"/>
        </w:rPr>
      </w:pPr>
      <w:r w:rsidRPr="00156753">
        <w:rPr>
          <w:sz w:val="16"/>
          <w:szCs w:val="16"/>
        </w:rPr>
        <w:t xml:space="preserve">3.2. </w:t>
      </w:r>
      <w:proofErr w:type="gramStart"/>
      <w:r w:rsidRPr="00156753">
        <w:rPr>
          <w:sz w:val="16"/>
          <w:szCs w:val="16"/>
        </w:rPr>
        <w:t>Качественное осуществление экономических расчетов расходов на содержание учреждения и оплату труда в соответствии с действующими но</w:t>
      </w:r>
      <w:r w:rsidRPr="00156753">
        <w:rPr>
          <w:sz w:val="16"/>
          <w:szCs w:val="16"/>
        </w:rPr>
        <w:t>р</w:t>
      </w:r>
      <w:r w:rsidRPr="00156753">
        <w:rPr>
          <w:sz w:val="16"/>
          <w:szCs w:val="16"/>
        </w:rPr>
        <w:t>мативами для составления бюджетных смет обслуживаемых учреждений,  составление и предоставление в финансовое  управление на утверждение бюджетные сметы и поправки к ним по бюджетным и иным средствам о</w:t>
      </w:r>
      <w:r w:rsidRPr="00156753">
        <w:rPr>
          <w:sz w:val="16"/>
          <w:szCs w:val="16"/>
        </w:rPr>
        <w:t>т</w:t>
      </w:r>
      <w:r w:rsidRPr="00156753">
        <w:rPr>
          <w:sz w:val="16"/>
          <w:szCs w:val="16"/>
        </w:rPr>
        <w:t>дельно по источникам их поступления в порядке, установленном Бюджетным кодексом Российской Федерации и в сроки, определенные соответствующ</w:t>
      </w:r>
      <w:r w:rsidRPr="00156753">
        <w:rPr>
          <w:sz w:val="16"/>
          <w:szCs w:val="16"/>
        </w:rPr>
        <w:t>и</w:t>
      </w:r>
      <w:r w:rsidRPr="00156753">
        <w:rPr>
          <w:sz w:val="16"/>
          <w:szCs w:val="16"/>
        </w:rPr>
        <w:t>ми законодательными документами</w:t>
      </w:r>
      <w:proofErr w:type="gramEnd"/>
      <w:r w:rsidRPr="00156753">
        <w:rPr>
          <w:sz w:val="16"/>
          <w:szCs w:val="16"/>
        </w:rPr>
        <w:t xml:space="preserve">. </w:t>
      </w:r>
    </w:p>
    <w:p w:rsidR="00980737" w:rsidRPr="00156753" w:rsidRDefault="00980737" w:rsidP="00980737">
      <w:pPr>
        <w:jc w:val="both"/>
        <w:rPr>
          <w:sz w:val="16"/>
          <w:szCs w:val="16"/>
        </w:rPr>
      </w:pPr>
      <w:r w:rsidRPr="00156753">
        <w:rPr>
          <w:sz w:val="16"/>
          <w:szCs w:val="16"/>
        </w:rPr>
        <w:t>3.3. Осуществление бюджетного учета, операции текущей деятельности в о</w:t>
      </w:r>
      <w:r w:rsidRPr="00156753">
        <w:rPr>
          <w:sz w:val="16"/>
          <w:szCs w:val="16"/>
        </w:rPr>
        <w:t>б</w:t>
      </w:r>
      <w:r w:rsidRPr="00156753">
        <w:rPr>
          <w:sz w:val="16"/>
          <w:szCs w:val="16"/>
        </w:rPr>
        <w:t>разовательных учреждениях бюджетной сферы района, как по средствам бюджетов всех уровней, так и по средствам от приносящей доход деятельн</w:t>
      </w:r>
      <w:r w:rsidRPr="00156753">
        <w:rPr>
          <w:sz w:val="16"/>
          <w:szCs w:val="16"/>
        </w:rPr>
        <w:t>о</w:t>
      </w:r>
      <w:r w:rsidRPr="00156753">
        <w:rPr>
          <w:sz w:val="16"/>
          <w:szCs w:val="16"/>
        </w:rPr>
        <w:t xml:space="preserve">сти. </w:t>
      </w:r>
    </w:p>
    <w:p w:rsidR="00980737" w:rsidRPr="00156753" w:rsidRDefault="00980737" w:rsidP="00980737">
      <w:pPr>
        <w:jc w:val="both"/>
        <w:rPr>
          <w:sz w:val="16"/>
          <w:szCs w:val="16"/>
        </w:rPr>
      </w:pPr>
      <w:r w:rsidRPr="00156753">
        <w:rPr>
          <w:sz w:val="16"/>
          <w:szCs w:val="16"/>
        </w:rPr>
        <w:t>3.4. Составление и предоставление в вышестоящие организации бюджетную отчетность по всем обслуживаемым учреждениям. Осуществлять контроль над соответствием заключаемых договоров объемам ассигнований, пред</w:t>
      </w:r>
      <w:r w:rsidRPr="00156753">
        <w:rPr>
          <w:sz w:val="16"/>
          <w:szCs w:val="16"/>
        </w:rPr>
        <w:t>у</w:t>
      </w:r>
      <w:r w:rsidRPr="00156753">
        <w:rPr>
          <w:sz w:val="16"/>
          <w:szCs w:val="16"/>
        </w:rPr>
        <w:t>смотренных сметой доходов и расходов.</w:t>
      </w:r>
    </w:p>
    <w:p w:rsidR="00980737" w:rsidRPr="00156753" w:rsidRDefault="00980737" w:rsidP="00980737">
      <w:pPr>
        <w:jc w:val="both"/>
        <w:rPr>
          <w:sz w:val="16"/>
          <w:szCs w:val="16"/>
        </w:rPr>
      </w:pPr>
      <w:r w:rsidRPr="00156753">
        <w:rPr>
          <w:sz w:val="16"/>
          <w:szCs w:val="16"/>
        </w:rPr>
        <w:t xml:space="preserve">3.5. Осуществление систематического </w:t>
      </w:r>
      <w:proofErr w:type="gramStart"/>
      <w:r w:rsidRPr="00156753">
        <w:rPr>
          <w:sz w:val="16"/>
          <w:szCs w:val="16"/>
        </w:rPr>
        <w:t>контроля за</w:t>
      </w:r>
      <w:proofErr w:type="gramEnd"/>
      <w:r w:rsidRPr="00156753">
        <w:rPr>
          <w:sz w:val="16"/>
          <w:szCs w:val="16"/>
        </w:rPr>
        <w:t xml:space="preserve"> ходом исполнения бю</w:t>
      </w:r>
      <w:r w:rsidRPr="00156753">
        <w:rPr>
          <w:sz w:val="16"/>
          <w:szCs w:val="16"/>
        </w:rPr>
        <w:t>д</w:t>
      </w:r>
      <w:r w:rsidRPr="00156753">
        <w:rPr>
          <w:sz w:val="16"/>
          <w:szCs w:val="16"/>
        </w:rPr>
        <w:t xml:space="preserve">жетных средств учреждений, состоянием расчетов, сохранностью активов учреждений. </w:t>
      </w:r>
    </w:p>
    <w:p w:rsidR="00980737" w:rsidRPr="00156753" w:rsidRDefault="00980737" w:rsidP="00980737">
      <w:pPr>
        <w:jc w:val="both"/>
        <w:rPr>
          <w:sz w:val="16"/>
          <w:szCs w:val="16"/>
        </w:rPr>
      </w:pPr>
      <w:r w:rsidRPr="00156753">
        <w:rPr>
          <w:sz w:val="16"/>
          <w:szCs w:val="16"/>
        </w:rPr>
        <w:t>3.6. Оказывают помощь учреждениям в разработке мер, направленных на обеспечение экономии средств, выявление резервов и рациональное испол</w:t>
      </w:r>
      <w:r w:rsidRPr="00156753">
        <w:rPr>
          <w:sz w:val="16"/>
          <w:szCs w:val="16"/>
        </w:rPr>
        <w:t>ь</w:t>
      </w:r>
      <w:r w:rsidRPr="00156753">
        <w:rPr>
          <w:sz w:val="16"/>
          <w:szCs w:val="16"/>
        </w:rPr>
        <w:t>зование всех видов ресурсов.</w:t>
      </w:r>
    </w:p>
    <w:p w:rsidR="00980737" w:rsidRPr="00156753" w:rsidRDefault="00980737" w:rsidP="00980737">
      <w:pPr>
        <w:pStyle w:val="consplusnormal1"/>
        <w:tabs>
          <w:tab w:val="left" w:pos="948"/>
        </w:tabs>
        <w:ind w:firstLine="0"/>
        <w:jc w:val="both"/>
        <w:rPr>
          <w:rFonts w:ascii="Times New Roman" w:hAnsi="Times New Roman" w:cs="Times New Roman"/>
          <w:bCs/>
          <w:sz w:val="16"/>
          <w:szCs w:val="16"/>
        </w:rPr>
      </w:pPr>
      <w:r w:rsidRPr="00156753">
        <w:rPr>
          <w:rFonts w:ascii="Times New Roman" w:hAnsi="Times New Roman" w:cs="Times New Roman"/>
          <w:sz w:val="16"/>
          <w:szCs w:val="16"/>
        </w:rPr>
        <w:t xml:space="preserve">3.7. </w:t>
      </w:r>
      <w:r w:rsidRPr="00156753">
        <w:rPr>
          <w:rFonts w:ascii="Times New Roman" w:hAnsi="Times New Roman" w:cs="Times New Roman"/>
          <w:bCs/>
          <w:sz w:val="16"/>
          <w:szCs w:val="16"/>
        </w:rPr>
        <w:t xml:space="preserve">Предусмотренные настоящей подпрограммой мероприятия направлены на повышение эффективности и качества выполняемых МКУ ЦБ МУК функций. Это требует укрепления материально-технической базы. </w:t>
      </w:r>
    </w:p>
    <w:p w:rsidR="00980737" w:rsidRPr="00156753" w:rsidRDefault="00980737" w:rsidP="00980737">
      <w:pPr>
        <w:pStyle w:val="consplusnormal1"/>
        <w:tabs>
          <w:tab w:val="left" w:pos="948"/>
        </w:tabs>
        <w:ind w:firstLine="0"/>
        <w:jc w:val="both"/>
        <w:rPr>
          <w:rFonts w:ascii="Times New Roman" w:hAnsi="Times New Roman" w:cs="Times New Roman"/>
          <w:bCs/>
          <w:sz w:val="16"/>
          <w:szCs w:val="16"/>
        </w:rPr>
      </w:pPr>
      <w:r w:rsidRPr="00156753">
        <w:rPr>
          <w:rFonts w:ascii="Times New Roman" w:hAnsi="Times New Roman" w:cs="Times New Roman"/>
          <w:bCs/>
          <w:sz w:val="16"/>
          <w:szCs w:val="16"/>
        </w:rPr>
        <w:t xml:space="preserve">3.8. </w:t>
      </w:r>
      <w:r w:rsidRPr="00156753">
        <w:rPr>
          <w:rFonts w:ascii="Times New Roman" w:hAnsi="Times New Roman" w:cs="Times New Roman"/>
          <w:sz w:val="16"/>
          <w:szCs w:val="16"/>
        </w:rPr>
        <w:t>В ходе реализации подпрограммы должна быть решена задача повышения качества выполняемых функций,</w:t>
      </w:r>
      <w:r w:rsidRPr="00156753">
        <w:rPr>
          <w:rFonts w:ascii="Times New Roman" w:hAnsi="Times New Roman" w:cs="Times New Roman"/>
          <w:bCs/>
          <w:sz w:val="16"/>
          <w:szCs w:val="16"/>
        </w:rPr>
        <w:t xml:space="preserve"> повышение эффективности и результативности деятельности МКУ ЦБ МУК по ведению бюджетного и налогового учета и отчетности.</w:t>
      </w:r>
    </w:p>
    <w:p w:rsidR="00980737" w:rsidRPr="00156753" w:rsidRDefault="00980737" w:rsidP="00980737">
      <w:pPr>
        <w:pStyle w:val="consplusnormal1"/>
        <w:tabs>
          <w:tab w:val="left" w:pos="948"/>
        </w:tabs>
        <w:ind w:firstLine="0"/>
        <w:jc w:val="both"/>
        <w:rPr>
          <w:rFonts w:ascii="Times New Roman" w:hAnsi="Times New Roman" w:cs="Times New Roman"/>
          <w:bCs/>
          <w:sz w:val="16"/>
          <w:szCs w:val="16"/>
        </w:rPr>
      </w:pPr>
    </w:p>
    <w:p w:rsidR="00980737" w:rsidRPr="00156753" w:rsidRDefault="00980737" w:rsidP="00980737">
      <w:pPr>
        <w:jc w:val="center"/>
        <w:outlineLvl w:val="2"/>
        <w:rPr>
          <w:b/>
          <w:sz w:val="16"/>
          <w:szCs w:val="16"/>
        </w:rPr>
      </w:pPr>
      <w:r w:rsidRPr="00156753">
        <w:rPr>
          <w:b/>
          <w:sz w:val="16"/>
          <w:szCs w:val="16"/>
        </w:rPr>
        <w:t>4. Основные меры правового регулирования  в сфере реализации мун</w:t>
      </w:r>
      <w:r w:rsidRPr="00156753">
        <w:rPr>
          <w:b/>
          <w:sz w:val="16"/>
          <w:szCs w:val="16"/>
        </w:rPr>
        <w:t>и</w:t>
      </w:r>
      <w:r w:rsidRPr="00156753">
        <w:rPr>
          <w:b/>
          <w:sz w:val="16"/>
          <w:szCs w:val="16"/>
        </w:rPr>
        <w:t>ципальной подпрограммы</w:t>
      </w:r>
    </w:p>
    <w:p w:rsidR="00980737" w:rsidRPr="00156753" w:rsidRDefault="00980737" w:rsidP="00980737">
      <w:pPr>
        <w:ind w:firstLine="567"/>
        <w:jc w:val="both"/>
        <w:outlineLvl w:val="2"/>
        <w:rPr>
          <w:sz w:val="16"/>
          <w:szCs w:val="16"/>
        </w:rPr>
      </w:pPr>
      <w:r w:rsidRPr="00156753">
        <w:rPr>
          <w:sz w:val="16"/>
          <w:szCs w:val="16"/>
        </w:rPr>
        <w:t>В настоящее время сформирована и утверждена нормативная правовая база, необходимая для реализации муниципальной подпрограммы. В дал</w:t>
      </w:r>
      <w:r w:rsidRPr="00156753">
        <w:rPr>
          <w:sz w:val="16"/>
          <w:szCs w:val="16"/>
        </w:rPr>
        <w:t>ь</w:t>
      </w:r>
      <w:r w:rsidRPr="00156753">
        <w:rPr>
          <w:sz w:val="16"/>
          <w:szCs w:val="16"/>
        </w:rPr>
        <w:t>нейшем разработка и утверждение дополнительных нормативных правовых актов будет обусловлено изменениями законодательства Российской Фед</w:t>
      </w:r>
      <w:r w:rsidRPr="00156753">
        <w:rPr>
          <w:sz w:val="16"/>
          <w:szCs w:val="16"/>
        </w:rPr>
        <w:t>е</w:t>
      </w:r>
      <w:r w:rsidRPr="00156753">
        <w:rPr>
          <w:sz w:val="16"/>
          <w:szCs w:val="16"/>
        </w:rPr>
        <w:t xml:space="preserve">рации, Кировской области и муниципальных правовых актов. </w:t>
      </w:r>
    </w:p>
    <w:p w:rsidR="00980737" w:rsidRPr="00156753" w:rsidRDefault="00980737" w:rsidP="00980737">
      <w:pPr>
        <w:jc w:val="center"/>
        <w:rPr>
          <w:b/>
          <w:bCs/>
          <w:sz w:val="16"/>
          <w:szCs w:val="16"/>
        </w:rPr>
      </w:pPr>
      <w:r w:rsidRPr="00156753">
        <w:rPr>
          <w:b/>
          <w:bCs/>
          <w:sz w:val="16"/>
          <w:szCs w:val="16"/>
        </w:rPr>
        <w:t xml:space="preserve"> Обоснование ресурсного обеспечения подпрограммы</w:t>
      </w:r>
    </w:p>
    <w:p w:rsidR="00980737" w:rsidRPr="00156753" w:rsidRDefault="00980737" w:rsidP="00980737">
      <w:pPr>
        <w:jc w:val="center"/>
        <w:rPr>
          <w:bCs/>
          <w:sz w:val="16"/>
          <w:szCs w:val="16"/>
        </w:rPr>
      </w:pPr>
    </w:p>
    <w:tbl>
      <w:tblPr>
        <w:tblW w:w="10196" w:type="dxa"/>
        <w:tblInd w:w="-10" w:type="dxa"/>
        <w:tblLayout w:type="fixed"/>
        <w:tblLook w:val="0000"/>
      </w:tblPr>
      <w:tblGrid>
        <w:gridCol w:w="544"/>
        <w:gridCol w:w="3354"/>
        <w:gridCol w:w="931"/>
        <w:gridCol w:w="931"/>
        <w:gridCol w:w="931"/>
        <w:gridCol w:w="987"/>
        <w:gridCol w:w="1136"/>
        <w:gridCol w:w="1382"/>
      </w:tblGrid>
      <w:tr w:rsidR="00980737" w:rsidRPr="00156753" w:rsidTr="00980737">
        <w:trPr>
          <w:trHeight w:val="855"/>
        </w:trPr>
        <w:tc>
          <w:tcPr>
            <w:tcW w:w="544" w:type="dxa"/>
            <w:vMerge w:val="restart"/>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jc w:val="both"/>
              <w:rPr>
                <w:sz w:val="16"/>
                <w:szCs w:val="16"/>
              </w:rPr>
            </w:pPr>
            <w:r w:rsidRPr="00156753">
              <w:rPr>
                <w:sz w:val="16"/>
                <w:szCs w:val="16"/>
              </w:rPr>
              <w:t>№</w:t>
            </w:r>
          </w:p>
          <w:p w:rsidR="00980737" w:rsidRPr="00156753" w:rsidRDefault="00980737" w:rsidP="00980737">
            <w:pPr>
              <w:jc w:val="both"/>
              <w:rPr>
                <w:sz w:val="16"/>
                <w:szCs w:val="16"/>
              </w:rPr>
            </w:pPr>
            <w:proofErr w:type="spellStart"/>
            <w:proofErr w:type="gramStart"/>
            <w:r w:rsidRPr="00156753">
              <w:rPr>
                <w:sz w:val="16"/>
                <w:szCs w:val="16"/>
              </w:rPr>
              <w:t>п</w:t>
            </w:r>
            <w:proofErr w:type="spellEnd"/>
            <w:proofErr w:type="gramEnd"/>
            <w:r w:rsidRPr="00156753">
              <w:rPr>
                <w:sz w:val="16"/>
                <w:szCs w:val="16"/>
              </w:rPr>
              <w:t>/</w:t>
            </w:r>
            <w:proofErr w:type="spellStart"/>
            <w:r w:rsidRPr="00156753">
              <w:rPr>
                <w:sz w:val="16"/>
                <w:szCs w:val="16"/>
              </w:rPr>
              <w:t>п</w:t>
            </w:r>
            <w:proofErr w:type="spellEnd"/>
          </w:p>
        </w:tc>
        <w:tc>
          <w:tcPr>
            <w:tcW w:w="3354" w:type="dxa"/>
            <w:vMerge w:val="restart"/>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jc w:val="center"/>
              <w:rPr>
                <w:sz w:val="16"/>
                <w:szCs w:val="16"/>
              </w:rPr>
            </w:pPr>
            <w:r w:rsidRPr="00156753">
              <w:rPr>
                <w:sz w:val="16"/>
                <w:szCs w:val="16"/>
              </w:rPr>
              <w:t>Мероприятия</w:t>
            </w:r>
          </w:p>
        </w:tc>
        <w:tc>
          <w:tcPr>
            <w:tcW w:w="4916" w:type="dxa"/>
            <w:gridSpan w:val="5"/>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jc w:val="center"/>
              <w:rPr>
                <w:sz w:val="16"/>
                <w:szCs w:val="16"/>
              </w:rPr>
            </w:pPr>
            <w:r w:rsidRPr="00156753">
              <w:rPr>
                <w:sz w:val="16"/>
                <w:szCs w:val="16"/>
              </w:rPr>
              <w:t>Сумма финансирования мероприятия</w:t>
            </w:r>
          </w:p>
          <w:p w:rsidR="00980737" w:rsidRPr="00156753" w:rsidRDefault="00980737" w:rsidP="00980737">
            <w:pPr>
              <w:jc w:val="center"/>
              <w:rPr>
                <w:sz w:val="16"/>
                <w:szCs w:val="16"/>
              </w:rPr>
            </w:pPr>
            <w:r w:rsidRPr="00156753">
              <w:rPr>
                <w:sz w:val="16"/>
                <w:szCs w:val="16"/>
              </w:rPr>
              <w:t>тыс</w:t>
            </w:r>
            <w:proofErr w:type="gramStart"/>
            <w:r w:rsidRPr="00156753">
              <w:rPr>
                <w:sz w:val="16"/>
                <w:szCs w:val="16"/>
              </w:rPr>
              <w:t>.р</w:t>
            </w:r>
            <w:proofErr w:type="gramEnd"/>
            <w:r w:rsidRPr="00156753">
              <w:rPr>
                <w:sz w:val="16"/>
                <w:szCs w:val="16"/>
              </w:rPr>
              <w:t>уб.</w:t>
            </w:r>
          </w:p>
        </w:tc>
        <w:tc>
          <w:tcPr>
            <w:tcW w:w="1382" w:type="dxa"/>
            <w:vMerge w:val="restart"/>
            <w:tcBorders>
              <w:top w:val="single" w:sz="4" w:space="0" w:color="000000"/>
              <w:left w:val="single" w:sz="4" w:space="0" w:color="000000"/>
              <w:bottom w:val="single" w:sz="4" w:space="0" w:color="000000"/>
              <w:right w:val="single" w:sz="4" w:space="0" w:color="auto"/>
            </w:tcBorders>
            <w:shd w:val="clear" w:color="auto" w:fill="auto"/>
          </w:tcPr>
          <w:p w:rsidR="00980737" w:rsidRPr="00156753" w:rsidRDefault="00980737" w:rsidP="00980737">
            <w:pPr>
              <w:snapToGrid w:val="0"/>
              <w:jc w:val="right"/>
              <w:rPr>
                <w:sz w:val="16"/>
                <w:szCs w:val="16"/>
              </w:rPr>
            </w:pPr>
            <w:r w:rsidRPr="00156753">
              <w:rPr>
                <w:sz w:val="16"/>
                <w:szCs w:val="16"/>
              </w:rPr>
              <w:t>Источники</w:t>
            </w:r>
          </w:p>
          <w:p w:rsidR="00980737" w:rsidRPr="00156753" w:rsidRDefault="00980737" w:rsidP="00980737">
            <w:pPr>
              <w:snapToGrid w:val="0"/>
              <w:jc w:val="right"/>
              <w:rPr>
                <w:sz w:val="16"/>
                <w:szCs w:val="16"/>
              </w:rPr>
            </w:pPr>
            <w:r w:rsidRPr="00156753">
              <w:rPr>
                <w:sz w:val="16"/>
                <w:szCs w:val="16"/>
              </w:rPr>
              <w:t xml:space="preserve"> финансир</w:t>
            </w:r>
            <w:r w:rsidRPr="00156753">
              <w:rPr>
                <w:sz w:val="16"/>
                <w:szCs w:val="16"/>
              </w:rPr>
              <w:t>о</w:t>
            </w:r>
            <w:r w:rsidRPr="00156753">
              <w:rPr>
                <w:sz w:val="16"/>
                <w:szCs w:val="16"/>
              </w:rPr>
              <w:t>вания</w:t>
            </w:r>
          </w:p>
        </w:tc>
      </w:tr>
      <w:tr w:rsidR="00980737" w:rsidRPr="00156753" w:rsidTr="00980737">
        <w:trPr>
          <w:trHeight w:val="285"/>
        </w:trPr>
        <w:tc>
          <w:tcPr>
            <w:tcW w:w="544" w:type="dxa"/>
            <w:vMerge/>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jc w:val="both"/>
              <w:rPr>
                <w:sz w:val="16"/>
                <w:szCs w:val="16"/>
              </w:rPr>
            </w:pPr>
          </w:p>
        </w:tc>
        <w:tc>
          <w:tcPr>
            <w:tcW w:w="3354" w:type="dxa"/>
            <w:vMerge/>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jc w:val="center"/>
              <w:rPr>
                <w:sz w:val="16"/>
                <w:szCs w:val="16"/>
              </w:rPr>
            </w:pPr>
          </w:p>
        </w:tc>
        <w:tc>
          <w:tcPr>
            <w:tcW w:w="931" w:type="dxa"/>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jc w:val="center"/>
              <w:rPr>
                <w:sz w:val="16"/>
                <w:szCs w:val="16"/>
              </w:rPr>
            </w:pPr>
            <w:r w:rsidRPr="00156753">
              <w:rPr>
                <w:sz w:val="16"/>
                <w:szCs w:val="16"/>
              </w:rPr>
              <w:t>2017</w:t>
            </w:r>
          </w:p>
        </w:tc>
        <w:tc>
          <w:tcPr>
            <w:tcW w:w="931" w:type="dxa"/>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jc w:val="center"/>
              <w:rPr>
                <w:sz w:val="16"/>
                <w:szCs w:val="16"/>
              </w:rPr>
            </w:pPr>
            <w:r w:rsidRPr="00156753">
              <w:rPr>
                <w:sz w:val="16"/>
                <w:szCs w:val="16"/>
              </w:rPr>
              <w:t>2018</w:t>
            </w:r>
          </w:p>
        </w:tc>
        <w:tc>
          <w:tcPr>
            <w:tcW w:w="931" w:type="dxa"/>
            <w:tcBorders>
              <w:top w:val="single" w:sz="4" w:space="0" w:color="000000"/>
              <w:left w:val="single" w:sz="4" w:space="0" w:color="000000"/>
              <w:bottom w:val="single" w:sz="4" w:space="0" w:color="000000"/>
              <w:right w:val="single" w:sz="4" w:space="0" w:color="auto"/>
            </w:tcBorders>
            <w:shd w:val="clear" w:color="auto" w:fill="auto"/>
          </w:tcPr>
          <w:p w:rsidR="00980737" w:rsidRPr="00156753" w:rsidRDefault="00980737" w:rsidP="00980737">
            <w:pPr>
              <w:snapToGrid w:val="0"/>
              <w:rPr>
                <w:sz w:val="16"/>
                <w:szCs w:val="16"/>
              </w:rPr>
            </w:pPr>
            <w:r w:rsidRPr="00156753">
              <w:rPr>
                <w:sz w:val="16"/>
                <w:szCs w:val="16"/>
              </w:rPr>
              <w:t>2019</w:t>
            </w:r>
          </w:p>
        </w:tc>
        <w:tc>
          <w:tcPr>
            <w:tcW w:w="987" w:type="dxa"/>
            <w:tcBorders>
              <w:top w:val="single" w:sz="4" w:space="0" w:color="000000"/>
              <w:left w:val="single" w:sz="4" w:space="0" w:color="auto"/>
              <w:bottom w:val="single" w:sz="4" w:space="0" w:color="auto"/>
            </w:tcBorders>
            <w:shd w:val="clear" w:color="auto" w:fill="auto"/>
          </w:tcPr>
          <w:p w:rsidR="00980737" w:rsidRPr="00156753" w:rsidRDefault="00980737" w:rsidP="00980737">
            <w:pPr>
              <w:snapToGrid w:val="0"/>
              <w:rPr>
                <w:sz w:val="16"/>
                <w:szCs w:val="16"/>
              </w:rPr>
            </w:pPr>
            <w:r w:rsidRPr="00156753">
              <w:rPr>
                <w:sz w:val="16"/>
                <w:szCs w:val="16"/>
              </w:rPr>
              <w:t>2020</w:t>
            </w:r>
          </w:p>
        </w:tc>
        <w:tc>
          <w:tcPr>
            <w:tcW w:w="1136" w:type="dxa"/>
            <w:tcBorders>
              <w:top w:val="single" w:sz="4" w:space="0" w:color="000000"/>
              <w:left w:val="single" w:sz="4" w:space="0" w:color="auto"/>
              <w:bottom w:val="single" w:sz="4" w:space="0" w:color="auto"/>
            </w:tcBorders>
            <w:shd w:val="clear" w:color="auto" w:fill="auto"/>
          </w:tcPr>
          <w:p w:rsidR="00980737" w:rsidRPr="00156753" w:rsidRDefault="00980737" w:rsidP="00980737">
            <w:pPr>
              <w:snapToGrid w:val="0"/>
              <w:rPr>
                <w:sz w:val="16"/>
                <w:szCs w:val="16"/>
              </w:rPr>
            </w:pPr>
            <w:r w:rsidRPr="00156753">
              <w:rPr>
                <w:sz w:val="16"/>
                <w:szCs w:val="16"/>
              </w:rPr>
              <w:t>итого</w:t>
            </w:r>
          </w:p>
        </w:tc>
        <w:tc>
          <w:tcPr>
            <w:tcW w:w="1382" w:type="dxa"/>
            <w:vMerge/>
            <w:tcBorders>
              <w:top w:val="single" w:sz="4" w:space="0" w:color="000000"/>
              <w:left w:val="single" w:sz="4" w:space="0" w:color="000000"/>
              <w:bottom w:val="single" w:sz="4" w:space="0" w:color="000000"/>
              <w:right w:val="single" w:sz="4" w:space="0" w:color="auto"/>
            </w:tcBorders>
            <w:shd w:val="clear" w:color="auto" w:fill="auto"/>
          </w:tcPr>
          <w:p w:rsidR="00980737" w:rsidRPr="00156753" w:rsidRDefault="00980737" w:rsidP="00980737">
            <w:pPr>
              <w:snapToGrid w:val="0"/>
              <w:jc w:val="right"/>
              <w:rPr>
                <w:sz w:val="16"/>
                <w:szCs w:val="16"/>
              </w:rPr>
            </w:pPr>
          </w:p>
        </w:tc>
      </w:tr>
      <w:tr w:rsidR="00980737" w:rsidRPr="00156753" w:rsidTr="00980737">
        <w:trPr>
          <w:trHeight w:val="1215"/>
        </w:trPr>
        <w:tc>
          <w:tcPr>
            <w:tcW w:w="544" w:type="dxa"/>
            <w:vMerge w:val="restart"/>
            <w:tcBorders>
              <w:top w:val="single" w:sz="4" w:space="0" w:color="000000"/>
              <w:left w:val="single" w:sz="4" w:space="0" w:color="000000"/>
            </w:tcBorders>
            <w:shd w:val="clear" w:color="auto" w:fill="auto"/>
          </w:tcPr>
          <w:p w:rsidR="00980737" w:rsidRPr="00156753" w:rsidRDefault="00980737" w:rsidP="00980737">
            <w:pPr>
              <w:snapToGrid w:val="0"/>
              <w:jc w:val="both"/>
              <w:rPr>
                <w:sz w:val="16"/>
                <w:szCs w:val="16"/>
              </w:rPr>
            </w:pPr>
            <w:r w:rsidRPr="00156753">
              <w:rPr>
                <w:sz w:val="16"/>
                <w:szCs w:val="16"/>
              </w:rPr>
              <w:t>1</w:t>
            </w:r>
          </w:p>
        </w:tc>
        <w:tc>
          <w:tcPr>
            <w:tcW w:w="3354" w:type="dxa"/>
            <w:vMerge w:val="restart"/>
            <w:tcBorders>
              <w:top w:val="single" w:sz="4" w:space="0" w:color="000000"/>
              <w:left w:val="single" w:sz="4" w:space="0" w:color="000000"/>
            </w:tcBorders>
            <w:shd w:val="clear" w:color="auto" w:fill="auto"/>
          </w:tcPr>
          <w:p w:rsidR="00980737" w:rsidRPr="00156753" w:rsidRDefault="00980737" w:rsidP="00980737">
            <w:pPr>
              <w:snapToGrid w:val="0"/>
              <w:jc w:val="both"/>
              <w:rPr>
                <w:sz w:val="16"/>
                <w:szCs w:val="16"/>
              </w:rPr>
            </w:pPr>
            <w:r w:rsidRPr="00156753">
              <w:rPr>
                <w:sz w:val="16"/>
                <w:szCs w:val="16"/>
              </w:rPr>
              <w:t xml:space="preserve">Оказание услуг по ведению </w:t>
            </w:r>
          </w:p>
          <w:p w:rsidR="00980737" w:rsidRPr="00156753" w:rsidRDefault="00980737" w:rsidP="00980737">
            <w:pPr>
              <w:snapToGrid w:val="0"/>
              <w:jc w:val="both"/>
              <w:rPr>
                <w:sz w:val="16"/>
                <w:szCs w:val="16"/>
              </w:rPr>
            </w:pPr>
            <w:r w:rsidRPr="00156753">
              <w:rPr>
                <w:sz w:val="16"/>
                <w:szCs w:val="16"/>
              </w:rPr>
              <w:t xml:space="preserve">бухгалтерского, налогового </w:t>
            </w:r>
          </w:p>
          <w:p w:rsidR="00980737" w:rsidRPr="00156753" w:rsidRDefault="00980737" w:rsidP="00980737">
            <w:pPr>
              <w:snapToGrid w:val="0"/>
              <w:jc w:val="both"/>
              <w:rPr>
                <w:sz w:val="16"/>
                <w:szCs w:val="16"/>
              </w:rPr>
            </w:pPr>
            <w:r w:rsidRPr="00156753">
              <w:rPr>
                <w:sz w:val="16"/>
                <w:szCs w:val="16"/>
              </w:rPr>
              <w:t xml:space="preserve">учета и отчетности </w:t>
            </w:r>
            <w:proofErr w:type="gramStart"/>
            <w:r w:rsidRPr="00156753">
              <w:rPr>
                <w:sz w:val="16"/>
                <w:szCs w:val="16"/>
              </w:rPr>
              <w:t>муниципальных</w:t>
            </w:r>
            <w:proofErr w:type="gramEnd"/>
          </w:p>
          <w:p w:rsidR="00980737" w:rsidRPr="00156753" w:rsidRDefault="00980737" w:rsidP="00980737">
            <w:pPr>
              <w:snapToGrid w:val="0"/>
              <w:jc w:val="both"/>
              <w:rPr>
                <w:sz w:val="16"/>
                <w:szCs w:val="16"/>
              </w:rPr>
            </w:pPr>
            <w:r w:rsidRPr="00156753">
              <w:rPr>
                <w:sz w:val="16"/>
                <w:szCs w:val="16"/>
              </w:rPr>
              <w:t xml:space="preserve"> учрежд</w:t>
            </w:r>
            <w:r w:rsidRPr="00156753">
              <w:rPr>
                <w:sz w:val="16"/>
                <w:szCs w:val="16"/>
              </w:rPr>
              <w:t>е</w:t>
            </w:r>
            <w:r w:rsidRPr="00156753">
              <w:rPr>
                <w:sz w:val="16"/>
                <w:szCs w:val="16"/>
              </w:rPr>
              <w:t xml:space="preserve">ний культуры, отдела </w:t>
            </w:r>
          </w:p>
          <w:p w:rsidR="00980737" w:rsidRPr="00156753" w:rsidRDefault="00980737" w:rsidP="00980737">
            <w:pPr>
              <w:snapToGrid w:val="0"/>
              <w:jc w:val="both"/>
              <w:rPr>
                <w:sz w:val="16"/>
                <w:szCs w:val="16"/>
              </w:rPr>
            </w:pPr>
            <w:r w:rsidRPr="00156753">
              <w:rPr>
                <w:sz w:val="16"/>
                <w:szCs w:val="16"/>
              </w:rPr>
              <w:t>культуры и социальной</w:t>
            </w:r>
          </w:p>
          <w:p w:rsidR="00980737" w:rsidRPr="00156753" w:rsidRDefault="00980737" w:rsidP="00980737">
            <w:pPr>
              <w:snapToGrid w:val="0"/>
              <w:jc w:val="both"/>
              <w:rPr>
                <w:sz w:val="16"/>
                <w:szCs w:val="16"/>
              </w:rPr>
            </w:pPr>
            <w:r w:rsidRPr="00156753">
              <w:rPr>
                <w:sz w:val="16"/>
                <w:szCs w:val="16"/>
              </w:rPr>
              <w:t xml:space="preserve"> работы администрации Орловск</w:t>
            </w:r>
            <w:r w:rsidRPr="00156753">
              <w:rPr>
                <w:sz w:val="16"/>
                <w:szCs w:val="16"/>
              </w:rPr>
              <w:t>о</w:t>
            </w:r>
            <w:r w:rsidRPr="00156753">
              <w:rPr>
                <w:sz w:val="16"/>
                <w:szCs w:val="16"/>
              </w:rPr>
              <w:t xml:space="preserve">го </w:t>
            </w:r>
          </w:p>
          <w:p w:rsidR="00980737" w:rsidRPr="00156753" w:rsidRDefault="00980737" w:rsidP="00980737">
            <w:pPr>
              <w:snapToGrid w:val="0"/>
              <w:jc w:val="both"/>
              <w:rPr>
                <w:sz w:val="16"/>
                <w:szCs w:val="16"/>
              </w:rPr>
            </w:pPr>
            <w:r w:rsidRPr="00156753">
              <w:rPr>
                <w:sz w:val="16"/>
                <w:szCs w:val="16"/>
              </w:rPr>
              <w:t xml:space="preserve">района  на основании заключенных </w:t>
            </w:r>
          </w:p>
          <w:p w:rsidR="00980737" w:rsidRPr="00156753" w:rsidRDefault="00980737" w:rsidP="00980737">
            <w:pPr>
              <w:snapToGrid w:val="0"/>
              <w:jc w:val="both"/>
              <w:rPr>
                <w:sz w:val="16"/>
                <w:szCs w:val="16"/>
              </w:rPr>
            </w:pPr>
            <w:r w:rsidRPr="00156753">
              <w:rPr>
                <w:sz w:val="16"/>
                <w:szCs w:val="16"/>
              </w:rPr>
              <w:t>догов</w:t>
            </w:r>
            <w:r w:rsidRPr="00156753">
              <w:rPr>
                <w:sz w:val="16"/>
                <w:szCs w:val="16"/>
              </w:rPr>
              <w:t>о</w:t>
            </w:r>
            <w:r w:rsidRPr="00156753">
              <w:rPr>
                <w:sz w:val="16"/>
                <w:szCs w:val="16"/>
              </w:rPr>
              <w:t xml:space="preserve">ров  на </w:t>
            </w:r>
            <w:proofErr w:type="gramStart"/>
            <w:r w:rsidRPr="00156753">
              <w:rPr>
                <w:sz w:val="16"/>
                <w:szCs w:val="16"/>
              </w:rPr>
              <w:t>бухгалтерское</w:t>
            </w:r>
            <w:proofErr w:type="gramEnd"/>
          </w:p>
          <w:p w:rsidR="00980737" w:rsidRPr="00156753" w:rsidRDefault="00980737" w:rsidP="00980737">
            <w:pPr>
              <w:snapToGrid w:val="0"/>
              <w:jc w:val="both"/>
              <w:rPr>
                <w:sz w:val="16"/>
                <w:szCs w:val="16"/>
              </w:rPr>
            </w:pPr>
            <w:r w:rsidRPr="00156753">
              <w:rPr>
                <w:sz w:val="16"/>
                <w:szCs w:val="16"/>
              </w:rPr>
              <w:lastRenderedPageBreak/>
              <w:t xml:space="preserve"> обслуживание в соо</w:t>
            </w:r>
            <w:r w:rsidRPr="00156753">
              <w:rPr>
                <w:sz w:val="16"/>
                <w:szCs w:val="16"/>
              </w:rPr>
              <w:t>т</w:t>
            </w:r>
            <w:r w:rsidRPr="00156753">
              <w:rPr>
                <w:sz w:val="16"/>
                <w:szCs w:val="16"/>
              </w:rPr>
              <w:t>ветствии</w:t>
            </w:r>
          </w:p>
          <w:p w:rsidR="00980737" w:rsidRPr="00156753" w:rsidRDefault="00980737" w:rsidP="00980737">
            <w:pPr>
              <w:snapToGrid w:val="0"/>
              <w:jc w:val="both"/>
              <w:rPr>
                <w:sz w:val="16"/>
                <w:szCs w:val="16"/>
              </w:rPr>
            </w:pPr>
            <w:r w:rsidRPr="00156753">
              <w:rPr>
                <w:sz w:val="16"/>
                <w:szCs w:val="16"/>
              </w:rPr>
              <w:t xml:space="preserve"> с требованиями </w:t>
            </w:r>
          </w:p>
          <w:p w:rsidR="00980737" w:rsidRPr="00156753" w:rsidRDefault="00980737" w:rsidP="00980737">
            <w:pPr>
              <w:snapToGrid w:val="0"/>
              <w:jc w:val="both"/>
              <w:rPr>
                <w:sz w:val="16"/>
                <w:szCs w:val="16"/>
              </w:rPr>
            </w:pPr>
            <w:r w:rsidRPr="00156753">
              <w:rPr>
                <w:sz w:val="16"/>
                <w:szCs w:val="16"/>
              </w:rPr>
              <w:t>действующего зак</w:t>
            </w:r>
            <w:r w:rsidRPr="00156753">
              <w:rPr>
                <w:sz w:val="16"/>
                <w:szCs w:val="16"/>
              </w:rPr>
              <w:t>о</w:t>
            </w:r>
            <w:r w:rsidRPr="00156753">
              <w:rPr>
                <w:sz w:val="16"/>
                <w:szCs w:val="16"/>
              </w:rPr>
              <w:t>нодательства»,</w:t>
            </w:r>
          </w:p>
        </w:tc>
        <w:tc>
          <w:tcPr>
            <w:tcW w:w="931" w:type="dxa"/>
            <w:tcBorders>
              <w:top w:val="single" w:sz="4" w:space="0" w:color="000000"/>
              <w:left w:val="single" w:sz="4" w:space="0" w:color="000000"/>
              <w:bottom w:val="single" w:sz="4" w:space="0" w:color="auto"/>
            </w:tcBorders>
            <w:shd w:val="clear" w:color="auto" w:fill="auto"/>
          </w:tcPr>
          <w:p w:rsidR="00980737" w:rsidRPr="00156753" w:rsidRDefault="00980737" w:rsidP="00980737">
            <w:pPr>
              <w:snapToGrid w:val="0"/>
              <w:rPr>
                <w:sz w:val="16"/>
                <w:szCs w:val="16"/>
              </w:rPr>
            </w:pPr>
            <w:r w:rsidRPr="00156753">
              <w:rPr>
                <w:sz w:val="16"/>
                <w:szCs w:val="16"/>
              </w:rPr>
              <w:lastRenderedPageBreak/>
              <w:t>974,59</w:t>
            </w:r>
          </w:p>
        </w:tc>
        <w:tc>
          <w:tcPr>
            <w:tcW w:w="931" w:type="dxa"/>
            <w:tcBorders>
              <w:top w:val="single" w:sz="4" w:space="0" w:color="000000"/>
              <w:left w:val="single" w:sz="4" w:space="0" w:color="000000"/>
              <w:bottom w:val="single" w:sz="4" w:space="0" w:color="auto"/>
            </w:tcBorders>
            <w:shd w:val="clear" w:color="auto" w:fill="auto"/>
          </w:tcPr>
          <w:p w:rsidR="00980737" w:rsidRPr="00156753" w:rsidRDefault="00980737" w:rsidP="00980737">
            <w:pPr>
              <w:snapToGrid w:val="0"/>
              <w:rPr>
                <w:sz w:val="16"/>
                <w:szCs w:val="16"/>
              </w:rPr>
            </w:pPr>
            <w:r w:rsidRPr="00156753">
              <w:rPr>
                <w:sz w:val="16"/>
                <w:szCs w:val="16"/>
              </w:rPr>
              <w:t>1064,51</w:t>
            </w:r>
          </w:p>
        </w:tc>
        <w:tc>
          <w:tcPr>
            <w:tcW w:w="931" w:type="dxa"/>
            <w:tcBorders>
              <w:top w:val="single" w:sz="4" w:space="0" w:color="000000"/>
              <w:left w:val="single" w:sz="4" w:space="0" w:color="000000"/>
              <w:bottom w:val="single" w:sz="4" w:space="0" w:color="auto"/>
              <w:right w:val="single" w:sz="4" w:space="0" w:color="auto"/>
            </w:tcBorders>
            <w:shd w:val="clear" w:color="auto" w:fill="auto"/>
          </w:tcPr>
          <w:p w:rsidR="00980737" w:rsidRPr="00156753" w:rsidRDefault="00980737" w:rsidP="00980737">
            <w:pPr>
              <w:snapToGrid w:val="0"/>
              <w:rPr>
                <w:sz w:val="16"/>
                <w:szCs w:val="16"/>
              </w:rPr>
            </w:pPr>
            <w:r w:rsidRPr="00156753">
              <w:rPr>
                <w:sz w:val="16"/>
                <w:szCs w:val="16"/>
              </w:rPr>
              <w:t>761,79</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980737" w:rsidRPr="00156753" w:rsidRDefault="00980737" w:rsidP="00980737">
            <w:pPr>
              <w:snapToGrid w:val="0"/>
              <w:rPr>
                <w:sz w:val="16"/>
                <w:szCs w:val="16"/>
              </w:rPr>
            </w:pPr>
            <w:r w:rsidRPr="00156753">
              <w:rPr>
                <w:sz w:val="16"/>
                <w:szCs w:val="16"/>
              </w:rPr>
              <w:t>761,79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80737" w:rsidRPr="00156753" w:rsidRDefault="00980737" w:rsidP="00980737">
            <w:pPr>
              <w:snapToGrid w:val="0"/>
              <w:rPr>
                <w:sz w:val="16"/>
                <w:szCs w:val="16"/>
              </w:rPr>
            </w:pPr>
            <w:r w:rsidRPr="00156753">
              <w:rPr>
                <w:sz w:val="16"/>
                <w:szCs w:val="16"/>
              </w:rPr>
              <w:t>3562,68</w:t>
            </w:r>
          </w:p>
        </w:tc>
        <w:tc>
          <w:tcPr>
            <w:tcW w:w="1382" w:type="dxa"/>
            <w:tcBorders>
              <w:top w:val="single" w:sz="4" w:space="0" w:color="000000"/>
              <w:left w:val="single" w:sz="4" w:space="0" w:color="auto"/>
              <w:bottom w:val="single" w:sz="4" w:space="0" w:color="auto"/>
              <w:right w:val="single" w:sz="4" w:space="0" w:color="000000"/>
            </w:tcBorders>
            <w:shd w:val="clear" w:color="auto" w:fill="auto"/>
          </w:tcPr>
          <w:p w:rsidR="00980737" w:rsidRPr="00156753" w:rsidRDefault="00980737" w:rsidP="00980737">
            <w:pPr>
              <w:snapToGrid w:val="0"/>
              <w:jc w:val="right"/>
              <w:rPr>
                <w:sz w:val="16"/>
                <w:szCs w:val="16"/>
              </w:rPr>
            </w:pPr>
            <w:r w:rsidRPr="00156753">
              <w:rPr>
                <w:sz w:val="16"/>
                <w:szCs w:val="16"/>
              </w:rPr>
              <w:t xml:space="preserve">Средства </w:t>
            </w:r>
          </w:p>
          <w:p w:rsidR="00980737" w:rsidRPr="00156753" w:rsidRDefault="00980737" w:rsidP="00980737">
            <w:pPr>
              <w:snapToGrid w:val="0"/>
              <w:jc w:val="right"/>
              <w:rPr>
                <w:sz w:val="16"/>
                <w:szCs w:val="16"/>
              </w:rPr>
            </w:pPr>
            <w:r w:rsidRPr="00156753">
              <w:rPr>
                <w:sz w:val="16"/>
                <w:szCs w:val="16"/>
              </w:rPr>
              <w:t>районного</w:t>
            </w:r>
          </w:p>
          <w:p w:rsidR="00980737" w:rsidRPr="00156753" w:rsidRDefault="00980737" w:rsidP="00980737">
            <w:pPr>
              <w:snapToGrid w:val="0"/>
              <w:jc w:val="right"/>
              <w:rPr>
                <w:sz w:val="16"/>
                <w:szCs w:val="16"/>
              </w:rPr>
            </w:pPr>
            <w:r w:rsidRPr="00156753">
              <w:rPr>
                <w:sz w:val="16"/>
                <w:szCs w:val="16"/>
              </w:rPr>
              <w:t xml:space="preserve"> бю</w:t>
            </w:r>
            <w:r w:rsidRPr="00156753">
              <w:rPr>
                <w:sz w:val="16"/>
                <w:szCs w:val="16"/>
              </w:rPr>
              <w:t>д</w:t>
            </w:r>
            <w:r w:rsidRPr="00156753">
              <w:rPr>
                <w:sz w:val="16"/>
                <w:szCs w:val="16"/>
              </w:rPr>
              <w:t>жета</w:t>
            </w:r>
          </w:p>
        </w:tc>
      </w:tr>
      <w:tr w:rsidR="00980737" w:rsidRPr="00156753" w:rsidTr="00980737">
        <w:trPr>
          <w:trHeight w:val="900"/>
        </w:trPr>
        <w:tc>
          <w:tcPr>
            <w:tcW w:w="544" w:type="dxa"/>
            <w:vMerge/>
            <w:tcBorders>
              <w:left w:val="single" w:sz="4" w:space="0" w:color="000000"/>
            </w:tcBorders>
            <w:shd w:val="clear" w:color="auto" w:fill="auto"/>
          </w:tcPr>
          <w:p w:rsidR="00980737" w:rsidRPr="00156753" w:rsidRDefault="00980737" w:rsidP="00980737">
            <w:pPr>
              <w:snapToGrid w:val="0"/>
              <w:jc w:val="both"/>
              <w:rPr>
                <w:sz w:val="16"/>
                <w:szCs w:val="16"/>
              </w:rPr>
            </w:pPr>
          </w:p>
        </w:tc>
        <w:tc>
          <w:tcPr>
            <w:tcW w:w="3354" w:type="dxa"/>
            <w:vMerge/>
            <w:tcBorders>
              <w:left w:val="single" w:sz="4" w:space="0" w:color="000000"/>
            </w:tcBorders>
            <w:shd w:val="clear" w:color="auto" w:fill="auto"/>
          </w:tcPr>
          <w:p w:rsidR="00980737" w:rsidRPr="00156753" w:rsidRDefault="00980737" w:rsidP="00980737">
            <w:pPr>
              <w:snapToGrid w:val="0"/>
              <w:jc w:val="both"/>
              <w:rPr>
                <w:sz w:val="16"/>
                <w:szCs w:val="16"/>
              </w:rPr>
            </w:pPr>
          </w:p>
        </w:tc>
        <w:tc>
          <w:tcPr>
            <w:tcW w:w="931" w:type="dxa"/>
            <w:tcBorders>
              <w:top w:val="single" w:sz="4" w:space="0" w:color="auto"/>
              <w:left w:val="single" w:sz="4" w:space="0" w:color="000000"/>
              <w:bottom w:val="single" w:sz="4" w:space="0" w:color="auto"/>
            </w:tcBorders>
            <w:shd w:val="clear" w:color="auto" w:fill="auto"/>
          </w:tcPr>
          <w:p w:rsidR="00980737" w:rsidRPr="00156753" w:rsidRDefault="00980737" w:rsidP="00980737">
            <w:pPr>
              <w:snapToGrid w:val="0"/>
              <w:rPr>
                <w:sz w:val="16"/>
                <w:szCs w:val="16"/>
              </w:rPr>
            </w:pPr>
            <w:r w:rsidRPr="00156753">
              <w:rPr>
                <w:sz w:val="16"/>
                <w:szCs w:val="16"/>
              </w:rPr>
              <w:t>900,0</w:t>
            </w:r>
          </w:p>
        </w:tc>
        <w:tc>
          <w:tcPr>
            <w:tcW w:w="931" w:type="dxa"/>
            <w:tcBorders>
              <w:top w:val="single" w:sz="4" w:space="0" w:color="auto"/>
              <w:left w:val="single" w:sz="4" w:space="0" w:color="000000"/>
              <w:bottom w:val="single" w:sz="4" w:space="0" w:color="auto"/>
            </w:tcBorders>
            <w:shd w:val="clear" w:color="auto" w:fill="auto"/>
          </w:tcPr>
          <w:p w:rsidR="00980737" w:rsidRPr="00156753" w:rsidRDefault="00980737" w:rsidP="00980737">
            <w:pPr>
              <w:snapToGrid w:val="0"/>
              <w:rPr>
                <w:sz w:val="16"/>
                <w:szCs w:val="16"/>
              </w:rPr>
            </w:pPr>
            <w:r w:rsidRPr="00156753">
              <w:rPr>
                <w:sz w:val="16"/>
                <w:szCs w:val="16"/>
              </w:rPr>
              <w:t>950,0</w:t>
            </w:r>
          </w:p>
        </w:tc>
        <w:tc>
          <w:tcPr>
            <w:tcW w:w="931" w:type="dxa"/>
            <w:tcBorders>
              <w:top w:val="single" w:sz="4" w:space="0" w:color="auto"/>
              <w:left w:val="single" w:sz="4" w:space="0" w:color="000000"/>
              <w:bottom w:val="single" w:sz="4" w:space="0" w:color="auto"/>
              <w:right w:val="single" w:sz="4" w:space="0" w:color="auto"/>
            </w:tcBorders>
            <w:shd w:val="clear" w:color="auto" w:fill="auto"/>
          </w:tcPr>
          <w:p w:rsidR="00980737" w:rsidRPr="00156753" w:rsidRDefault="00980737" w:rsidP="00980737">
            <w:pPr>
              <w:snapToGrid w:val="0"/>
              <w:rPr>
                <w:sz w:val="16"/>
                <w:szCs w:val="16"/>
              </w:rPr>
            </w:pPr>
            <w:r w:rsidRPr="00156753">
              <w:rPr>
                <w:sz w:val="16"/>
                <w:szCs w:val="16"/>
              </w:rPr>
              <w:t>950,0</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980737" w:rsidRPr="00156753" w:rsidRDefault="00980737" w:rsidP="00980737">
            <w:pPr>
              <w:snapToGrid w:val="0"/>
              <w:rPr>
                <w:sz w:val="16"/>
                <w:szCs w:val="16"/>
              </w:rPr>
            </w:pPr>
            <w:r w:rsidRPr="00156753">
              <w:rPr>
                <w:sz w:val="16"/>
                <w:szCs w:val="16"/>
              </w:rPr>
              <w:t>950,0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80737" w:rsidRPr="00156753" w:rsidRDefault="00980737" w:rsidP="00980737">
            <w:pPr>
              <w:snapToGrid w:val="0"/>
              <w:rPr>
                <w:sz w:val="16"/>
                <w:szCs w:val="16"/>
              </w:rPr>
            </w:pPr>
            <w:r w:rsidRPr="00156753">
              <w:rPr>
                <w:sz w:val="16"/>
                <w:szCs w:val="16"/>
              </w:rPr>
              <w:t>3750</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980737" w:rsidRPr="00156753" w:rsidRDefault="00980737" w:rsidP="00980737">
            <w:pPr>
              <w:snapToGrid w:val="0"/>
              <w:jc w:val="right"/>
              <w:rPr>
                <w:sz w:val="16"/>
                <w:szCs w:val="16"/>
              </w:rPr>
            </w:pPr>
            <w:r w:rsidRPr="00156753">
              <w:rPr>
                <w:sz w:val="16"/>
                <w:szCs w:val="16"/>
              </w:rPr>
              <w:t xml:space="preserve">Средства </w:t>
            </w:r>
          </w:p>
          <w:p w:rsidR="00980737" w:rsidRPr="00156753" w:rsidRDefault="00980737" w:rsidP="00980737">
            <w:pPr>
              <w:snapToGrid w:val="0"/>
              <w:jc w:val="right"/>
              <w:rPr>
                <w:sz w:val="16"/>
                <w:szCs w:val="16"/>
              </w:rPr>
            </w:pPr>
            <w:r w:rsidRPr="00156753">
              <w:rPr>
                <w:sz w:val="16"/>
                <w:szCs w:val="16"/>
              </w:rPr>
              <w:t>о</w:t>
            </w:r>
            <w:r w:rsidRPr="00156753">
              <w:rPr>
                <w:sz w:val="16"/>
                <w:szCs w:val="16"/>
              </w:rPr>
              <w:t>б</w:t>
            </w:r>
            <w:r w:rsidRPr="00156753">
              <w:rPr>
                <w:sz w:val="16"/>
                <w:szCs w:val="16"/>
              </w:rPr>
              <w:t>ластного</w:t>
            </w:r>
          </w:p>
          <w:p w:rsidR="00980737" w:rsidRPr="00156753" w:rsidRDefault="00980737" w:rsidP="00980737">
            <w:pPr>
              <w:snapToGrid w:val="0"/>
              <w:ind w:left="500" w:hanging="500"/>
              <w:jc w:val="right"/>
              <w:rPr>
                <w:sz w:val="16"/>
                <w:szCs w:val="16"/>
              </w:rPr>
            </w:pPr>
            <w:r w:rsidRPr="00156753">
              <w:rPr>
                <w:sz w:val="16"/>
                <w:szCs w:val="16"/>
              </w:rPr>
              <w:t xml:space="preserve"> бюджета</w:t>
            </w:r>
          </w:p>
        </w:tc>
      </w:tr>
      <w:tr w:rsidR="00980737" w:rsidRPr="00156753" w:rsidTr="00980737">
        <w:trPr>
          <w:trHeight w:val="360"/>
        </w:trPr>
        <w:tc>
          <w:tcPr>
            <w:tcW w:w="544" w:type="dxa"/>
            <w:vMerge/>
            <w:tcBorders>
              <w:left w:val="single" w:sz="4" w:space="0" w:color="000000"/>
              <w:bottom w:val="single" w:sz="4" w:space="0" w:color="000000"/>
            </w:tcBorders>
            <w:shd w:val="clear" w:color="auto" w:fill="auto"/>
          </w:tcPr>
          <w:p w:rsidR="00980737" w:rsidRPr="00156753" w:rsidRDefault="00980737" w:rsidP="00980737">
            <w:pPr>
              <w:snapToGrid w:val="0"/>
              <w:jc w:val="both"/>
              <w:rPr>
                <w:sz w:val="16"/>
                <w:szCs w:val="16"/>
              </w:rPr>
            </w:pPr>
          </w:p>
        </w:tc>
        <w:tc>
          <w:tcPr>
            <w:tcW w:w="3354" w:type="dxa"/>
            <w:vMerge/>
            <w:tcBorders>
              <w:left w:val="single" w:sz="4" w:space="0" w:color="000000"/>
              <w:bottom w:val="single" w:sz="4" w:space="0" w:color="000000"/>
            </w:tcBorders>
            <w:shd w:val="clear" w:color="auto" w:fill="auto"/>
          </w:tcPr>
          <w:p w:rsidR="00980737" w:rsidRPr="00156753" w:rsidRDefault="00980737" w:rsidP="00980737">
            <w:pPr>
              <w:snapToGrid w:val="0"/>
              <w:jc w:val="both"/>
              <w:rPr>
                <w:sz w:val="16"/>
                <w:szCs w:val="16"/>
              </w:rPr>
            </w:pPr>
          </w:p>
        </w:tc>
        <w:tc>
          <w:tcPr>
            <w:tcW w:w="931" w:type="dxa"/>
            <w:tcBorders>
              <w:top w:val="single" w:sz="4" w:space="0" w:color="auto"/>
              <w:left w:val="single" w:sz="4" w:space="0" w:color="000000"/>
              <w:bottom w:val="single" w:sz="4" w:space="0" w:color="000000"/>
            </w:tcBorders>
            <w:shd w:val="clear" w:color="auto" w:fill="auto"/>
          </w:tcPr>
          <w:p w:rsidR="00980737" w:rsidRPr="00156753" w:rsidRDefault="00980737" w:rsidP="00980737">
            <w:pPr>
              <w:snapToGrid w:val="0"/>
              <w:rPr>
                <w:sz w:val="16"/>
                <w:szCs w:val="16"/>
              </w:rPr>
            </w:pPr>
            <w:r w:rsidRPr="00156753">
              <w:rPr>
                <w:sz w:val="16"/>
                <w:szCs w:val="16"/>
              </w:rPr>
              <w:t>1874,59</w:t>
            </w:r>
          </w:p>
        </w:tc>
        <w:tc>
          <w:tcPr>
            <w:tcW w:w="931" w:type="dxa"/>
            <w:tcBorders>
              <w:top w:val="single" w:sz="4" w:space="0" w:color="auto"/>
              <w:left w:val="single" w:sz="4" w:space="0" w:color="000000"/>
              <w:bottom w:val="single" w:sz="4" w:space="0" w:color="000000"/>
            </w:tcBorders>
            <w:shd w:val="clear" w:color="auto" w:fill="auto"/>
          </w:tcPr>
          <w:p w:rsidR="00980737" w:rsidRPr="00156753" w:rsidRDefault="00980737" w:rsidP="00980737">
            <w:pPr>
              <w:snapToGrid w:val="0"/>
              <w:rPr>
                <w:sz w:val="16"/>
                <w:szCs w:val="16"/>
              </w:rPr>
            </w:pPr>
            <w:r w:rsidRPr="00156753">
              <w:rPr>
                <w:sz w:val="16"/>
                <w:szCs w:val="16"/>
              </w:rPr>
              <w:t>2014,51</w:t>
            </w:r>
          </w:p>
        </w:tc>
        <w:tc>
          <w:tcPr>
            <w:tcW w:w="931" w:type="dxa"/>
            <w:tcBorders>
              <w:top w:val="single" w:sz="4" w:space="0" w:color="auto"/>
              <w:left w:val="single" w:sz="4" w:space="0" w:color="000000"/>
              <w:bottom w:val="single" w:sz="4" w:space="0" w:color="000000"/>
              <w:right w:val="single" w:sz="4" w:space="0" w:color="auto"/>
            </w:tcBorders>
            <w:shd w:val="clear" w:color="auto" w:fill="auto"/>
          </w:tcPr>
          <w:p w:rsidR="00980737" w:rsidRPr="00156753" w:rsidRDefault="00980737" w:rsidP="00980737">
            <w:pPr>
              <w:snapToGrid w:val="0"/>
              <w:rPr>
                <w:sz w:val="16"/>
                <w:szCs w:val="16"/>
              </w:rPr>
            </w:pPr>
            <w:r w:rsidRPr="00156753">
              <w:rPr>
                <w:sz w:val="16"/>
                <w:szCs w:val="16"/>
              </w:rPr>
              <w:t>1711,79</w:t>
            </w:r>
          </w:p>
        </w:tc>
        <w:tc>
          <w:tcPr>
            <w:tcW w:w="987" w:type="dxa"/>
            <w:tcBorders>
              <w:top w:val="single" w:sz="4" w:space="0" w:color="auto"/>
              <w:left w:val="single" w:sz="4" w:space="0" w:color="auto"/>
              <w:bottom w:val="single" w:sz="4" w:space="0" w:color="000000"/>
              <w:right w:val="single" w:sz="4" w:space="0" w:color="auto"/>
            </w:tcBorders>
            <w:shd w:val="clear" w:color="auto" w:fill="auto"/>
          </w:tcPr>
          <w:p w:rsidR="00980737" w:rsidRPr="00156753" w:rsidRDefault="00980737" w:rsidP="00980737">
            <w:pPr>
              <w:snapToGrid w:val="0"/>
              <w:rPr>
                <w:sz w:val="16"/>
                <w:szCs w:val="16"/>
              </w:rPr>
            </w:pPr>
            <w:r w:rsidRPr="00156753">
              <w:rPr>
                <w:sz w:val="16"/>
                <w:szCs w:val="16"/>
              </w:rPr>
              <w:t>1711,79</w:t>
            </w:r>
          </w:p>
        </w:tc>
        <w:tc>
          <w:tcPr>
            <w:tcW w:w="1136" w:type="dxa"/>
            <w:tcBorders>
              <w:top w:val="single" w:sz="4" w:space="0" w:color="auto"/>
              <w:left w:val="single" w:sz="4" w:space="0" w:color="auto"/>
              <w:bottom w:val="single" w:sz="4" w:space="0" w:color="000000"/>
              <w:right w:val="single" w:sz="4" w:space="0" w:color="auto"/>
            </w:tcBorders>
            <w:shd w:val="clear" w:color="auto" w:fill="auto"/>
          </w:tcPr>
          <w:p w:rsidR="00980737" w:rsidRPr="00156753" w:rsidRDefault="00980737" w:rsidP="00980737">
            <w:pPr>
              <w:snapToGrid w:val="0"/>
              <w:rPr>
                <w:sz w:val="16"/>
                <w:szCs w:val="16"/>
              </w:rPr>
            </w:pPr>
            <w:r w:rsidRPr="00156753">
              <w:rPr>
                <w:sz w:val="16"/>
                <w:szCs w:val="16"/>
              </w:rPr>
              <w:t>7312,68</w:t>
            </w:r>
          </w:p>
        </w:tc>
        <w:tc>
          <w:tcPr>
            <w:tcW w:w="1382" w:type="dxa"/>
            <w:tcBorders>
              <w:top w:val="single" w:sz="4" w:space="0" w:color="auto"/>
              <w:left w:val="single" w:sz="4" w:space="0" w:color="auto"/>
              <w:bottom w:val="single" w:sz="4" w:space="0" w:color="000000"/>
              <w:right w:val="single" w:sz="4" w:space="0" w:color="000000"/>
            </w:tcBorders>
            <w:shd w:val="clear" w:color="auto" w:fill="auto"/>
          </w:tcPr>
          <w:p w:rsidR="00980737" w:rsidRPr="00156753" w:rsidRDefault="00980737" w:rsidP="00980737">
            <w:pPr>
              <w:snapToGrid w:val="0"/>
              <w:jc w:val="right"/>
              <w:rPr>
                <w:sz w:val="16"/>
                <w:szCs w:val="16"/>
              </w:rPr>
            </w:pPr>
            <w:r w:rsidRPr="00156753">
              <w:rPr>
                <w:sz w:val="16"/>
                <w:szCs w:val="16"/>
              </w:rPr>
              <w:t xml:space="preserve">Итого </w:t>
            </w:r>
          </w:p>
        </w:tc>
      </w:tr>
    </w:tbl>
    <w:p w:rsidR="00980737" w:rsidRPr="00156753" w:rsidRDefault="00980737" w:rsidP="00980737">
      <w:pPr>
        <w:jc w:val="both"/>
        <w:rPr>
          <w:bCs/>
          <w:sz w:val="16"/>
          <w:szCs w:val="16"/>
        </w:rPr>
      </w:pPr>
    </w:p>
    <w:p w:rsidR="00980737" w:rsidRPr="00156753" w:rsidRDefault="00980737" w:rsidP="00980737">
      <w:pPr>
        <w:jc w:val="both"/>
        <w:rPr>
          <w:bCs/>
          <w:sz w:val="16"/>
          <w:szCs w:val="16"/>
        </w:rPr>
      </w:pPr>
      <w:r w:rsidRPr="00156753">
        <w:rPr>
          <w:bCs/>
          <w:sz w:val="16"/>
          <w:szCs w:val="16"/>
        </w:rPr>
        <w:t>Расходы на заработную плату обусловлены необходимостью содержания 25 сотрудников, в том числе 22 человека обслуживающий персонал. Так же предусматриваются расходы на содержание имущества, связь, Интернет, к</w:t>
      </w:r>
      <w:r w:rsidRPr="00156753">
        <w:rPr>
          <w:bCs/>
          <w:sz w:val="16"/>
          <w:szCs w:val="16"/>
        </w:rPr>
        <w:t>о</w:t>
      </w:r>
      <w:r w:rsidRPr="00156753">
        <w:rPr>
          <w:bCs/>
          <w:sz w:val="16"/>
          <w:szCs w:val="16"/>
        </w:rPr>
        <w:t>мандировочные расходы, приобретение оборудования, мебели, материальных ценностей. В процессе выполнения подпрограммы могут вноситься измен</w:t>
      </w:r>
      <w:r w:rsidRPr="00156753">
        <w:rPr>
          <w:bCs/>
          <w:sz w:val="16"/>
          <w:szCs w:val="16"/>
        </w:rPr>
        <w:t>е</w:t>
      </w:r>
      <w:r w:rsidRPr="00156753">
        <w:rPr>
          <w:bCs/>
          <w:sz w:val="16"/>
          <w:szCs w:val="16"/>
        </w:rPr>
        <w:t>ния в направлении расходов.</w:t>
      </w:r>
    </w:p>
    <w:p w:rsidR="00980737" w:rsidRPr="00156753" w:rsidRDefault="00980737" w:rsidP="00980737">
      <w:pPr>
        <w:jc w:val="center"/>
        <w:rPr>
          <w:b/>
          <w:sz w:val="16"/>
          <w:szCs w:val="16"/>
        </w:rPr>
      </w:pPr>
      <w:r w:rsidRPr="00156753">
        <w:rPr>
          <w:b/>
          <w:sz w:val="16"/>
          <w:szCs w:val="16"/>
        </w:rPr>
        <w:t>6. Анализ рисков реализации  муниципальной подпрограммы  и опис</w:t>
      </w:r>
      <w:r w:rsidRPr="00156753">
        <w:rPr>
          <w:b/>
          <w:sz w:val="16"/>
          <w:szCs w:val="16"/>
        </w:rPr>
        <w:t>а</w:t>
      </w:r>
      <w:r w:rsidRPr="00156753">
        <w:rPr>
          <w:b/>
          <w:sz w:val="16"/>
          <w:szCs w:val="16"/>
        </w:rPr>
        <w:t>ние мер управления рисками</w:t>
      </w:r>
    </w:p>
    <w:tbl>
      <w:tblPr>
        <w:tblW w:w="9899" w:type="dxa"/>
        <w:tblInd w:w="-10" w:type="dxa"/>
        <w:tblLayout w:type="fixed"/>
        <w:tblLook w:val="0000"/>
      </w:tblPr>
      <w:tblGrid>
        <w:gridCol w:w="544"/>
        <w:gridCol w:w="5386"/>
        <w:gridCol w:w="3969"/>
      </w:tblGrid>
      <w:tr w:rsidR="00980737" w:rsidRPr="00156753" w:rsidTr="00980737">
        <w:tc>
          <w:tcPr>
            <w:tcW w:w="544" w:type="dxa"/>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jc w:val="center"/>
              <w:rPr>
                <w:sz w:val="16"/>
                <w:szCs w:val="16"/>
              </w:rPr>
            </w:pPr>
            <w:r w:rsidRPr="00156753">
              <w:rPr>
                <w:sz w:val="16"/>
                <w:szCs w:val="16"/>
              </w:rPr>
              <w:t xml:space="preserve">№ </w:t>
            </w:r>
            <w:proofErr w:type="spellStart"/>
            <w:proofErr w:type="gramStart"/>
            <w:r w:rsidRPr="00156753">
              <w:rPr>
                <w:sz w:val="16"/>
                <w:szCs w:val="16"/>
              </w:rPr>
              <w:t>п</w:t>
            </w:r>
            <w:proofErr w:type="spellEnd"/>
            <w:proofErr w:type="gramEnd"/>
            <w:r w:rsidRPr="00156753">
              <w:rPr>
                <w:sz w:val="16"/>
                <w:szCs w:val="16"/>
              </w:rPr>
              <w:t>/</w:t>
            </w:r>
            <w:proofErr w:type="spellStart"/>
            <w:r w:rsidRPr="00156753">
              <w:rPr>
                <w:sz w:val="16"/>
                <w:szCs w:val="16"/>
              </w:rPr>
              <w:t>п</w:t>
            </w:r>
            <w:proofErr w:type="spellEnd"/>
          </w:p>
        </w:tc>
        <w:tc>
          <w:tcPr>
            <w:tcW w:w="5386" w:type="dxa"/>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jc w:val="center"/>
              <w:rPr>
                <w:sz w:val="16"/>
                <w:szCs w:val="16"/>
              </w:rPr>
            </w:pPr>
            <w:r w:rsidRPr="00156753">
              <w:rPr>
                <w:sz w:val="16"/>
                <w:szCs w:val="16"/>
              </w:rPr>
              <w:t>Риски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80737" w:rsidRPr="00156753" w:rsidRDefault="00980737" w:rsidP="00980737">
            <w:pPr>
              <w:snapToGrid w:val="0"/>
              <w:jc w:val="center"/>
              <w:rPr>
                <w:sz w:val="16"/>
                <w:szCs w:val="16"/>
              </w:rPr>
            </w:pPr>
            <w:r w:rsidRPr="00156753">
              <w:rPr>
                <w:sz w:val="16"/>
                <w:szCs w:val="16"/>
              </w:rPr>
              <w:t>Меры управления рисками</w:t>
            </w:r>
          </w:p>
        </w:tc>
      </w:tr>
      <w:tr w:rsidR="00980737" w:rsidRPr="00156753" w:rsidTr="00980737">
        <w:tc>
          <w:tcPr>
            <w:tcW w:w="544" w:type="dxa"/>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jc w:val="center"/>
              <w:rPr>
                <w:sz w:val="16"/>
                <w:szCs w:val="16"/>
              </w:rPr>
            </w:pPr>
            <w:r w:rsidRPr="00156753">
              <w:rPr>
                <w:sz w:val="16"/>
                <w:szCs w:val="16"/>
              </w:rPr>
              <w:t>1</w:t>
            </w:r>
          </w:p>
        </w:tc>
        <w:tc>
          <w:tcPr>
            <w:tcW w:w="5386" w:type="dxa"/>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jc w:val="both"/>
              <w:rPr>
                <w:sz w:val="16"/>
                <w:szCs w:val="16"/>
              </w:rPr>
            </w:pPr>
            <w:proofErr w:type="gramStart"/>
            <w:r w:rsidRPr="00156753">
              <w:rPr>
                <w:sz w:val="16"/>
                <w:szCs w:val="16"/>
              </w:rPr>
              <w:t>Финансовый</w:t>
            </w:r>
            <w:proofErr w:type="gramEnd"/>
            <w:r w:rsidRPr="00156753">
              <w:rPr>
                <w:sz w:val="16"/>
                <w:szCs w:val="16"/>
              </w:rPr>
              <w:t xml:space="preserve"> - ограниченность средств бюджета муниц</w:t>
            </w:r>
            <w:r w:rsidRPr="00156753">
              <w:rPr>
                <w:sz w:val="16"/>
                <w:szCs w:val="16"/>
              </w:rPr>
              <w:t>и</w:t>
            </w:r>
            <w:r w:rsidRPr="00156753">
              <w:rPr>
                <w:sz w:val="16"/>
                <w:szCs w:val="16"/>
              </w:rPr>
              <w:t xml:space="preserve">пального района, выделяемых на реализацию программы. Не эффективное и не рациональное использование ресурсов муниципальной подпрограммы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80737" w:rsidRPr="00156753" w:rsidRDefault="00980737" w:rsidP="00980737">
            <w:pPr>
              <w:snapToGrid w:val="0"/>
              <w:jc w:val="both"/>
              <w:rPr>
                <w:sz w:val="16"/>
                <w:szCs w:val="16"/>
              </w:rPr>
            </w:pPr>
            <w:r w:rsidRPr="00156753">
              <w:rPr>
                <w:sz w:val="16"/>
                <w:szCs w:val="16"/>
              </w:rPr>
              <w:t>Перераспределение средств подпрограммы на  наиболее необходимые на данный м</w:t>
            </w:r>
            <w:r w:rsidRPr="00156753">
              <w:rPr>
                <w:sz w:val="16"/>
                <w:szCs w:val="16"/>
              </w:rPr>
              <w:t>о</w:t>
            </w:r>
            <w:r w:rsidRPr="00156753">
              <w:rPr>
                <w:sz w:val="16"/>
                <w:szCs w:val="16"/>
              </w:rPr>
              <w:t xml:space="preserve">мент мероприятия </w:t>
            </w:r>
          </w:p>
        </w:tc>
      </w:tr>
      <w:tr w:rsidR="00980737" w:rsidRPr="00156753" w:rsidTr="00980737">
        <w:tc>
          <w:tcPr>
            <w:tcW w:w="544" w:type="dxa"/>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jc w:val="center"/>
              <w:rPr>
                <w:sz w:val="16"/>
                <w:szCs w:val="16"/>
              </w:rPr>
            </w:pPr>
            <w:r w:rsidRPr="00156753">
              <w:rPr>
                <w:sz w:val="16"/>
                <w:szCs w:val="16"/>
              </w:rPr>
              <w:t>2</w:t>
            </w:r>
          </w:p>
        </w:tc>
        <w:tc>
          <w:tcPr>
            <w:tcW w:w="5386" w:type="dxa"/>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jc w:val="both"/>
              <w:rPr>
                <w:sz w:val="16"/>
                <w:szCs w:val="16"/>
              </w:rPr>
            </w:pPr>
            <w:proofErr w:type="gramStart"/>
            <w:r w:rsidRPr="00156753">
              <w:rPr>
                <w:sz w:val="16"/>
                <w:szCs w:val="16"/>
              </w:rPr>
              <w:t xml:space="preserve">Законодательные – внесение изменений в  нормативные правовые акты на федеральном уровне </w:t>
            </w:r>
            <w:proofErr w:type="gramEnd"/>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80737" w:rsidRPr="00156753" w:rsidRDefault="00980737" w:rsidP="00980737">
            <w:pPr>
              <w:snapToGrid w:val="0"/>
              <w:jc w:val="both"/>
              <w:rPr>
                <w:sz w:val="16"/>
                <w:szCs w:val="16"/>
              </w:rPr>
            </w:pPr>
            <w:r w:rsidRPr="00156753">
              <w:rPr>
                <w:sz w:val="16"/>
                <w:szCs w:val="16"/>
              </w:rPr>
              <w:t>Своевременное внесение дополнений в действующую муниципальную нормати</w:t>
            </w:r>
            <w:r w:rsidRPr="00156753">
              <w:rPr>
                <w:sz w:val="16"/>
                <w:szCs w:val="16"/>
              </w:rPr>
              <w:t>в</w:t>
            </w:r>
            <w:r w:rsidRPr="00156753">
              <w:rPr>
                <w:sz w:val="16"/>
                <w:szCs w:val="16"/>
              </w:rPr>
              <w:t>ную базу</w:t>
            </w:r>
          </w:p>
        </w:tc>
      </w:tr>
      <w:tr w:rsidR="00980737" w:rsidRPr="00156753" w:rsidTr="00980737">
        <w:tc>
          <w:tcPr>
            <w:tcW w:w="544" w:type="dxa"/>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jc w:val="center"/>
              <w:rPr>
                <w:sz w:val="16"/>
                <w:szCs w:val="16"/>
              </w:rPr>
            </w:pPr>
            <w:r w:rsidRPr="00156753">
              <w:rPr>
                <w:sz w:val="16"/>
                <w:szCs w:val="16"/>
              </w:rPr>
              <w:t>3</w:t>
            </w:r>
          </w:p>
        </w:tc>
        <w:tc>
          <w:tcPr>
            <w:tcW w:w="5386" w:type="dxa"/>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jc w:val="both"/>
              <w:rPr>
                <w:sz w:val="16"/>
                <w:szCs w:val="16"/>
              </w:rPr>
            </w:pPr>
            <w:r w:rsidRPr="00156753">
              <w:rPr>
                <w:sz w:val="16"/>
                <w:szCs w:val="16"/>
              </w:rPr>
              <w:t>Риски возникновения обстоятельств непреодолимой силы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80737" w:rsidRPr="00156753" w:rsidRDefault="00980737" w:rsidP="00980737">
            <w:pPr>
              <w:snapToGrid w:val="0"/>
              <w:jc w:val="both"/>
              <w:rPr>
                <w:sz w:val="16"/>
                <w:szCs w:val="16"/>
              </w:rPr>
            </w:pPr>
            <w:r w:rsidRPr="00156753">
              <w:rPr>
                <w:sz w:val="16"/>
                <w:szCs w:val="16"/>
              </w:rPr>
              <w:t>Своевременное принятие управленческих решений и корректировка муниципальной подпрограммы с учетом выделенного р</w:t>
            </w:r>
            <w:r w:rsidRPr="00156753">
              <w:rPr>
                <w:sz w:val="16"/>
                <w:szCs w:val="16"/>
              </w:rPr>
              <w:t>е</w:t>
            </w:r>
            <w:r w:rsidRPr="00156753">
              <w:rPr>
                <w:sz w:val="16"/>
                <w:szCs w:val="16"/>
              </w:rPr>
              <w:t>сурсного обеспечения.</w:t>
            </w:r>
          </w:p>
        </w:tc>
      </w:tr>
      <w:tr w:rsidR="00980737" w:rsidRPr="00156753" w:rsidTr="00980737">
        <w:tc>
          <w:tcPr>
            <w:tcW w:w="544" w:type="dxa"/>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jc w:val="center"/>
              <w:rPr>
                <w:sz w:val="16"/>
                <w:szCs w:val="16"/>
              </w:rPr>
            </w:pPr>
            <w:r w:rsidRPr="00156753">
              <w:rPr>
                <w:sz w:val="16"/>
                <w:szCs w:val="16"/>
              </w:rPr>
              <w:t>4</w:t>
            </w:r>
          </w:p>
        </w:tc>
        <w:tc>
          <w:tcPr>
            <w:tcW w:w="5386" w:type="dxa"/>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jc w:val="both"/>
              <w:rPr>
                <w:sz w:val="16"/>
                <w:szCs w:val="16"/>
              </w:rPr>
            </w:pPr>
            <w:proofErr w:type="gramStart"/>
            <w:r w:rsidRPr="00156753">
              <w:rPr>
                <w:sz w:val="16"/>
                <w:szCs w:val="16"/>
              </w:rPr>
              <w:t>Организационный</w:t>
            </w:r>
            <w:proofErr w:type="gramEnd"/>
            <w:r w:rsidRPr="00156753">
              <w:rPr>
                <w:sz w:val="16"/>
                <w:szCs w:val="16"/>
              </w:rPr>
              <w:t xml:space="preserve"> - несвоевременная сдача отчетности м</w:t>
            </w:r>
            <w:r w:rsidRPr="00156753">
              <w:rPr>
                <w:sz w:val="16"/>
                <w:szCs w:val="16"/>
              </w:rPr>
              <w:t>о</w:t>
            </w:r>
            <w:r w:rsidRPr="00156753">
              <w:rPr>
                <w:sz w:val="16"/>
                <w:szCs w:val="16"/>
              </w:rPr>
              <w:t>жет быть связана с некачественной работой сотрудников централизованной бухгалтерии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80737" w:rsidRPr="00156753" w:rsidRDefault="00980737" w:rsidP="00980737">
            <w:pPr>
              <w:snapToGrid w:val="0"/>
              <w:jc w:val="both"/>
              <w:rPr>
                <w:sz w:val="16"/>
                <w:szCs w:val="16"/>
              </w:rPr>
            </w:pPr>
            <w:r w:rsidRPr="00156753">
              <w:rPr>
                <w:sz w:val="16"/>
                <w:szCs w:val="16"/>
              </w:rPr>
              <w:t>Направление  на курсы повышения квал</w:t>
            </w:r>
            <w:r w:rsidRPr="00156753">
              <w:rPr>
                <w:sz w:val="16"/>
                <w:szCs w:val="16"/>
              </w:rPr>
              <w:t>и</w:t>
            </w:r>
            <w:r w:rsidRPr="00156753">
              <w:rPr>
                <w:sz w:val="16"/>
                <w:szCs w:val="16"/>
              </w:rPr>
              <w:t>фикации, отбор кандидатов  на вакансии по результатам конкурса, материальная заи</w:t>
            </w:r>
            <w:r w:rsidRPr="00156753">
              <w:rPr>
                <w:sz w:val="16"/>
                <w:szCs w:val="16"/>
              </w:rPr>
              <w:t>н</w:t>
            </w:r>
            <w:r w:rsidRPr="00156753">
              <w:rPr>
                <w:sz w:val="16"/>
                <w:szCs w:val="16"/>
              </w:rPr>
              <w:t>тересованность сотрудников в качестве</w:t>
            </w:r>
            <w:r w:rsidRPr="00156753">
              <w:rPr>
                <w:sz w:val="16"/>
                <w:szCs w:val="16"/>
              </w:rPr>
              <w:t>н</w:t>
            </w:r>
            <w:r w:rsidRPr="00156753">
              <w:rPr>
                <w:sz w:val="16"/>
                <w:szCs w:val="16"/>
              </w:rPr>
              <w:t>ности предоставления результатов своей работы.</w:t>
            </w:r>
          </w:p>
        </w:tc>
      </w:tr>
      <w:tr w:rsidR="00980737" w:rsidRPr="00156753" w:rsidTr="00980737">
        <w:tc>
          <w:tcPr>
            <w:tcW w:w="544" w:type="dxa"/>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jc w:val="center"/>
              <w:rPr>
                <w:sz w:val="16"/>
                <w:szCs w:val="16"/>
              </w:rPr>
            </w:pPr>
            <w:r w:rsidRPr="00156753">
              <w:rPr>
                <w:sz w:val="16"/>
                <w:szCs w:val="16"/>
              </w:rPr>
              <w:t>5</w:t>
            </w:r>
          </w:p>
        </w:tc>
        <w:tc>
          <w:tcPr>
            <w:tcW w:w="5386" w:type="dxa"/>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jc w:val="both"/>
              <w:rPr>
                <w:sz w:val="16"/>
                <w:szCs w:val="16"/>
              </w:rPr>
            </w:pPr>
            <w:r w:rsidRPr="00156753">
              <w:rPr>
                <w:sz w:val="16"/>
                <w:szCs w:val="16"/>
              </w:rPr>
              <w:t>Производственный - несвоевременный ремонт оборудов</w:t>
            </w:r>
            <w:r w:rsidRPr="00156753">
              <w:rPr>
                <w:sz w:val="16"/>
                <w:szCs w:val="16"/>
              </w:rPr>
              <w:t>а</w:t>
            </w:r>
            <w:r w:rsidRPr="00156753">
              <w:rPr>
                <w:sz w:val="16"/>
                <w:szCs w:val="16"/>
              </w:rPr>
              <w:t>ния, может повлечь к поломке оборудования.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80737" w:rsidRPr="00156753" w:rsidRDefault="00980737" w:rsidP="00980737">
            <w:pPr>
              <w:snapToGrid w:val="0"/>
              <w:jc w:val="both"/>
              <w:rPr>
                <w:sz w:val="16"/>
                <w:szCs w:val="16"/>
              </w:rPr>
            </w:pPr>
            <w:r w:rsidRPr="00156753">
              <w:rPr>
                <w:sz w:val="16"/>
                <w:szCs w:val="16"/>
              </w:rPr>
              <w:t>Регулярная диагностика и тестирование оборудования на предмет выявления д</w:t>
            </w:r>
            <w:r w:rsidRPr="00156753">
              <w:rPr>
                <w:sz w:val="16"/>
                <w:szCs w:val="16"/>
              </w:rPr>
              <w:t>е</w:t>
            </w:r>
            <w:r w:rsidRPr="00156753">
              <w:rPr>
                <w:sz w:val="16"/>
                <w:szCs w:val="16"/>
              </w:rPr>
              <w:t>фектов.</w:t>
            </w:r>
          </w:p>
        </w:tc>
      </w:tr>
    </w:tbl>
    <w:p w:rsidR="00980737" w:rsidRPr="00156753" w:rsidRDefault="00980737" w:rsidP="00980737">
      <w:pPr>
        <w:rPr>
          <w:b/>
          <w:bCs/>
          <w:sz w:val="16"/>
          <w:szCs w:val="16"/>
        </w:rPr>
      </w:pPr>
    </w:p>
    <w:p w:rsidR="00980737" w:rsidRPr="00156753" w:rsidRDefault="00980737" w:rsidP="00980737">
      <w:pPr>
        <w:jc w:val="center"/>
        <w:rPr>
          <w:b/>
          <w:sz w:val="16"/>
          <w:szCs w:val="16"/>
        </w:rPr>
      </w:pPr>
      <w:r w:rsidRPr="00156753">
        <w:rPr>
          <w:b/>
          <w:bCs/>
          <w:sz w:val="16"/>
          <w:szCs w:val="16"/>
        </w:rPr>
        <w:t xml:space="preserve">7. </w:t>
      </w:r>
      <w:r w:rsidRPr="00156753">
        <w:rPr>
          <w:b/>
          <w:sz w:val="16"/>
          <w:szCs w:val="16"/>
        </w:rPr>
        <w:t xml:space="preserve"> Методика оценки эффективности реализации муниципальной по</w:t>
      </w:r>
      <w:r w:rsidRPr="00156753">
        <w:rPr>
          <w:b/>
          <w:sz w:val="16"/>
          <w:szCs w:val="16"/>
        </w:rPr>
        <w:t>д</w:t>
      </w:r>
      <w:r w:rsidRPr="00156753">
        <w:rPr>
          <w:b/>
          <w:sz w:val="16"/>
          <w:szCs w:val="16"/>
        </w:rPr>
        <w:t>программы</w:t>
      </w:r>
    </w:p>
    <w:p w:rsidR="00980737" w:rsidRPr="00156753" w:rsidRDefault="00980737" w:rsidP="00980737">
      <w:pPr>
        <w:pStyle w:val="u"/>
        <w:ind w:firstLine="284"/>
        <w:jc w:val="both"/>
        <w:rPr>
          <w:sz w:val="16"/>
          <w:szCs w:val="16"/>
        </w:rPr>
      </w:pPr>
      <w:r w:rsidRPr="00156753">
        <w:rPr>
          <w:sz w:val="16"/>
          <w:szCs w:val="16"/>
        </w:rPr>
        <w:t>В основе оценки результатов выполнения программы будет использоваться комплексная оценка выполнения целевых показателей деятельности МКУ ЦБ МУК на 2017 -2020гг. Выполнение каждого пункта добавляет 1 балл в интегральную оценку деятельности.</w:t>
      </w:r>
    </w:p>
    <w:tbl>
      <w:tblPr>
        <w:tblW w:w="9899" w:type="dxa"/>
        <w:tblInd w:w="-10" w:type="dxa"/>
        <w:tblLayout w:type="fixed"/>
        <w:tblLook w:val="0000"/>
      </w:tblPr>
      <w:tblGrid>
        <w:gridCol w:w="544"/>
        <w:gridCol w:w="4252"/>
        <w:gridCol w:w="992"/>
        <w:gridCol w:w="709"/>
        <w:gridCol w:w="850"/>
        <w:gridCol w:w="709"/>
        <w:gridCol w:w="702"/>
        <w:gridCol w:w="1141"/>
      </w:tblGrid>
      <w:tr w:rsidR="00980737" w:rsidRPr="00156753" w:rsidTr="00980737">
        <w:trPr>
          <w:trHeight w:val="619"/>
        </w:trPr>
        <w:tc>
          <w:tcPr>
            <w:tcW w:w="544" w:type="dxa"/>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jc w:val="center"/>
              <w:rPr>
                <w:bCs/>
                <w:sz w:val="16"/>
                <w:szCs w:val="16"/>
              </w:rPr>
            </w:pPr>
            <w:r w:rsidRPr="00156753">
              <w:rPr>
                <w:bCs/>
                <w:sz w:val="16"/>
                <w:szCs w:val="16"/>
              </w:rPr>
              <w:t xml:space="preserve">№ </w:t>
            </w:r>
            <w:proofErr w:type="spellStart"/>
            <w:proofErr w:type="gramStart"/>
            <w:r w:rsidRPr="00156753">
              <w:rPr>
                <w:bCs/>
                <w:sz w:val="16"/>
                <w:szCs w:val="16"/>
              </w:rPr>
              <w:t>п</w:t>
            </w:r>
            <w:proofErr w:type="spellEnd"/>
            <w:proofErr w:type="gramEnd"/>
            <w:r w:rsidRPr="00156753">
              <w:rPr>
                <w:bCs/>
                <w:sz w:val="16"/>
                <w:szCs w:val="16"/>
              </w:rPr>
              <w:t>/</w:t>
            </w:r>
            <w:proofErr w:type="spellStart"/>
            <w:r w:rsidRPr="00156753">
              <w:rPr>
                <w:bCs/>
                <w:sz w:val="16"/>
                <w:szCs w:val="16"/>
              </w:rPr>
              <w:t>п</w:t>
            </w:r>
            <w:proofErr w:type="spellEnd"/>
          </w:p>
        </w:tc>
        <w:tc>
          <w:tcPr>
            <w:tcW w:w="4252" w:type="dxa"/>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jc w:val="center"/>
              <w:rPr>
                <w:bCs/>
                <w:sz w:val="16"/>
                <w:szCs w:val="16"/>
              </w:rPr>
            </w:pPr>
            <w:r w:rsidRPr="00156753">
              <w:rPr>
                <w:bCs/>
                <w:sz w:val="16"/>
                <w:szCs w:val="16"/>
              </w:rPr>
              <w:t>Показатель</w:t>
            </w:r>
          </w:p>
        </w:tc>
        <w:tc>
          <w:tcPr>
            <w:tcW w:w="992" w:type="dxa"/>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jc w:val="center"/>
              <w:rPr>
                <w:bCs/>
                <w:sz w:val="16"/>
                <w:szCs w:val="16"/>
              </w:rPr>
            </w:pPr>
            <w:r w:rsidRPr="00156753">
              <w:rPr>
                <w:bCs/>
                <w:sz w:val="16"/>
                <w:szCs w:val="16"/>
              </w:rPr>
              <w:t xml:space="preserve">Ед. </w:t>
            </w:r>
            <w:proofErr w:type="spellStart"/>
            <w:r w:rsidRPr="00156753">
              <w:rPr>
                <w:bCs/>
                <w:sz w:val="16"/>
                <w:szCs w:val="16"/>
              </w:rPr>
              <w:t>изм</w:t>
            </w:r>
            <w:proofErr w:type="spellEnd"/>
            <w:r w:rsidRPr="00156753">
              <w:rPr>
                <w:bCs/>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jc w:val="center"/>
              <w:rPr>
                <w:bCs/>
                <w:sz w:val="16"/>
                <w:szCs w:val="16"/>
              </w:rPr>
            </w:pPr>
            <w:r w:rsidRPr="00156753">
              <w:rPr>
                <w:bCs/>
                <w:sz w:val="16"/>
                <w:szCs w:val="16"/>
              </w:rPr>
              <w:t>2017</w:t>
            </w:r>
          </w:p>
          <w:p w:rsidR="00980737" w:rsidRPr="00156753" w:rsidRDefault="00980737" w:rsidP="00980737">
            <w:pPr>
              <w:jc w:val="center"/>
              <w:rPr>
                <w:sz w:val="16"/>
                <w:szCs w:val="16"/>
              </w:rPr>
            </w:pPr>
            <w:r w:rsidRPr="00156753">
              <w:rPr>
                <w:sz w:val="16"/>
                <w:szCs w:val="16"/>
              </w:rPr>
              <w:t>год</w:t>
            </w:r>
          </w:p>
        </w:tc>
        <w:tc>
          <w:tcPr>
            <w:tcW w:w="850" w:type="dxa"/>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jc w:val="center"/>
              <w:rPr>
                <w:bCs/>
                <w:sz w:val="16"/>
                <w:szCs w:val="16"/>
              </w:rPr>
            </w:pPr>
            <w:r w:rsidRPr="00156753">
              <w:rPr>
                <w:bCs/>
                <w:sz w:val="16"/>
                <w:szCs w:val="16"/>
              </w:rPr>
              <w:t>2018</w:t>
            </w:r>
          </w:p>
          <w:p w:rsidR="00980737" w:rsidRPr="00156753" w:rsidRDefault="00980737" w:rsidP="00980737">
            <w:pPr>
              <w:jc w:val="center"/>
              <w:rPr>
                <w:sz w:val="16"/>
                <w:szCs w:val="16"/>
              </w:rPr>
            </w:pPr>
            <w:r w:rsidRPr="00156753">
              <w:rPr>
                <w:sz w:val="16"/>
                <w:szCs w:val="16"/>
              </w:rPr>
              <w:t>год</w:t>
            </w:r>
          </w:p>
        </w:tc>
        <w:tc>
          <w:tcPr>
            <w:tcW w:w="709" w:type="dxa"/>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jc w:val="center"/>
              <w:rPr>
                <w:bCs/>
                <w:sz w:val="16"/>
                <w:szCs w:val="16"/>
              </w:rPr>
            </w:pPr>
            <w:r w:rsidRPr="00156753">
              <w:rPr>
                <w:bCs/>
                <w:sz w:val="16"/>
                <w:szCs w:val="16"/>
              </w:rPr>
              <w:t>2019</w:t>
            </w:r>
          </w:p>
          <w:p w:rsidR="00980737" w:rsidRPr="00156753" w:rsidRDefault="00980737" w:rsidP="00980737">
            <w:pPr>
              <w:jc w:val="center"/>
              <w:rPr>
                <w:sz w:val="16"/>
                <w:szCs w:val="16"/>
              </w:rPr>
            </w:pPr>
            <w:r w:rsidRPr="00156753">
              <w:rPr>
                <w:sz w:val="16"/>
                <w:szCs w:val="16"/>
              </w:rPr>
              <w:t>год</w:t>
            </w:r>
          </w:p>
        </w:tc>
        <w:tc>
          <w:tcPr>
            <w:tcW w:w="702" w:type="dxa"/>
            <w:tcBorders>
              <w:top w:val="single" w:sz="4" w:space="0" w:color="000000"/>
              <w:left w:val="single" w:sz="4" w:space="0" w:color="auto"/>
              <w:bottom w:val="single" w:sz="4" w:space="0" w:color="000000"/>
              <w:right w:val="single" w:sz="4" w:space="0" w:color="auto"/>
            </w:tcBorders>
            <w:shd w:val="clear" w:color="auto" w:fill="auto"/>
          </w:tcPr>
          <w:p w:rsidR="00980737" w:rsidRPr="00156753" w:rsidRDefault="00980737" w:rsidP="00980737">
            <w:pPr>
              <w:snapToGrid w:val="0"/>
              <w:jc w:val="center"/>
              <w:rPr>
                <w:bCs/>
                <w:sz w:val="16"/>
                <w:szCs w:val="16"/>
              </w:rPr>
            </w:pPr>
            <w:r w:rsidRPr="00156753">
              <w:rPr>
                <w:bCs/>
                <w:sz w:val="16"/>
                <w:szCs w:val="16"/>
              </w:rPr>
              <w:t>2020</w:t>
            </w:r>
          </w:p>
        </w:tc>
        <w:tc>
          <w:tcPr>
            <w:tcW w:w="1141" w:type="dxa"/>
            <w:tcBorders>
              <w:top w:val="single" w:sz="4" w:space="0" w:color="000000"/>
              <w:left w:val="single" w:sz="4" w:space="0" w:color="auto"/>
              <w:bottom w:val="single" w:sz="4" w:space="0" w:color="000000"/>
              <w:right w:val="single" w:sz="4" w:space="0" w:color="000000"/>
            </w:tcBorders>
            <w:shd w:val="clear" w:color="auto" w:fill="auto"/>
          </w:tcPr>
          <w:p w:rsidR="00980737" w:rsidRPr="00156753" w:rsidRDefault="00980737" w:rsidP="00980737">
            <w:pPr>
              <w:snapToGrid w:val="0"/>
              <w:jc w:val="center"/>
              <w:rPr>
                <w:bCs/>
                <w:sz w:val="16"/>
                <w:szCs w:val="16"/>
              </w:rPr>
            </w:pPr>
            <w:r w:rsidRPr="00156753">
              <w:rPr>
                <w:bCs/>
                <w:sz w:val="16"/>
                <w:szCs w:val="16"/>
              </w:rPr>
              <w:t>Примеч</w:t>
            </w:r>
            <w:r w:rsidRPr="00156753">
              <w:rPr>
                <w:bCs/>
                <w:sz w:val="16"/>
                <w:szCs w:val="16"/>
              </w:rPr>
              <w:t>а</w:t>
            </w:r>
            <w:r w:rsidRPr="00156753">
              <w:rPr>
                <w:bCs/>
                <w:sz w:val="16"/>
                <w:szCs w:val="16"/>
              </w:rPr>
              <w:t>ние</w:t>
            </w:r>
          </w:p>
        </w:tc>
      </w:tr>
      <w:tr w:rsidR="00980737" w:rsidRPr="00156753" w:rsidTr="00980737">
        <w:trPr>
          <w:trHeight w:val="827"/>
        </w:trPr>
        <w:tc>
          <w:tcPr>
            <w:tcW w:w="544" w:type="dxa"/>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jc w:val="center"/>
              <w:rPr>
                <w:bCs/>
                <w:sz w:val="16"/>
                <w:szCs w:val="16"/>
              </w:rPr>
            </w:pPr>
            <w:r w:rsidRPr="00156753">
              <w:rPr>
                <w:bCs/>
                <w:sz w:val="16"/>
                <w:szCs w:val="16"/>
              </w:rPr>
              <w:t>1</w:t>
            </w:r>
          </w:p>
        </w:tc>
        <w:tc>
          <w:tcPr>
            <w:tcW w:w="4252" w:type="dxa"/>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rPr>
                <w:bCs/>
                <w:sz w:val="16"/>
                <w:szCs w:val="16"/>
              </w:rPr>
            </w:pPr>
            <w:r w:rsidRPr="00156753">
              <w:rPr>
                <w:bCs/>
                <w:sz w:val="16"/>
                <w:szCs w:val="16"/>
              </w:rPr>
              <w:t>Нецелевое расходование средств бюджетов обслуживаемых учреждений</w:t>
            </w:r>
          </w:p>
        </w:tc>
        <w:tc>
          <w:tcPr>
            <w:tcW w:w="992" w:type="dxa"/>
            <w:tcBorders>
              <w:top w:val="single" w:sz="4" w:space="0" w:color="000000"/>
              <w:left w:val="single" w:sz="4" w:space="0" w:color="000000"/>
              <w:bottom w:val="single" w:sz="4" w:space="0" w:color="000000"/>
            </w:tcBorders>
            <w:shd w:val="clear" w:color="auto" w:fill="auto"/>
          </w:tcPr>
          <w:p w:rsidR="00980737" w:rsidRPr="00156753" w:rsidRDefault="00980737" w:rsidP="00980737">
            <w:pPr>
              <w:jc w:val="center"/>
              <w:rPr>
                <w:bCs/>
                <w:sz w:val="16"/>
                <w:szCs w:val="16"/>
              </w:rPr>
            </w:pPr>
            <w:r w:rsidRPr="00156753">
              <w:rPr>
                <w:bCs/>
                <w:sz w:val="16"/>
                <w:szCs w:val="16"/>
              </w:rPr>
              <w:t>тыс.</w:t>
            </w:r>
          </w:p>
          <w:p w:rsidR="00980737" w:rsidRPr="00156753" w:rsidRDefault="00980737" w:rsidP="00980737">
            <w:pPr>
              <w:jc w:val="center"/>
              <w:rPr>
                <w:bCs/>
                <w:sz w:val="16"/>
                <w:szCs w:val="16"/>
              </w:rPr>
            </w:pPr>
            <w:proofErr w:type="spellStart"/>
            <w:r w:rsidRPr="00156753">
              <w:rPr>
                <w:bCs/>
                <w:sz w:val="16"/>
                <w:szCs w:val="16"/>
              </w:rPr>
              <w:t>руб</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rsidR="00980737" w:rsidRPr="00156753" w:rsidRDefault="00980737" w:rsidP="00980737">
            <w:pPr>
              <w:snapToGrid w:val="0"/>
              <w:jc w:val="center"/>
              <w:rPr>
                <w:bCs/>
                <w:sz w:val="16"/>
                <w:szCs w:val="16"/>
              </w:rPr>
            </w:pPr>
          </w:p>
          <w:p w:rsidR="00980737" w:rsidRPr="00156753" w:rsidRDefault="00980737" w:rsidP="00980737">
            <w:pPr>
              <w:jc w:val="center"/>
              <w:rPr>
                <w:bCs/>
                <w:sz w:val="16"/>
                <w:szCs w:val="16"/>
              </w:rPr>
            </w:pPr>
            <w:r w:rsidRPr="00156753">
              <w:rPr>
                <w:bCs/>
                <w:sz w:val="16"/>
                <w:szCs w:val="16"/>
              </w:rPr>
              <w:t>0</w:t>
            </w:r>
          </w:p>
        </w:tc>
        <w:tc>
          <w:tcPr>
            <w:tcW w:w="850" w:type="dxa"/>
            <w:tcBorders>
              <w:top w:val="single" w:sz="4" w:space="0" w:color="000000"/>
              <w:left w:val="single" w:sz="4" w:space="0" w:color="000000"/>
              <w:bottom w:val="single" w:sz="4" w:space="0" w:color="000000"/>
            </w:tcBorders>
            <w:shd w:val="clear" w:color="auto" w:fill="auto"/>
            <w:vAlign w:val="center"/>
          </w:tcPr>
          <w:p w:rsidR="00980737" w:rsidRPr="00156753" w:rsidRDefault="00980737" w:rsidP="00980737">
            <w:pPr>
              <w:snapToGrid w:val="0"/>
              <w:jc w:val="center"/>
              <w:rPr>
                <w:bCs/>
                <w:sz w:val="16"/>
                <w:szCs w:val="16"/>
              </w:rPr>
            </w:pPr>
          </w:p>
          <w:p w:rsidR="00980737" w:rsidRPr="00156753" w:rsidRDefault="00980737" w:rsidP="00980737">
            <w:pPr>
              <w:jc w:val="center"/>
              <w:rPr>
                <w:bCs/>
                <w:sz w:val="16"/>
                <w:szCs w:val="16"/>
              </w:rPr>
            </w:pPr>
            <w:r w:rsidRPr="00156753">
              <w:rPr>
                <w:bCs/>
                <w:sz w:val="16"/>
                <w:szCs w:val="16"/>
              </w:rPr>
              <w:t>0</w:t>
            </w:r>
          </w:p>
        </w:tc>
        <w:tc>
          <w:tcPr>
            <w:tcW w:w="709" w:type="dxa"/>
            <w:tcBorders>
              <w:top w:val="single" w:sz="4" w:space="0" w:color="000000"/>
              <w:left w:val="single" w:sz="4" w:space="0" w:color="000000"/>
              <w:bottom w:val="single" w:sz="4" w:space="0" w:color="000000"/>
            </w:tcBorders>
            <w:shd w:val="clear" w:color="auto" w:fill="auto"/>
            <w:vAlign w:val="center"/>
          </w:tcPr>
          <w:p w:rsidR="00980737" w:rsidRPr="00156753" w:rsidRDefault="00980737" w:rsidP="00980737">
            <w:pPr>
              <w:snapToGrid w:val="0"/>
              <w:jc w:val="center"/>
              <w:rPr>
                <w:bCs/>
                <w:sz w:val="16"/>
                <w:szCs w:val="16"/>
              </w:rPr>
            </w:pPr>
          </w:p>
          <w:p w:rsidR="00980737" w:rsidRPr="00156753" w:rsidRDefault="00980737" w:rsidP="00980737">
            <w:pPr>
              <w:jc w:val="center"/>
              <w:rPr>
                <w:bCs/>
                <w:sz w:val="16"/>
                <w:szCs w:val="16"/>
              </w:rPr>
            </w:pPr>
            <w:r w:rsidRPr="00156753">
              <w:rPr>
                <w:bCs/>
                <w:sz w:val="16"/>
                <w:szCs w:val="16"/>
              </w:rPr>
              <w:t>0</w:t>
            </w:r>
          </w:p>
        </w:tc>
        <w:tc>
          <w:tcPr>
            <w:tcW w:w="702" w:type="dxa"/>
            <w:tcBorders>
              <w:top w:val="single" w:sz="4" w:space="0" w:color="000000"/>
              <w:left w:val="single" w:sz="4" w:space="0" w:color="auto"/>
              <w:bottom w:val="single" w:sz="4" w:space="0" w:color="000000"/>
              <w:right w:val="single" w:sz="4" w:space="0" w:color="auto"/>
            </w:tcBorders>
            <w:shd w:val="clear" w:color="auto" w:fill="auto"/>
            <w:vAlign w:val="center"/>
          </w:tcPr>
          <w:p w:rsidR="00980737" w:rsidRPr="00156753" w:rsidRDefault="00980737" w:rsidP="00980737">
            <w:pPr>
              <w:snapToGrid w:val="0"/>
              <w:jc w:val="center"/>
              <w:rPr>
                <w:bCs/>
                <w:sz w:val="16"/>
                <w:szCs w:val="16"/>
              </w:rPr>
            </w:pPr>
            <w:r w:rsidRPr="00156753">
              <w:rPr>
                <w:bCs/>
                <w:sz w:val="16"/>
                <w:szCs w:val="16"/>
              </w:rPr>
              <w:t>0</w:t>
            </w:r>
          </w:p>
        </w:tc>
        <w:tc>
          <w:tcPr>
            <w:tcW w:w="1141" w:type="dxa"/>
            <w:tcBorders>
              <w:top w:val="single" w:sz="4" w:space="0" w:color="000000"/>
              <w:left w:val="single" w:sz="4" w:space="0" w:color="auto"/>
              <w:bottom w:val="single" w:sz="4" w:space="0" w:color="000000"/>
              <w:right w:val="single" w:sz="4" w:space="0" w:color="000000"/>
            </w:tcBorders>
            <w:shd w:val="clear" w:color="auto" w:fill="auto"/>
            <w:vAlign w:val="center"/>
          </w:tcPr>
          <w:p w:rsidR="00980737" w:rsidRPr="00156753" w:rsidRDefault="00980737" w:rsidP="00980737">
            <w:pPr>
              <w:snapToGrid w:val="0"/>
              <w:jc w:val="center"/>
              <w:rPr>
                <w:bCs/>
                <w:sz w:val="16"/>
                <w:szCs w:val="16"/>
              </w:rPr>
            </w:pPr>
          </w:p>
        </w:tc>
      </w:tr>
      <w:tr w:rsidR="00980737" w:rsidRPr="00156753" w:rsidTr="00980737">
        <w:tc>
          <w:tcPr>
            <w:tcW w:w="544" w:type="dxa"/>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jc w:val="center"/>
              <w:rPr>
                <w:bCs/>
                <w:sz w:val="16"/>
                <w:szCs w:val="16"/>
              </w:rPr>
            </w:pPr>
            <w:r w:rsidRPr="00156753">
              <w:rPr>
                <w:bCs/>
                <w:sz w:val="16"/>
                <w:szCs w:val="16"/>
              </w:rPr>
              <w:t>2</w:t>
            </w:r>
          </w:p>
        </w:tc>
        <w:tc>
          <w:tcPr>
            <w:tcW w:w="4252" w:type="dxa"/>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rPr>
                <w:bCs/>
                <w:sz w:val="16"/>
                <w:szCs w:val="16"/>
              </w:rPr>
            </w:pPr>
            <w:r w:rsidRPr="00156753">
              <w:rPr>
                <w:sz w:val="16"/>
                <w:szCs w:val="16"/>
              </w:rPr>
              <w:t>Повышение качества бухгалтерской услуги по обеспечению  организации и ведения бухга</w:t>
            </w:r>
            <w:r w:rsidRPr="00156753">
              <w:rPr>
                <w:sz w:val="16"/>
                <w:szCs w:val="16"/>
              </w:rPr>
              <w:t>л</w:t>
            </w:r>
            <w:r w:rsidRPr="00156753">
              <w:rPr>
                <w:sz w:val="16"/>
                <w:szCs w:val="16"/>
              </w:rPr>
              <w:t>терского, налогового и статистического учета и отчетности.</w:t>
            </w:r>
          </w:p>
        </w:tc>
        <w:tc>
          <w:tcPr>
            <w:tcW w:w="992" w:type="dxa"/>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jc w:val="center"/>
              <w:rPr>
                <w:bCs/>
                <w:sz w:val="16"/>
                <w:szCs w:val="16"/>
              </w:rPr>
            </w:pPr>
          </w:p>
          <w:p w:rsidR="00980737" w:rsidRPr="00156753" w:rsidRDefault="00980737" w:rsidP="00980737">
            <w:pPr>
              <w:jc w:val="center"/>
              <w:rPr>
                <w:bCs/>
                <w:sz w:val="16"/>
                <w:szCs w:val="16"/>
              </w:rPr>
            </w:pPr>
          </w:p>
          <w:p w:rsidR="00980737" w:rsidRPr="00156753" w:rsidRDefault="00980737" w:rsidP="00980737">
            <w:pPr>
              <w:jc w:val="center"/>
              <w:rPr>
                <w:bCs/>
                <w:sz w:val="16"/>
                <w:szCs w:val="16"/>
              </w:rPr>
            </w:pPr>
            <w:r w:rsidRPr="00156753">
              <w:rPr>
                <w:bCs/>
                <w:sz w:val="16"/>
                <w:szCs w:val="16"/>
              </w:rPr>
              <w:t>шт.</w:t>
            </w:r>
          </w:p>
        </w:tc>
        <w:tc>
          <w:tcPr>
            <w:tcW w:w="709" w:type="dxa"/>
            <w:tcBorders>
              <w:top w:val="single" w:sz="4" w:space="0" w:color="000000"/>
              <w:left w:val="single" w:sz="4" w:space="0" w:color="000000"/>
              <w:bottom w:val="single" w:sz="4" w:space="0" w:color="000000"/>
            </w:tcBorders>
            <w:shd w:val="clear" w:color="auto" w:fill="auto"/>
            <w:vAlign w:val="center"/>
          </w:tcPr>
          <w:p w:rsidR="00980737" w:rsidRPr="00156753" w:rsidRDefault="00980737" w:rsidP="00980737">
            <w:pPr>
              <w:snapToGrid w:val="0"/>
              <w:jc w:val="center"/>
              <w:rPr>
                <w:bCs/>
                <w:sz w:val="16"/>
                <w:szCs w:val="16"/>
              </w:rPr>
            </w:pPr>
          </w:p>
          <w:p w:rsidR="00980737" w:rsidRPr="00156753" w:rsidRDefault="00980737" w:rsidP="00980737">
            <w:pPr>
              <w:jc w:val="center"/>
              <w:rPr>
                <w:bCs/>
                <w:sz w:val="16"/>
                <w:szCs w:val="16"/>
              </w:rPr>
            </w:pPr>
            <w:r w:rsidRPr="00156753">
              <w:rPr>
                <w:bCs/>
                <w:sz w:val="16"/>
                <w:szCs w:val="16"/>
              </w:rPr>
              <w:t>0</w:t>
            </w:r>
          </w:p>
        </w:tc>
        <w:tc>
          <w:tcPr>
            <w:tcW w:w="850" w:type="dxa"/>
            <w:tcBorders>
              <w:top w:val="single" w:sz="4" w:space="0" w:color="000000"/>
              <w:left w:val="single" w:sz="4" w:space="0" w:color="000000"/>
              <w:bottom w:val="single" w:sz="4" w:space="0" w:color="000000"/>
            </w:tcBorders>
            <w:shd w:val="clear" w:color="auto" w:fill="auto"/>
            <w:vAlign w:val="center"/>
          </w:tcPr>
          <w:p w:rsidR="00980737" w:rsidRPr="00156753" w:rsidRDefault="00980737" w:rsidP="00980737">
            <w:pPr>
              <w:snapToGrid w:val="0"/>
              <w:jc w:val="center"/>
              <w:rPr>
                <w:bCs/>
                <w:sz w:val="16"/>
                <w:szCs w:val="16"/>
              </w:rPr>
            </w:pPr>
          </w:p>
          <w:p w:rsidR="00980737" w:rsidRPr="00156753" w:rsidRDefault="00980737" w:rsidP="00980737">
            <w:pPr>
              <w:jc w:val="center"/>
              <w:rPr>
                <w:bCs/>
                <w:sz w:val="16"/>
                <w:szCs w:val="16"/>
              </w:rPr>
            </w:pPr>
            <w:r w:rsidRPr="00156753">
              <w:rPr>
                <w:bCs/>
                <w:sz w:val="16"/>
                <w:szCs w:val="16"/>
              </w:rPr>
              <w:t>0</w:t>
            </w:r>
          </w:p>
        </w:tc>
        <w:tc>
          <w:tcPr>
            <w:tcW w:w="709" w:type="dxa"/>
            <w:tcBorders>
              <w:top w:val="single" w:sz="4" w:space="0" w:color="000000"/>
              <w:left w:val="single" w:sz="4" w:space="0" w:color="000000"/>
              <w:bottom w:val="single" w:sz="4" w:space="0" w:color="000000"/>
            </w:tcBorders>
            <w:shd w:val="clear" w:color="auto" w:fill="auto"/>
            <w:vAlign w:val="center"/>
          </w:tcPr>
          <w:p w:rsidR="00980737" w:rsidRPr="00156753" w:rsidRDefault="00980737" w:rsidP="00980737">
            <w:pPr>
              <w:snapToGrid w:val="0"/>
              <w:jc w:val="center"/>
              <w:rPr>
                <w:bCs/>
                <w:sz w:val="16"/>
                <w:szCs w:val="16"/>
              </w:rPr>
            </w:pPr>
          </w:p>
          <w:p w:rsidR="00980737" w:rsidRPr="00156753" w:rsidRDefault="00980737" w:rsidP="00980737">
            <w:pPr>
              <w:jc w:val="center"/>
              <w:rPr>
                <w:bCs/>
                <w:sz w:val="16"/>
                <w:szCs w:val="16"/>
              </w:rPr>
            </w:pPr>
            <w:r w:rsidRPr="00156753">
              <w:rPr>
                <w:bCs/>
                <w:sz w:val="16"/>
                <w:szCs w:val="16"/>
              </w:rPr>
              <w:t>0</w:t>
            </w:r>
          </w:p>
        </w:tc>
        <w:tc>
          <w:tcPr>
            <w:tcW w:w="702" w:type="dxa"/>
            <w:tcBorders>
              <w:top w:val="single" w:sz="4" w:space="0" w:color="000000"/>
              <w:left w:val="single" w:sz="4" w:space="0" w:color="auto"/>
              <w:bottom w:val="single" w:sz="4" w:space="0" w:color="000000"/>
              <w:right w:val="single" w:sz="4" w:space="0" w:color="auto"/>
            </w:tcBorders>
            <w:shd w:val="clear" w:color="auto" w:fill="auto"/>
            <w:vAlign w:val="center"/>
          </w:tcPr>
          <w:p w:rsidR="00980737" w:rsidRPr="00156753" w:rsidRDefault="00980737" w:rsidP="00980737">
            <w:pPr>
              <w:snapToGrid w:val="0"/>
              <w:jc w:val="center"/>
              <w:rPr>
                <w:bCs/>
                <w:sz w:val="16"/>
                <w:szCs w:val="16"/>
              </w:rPr>
            </w:pPr>
            <w:r w:rsidRPr="00156753">
              <w:rPr>
                <w:bCs/>
                <w:sz w:val="16"/>
                <w:szCs w:val="16"/>
              </w:rPr>
              <w:t>0</w:t>
            </w:r>
          </w:p>
        </w:tc>
        <w:tc>
          <w:tcPr>
            <w:tcW w:w="1141" w:type="dxa"/>
            <w:tcBorders>
              <w:top w:val="single" w:sz="4" w:space="0" w:color="000000"/>
              <w:left w:val="single" w:sz="4" w:space="0" w:color="auto"/>
              <w:bottom w:val="single" w:sz="4" w:space="0" w:color="000000"/>
              <w:right w:val="single" w:sz="4" w:space="0" w:color="000000"/>
            </w:tcBorders>
            <w:shd w:val="clear" w:color="auto" w:fill="auto"/>
            <w:vAlign w:val="center"/>
          </w:tcPr>
          <w:p w:rsidR="00980737" w:rsidRPr="00156753" w:rsidRDefault="00980737" w:rsidP="00980737">
            <w:pPr>
              <w:snapToGrid w:val="0"/>
              <w:jc w:val="center"/>
              <w:rPr>
                <w:bCs/>
                <w:sz w:val="16"/>
                <w:szCs w:val="16"/>
              </w:rPr>
            </w:pPr>
          </w:p>
        </w:tc>
      </w:tr>
      <w:tr w:rsidR="00980737" w:rsidRPr="00156753" w:rsidTr="00980737">
        <w:tc>
          <w:tcPr>
            <w:tcW w:w="544" w:type="dxa"/>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jc w:val="center"/>
              <w:rPr>
                <w:bCs/>
                <w:sz w:val="16"/>
                <w:szCs w:val="16"/>
              </w:rPr>
            </w:pPr>
            <w:r w:rsidRPr="00156753">
              <w:rPr>
                <w:bCs/>
                <w:sz w:val="16"/>
                <w:szCs w:val="16"/>
              </w:rPr>
              <w:t>3</w:t>
            </w:r>
          </w:p>
        </w:tc>
        <w:tc>
          <w:tcPr>
            <w:tcW w:w="4252" w:type="dxa"/>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rPr>
                <w:bCs/>
                <w:sz w:val="16"/>
                <w:szCs w:val="16"/>
              </w:rPr>
            </w:pPr>
            <w:r w:rsidRPr="00156753">
              <w:rPr>
                <w:bCs/>
                <w:sz w:val="16"/>
                <w:szCs w:val="16"/>
              </w:rPr>
              <w:t>Нарушение сроков предоставления форм бюджетной отчетности по всем обслужива</w:t>
            </w:r>
            <w:r w:rsidRPr="00156753">
              <w:rPr>
                <w:bCs/>
                <w:sz w:val="16"/>
                <w:szCs w:val="16"/>
              </w:rPr>
              <w:t>е</w:t>
            </w:r>
            <w:r w:rsidRPr="00156753">
              <w:rPr>
                <w:bCs/>
                <w:sz w:val="16"/>
                <w:szCs w:val="16"/>
              </w:rPr>
              <w:t>мым учреждениям в вышестоящие организ</w:t>
            </w:r>
            <w:r w:rsidRPr="00156753">
              <w:rPr>
                <w:bCs/>
                <w:sz w:val="16"/>
                <w:szCs w:val="16"/>
              </w:rPr>
              <w:t>а</w:t>
            </w:r>
            <w:r w:rsidRPr="00156753">
              <w:rPr>
                <w:bCs/>
                <w:sz w:val="16"/>
                <w:szCs w:val="16"/>
              </w:rPr>
              <w:t>ции</w:t>
            </w:r>
          </w:p>
        </w:tc>
        <w:tc>
          <w:tcPr>
            <w:tcW w:w="992" w:type="dxa"/>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jc w:val="center"/>
              <w:rPr>
                <w:bCs/>
                <w:sz w:val="16"/>
                <w:szCs w:val="16"/>
              </w:rPr>
            </w:pPr>
          </w:p>
          <w:p w:rsidR="00980737" w:rsidRPr="00156753" w:rsidRDefault="00980737" w:rsidP="00980737">
            <w:pPr>
              <w:jc w:val="center"/>
              <w:rPr>
                <w:bCs/>
                <w:sz w:val="16"/>
                <w:szCs w:val="16"/>
              </w:rPr>
            </w:pPr>
            <w:r w:rsidRPr="00156753">
              <w:rPr>
                <w:bCs/>
                <w:sz w:val="16"/>
                <w:szCs w:val="16"/>
              </w:rPr>
              <w:t>шт.</w:t>
            </w:r>
          </w:p>
        </w:tc>
        <w:tc>
          <w:tcPr>
            <w:tcW w:w="709" w:type="dxa"/>
            <w:tcBorders>
              <w:top w:val="single" w:sz="4" w:space="0" w:color="000000"/>
              <w:left w:val="single" w:sz="4" w:space="0" w:color="000000"/>
              <w:bottom w:val="single" w:sz="4" w:space="0" w:color="000000"/>
            </w:tcBorders>
            <w:shd w:val="clear" w:color="auto" w:fill="auto"/>
            <w:vAlign w:val="center"/>
          </w:tcPr>
          <w:p w:rsidR="00980737" w:rsidRPr="00156753" w:rsidRDefault="00980737" w:rsidP="00980737">
            <w:pPr>
              <w:snapToGrid w:val="0"/>
              <w:jc w:val="center"/>
              <w:rPr>
                <w:bCs/>
                <w:sz w:val="16"/>
                <w:szCs w:val="16"/>
              </w:rPr>
            </w:pPr>
          </w:p>
          <w:p w:rsidR="00980737" w:rsidRPr="00156753" w:rsidRDefault="00980737" w:rsidP="00980737">
            <w:pPr>
              <w:jc w:val="center"/>
              <w:rPr>
                <w:bCs/>
                <w:sz w:val="16"/>
                <w:szCs w:val="16"/>
              </w:rPr>
            </w:pPr>
            <w:r w:rsidRPr="00156753">
              <w:rPr>
                <w:bCs/>
                <w:sz w:val="16"/>
                <w:szCs w:val="16"/>
              </w:rPr>
              <w:t>0</w:t>
            </w:r>
          </w:p>
        </w:tc>
        <w:tc>
          <w:tcPr>
            <w:tcW w:w="850" w:type="dxa"/>
            <w:tcBorders>
              <w:top w:val="single" w:sz="4" w:space="0" w:color="000000"/>
              <w:left w:val="single" w:sz="4" w:space="0" w:color="000000"/>
              <w:bottom w:val="single" w:sz="4" w:space="0" w:color="000000"/>
            </w:tcBorders>
            <w:shd w:val="clear" w:color="auto" w:fill="auto"/>
            <w:vAlign w:val="center"/>
          </w:tcPr>
          <w:p w:rsidR="00980737" w:rsidRPr="00156753" w:rsidRDefault="00980737" w:rsidP="00980737">
            <w:pPr>
              <w:snapToGrid w:val="0"/>
              <w:jc w:val="center"/>
              <w:rPr>
                <w:bCs/>
                <w:sz w:val="16"/>
                <w:szCs w:val="16"/>
              </w:rPr>
            </w:pPr>
          </w:p>
          <w:p w:rsidR="00980737" w:rsidRPr="00156753" w:rsidRDefault="00980737" w:rsidP="00980737">
            <w:pPr>
              <w:jc w:val="center"/>
              <w:rPr>
                <w:bCs/>
                <w:sz w:val="16"/>
                <w:szCs w:val="16"/>
              </w:rPr>
            </w:pPr>
            <w:r w:rsidRPr="00156753">
              <w:rPr>
                <w:bCs/>
                <w:sz w:val="16"/>
                <w:szCs w:val="16"/>
              </w:rPr>
              <w:t>0</w:t>
            </w:r>
          </w:p>
        </w:tc>
        <w:tc>
          <w:tcPr>
            <w:tcW w:w="709" w:type="dxa"/>
            <w:tcBorders>
              <w:top w:val="single" w:sz="4" w:space="0" w:color="000000"/>
              <w:left w:val="single" w:sz="4" w:space="0" w:color="000000"/>
              <w:bottom w:val="single" w:sz="4" w:space="0" w:color="000000"/>
            </w:tcBorders>
            <w:shd w:val="clear" w:color="auto" w:fill="auto"/>
            <w:vAlign w:val="center"/>
          </w:tcPr>
          <w:p w:rsidR="00980737" w:rsidRPr="00156753" w:rsidRDefault="00980737" w:rsidP="00980737">
            <w:pPr>
              <w:snapToGrid w:val="0"/>
              <w:jc w:val="center"/>
              <w:rPr>
                <w:bCs/>
                <w:sz w:val="16"/>
                <w:szCs w:val="16"/>
              </w:rPr>
            </w:pPr>
          </w:p>
          <w:p w:rsidR="00980737" w:rsidRPr="00156753" w:rsidRDefault="00980737" w:rsidP="00980737">
            <w:pPr>
              <w:jc w:val="center"/>
              <w:rPr>
                <w:bCs/>
                <w:sz w:val="16"/>
                <w:szCs w:val="16"/>
              </w:rPr>
            </w:pPr>
            <w:r w:rsidRPr="00156753">
              <w:rPr>
                <w:bCs/>
                <w:sz w:val="16"/>
                <w:szCs w:val="16"/>
              </w:rPr>
              <w:t>0</w:t>
            </w:r>
          </w:p>
        </w:tc>
        <w:tc>
          <w:tcPr>
            <w:tcW w:w="702" w:type="dxa"/>
            <w:tcBorders>
              <w:top w:val="single" w:sz="4" w:space="0" w:color="000000"/>
              <w:left w:val="single" w:sz="4" w:space="0" w:color="auto"/>
              <w:bottom w:val="single" w:sz="4" w:space="0" w:color="000000"/>
              <w:right w:val="single" w:sz="4" w:space="0" w:color="auto"/>
            </w:tcBorders>
            <w:shd w:val="clear" w:color="auto" w:fill="auto"/>
            <w:vAlign w:val="center"/>
          </w:tcPr>
          <w:p w:rsidR="00980737" w:rsidRPr="00156753" w:rsidRDefault="00980737" w:rsidP="00980737">
            <w:pPr>
              <w:snapToGrid w:val="0"/>
              <w:jc w:val="center"/>
              <w:rPr>
                <w:bCs/>
                <w:sz w:val="16"/>
                <w:szCs w:val="16"/>
              </w:rPr>
            </w:pPr>
            <w:r w:rsidRPr="00156753">
              <w:rPr>
                <w:bCs/>
                <w:sz w:val="16"/>
                <w:szCs w:val="16"/>
              </w:rPr>
              <w:t>0</w:t>
            </w:r>
          </w:p>
        </w:tc>
        <w:tc>
          <w:tcPr>
            <w:tcW w:w="1141" w:type="dxa"/>
            <w:tcBorders>
              <w:top w:val="single" w:sz="4" w:space="0" w:color="000000"/>
              <w:left w:val="single" w:sz="4" w:space="0" w:color="auto"/>
              <w:bottom w:val="single" w:sz="4" w:space="0" w:color="000000"/>
              <w:right w:val="single" w:sz="4" w:space="0" w:color="000000"/>
            </w:tcBorders>
            <w:shd w:val="clear" w:color="auto" w:fill="auto"/>
            <w:vAlign w:val="center"/>
          </w:tcPr>
          <w:p w:rsidR="00980737" w:rsidRPr="00156753" w:rsidRDefault="00980737" w:rsidP="00980737">
            <w:pPr>
              <w:snapToGrid w:val="0"/>
              <w:jc w:val="center"/>
              <w:rPr>
                <w:bCs/>
                <w:sz w:val="16"/>
                <w:szCs w:val="16"/>
              </w:rPr>
            </w:pPr>
          </w:p>
        </w:tc>
      </w:tr>
      <w:tr w:rsidR="00980737" w:rsidRPr="00156753" w:rsidTr="00980737">
        <w:trPr>
          <w:trHeight w:val="207"/>
        </w:trPr>
        <w:tc>
          <w:tcPr>
            <w:tcW w:w="544" w:type="dxa"/>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jc w:val="center"/>
              <w:rPr>
                <w:bCs/>
                <w:sz w:val="16"/>
                <w:szCs w:val="16"/>
              </w:rPr>
            </w:pPr>
            <w:r w:rsidRPr="00156753">
              <w:rPr>
                <w:bCs/>
                <w:sz w:val="16"/>
                <w:szCs w:val="16"/>
              </w:rPr>
              <w:t>4</w:t>
            </w:r>
          </w:p>
        </w:tc>
        <w:tc>
          <w:tcPr>
            <w:tcW w:w="4252" w:type="dxa"/>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rPr>
                <w:bCs/>
                <w:sz w:val="16"/>
                <w:szCs w:val="16"/>
              </w:rPr>
            </w:pPr>
            <w:r w:rsidRPr="00156753">
              <w:rPr>
                <w:bCs/>
                <w:sz w:val="16"/>
                <w:szCs w:val="16"/>
              </w:rPr>
              <w:t>Нарушение режима экономии, допущение необоснованных затрат в процессе экономич</w:t>
            </w:r>
            <w:r w:rsidRPr="00156753">
              <w:rPr>
                <w:bCs/>
                <w:sz w:val="16"/>
                <w:szCs w:val="16"/>
              </w:rPr>
              <w:t>е</w:t>
            </w:r>
            <w:r w:rsidRPr="00156753">
              <w:rPr>
                <w:bCs/>
                <w:sz w:val="16"/>
                <w:szCs w:val="16"/>
              </w:rPr>
              <w:t xml:space="preserve">ского </w:t>
            </w:r>
            <w:r w:rsidRPr="00156753">
              <w:rPr>
                <w:bCs/>
                <w:sz w:val="16"/>
                <w:szCs w:val="16"/>
              </w:rPr>
              <w:lastRenderedPageBreak/>
              <w:t>анализа исполнения бюджетных смет</w:t>
            </w:r>
          </w:p>
        </w:tc>
        <w:tc>
          <w:tcPr>
            <w:tcW w:w="992" w:type="dxa"/>
            <w:tcBorders>
              <w:top w:val="single" w:sz="4" w:space="0" w:color="000000"/>
              <w:left w:val="single" w:sz="4" w:space="0" w:color="000000"/>
              <w:bottom w:val="single" w:sz="4" w:space="0" w:color="000000"/>
            </w:tcBorders>
            <w:shd w:val="clear" w:color="auto" w:fill="auto"/>
          </w:tcPr>
          <w:p w:rsidR="00980737" w:rsidRPr="00156753" w:rsidRDefault="00980737" w:rsidP="00980737">
            <w:pPr>
              <w:jc w:val="center"/>
              <w:rPr>
                <w:bCs/>
                <w:sz w:val="16"/>
                <w:szCs w:val="16"/>
              </w:rPr>
            </w:pPr>
          </w:p>
          <w:p w:rsidR="00980737" w:rsidRPr="00156753" w:rsidRDefault="00980737" w:rsidP="00980737">
            <w:pPr>
              <w:jc w:val="center"/>
              <w:rPr>
                <w:bCs/>
                <w:sz w:val="16"/>
                <w:szCs w:val="16"/>
              </w:rPr>
            </w:pPr>
            <w:r w:rsidRPr="00156753">
              <w:rPr>
                <w:bCs/>
                <w:sz w:val="16"/>
                <w:szCs w:val="16"/>
              </w:rPr>
              <w:lastRenderedPageBreak/>
              <w:t>тыс.</w:t>
            </w:r>
          </w:p>
          <w:p w:rsidR="00980737" w:rsidRPr="00156753" w:rsidRDefault="00980737" w:rsidP="00980737">
            <w:pPr>
              <w:jc w:val="center"/>
              <w:rPr>
                <w:bCs/>
                <w:sz w:val="16"/>
                <w:szCs w:val="16"/>
              </w:rPr>
            </w:pPr>
            <w:r w:rsidRPr="00156753">
              <w:rPr>
                <w:bCs/>
                <w:sz w:val="16"/>
                <w:szCs w:val="16"/>
              </w:rPr>
              <w:t>руб.</w:t>
            </w:r>
          </w:p>
        </w:tc>
        <w:tc>
          <w:tcPr>
            <w:tcW w:w="709" w:type="dxa"/>
            <w:tcBorders>
              <w:top w:val="single" w:sz="4" w:space="0" w:color="000000"/>
              <w:left w:val="single" w:sz="4" w:space="0" w:color="000000"/>
              <w:bottom w:val="single" w:sz="4" w:space="0" w:color="000000"/>
            </w:tcBorders>
            <w:shd w:val="clear" w:color="auto" w:fill="auto"/>
            <w:vAlign w:val="center"/>
          </w:tcPr>
          <w:p w:rsidR="00980737" w:rsidRPr="00156753" w:rsidRDefault="00980737" w:rsidP="00980737">
            <w:pPr>
              <w:snapToGrid w:val="0"/>
              <w:jc w:val="center"/>
              <w:rPr>
                <w:bCs/>
                <w:sz w:val="16"/>
                <w:szCs w:val="16"/>
              </w:rPr>
            </w:pPr>
          </w:p>
          <w:p w:rsidR="00980737" w:rsidRPr="00156753" w:rsidRDefault="00980737" w:rsidP="00980737">
            <w:pPr>
              <w:jc w:val="center"/>
              <w:rPr>
                <w:bCs/>
                <w:sz w:val="16"/>
                <w:szCs w:val="16"/>
              </w:rPr>
            </w:pPr>
            <w:r w:rsidRPr="00156753">
              <w:rPr>
                <w:bCs/>
                <w:sz w:val="16"/>
                <w:szCs w:val="16"/>
              </w:rPr>
              <w:lastRenderedPageBreak/>
              <w:t>0</w:t>
            </w:r>
          </w:p>
        </w:tc>
        <w:tc>
          <w:tcPr>
            <w:tcW w:w="850" w:type="dxa"/>
            <w:tcBorders>
              <w:top w:val="single" w:sz="4" w:space="0" w:color="000000"/>
              <w:left w:val="single" w:sz="4" w:space="0" w:color="000000"/>
              <w:bottom w:val="single" w:sz="4" w:space="0" w:color="000000"/>
            </w:tcBorders>
            <w:shd w:val="clear" w:color="auto" w:fill="auto"/>
            <w:vAlign w:val="center"/>
          </w:tcPr>
          <w:p w:rsidR="00980737" w:rsidRPr="00156753" w:rsidRDefault="00980737" w:rsidP="00980737">
            <w:pPr>
              <w:snapToGrid w:val="0"/>
              <w:jc w:val="center"/>
              <w:rPr>
                <w:bCs/>
                <w:sz w:val="16"/>
                <w:szCs w:val="16"/>
              </w:rPr>
            </w:pPr>
          </w:p>
          <w:p w:rsidR="00980737" w:rsidRPr="00156753" w:rsidRDefault="00980737" w:rsidP="00980737">
            <w:pPr>
              <w:jc w:val="center"/>
              <w:rPr>
                <w:bCs/>
                <w:sz w:val="16"/>
                <w:szCs w:val="16"/>
              </w:rPr>
            </w:pPr>
            <w:r w:rsidRPr="00156753">
              <w:rPr>
                <w:bCs/>
                <w:sz w:val="16"/>
                <w:szCs w:val="16"/>
              </w:rPr>
              <w:lastRenderedPageBreak/>
              <w:t>0</w:t>
            </w:r>
          </w:p>
        </w:tc>
        <w:tc>
          <w:tcPr>
            <w:tcW w:w="709" w:type="dxa"/>
            <w:tcBorders>
              <w:top w:val="single" w:sz="4" w:space="0" w:color="000000"/>
              <w:left w:val="single" w:sz="4" w:space="0" w:color="000000"/>
              <w:bottom w:val="single" w:sz="4" w:space="0" w:color="000000"/>
            </w:tcBorders>
            <w:shd w:val="clear" w:color="auto" w:fill="auto"/>
            <w:vAlign w:val="center"/>
          </w:tcPr>
          <w:p w:rsidR="00980737" w:rsidRPr="00156753" w:rsidRDefault="00980737" w:rsidP="00980737">
            <w:pPr>
              <w:snapToGrid w:val="0"/>
              <w:jc w:val="center"/>
              <w:rPr>
                <w:bCs/>
                <w:sz w:val="16"/>
                <w:szCs w:val="16"/>
              </w:rPr>
            </w:pPr>
          </w:p>
          <w:p w:rsidR="00980737" w:rsidRPr="00156753" w:rsidRDefault="00980737" w:rsidP="00980737">
            <w:pPr>
              <w:jc w:val="center"/>
              <w:rPr>
                <w:bCs/>
                <w:sz w:val="16"/>
                <w:szCs w:val="16"/>
              </w:rPr>
            </w:pPr>
            <w:r w:rsidRPr="00156753">
              <w:rPr>
                <w:bCs/>
                <w:sz w:val="16"/>
                <w:szCs w:val="16"/>
              </w:rPr>
              <w:lastRenderedPageBreak/>
              <w:t>0</w:t>
            </w:r>
          </w:p>
        </w:tc>
        <w:tc>
          <w:tcPr>
            <w:tcW w:w="702" w:type="dxa"/>
            <w:tcBorders>
              <w:top w:val="single" w:sz="4" w:space="0" w:color="000000"/>
              <w:left w:val="single" w:sz="4" w:space="0" w:color="auto"/>
              <w:bottom w:val="single" w:sz="4" w:space="0" w:color="000000"/>
              <w:right w:val="single" w:sz="4" w:space="0" w:color="auto"/>
            </w:tcBorders>
            <w:shd w:val="clear" w:color="auto" w:fill="auto"/>
            <w:vAlign w:val="center"/>
          </w:tcPr>
          <w:p w:rsidR="00980737" w:rsidRPr="00156753" w:rsidRDefault="00980737" w:rsidP="00980737">
            <w:pPr>
              <w:snapToGrid w:val="0"/>
              <w:jc w:val="center"/>
              <w:rPr>
                <w:bCs/>
                <w:sz w:val="16"/>
                <w:szCs w:val="16"/>
              </w:rPr>
            </w:pPr>
            <w:r w:rsidRPr="00156753">
              <w:rPr>
                <w:bCs/>
                <w:sz w:val="16"/>
                <w:szCs w:val="16"/>
              </w:rPr>
              <w:lastRenderedPageBreak/>
              <w:t>0</w:t>
            </w:r>
          </w:p>
        </w:tc>
        <w:tc>
          <w:tcPr>
            <w:tcW w:w="1141" w:type="dxa"/>
            <w:tcBorders>
              <w:top w:val="single" w:sz="4" w:space="0" w:color="000000"/>
              <w:left w:val="single" w:sz="4" w:space="0" w:color="auto"/>
              <w:bottom w:val="single" w:sz="4" w:space="0" w:color="000000"/>
              <w:right w:val="single" w:sz="4" w:space="0" w:color="000000"/>
            </w:tcBorders>
            <w:shd w:val="clear" w:color="auto" w:fill="auto"/>
            <w:vAlign w:val="center"/>
          </w:tcPr>
          <w:p w:rsidR="00980737" w:rsidRPr="00156753" w:rsidRDefault="00980737" w:rsidP="00980737">
            <w:pPr>
              <w:snapToGrid w:val="0"/>
              <w:jc w:val="center"/>
              <w:rPr>
                <w:bCs/>
                <w:sz w:val="16"/>
                <w:szCs w:val="16"/>
              </w:rPr>
            </w:pPr>
          </w:p>
        </w:tc>
      </w:tr>
      <w:tr w:rsidR="00980737" w:rsidRPr="00156753" w:rsidTr="00980737">
        <w:trPr>
          <w:trHeight w:val="207"/>
        </w:trPr>
        <w:tc>
          <w:tcPr>
            <w:tcW w:w="544" w:type="dxa"/>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jc w:val="center"/>
              <w:rPr>
                <w:bCs/>
                <w:sz w:val="16"/>
                <w:szCs w:val="16"/>
              </w:rPr>
            </w:pPr>
            <w:r w:rsidRPr="00156753">
              <w:rPr>
                <w:bCs/>
                <w:sz w:val="16"/>
                <w:szCs w:val="16"/>
              </w:rPr>
              <w:lastRenderedPageBreak/>
              <w:t>5</w:t>
            </w:r>
          </w:p>
        </w:tc>
        <w:tc>
          <w:tcPr>
            <w:tcW w:w="4252" w:type="dxa"/>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rPr>
                <w:bCs/>
                <w:sz w:val="16"/>
                <w:szCs w:val="16"/>
              </w:rPr>
            </w:pPr>
            <w:r w:rsidRPr="00156753">
              <w:rPr>
                <w:bCs/>
                <w:sz w:val="16"/>
                <w:szCs w:val="16"/>
              </w:rPr>
              <w:t>Несвоевременная выдача заработной платы  работникам учреждений  культуры</w:t>
            </w:r>
          </w:p>
        </w:tc>
        <w:tc>
          <w:tcPr>
            <w:tcW w:w="992" w:type="dxa"/>
            <w:tcBorders>
              <w:top w:val="single" w:sz="4" w:space="0" w:color="000000"/>
              <w:left w:val="single" w:sz="4" w:space="0" w:color="000000"/>
              <w:bottom w:val="single" w:sz="4" w:space="0" w:color="000000"/>
            </w:tcBorders>
            <w:shd w:val="clear" w:color="auto" w:fill="auto"/>
          </w:tcPr>
          <w:p w:rsidR="00980737" w:rsidRPr="00156753" w:rsidRDefault="00980737" w:rsidP="00980737">
            <w:pPr>
              <w:snapToGrid w:val="0"/>
              <w:jc w:val="center"/>
              <w:rPr>
                <w:bCs/>
                <w:sz w:val="16"/>
                <w:szCs w:val="16"/>
              </w:rPr>
            </w:pPr>
            <w:r w:rsidRPr="00156753">
              <w:rPr>
                <w:bCs/>
                <w:sz w:val="16"/>
                <w:szCs w:val="16"/>
              </w:rPr>
              <w:t>тыс.</w:t>
            </w:r>
          </w:p>
          <w:p w:rsidR="00980737" w:rsidRPr="00156753" w:rsidRDefault="00980737" w:rsidP="00980737">
            <w:pPr>
              <w:snapToGrid w:val="0"/>
              <w:jc w:val="center"/>
              <w:rPr>
                <w:bCs/>
                <w:sz w:val="16"/>
                <w:szCs w:val="16"/>
              </w:rPr>
            </w:pPr>
            <w:r w:rsidRPr="00156753">
              <w:rPr>
                <w:bCs/>
                <w:sz w:val="16"/>
                <w:szCs w:val="16"/>
              </w:rPr>
              <w:t>руб.</w:t>
            </w:r>
          </w:p>
        </w:tc>
        <w:tc>
          <w:tcPr>
            <w:tcW w:w="709" w:type="dxa"/>
            <w:tcBorders>
              <w:top w:val="single" w:sz="4" w:space="0" w:color="000000"/>
              <w:left w:val="single" w:sz="4" w:space="0" w:color="000000"/>
              <w:bottom w:val="single" w:sz="4" w:space="0" w:color="000000"/>
            </w:tcBorders>
            <w:shd w:val="clear" w:color="auto" w:fill="auto"/>
            <w:vAlign w:val="center"/>
          </w:tcPr>
          <w:p w:rsidR="00980737" w:rsidRPr="00156753" w:rsidRDefault="00980737" w:rsidP="00980737">
            <w:pPr>
              <w:snapToGrid w:val="0"/>
              <w:jc w:val="center"/>
              <w:rPr>
                <w:bCs/>
                <w:sz w:val="16"/>
                <w:szCs w:val="16"/>
              </w:rPr>
            </w:pPr>
            <w:r w:rsidRPr="00156753">
              <w:rPr>
                <w:bCs/>
                <w:sz w:val="16"/>
                <w:szCs w:val="16"/>
              </w:rPr>
              <w:t>0</w:t>
            </w:r>
          </w:p>
        </w:tc>
        <w:tc>
          <w:tcPr>
            <w:tcW w:w="850" w:type="dxa"/>
            <w:tcBorders>
              <w:top w:val="single" w:sz="4" w:space="0" w:color="000000"/>
              <w:left w:val="single" w:sz="4" w:space="0" w:color="000000"/>
              <w:bottom w:val="single" w:sz="4" w:space="0" w:color="000000"/>
            </w:tcBorders>
            <w:shd w:val="clear" w:color="auto" w:fill="auto"/>
            <w:vAlign w:val="center"/>
          </w:tcPr>
          <w:p w:rsidR="00980737" w:rsidRPr="00156753" w:rsidRDefault="00980737" w:rsidP="00980737">
            <w:pPr>
              <w:snapToGrid w:val="0"/>
              <w:jc w:val="center"/>
              <w:rPr>
                <w:bCs/>
                <w:sz w:val="16"/>
                <w:szCs w:val="16"/>
              </w:rPr>
            </w:pPr>
            <w:r w:rsidRPr="00156753">
              <w:rPr>
                <w:bCs/>
                <w:sz w:val="16"/>
                <w:szCs w:val="16"/>
              </w:rPr>
              <w:t>0</w:t>
            </w:r>
          </w:p>
        </w:tc>
        <w:tc>
          <w:tcPr>
            <w:tcW w:w="709" w:type="dxa"/>
            <w:tcBorders>
              <w:top w:val="single" w:sz="4" w:space="0" w:color="000000"/>
              <w:left w:val="single" w:sz="4" w:space="0" w:color="000000"/>
              <w:bottom w:val="single" w:sz="4" w:space="0" w:color="000000"/>
            </w:tcBorders>
            <w:shd w:val="clear" w:color="auto" w:fill="auto"/>
            <w:vAlign w:val="center"/>
          </w:tcPr>
          <w:p w:rsidR="00980737" w:rsidRPr="00156753" w:rsidRDefault="00980737" w:rsidP="00980737">
            <w:pPr>
              <w:snapToGrid w:val="0"/>
              <w:jc w:val="center"/>
              <w:rPr>
                <w:bCs/>
                <w:sz w:val="16"/>
                <w:szCs w:val="16"/>
              </w:rPr>
            </w:pPr>
            <w:r w:rsidRPr="00156753">
              <w:rPr>
                <w:bCs/>
                <w:sz w:val="16"/>
                <w:szCs w:val="16"/>
              </w:rPr>
              <w:t>0</w:t>
            </w:r>
          </w:p>
        </w:tc>
        <w:tc>
          <w:tcPr>
            <w:tcW w:w="702" w:type="dxa"/>
            <w:tcBorders>
              <w:top w:val="single" w:sz="4" w:space="0" w:color="000000"/>
              <w:left w:val="single" w:sz="4" w:space="0" w:color="auto"/>
              <w:bottom w:val="single" w:sz="4" w:space="0" w:color="000000"/>
              <w:right w:val="single" w:sz="4" w:space="0" w:color="auto"/>
            </w:tcBorders>
            <w:shd w:val="clear" w:color="auto" w:fill="auto"/>
            <w:vAlign w:val="center"/>
          </w:tcPr>
          <w:p w:rsidR="00980737" w:rsidRPr="00156753" w:rsidRDefault="00980737" w:rsidP="00980737">
            <w:pPr>
              <w:snapToGrid w:val="0"/>
              <w:jc w:val="center"/>
              <w:rPr>
                <w:bCs/>
                <w:sz w:val="16"/>
                <w:szCs w:val="16"/>
              </w:rPr>
            </w:pPr>
            <w:r w:rsidRPr="00156753">
              <w:rPr>
                <w:bCs/>
                <w:sz w:val="16"/>
                <w:szCs w:val="16"/>
              </w:rPr>
              <w:t>0</w:t>
            </w:r>
          </w:p>
        </w:tc>
        <w:tc>
          <w:tcPr>
            <w:tcW w:w="1141" w:type="dxa"/>
            <w:tcBorders>
              <w:top w:val="single" w:sz="4" w:space="0" w:color="000000"/>
              <w:left w:val="single" w:sz="4" w:space="0" w:color="auto"/>
              <w:bottom w:val="single" w:sz="4" w:space="0" w:color="000000"/>
              <w:right w:val="single" w:sz="4" w:space="0" w:color="000000"/>
            </w:tcBorders>
            <w:shd w:val="clear" w:color="auto" w:fill="auto"/>
            <w:vAlign w:val="center"/>
          </w:tcPr>
          <w:p w:rsidR="00980737" w:rsidRPr="00156753" w:rsidRDefault="00980737" w:rsidP="00980737">
            <w:pPr>
              <w:snapToGrid w:val="0"/>
              <w:jc w:val="center"/>
              <w:rPr>
                <w:bCs/>
                <w:sz w:val="16"/>
                <w:szCs w:val="16"/>
              </w:rPr>
            </w:pPr>
          </w:p>
        </w:tc>
      </w:tr>
    </w:tbl>
    <w:p w:rsidR="00980737" w:rsidRPr="00156753" w:rsidRDefault="00980737" w:rsidP="00980737">
      <w:pPr>
        <w:ind w:firstLine="284"/>
        <w:jc w:val="both"/>
        <w:rPr>
          <w:sz w:val="16"/>
          <w:szCs w:val="16"/>
        </w:rPr>
      </w:pPr>
      <w:r w:rsidRPr="00156753">
        <w:rPr>
          <w:bCs/>
          <w:sz w:val="16"/>
          <w:szCs w:val="16"/>
        </w:rPr>
        <w:t>Дополнительный  балл начисляется, если в МКУ ЦБ МУК в отчетном п</w:t>
      </w:r>
      <w:r w:rsidRPr="00156753">
        <w:rPr>
          <w:bCs/>
          <w:sz w:val="16"/>
          <w:szCs w:val="16"/>
        </w:rPr>
        <w:t>е</w:t>
      </w:r>
      <w:r w:rsidRPr="00156753">
        <w:rPr>
          <w:bCs/>
          <w:sz w:val="16"/>
          <w:szCs w:val="16"/>
        </w:rPr>
        <w:t>риоде велась работа</w:t>
      </w:r>
      <w:r w:rsidRPr="00156753">
        <w:rPr>
          <w:sz w:val="16"/>
          <w:szCs w:val="16"/>
        </w:rPr>
        <w:t xml:space="preserve"> по повышению квалификации кадров.</w:t>
      </w:r>
    </w:p>
    <w:p w:rsidR="00980737" w:rsidRPr="00156753" w:rsidRDefault="00980737" w:rsidP="00980737">
      <w:pPr>
        <w:ind w:firstLine="284"/>
        <w:rPr>
          <w:bCs/>
          <w:sz w:val="16"/>
          <w:szCs w:val="16"/>
        </w:rPr>
      </w:pPr>
      <w:r w:rsidRPr="00156753">
        <w:rPr>
          <w:bCs/>
          <w:sz w:val="16"/>
          <w:szCs w:val="16"/>
        </w:rPr>
        <w:t>Оценка деятельности:</w:t>
      </w:r>
    </w:p>
    <w:p w:rsidR="00980737" w:rsidRPr="00156753" w:rsidRDefault="00980737" w:rsidP="00980737">
      <w:pPr>
        <w:ind w:firstLine="284"/>
        <w:rPr>
          <w:bCs/>
          <w:sz w:val="16"/>
          <w:szCs w:val="16"/>
        </w:rPr>
      </w:pPr>
      <w:r w:rsidRPr="00156753">
        <w:rPr>
          <w:bCs/>
          <w:sz w:val="16"/>
          <w:szCs w:val="16"/>
        </w:rPr>
        <w:t>От шести до пяти баллов – «отлично».</w:t>
      </w:r>
    </w:p>
    <w:p w:rsidR="00980737" w:rsidRPr="00156753" w:rsidRDefault="00980737" w:rsidP="00980737">
      <w:pPr>
        <w:ind w:firstLine="284"/>
        <w:rPr>
          <w:bCs/>
          <w:sz w:val="16"/>
          <w:szCs w:val="16"/>
        </w:rPr>
      </w:pPr>
      <w:r w:rsidRPr="00156753">
        <w:rPr>
          <w:bCs/>
          <w:sz w:val="16"/>
          <w:szCs w:val="16"/>
        </w:rPr>
        <w:t>Четыре балла – «хорошо».</w:t>
      </w:r>
    </w:p>
    <w:p w:rsidR="00980737" w:rsidRPr="00156753" w:rsidRDefault="00980737" w:rsidP="00980737">
      <w:pPr>
        <w:ind w:firstLine="284"/>
        <w:rPr>
          <w:bCs/>
          <w:sz w:val="16"/>
          <w:szCs w:val="16"/>
        </w:rPr>
      </w:pPr>
      <w:r w:rsidRPr="00156753">
        <w:rPr>
          <w:bCs/>
          <w:sz w:val="16"/>
          <w:szCs w:val="16"/>
        </w:rPr>
        <w:t>Три балла – «удовлетворительно».</w:t>
      </w:r>
    </w:p>
    <w:p w:rsidR="00980737" w:rsidRPr="00156753" w:rsidRDefault="00980737" w:rsidP="00980737">
      <w:pPr>
        <w:ind w:firstLine="284"/>
        <w:rPr>
          <w:bCs/>
          <w:sz w:val="16"/>
          <w:szCs w:val="16"/>
        </w:rPr>
      </w:pPr>
      <w:r w:rsidRPr="00156753">
        <w:rPr>
          <w:bCs/>
          <w:sz w:val="16"/>
          <w:szCs w:val="16"/>
        </w:rPr>
        <w:t>Менее трех баллов – «неудовлетворительно».</w:t>
      </w:r>
    </w:p>
    <w:p w:rsidR="00980737" w:rsidRPr="00156753" w:rsidRDefault="00980737" w:rsidP="00980737">
      <w:pPr>
        <w:ind w:firstLine="516"/>
        <w:jc w:val="center"/>
        <w:rPr>
          <w:bCs/>
          <w:sz w:val="16"/>
          <w:szCs w:val="16"/>
        </w:rPr>
      </w:pPr>
      <w:r w:rsidRPr="00156753">
        <w:rPr>
          <w:bCs/>
          <w:sz w:val="16"/>
          <w:szCs w:val="16"/>
        </w:rPr>
        <w:t>_________________________</w:t>
      </w:r>
    </w:p>
    <w:p w:rsidR="00980737" w:rsidRPr="00B71F4C" w:rsidRDefault="00980737" w:rsidP="00980737">
      <w:pPr>
        <w:jc w:val="center"/>
        <w:rPr>
          <w:sz w:val="16"/>
          <w:szCs w:val="16"/>
        </w:rPr>
      </w:pPr>
      <w:r>
        <w:rPr>
          <w:noProof/>
          <w:sz w:val="16"/>
          <w:szCs w:val="16"/>
        </w:rPr>
        <w:drawing>
          <wp:inline distT="0" distB="0" distL="0" distR="0">
            <wp:extent cx="504825" cy="619125"/>
            <wp:effectExtent l="19050" t="0" r="9525" b="0"/>
            <wp:docPr id="82"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39"/>
                    <a:srcRect/>
                    <a:stretch>
                      <a:fillRect/>
                    </a:stretch>
                  </pic:blipFill>
                  <pic:spPr bwMode="auto">
                    <a:xfrm>
                      <a:off x="0" y="0"/>
                      <a:ext cx="504825" cy="619125"/>
                    </a:xfrm>
                    <a:prstGeom prst="rect">
                      <a:avLst/>
                    </a:prstGeom>
                    <a:noFill/>
                    <a:ln w="9525">
                      <a:noFill/>
                      <a:miter lim="800000"/>
                      <a:headEnd/>
                      <a:tailEnd/>
                    </a:ln>
                  </pic:spPr>
                </pic:pic>
              </a:graphicData>
            </a:graphic>
          </wp:inline>
        </w:drawing>
      </w:r>
    </w:p>
    <w:p w:rsidR="00980737" w:rsidRPr="00B71F4C" w:rsidRDefault="00980737" w:rsidP="00980737">
      <w:pPr>
        <w:jc w:val="center"/>
        <w:rPr>
          <w:b/>
          <w:sz w:val="16"/>
          <w:szCs w:val="16"/>
        </w:rPr>
      </w:pPr>
      <w:r w:rsidRPr="00B71F4C">
        <w:rPr>
          <w:b/>
          <w:sz w:val="16"/>
          <w:szCs w:val="16"/>
        </w:rPr>
        <w:t>АДМИНИСТРАЦИЯ ОРЛОВСКОГО РАЙОНА</w:t>
      </w:r>
    </w:p>
    <w:p w:rsidR="00980737" w:rsidRPr="00B71F4C" w:rsidRDefault="00980737" w:rsidP="00980737">
      <w:pPr>
        <w:jc w:val="center"/>
        <w:rPr>
          <w:sz w:val="16"/>
          <w:szCs w:val="16"/>
        </w:rPr>
      </w:pPr>
      <w:r w:rsidRPr="00B71F4C">
        <w:rPr>
          <w:b/>
          <w:sz w:val="16"/>
          <w:szCs w:val="16"/>
        </w:rPr>
        <w:t>КИРОВСКОЙ ОБЛАСТИ</w:t>
      </w:r>
    </w:p>
    <w:p w:rsidR="00980737" w:rsidRPr="00B71F4C" w:rsidRDefault="00980737" w:rsidP="00980737">
      <w:pPr>
        <w:jc w:val="center"/>
        <w:rPr>
          <w:b/>
          <w:sz w:val="16"/>
          <w:szCs w:val="16"/>
        </w:rPr>
      </w:pPr>
      <w:r w:rsidRPr="00B71F4C">
        <w:rPr>
          <w:b/>
          <w:sz w:val="16"/>
          <w:szCs w:val="16"/>
        </w:rPr>
        <w:t>ПОСТАНОВЛЕНИЕ</w:t>
      </w:r>
    </w:p>
    <w:p w:rsidR="00980737" w:rsidRPr="00B71F4C" w:rsidRDefault="00980737" w:rsidP="00980737">
      <w:pPr>
        <w:jc w:val="center"/>
        <w:rPr>
          <w:sz w:val="16"/>
          <w:szCs w:val="16"/>
        </w:rPr>
      </w:pPr>
    </w:p>
    <w:p w:rsidR="00980737" w:rsidRPr="00B71F4C" w:rsidRDefault="00980737" w:rsidP="004372E4">
      <w:pPr>
        <w:rPr>
          <w:b/>
          <w:sz w:val="16"/>
          <w:szCs w:val="16"/>
        </w:rPr>
      </w:pPr>
      <w:r w:rsidRPr="00B71F4C">
        <w:rPr>
          <w:sz w:val="16"/>
          <w:szCs w:val="16"/>
        </w:rPr>
        <w:t>20.10.2017</w:t>
      </w:r>
      <w:r w:rsidRPr="00B71F4C">
        <w:rPr>
          <w:b/>
          <w:sz w:val="16"/>
          <w:szCs w:val="16"/>
        </w:rPr>
        <w:t xml:space="preserve">                                                                                                                </w:t>
      </w:r>
      <w:r w:rsidRPr="00B71F4C">
        <w:rPr>
          <w:sz w:val="16"/>
          <w:szCs w:val="16"/>
        </w:rPr>
        <w:t xml:space="preserve"> </w:t>
      </w:r>
      <w:r w:rsidR="004372E4">
        <w:rPr>
          <w:sz w:val="16"/>
          <w:szCs w:val="16"/>
        </w:rPr>
        <w:tab/>
      </w:r>
      <w:r w:rsidR="004372E4">
        <w:rPr>
          <w:sz w:val="16"/>
          <w:szCs w:val="16"/>
        </w:rPr>
        <w:tab/>
      </w:r>
      <w:r w:rsidR="004372E4">
        <w:rPr>
          <w:sz w:val="16"/>
          <w:szCs w:val="16"/>
        </w:rPr>
        <w:tab/>
      </w:r>
      <w:r w:rsidR="004372E4">
        <w:rPr>
          <w:sz w:val="16"/>
          <w:szCs w:val="16"/>
        </w:rPr>
        <w:tab/>
      </w:r>
      <w:r w:rsidR="004372E4">
        <w:rPr>
          <w:sz w:val="16"/>
          <w:szCs w:val="16"/>
        </w:rPr>
        <w:tab/>
      </w:r>
      <w:r w:rsidR="004372E4">
        <w:rPr>
          <w:sz w:val="16"/>
          <w:szCs w:val="16"/>
        </w:rPr>
        <w:tab/>
      </w:r>
      <w:r w:rsidRPr="00B71F4C">
        <w:rPr>
          <w:sz w:val="16"/>
          <w:szCs w:val="16"/>
        </w:rPr>
        <w:t>№ 719</w:t>
      </w:r>
    </w:p>
    <w:p w:rsidR="00980737" w:rsidRPr="00B71F4C" w:rsidRDefault="00980737" w:rsidP="00980737">
      <w:pPr>
        <w:jc w:val="center"/>
        <w:rPr>
          <w:sz w:val="16"/>
          <w:szCs w:val="16"/>
        </w:rPr>
      </w:pPr>
      <w:r w:rsidRPr="00B71F4C">
        <w:rPr>
          <w:b/>
          <w:sz w:val="16"/>
          <w:szCs w:val="16"/>
        </w:rPr>
        <w:t>г. Орлов</w:t>
      </w:r>
    </w:p>
    <w:p w:rsidR="00980737" w:rsidRPr="00B71F4C" w:rsidRDefault="00980737" w:rsidP="00980737">
      <w:pPr>
        <w:jc w:val="center"/>
        <w:rPr>
          <w:sz w:val="16"/>
          <w:szCs w:val="16"/>
        </w:rPr>
      </w:pPr>
    </w:p>
    <w:p w:rsidR="00980737" w:rsidRPr="00B71F4C" w:rsidRDefault="00980737" w:rsidP="00980737">
      <w:pPr>
        <w:widowControl w:val="0"/>
        <w:autoSpaceDE w:val="0"/>
        <w:autoSpaceDN w:val="0"/>
        <w:adjustRightInd w:val="0"/>
        <w:jc w:val="center"/>
        <w:rPr>
          <w:b/>
          <w:bCs/>
          <w:sz w:val="16"/>
          <w:szCs w:val="16"/>
        </w:rPr>
      </w:pPr>
      <w:r w:rsidRPr="00B71F4C">
        <w:rPr>
          <w:b/>
          <w:bCs/>
          <w:sz w:val="16"/>
          <w:szCs w:val="16"/>
        </w:rPr>
        <w:t>Об утверждении расписания выезда подразделений пожарной охраны для тушения пожаров и проведения аварийно-спасательных работ на территории Орловского муниципального района</w:t>
      </w:r>
    </w:p>
    <w:p w:rsidR="00980737" w:rsidRPr="00B71F4C" w:rsidRDefault="00980737" w:rsidP="00980737">
      <w:pPr>
        <w:widowControl w:val="0"/>
        <w:autoSpaceDE w:val="0"/>
        <w:autoSpaceDN w:val="0"/>
        <w:adjustRightInd w:val="0"/>
        <w:jc w:val="center"/>
        <w:rPr>
          <w:b/>
          <w:bCs/>
          <w:sz w:val="16"/>
          <w:szCs w:val="16"/>
        </w:rPr>
      </w:pPr>
    </w:p>
    <w:p w:rsidR="00980737" w:rsidRPr="00B71F4C" w:rsidRDefault="00980737" w:rsidP="00980737">
      <w:pPr>
        <w:widowControl w:val="0"/>
        <w:autoSpaceDE w:val="0"/>
        <w:autoSpaceDN w:val="0"/>
        <w:adjustRightInd w:val="0"/>
        <w:ind w:firstLine="709"/>
        <w:jc w:val="both"/>
        <w:rPr>
          <w:bCs/>
          <w:sz w:val="16"/>
          <w:szCs w:val="16"/>
        </w:rPr>
      </w:pPr>
      <w:r w:rsidRPr="00B71F4C">
        <w:rPr>
          <w:bCs/>
          <w:sz w:val="16"/>
          <w:szCs w:val="16"/>
        </w:rPr>
        <w:t>В соответствии  с Федеральным законом от 06.10.2003 года № 131-ФЗ «Об общих принципах организации местного самоуправления в Российской Федерации» администрация Орловского района ПОСТАНОВЛЯЕТ:</w:t>
      </w:r>
    </w:p>
    <w:p w:rsidR="00980737" w:rsidRPr="00B71F4C" w:rsidRDefault="00980737" w:rsidP="00980737">
      <w:pPr>
        <w:widowControl w:val="0"/>
        <w:autoSpaceDE w:val="0"/>
        <w:autoSpaceDN w:val="0"/>
        <w:adjustRightInd w:val="0"/>
        <w:ind w:firstLine="709"/>
        <w:jc w:val="both"/>
        <w:rPr>
          <w:bCs/>
          <w:sz w:val="16"/>
          <w:szCs w:val="16"/>
        </w:rPr>
      </w:pPr>
      <w:r w:rsidRPr="00B71F4C">
        <w:rPr>
          <w:bCs/>
          <w:sz w:val="16"/>
          <w:szCs w:val="16"/>
        </w:rPr>
        <w:t>1. Утвердить Расписание выезда подразделений пожарной охраны для тушения пожаров и проведения аварийно-спасательных работ на территории Орловского муниципального района. Прилагается.</w:t>
      </w:r>
    </w:p>
    <w:p w:rsidR="00980737" w:rsidRPr="00B71F4C" w:rsidRDefault="00980737" w:rsidP="00980737">
      <w:pPr>
        <w:widowControl w:val="0"/>
        <w:autoSpaceDE w:val="0"/>
        <w:autoSpaceDN w:val="0"/>
        <w:adjustRightInd w:val="0"/>
        <w:ind w:firstLine="709"/>
        <w:jc w:val="both"/>
        <w:rPr>
          <w:bCs/>
          <w:sz w:val="16"/>
          <w:szCs w:val="16"/>
        </w:rPr>
      </w:pPr>
      <w:r w:rsidRPr="00B71F4C">
        <w:rPr>
          <w:bCs/>
          <w:sz w:val="16"/>
          <w:szCs w:val="16"/>
        </w:rPr>
        <w:t>2. Заведующему сектором гражданской обороны и чрезвычайных ситуаций Игнатову А.И. опубликовать постановление в официальных средствах массовой информации.</w:t>
      </w:r>
    </w:p>
    <w:p w:rsidR="00980737" w:rsidRPr="00B71F4C" w:rsidRDefault="00980737" w:rsidP="00980737">
      <w:pPr>
        <w:widowControl w:val="0"/>
        <w:autoSpaceDE w:val="0"/>
        <w:autoSpaceDN w:val="0"/>
        <w:adjustRightInd w:val="0"/>
        <w:ind w:firstLine="709"/>
        <w:jc w:val="both"/>
        <w:rPr>
          <w:bCs/>
          <w:sz w:val="16"/>
          <w:szCs w:val="16"/>
        </w:rPr>
      </w:pPr>
      <w:r w:rsidRPr="00B71F4C">
        <w:rPr>
          <w:bCs/>
          <w:sz w:val="16"/>
          <w:szCs w:val="16"/>
        </w:rPr>
        <w:t>3. Постановление вступает в силу с момента опубликования.</w:t>
      </w:r>
    </w:p>
    <w:p w:rsidR="00980737" w:rsidRPr="00B71F4C" w:rsidRDefault="00980737" w:rsidP="00980737">
      <w:pPr>
        <w:widowControl w:val="0"/>
        <w:autoSpaceDE w:val="0"/>
        <w:autoSpaceDN w:val="0"/>
        <w:adjustRightInd w:val="0"/>
        <w:ind w:firstLine="709"/>
        <w:jc w:val="both"/>
        <w:rPr>
          <w:bCs/>
          <w:sz w:val="16"/>
          <w:szCs w:val="16"/>
        </w:rPr>
      </w:pPr>
      <w:r w:rsidRPr="00B71F4C">
        <w:rPr>
          <w:bCs/>
          <w:sz w:val="16"/>
          <w:szCs w:val="16"/>
        </w:rPr>
        <w:t xml:space="preserve">4.  </w:t>
      </w:r>
      <w:proofErr w:type="gramStart"/>
      <w:r w:rsidRPr="00B71F4C">
        <w:rPr>
          <w:bCs/>
          <w:sz w:val="16"/>
          <w:szCs w:val="16"/>
        </w:rPr>
        <w:t>Контроль за</w:t>
      </w:r>
      <w:proofErr w:type="gramEnd"/>
      <w:r w:rsidRPr="00B71F4C">
        <w:rPr>
          <w:bCs/>
          <w:sz w:val="16"/>
          <w:szCs w:val="16"/>
        </w:rPr>
        <w:t xml:space="preserve"> выполнением постановления оставляю за собой.</w:t>
      </w:r>
    </w:p>
    <w:p w:rsidR="00980737" w:rsidRPr="00B71F4C" w:rsidRDefault="00980737" w:rsidP="00980737">
      <w:pPr>
        <w:widowControl w:val="0"/>
        <w:autoSpaceDE w:val="0"/>
        <w:autoSpaceDN w:val="0"/>
        <w:adjustRightInd w:val="0"/>
        <w:jc w:val="center"/>
        <w:outlineLvl w:val="0"/>
        <w:rPr>
          <w:bCs/>
          <w:sz w:val="16"/>
          <w:szCs w:val="16"/>
        </w:rPr>
      </w:pPr>
    </w:p>
    <w:p w:rsidR="00980737" w:rsidRPr="00B71F4C" w:rsidRDefault="00980737" w:rsidP="00980737">
      <w:pPr>
        <w:jc w:val="both"/>
        <w:rPr>
          <w:sz w:val="16"/>
          <w:szCs w:val="16"/>
        </w:rPr>
      </w:pPr>
      <w:r w:rsidRPr="00B71F4C">
        <w:rPr>
          <w:sz w:val="16"/>
          <w:szCs w:val="16"/>
        </w:rPr>
        <w:t xml:space="preserve">И. о. главы администрации </w:t>
      </w:r>
    </w:p>
    <w:p w:rsidR="00980737" w:rsidRPr="00B71F4C" w:rsidRDefault="00980737" w:rsidP="00980737">
      <w:pPr>
        <w:jc w:val="both"/>
        <w:rPr>
          <w:sz w:val="16"/>
          <w:szCs w:val="16"/>
        </w:rPr>
      </w:pPr>
      <w:r w:rsidRPr="00B71F4C">
        <w:rPr>
          <w:sz w:val="16"/>
          <w:szCs w:val="16"/>
        </w:rPr>
        <w:t xml:space="preserve">Орловского района                 А.Г. </w:t>
      </w:r>
      <w:proofErr w:type="spellStart"/>
      <w:r w:rsidRPr="00B71F4C">
        <w:rPr>
          <w:sz w:val="16"/>
          <w:szCs w:val="16"/>
        </w:rPr>
        <w:t>Бисеров</w:t>
      </w:r>
      <w:proofErr w:type="spellEnd"/>
    </w:p>
    <w:p w:rsidR="00980737" w:rsidRPr="00B71F4C" w:rsidRDefault="00980737" w:rsidP="00980737">
      <w:pPr>
        <w:widowControl w:val="0"/>
        <w:autoSpaceDE w:val="0"/>
        <w:autoSpaceDN w:val="0"/>
        <w:adjustRightInd w:val="0"/>
        <w:jc w:val="both"/>
        <w:rPr>
          <w:sz w:val="16"/>
          <w:szCs w:val="16"/>
        </w:rPr>
        <w:sectPr w:rsidR="00980737" w:rsidRPr="00B71F4C" w:rsidSect="00980737">
          <w:pgSz w:w="11909" w:h="16834"/>
          <w:pgMar w:top="1440" w:right="726" w:bottom="357" w:left="1310" w:header="720" w:footer="720" w:gutter="0"/>
          <w:cols w:space="708"/>
          <w:noEndnote/>
          <w:docGrid w:linePitch="65"/>
        </w:sectPr>
      </w:pPr>
    </w:p>
    <w:p w:rsidR="00980737" w:rsidRPr="00B71F4C" w:rsidRDefault="00980737" w:rsidP="00980737">
      <w:pPr>
        <w:widowControl w:val="0"/>
        <w:autoSpaceDE w:val="0"/>
        <w:autoSpaceDN w:val="0"/>
        <w:adjustRightInd w:val="0"/>
        <w:jc w:val="right"/>
        <w:rPr>
          <w:sz w:val="16"/>
          <w:szCs w:val="16"/>
        </w:rPr>
      </w:pPr>
      <w:r w:rsidRPr="00B71F4C">
        <w:rPr>
          <w:sz w:val="16"/>
          <w:szCs w:val="16"/>
        </w:rPr>
        <w:lastRenderedPageBreak/>
        <w:t xml:space="preserve">Приложение к постановлению </w:t>
      </w:r>
    </w:p>
    <w:p w:rsidR="00980737" w:rsidRPr="00B71F4C" w:rsidRDefault="00980737" w:rsidP="00980737">
      <w:pPr>
        <w:widowControl w:val="0"/>
        <w:autoSpaceDE w:val="0"/>
        <w:autoSpaceDN w:val="0"/>
        <w:adjustRightInd w:val="0"/>
        <w:jc w:val="right"/>
        <w:rPr>
          <w:sz w:val="16"/>
          <w:szCs w:val="16"/>
        </w:rPr>
      </w:pPr>
      <w:r w:rsidRPr="00B71F4C">
        <w:rPr>
          <w:sz w:val="16"/>
          <w:szCs w:val="16"/>
        </w:rPr>
        <w:t>от 20.10.2017 № 719</w:t>
      </w:r>
    </w:p>
    <w:p w:rsidR="00980737" w:rsidRPr="00B71F4C" w:rsidRDefault="00980737" w:rsidP="00980737">
      <w:pPr>
        <w:widowControl w:val="0"/>
        <w:autoSpaceDE w:val="0"/>
        <w:autoSpaceDN w:val="0"/>
        <w:adjustRightInd w:val="0"/>
        <w:jc w:val="center"/>
        <w:rPr>
          <w:sz w:val="16"/>
          <w:szCs w:val="16"/>
        </w:rPr>
      </w:pPr>
      <w:r w:rsidRPr="00B71F4C">
        <w:rPr>
          <w:sz w:val="16"/>
          <w:szCs w:val="16"/>
        </w:rPr>
        <w:t>Расписание выезда подразделений пожарной охраны для тушения пожаров и проведения аварийно-спасательных работ на территории Орловского муниципального района</w:t>
      </w:r>
    </w:p>
    <w:p w:rsidR="00980737" w:rsidRPr="00B71F4C" w:rsidRDefault="00980737" w:rsidP="00980737">
      <w:pPr>
        <w:widowControl w:val="0"/>
        <w:autoSpaceDE w:val="0"/>
        <w:autoSpaceDN w:val="0"/>
        <w:adjustRightInd w:val="0"/>
        <w:jc w:val="both"/>
        <w:rPr>
          <w:sz w:val="16"/>
          <w:szCs w:val="16"/>
        </w:rPr>
      </w:pPr>
    </w:p>
    <w:tbl>
      <w:tblPr>
        <w:tblW w:w="10075" w:type="dxa"/>
        <w:tblLayout w:type="fixed"/>
        <w:tblCellMar>
          <w:left w:w="10" w:type="dxa"/>
          <w:right w:w="10" w:type="dxa"/>
        </w:tblCellMar>
        <w:tblLook w:val="0000"/>
      </w:tblPr>
      <w:tblGrid>
        <w:gridCol w:w="1428"/>
        <w:gridCol w:w="709"/>
        <w:gridCol w:w="567"/>
        <w:gridCol w:w="708"/>
        <w:gridCol w:w="566"/>
        <w:gridCol w:w="906"/>
        <w:gridCol w:w="850"/>
        <w:gridCol w:w="851"/>
        <w:gridCol w:w="850"/>
        <w:gridCol w:w="513"/>
        <w:gridCol w:w="567"/>
        <w:gridCol w:w="709"/>
        <w:gridCol w:w="851"/>
      </w:tblGrid>
      <w:tr w:rsidR="00980737" w:rsidRPr="00B71F4C" w:rsidTr="004372E4">
        <w:trPr>
          <w:trHeight w:val="566"/>
        </w:trPr>
        <w:tc>
          <w:tcPr>
            <w:tcW w:w="1428" w:type="dxa"/>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Район (подрайон) выезда подразделения</w:t>
            </w:r>
          </w:p>
        </w:tc>
        <w:tc>
          <w:tcPr>
            <w:tcW w:w="7087" w:type="dxa"/>
            <w:gridSpan w:val="10"/>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с/ Номер (ранг) пожара:</w:t>
            </w:r>
          </w:p>
        </w:tc>
        <w:tc>
          <w:tcPr>
            <w:tcW w:w="1560" w:type="dxa"/>
            <w:gridSpan w:val="2"/>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Аварийно-спасательные работы</w:t>
            </w:r>
          </w:p>
        </w:tc>
      </w:tr>
      <w:tr w:rsidR="00980737" w:rsidRPr="00B71F4C" w:rsidTr="004372E4">
        <w:trPr>
          <w:trHeight w:val="331"/>
        </w:trPr>
        <w:tc>
          <w:tcPr>
            <w:tcW w:w="1428" w:type="dxa"/>
            <w:vMerge/>
            <w:tcBorders>
              <w:left w:val="single" w:sz="4" w:space="0" w:color="auto"/>
              <w:right w:val="single" w:sz="4" w:space="0" w:color="auto"/>
            </w:tcBorders>
            <w:shd w:val="clear" w:color="auto" w:fill="FFFFFF"/>
          </w:tcPr>
          <w:p w:rsidR="00980737" w:rsidRPr="00B71F4C" w:rsidRDefault="00980737" w:rsidP="00980737">
            <w:pPr>
              <w:rPr>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 1</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 1 БИС</w:t>
            </w:r>
          </w:p>
        </w:tc>
        <w:tc>
          <w:tcPr>
            <w:tcW w:w="1756"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w:t>
            </w:r>
          </w:p>
        </w:tc>
        <w:tc>
          <w:tcPr>
            <w:tcW w:w="1560" w:type="dxa"/>
            <w:gridSpan w:val="2"/>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4372E4">
        <w:trPr>
          <w:trHeight w:val="1843"/>
        </w:trPr>
        <w:tc>
          <w:tcPr>
            <w:tcW w:w="1428" w:type="dxa"/>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Привлекав</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Привлекае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c>
          <w:tcPr>
            <w:tcW w:w="90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Привлекае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Привлекае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Привлекае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Привлекае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30" w:lineRule="exact"/>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spacing w:line="230" w:lineRule="exact"/>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r>
      <w:tr w:rsidR="00980737" w:rsidRPr="00B71F4C" w:rsidTr="004372E4">
        <w:trPr>
          <w:trHeight w:val="470"/>
        </w:trPr>
        <w:tc>
          <w:tcPr>
            <w:tcW w:w="10075" w:type="dxa"/>
            <w:gridSpan w:val="13"/>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Орловское городское поселение г.Орлов</w:t>
            </w:r>
          </w:p>
        </w:tc>
      </w:tr>
      <w:tr w:rsidR="00980737" w:rsidRPr="00B71F4C" w:rsidTr="004372E4">
        <w:trPr>
          <w:trHeight w:val="240"/>
        </w:trPr>
        <w:tc>
          <w:tcPr>
            <w:tcW w:w="1428" w:type="dxa"/>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45 Г1Ч ОФПС-6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АЦ45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10 мин.</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АЦ45 ПЧ</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10 мин.</w:t>
            </w:r>
          </w:p>
        </w:tc>
        <w:tc>
          <w:tcPr>
            <w:tcW w:w="90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10 мин.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АЦ45 ПЧ</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10 мин.</w:t>
            </w: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10 мин.</w:t>
            </w:r>
          </w:p>
        </w:tc>
      </w:tr>
      <w:tr w:rsidR="00980737" w:rsidRPr="00B71F4C" w:rsidTr="004372E4">
        <w:trPr>
          <w:trHeight w:val="240"/>
        </w:trPr>
        <w:tc>
          <w:tcPr>
            <w:tcW w:w="1428" w:type="dxa"/>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10 мин.</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АЦ45 ПЧ</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10 мин.</w:t>
            </w:r>
          </w:p>
        </w:tc>
        <w:tc>
          <w:tcPr>
            <w:tcW w:w="90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10 мин.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10 мин.</w:t>
            </w: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4372E4">
        <w:trPr>
          <w:trHeight w:val="461"/>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ДПК АФ «Новый путь» д.Кузнецы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ДПК</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 мин.</w:t>
            </w:r>
          </w:p>
        </w:tc>
        <w:tc>
          <w:tcPr>
            <w:tcW w:w="90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ДПК</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 мин.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ДПК</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 мин.</w:t>
            </w: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ДПК</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4372E4">
        <w:trPr>
          <w:trHeight w:val="470"/>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30" w:lineRule="exact"/>
              <w:rPr>
                <w:rFonts w:ascii="Times New Roman" w:hAnsi="Times New Roman"/>
                <w:noProof/>
                <w:sz w:val="16"/>
                <w:szCs w:val="16"/>
              </w:rPr>
            </w:pPr>
            <w:r w:rsidRPr="00B71F4C">
              <w:rPr>
                <w:rFonts w:ascii="Times New Roman" w:hAnsi="Times New Roman"/>
                <w:noProof/>
                <w:sz w:val="16"/>
                <w:szCs w:val="16"/>
              </w:rPr>
              <w:t>ДПК АФ «Новый путь» с.Колково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ДПК</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 мин.</w:t>
            </w:r>
          </w:p>
        </w:tc>
        <w:tc>
          <w:tcPr>
            <w:tcW w:w="90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ДПК</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 мин.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ДПК</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 мин.</w:t>
            </w: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ДПК</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4372E4">
        <w:trPr>
          <w:trHeight w:val="696"/>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 ДПД ООО АФ «Пригородная» с.Высоково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90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 мин.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 мин.</w:t>
            </w: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 г</w:t>
            </w:r>
          </w:p>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4372E4">
        <w:trPr>
          <w:trHeight w:val="696"/>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ДПД ООО АФ «Пригородная» д.Поляки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90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 мин.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 мин.</w:t>
            </w: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4372E4">
        <w:trPr>
          <w:trHeight w:val="240"/>
        </w:trPr>
        <w:tc>
          <w:tcPr>
            <w:tcW w:w="1428" w:type="dxa"/>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spacing w:line="235" w:lineRule="exact"/>
              <w:rPr>
                <w:rFonts w:ascii="Times New Roman" w:hAnsi="Times New Roman"/>
                <w:noProof/>
                <w:sz w:val="16"/>
                <w:szCs w:val="16"/>
              </w:rPr>
            </w:pPr>
            <w:r w:rsidRPr="00B71F4C">
              <w:rPr>
                <w:rFonts w:ascii="Times New Roman" w:hAnsi="Times New Roman"/>
                <w:noProof/>
                <w:sz w:val="16"/>
                <w:szCs w:val="16"/>
              </w:rPr>
              <w:t>ОППКП №3 г.Котельнич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90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4372E4">
        <w:trPr>
          <w:trHeight w:val="240"/>
        </w:trPr>
        <w:tc>
          <w:tcPr>
            <w:tcW w:w="1428" w:type="dxa"/>
            <w:vMerge/>
            <w:tcBorders>
              <w:left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90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 xml:space="preserve">АЦ 40 </w:t>
            </w:r>
            <w:r w:rsidRPr="00B71F4C">
              <w:rPr>
                <w:rFonts w:ascii="Times New Roman" w:hAnsi="Times New Roman"/>
                <w:noProof/>
                <w:sz w:val="16"/>
                <w:szCs w:val="16"/>
              </w:rPr>
              <w:lastRenderedPageBreak/>
              <w:t>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lastRenderedPageBreak/>
              <w:t>50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4372E4">
        <w:trPr>
          <w:trHeight w:val="240"/>
        </w:trPr>
        <w:tc>
          <w:tcPr>
            <w:tcW w:w="1428" w:type="dxa"/>
            <w:vMerge/>
            <w:tcBorders>
              <w:left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90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АР 40 ПЧ</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АР 40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4372E4">
        <w:trPr>
          <w:trHeight w:val="245"/>
        </w:trPr>
        <w:tc>
          <w:tcPr>
            <w:tcW w:w="1428" w:type="dxa"/>
            <w:vMerge/>
            <w:tcBorders>
              <w:left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90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ПНС 40 ПЧ</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ПНС 40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4372E4">
        <w:trPr>
          <w:trHeight w:val="230"/>
        </w:trPr>
        <w:tc>
          <w:tcPr>
            <w:tcW w:w="1428" w:type="dxa"/>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90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4372E4">
        <w:trPr>
          <w:trHeight w:val="245"/>
        </w:trPr>
        <w:tc>
          <w:tcPr>
            <w:tcW w:w="1428" w:type="dxa"/>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spacing w:line="235" w:lineRule="exact"/>
              <w:rPr>
                <w:rFonts w:ascii="Times New Roman" w:hAnsi="Times New Roman"/>
                <w:noProof/>
                <w:sz w:val="16"/>
                <w:szCs w:val="16"/>
              </w:rPr>
            </w:pPr>
            <w:r w:rsidRPr="00B71F4C">
              <w:rPr>
                <w:rFonts w:ascii="Times New Roman" w:hAnsi="Times New Roman"/>
                <w:noProof/>
                <w:sz w:val="16"/>
                <w:szCs w:val="16"/>
              </w:rPr>
              <w:t>72 ПЧ пгт. Мурыгино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90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72 ПЧ</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72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г</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4372E4">
        <w:trPr>
          <w:trHeight w:val="235"/>
        </w:trPr>
        <w:tc>
          <w:tcPr>
            <w:tcW w:w="1428" w:type="dxa"/>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90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72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4372E4">
        <w:trPr>
          <w:trHeight w:val="245"/>
        </w:trPr>
        <w:tc>
          <w:tcPr>
            <w:tcW w:w="1428" w:type="dxa"/>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ОППКП №1 г.Киров</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90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СПСЧ</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60-90 мин.</w:t>
            </w: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СПСЧ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60-90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4372E4">
        <w:trPr>
          <w:trHeight w:val="230"/>
        </w:trPr>
        <w:tc>
          <w:tcPr>
            <w:tcW w:w="1428" w:type="dxa"/>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90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СПСЧ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60-90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4372E4">
        <w:trPr>
          <w:trHeight w:val="235"/>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59 ПЧ пгт.Юрья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90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59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бОмик.</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4372E4">
        <w:trPr>
          <w:trHeight w:val="470"/>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Итого по видам: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АЦ-2</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АЦ-4</w:t>
            </w:r>
          </w:p>
        </w:tc>
        <w:tc>
          <w:tcPr>
            <w:tcW w:w="1756"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АЦ-6, водовоз-2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АЦ-8, водовоз-2, ПНС-1, АР-1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30" w:lineRule="exact"/>
              <w:rPr>
                <w:rFonts w:ascii="Times New Roman" w:hAnsi="Times New Roman"/>
                <w:noProof/>
                <w:sz w:val="16"/>
                <w:szCs w:val="16"/>
              </w:rPr>
            </w:pPr>
            <w:r w:rsidRPr="00B71F4C">
              <w:rPr>
                <w:rFonts w:ascii="Times New Roman" w:hAnsi="Times New Roman"/>
                <w:noProof/>
                <w:sz w:val="16"/>
                <w:szCs w:val="16"/>
              </w:rPr>
              <w:t>АЦ-12, водовоз-2, ПНС- 1, АР-1</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АЦ-1</w:t>
            </w:r>
          </w:p>
        </w:tc>
      </w:tr>
      <w:tr w:rsidR="00980737" w:rsidRPr="00B71F4C" w:rsidTr="004372E4">
        <w:trPr>
          <w:trHeight w:val="254"/>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Всего: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w:t>
            </w:r>
          </w:p>
        </w:tc>
        <w:tc>
          <w:tcPr>
            <w:tcW w:w="1756"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16</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w:t>
            </w:r>
          </w:p>
        </w:tc>
      </w:tr>
    </w:tbl>
    <w:p w:rsidR="00980737" w:rsidRPr="00B71F4C" w:rsidRDefault="00980737" w:rsidP="00980737">
      <w:pPr>
        <w:pStyle w:val="19"/>
        <w:shd w:val="clear" w:color="auto" w:fill="auto"/>
        <w:tabs>
          <w:tab w:val="left" w:pos="10016"/>
        </w:tabs>
        <w:spacing w:line="660" w:lineRule="exact"/>
        <w:rPr>
          <w:sz w:val="16"/>
          <w:szCs w:val="16"/>
        </w:rPr>
      </w:pPr>
      <w:r w:rsidRPr="00B71F4C">
        <w:rPr>
          <w:sz w:val="16"/>
          <w:szCs w:val="16"/>
        </w:rPr>
        <w:tab/>
      </w:r>
    </w:p>
    <w:tbl>
      <w:tblPr>
        <w:tblW w:w="9649" w:type="dxa"/>
        <w:tblLayout w:type="fixed"/>
        <w:tblCellMar>
          <w:left w:w="10" w:type="dxa"/>
          <w:right w:w="10" w:type="dxa"/>
        </w:tblCellMar>
        <w:tblLook w:val="0000"/>
      </w:tblPr>
      <w:tblGrid>
        <w:gridCol w:w="1862"/>
        <w:gridCol w:w="700"/>
        <w:gridCol w:w="709"/>
        <w:gridCol w:w="567"/>
        <w:gridCol w:w="708"/>
        <w:gridCol w:w="567"/>
        <w:gridCol w:w="567"/>
        <w:gridCol w:w="709"/>
        <w:gridCol w:w="567"/>
        <w:gridCol w:w="567"/>
        <w:gridCol w:w="709"/>
        <w:gridCol w:w="709"/>
        <w:gridCol w:w="708"/>
      </w:tblGrid>
      <w:tr w:rsidR="00980737" w:rsidRPr="00B71F4C" w:rsidTr="004372E4">
        <w:trPr>
          <w:trHeight w:val="566"/>
        </w:trPr>
        <w:tc>
          <w:tcPr>
            <w:tcW w:w="1862" w:type="dxa"/>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Район (подрайон) выезда подразделения</w:t>
            </w:r>
          </w:p>
        </w:tc>
        <w:tc>
          <w:tcPr>
            <w:tcW w:w="6370" w:type="dxa"/>
            <w:gridSpan w:val="10"/>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Номер (ранг) пожара;</w:t>
            </w:r>
          </w:p>
        </w:tc>
        <w:tc>
          <w:tcPr>
            <w:tcW w:w="1417" w:type="dxa"/>
            <w:gridSpan w:val="2"/>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Аварийно-спасательные работы</w:t>
            </w:r>
          </w:p>
        </w:tc>
      </w:tr>
      <w:tr w:rsidR="00980737" w:rsidRPr="00B71F4C" w:rsidTr="004372E4">
        <w:trPr>
          <w:trHeight w:val="336"/>
        </w:trPr>
        <w:tc>
          <w:tcPr>
            <w:tcW w:w="1862" w:type="dxa"/>
            <w:vMerge/>
            <w:tcBorders>
              <w:left w:val="single" w:sz="4" w:space="0" w:color="auto"/>
              <w:right w:val="single" w:sz="4" w:space="0" w:color="auto"/>
            </w:tcBorders>
            <w:shd w:val="clear" w:color="auto" w:fill="FFFFFF"/>
          </w:tcPr>
          <w:p w:rsidR="00980737" w:rsidRPr="00B71F4C" w:rsidRDefault="00980737" w:rsidP="00980737">
            <w:pPr>
              <w:rPr>
                <w:sz w:val="16"/>
                <w:szCs w:val="16"/>
              </w:rPr>
            </w:pPr>
          </w:p>
        </w:tc>
        <w:tc>
          <w:tcPr>
            <w:tcW w:w="1409"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 1</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 1 БИС</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w:t>
            </w:r>
          </w:p>
        </w:tc>
        <w:tc>
          <w:tcPr>
            <w:tcW w:w="1417" w:type="dxa"/>
            <w:gridSpan w:val="2"/>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4372E4">
        <w:trPr>
          <w:trHeight w:val="1834"/>
        </w:trPr>
        <w:tc>
          <w:tcPr>
            <w:tcW w:w="1862" w:type="dxa"/>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Привлекав</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Привлекае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Привлекае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 xml:space="preserve">время прибытия к наиболее удаленной точке района </w:t>
            </w:r>
            <w:r w:rsidRPr="00B71F4C">
              <w:rPr>
                <w:rFonts w:ascii="Times New Roman" w:hAnsi="Times New Roman"/>
                <w:noProof/>
                <w:sz w:val="16"/>
                <w:szCs w:val="16"/>
              </w:rPr>
              <w:lastRenderedPageBreak/>
              <w:t>выезда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lastRenderedPageBreak/>
              <w:t>Привлекае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 xml:space="preserve">время прибытия к наиболее удаленной точке района </w:t>
            </w:r>
            <w:r w:rsidRPr="00B71F4C">
              <w:rPr>
                <w:rFonts w:ascii="Times New Roman" w:hAnsi="Times New Roman"/>
                <w:noProof/>
                <w:sz w:val="16"/>
                <w:szCs w:val="16"/>
              </w:rPr>
              <w:lastRenderedPageBreak/>
              <w:t>выезда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lastRenderedPageBreak/>
              <w:t>Привлекае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Привлекае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r>
      <w:tr w:rsidR="00980737" w:rsidRPr="00B71F4C" w:rsidTr="004372E4">
        <w:trPr>
          <w:trHeight w:val="931"/>
        </w:trPr>
        <w:tc>
          <w:tcPr>
            <w:tcW w:w="9649" w:type="dxa"/>
            <w:gridSpan w:val="13"/>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4372E4">
            <w:pPr>
              <w:pStyle w:val="11"/>
              <w:shd w:val="clear" w:color="auto" w:fill="auto"/>
              <w:rPr>
                <w:rFonts w:ascii="Times New Roman" w:hAnsi="Times New Roman"/>
                <w:noProof/>
                <w:sz w:val="16"/>
                <w:szCs w:val="16"/>
              </w:rPr>
            </w:pPr>
            <w:proofErr w:type="gramStart"/>
            <w:r w:rsidRPr="00B71F4C">
              <w:rPr>
                <w:rFonts w:ascii="Times New Roman" w:hAnsi="Times New Roman"/>
                <w:noProof/>
                <w:sz w:val="16"/>
                <w:szCs w:val="16"/>
              </w:rPr>
              <w:lastRenderedPageBreak/>
              <w:t>Орловское сельское поселение Колковский территориальный отделс.Колково, д.Агапиха, д.Боярские, д.Голодаевщина, д.Забайдуг, д.3имаки, д.Зоновы, д.Кодолоыцина, д.Кумачи, д.Лапытичи, д.Малковы, д.Малыши, д.Малышовщина, д.Мальцы, д.Поганичи, д.Селичи, с.Соловецкое, д.Степановщина, д.Тарабановы, д.Тобольские, д.Шабаленки, д.Шалагинцы, д.Шеромовы, д.Шишкари</w:t>
            </w:r>
            <w:proofErr w:type="gramEnd"/>
          </w:p>
        </w:tc>
      </w:tr>
      <w:tr w:rsidR="00980737" w:rsidRPr="00B71F4C" w:rsidTr="004372E4">
        <w:trPr>
          <w:trHeight w:val="240"/>
        </w:trPr>
        <w:tc>
          <w:tcPr>
            <w:tcW w:w="1862" w:type="dxa"/>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45 ПЧ ОФПС-6</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15-20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15-20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15-20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АЦ45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15-20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АЦ45 ПЧ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15-20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15-20 мин.</w:t>
            </w:r>
          </w:p>
        </w:tc>
      </w:tr>
      <w:tr w:rsidR="00980737" w:rsidRPr="00B71F4C" w:rsidTr="004372E4">
        <w:trPr>
          <w:trHeight w:val="235"/>
        </w:trPr>
        <w:tc>
          <w:tcPr>
            <w:tcW w:w="1862" w:type="dxa"/>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АЦ45 ПЧ</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15-20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15-20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15-20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15*20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4372E4">
        <w:trPr>
          <w:trHeight w:val="240"/>
        </w:trPr>
        <w:tc>
          <w:tcPr>
            <w:tcW w:w="1862" w:type="dxa"/>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spacing w:line="230" w:lineRule="exact"/>
              <w:rPr>
                <w:rFonts w:ascii="Times New Roman" w:hAnsi="Times New Roman"/>
                <w:noProof/>
                <w:sz w:val="16"/>
                <w:szCs w:val="16"/>
              </w:rPr>
            </w:pPr>
            <w:r w:rsidRPr="00B71F4C">
              <w:rPr>
                <w:rFonts w:ascii="Times New Roman" w:hAnsi="Times New Roman"/>
                <w:noProof/>
                <w:sz w:val="16"/>
                <w:szCs w:val="16"/>
              </w:rPr>
              <w:t>ДПК АФ «Новый путь» с.Колково</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ДПК</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ДПК</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ДПК</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ДПК</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ДПК</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4372E4">
        <w:trPr>
          <w:trHeight w:val="240"/>
        </w:trPr>
        <w:tc>
          <w:tcPr>
            <w:tcW w:w="1862" w:type="dxa"/>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4372E4">
        <w:trPr>
          <w:trHeight w:val="466"/>
        </w:trPr>
        <w:tc>
          <w:tcPr>
            <w:tcW w:w="1862"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ДПК АФ «Новый путь» д.Кузнецы</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42"/>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 АЦ ДПК</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20-30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ДПК</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20-30 мйн.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 АЦ ДПК</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20-30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ДПК</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20-30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53"/>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w:t>
            </w:r>
          </w:p>
        </w:tc>
      </w:tr>
      <w:tr w:rsidR="00980737" w:rsidRPr="00B71F4C" w:rsidTr="004372E4">
        <w:trPr>
          <w:trHeight w:val="466"/>
        </w:trPr>
        <w:tc>
          <w:tcPr>
            <w:tcW w:w="1862"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30" w:lineRule="exact"/>
              <w:rPr>
                <w:rFonts w:ascii="Times New Roman" w:hAnsi="Times New Roman"/>
                <w:noProof/>
                <w:sz w:val="16"/>
                <w:szCs w:val="16"/>
              </w:rPr>
            </w:pPr>
            <w:r w:rsidRPr="00B71F4C">
              <w:rPr>
                <w:rFonts w:ascii="Times New Roman" w:hAnsi="Times New Roman"/>
                <w:noProof/>
                <w:sz w:val="16"/>
                <w:szCs w:val="16"/>
              </w:rPr>
              <w:t>ДПД ИП Двинин Н.В.</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4372E4">
        <w:trPr>
          <w:trHeight w:val="245"/>
        </w:trPr>
        <w:tc>
          <w:tcPr>
            <w:tcW w:w="1862" w:type="dxa"/>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spacing w:line="230" w:lineRule="exact"/>
              <w:rPr>
                <w:rFonts w:ascii="Times New Roman" w:hAnsi="Times New Roman"/>
                <w:noProof/>
                <w:sz w:val="16"/>
                <w:szCs w:val="16"/>
              </w:rPr>
            </w:pPr>
            <w:r w:rsidRPr="00B71F4C">
              <w:rPr>
                <w:rFonts w:ascii="Times New Roman" w:hAnsi="Times New Roman"/>
                <w:noProof/>
                <w:sz w:val="16"/>
                <w:szCs w:val="16"/>
              </w:rPr>
              <w:t>ОППКП №3 г.Котелышч</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60-90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АЦ40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60-90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60-90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4372E4">
        <w:trPr>
          <w:trHeight w:val="235"/>
        </w:trPr>
        <w:tc>
          <w:tcPr>
            <w:tcW w:w="1862" w:type="dxa"/>
            <w:vMerge/>
            <w:tcBorders>
              <w:left w:val="single" w:sz="4" w:space="0" w:color="auto"/>
              <w:right w:val="single" w:sz="4" w:space="0" w:color="auto"/>
            </w:tcBorders>
            <w:shd w:val="clear" w:color="auto" w:fill="FFFFFF"/>
          </w:tcPr>
          <w:p w:rsidR="00980737" w:rsidRPr="00B71F4C" w:rsidRDefault="00980737" w:rsidP="00980737">
            <w:pPr>
              <w:rPr>
                <w:sz w:val="16"/>
                <w:szCs w:val="16"/>
              </w:rPr>
            </w:pP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60-90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60-90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60-90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4372E4">
        <w:trPr>
          <w:trHeight w:val="235"/>
        </w:trPr>
        <w:tc>
          <w:tcPr>
            <w:tcW w:w="1862" w:type="dxa"/>
            <w:vMerge/>
            <w:tcBorders>
              <w:left w:val="single" w:sz="4" w:space="0" w:color="auto"/>
              <w:right w:val="single" w:sz="4" w:space="0" w:color="auto"/>
            </w:tcBorders>
            <w:shd w:val="clear" w:color="auto" w:fill="FFFFFF"/>
          </w:tcPr>
          <w:p w:rsidR="00980737" w:rsidRPr="00B71F4C" w:rsidRDefault="00980737" w:rsidP="00980737">
            <w:pPr>
              <w:rPr>
                <w:sz w:val="16"/>
                <w:szCs w:val="16"/>
              </w:rPr>
            </w:pP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АР 40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60-90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АР 40 ПЧ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60-90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4372E4">
        <w:trPr>
          <w:trHeight w:val="240"/>
        </w:trPr>
        <w:tc>
          <w:tcPr>
            <w:tcW w:w="1862" w:type="dxa"/>
            <w:vMerge/>
            <w:tcBorders>
              <w:left w:val="single" w:sz="4" w:space="0" w:color="auto"/>
              <w:right w:val="single" w:sz="4" w:space="0" w:color="auto"/>
            </w:tcBorders>
            <w:shd w:val="clear" w:color="auto" w:fill="FFFFFF"/>
          </w:tcPr>
          <w:p w:rsidR="00980737" w:rsidRPr="00B71F4C" w:rsidRDefault="00980737" w:rsidP="00980737">
            <w:pPr>
              <w:rPr>
                <w:sz w:val="16"/>
                <w:szCs w:val="16"/>
              </w:rPr>
            </w:pP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ПНС 40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60-90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ПНС 40 ПЧ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60-90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4372E4">
        <w:trPr>
          <w:trHeight w:val="240"/>
        </w:trPr>
        <w:tc>
          <w:tcPr>
            <w:tcW w:w="1862" w:type="dxa"/>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4372E4">
        <w:trPr>
          <w:trHeight w:val="245"/>
        </w:trPr>
        <w:tc>
          <w:tcPr>
            <w:tcW w:w="1862" w:type="dxa"/>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spacing w:line="230" w:lineRule="exact"/>
              <w:rPr>
                <w:rFonts w:ascii="Times New Roman" w:hAnsi="Times New Roman"/>
                <w:noProof/>
                <w:sz w:val="16"/>
                <w:szCs w:val="16"/>
              </w:rPr>
            </w:pPr>
            <w:r w:rsidRPr="00B71F4C">
              <w:rPr>
                <w:rFonts w:ascii="Times New Roman" w:hAnsi="Times New Roman"/>
                <w:noProof/>
                <w:sz w:val="16"/>
                <w:szCs w:val="16"/>
              </w:rPr>
              <w:t>72 ПЧ пгт. Мурыгино</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72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72 ПЧ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4372E4">
        <w:trPr>
          <w:trHeight w:val="230"/>
        </w:trPr>
        <w:tc>
          <w:tcPr>
            <w:tcW w:w="1862" w:type="dxa"/>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72 ПЧ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4372E4">
        <w:trPr>
          <w:trHeight w:val="240"/>
        </w:trPr>
        <w:tc>
          <w:tcPr>
            <w:tcW w:w="1862"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lastRenderedPageBreak/>
              <w:t>59 ПЧ пгт.Юрья</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59 ПЧ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 час</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4372E4">
        <w:trPr>
          <w:trHeight w:val="245"/>
        </w:trPr>
        <w:tc>
          <w:tcPr>
            <w:tcW w:w="1862" w:type="dxa"/>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ОППКП №1 г.Киров</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СПСЧ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60-90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СПСЧ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60-90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4372E4">
        <w:trPr>
          <w:trHeight w:val="235"/>
        </w:trPr>
        <w:tc>
          <w:tcPr>
            <w:tcW w:w="1862" w:type="dxa"/>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СПСЧ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60-90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4372E4">
        <w:trPr>
          <w:trHeight w:val="466"/>
        </w:trPr>
        <w:tc>
          <w:tcPr>
            <w:tcW w:w="1862"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Итого по видам:</w:t>
            </w:r>
          </w:p>
        </w:tc>
        <w:tc>
          <w:tcPr>
            <w:tcW w:w="1409"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АЦ-6, водовоз-2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21" w:lineRule="exact"/>
              <w:rPr>
                <w:rFonts w:ascii="Times New Roman" w:hAnsi="Times New Roman"/>
                <w:noProof/>
                <w:sz w:val="16"/>
                <w:szCs w:val="16"/>
              </w:rPr>
            </w:pPr>
            <w:r w:rsidRPr="00B71F4C">
              <w:rPr>
                <w:rFonts w:ascii="Times New Roman" w:hAnsi="Times New Roman"/>
                <w:noProof/>
                <w:sz w:val="16"/>
                <w:szCs w:val="16"/>
              </w:rPr>
              <w:t>АЦ-8, водовоз-2, ПНС-1, АР-1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21" w:lineRule="exact"/>
              <w:rPr>
                <w:rFonts w:ascii="Times New Roman" w:hAnsi="Times New Roman"/>
                <w:noProof/>
                <w:sz w:val="16"/>
                <w:szCs w:val="16"/>
              </w:rPr>
            </w:pPr>
            <w:r w:rsidRPr="00B71F4C">
              <w:rPr>
                <w:rFonts w:ascii="Times New Roman" w:hAnsi="Times New Roman"/>
                <w:noProof/>
                <w:sz w:val="16"/>
                <w:szCs w:val="16"/>
              </w:rPr>
              <w:t>АЦ-12, водовоз-2, ПНС- 1, АР-1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АЦ-1</w:t>
            </w:r>
          </w:p>
        </w:tc>
      </w:tr>
      <w:tr w:rsidR="00980737" w:rsidRPr="00B71F4C" w:rsidTr="004372E4">
        <w:trPr>
          <w:trHeight w:val="259"/>
        </w:trPr>
        <w:tc>
          <w:tcPr>
            <w:tcW w:w="1862"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Всего:</w:t>
            </w:r>
          </w:p>
        </w:tc>
        <w:tc>
          <w:tcPr>
            <w:tcW w:w="1409"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w:t>
            </w:r>
          </w:p>
        </w:tc>
      </w:tr>
    </w:tbl>
    <w:p w:rsidR="00980737" w:rsidRPr="00B71F4C" w:rsidRDefault="00980737" w:rsidP="00980737">
      <w:pPr>
        <w:pStyle w:val="37"/>
        <w:shd w:val="clear" w:color="auto" w:fill="auto"/>
        <w:tabs>
          <w:tab w:val="left" w:pos="9946"/>
        </w:tabs>
        <w:spacing w:line="660" w:lineRule="exact"/>
        <w:rPr>
          <w:sz w:val="16"/>
          <w:szCs w:val="16"/>
        </w:rPr>
      </w:pPr>
      <w:r w:rsidRPr="00B71F4C">
        <w:rPr>
          <w:sz w:val="16"/>
          <w:szCs w:val="16"/>
        </w:rPr>
        <w:tab/>
      </w:r>
    </w:p>
    <w:tbl>
      <w:tblPr>
        <w:tblW w:w="10358" w:type="dxa"/>
        <w:tblLayout w:type="fixed"/>
        <w:tblCellMar>
          <w:left w:w="10" w:type="dxa"/>
          <w:right w:w="10" w:type="dxa"/>
        </w:tblCellMar>
        <w:tblLook w:val="0000"/>
      </w:tblPr>
      <w:tblGrid>
        <w:gridCol w:w="1858"/>
        <w:gridCol w:w="704"/>
        <w:gridCol w:w="850"/>
        <w:gridCol w:w="709"/>
        <w:gridCol w:w="851"/>
        <w:gridCol w:w="708"/>
        <w:gridCol w:w="709"/>
        <w:gridCol w:w="709"/>
        <w:gridCol w:w="709"/>
        <w:gridCol w:w="567"/>
        <w:gridCol w:w="567"/>
        <w:gridCol w:w="567"/>
        <w:gridCol w:w="850"/>
      </w:tblGrid>
      <w:tr w:rsidR="00980737" w:rsidRPr="00B71F4C" w:rsidTr="004372E4">
        <w:trPr>
          <w:trHeight w:val="566"/>
        </w:trPr>
        <w:tc>
          <w:tcPr>
            <w:tcW w:w="1858" w:type="dxa"/>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ТаЙон (подрайон) выезда подразделения</w:t>
            </w:r>
          </w:p>
        </w:tc>
        <w:tc>
          <w:tcPr>
            <w:tcW w:w="7083" w:type="dxa"/>
            <w:gridSpan w:val="10"/>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Номер (ранг) пожара:</w:t>
            </w:r>
          </w:p>
        </w:tc>
        <w:tc>
          <w:tcPr>
            <w:tcW w:w="1417" w:type="dxa"/>
            <w:gridSpan w:val="2"/>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Аварийно-спасательные работы</w:t>
            </w:r>
          </w:p>
        </w:tc>
      </w:tr>
      <w:tr w:rsidR="00980737" w:rsidRPr="00B71F4C" w:rsidTr="004372E4">
        <w:trPr>
          <w:trHeight w:val="336"/>
        </w:trPr>
        <w:tc>
          <w:tcPr>
            <w:tcW w:w="1858" w:type="dxa"/>
            <w:vMerge/>
            <w:tcBorders>
              <w:left w:val="single" w:sz="4" w:space="0" w:color="auto"/>
              <w:right w:val="single" w:sz="4" w:space="0" w:color="auto"/>
            </w:tcBorders>
            <w:shd w:val="clear" w:color="auto" w:fill="FFFFFF"/>
          </w:tcPr>
          <w:p w:rsidR="00980737" w:rsidRPr="00B71F4C" w:rsidRDefault="00980737" w:rsidP="00980737">
            <w:pPr>
              <w:rPr>
                <w:sz w:val="16"/>
                <w:szCs w:val="16"/>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 1</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 1 БИС</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w:t>
            </w:r>
          </w:p>
        </w:tc>
        <w:tc>
          <w:tcPr>
            <w:tcW w:w="1417" w:type="dxa"/>
            <w:gridSpan w:val="2"/>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4372E4">
        <w:trPr>
          <w:trHeight w:val="1838"/>
        </w:trPr>
        <w:tc>
          <w:tcPr>
            <w:tcW w:w="1858" w:type="dxa"/>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4"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Привлекае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30" w:lineRule="exact"/>
              <w:rPr>
                <w:rFonts w:ascii="Times New Roman" w:hAnsi="Times New Roman"/>
                <w:noProof/>
                <w:sz w:val="16"/>
                <w:szCs w:val="16"/>
              </w:rPr>
            </w:pPr>
            <w:r w:rsidRPr="00B71F4C">
              <w:rPr>
                <w:rFonts w:ascii="Times New Roman" w:hAnsi="Times New Roman"/>
                <w:noProof/>
                <w:sz w:val="16"/>
                <w:szCs w:val="16"/>
              </w:rPr>
              <w:t>Привлекае</w:t>
            </w:r>
          </w:p>
          <w:p w:rsidR="00980737" w:rsidRPr="00B71F4C" w:rsidRDefault="00980737" w:rsidP="00980737">
            <w:pPr>
              <w:pStyle w:val="11"/>
              <w:shd w:val="clear" w:color="auto" w:fill="auto"/>
              <w:spacing w:line="230" w:lineRule="exact"/>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Привлекае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Привлекае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Привлекае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Привлекае мые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подразделе 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r>
      <w:tr w:rsidR="00980737" w:rsidRPr="00B71F4C" w:rsidTr="004372E4">
        <w:trPr>
          <w:trHeight w:val="1162"/>
        </w:trPr>
        <w:tc>
          <w:tcPr>
            <w:tcW w:w="10358" w:type="dxa"/>
            <w:gridSpan w:val="13"/>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4372E4">
            <w:pPr>
              <w:pStyle w:val="11"/>
              <w:shd w:val="clear" w:color="auto" w:fill="auto"/>
              <w:rPr>
                <w:rFonts w:ascii="Times New Roman" w:hAnsi="Times New Roman"/>
                <w:noProof/>
                <w:sz w:val="16"/>
                <w:szCs w:val="16"/>
              </w:rPr>
            </w:pPr>
            <w:proofErr w:type="gramStart"/>
            <w:r w:rsidRPr="00B71F4C">
              <w:rPr>
                <w:rFonts w:ascii="Times New Roman" w:hAnsi="Times New Roman"/>
                <w:noProof/>
                <w:sz w:val="16"/>
                <w:szCs w:val="16"/>
              </w:rPr>
              <w:t>Орловское сельское поселение Кузнецовский территориальный отделд.Кузнецы, д.Болдычи, д.Большие Ждановы, д.Боярщина, д.Вершинята, д.Весниничи, д.Головешкины, д.Даниловка, д.Заберезник, д.Зачернушка, д.Казаковцевы, д.Казаищина, д.Кипеневщина, д.Кодачиги, д.Кодоловщина, д.Колеватовы, д.Колупаевы, д.Кривошеины, д.Крыловщина, д.Малые Ждановы, д.Мамаевщина, д.Монастырщина, д.Нижние Опарины, д.Ожигановы, д.Перминовы, д.Поляновщина</w:t>
            </w:r>
            <w:proofErr w:type="gramEnd"/>
            <w:r w:rsidRPr="00B71F4C">
              <w:rPr>
                <w:rFonts w:ascii="Times New Roman" w:hAnsi="Times New Roman"/>
                <w:noProof/>
                <w:sz w:val="16"/>
                <w:szCs w:val="16"/>
              </w:rPr>
              <w:t xml:space="preserve">, </w:t>
            </w:r>
            <w:proofErr w:type="gramStart"/>
            <w:r w:rsidRPr="00B71F4C">
              <w:rPr>
                <w:rFonts w:ascii="Times New Roman" w:hAnsi="Times New Roman"/>
                <w:noProof/>
                <w:sz w:val="16"/>
                <w:szCs w:val="16"/>
              </w:rPr>
              <w:t>д.Пушкаревщина, д.Саламатовы, д.Сенцы, д.Скозырята, д.Соловьи, д.Шадрины, д.Шигонцы</w:t>
            </w:r>
            <w:proofErr w:type="gramEnd"/>
          </w:p>
        </w:tc>
      </w:tr>
      <w:tr w:rsidR="00980737" w:rsidRPr="00B71F4C" w:rsidTr="004372E4">
        <w:trPr>
          <w:trHeight w:val="235"/>
        </w:trPr>
        <w:tc>
          <w:tcPr>
            <w:tcW w:w="1858" w:type="dxa"/>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45 ПЧ ОФПС-6</w:t>
            </w:r>
          </w:p>
        </w:tc>
        <w:tc>
          <w:tcPr>
            <w:tcW w:w="704"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АЦ45 ПЧ</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 мин.</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АЦ45 ПЧ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АЦ45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АЦ45 ПЧ</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 мин.</w:t>
            </w:r>
          </w:p>
        </w:tc>
      </w:tr>
      <w:tr w:rsidR="00980737" w:rsidRPr="00B71F4C" w:rsidTr="004372E4">
        <w:trPr>
          <w:trHeight w:val="240"/>
        </w:trPr>
        <w:tc>
          <w:tcPr>
            <w:tcW w:w="1858" w:type="dxa"/>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4"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АЦ45 ПЧ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4372E4">
        <w:trPr>
          <w:trHeight w:val="240"/>
        </w:trPr>
        <w:tc>
          <w:tcPr>
            <w:tcW w:w="1858" w:type="dxa"/>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ДПК АФ «Новый путь» д.Кузнецы</w:t>
            </w:r>
          </w:p>
        </w:tc>
        <w:tc>
          <w:tcPr>
            <w:tcW w:w="704"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ДПК</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ДПК</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10 мин.</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ДПК</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ДПК</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ДПК</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4372E4">
        <w:trPr>
          <w:trHeight w:val="240"/>
        </w:trPr>
        <w:tc>
          <w:tcPr>
            <w:tcW w:w="1858" w:type="dxa"/>
            <w:vMerge/>
            <w:tcBorders>
              <w:left w:val="single" w:sz="4" w:space="0" w:color="auto"/>
              <w:right w:val="single" w:sz="4" w:space="0" w:color="auto"/>
            </w:tcBorders>
            <w:shd w:val="clear" w:color="auto" w:fill="FFFFFF"/>
          </w:tcPr>
          <w:p w:rsidR="00980737" w:rsidRPr="00B71F4C" w:rsidRDefault="00980737" w:rsidP="00980737">
            <w:pPr>
              <w:rPr>
                <w:sz w:val="16"/>
                <w:szCs w:val="16"/>
              </w:rPr>
            </w:pPr>
          </w:p>
        </w:tc>
        <w:tc>
          <w:tcPr>
            <w:tcW w:w="704"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 мин.</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4372E4">
        <w:trPr>
          <w:trHeight w:val="240"/>
        </w:trPr>
        <w:tc>
          <w:tcPr>
            <w:tcW w:w="1858" w:type="dxa"/>
            <w:vMerge/>
            <w:tcBorders>
              <w:left w:val="single" w:sz="4" w:space="0" w:color="auto"/>
              <w:right w:val="single" w:sz="4" w:space="0" w:color="auto"/>
            </w:tcBorders>
            <w:shd w:val="clear" w:color="auto" w:fill="FFFFFF"/>
          </w:tcPr>
          <w:p w:rsidR="00980737" w:rsidRPr="00B71F4C" w:rsidRDefault="00980737" w:rsidP="00980737">
            <w:pPr>
              <w:rPr>
                <w:sz w:val="16"/>
                <w:szCs w:val="16"/>
              </w:rPr>
            </w:pPr>
          </w:p>
        </w:tc>
        <w:tc>
          <w:tcPr>
            <w:tcW w:w="704"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4372E4">
        <w:trPr>
          <w:trHeight w:val="230"/>
        </w:trPr>
        <w:tc>
          <w:tcPr>
            <w:tcW w:w="1858" w:type="dxa"/>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4"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4372E4">
        <w:trPr>
          <w:trHeight w:val="466"/>
        </w:trPr>
        <w:tc>
          <w:tcPr>
            <w:tcW w:w="185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35" w:lineRule="exact"/>
              <w:rPr>
                <w:rFonts w:ascii="Times New Roman" w:hAnsi="Times New Roman"/>
                <w:noProof/>
                <w:sz w:val="16"/>
                <w:szCs w:val="16"/>
              </w:rPr>
            </w:pPr>
            <w:r w:rsidRPr="00B71F4C">
              <w:rPr>
                <w:rFonts w:ascii="Times New Roman" w:hAnsi="Times New Roman"/>
                <w:noProof/>
                <w:sz w:val="16"/>
                <w:szCs w:val="16"/>
              </w:rPr>
              <w:t>ДПК АФ «Новый путь» с.Колково</w:t>
            </w:r>
          </w:p>
        </w:tc>
        <w:tc>
          <w:tcPr>
            <w:tcW w:w="704"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ДПК</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20-30 мин.</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ДПК</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20-30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ДПК</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20-30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ДПК</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20-30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4372E4">
        <w:trPr>
          <w:trHeight w:val="245"/>
        </w:trPr>
        <w:tc>
          <w:tcPr>
            <w:tcW w:w="1858" w:type="dxa"/>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spacing w:line="230" w:lineRule="exact"/>
              <w:rPr>
                <w:rFonts w:ascii="Times New Roman" w:hAnsi="Times New Roman"/>
                <w:noProof/>
                <w:sz w:val="16"/>
                <w:szCs w:val="16"/>
              </w:rPr>
            </w:pPr>
            <w:r w:rsidRPr="00B71F4C">
              <w:rPr>
                <w:rFonts w:ascii="Times New Roman" w:hAnsi="Times New Roman"/>
                <w:noProof/>
                <w:sz w:val="16"/>
                <w:szCs w:val="16"/>
              </w:rPr>
              <w:t>ОППКП №3 г.Котельнич</w:t>
            </w:r>
          </w:p>
        </w:tc>
        <w:tc>
          <w:tcPr>
            <w:tcW w:w="704"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60-90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60-90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60-90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4372E4">
        <w:trPr>
          <w:trHeight w:val="240"/>
        </w:trPr>
        <w:tc>
          <w:tcPr>
            <w:tcW w:w="1858" w:type="dxa"/>
            <w:vMerge/>
            <w:tcBorders>
              <w:left w:val="single" w:sz="4" w:space="0" w:color="auto"/>
              <w:right w:val="single" w:sz="4" w:space="0" w:color="auto"/>
            </w:tcBorders>
            <w:shd w:val="clear" w:color="auto" w:fill="FFFFFF"/>
          </w:tcPr>
          <w:p w:rsidR="00980737" w:rsidRPr="00B71F4C" w:rsidRDefault="00980737" w:rsidP="00980737">
            <w:pPr>
              <w:rPr>
                <w:sz w:val="16"/>
                <w:szCs w:val="16"/>
              </w:rPr>
            </w:pPr>
          </w:p>
        </w:tc>
        <w:tc>
          <w:tcPr>
            <w:tcW w:w="704"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60-90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60-90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60-90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4372E4">
        <w:trPr>
          <w:trHeight w:val="235"/>
        </w:trPr>
        <w:tc>
          <w:tcPr>
            <w:tcW w:w="1858" w:type="dxa"/>
            <w:vMerge/>
            <w:tcBorders>
              <w:left w:val="single" w:sz="4" w:space="0" w:color="auto"/>
              <w:right w:val="single" w:sz="4" w:space="0" w:color="auto"/>
            </w:tcBorders>
            <w:shd w:val="clear" w:color="auto" w:fill="FFFFFF"/>
          </w:tcPr>
          <w:p w:rsidR="00980737" w:rsidRPr="00B71F4C" w:rsidRDefault="00980737" w:rsidP="00980737">
            <w:pPr>
              <w:rPr>
                <w:sz w:val="16"/>
                <w:szCs w:val="16"/>
              </w:rPr>
            </w:pPr>
          </w:p>
        </w:tc>
        <w:tc>
          <w:tcPr>
            <w:tcW w:w="704"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АР 40 ПЧ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АР 40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4372E4">
        <w:trPr>
          <w:trHeight w:val="240"/>
        </w:trPr>
        <w:tc>
          <w:tcPr>
            <w:tcW w:w="1858" w:type="dxa"/>
            <w:vMerge/>
            <w:tcBorders>
              <w:left w:val="single" w:sz="4" w:space="0" w:color="auto"/>
              <w:right w:val="single" w:sz="4" w:space="0" w:color="auto"/>
            </w:tcBorders>
            <w:shd w:val="clear" w:color="auto" w:fill="FFFFFF"/>
          </w:tcPr>
          <w:p w:rsidR="00980737" w:rsidRPr="00B71F4C" w:rsidRDefault="00980737" w:rsidP="00980737">
            <w:pPr>
              <w:rPr>
                <w:sz w:val="16"/>
                <w:szCs w:val="16"/>
              </w:rPr>
            </w:pPr>
          </w:p>
        </w:tc>
        <w:tc>
          <w:tcPr>
            <w:tcW w:w="704"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ПНС 40 ПЧ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ПНС 40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4372E4">
        <w:trPr>
          <w:trHeight w:val="240"/>
        </w:trPr>
        <w:tc>
          <w:tcPr>
            <w:tcW w:w="1858" w:type="dxa"/>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4"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4372E4">
        <w:trPr>
          <w:trHeight w:val="240"/>
        </w:trPr>
        <w:tc>
          <w:tcPr>
            <w:tcW w:w="1858" w:type="dxa"/>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72 ПЧ пгт. Мурыгино</w:t>
            </w:r>
          </w:p>
        </w:tc>
        <w:tc>
          <w:tcPr>
            <w:tcW w:w="704"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72 ПЧ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40-50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72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40-50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4372E4">
        <w:trPr>
          <w:trHeight w:val="235"/>
        </w:trPr>
        <w:tc>
          <w:tcPr>
            <w:tcW w:w="1858" w:type="dxa"/>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4"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72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40-50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4372E4">
        <w:trPr>
          <w:trHeight w:val="245"/>
        </w:trPr>
        <w:tc>
          <w:tcPr>
            <w:tcW w:w="1858" w:type="dxa"/>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ОППКП №1 г.Киров</w:t>
            </w:r>
          </w:p>
        </w:tc>
        <w:tc>
          <w:tcPr>
            <w:tcW w:w="704"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СПСЧ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60-80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4372E4">
        <w:trPr>
          <w:trHeight w:val="235"/>
        </w:trPr>
        <w:tc>
          <w:tcPr>
            <w:tcW w:w="1858" w:type="dxa"/>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4"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СПСЧ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60-80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4372E4">
        <w:trPr>
          <w:trHeight w:val="240"/>
        </w:trPr>
        <w:tc>
          <w:tcPr>
            <w:tcW w:w="185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59 ПЧ пгт.Юрья</w:t>
            </w:r>
          </w:p>
        </w:tc>
        <w:tc>
          <w:tcPr>
            <w:tcW w:w="704"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59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40-50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4372E4">
        <w:trPr>
          <w:trHeight w:val="461"/>
        </w:trPr>
        <w:tc>
          <w:tcPr>
            <w:tcW w:w="185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Итого по видам:</w:t>
            </w:r>
          </w:p>
        </w:tc>
        <w:tc>
          <w:tcPr>
            <w:tcW w:w="1554"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АЦ-3, водовоз-1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АЦ-6, водовоз-2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30" w:lineRule="exact"/>
              <w:rPr>
                <w:rFonts w:ascii="Times New Roman" w:hAnsi="Times New Roman"/>
                <w:noProof/>
                <w:sz w:val="16"/>
                <w:szCs w:val="16"/>
              </w:rPr>
            </w:pPr>
            <w:r w:rsidRPr="00B71F4C">
              <w:rPr>
                <w:rFonts w:ascii="Times New Roman" w:hAnsi="Times New Roman"/>
                <w:noProof/>
                <w:sz w:val="16"/>
                <w:szCs w:val="16"/>
              </w:rPr>
              <w:t>АЦ-7, водовоз-3, ПНС-1, АР-1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30" w:lineRule="exact"/>
              <w:rPr>
                <w:rFonts w:ascii="Times New Roman" w:hAnsi="Times New Roman"/>
                <w:noProof/>
                <w:sz w:val="16"/>
                <w:szCs w:val="16"/>
              </w:rPr>
            </w:pPr>
            <w:r w:rsidRPr="00B71F4C">
              <w:rPr>
                <w:rFonts w:ascii="Times New Roman" w:hAnsi="Times New Roman"/>
                <w:noProof/>
                <w:sz w:val="16"/>
                <w:szCs w:val="16"/>
              </w:rPr>
              <w:t>АЦ-12, водовоз-3, ПНС- 1, АР-1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АЦ-1</w:t>
            </w:r>
          </w:p>
        </w:tc>
      </w:tr>
      <w:tr w:rsidR="00980737" w:rsidRPr="00B71F4C" w:rsidTr="004372E4">
        <w:trPr>
          <w:trHeight w:val="259"/>
        </w:trPr>
        <w:tc>
          <w:tcPr>
            <w:tcW w:w="185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Всего:</w:t>
            </w:r>
          </w:p>
        </w:tc>
        <w:tc>
          <w:tcPr>
            <w:tcW w:w="1554"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w:t>
            </w:r>
          </w:p>
        </w:tc>
      </w:tr>
    </w:tbl>
    <w:p w:rsidR="00980737" w:rsidRPr="00B71F4C" w:rsidRDefault="00980737" w:rsidP="00980737">
      <w:pPr>
        <w:pStyle w:val="37"/>
        <w:shd w:val="clear" w:color="auto" w:fill="auto"/>
        <w:tabs>
          <w:tab w:val="left" w:pos="7678"/>
          <w:tab w:val="left" w:pos="9896"/>
        </w:tabs>
        <w:spacing w:line="660" w:lineRule="exact"/>
        <w:rPr>
          <w:sz w:val="16"/>
          <w:szCs w:val="16"/>
        </w:rPr>
      </w:pPr>
      <w:r w:rsidRPr="00B71F4C">
        <w:rPr>
          <w:sz w:val="16"/>
          <w:szCs w:val="16"/>
        </w:rPr>
        <w:tab/>
      </w:r>
      <w:r w:rsidRPr="00B71F4C">
        <w:rPr>
          <w:rFonts w:ascii="Courier New" w:hAnsi="Courier New" w:cs="Courier New"/>
          <w:sz w:val="16"/>
          <w:szCs w:val="16"/>
        </w:rPr>
        <w:t>■</w:t>
      </w:r>
      <w:r w:rsidRPr="00B71F4C">
        <w:rPr>
          <w:sz w:val="16"/>
          <w:szCs w:val="16"/>
        </w:rPr>
        <w:tab/>
      </w:r>
    </w:p>
    <w:tbl>
      <w:tblPr>
        <w:tblW w:w="9791" w:type="dxa"/>
        <w:tblLayout w:type="fixed"/>
        <w:tblCellMar>
          <w:left w:w="10" w:type="dxa"/>
          <w:right w:w="10" w:type="dxa"/>
        </w:tblCellMar>
        <w:tblLook w:val="0000"/>
      </w:tblPr>
      <w:tblGrid>
        <w:gridCol w:w="1867"/>
        <w:gridCol w:w="695"/>
        <w:gridCol w:w="567"/>
        <w:gridCol w:w="850"/>
        <w:gridCol w:w="709"/>
        <w:gridCol w:w="709"/>
        <w:gridCol w:w="567"/>
        <w:gridCol w:w="709"/>
        <w:gridCol w:w="567"/>
        <w:gridCol w:w="708"/>
        <w:gridCol w:w="567"/>
        <w:gridCol w:w="567"/>
        <w:gridCol w:w="709"/>
      </w:tblGrid>
      <w:tr w:rsidR="00980737" w:rsidRPr="00B71F4C" w:rsidTr="00D3773D">
        <w:trPr>
          <w:trHeight w:val="566"/>
        </w:trPr>
        <w:tc>
          <w:tcPr>
            <w:tcW w:w="1867" w:type="dxa"/>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 xml:space="preserve">Район (подрайон) выезда </w:t>
            </w:r>
            <w:r w:rsidRPr="00B71F4C">
              <w:rPr>
                <w:rFonts w:ascii="Times New Roman" w:hAnsi="Times New Roman"/>
                <w:noProof/>
                <w:sz w:val="16"/>
                <w:szCs w:val="16"/>
              </w:rPr>
              <w:lastRenderedPageBreak/>
              <w:t>подразделения</w:t>
            </w:r>
          </w:p>
        </w:tc>
        <w:tc>
          <w:tcPr>
            <w:tcW w:w="6648" w:type="dxa"/>
            <w:gridSpan w:val="10"/>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Style w:val="-1pt"/>
                <w:noProof/>
                <w:sz w:val="16"/>
                <w:szCs w:val="16"/>
              </w:rPr>
              <w:lastRenderedPageBreak/>
              <w:t>&lt;</w:t>
            </w:r>
            <w:r w:rsidRPr="00B71F4C">
              <w:rPr>
                <w:rFonts w:ascii="Times New Roman" w:hAnsi="Times New Roman"/>
                <w:noProof/>
                <w:sz w:val="16"/>
                <w:szCs w:val="16"/>
              </w:rPr>
              <w:t xml:space="preserve"> Номер (ранг) пожара:</w:t>
            </w:r>
          </w:p>
        </w:tc>
        <w:tc>
          <w:tcPr>
            <w:tcW w:w="1276" w:type="dxa"/>
            <w:gridSpan w:val="2"/>
            <w:vMerge w:val="restart"/>
            <w:tcBorders>
              <w:top w:val="single" w:sz="4" w:space="0" w:color="auto"/>
              <w:lef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 xml:space="preserve">Аварийно-спасательные </w:t>
            </w:r>
            <w:r w:rsidRPr="00B71F4C">
              <w:rPr>
                <w:rFonts w:ascii="Times New Roman" w:hAnsi="Times New Roman"/>
                <w:noProof/>
                <w:sz w:val="16"/>
                <w:szCs w:val="16"/>
              </w:rPr>
              <w:lastRenderedPageBreak/>
              <w:t>работы</w:t>
            </w:r>
          </w:p>
        </w:tc>
      </w:tr>
      <w:tr w:rsidR="00980737" w:rsidRPr="00B71F4C" w:rsidTr="00D3773D">
        <w:trPr>
          <w:trHeight w:val="326"/>
        </w:trPr>
        <w:tc>
          <w:tcPr>
            <w:tcW w:w="1867" w:type="dxa"/>
            <w:vMerge/>
            <w:tcBorders>
              <w:left w:val="single" w:sz="4" w:space="0" w:color="auto"/>
              <w:right w:val="single" w:sz="4" w:space="0" w:color="auto"/>
            </w:tcBorders>
            <w:shd w:val="clear" w:color="auto" w:fill="FFFFFF"/>
          </w:tcPr>
          <w:p w:rsidR="00980737" w:rsidRPr="00B71F4C" w:rsidRDefault="00980737" w:rsidP="00980737">
            <w:pPr>
              <w:rPr>
                <w:sz w:val="16"/>
                <w:szCs w:val="16"/>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 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 1 БИС</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w:t>
            </w:r>
          </w:p>
        </w:tc>
        <w:tc>
          <w:tcPr>
            <w:tcW w:w="1276" w:type="dxa"/>
            <w:gridSpan w:val="2"/>
            <w:vMerge/>
            <w:tcBorders>
              <w:left w:val="single" w:sz="4" w:space="0" w:color="auto"/>
              <w:bottom w:val="single" w:sz="4" w:space="0" w:color="auto"/>
            </w:tcBorders>
            <w:shd w:val="clear" w:color="auto" w:fill="FFFFFF"/>
          </w:tcPr>
          <w:p w:rsidR="00980737" w:rsidRPr="00B71F4C" w:rsidRDefault="00980737" w:rsidP="00980737">
            <w:pPr>
              <w:rPr>
                <w:sz w:val="16"/>
                <w:szCs w:val="16"/>
              </w:rPr>
            </w:pPr>
          </w:p>
        </w:tc>
      </w:tr>
      <w:tr w:rsidR="00980737" w:rsidRPr="00B71F4C" w:rsidTr="00D3773D">
        <w:trPr>
          <w:trHeight w:val="1843"/>
        </w:trPr>
        <w:tc>
          <w:tcPr>
            <w:tcW w:w="1867" w:type="dxa"/>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Привлекае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Привлекае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Привлекае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Привлекае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Привлекае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30" w:lineRule="exact"/>
              <w:rPr>
                <w:rFonts w:ascii="Times New Roman" w:hAnsi="Times New Roman"/>
                <w:noProof/>
                <w:sz w:val="16"/>
                <w:szCs w:val="16"/>
              </w:rPr>
            </w:pPr>
            <w:r w:rsidRPr="00B71F4C">
              <w:rPr>
                <w:rFonts w:ascii="Times New Roman" w:hAnsi="Times New Roman"/>
                <w:noProof/>
                <w:sz w:val="16"/>
                <w:szCs w:val="16"/>
              </w:rPr>
              <w:t>Привлекае</w:t>
            </w:r>
          </w:p>
          <w:p w:rsidR="00980737" w:rsidRPr="00B71F4C" w:rsidRDefault="00980737" w:rsidP="00980737">
            <w:pPr>
              <w:pStyle w:val="11"/>
              <w:shd w:val="clear" w:color="auto" w:fill="auto"/>
              <w:spacing w:line="230" w:lineRule="exact"/>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709" w:type="dxa"/>
            <w:tcBorders>
              <w:top w:val="single" w:sz="4" w:space="0" w:color="auto"/>
              <w:left w:val="single" w:sz="4" w:space="0" w:color="auto"/>
              <w:bottom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r>
      <w:tr w:rsidR="00980737" w:rsidRPr="00B71F4C" w:rsidTr="00D3773D">
        <w:trPr>
          <w:trHeight w:val="931"/>
        </w:trPr>
        <w:tc>
          <w:tcPr>
            <w:tcW w:w="9791" w:type="dxa"/>
            <w:gridSpan w:val="13"/>
            <w:tcBorders>
              <w:top w:val="single" w:sz="4" w:space="0" w:color="auto"/>
              <w:left w:val="single" w:sz="4" w:space="0" w:color="auto"/>
              <w:bottom w:val="single" w:sz="4" w:space="0" w:color="auto"/>
            </w:tcBorders>
            <w:shd w:val="clear" w:color="auto" w:fill="FFFFFF"/>
          </w:tcPr>
          <w:p w:rsidR="00980737" w:rsidRPr="00B71F4C" w:rsidRDefault="00980737" w:rsidP="004372E4">
            <w:pPr>
              <w:pStyle w:val="11"/>
              <w:shd w:val="clear" w:color="auto" w:fill="auto"/>
              <w:rPr>
                <w:rFonts w:ascii="Times New Roman" w:hAnsi="Times New Roman"/>
                <w:noProof/>
                <w:sz w:val="16"/>
                <w:szCs w:val="16"/>
              </w:rPr>
            </w:pPr>
            <w:proofErr w:type="gramStart"/>
            <w:r w:rsidRPr="00B71F4C">
              <w:rPr>
                <w:rFonts w:ascii="Times New Roman" w:hAnsi="Times New Roman"/>
                <w:noProof/>
                <w:sz w:val="16"/>
                <w:szCs w:val="16"/>
              </w:rPr>
              <w:t>Орловское сельское поселение Лугиновский территориальный отделп.Центральная усадьба плодосовхоза, д.Бадьины, д.Белянка, д.Булычевы, д.Грсшовка, д.Исупово, д.Криничи, д.Лугиновка, д.Мундоро, д.Назаровы, п. Племптицесовхоз,д.Стулыпжовы, д.Усковы, д.Хохловы, д.Яраничи</w:t>
            </w:r>
            <w:proofErr w:type="gramEnd"/>
          </w:p>
        </w:tc>
      </w:tr>
      <w:tr w:rsidR="00980737" w:rsidRPr="00B71F4C" w:rsidTr="00D3773D">
        <w:trPr>
          <w:trHeight w:val="240"/>
        </w:trPr>
        <w:tc>
          <w:tcPr>
            <w:tcW w:w="1867" w:type="dxa"/>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45 ПЧ ОФПС-6</w:t>
            </w: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15 мин.</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АЦ45 ПЧ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15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15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АЦ45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15 мин.</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АЦ45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15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709" w:type="dxa"/>
            <w:tcBorders>
              <w:top w:val="single" w:sz="4" w:space="0" w:color="auto"/>
              <w:left w:val="single" w:sz="4" w:space="0" w:color="auto"/>
              <w:bottom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15 мин.</w:t>
            </w:r>
          </w:p>
        </w:tc>
      </w:tr>
      <w:tr w:rsidR="00980737" w:rsidRPr="00B71F4C" w:rsidTr="00D3773D">
        <w:trPr>
          <w:trHeight w:val="235"/>
        </w:trPr>
        <w:tc>
          <w:tcPr>
            <w:tcW w:w="1867" w:type="dxa"/>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15 мин.</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15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15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15 мин.</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АЦ45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15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tcBorders>
            <w:shd w:val="clear" w:color="auto" w:fill="FFFFFF"/>
          </w:tcPr>
          <w:p w:rsidR="00980737" w:rsidRPr="00B71F4C" w:rsidRDefault="00980737" w:rsidP="00980737">
            <w:pPr>
              <w:rPr>
                <w:sz w:val="16"/>
                <w:szCs w:val="16"/>
              </w:rPr>
            </w:pPr>
          </w:p>
        </w:tc>
      </w:tr>
      <w:tr w:rsidR="00980737" w:rsidRPr="00B71F4C" w:rsidTr="00D3773D">
        <w:trPr>
          <w:trHeight w:val="470"/>
        </w:trPr>
        <w:tc>
          <w:tcPr>
            <w:tcW w:w="18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ДПК АФ «Новый путь» д.Кузнецы</w:t>
            </w: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ДПК</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ДПК</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ДПК</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 мин.</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ДПК</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tcBorders>
            <w:shd w:val="clear" w:color="auto" w:fill="FFFFFF"/>
          </w:tcPr>
          <w:p w:rsidR="00980737" w:rsidRPr="00B71F4C" w:rsidRDefault="00980737" w:rsidP="00980737">
            <w:pPr>
              <w:rPr>
                <w:sz w:val="16"/>
                <w:szCs w:val="16"/>
              </w:rPr>
            </w:pPr>
          </w:p>
        </w:tc>
      </w:tr>
      <w:tr w:rsidR="00980737" w:rsidRPr="00B71F4C" w:rsidTr="00D3773D">
        <w:trPr>
          <w:trHeight w:val="466"/>
        </w:trPr>
        <w:tc>
          <w:tcPr>
            <w:tcW w:w="18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ДПК АФ «Новый путь» с.Колково</w:t>
            </w: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60"/>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 АЦ ДПК</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ДПК</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ДПК</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 мин.</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ДПК</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 30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tcBorders>
            <w:shd w:val="clear" w:color="auto" w:fill="FFFFFF"/>
          </w:tcPr>
          <w:p w:rsidR="00980737" w:rsidRPr="00B71F4C" w:rsidRDefault="00980737" w:rsidP="00980737">
            <w:pPr>
              <w:rPr>
                <w:sz w:val="16"/>
                <w:szCs w:val="16"/>
              </w:rPr>
            </w:pPr>
          </w:p>
        </w:tc>
      </w:tr>
      <w:tr w:rsidR="00980737" w:rsidRPr="00B71F4C" w:rsidTr="00D3773D">
        <w:trPr>
          <w:trHeight w:val="466"/>
        </w:trPr>
        <w:tc>
          <w:tcPr>
            <w:tcW w:w="18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ДПД с.Высоково АФ «Пригородная»</w:t>
            </w: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 мин.</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tcBorders>
            <w:shd w:val="clear" w:color="auto" w:fill="FFFFFF"/>
          </w:tcPr>
          <w:p w:rsidR="00980737" w:rsidRPr="00B71F4C" w:rsidRDefault="00980737" w:rsidP="00980737">
            <w:pPr>
              <w:rPr>
                <w:sz w:val="16"/>
                <w:szCs w:val="16"/>
              </w:rPr>
            </w:pPr>
          </w:p>
        </w:tc>
      </w:tr>
      <w:tr w:rsidR="00980737" w:rsidRPr="00B71F4C" w:rsidTr="00D3773D">
        <w:trPr>
          <w:trHeight w:val="466"/>
        </w:trPr>
        <w:tc>
          <w:tcPr>
            <w:tcW w:w="18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30" w:lineRule="exact"/>
              <w:rPr>
                <w:rFonts w:ascii="Times New Roman" w:hAnsi="Times New Roman"/>
                <w:noProof/>
                <w:sz w:val="16"/>
                <w:szCs w:val="16"/>
              </w:rPr>
            </w:pPr>
            <w:r w:rsidRPr="00B71F4C">
              <w:rPr>
                <w:rFonts w:ascii="Times New Roman" w:hAnsi="Times New Roman"/>
                <w:noProof/>
                <w:sz w:val="16"/>
                <w:szCs w:val="16"/>
              </w:rPr>
              <w:t>ДПД д.Поляки АФ «Пригородная»</w:t>
            </w: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 мин.</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tcBorders>
            <w:shd w:val="clear" w:color="auto" w:fill="FFFFFF"/>
          </w:tcPr>
          <w:p w:rsidR="00980737" w:rsidRPr="00B71F4C" w:rsidRDefault="00980737" w:rsidP="00980737">
            <w:pPr>
              <w:rPr>
                <w:sz w:val="16"/>
                <w:szCs w:val="16"/>
              </w:rPr>
            </w:pPr>
          </w:p>
        </w:tc>
      </w:tr>
      <w:tr w:rsidR="00980737" w:rsidRPr="00B71F4C" w:rsidTr="00D3773D">
        <w:trPr>
          <w:trHeight w:val="235"/>
        </w:trPr>
        <w:tc>
          <w:tcPr>
            <w:tcW w:w="1867" w:type="dxa"/>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spacing w:line="230" w:lineRule="exact"/>
              <w:rPr>
                <w:rFonts w:ascii="Times New Roman" w:hAnsi="Times New Roman"/>
                <w:noProof/>
                <w:sz w:val="16"/>
                <w:szCs w:val="16"/>
              </w:rPr>
            </w:pPr>
            <w:r w:rsidRPr="00B71F4C">
              <w:rPr>
                <w:rFonts w:ascii="Times New Roman" w:hAnsi="Times New Roman"/>
                <w:noProof/>
                <w:sz w:val="16"/>
                <w:szCs w:val="16"/>
              </w:rPr>
              <w:t>ОППКП №3 г.Котельнич</w:t>
            </w: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tcBorders>
            <w:shd w:val="clear" w:color="auto" w:fill="FFFFFF"/>
          </w:tcPr>
          <w:p w:rsidR="00980737" w:rsidRPr="00B71F4C" w:rsidRDefault="00980737" w:rsidP="00980737">
            <w:pPr>
              <w:rPr>
                <w:sz w:val="16"/>
                <w:szCs w:val="16"/>
              </w:rPr>
            </w:pPr>
          </w:p>
        </w:tc>
      </w:tr>
      <w:tr w:rsidR="00980737" w:rsidRPr="00B71F4C" w:rsidTr="00D3773D">
        <w:trPr>
          <w:trHeight w:val="240"/>
        </w:trPr>
        <w:tc>
          <w:tcPr>
            <w:tcW w:w="1867" w:type="dxa"/>
            <w:vMerge/>
            <w:tcBorders>
              <w:left w:val="single" w:sz="4" w:space="0" w:color="auto"/>
              <w:right w:val="single" w:sz="4" w:space="0" w:color="auto"/>
            </w:tcBorders>
            <w:shd w:val="clear" w:color="auto" w:fill="FFFFFF"/>
          </w:tcPr>
          <w:p w:rsidR="00980737" w:rsidRPr="00B71F4C" w:rsidRDefault="00980737" w:rsidP="00980737">
            <w:pPr>
              <w:rPr>
                <w:sz w:val="16"/>
                <w:szCs w:val="16"/>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АЦ40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tcBorders>
            <w:shd w:val="clear" w:color="auto" w:fill="FFFFFF"/>
          </w:tcPr>
          <w:p w:rsidR="00980737" w:rsidRPr="00B71F4C" w:rsidRDefault="00980737" w:rsidP="00980737">
            <w:pPr>
              <w:rPr>
                <w:sz w:val="16"/>
                <w:szCs w:val="16"/>
              </w:rPr>
            </w:pPr>
          </w:p>
        </w:tc>
      </w:tr>
      <w:tr w:rsidR="00980737" w:rsidRPr="00B71F4C" w:rsidTr="00D3773D">
        <w:trPr>
          <w:trHeight w:val="240"/>
        </w:trPr>
        <w:tc>
          <w:tcPr>
            <w:tcW w:w="1867" w:type="dxa"/>
            <w:vMerge/>
            <w:tcBorders>
              <w:left w:val="single" w:sz="4" w:space="0" w:color="auto"/>
              <w:right w:val="single" w:sz="4" w:space="0" w:color="auto"/>
            </w:tcBorders>
            <w:shd w:val="clear" w:color="auto" w:fill="FFFFFF"/>
          </w:tcPr>
          <w:p w:rsidR="00980737" w:rsidRPr="00B71F4C" w:rsidRDefault="00980737" w:rsidP="00980737">
            <w:pPr>
              <w:rPr>
                <w:sz w:val="16"/>
                <w:szCs w:val="16"/>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АР 40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АР 40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tcBorders>
            <w:shd w:val="clear" w:color="auto" w:fill="FFFFFF"/>
          </w:tcPr>
          <w:p w:rsidR="00980737" w:rsidRPr="00B71F4C" w:rsidRDefault="00980737" w:rsidP="00980737">
            <w:pPr>
              <w:rPr>
                <w:sz w:val="16"/>
                <w:szCs w:val="16"/>
              </w:rPr>
            </w:pPr>
          </w:p>
        </w:tc>
      </w:tr>
      <w:tr w:rsidR="00980737" w:rsidRPr="00B71F4C" w:rsidTr="00D3773D">
        <w:trPr>
          <w:trHeight w:val="245"/>
        </w:trPr>
        <w:tc>
          <w:tcPr>
            <w:tcW w:w="1867" w:type="dxa"/>
            <w:vMerge/>
            <w:tcBorders>
              <w:left w:val="single" w:sz="4" w:space="0" w:color="auto"/>
              <w:right w:val="single" w:sz="4" w:space="0" w:color="auto"/>
            </w:tcBorders>
            <w:shd w:val="clear" w:color="auto" w:fill="FFFFFF"/>
          </w:tcPr>
          <w:p w:rsidR="00980737" w:rsidRPr="00B71F4C" w:rsidRDefault="00980737" w:rsidP="00980737">
            <w:pPr>
              <w:rPr>
                <w:sz w:val="16"/>
                <w:szCs w:val="16"/>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ПНС 40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ПНС 40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tcBorders>
            <w:shd w:val="clear" w:color="auto" w:fill="FFFFFF"/>
          </w:tcPr>
          <w:p w:rsidR="00980737" w:rsidRPr="00B71F4C" w:rsidRDefault="00980737" w:rsidP="00980737">
            <w:pPr>
              <w:rPr>
                <w:sz w:val="16"/>
                <w:szCs w:val="16"/>
              </w:rPr>
            </w:pPr>
          </w:p>
        </w:tc>
      </w:tr>
      <w:tr w:rsidR="00980737" w:rsidRPr="00B71F4C" w:rsidTr="00D3773D">
        <w:trPr>
          <w:trHeight w:val="235"/>
        </w:trPr>
        <w:tc>
          <w:tcPr>
            <w:tcW w:w="1867" w:type="dxa"/>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tcBorders>
            <w:shd w:val="clear" w:color="auto" w:fill="FFFFFF"/>
          </w:tcPr>
          <w:p w:rsidR="00980737" w:rsidRPr="00B71F4C" w:rsidRDefault="00980737" w:rsidP="00980737">
            <w:pPr>
              <w:rPr>
                <w:sz w:val="16"/>
                <w:szCs w:val="16"/>
              </w:rPr>
            </w:pPr>
          </w:p>
        </w:tc>
      </w:tr>
      <w:tr w:rsidR="00980737" w:rsidRPr="00B71F4C" w:rsidTr="00D3773D">
        <w:trPr>
          <w:trHeight w:val="240"/>
        </w:trPr>
        <w:tc>
          <w:tcPr>
            <w:tcW w:w="1867" w:type="dxa"/>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spacing w:line="230" w:lineRule="exact"/>
              <w:rPr>
                <w:rFonts w:ascii="Times New Roman" w:hAnsi="Times New Roman"/>
                <w:noProof/>
                <w:sz w:val="16"/>
                <w:szCs w:val="16"/>
              </w:rPr>
            </w:pPr>
            <w:r w:rsidRPr="00B71F4C">
              <w:rPr>
                <w:rFonts w:ascii="Times New Roman" w:hAnsi="Times New Roman"/>
                <w:noProof/>
                <w:sz w:val="16"/>
                <w:szCs w:val="16"/>
              </w:rPr>
              <w:lastRenderedPageBreak/>
              <w:t>72 ПЧ пгт. Мурыгино</w:t>
            </w: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72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72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tcBorders>
            <w:shd w:val="clear" w:color="auto" w:fill="FFFFFF"/>
          </w:tcPr>
          <w:p w:rsidR="00980737" w:rsidRPr="00B71F4C" w:rsidRDefault="00980737" w:rsidP="00980737">
            <w:pPr>
              <w:rPr>
                <w:sz w:val="16"/>
                <w:szCs w:val="16"/>
              </w:rPr>
            </w:pPr>
          </w:p>
        </w:tc>
      </w:tr>
      <w:tr w:rsidR="00980737" w:rsidRPr="00B71F4C" w:rsidTr="00D3773D">
        <w:trPr>
          <w:trHeight w:val="240"/>
        </w:trPr>
        <w:tc>
          <w:tcPr>
            <w:tcW w:w="1867" w:type="dxa"/>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72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tcBorders>
            <w:shd w:val="clear" w:color="auto" w:fill="FFFFFF"/>
          </w:tcPr>
          <w:p w:rsidR="00980737" w:rsidRPr="00B71F4C" w:rsidRDefault="00980737" w:rsidP="00980737">
            <w:pPr>
              <w:rPr>
                <w:sz w:val="16"/>
                <w:szCs w:val="16"/>
              </w:rPr>
            </w:pPr>
          </w:p>
        </w:tc>
      </w:tr>
      <w:tr w:rsidR="00980737" w:rsidRPr="00B71F4C" w:rsidTr="00D3773D">
        <w:trPr>
          <w:trHeight w:val="240"/>
        </w:trPr>
        <w:tc>
          <w:tcPr>
            <w:tcW w:w="1867" w:type="dxa"/>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ОППКП №1 г.Киров</w:t>
            </w: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СПСЧ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60-90 мин.</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СПСЧ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60-90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tcBorders>
            <w:shd w:val="clear" w:color="auto" w:fill="FFFFFF"/>
          </w:tcPr>
          <w:p w:rsidR="00980737" w:rsidRPr="00B71F4C" w:rsidRDefault="00980737" w:rsidP="00980737">
            <w:pPr>
              <w:rPr>
                <w:sz w:val="16"/>
                <w:szCs w:val="16"/>
              </w:rPr>
            </w:pPr>
          </w:p>
        </w:tc>
      </w:tr>
      <w:tr w:rsidR="00980737" w:rsidRPr="00B71F4C" w:rsidTr="00D3773D">
        <w:trPr>
          <w:trHeight w:val="240"/>
        </w:trPr>
        <w:tc>
          <w:tcPr>
            <w:tcW w:w="1867" w:type="dxa"/>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СПСЧ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60-90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tcBorders>
            <w:shd w:val="clear" w:color="auto" w:fill="FFFFFF"/>
          </w:tcPr>
          <w:p w:rsidR="00980737" w:rsidRPr="00B71F4C" w:rsidRDefault="00980737" w:rsidP="00980737">
            <w:pPr>
              <w:rPr>
                <w:sz w:val="16"/>
                <w:szCs w:val="16"/>
              </w:rPr>
            </w:pPr>
          </w:p>
        </w:tc>
      </w:tr>
      <w:tr w:rsidR="00980737" w:rsidRPr="00B71F4C" w:rsidTr="00D3773D">
        <w:trPr>
          <w:trHeight w:val="235"/>
        </w:trPr>
        <w:tc>
          <w:tcPr>
            <w:tcW w:w="18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59 ПЧ пгг.Юрья</w:t>
            </w: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59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50-60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tcBorders>
            <w:shd w:val="clear" w:color="auto" w:fill="FFFFFF"/>
          </w:tcPr>
          <w:p w:rsidR="00980737" w:rsidRPr="00B71F4C" w:rsidRDefault="00980737" w:rsidP="00980737">
            <w:pPr>
              <w:rPr>
                <w:sz w:val="16"/>
                <w:szCs w:val="16"/>
              </w:rPr>
            </w:pPr>
          </w:p>
        </w:tc>
      </w:tr>
      <w:tr w:rsidR="00980737" w:rsidRPr="00B71F4C" w:rsidTr="00D3773D">
        <w:trPr>
          <w:trHeight w:val="461"/>
        </w:trPr>
        <w:tc>
          <w:tcPr>
            <w:tcW w:w="18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Итого по видам:</w:t>
            </w:r>
          </w:p>
        </w:tc>
        <w:tc>
          <w:tcPr>
            <w:tcW w:w="1262"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АЦ-6, водовоз-2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АЦ-8, водовоз-2, ПНС-1, АР-1</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АЦ-12, водовоз-2, ПНС- 1, АР-1</w:t>
            </w:r>
          </w:p>
        </w:tc>
        <w:tc>
          <w:tcPr>
            <w:tcW w:w="1276" w:type="dxa"/>
            <w:gridSpan w:val="2"/>
            <w:tcBorders>
              <w:top w:val="single" w:sz="4" w:space="0" w:color="auto"/>
              <w:left w:val="single" w:sz="4" w:space="0" w:color="auto"/>
              <w:bottom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АЦ-1</w:t>
            </w:r>
          </w:p>
        </w:tc>
      </w:tr>
      <w:tr w:rsidR="00980737" w:rsidRPr="00B71F4C" w:rsidTr="00D3773D">
        <w:trPr>
          <w:trHeight w:val="264"/>
        </w:trPr>
        <w:tc>
          <w:tcPr>
            <w:tcW w:w="18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Всего:</w:t>
            </w:r>
          </w:p>
        </w:tc>
        <w:tc>
          <w:tcPr>
            <w:tcW w:w="1262"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16</w:t>
            </w:r>
          </w:p>
        </w:tc>
        <w:tc>
          <w:tcPr>
            <w:tcW w:w="1276" w:type="dxa"/>
            <w:gridSpan w:val="2"/>
            <w:tcBorders>
              <w:top w:val="single" w:sz="4" w:space="0" w:color="auto"/>
              <w:left w:val="single" w:sz="4" w:space="0" w:color="auto"/>
              <w:bottom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w:t>
            </w:r>
          </w:p>
        </w:tc>
      </w:tr>
    </w:tbl>
    <w:p w:rsidR="00980737" w:rsidRPr="00B71F4C" w:rsidRDefault="00980737" w:rsidP="00980737">
      <w:pPr>
        <w:tabs>
          <w:tab w:val="left" w:leader="underscore" w:pos="3130"/>
        </w:tabs>
        <w:spacing w:line="660" w:lineRule="exact"/>
        <w:rPr>
          <w:sz w:val="16"/>
          <w:szCs w:val="16"/>
        </w:rPr>
      </w:pPr>
      <w:r w:rsidRPr="00B71F4C">
        <w:rPr>
          <w:sz w:val="16"/>
          <w:szCs w:val="16"/>
        </w:rPr>
        <w:t>с</w:t>
      </w:r>
      <w:r w:rsidRPr="00B71F4C">
        <w:rPr>
          <w:sz w:val="16"/>
          <w:szCs w:val="16"/>
        </w:rPr>
        <w:tab/>
        <w:t xml:space="preserve"> </w:t>
      </w:r>
    </w:p>
    <w:tbl>
      <w:tblPr>
        <w:tblW w:w="9933" w:type="dxa"/>
        <w:tblLayout w:type="fixed"/>
        <w:tblCellMar>
          <w:left w:w="10" w:type="dxa"/>
          <w:right w:w="10" w:type="dxa"/>
        </w:tblCellMar>
        <w:tblLook w:val="0000"/>
      </w:tblPr>
      <w:tblGrid>
        <w:gridCol w:w="1877"/>
        <w:gridCol w:w="685"/>
        <w:gridCol w:w="709"/>
        <w:gridCol w:w="850"/>
        <w:gridCol w:w="709"/>
        <w:gridCol w:w="709"/>
        <w:gridCol w:w="708"/>
        <w:gridCol w:w="567"/>
        <w:gridCol w:w="567"/>
        <w:gridCol w:w="709"/>
        <w:gridCol w:w="709"/>
        <w:gridCol w:w="425"/>
        <w:gridCol w:w="709"/>
      </w:tblGrid>
      <w:tr w:rsidR="00980737" w:rsidRPr="00B71F4C" w:rsidTr="00D3773D">
        <w:trPr>
          <w:trHeight w:val="566"/>
        </w:trPr>
        <w:tc>
          <w:tcPr>
            <w:tcW w:w="1877" w:type="dxa"/>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РайойГ (подрайон) выезда подразделения</w:t>
            </w:r>
          </w:p>
        </w:tc>
        <w:tc>
          <w:tcPr>
            <w:tcW w:w="6922" w:type="dxa"/>
            <w:gridSpan w:val="10"/>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Номер (ранг) пожара:</w:t>
            </w:r>
          </w:p>
        </w:tc>
        <w:tc>
          <w:tcPr>
            <w:tcW w:w="1134" w:type="dxa"/>
            <w:gridSpan w:val="2"/>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Аварийно-спасательные работы</w:t>
            </w:r>
          </w:p>
        </w:tc>
      </w:tr>
      <w:tr w:rsidR="00980737" w:rsidRPr="00B71F4C" w:rsidTr="00D3773D">
        <w:trPr>
          <w:trHeight w:val="331"/>
        </w:trPr>
        <w:tc>
          <w:tcPr>
            <w:tcW w:w="1877" w:type="dxa"/>
            <w:vMerge/>
            <w:tcBorders>
              <w:left w:val="single" w:sz="4" w:space="0" w:color="auto"/>
              <w:right w:val="single" w:sz="4" w:space="0" w:color="auto"/>
            </w:tcBorders>
            <w:shd w:val="clear" w:color="auto" w:fill="FFFFFF"/>
          </w:tcPr>
          <w:p w:rsidR="00980737" w:rsidRPr="00B71F4C" w:rsidRDefault="00980737" w:rsidP="00980737">
            <w:pPr>
              <w:rPr>
                <w:sz w:val="16"/>
                <w:szCs w:val="16"/>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 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 1 БИС</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w:t>
            </w:r>
          </w:p>
        </w:tc>
        <w:tc>
          <w:tcPr>
            <w:tcW w:w="1134" w:type="dxa"/>
            <w:gridSpan w:val="2"/>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D3773D">
        <w:trPr>
          <w:trHeight w:val="1838"/>
        </w:trPr>
        <w:tc>
          <w:tcPr>
            <w:tcW w:w="1877" w:type="dxa"/>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Привлекае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Привлекае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Привлекае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Привлекае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Привлекае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Привлекае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r>
      <w:tr w:rsidR="00980737" w:rsidRPr="00B71F4C" w:rsidTr="00D3773D">
        <w:trPr>
          <w:trHeight w:val="1166"/>
        </w:trPr>
        <w:tc>
          <w:tcPr>
            <w:tcW w:w="9933" w:type="dxa"/>
            <w:gridSpan w:val="13"/>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Орловское сельское поселение Подгородний территориальный отдел</w:t>
            </w:r>
          </w:p>
          <w:p w:rsidR="00980737" w:rsidRPr="00B71F4C" w:rsidRDefault="00980737" w:rsidP="00980737">
            <w:pPr>
              <w:pStyle w:val="11"/>
              <w:shd w:val="clear" w:color="auto" w:fill="auto"/>
              <w:rPr>
                <w:rFonts w:ascii="Times New Roman" w:hAnsi="Times New Roman"/>
                <w:noProof/>
                <w:sz w:val="16"/>
                <w:szCs w:val="16"/>
              </w:rPr>
            </w:pPr>
            <w:proofErr w:type="gramStart"/>
            <w:r w:rsidRPr="00B71F4C">
              <w:rPr>
                <w:rFonts w:ascii="Times New Roman" w:hAnsi="Times New Roman"/>
                <w:noProof/>
                <w:sz w:val="16"/>
                <w:szCs w:val="16"/>
              </w:rPr>
              <w:t>д.Давыдовы, д.Багаевы, д.Башкирь, д.Большие Скурихины, д.Боярское, д.Васенины, д.Ведро, д.Володины, д.Высоково, д.Гребеневы, д.Журавли, д.Зубари, д.Колеватовы, д.Коротаевы, д.Куликовщина, д.Малые Скурихины, д.Моржи, д.Нагоряна,</w:t>
            </w:r>
            <w:r w:rsidRPr="00B71F4C">
              <w:rPr>
                <w:rStyle w:val="61"/>
                <w:noProof/>
                <w:sz w:val="16"/>
                <w:szCs w:val="16"/>
              </w:rPr>
              <w:t xml:space="preserve"> Д</w:t>
            </w:r>
            <w:r w:rsidRPr="00B71F4C">
              <w:rPr>
                <w:rFonts w:ascii="Times New Roman" w:hAnsi="Times New Roman"/>
                <w:noProof/>
                <w:sz w:val="16"/>
                <w:szCs w:val="16"/>
              </w:rPr>
              <w:t>.Новоселовы,</w:t>
            </w:r>
            <w:r w:rsidRPr="00B71F4C">
              <w:rPr>
                <w:rStyle w:val="61"/>
                <w:noProof/>
                <w:sz w:val="16"/>
                <w:szCs w:val="16"/>
              </w:rPr>
              <w:t xml:space="preserve"> Д</w:t>
            </w:r>
            <w:r w:rsidRPr="00B71F4C">
              <w:rPr>
                <w:rFonts w:ascii="Times New Roman" w:hAnsi="Times New Roman"/>
                <w:noProof/>
                <w:sz w:val="16"/>
                <w:szCs w:val="16"/>
              </w:rPr>
              <w:t>.Овчинниковы, д.Пески, д.Петухи, д.Полевщиковы, д.Поляки, д.Поташицы, д.Семеново, д.Тороповы,</w:t>
            </w:r>
            <w:proofErr w:type="gramEnd"/>
          </w:p>
          <w:p w:rsidR="00980737" w:rsidRPr="00B71F4C" w:rsidRDefault="00980737" w:rsidP="00980737">
            <w:pPr>
              <w:pStyle w:val="11"/>
              <w:shd w:val="clear" w:color="auto" w:fill="auto"/>
              <w:rPr>
                <w:rFonts w:ascii="Times New Roman" w:hAnsi="Times New Roman"/>
                <w:noProof/>
                <w:sz w:val="16"/>
                <w:szCs w:val="16"/>
              </w:rPr>
            </w:pPr>
            <w:proofErr w:type="gramStart"/>
            <w:r w:rsidRPr="00B71F4C">
              <w:rPr>
                <w:rFonts w:ascii="Times New Roman" w:hAnsi="Times New Roman"/>
                <w:noProof/>
                <w:sz w:val="16"/>
                <w:szCs w:val="16"/>
              </w:rPr>
              <w:t>д.Торощины, д.'Грухины, д.Филимоновы, д.Халтурины, д.Чарушниковы, д.Чисть, д.Кордон Шапкино, д.Шубины</w:t>
            </w:r>
            <w:proofErr w:type="gramEnd"/>
          </w:p>
        </w:tc>
      </w:tr>
      <w:tr w:rsidR="00980737" w:rsidRPr="00B71F4C" w:rsidTr="00D3773D">
        <w:trPr>
          <w:trHeight w:val="235"/>
        </w:trPr>
        <w:tc>
          <w:tcPr>
            <w:tcW w:w="1877" w:type="dxa"/>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45 ПЧ ОФПС-6</w:t>
            </w:r>
          </w:p>
        </w:tc>
        <w:tc>
          <w:tcPr>
            <w:tcW w:w="68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 мин.</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АЦ45 ПЧ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АЦ45ПЧ</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 мин.</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 xml:space="preserve">АЦ 45 </w:t>
            </w:r>
            <w:r w:rsidRPr="00B71F4C">
              <w:rPr>
                <w:rFonts w:ascii="Times New Roman" w:hAnsi="Times New Roman"/>
                <w:noProof/>
                <w:sz w:val="16"/>
                <w:szCs w:val="16"/>
              </w:rPr>
              <w:lastRenderedPageBreak/>
              <w:t>ПЧ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lastRenderedPageBreak/>
              <w:t>20 мин.</w:t>
            </w:r>
          </w:p>
        </w:tc>
      </w:tr>
      <w:tr w:rsidR="00980737" w:rsidRPr="00B71F4C" w:rsidTr="00D3773D">
        <w:trPr>
          <w:trHeight w:val="235"/>
        </w:trPr>
        <w:tc>
          <w:tcPr>
            <w:tcW w:w="1877" w:type="dxa"/>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 мин.</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D3773D">
        <w:trPr>
          <w:trHeight w:val="466"/>
        </w:trPr>
        <w:tc>
          <w:tcPr>
            <w:tcW w:w="187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30" w:lineRule="exact"/>
              <w:rPr>
                <w:rFonts w:ascii="Times New Roman" w:hAnsi="Times New Roman"/>
                <w:noProof/>
                <w:sz w:val="16"/>
                <w:szCs w:val="16"/>
              </w:rPr>
            </w:pPr>
            <w:r w:rsidRPr="00B71F4C">
              <w:rPr>
                <w:rFonts w:ascii="Times New Roman" w:hAnsi="Times New Roman"/>
                <w:noProof/>
                <w:sz w:val="16"/>
                <w:szCs w:val="16"/>
              </w:rPr>
              <w:t>ДПД с.Поляки АФ «Пригородная»</w:t>
            </w:r>
          </w:p>
        </w:tc>
        <w:tc>
          <w:tcPr>
            <w:tcW w:w="68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 мин.</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 мин.</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D3773D">
        <w:trPr>
          <w:trHeight w:val="466"/>
        </w:trPr>
        <w:tc>
          <w:tcPr>
            <w:tcW w:w="187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ДПД д.Высоково АФ «Пригородная»</w:t>
            </w:r>
          </w:p>
        </w:tc>
        <w:tc>
          <w:tcPr>
            <w:tcW w:w="68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40 мин.</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D3773D">
        <w:trPr>
          <w:trHeight w:val="470"/>
        </w:trPr>
        <w:tc>
          <w:tcPr>
            <w:tcW w:w="187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ДПД с.Русаново АФ«Пригородная»</w:t>
            </w:r>
          </w:p>
        </w:tc>
        <w:tc>
          <w:tcPr>
            <w:tcW w:w="68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40 мин.</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D3773D">
        <w:trPr>
          <w:trHeight w:val="240"/>
        </w:trPr>
        <w:tc>
          <w:tcPr>
            <w:tcW w:w="187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ДПД с.Тохтино</w:t>
            </w:r>
          </w:p>
        </w:tc>
        <w:tc>
          <w:tcPr>
            <w:tcW w:w="68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40 мин.</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D3773D">
        <w:trPr>
          <w:trHeight w:val="240"/>
        </w:trPr>
        <w:tc>
          <w:tcPr>
            <w:tcW w:w="1877" w:type="dxa"/>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spacing w:line="235" w:lineRule="exact"/>
              <w:rPr>
                <w:rFonts w:ascii="Times New Roman" w:hAnsi="Times New Roman"/>
                <w:noProof/>
                <w:sz w:val="16"/>
                <w:szCs w:val="16"/>
              </w:rPr>
            </w:pPr>
            <w:r w:rsidRPr="00B71F4C">
              <w:rPr>
                <w:rFonts w:ascii="Times New Roman" w:hAnsi="Times New Roman"/>
                <w:noProof/>
                <w:sz w:val="16"/>
                <w:szCs w:val="16"/>
              </w:rPr>
              <w:t>ОППКП №3 г.Котельнич</w:t>
            </w:r>
          </w:p>
        </w:tc>
        <w:tc>
          <w:tcPr>
            <w:tcW w:w="68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D3773D">
        <w:trPr>
          <w:trHeight w:val="235"/>
        </w:trPr>
        <w:tc>
          <w:tcPr>
            <w:tcW w:w="1877" w:type="dxa"/>
            <w:vMerge/>
            <w:tcBorders>
              <w:left w:val="single" w:sz="4" w:space="0" w:color="auto"/>
              <w:right w:val="single" w:sz="4" w:space="0" w:color="auto"/>
            </w:tcBorders>
            <w:shd w:val="clear" w:color="auto" w:fill="FFFFFF"/>
          </w:tcPr>
          <w:p w:rsidR="00980737" w:rsidRPr="00B71F4C" w:rsidRDefault="00980737" w:rsidP="00980737">
            <w:pPr>
              <w:rPr>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D3773D">
        <w:trPr>
          <w:trHeight w:val="245"/>
        </w:trPr>
        <w:tc>
          <w:tcPr>
            <w:tcW w:w="1877" w:type="dxa"/>
            <w:vMerge/>
            <w:tcBorders>
              <w:left w:val="single" w:sz="4" w:space="0" w:color="auto"/>
              <w:right w:val="single" w:sz="4" w:space="0" w:color="auto"/>
            </w:tcBorders>
            <w:shd w:val="clear" w:color="auto" w:fill="FFFFFF"/>
          </w:tcPr>
          <w:p w:rsidR="00980737" w:rsidRPr="00B71F4C" w:rsidRDefault="00980737" w:rsidP="00980737">
            <w:pPr>
              <w:rPr>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АР 40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АР 40 ПЧ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D3773D">
        <w:trPr>
          <w:trHeight w:val="240"/>
        </w:trPr>
        <w:tc>
          <w:tcPr>
            <w:tcW w:w="1877" w:type="dxa"/>
            <w:vMerge/>
            <w:tcBorders>
              <w:left w:val="single" w:sz="4" w:space="0" w:color="auto"/>
              <w:right w:val="single" w:sz="4" w:space="0" w:color="auto"/>
            </w:tcBorders>
            <w:shd w:val="clear" w:color="auto" w:fill="FFFFFF"/>
          </w:tcPr>
          <w:p w:rsidR="00980737" w:rsidRPr="00B71F4C" w:rsidRDefault="00980737" w:rsidP="00980737">
            <w:pPr>
              <w:rPr>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ПНС 40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ПНС 40 ПЧ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D3773D">
        <w:trPr>
          <w:trHeight w:val="240"/>
        </w:trPr>
        <w:tc>
          <w:tcPr>
            <w:tcW w:w="1877" w:type="dxa"/>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D3773D">
        <w:trPr>
          <w:trHeight w:val="235"/>
        </w:trPr>
        <w:tc>
          <w:tcPr>
            <w:tcW w:w="1877" w:type="dxa"/>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spacing w:line="230" w:lineRule="exact"/>
              <w:rPr>
                <w:rFonts w:ascii="Times New Roman" w:hAnsi="Times New Roman"/>
                <w:noProof/>
                <w:sz w:val="16"/>
                <w:szCs w:val="16"/>
              </w:rPr>
            </w:pPr>
            <w:r w:rsidRPr="00B71F4C">
              <w:rPr>
                <w:rFonts w:ascii="Times New Roman" w:hAnsi="Times New Roman"/>
                <w:noProof/>
                <w:sz w:val="16"/>
                <w:szCs w:val="16"/>
              </w:rPr>
              <w:t>72 ПЧ пгт. Мурыгино</w:t>
            </w:r>
          </w:p>
        </w:tc>
        <w:tc>
          <w:tcPr>
            <w:tcW w:w="68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72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90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72 ПЧ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90 мин.</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D3773D">
        <w:trPr>
          <w:trHeight w:val="240"/>
        </w:trPr>
        <w:tc>
          <w:tcPr>
            <w:tcW w:w="1877" w:type="dxa"/>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72 ПЧ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90 мин.</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D3773D">
        <w:trPr>
          <w:trHeight w:val="240"/>
        </w:trPr>
        <w:tc>
          <w:tcPr>
            <w:tcW w:w="1877" w:type="dxa"/>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ОППКП №1 г.Киров</w:t>
            </w:r>
          </w:p>
        </w:tc>
        <w:tc>
          <w:tcPr>
            <w:tcW w:w="68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СПСЧ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120-180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СПСЧ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120-180 мин.</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D3773D">
        <w:trPr>
          <w:trHeight w:val="240"/>
        </w:trPr>
        <w:tc>
          <w:tcPr>
            <w:tcW w:w="1877" w:type="dxa"/>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СПСЧ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120-180 мин.</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D3773D">
        <w:trPr>
          <w:trHeight w:val="235"/>
        </w:trPr>
        <w:tc>
          <w:tcPr>
            <w:tcW w:w="187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59 ПЧ пгт.Юрья</w:t>
            </w:r>
          </w:p>
        </w:tc>
        <w:tc>
          <w:tcPr>
            <w:tcW w:w="68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59 ПЧ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120 мин.</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D3773D">
        <w:trPr>
          <w:trHeight w:val="461"/>
        </w:trPr>
        <w:tc>
          <w:tcPr>
            <w:tcW w:w="187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Итого по видам:</w:t>
            </w: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АЦ-2, водовоз-2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АЦ-4, водовоз-4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АЦ-6, водовоз-</w:t>
            </w:r>
            <w:r w:rsidRPr="00B71F4C">
              <w:rPr>
                <w:rFonts w:ascii="Times New Roman" w:hAnsi="Times New Roman"/>
                <w:noProof/>
                <w:sz w:val="16"/>
                <w:szCs w:val="16"/>
              </w:rPr>
              <w:lastRenderedPageBreak/>
              <w:t>4, ПНС-1, АР-1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30" w:lineRule="exact"/>
              <w:rPr>
                <w:rFonts w:ascii="Times New Roman" w:hAnsi="Times New Roman"/>
                <w:noProof/>
                <w:sz w:val="16"/>
                <w:szCs w:val="16"/>
              </w:rPr>
            </w:pPr>
            <w:r w:rsidRPr="00B71F4C">
              <w:rPr>
                <w:rFonts w:ascii="Times New Roman" w:hAnsi="Times New Roman"/>
                <w:noProof/>
                <w:sz w:val="16"/>
                <w:szCs w:val="16"/>
              </w:rPr>
              <w:lastRenderedPageBreak/>
              <w:t xml:space="preserve">АЦ-10, водовоз-4, </w:t>
            </w:r>
            <w:r w:rsidRPr="00B71F4C">
              <w:rPr>
                <w:rFonts w:ascii="Times New Roman" w:hAnsi="Times New Roman"/>
                <w:noProof/>
                <w:sz w:val="16"/>
                <w:szCs w:val="16"/>
              </w:rPr>
              <w:lastRenderedPageBreak/>
              <w:t>ПНС- 1, АР-1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lastRenderedPageBreak/>
              <w:t>АЦ-1</w:t>
            </w:r>
          </w:p>
        </w:tc>
      </w:tr>
      <w:tr w:rsidR="00980737" w:rsidRPr="00B71F4C" w:rsidTr="00D3773D">
        <w:trPr>
          <w:trHeight w:val="259"/>
        </w:trPr>
        <w:tc>
          <w:tcPr>
            <w:tcW w:w="187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lastRenderedPageBreak/>
              <w:t>Всего:</w:t>
            </w: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w:t>
            </w:r>
          </w:p>
        </w:tc>
      </w:tr>
    </w:tbl>
    <w:p w:rsidR="00980737" w:rsidRPr="00B71F4C" w:rsidRDefault="00980737" w:rsidP="00980737">
      <w:pPr>
        <w:pStyle w:val="37"/>
        <w:shd w:val="clear" w:color="auto" w:fill="auto"/>
        <w:spacing w:line="660" w:lineRule="exact"/>
        <w:rPr>
          <w:sz w:val="16"/>
          <w:szCs w:val="16"/>
        </w:rPr>
      </w:pPr>
    </w:p>
    <w:tbl>
      <w:tblPr>
        <w:tblW w:w="0" w:type="auto"/>
        <w:tblLayout w:type="fixed"/>
        <w:tblCellMar>
          <w:left w:w="10" w:type="dxa"/>
          <w:right w:w="10" w:type="dxa"/>
        </w:tblCellMar>
        <w:tblLook w:val="0000"/>
      </w:tblPr>
      <w:tblGrid>
        <w:gridCol w:w="1867"/>
        <w:gridCol w:w="1190"/>
        <w:gridCol w:w="1186"/>
        <w:gridCol w:w="1205"/>
        <w:gridCol w:w="1186"/>
        <w:gridCol w:w="1186"/>
        <w:gridCol w:w="1186"/>
        <w:gridCol w:w="1200"/>
        <w:gridCol w:w="1181"/>
        <w:gridCol w:w="1181"/>
        <w:gridCol w:w="1186"/>
        <w:gridCol w:w="1186"/>
        <w:gridCol w:w="1210"/>
      </w:tblGrid>
      <w:tr w:rsidR="00980737" w:rsidRPr="00B71F4C" w:rsidTr="00980737">
        <w:trPr>
          <w:trHeight w:val="566"/>
        </w:trPr>
        <w:tc>
          <w:tcPr>
            <w:tcW w:w="1867" w:type="dxa"/>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Район (подрайон) выезда подразделения</w:t>
            </w:r>
          </w:p>
        </w:tc>
        <w:tc>
          <w:tcPr>
            <w:tcW w:w="11887" w:type="dxa"/>
            <w:gridSpan w:val="10"/>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Номер (ранг) пожара:</w:t>
            </w:r>
          </w:p>
          <w:p w:rsidR="00980737" w:rsidRPr="00B71F4C" w:rsidRDefault="00980737" w:rsidP="00980737">
            <w:pPr>
              <w:pStyle w:val="73"/>
              <w:shd w:val="clear" w:color="auto" w:fill="auto"/>
              <w:spacing w:line="240" w:lineRule="auto"/>
              <w:rPr>
                <w:rFonts w:ascii="Times New Roman" w:hAnsi="Times New Roman"/>
                <w:noProof/>
                <w:szCs w:val="16"/>
              </w:rPr>
            </w:pPr>
            <w:r w:rsidRPr="00B71F4C">
              <w:rPr>
                <w:rFonts w:ascii="Times New Roman" w:hAnsi="Times New Roman"/>
                <w:noProof/>
                <w:szCs w:val="16"/>
              </w:rPr>
              <w:t>а</w:t>
            </w:r>
          </w:p>
        </w:tc>
        <w:tc>
          <w:tcPr>
            <w:tcW w:w="2396" w:type="dxa"/>
            <w:gridSpan w:val="2"/>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Аварийно-спасательные работы</w:t>
            </w:r>
          </w:p>
        </w:tc>
      </w:tr>
      <w:tr w:rsidR="00980737" w:rsidRPr="00B71F4C" w:rsidTr="00980737">
        <w:trPr>
          <w:trHeight w:val="331"/>
        </w:trPr>
        <w:tc>
          <w:tcPr>
            <w:tcW w:w="1867" w:type="dxa"/>
            <w:vMerge/>
            <w:tcBorders>
              <w:left w:val="single" w:sz="4" w:space="0" w:color="auto"/>
              <w:right w:val="single" w:sz="4" w:space="0" w:color="auto"/>
            </w:tcBorders>
            <w:shd w:val="clear" w:color="auto" w:fill="FFFFFF"/>
          </w:tcPr>
          <w:p w:rsidR="00980737" w:rsidRPr="00B71F4C" w:rsidRDefault="00980737" w:rsidP="00980737">
            <w:pPr>
              <w:rPr>
                <w:sz w:val="16"/>
                <w:szCs w:val="16"/>
              </w:rPr>
            </w:pP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 1</w:t>
            </w:r>
          </w:p>
        </w:tc>
        <w:tc>
          <w:tcPr>
            <w:tcW w:w="2391"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 1 БИС</w:t>
            </w:r>
          </w:p>
        </w:tc>
        <w:tc>
          <w:tcPr>
            <w:tcW w:w="2372"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w:t>
            </w:r>
          </w:p>
        </w:tc>
        <w:tc>
          <w:tcPr>
            <w:tcW w:w="2381"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w:t>
            </w:r>
          </w:p>
        </w:tc>
        <w:tc>
          <w:tcPr>
            <w:tcW w:w="2367"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w:t>
            </w:r>
          </w:p>
        </w:tc>
        <w:tc>
          <w:tcPr>
            <w:tcW w:w="2396" w:type="dxa"/>
            <w:gridSpan w:val="2"/>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trHeight w:val="1838"/>
        </w:trPr>
        <w:tc>
          <w:tcPr>
            <w:tcW w:w="1867" w:type="dxa"/>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Привлекае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ind w:firstLine="360"/>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Привлекае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Привлекае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Привлекае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Привлекае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Привлекае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r>
      <w:tr w:rsidR="00980737" w:rsidRPr="00B71F4C" w:rsidTr="00980737">
        <w:trPr>
          <w:trHeight w:val="936"/>
        </w:trPr>
        <w:tc>
          <w:tcPr>
            <w:tcW w:w="16150" w:type="dxa"/>
            <w:gridSpan w:val="13"/>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Орловское сельское поселение Тохтинский территориальный отдел</w:t>
            </w:r>
          </w:p>
          <w:p w:rsidR="00980737" w:rsidRPr="00B71F4C" w:rsidRDefault="00980737" w:rsidP="00980737">
            <w:pPr>
              <w:pStyle w:val="11"/>
              <w:shd w:val="clear" w:color="auto" w:fill="auto"/>
              <w:rPr>
                <w:rFonts w:ascii="Times New Roman" w:hAnsi="Times New Roman"/>
                <w:noProof/>
                <w:sz w:val="16"/>
                <w:szCs w:val="16"/>
              </w:rPr>
            </w:pPr>
            <w:proofErr w:type="gramStart"/>
            <w:r w:rsidRPr="00B71F4C">
              <w:rPr>
                <w:rFonts w:ascii="Times New Roman" w:hAnsi="Times New Roman"/>
                <w:noProof/>
                <w:sz w:val="16"/>
                <w:szCs w:val="16"/>
              </w:rPr>
              <w:t>с.Тохтино, д.Бизяевы, д.Веретея, д.Гребеневщина, д.Зыковы, д.Малые Чемодановы, д.Мургазеево, д.Обаимы, д.Озерки, д.Пески, д.Погудины,</w:t>
            </w:r>
            <w:r w:rsidRPr="00B71F4C">
              <w:rPr>
                <w:rStyle w:val="61"/>
                <w:noProof/>
                <w:sz w:val="16"/>
                <w:szCs w:val="16"/>
              </w:rPr>
              <w:t xml:space="preserve"> Д</w:t>
            </w:r>
            <w:r w:rsidRPr="00B71F4C">
              <w:rPr>
                <w:rFonts w:ascii="Times New Roman" w:hAnsi="Times New Roman"/>
                <w:noProof/>
                <w:sz w:val="16"/>
                <w:szCs w:val="16"/>
              </w:rPr>
              <w:t>.Старостины, д.Тороиовы, д.Тюфяки,</w:t>
            </w:r>
            <w:proofErr w:type="gramEnd"/>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д.Усенки, д.Ярушонки</w:t>
            </w:r>
          </w:p>
        </w:tc>
      </w:tr>
      <w:tr w:rsidR="00980737" w:rsidRPr="00B71F4C" w:rsidTr="00980737">
        <w:trPr>
          <w:trHeight w:val="245"/>
        </w:trPr>
        <w:tc>
          <w:tcPr>
            <w:tcW w:w="1867" w:type="dxa"/>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45 ПЧ ОФПС-6</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20-30 мин.</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20-30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20-30 мин.</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20-30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20-5</w:t>
            </w:r>
            <w:r w:rsidRPr="00B71F4C">
              <w:rPr>
                <w:rFonts w:ascii="Times New Roman" w:hAnsi="Times New Roman"/>
                <w:noProof/>
                <w:sz w:val="16"/>
                <w:szCs w:val="16"/>
                <w:lang w:val="en-US"/>
              </w:rPr>
              <w:t xml:space="preserve">Q </w:t>
            </w:r>
            <w:r w:rsidRPr="00B71F4C">
              <w:rPr>
                <w:rFonts w:ascii="Times New Roman" w:hAnsi="Times New Roman"/>
                <w:noProof/>
                <w:sz w:val="16"/>
                <w:szCs w:val="16"/>
              </w:rPr>
              <w:t>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20-30 мин.</w:t>
            </w:r>
          </w:p>
        </w:tc>
      </w:tr>
      <w:tr w:rsidR="00980737" w:rsidRPr="00B71F4C" w:rsidTr="00980737">
        <w:trPr>
          <w:trHeight w:val="230"/>
        </w:trPr>
        <w:tc>
          <w:tcPr>
            <w:tcW w:w="1867" w:type="dxa"/>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20-30 мин.</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20-30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20-30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trHeight w:val="466"/>
        </w:trPr>
        <w:tc>
          <w:tcPr>
            <w:tcW w:w="18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30" w:lineRule="exact"/>
              <w:rPr>
                <w:rFonts w:ascii="Times New Roman" w:hAnsi="Times New Roman"/>
                <w:noProof/>
                <w:sz w:val="16"/>
                <w:szCs w:val="16"/>
              </w:rPr>
            </w:pPr>
            <w:r w:rsidRPr="00B71F4C">
              <w:rPr>
                <w:rFonts w:ascii="Times New Roman" w:hAnsi="Times New Roman"/>
                <w:noProof/>
                <w:sz w:val="16"/>
                <w:szCs w:val="16"/>
              </w:rPr>
              <w:t>ДПД с.Поляки АФ «Пригородная»</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 мин.</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trHeight w:val="466"/>
        </w:trPr>
        <w:tc>
          <w:tcPr>
            <w:tcW w:w="18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ДПД д.Высоково АФ «Пригородная»</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73"/>
              <w:shd w:val="clear" w:color="auto" w:fill="auto"/>
              <w:spacing w:line="240" w:lineRule="auto"/>
              <w:ind w:firstLine="360"/>
              <w:rPr>
                <w:rFonts w:ascii="Times New Roman" w:hAnsi="Times New Roman"/>
                <w:noProof/>
                <w:szCs w:val="16"/>
              </w:rPr>
            </w:pPr>
            <w:r w:rsidRPr="00B71F4C">
              <w:rPr>
                <w:rFonts w:ascii="Times New Roman" w:hAnsi="Times New Roman"/>
                <w:noProof/>
                <w:szCs w:val="16"/>
                <w:lang w:val="en-US"/>
              </w:rPr>
              <w:t>f</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80"/>
              <w:shd w:val="clear" w:color="auto" w:fill="auto"/>
              <w:spacing w:line="240" w:lineRule="auto"/>
              <w:jc w:val="left"/>
              <w:rPr>
                <w:rFonts w:ascii="Times New Roman" w:hAnsi="Times New Roman"/>
                <w:noProof/>
                <w:sz w:val="16"/>
                <w:szCs w:val="16"/>
              </w:rPr>
            </w:pPr>
            <w:r w:rsidRPr="00B71F4C">
              <w:rPr>
                <w:rFonts w:ascii="Times New Roman" w:hAnsi="Times New Roman"/>
                <w:noProof/>
                <w:sz w:val="16"/>
                <w:szCs w:val="16"/>
              </w:rPr>
              <w:t>■</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40 мин.</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 40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90"/>
              <w:shd w:val="clear" w:color="auto" w:fill="auto"/>
              <w:spacing w:line="240" w:lineRule="auto"/>
              <w:jc w:val="left"/>
              <w:rPr>
                <w:noProof/>
                <w:sz w:val="16"/>
                <w:szCs w:val="16"/>
              </w:rPr>
            </w:pPr>
            <w:r w:rsidRPr="00B71F4C">
              <w:rPr>
                <w:rFonts w:ascii="Courier New" w:hAnsi="Courier New" w:cs="Courier New"/>
                <w:noProof/>
                <w:sz w:val="16"/>
                <w:szCs w:val="16"/>
              </w:rPr>
              <w:t>■</w:t>
            </w:r>
            <w:r w:rsidRPr="00B71F4C">
              <w:rPr>
                <w:noProof/>
                <w:sz w:val="16"/>
                <w:szCs w:val="16"/>
              </w:rPr>
              <w:t xml:space="preserve"> </w:t>
            </w:r>
            <w:r w:rsidRPr="00B71F4C">
              <w:rPr>
                <w:rFonts w:ascii="Courier New" w:hAnsi="Courier New" w:cs="Courier New"/>
                <w:noProof/>
                <w:sz w:val="16"/>
                <w:szCs w:val="16"/>
              </w:rPr>
              <w:t>■</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trHeight w:val="466"/>
        </w:trPr>
        <w:tc>
          <w:tcPr>
            <w:tcW w:w="18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ДПД с.Русаново АФ«Пригородная»</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40 мин.</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trHeight w:val="240"/>
        </w:trPr>
        <w:tc>
          <w:tcPr>
            <w:tcW w:w="18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ДПД с.Тохтино</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10 мин.</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10 мин.</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trHeight w:val="245"/>
        </w:trPr>
        <w:tc>
          <w:tcPr>
            <w:tcW w:w="1867" w:type="dxa"/>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spacing w:line="235" w:lineRule="exact"/>
              <w:rPr>
                <w:rFonts w:ascii="Times New Roman" w:hAnsi="Times New Roman"/>
                <w:noProof/>
                <w:sz w:val="16"/>
                <w:szCs w:val="16"/>
              </w:rPr>
            </w:pPr>
            <w:r w:rsidRPr="00B71F4C">
              <w:rPr>
                <w:rFonts w:ascii="Times New Roman" w:hAnsi="Times New Roman"/>
                <w:noProof/>
                <w:sz w:val="16"/>
                <w:szCs w:val="16"/>
              </w:rPr>
              <w:t>ОППКП №3 г.Котельнич</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trHeight w:val="235"/>
        </w:trPr>
        <w:tc>
          <w:tcPr>
            <w:tcW w:w="1867" w:type="dxa"/>
            <w:vMerge/>
            <w:tcBorders>
              <w:left w:val="single" w:sz="4" w:space="0" w:color="auto"/>
              <w:right w:val="single" w:sz="4" w:space="0" w:color="auto"/>
            </w:tcBorders>
            <w:shd w:val="clear" w:color="auto" w:fill="FFFFFF"/>
          </w:tcPr>
          <w:p w:rsidR="00980737" w:rsidRPr="00B71F4C" w:rsidRDefault="00980737" w:rsidP="00980737">
            <w:pPr>
              <w:rPr>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trHeight w:val="240"/>
        </w:trPr>
        <w:tc>
          <w:tcPr>
            <w:tcW w:w="1867" w:type="dxa"/>
            <w:vMerge/>
            <w:tcBorders>
              <w:left w:val="single" w:sz="4" w:space="0" w:color="auto"/>
              <w:right w:val="single" w:sz="4" w:space="0" w:color="auto"/>
            </w:tcBorders>
            <w:shd w:val="clear" w:color="auto" w:fill="FFFFFF"/>
          </w:tcPr>
          <w:p w:rsidR="00980737" w:rsidRPr="00B71F4C" w:rsidRDefault="00980737" w:rsidP="00980737">
            <w:pPr>
              <w:rPr>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АР 40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АР 40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trHeight w:val="240"/>
        </w:trPr>
        <w:tc>
          <w:tcPr>
            <w:tcW w:w="1867" w:type="dxa"/>
            <w:vMerge/>
            <w:tcBorders>
              <w:left w:val="single" w:sz="4" w:space="0" w:color="auto"/>
              <w:right w:val="single" w:sz="4" w:space="0" w:color="auto"/>
            </w:tcBorders>
            <w:shd w:val="clear" w:color="auto" w:fill="FFFFFF"/>
          </w:tcPr>
          <w:p w:rsidR="00980737" w:rsidRPr="00B71F4C" w:rsidRDefault="00980737" w:rsidP="00980737">
            <w:pPr>
              <w:rPr>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ПНС 40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ПНС 40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trHeight w:val="240"/>
        </w:trPr>
        <w:tc>
          <w:tcPr>
            <w:tcW w:w="1867" w:type="dxa"/>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trHeight w:val="240"/>
        </w:trPr>
        <w:tc>
          <w:tcPr>
            <w:tcW w:w="1867" w:type="dxa"/>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72 ПЧ пгт. Мурыгино</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72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90-120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72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90-120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trHeight w:val="235"/>
        </w:trPr>
        <w:tc>
          <w:tcPr>
            <w:tcW w:w="1867" w:type="dxa"/>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72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90-120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0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с</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trHeight w:val="240"/>
        </w:trPr>
        <w:tc>
          <w:tcPr>
            <w:tcW w:w="18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ОППКП №1 г.Киров</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СПСЧ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120-180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СПСЧ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120-180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trHeight w:val="240"/>
        </w:trPr>
        <w:tc>
          <w:tcPr>
            <w:tcW w:w="18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СПСЧ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120-180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trHeight w:val="240"/>
        </w:trPr>
        <w:tc>
          <w:tcPr>
            <w:tcW w:w="18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59 ПЧ пгт.Юрья</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59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90-120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trHeight w:val="461"/>
        </w:trPr>
        <w:tc>
          <w:tcPr>
            <w:tcW w:w="18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Итого по видам:</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АЦ-1, водовоз-1</w:t>
            </w:r>
          </w:p>
        </w:tc>
        <w:tc>
          <w:tcPr>
            <w:tcW w:w="2391"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АЦ-1, водовоз-3</w:t>
            </w:r>
          </w:p>
        </w:tc>
        <w:tc>
          <w:tcPr>
            <w:tcW w:w="2372"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АЦ-4, водовоз-4</w:t>
            </w:r>
          </w:p>
        </w:tc>
        <w:tc>
          <w:tcPr>
            <w:tcW w:w="2381"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30" w:lineRule="exact"/>
              <w:rPr>
                <w:rFonts w:ascii="Times New Roman" w:hAnsi="Times New Roman"/>
                <w:noProof/>
                <w:sz w:val="16"/>
                <w:szCs w:val="16"/>
              </w:rPr>
            </w:pPr>
            <w:r w:rsidRPr="00B71F4C">
              <w:rPr>
                <w:rFonts w:ascii="Times New Roman" w:hAnsi="Times New Roman"/>
                <w:noProof/>
                <w:sz w:val="16"/>
                <w:szCs w:val="16"/>
              </w:rPr>
              <w:t>АЦ-6, водовоз-4, ПНС-1, АР-1</w:t>
            </w:r>
          </w:p>
        </w:tc>
        <w:tc>
          <w:tcPr>
            <w:tcW w:w="2367"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АЦ-10, водовоз-4, ПНС- 1, АР-1</w:t>
            </w:r>
          </w:p>
        </w:tc>
        <w:tc>
          <w:tcPr>
            <w:tcW w:w="2396"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АЦ-1</w:t>
            </w:r>
          </w:p>
        </w:tc>
      </w:tr>
      <w:tr w:rsidR="00980737" w:rsidRPr="00B71F4C" w:rsidTr="00980737">
        <w:trPr>
          <w:trHeight w:val="259"/>
        </w:trPr>
        <w:tc>
          <w:tcPr>
            <w:tcW w:w="18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Всего:</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w:t>
            </w:r>
          </w:p>
        </w:tc>
        <w:tc>
          <w:tcPr>
            <w:tcW w:w="2391"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w:t>
            </w:r>
          </w:p>
        </w:tc>
        <w:tc>
          <w:tcPr>
            <w:tcW w:w="2372"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8</w:t>
            </w:r>
          </w:p>
        </w:tc>
        <w:tc>
          <w:tcPr>
            <w:tcW w:w="2381"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12</w:t>
            </w:r>
          </w:p>
        </w:tc>
        <w:tc>
          <w:tcPr>
            <w:tcW w:w="2367"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16</w:t>
            </w:r>
          </w:p>
        </w:tc>
        <w:tc>
          <w:tcPr>
            <w:tcW w:w="2396"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w:t>
            </w:r>
          </w:p>
        </w:tc>
      </w:tr>
    </w:tbl>
    <w:p w:rsidR="00980737" w:rsidRPr="00B71F4C" w:rsidRDefault="00980737" w:rsidP="00980737">
      <w:pPr>
        <w:pStyle w:val="37"/>
        <w:shd w:val="clear" w:color="auto" w:fill="auto"/>
        <w:tabs>
          <w:tab w:val="left" w:pos="10017"/>
        </w:tabs>
        <w:spacing w:line="660" w:lineRule="exact"/>
        <w:rPr>
          <w:sz w:val="16"/>
          <w:szCs w:val="16"/>
        </w:rPr>
      </w:pPr>
      <w:r w:rsidRPr="00B71F4C">
        <w:rPr>
          <w:sz w:val="16"/>
          <w:szCs w:val="16"/>
        </w:rPr>
        <w:tab/>
      </w:r>
    </w:p>
    <w:tbl>
      <w:tblPr>
        <w:tblW w:w="0" w:type="auto"/>
        <w:tblLayout w:type="fixed"/>
        <w:tblCellMar>
          <w:left w:w="10" w:type="dxa"/>
          <w:right w:w="10" w:type="dxa"/>
        </w:tblCellMar>
        <w:tblLook w:val="0000"/>
      </w:tblPr>
      <w:tblGrid>
        <w:gridCol w:w="1882"/>
        <w:gridCol w:w="1186"/>
        <w:gridCol w:w="1190"/>
        <w:gridCol w:w="1200"/>
        <w:gridCol w:w="1186"/>
        <w:gridCol w:w="1190"/>
        <w:gridCol w:w="1186"/>
        <w:gridCol w:w="1195"/>
        <w:gridCol w:w="1181"/>
        <w:gridCol w:w="1190"/>
        <w:gridCol w:w="1181"/>
        <w:gridCol w:w="1181"/>
        <w:gridCol w:w="1210"/>
      </w:tblGrid>
      <w:tr w:rsidR="00980737" w:rsidRPr="00B71F4C" w:rsidTr="00980737">
        <w:trPr>
          <w:trHeight w:val="571"/>
        </w:trPr>
        <w:tc>
          <w:tcPr>
            <w:tcW w:w="1882" w:type="dxa"/>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Район (подрайон) выезда подразделения</w:t>
            </w:r>
          </w:p>
        </w:tc>
        <w:tc>
          <w:tcPr>
            <w:tcW w:w="11885" w:type="dxa"/>
            <w:gridSpan w:val="10"/>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Номер (ранг) пожара:</w:t>
            </w:r>
          </w:p>
        </w:tc>
        <w:tc>
          <w:tcPr>
            <w:tcW w:w="2391" w:type="dxa"/>
            <w:gridSpan w:val="2"/>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Аварийно-спасательные работы</w:t>
            </w:r>
          </w:p>
        </w:tc>
      </w:tr>
      <w:tr w:rsidR="00980737" w:rsidRPr="00B71F4C" w:rsidTr="00980737">
        <w:trPr>
          <w:trHeight w:val="331"/>
        </w:trPr>
        <w:tc>
          <w:tcPr>
            <w:tcW w:w="1882" w:type="dxa"/>
            <w:vMerge/>
            <w:tcBorders>
              <w:left w:val="single" w:sz="4" w:space="0" w:color="auto"/>
              <w:right w:val="single" w:sz="4" w:space="0" w:color="auto"/>
            </w:tcBorders>
            <w:shd w:val="clear" w:color="auto" w:fill="FFFFFF"/>
          </w:tcPr>
          <w:p w:rsidR="00980737" w:rsidRPr="00B71F4C" w:rsidRDefault="00980737" w:rsidP="00980737">
            <w:pPr>
              <w:rPr>
                <w:sz w:val="16"/>
                <w:szCs w:val="16"/>
              </w:rPr>
            </w:pP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 1</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 1 БИС</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w:t>
            </w:r>
          </w:p>
        </w:tc>
        <w:tc>
          <w:tcPr>
            <w:tcW w:w="2371"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w:t>
            </w:r>
          </w:p>
        </w:tc>
        <w:tc>
          <w:tcPr>
            <w:tcW w:w="2391" w:type="dxa"/>
            <w:gridSpan w:val="2"/>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trHeight w:val="1838"/>
        </w:trPr>
        <w:tc>
          <w:tcPr>
            <w:tcW w:w="1882" w:type="dxa"/>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30" w:lineRule="exact"/>
              <w:rPr>
                <w:rFonts w:ascii="Times New Roman" w:hAnsi="Times New Roman"/>
                <w:noProof/>
                <w:sz w:val="16"/>
                <w:szCs w:val="16"/>
              </w:rPr>
            </w:pPr>
            <w:r w:rsidRPr="00B71F4C">
              <w:rPr>
                <w:rFonts w:ascii="Times New Roman" w:hAnsi="Times New Roman"/>
                <w:noProof/>
                <w:sz w:val="16"/>
                <w:szCs w:val="16"/>
              </w:rPr>
              <w:t>Привлекае</w:t>
            </w:r>
          </w:p>
          <w:p w:rsidR="00980737" w:rsidRPr="00B71F4C" w:rsidRDefault="00980737" w:rsidP="00980737">
            <w:pPr>
              <w:pStyle w:val="11"/>
              <w:shd w:val="clear" w:color="auto" w:fill="auto"/>
              <w:spacing w:line="230" w:lineRule="exact"/>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Привлекае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Привлекае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Привлекае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Привлекае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Привлекае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r>
      <w:tr w:rsidR="00980737" w:rsidRPr="00B71F4C" w:rsidTr="00980737">
        <w:trPr>
          <w:trHeight w:val="936"/>
        </w:trPr>
        <w:tc>
          <w:tcPr>
            <w:tcW w:w="16158" w:type="dxa"/>
            <w:gridSpan w:val="13"/>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Орловское сельское поселение Цепелевский территориальный отдел</w:t>
            </w:r>
          </w:p>
          <w:p w:rsidR="00980737" w:rsidRPr="00B71F4C" w:rsidRDefault="00980737" w:rsidP="00980737">
            <w:pPr>
              <w:pStyle w:val="11"/>
              <w:shd w:val="clear" w:color="auto" w:fill="auto"/>
              <w:rPr>
                <w:rFonts w:ascii="Times New Roman" w:hAnsi="Times New Roman"/>
                <w:noProof/>
                <w:sz w:val="16"/>
                <w:szCs w:val="16"/>
              </w:rPr>
            </w:pPr>
            <w:proofErr w:type="gramStart"/>
            <w:r w:rsidRPr="00B71F4C">
              <w:rPr>
                <w:rFonts w:ascii="Times New Roman" w:hAnsi="Times New Roman"/>
                <w:noProof/>
                <w:sz w:val="16"/>
                <w:szCs w:val="16"/>
              </w:rPr>
              <w:t>д.Цепели, д.Боярщина, д.Вересенки, д.Верхние Толмачи, д.Вершинята, д.Г ольцы, д.Голыши, д.Епиховщина, д.Завой, д.Заовраг, д.Зоновщина, д.Катюхинцы, д.Красногоры, д.Лютовщина, д.Мосали, д.Нижние Толмачи, д.Подколюга, с.Подрелье, д.Раменье, д.Тупицыны, д.Хрестуны, д.Шеины, д.Юркичи</w:t>
            </w:r>
            <w:proofErr w:type="gramEnd"/>
          </w:p>
        </w:tc>
      </w:tr>
      <w:tr w:rsidR="00980737" w:rsidRPr="00B71F4C" w:rsidTr="00980737">
        <w:trPr>
          <w:trHeight w:val="240"/>
        </w:trPr>
        <w:tc>
          <w:tcPr>
            <w:tcW w:w="1882" w:type="dxa"/>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45 ПЧ ОФПС-6</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30-40 мин.</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АЦ45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30-40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АЦ45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30-40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АЦ45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30-40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30-40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АЦ45 ПЧ</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30-40 мин.</w:t>
            </w:r>
          </w:p>
        </w:tc>
      </w:tr>
      <w:tr w:rsidR="00980737" w:rsidRPr="00B71F4C" w:rsidTr="00980737">
        <w:trPr>
          <w:trHeight w:val="235"/>
        </w:trPr>
        <w:tc>
          <w:tcPr>
            <w:tcW w:w="1882" w:type="dxa"/>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30-40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30-40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30-40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30-40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trHeight w:val="240"/>
        </w:trPr>
        <w:tc>
          <w:tcPr>
            <w:tcW w:w="1882" w:type="dxa"/>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spacing w:line="230" w:lineRule="exact"/>
              <w:rPr>
                <w:rFonts w:ascii="Times New Roman" w:hAnsi="Times New Roman"/>
                <w:noProof/>
                <w:sz w:val="16"/>
                <w:szCs w:val="16"/>
              </w:rPr>
            </w:pPr>
            <w:r w:rsidRPr="00B71F4C">
              <w:rPr>
                <w:rFonts w:ascii="Times New Roman" w:hAnsi="Times New Roman"/>
                <w:noProof/>
                <w:sz w:val="16"/>
                <w:szCs w:val="16"/>
              </w:rPr>
              <w:lastRenderedPageBreak/>
              <w:t>ДПК ООО АФ «Подгорцы»</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ДПК</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10-20 мин.</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ДПК</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10-20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ДПК</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10-20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ДПК</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10-20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ДПК</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10-20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trHeight w:val="240"/>
        </w:trPr>
        <w:tc>
          <w:tcPr>
            <w:tcW w:w="1882" w:type="dxa"/>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10-20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10-20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10-20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10-20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trHeight w:val="235"/>
        </w:trPr>
        <w:tc>
          <w:tcPr>
            <w:tcW w:w="1882" w:type="dxa"/>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ДПК АФ «Новый путь» д.Кузнецы</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 г</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ДПК</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20-30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ДПК -</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20-30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ДПК</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20-30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ДПК</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20-30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trHeight w:val="235"/>
        </w:trPr>
        <w:tc>
          <w:tcPr>
            <w:tcW w:w="1882" w:type="dxa"/>
            <w:vMerge/>
            <w:tcBorders>
              <w:left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20-30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20-30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20-30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20-30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trHeight w:val="240"/>
        </w:trPr>
        <w:tc>
          <w:tcPr>
            <w:tcW w:w="1882" w:type="dxa"/>
            <w:vMerge/>
            <w:tcBorders>
              <w:left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20-30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20-30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20-30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trHeight w:val="240"/>
        </w:trPr>
        <w:tc>
          <w:tcPr>
            <w:tcW w:w="1882" w:type="dxa"/>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20-30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trHeight w:val="461"/>
        </w:trPr>
        <w:tc>
          <w:tcPr>
            <w:tcW w:w="1882"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30" w:lineRule="exact"/>
              <w:rPr>
                <w:rFonts w:ascii="Times New Roman" w:hAnsi="Times New Roman"/>
                <w:noProof/>
                <w:sz w:val="16"/>
                <w:szCs w:val="16"/>
              </w:rPr>
            </w:pPr>
            <w:r w:rsidRPr="00B71F4C">
              <w:rPr>
                <w:rFonts w:ascii="Times New Roman" w:hAnsi="Times New Roman"/>
                <w:noProof/>
                <w:sz w:val="16"/>
                <w:szCs w:val="16"/>
              </w:rPr>
              <w:t>ДПК АФ «Чудиновская»</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20-30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20-30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20-30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trHeight w:val="240"/>
        </w:trPr>
        <w:tc>
          <w:tcPr>
            <w:tcW w:w="1882" w:type="dxa"/>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ОППКП №3 г.Котельнич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60-90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60-90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60-90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trHeight w:val="240"/>
        </w:trPr>
        <w:tc>
          <w:tcPr>
            <w:tcW w:w="1882" w:type="dxa"/>
            <w:vMerge/>
            <w:tcBorders>
              <w:left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60-90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60-90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60-90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trHeight w:val="240"/>
        </w:trPr>
        <w:tc>
          <w:tcPr>
            <w:tcW w:w="1882" w:type="dxa"/>
            <w:vMerge/>
            <w:tcBorders>
              <w:left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АР 40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АР 40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trHeight w:val="245"/>
        </w:trPr>
        <w:tc>
          <w:tcPr>
            <w:tcW w:w="1882" w:type="dxa"/>
            <w:vMerge/>
            <w:tcBorders>
              <w:left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ПНС 40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ПНС 40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trHeight w:val="235"/>
        </w:trPr>
        <w:tc>
          <w:tcPr>
            <w:tcW w:w="1882" w:type="dxa"/>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АЦ40ПЧ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trHeight w:val="240"/>
        </w:trPr>
        <w:tc>
          <w:tcPr>
            <w:tcW w:w="1882" w:type="dxa"/>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72 ПЧ пгт. Мурыгино</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72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40-50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72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40-50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trHeight w:val="235"/>
        </w:trPr>
        <w:tc>
          <w:tcPr>
            <w:tcW w:w="1882" w:type="dxa"/>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72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40-50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trHeight w:val="245"/>
        </w:trPr>
        <w:tc>
          <w:tcPr>
            <w:tcW w:w="1882" w:type="dxa"/>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ОППКП №1 г.Киров</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СПСЧ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60-80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trHeight w:val="235"/>
        </w:trPr>
        <w:tc>
          <w:tcPr>
            <w:tcW w:w="1882" w:type="dxa"/>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СПСЧ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60-80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trHeight w:val="235"/>
        </w:trPr>
        <w:tc>
          <w:tcPr>
            <w:tcW w:w="1882"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59 ПЧ пгт.Юрья</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59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40-50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trHeight w:val="466"/>
        </w:trPr>
        <w:tc>
          <w:tcPr>
            <w:tcW w:w="1882"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Итого по видам:</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АЦ-2</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АЦ-4, водовоз-2</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АЦ-6, водовоз-3</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АЦ-7, водовоз-4, ПНС-1, АР-1</w:t>
            </w:r>
          </w:p>
        </w:tc>
        <w:tc>
          <w:tcPr>
            <w:tcW w:w="2371"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30" w:lineRule="exact"/>
              <w:rPr>
                <w:rFonts w:ascii="Times New Roman" w:hAnsi="Times New Roman"/>
                <w:noProof/>
                <w:sz w:val="16"/>
                <w:szCs w:val="16"/>
              </w:rPr>
            </w:pPr>
            <w:r w:rsidRPr="00B71F4C">
              <w:rPr>
                <w:rFonts w:ascii="Times New Roman" w:hAnsi="Times New Roman"/>
                <w:noProof/>
                <w:sz w:val="16"/>
                <w:szCs w:val="16"/>
              </w:rPr>
              <w:t>АЦ-12, водовоз-5, ПНС- 1, АР-1</w:t>
            </w:r>
          </w:p>
        </w:tc>
        <w:tc>
          <w:tcPr>
            <w:tcW w:w="2391"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АЦ-1</w:t>
            </w:r>
          </w:p>
        </w:tc>
      </w:tr>
      <w:tr w:rsidR="00980737" w:rsidRPr="00B71F4C" w:rsidTr="00980737">
        <w:trPr>
          <w:trHeight w:val="254"/>
        </w:trPr>
        <w:tc>
          <w:tcPr>
            <w:tcW w:w="1882"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Всего:</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9</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13</w:t>
            </w:r>
          </w:p>
        </w:tc>
        <w:tc>
          <w:tcPr>
            <w:tcW w:w="2371"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19</w:t>
            </w:r>
          </w:p>
        </w:tc>
        <w:tc>
          <w:tcPr>
            <w:tcW w:w="2391"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w:t>
            </w:r>
          </w:p>
        </w:tc>
      </w:tr>
    </w:tbl>
    <w:p w:rsidR="00980737" w:rsidRPr="00B71F4C" w:rsidRDefault="00980737" w:rsidP="00980737">
      <w:pPr>
        <w:pStyle w:val="37"/>
        <w:shd w:val="clear" w:color="auto" w:fill="auto"/>
        <w:tabs>
          <w:tab w:val="left" w:pos="9866"/>
        </w:tabs>
        <w:spacing w:line="180" w:lineRule="exact"/>
        <w:rPr>
          <w:sz w:val="16"/>
          <w:szCs w:val="16"/>
        </w:rPr>
      </w:pPr>
      <w:r w:rsidRPr="00B71F4C">
        <w:rPr>
          <w:sz w:val="16"/>
          <w:szCs w:val="16"/>
        </w:rPr>
        <w:tab/>
      </w:r>
    </w:p>
    <w:tbl>
      <w:tblPr>
        <w:tblW w:w="9873" w:type="dxa"/>
        <w:tblLayout w:type="fixed"/>
        <w:tblCellMar>
          <w:left w:w="10" w:type="dxa"/>
          <w:right w:w="10" w:type="dxa"/>
        </w:tblCellMar>
        <w:tblLook w:val="0000"/>
      </w:tblPr>
      <w:tblGrid>
        <w:gridCol w:w="1871"/>
        <w:gridCol w:w="690"/>
        <w:gridCol w:w="709"/>
        <w:gridCol w:w="567"/>
        <w:gridCol w:w="708"/>
        <w:gridCol w:w="567"/>
        <w:gridCol w:w="851"/>
        <w:gridCol w:w="567"/>
        <w:gridCol w:w="567"/>
        <w:gridCol w:w="567"/>
        <w:gridCol w:w="425"/>
        <w:gridCol w:w="567"/>
        <w:gridCol w:w="1206"/>
        <w:gridCol w:w="11"/>
      </w:tblGrid>
      <w:tr w:rsidR="00980737" w:rsidRPr="00B71F4C" w:rsidTr="00980737">
        <w:trPr>
          <w:trHeight w:val="562"/>
        </w:trPr>
        <w:tc>
          <w:tcPr>
            <w:tcW w:w="1872" w:type="dxa"/>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 xml:space="preserve">Район (подрайон) выезда </w:t>
            </w:r>
            <w:r w:rsidRPr="00B71F4C">
              <w:rPr>
                <w:rFonts w:ascii="Times New Roman" w:hAnsi="Times New Roman"/>
                <w:noProof/>
                <w:sz w:val="16"/>
                <w:szCs w:val="16"/>
              </w:rPr>
              <w:lastRenderedPageBreak/>
              <w:t>подразделения</w:t>
            </w:r>
          </w:p>
        </w:tc>
        <w:tc>
          <w:tcPr>
            <w:tcW w:w="6218" w:type="dxa"/>
            <w:gridSpan w:val="10"/>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lastRenderedPageBreak/>
              <w:t>Номер (ранг) пожара:</w:t>
            </w:r>
          </w:p>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lastRenderedPageBreak/>
              <w:t>с/</w:t>
            </w:r>
          </w:p>
        </w:tc>
        <w:tc>
          <w:tcPr>
            <w:tcW w:w="1783" w:type="dxa"/>
            <w:gridSpan w:val="3"/>
            <w:tcBorders>
              <w:top w:val="single" w:sz="4" w:space="0" w:color="auto"/>
              <w:left w:val="single" w:sz="4" w:space="0" w:color="auto"/>
            </w:tcBorders>
            <w:shd w:val="clear" w:color="auto" w:fill="FFFFFF"/>
          </w:tcPr>
          <w:p w:rsidR="00980737" w:rsidRPr="00B71F4C" w:rsidRDefault="00980737" w:rsidP="00980737">
            <w:pPr>
              <w:pStyle w:val="11"/>
              <w:shd w:val="clear" w:color="auto" w:fill="auto"/>
              <w:spacing w:line="230" w:lineRule="exact"/>
              <w:rPr>
                <w:rFonts w:ascii="Times New Roman" w:hAnsi="Times New Roman"/>
                <w:noProof/>
                <w:sz w:val="16"/>
                <w:szCs w:val="16"/>
              </w:rPr>
            </w:pPr>
            <w:r w:rsidRPr="00B71F4C">
              <w:rPr>
                <w:rFonts w:ascii="Times New Roman" w:hAnsi="Times New Roman"/>
                <w:noProof/>
                <w:sz w:val="16"/>
                <w:szCs w:val="16"/>
              </w:rPr>
              <w:lastRenderedPageBreak/>
              <w:t xml:space="preserve">Аварийно-спасательные </w:t>
            </w:r>
            <w:r w:rsidRPr="00B71F4C">
              <w:rPr>
                <w:rFonts w:ascii="Times New Roman" w:hAnsi="Times New Roman"/>
                <w:noProof/>
                <w:sz w:val="16"/>
                <w:szCs w:val="16"/>
              </w:rPr>
              <w:lastRenderedPageBreak/>
              <w:t>работы</w:t>
            </w:r>
          </w:p>
        </w:tc>
      </w:tr>
      <w:tr w:rsidR="00980737" w:rsidRPr="00B71F4C" w:rsidTr="00980737">
        <w:trPr>
          <w:trHeight w:val="331"/>
        </w:trPr>
        <w:tc>
          <w:tcPr>
            <w:tcW w:w="1872" w:type="dxa"/>
            <w:vMerge/>
            <w:tcBorders>
              <w:left w:val="single" w:sz="4" w:space="0" w:color="auto"/>
              <w:right w:val="single" w:sz="4" w:space="0" w:color="auto"/>
            </w:tcBorders>
            <w:shd w:val="clear" w:color="auto" w:fill="FFFFFF"/>
          </w:tcPr>
          <w:p w:rsidR="00980737" w:rsidRPr="00B71F4C" w:rsidRDefault="00980737" w:rsidP="00980737">
            <w:pPr>
              <w:rPr>
                <w:sz w:val="16"/>
                <w:szCs w:val="16"/>
              </w:rPr>
            </w:pPr>
          </w:p>
        </w:tc>
        <w:tc>
          <w:tcPr>
            <w:tcW w:w="1399"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 1 БИС</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w:t>
            </w:r>
          </w:p>
        </w:tc>
        <w:tc>
          <w:tcPr>
            <w:tcW w:w="1783" w:type="dxa"/>
            <w:gridSpan w:val="3"/>
            <w:tcBorders>
              <w:left w:val="single" w:sz="4" w:space="0" w:color="auto"/>
              <w:bottom w:val="single" w:sz="4" w:space="0" w:color="auto"/>
            </w:tcBorders>
            <w:shd w:val="clear" w:color="auto" w:fill="FFFFFF"/>
          </w:tcPr>
          <w:p w:rsidR="00980737" w:rsidRPr="00B71F4C" w:rsidRDefault="00980737" w:rsidP="00980737">
            <w:pPr>
              <w:rPr>
                <w:sz w:val="16"/>
                <w:szCs w:val="16"/>
              </w:rPr>
            </w:pPr>
          </w:p>
        </w:tc>
      </w:tr>
      <w:tr w:rsidR="00980737" w:rsidRPr="00B71F4C" w:rsidTr="00980737">
        <w:trPr>
          <w:gridAfter w:val="1"/>
          <w:wAfter w:w="10" w:type="dxa"/>
          <w:trHeight w:val="1838"/>
        </w:trPr>
        <w:tc>
          <w:tcPr>
            <w:tcW w:w="1872" w:type="dxa"/>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Привлекае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Привлекае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Привлекае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Привлекав</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Привлекае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Привлекае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r>
      <w:tr w:rsidR="00980737" w:rsidRPr="00B71F4C" w:rsidTr="00980737">
        <w:trPr>
          <w:gridAfter w:val="1"/>
          <w:wAfter w:w="10" w:type="dxa"/>
          <w:trHeight w:val="931"/>
        </w:trPr>
        <w:tc>
          <w:tcPr>
            <w:tcW w:w="5113" w:type="dxa"/>
            <w:gridSpan w:val="6"/>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Орловское с Чудиновский те</w:t>
            </w:r>
          </w:p>
          <w:p w:rsidR="00980737" w:rsidRPr="00B71F4C" w:rsidRDefault="00980737" w:rsidP="00980737">
            <w:pPr>
              <w:pStyle w:val="11"/>
              <w:shd w:val="clear" w:color="auto" w:fill="auto"/>
              <w:rPr>
                <w:rFonts w:ascii="Times New Roman" w:hAnsi="Times New Roman"/>
                <w:noProof/>
                <w:sz w:val="16"/>
                <w:szCs w:val="16"/>
              </w:rPr>
            </w:pPr>
            <w:proofErr w:type="gramStart"/>
            <w:r w:rsidRPr="00B71F4C">
              <w:rPr>
                <w:rFonts w:ascii="Times New Roman" w:hAnsi="Times New Roman"/>
                <w:noProof/>
                <w:sz w:val="16"/>
                <w:szCs w:val="16"/>
              </w:rPr>
              <w:t>с.Чудиново, д.Болыние Юринцы, д.Брюхановщина, д.Булычи, дВасеничи, д.Васки д.Марамыги, д.Мизгири, д.Найковщина, д.Нечаевщина, д.Нижний Ку</w:t>
            </w:r>
            <w:proofErr w:type="gramEnd"/>
          </w:p>
        </w:tc>
        <w:tc>
          <w:tcPr>
            <w:tcW w:w="4750" w:type="dxa"/>
            <w:gridSpan w:val="7"/>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ельское поселение рри гориальный отдел</w:t>
            </w:r>
          </w:p>
          <w:p w:rsidR="00980737" w:rsidRPr="00B71F4C" w:rsidRDefault="00980737" w:rsidP="00980737">
            <w:pPr>
              <w:pStyle w:val="11"/>
              <w:shd w:val="clear" w:color="auto" w:fill="auto"/>
              <w:rPr>
                <w:rFonts w:ascii="Times New Roman" w:hAnsi="Times New Roman"/>
                <w:noProof/>
                <w:sz w:val="16"/>
                <w:szCs w:val="16"/>
              </w:rPr>
            </w:pPr>
            <w:proofErr w:type="gramStart"/>
            <w:r w:rsidRPr="00B71F4C">
              <w:rPr>
                <w:rFonts w:ascii="Times New Roman" w:hAnsi="Times New Roman"/>
                <w:noProof/>
                <w:sz w:val="16"/>
                <w:szCs w:val="16"/>
              </w:rPr>
              <w:t>чи, д.Вязовка, д.Колошины, д.Коншаки, д.Коробовщина, д.Косые, д.Кузнецы, д.Маклаки, рень, д.Новоселовы, д.Подберезные, д.Слободка, д.Шишкари, д.Яйцовщина</w:t>
            </w:r>
            <w:proofErr w:type="gramEnd"/>
          </w:p>
        </w:tc>
      </w:tr>
      <w:tr w:rsidR="00980737" w:rsidRPr="00B71F4C" w:rsidTr="00980737">
        <w:trPr>
          <w:gridAfter w:val="1"/>
          <w:wAfter w:w="10" w:type="dxa"/>
          <w:trHeight w:val="245"/>
        </w:trPr>
        <w:tc>
          <w:tcPr>
            <w:tcW w:w="1872" w:type="dxa"/>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45 ПЧ ОФПС-6</w:t>
            </w: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АЦ45 ПЧ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30-40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АЦ45 ПЧ</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30-40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АЦ45 ПЧ</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30-40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30-40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30-40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АЦ45 ПЧ</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30-40 мин.</w:t>
            </w:r>
          </w:p>
        </w:tc>
      </w:tr>
      <w:tr w:rsidR="00980737" w:rsidRPr="00B71F4C" w:rsidTr="00980737">
        <w:trPr>
          <w:gridAfter w:val="1"/>
          <w:wAfter w:w="10" w:type="dxa"/>
          <w:trHeight w:val="235"/>
        </w:trPr>
        <w:tc>
          <w:tcPr>
            <w:tcW w:w="1872" w:type="dxa"/>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АЦ45 ПЧ</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30-40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30-40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30-40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30-40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gridAfter w:val="1"/>
          <w:wAfter w:w="10" w:type="dxa"/>
          <w:trHeight w:val="461"/>
        </w:trPr>
        <w:tc>
          <w:tcPr>
            <w:tcW w:w="1872"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30" w:lineRule="exact"/>
              <w:rPr>
                <w:rFonts w:ascii="Times New Roman" w:hAnsi="Times New Roman"/>
                <w:noProof/>
                <w:sz w:val="16"/>
                <w:szCs w:val="16"/>
              </w:rPr>
            </w:pPr>
            <w:r w:rsidRPr="00B71F4C">
              <w:rPr>
                <w:rFonts w:ascii="Times New Roman" w:hAnsi="Times New Roman"/>
                <w:noProof/>
                <w:sz w:val="16"/>
                <w:szCs w:val="16"/>
              </w:rPr>
              <w:t>ДПК АФ «Чудиновская»</w:t>
            </w: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10-20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10-20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10-20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10-20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10-20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gridAfter w:val="1"/>
          <w:wAfter w:w="10" w:type="dxa"/>
          <w:trHeight w:val="245"/>
        </w:trPr>
        <w:tc>
          <w:tcPr>
            <w:tcW w:w="1872" w:type="dxa"/>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spacing w:line="230" w:lineRule="exact"/>
              <w:rPr>
                <w:rFonts w:ascii="Times New Roman" w:hAnsi="Times New Roman"/>
                <w:noProof/>
                <w:sz w:val="16"/>
                <w:szCs w:val="16"/>
              </w:rPr>
            </w:pPr>
            <w:r w:rsidRPr="00B71F4C">
              <w:rPr>
                <w:rFonts w:ascii="Times New Roman" w:hAnsi="Times New Roman"/>
                <w:noProof/>
                <w:sz w:val="16"/>
                <w:szCs w:val="16"/>
              </w:rPr>
              <w:t>ДПК ООО АФ «Подгорцы»</w:t>
            </w: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ДПК.</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20-30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ДПК</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20-30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ДПК</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20-30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ДПК</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20-30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gridAfter w:val="1"/>
          <w:wAfter w:w="10" w:type="dxa"/>
          <w:trHeight w:val="235"/>
        </w:trPr>
        <w:tc>
          <w:tcPr>
            <w:tcW w:w="1872" w:type="dxa"/>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20-30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20-30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20-30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gridAfter w:val="1"/>
          <w:wAfter w:w="10" w:type="dxa"/>
          <w:trHeight w:val="240"/>
        </w:trPr>
        <w:tc>
          <w:tcPr>
            <w:tcW w:w="1872" w:type="dxa"/>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ДПК АФ «Новый путь» д.Кузнецы</w:t>
            </w: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ДПК</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20-30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ДПК</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20-30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ДПК</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20-30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gridAfter w:val="1"/>
          <w:wAfter w:w="10" w:type="dxa"/>
          <w:trHeight w:val="230"/>
        </w:trPr>
        <w:tc>
          <w:tcPr>
            <w:tcW w:w="1872" w:type="dxa"/>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20-30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gridAfter w:val="1"/>
          <w:wAfter w:w="10" w:type="dxa"/>
          <w:trHeight w:val="245"/>
        </w:trPr>
        <w:tc>
          <w:tcPr>
            <w:tcW w:w="1872"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gridAfter w:val="1"/>
          <w:wAfter w:w="10" w:type="dxa"/>
          <w:trHeight w:val="240"/>
        </w:trPr>
        <w:tc>
          <w:tcPr>
            <w:tcW w:w="1872" w:type="dxa"/>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ОППКП №3 г.Котельнич</w:t>
            </w: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АЦ40 ПЧ</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60-90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60-90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60-90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gridAfter w:val="1"/>
          <w:wAfter w:w="10" w:type="dxa"/>
          <w:trHeight w:val="235"/>
        </w:trPr>
        <w:tc>
          <w:tcPr>
            <w:tcW w:w="1872" w:type="dxa"/>
            <w:vMerge/>
            <w:tcBorders>
              <w:left w:val="single" w:sz="4" w:space="0" w:color="auto"/>
              <w:right w:val="single" w:sz="4" w:space="0" w:color="auto"/>
            </w:tcBorders>
            <w:shd w:val="clear" w:color="auto" w:fill="FFFFFF"/>
          </w:tcPr>
          <w:p w:rsidR="00980737" w:rsidRPr="00B71F4C" w:rsidRDefault="00980737" w:rsidP="00980737">
            <w:pPr>
              <w:rPr>
                <w:sz w:val="16"/>
                <w:szCs w:val="16"/>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60-90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60-90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60-90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gridAfter w:val="1"/>
          <w:wAfter w:w="10" w:type="dxa"/>
          <w:trHeight w:val="240"/>
        </w:trPr>
        <w:tc>
          <w:tcPr>
            <w:tcW w:w="1872" w:type="dxa"/>
            <w:vMerge/>
            <w:tcBorders>
              <w:left w:val="single" w:sz="4" w:space="0" w:color="auto"/>
              <w:right w:val="single" w:sz="4" w:space="0" w:color="auto"/>
            </w:tcBorders>
            <w:shd w:val="clear" w:color="auto" w:fill="FFFFFF"/>
          </w:tcPr>
          <w:p w:rsidR="00980737" w:rsidRPr="00B71F4C" w:rsidRDefault="00980737" w:rsidP="00980737">
            <w:pPr>
              <w:rPr>
                <w:sz w:val="16"/>
                <w:szCs w:val="16"/>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АР 40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АР 40 ПЧ</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gridAfter w:val="1"/>
          <w:wAfter w:w="10" w:type="dxa"/>
          <w:trHeight w:val="240"/>
        </w:trPr>
        <w:tc>
          <w:tcPr>
            <w:tcW w:w="1872" w:type="dxa"/>
            <w:vMerge/>
            <w:tcBorders>
              <w:left w:val="single" w:sz="4" w:space="0" w:color="auto"/>
              <w:right w:val="single" w:sz="4" w:space="0" w:color="auto"/>
            </w:tcBorders>
            <w:shd w:val="clear" w:color="auto" w:fill="FFFFFF"/>
          </w:tcPr>
          <w:p w:rsidR="00980737" w:rsidRPr="00B71F4C" w:rsidRDefault="00980737" w:rsidP="00980737">
            <w:pPr>
              <w:rPr>
                <w:sz w:val="16"/>
                <w:szCs w:val="16"/>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ПНС 40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ПНС 40 ПЧ</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gridAfter w:val="1"/>
          <w:wAfter w:w="10" w:type="dxa"/>
          <w:trHeight w:val="240"/>
        </w:trPr>
        <w:tc>
          <w:tcPr>
            <w:tcW w:w="1872" w:type="dxa"/>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gridAfter w:val="1"/>
          <w:wAfter w:w="10" w:type="dxa"/>
          <w:trHeight w:val="240"/>
        </w:trPr>
        <w:tc>
          <w:tcPr>
            <w:tcW w:w="1872" w:type="dxa"/>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spacing w:line="230" w:lineRule="exact"/>
              <w:rPr>
                <w:rFonts w:ascii="Times New Roman" w:hAnsi="Times New Roman"/>
                <w:noProof/>
                <w:sz w:val="16"/>
                <w:szCs w:val="16"/>
              </w:rPr>
            </w:pPr>
            <w:r w:rsidRPr="00B71F4C">
              <w:rPr>
                <w:rFonts w:ascii="Times New Roman" w:hAnsi="Times New Roman"/>
                <w:noProof/>
                <w:sz w:val="16"/>
                <w:szCs w:val="16"/>
              </w:rPr>
              <w:t>72 ПЧ пгг. Мурыгино</w:t>
            </w: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72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40-50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72 ПЧ</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40-50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gridAfter w:val="1"/>
          <w:wAfter w:w="10" w:type="dxa"/>
          <w:trHeight w:val="235"/>
        </w:trPr>
        <w:tc>
          <w:tcPr>
            <w:tcW w:w="1872" w:type="dxa"/>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72 ПЧ</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40-50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73"/>
              <w:shd w:val="clear" w:color="auto" w:fill="auto"/>
              <w:spacing w:line="240" w:lineRule="auto"/>
              <w:rPr>
                <w:rFonts w:ascii="Times New Roman" w:hAnsi="Times New Roman"/>
                <w:noProof/>
                <w:szCs w:val="16"/>
              </w:rPr>
            </w:pPr>
            <w:r w:rsidRPr="00B71F4C">
              <w:rPr>
                <w:rFonts w:ascii="Times New Roman" w:hAnsi="Times New Roman"/>
                <w:noProof/>
                <w:szCs w:val="16"/>
                <w:lang w:val="en-US"/>
              </w:rPr>
              <w:t>f</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gridAfter w:val="1"/>
          <w:wAfter w:w="10" w:type="dxa"/>
          <w:trHeight w:val="240"/>
        </w:trPr>
        <w:tc>
          <w:tcPr>
            <w:tcW w:w="1872" w:type="dxa"/>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ОППКП №1 г.Киров</w:t>
            </w: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СПСЧ</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60-80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gridAfter w:val="1"/>
          <w:wAfter w:w="10" w:type="dxa"/>
          <w:trHeight w:val="245"/>
        </w:trPr>
        <w:tc>
          <w:tcPr>
            <w:tcW w:w="1872" w:type="dxa"/>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СПСЧ</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60-80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gridAfter w:val="1"/>
          <w:wAfter w:w="10" w:type="dxa"/>
          <w:trHeight w:val="235"/>
        </w:trPr>
        <w:tc>
          <w:tcPr>
            <w:tcW w:w="1872"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59 ПЧ пгт.Юрья</w:t>
            </w: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59 ПЧ</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40-50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trHeight w:val="466"/>
        </w:trPr>
        <w:tc>
          <w:tcPr>
            <w:tcW w:w="1872"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Итого по видам:</w:t>
            </w:r>
          </w:p>
        </w:tc>
        <w:tc>
          <w:tcPr>
            <w:tcW w:w="1399"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АЦ-1, водовоз-1</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АЦ-3, водовоз-1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АЦ-6, водовоз-2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30" w:lineRule="exact"/>
              <w:rPr>
                <w:rFonts w:ascii="Times New Roman" w:hAnsi="Times New Roman"/>
                <w:noProof/>
                <w:sz w:val="16"/>
                <w:szCs w:val="16"/>
              </w:rPr>
            </w:pPr>
            <w:r w:rsidRPr="00B71F4C">
              <w:rPr>
                <w:rFonts w:ascii="Times New Roman" w:hAnsi="Times New Roman"/>
                <w:noProof/>
                <w:sz w:val="16"/>
                <w:szCs w:val="16"/>
              </w:rPr>
              <w:t>АЦ-7, водовоз-2, ПНС-1, АР-1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АЦ-12, водовоз-3, ПНС- 1, АР-1</w:t>
            </w:r>
          </w:p>
        </w:tc>
        <w:tc>
          <w:tcPr>
            <w:tcW w:w="1783" w:type="dxa"/>
            <w:gridSpan w:val="3"/>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АЦ-1</w:t>
            </w:r>
          </w:p>
        </w:tc>
      </w:tr>
      <w:tr w:rsidR="00980737" w:rsidRPr="00B71F4C" w:rsidTr="00980737">
        <w:trPr>
          <w:trHeight w:val="250"/>
        </w:trPr>
        <w:tc>
          <w:tcPr>
            <w:tcW w:w="1872"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Всего:</w:t>
            </w:r>
          </w:p>
        </w:tc>
        <w:tc>
          <w:tcPr>
            <w:tcW w:w="1399"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17</w:t>
            </w:r>
          </w:p>
        </w:tc>
        <w:tc>
          <w:tcPr>
            <w:tcW w:w="1783" w:type="dxa"/>
            <w:gridSpan w:val="3"/>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w:t>
            </w:r>
          </w:p>
        </w:tc>
      </w:tr>
      <w:tr w:rsidR="00980737" w:rsidRPr="00B71F4C" w:rsidTr="00980737">
        <w:trPr>
          <w:gridAfter w:val="1"/>
          <w:wAfter w:w="11" w:type="dxa"/>
          <w:trHeight w:val="345"/>
        </w:trPr>
        <w:tc>
          <w:tcPr>
            <w:tcW w:w="1872" w:type="dxa"/>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Район (подрайон) выезда подразделения</w:t>
            </w:r>
          </w:p>
        </w:tc>
        <w:tc>
          <w:tcPr>
            <w:tcW w:w="6218" w:type="dxa"/>
            <w:gridSpan w:val="10"/>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Номер (ранг) пожара:</w:t>
            </w:r>
          </w:p>
        </w:tc>
        <w:tc>
          <w:tcPr>
            <w:tcW w:w="1772" w:type="dxa"/>
            <w:gridSpan w:val="2"/>
            <w:vMerge w:val="restart"/>
            <w:tcBorders>
              <w:top w:val="single" w:sz="4" w:space="0" w:color="auto"/>
              <w:lef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Аварийно-спасательные работы</w:t>
            </w:r>
          </w:p>
        </w:tc>
      </w:tr>
      <w:tr w:rsidR="00980737" w:rsidRPr="00B71F4C" w:rsidTr="00980737">
        <w:trPr>
          <w:gridAfter w:val="1"/>
          <w:wAfter w:w="11" w:type="dxa"/>
          <w:trHeight w:val="331"/>
        </w:trPr>
        <w:tc>
          <w:tcPr>
            <w:tcW w:w="1872" w:type="dxa"/>
            <w:vMerge/>
            <w:tcBorders>
              <w:left w:val="single" w:sz="4" w:space="0" w:color="auto"/>
              <w:right w:val="single" w:sz="4" w:space="0" w:color="auto"/>
            </w:tcBorders>
            <w:shd w:val="clear" w:color="auto" w:fill="FFFFFF"/>
          </w:tcPr>
          <w:p w:rsidR="00980737" w:rsidRPr="00B71F4C" w:rsidRDefault="00980737" w:rsidP="00980737">
            <w:pPr>
              <w:rPr>
                <w:sz w:val="16"/>
                <w:szCs w:val="16"/>
              </w:rPr>
            </w:pPr>
          </w:p>
        </w:tc>
        <w:tc>
          <w:tcPr>
            <w:tcW w:w="1399"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 1</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 1 БИС</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w:t>
            </w:r>
          </w:p>
        </w:tc>
        <w:tc>
          <w:tcPr>
            <w:tcW w:w="1772" w:type="dxa"/>
            <w:gridSpan w:val="2"/>
            <w:vMerge/>
            <w:tcBorders>
              <w:left w:val="single" w:sz="4" w:space="0" w:color="auto"/>
              <w:bottom w:val="single" w:sz="4" w:space="0" w:color="auto"/>
            </w:tcBorders>
            <w:shd w:val="clear" w:color="auto" w:fill="FFFFFF"/>
          </w:tcPr>
          <w:p w:rsidR="00980737" w:rsidRPr="00B71F4C" w:rsidRDefault="00980737" w:rsidP="00980737">
            <w:pPr>
              <w:rPr>
                <w:sz w:val="16"/>
                <w:szCs w:val="16"/>
              </w:rPr>
            </w:pPr>
          </w:p>
        </w:tc>
      </w:tr>
      <w:tr w:rsidR="00980737" w:rsidRPr="00B71F4C" w:rsidTr="00980737">
        <w:trPr>
          <w:gridAfter w:val="1"/>
          <w:wAfter w:w="11" w:type="dxa"/>
          <w:trHeight w:val="1838"/>
        </w:trPr>
        <w:tc>
          <w:tcPr>
            <w:tcW w:w="1872" w:type="dxa"/>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Привлекае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Привлекае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Привлекае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Привлекае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30" w:lineRule="exact"/>
              <w:rPr>
                <w:rFonts w:ascii="Times New Roman" w:hAnsi="Times New Roman"/>
                <w:noProof/>
                <w:sz w:val="16"/>
                <w:szCs w:val="16"/>
              </w:rPr>
            </w:pPr>
            <w:r w:rsidRPr="00B71F4C">
              <w:rPr>
                <w:rFonts w:ascii="Times New Roman" w:hAnsi="Times New Roman"/>
                <w:noProof/>
                <w:sz w:val="16"/>
                <w:szCs w:val="16"/>
              </w:rPr>
              <w:t>Привлекае</w:t>
            </w:r>
          </w:p>
          <w:p w:rsidR="00980737" w:rsidRPr="00B71F4C" w:rsidRDefault="00980737" w:rsidP="00980737">
            <w:pPr>
              <w:pStyle w:val="11"/>
              <w:shd w:val="clear" w:color="auto" w:fill="auto"/>
              <w:spacing w:line="230" w:lineRule="exact"/>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w:t>
            </w:r>
            <w:r w:rsidRPr="00B71F4C">
              <w:rPr>
                <w:rFonts w:ascii="Times New Roman" w:hAnsi="Times New Roman"/>
                <w:noProof/>
                <w:sz w:val="16"/>
                <w:szCs w:val="16"/>
              </w:rPr>
              <w:lastRenderedPageBreak/>
              <w:t>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lastRenderedPageBreak/>
              <w:t>Привлекае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мые подразделе ния</w:t>
            </w:r>
          </w:p>
        </w:tc>
        <w:tc>
          <w:tcPr>
            <w:tcW w:w="1205" w:type="dxa"/>
            <w:tcBorders>
              <w:top w:val="single" w:sz="4" w:space="0" w:color="auto"/>
              <w:left w:val="single" w:sz="4" w:space="0" w:color="auto"/>
              <w:bottom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Расчетное</w:t>
            </w:r>
          </w:p>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время прибытия к наиболее удаленной точке района выезда</w:t>
            </w:r>
          </w:p>
        </w:tc>
      </w:tr>
      <w:tr w:rsidR="00980737" w:rsidRPr="00B71F4C" w:rsidTr="00980737">
        <w:trPr>
          <w:gridAfter w:val="1"/>
          <w:wAfter w:w="11" w:type="dxa"/>
          <w:trHeight w:val="936"/>
        </w:trPr>
        <w:tc>
          <w:tcPr>
            <w:tcW w:w="9862" w:type="dxa"/>
            <w:gridSpan w:val="13"/>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lastRenderedPageBreak/>
              <w:t>Орловское сельское поселение Шадричевский территориальный отдел</w:t>
            </w:r>
          </w:p>
          <w:p w:rsidR="00980737" w:rsidRPr="00B71F4C" w:rsidRDefault="00980737" w:rsidP="00980737">
            <w:pPr>
              <w:pStyle w:val="11"/>
              <w:shd w:val="clear" w:color="auto" w:fill="auto"/>
              <w:rPr>
                <w:rFonts w:ascii="Times New Roman" w:hAnsi="Times New Roman"/>
                <w:noProof/>
                <w:sz w:val="16"/>
                <w:szCs w:val="16"/>
              </w:rPr>
            </w:pPr>
            <w:proofErr w:type="gramStart"/>
            <w:r w:rsidRPr="00B71F4C">
              <w:rPr>
                <w:rFonts w:ascii="Times New Roman" w:hAnsi="Times New Roman"/>
                <w:noProof/>
                <w:sz w:val="16"/>
                <w:szCs w:val="16"/>
              </w:rPr>
              <w:t>д.Шадричи, д.Березник, д.Демаки, д.Засора, д.Зубари, д.Канаевщина, с.Кленовица, д.Кодоловы, д.Коротаевы, д.Краевы, д.Лощилята, д.Малые Кузнецовы, д.Михеевы, д.Полушины,</w:t>
            </w:r>
            <w:proofErr w:type="gramEnd"/>
          </w:p>
          <w:p w:rsidR="00980737" w:rsidRPr="00B71F4C" w:rsidRDefault="00980737" w:rsidP="00980737">
            <w:pPr>
              <w:pStyle w:val="11"/>
              <w:shd w:val="clear" w:color="auto" w:fill="auto"/>
              <w:rPr>
                <w:rFonts w:ascii="Times New Roman" w:hAnsi="Times New Roman"/>
                <w:noProof/>
                <w:sz w:val="16"/>
                <w:szCs w:val="16"/>
              </w:rPr>
            </w:pPr>
            <w:proofErr w:type="gramStart"/>
            <w:r w:rsidRPr="00B71F4C">
              <w:rPr>
                <w:rFonts w:ascii="Times New Roman" w:hAnsi="Times New Roman"/>
                <w:noProof/>
                <w:sz w:val="16"/>
                <w:szCs w:val="16"/>
              </w:rPr>
              <w:t>с.Русаново, д.Соловьи, д.Солоницыны, д.Темняковщина, д.Хохловы, д.Чиренки, д.Чупины, д.Шушканы</w:t>
            </w:r>
            <w:proofErr w:type="gramEnd"/>
          </w:p>
        </w:tc>
      </w:tr>
      <w:tr w:rsidR="00980737" w:rsidRPr="00B71F4C" w:rsidTr="00980737">
        <w:trPr>
          <w:gridAfter w:val="1"/>
          <w:wAfter w:w="11" w:type="dxa"/>
          <w:trHeight w:val="240"/>
        </w:trPr>
        <w:tc>
          <w:tcPr>
            <w:tcW w:w="1872" w:type="dxa"/>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Style w:val="-1pt"/>
                <w:noProof/>
                <w:sz w:val="16"/>
                <w:szCs w:val="16"/>
              </w:rPr>
              <w:t>45 Г1Ч</w:t>
            </w:r>
            <w:r w:rsidRPr="00B71F4C">
              <w:rPr>
                <w:rFonts w:ascii="Times New Roman" w:hAnsi="Times New Roman"/>
                <w:noProof/>
                <w:sz w:val="16"/>
                <w:szCs w:val="16"/>
              </w:rPr>
              <w:t xml:space="preserve"> ОФПС-6</w:t>
            </w: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30-40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30-40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30-40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30-40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АЦ45 ПЧ</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30-40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30-40 мин.</w:t>
            </w:r>
          </w:p>
        </w:tc>
      </w:tr>
      <w:tr w:rsidR="00980737" w:rsidRPr="00B71F4C" w:rsidTr="00980737">
        <w:trPr>
          <w:gridAfter w:val="1"/>
          <w:wAfter w:w="11" w:type="dxa"/>
          <w:trHeight w:val="235"/>
        </w:trPr>
        <w:tc>
          <w:tcPr>
            <w:tcW w:w="1872" w:type="dxa"/>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30-40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30-40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45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30-40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АЦ45 ПЧ</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30-40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gridAfter w:val="1"/>
          <w:wAfter w:w="11" w:type="dxa"/>
          <w:trHeight w:val="466"/>
        </w:trPr>
        <w:tc>
          <w:tcPr>
            <w:tcW w:w="1872"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ДПД с.Русаново АФ «Пригородная»</w:t>
            </w: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gridAfter w:val="1"/>
          <w:wAfter w:w="11" w:type="dxa"/>
          <w:trHeight w:val="461"/>
        </w:trPr>
        <w:tc>
          <w:tcPr>
            <w:tcW w:w="1872"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ДПД с.Поляки АФ «Пригородная»</w:t>
            </w: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1"/>
              <w:shd w:val="clear" w:color="auto" w:fill="auto"/>
              <w:spacing w:line="240" w:lineRule="auto"/>
              <w:rPr>
                <w:noProof/>
                <w:sz w:val="16"/>
                <w:szCs w:val="16"/>
              </w:rPr>
            </w:pPr>
            <w:r w:rsidRPr="00B71F4C">
              <w:rPr>
                <w:noProof/>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2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 мйн.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г</w:t>
            </w:r>
          </w:p>
        </w:tc>
      </w:tr>
      <w:tr w:rsidR="00980737" w:rsidRPr="00B71F4C" w:rsidTr="00980737">
        <w:trPr>
          <w:gridAfter w:val="1"/>
          <w:wAfter w:w="11" w:type="dxa"/>
          <w:trHeight w:val="245"/>
        </w:trPr>
        <w:tc>
          <w:tcPr>
            <w:tcW w:w="1872" w:type="dxa"/>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ДПК ООО «Кленовицкое»</w:t>
            </w: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АРС-14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20-30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АРС-14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20-30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АРС-14</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20-30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gridAfter w:val="1"/>
          <w:wAfter w:w="11" w:type="dxa"/>
          <w:trHeight w:val="240"/>
        </w:trPr>
        <w:tc>
          <w:tcPr>
            <w:tcW w:w="1872" w:type="dxa"/>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gridAfter w:val="1"/>
          <w:wAfter w:w="11" w:type="dxa"/>
          <w:trHeight w:val="235"/>
        </w:trPr>
        <w:tc>
          <w:tcPr>
            <w:tcW w:w="1872"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ДПД с.Тохтино</w:t>
            </w: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Водовоз</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30-40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30-40 мин.</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30-40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gridAfter w:val="1"/>
          <w:wAfter w:w="11" w:type="dxa"/>
          <w:trHeight w:val="240"/>
        </w:trPr>
        <w:tc>
          <w:tcPr>
            <w:tcW w:w="1872" w:type="dxa"/>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ОППКП №3 г.Котельнич</w:t>
            </w: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АЦ40 ПЧ</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60-80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60-80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60-80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gridAfter w:val="1"/>
          <w:wAfter w:w="11" w:type="dxa"/>
          <w:trHeight w:val="240"/>
        </w:trPr>
        <w:tc>
          <w:tcPr>
            <w:tcW w:w="1872" w:type="dxa"/>
            <w:vMerge/>
            <w:tcBorders>
              <w:left w:val="single" w:sz="4" w:space="0" w:color="auto"/>
              <w:right w:val="single" w:sz="4" w:space="0" w:color="auto"/>
            </w:tcBorders>
            <w:shd w:val="clear" w:color="auto" w:fill="FFFFFF"/>
          </w:tcPr>
          <w:p w:rsidR="00980737" w:rsidRPr="00B71F4C" w:rsidRDefault="00980737" w:rsidP="00980737">
            <w:pPr>
              <w:rPr>
                <w:sz w:val="16"/>
                <w:szCs w:val="16"/>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60-80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60-80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60-80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gridAfter w:val="1"/>
          <w:wAfter w:w="11" w:type="dxa"/>
          <w:trHeight w:val="235"/>
        </w:trPr>
        <w:tc>
          <w:tcPr>
            <w:tcW w:w="1872" w:type="dxa"/>
            <w:vMerge/>
            <w:tcBorders>
              <w:left w:val="single" w:sz="4" w:space="0" w:color="auto"/>
              <w:right w:val="single" w:sz="4" w:space="0" w:color="auto"/>
            </w:tcBorders>
            <w:shd w:val="clear" w:color="auto" w:fill="FFFFFF"/>
          </w:tcPr>
          <w:p w:rsidR="00980737" w:rsidRPr="00B71F4C" w:rsidRDefault="00980737" w:rsidP="00980737">
            <w:pPr>
              <w:rPr>
                <w:sz w:val="16"/>
                <w:szCs w:val="16"/>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60-80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60-80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gridAfter w:val="1"/>
          <w:wAfter w:w="11" w:type="dxa"/>
          <w:trHeight w:val="240"/>
        </w:trPr>
        <w:tc>
          <w:tcPr>
            <w:tcW w:w="1872" w:type="dxa"/>
            <w:vMerge/>
            <w:tcBorders>
              <w:left w:val="single" w:sz="4" w:space="0" w:color="auto"/>
              <w:right w:val="single" w:sz="4" w:space="0" w:color="auto"/>
            </w:tcBorders>
            <w:shd w:val="clear" w:color="auto" w:fill="FFFFFF"/>
          </w:tcPr>
          <w:p w:rsidR="00980737" w:rsidRPr="00B71F4C" w:rsidRDefault="00980737" w:rsidP="00980737">
            <w:pPr>
              <w:rPr>
                <w:sz w:val="16"/>
                <w:szCs w:val="16"/>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ПНС 40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60-80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ПНС 40 ПЧ</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60-80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gridAfter w:val="1"/>
          <w:wAfter w:w="11" w:type="dxa"/>
          <w:trHeight w:val="240"/>
        </w:trPr>
        <w:tc>
          <w:tcPr>
            <w:tcW w:w="1872" w:type="dxa"/>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40 ПЧ</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60-80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gridAfter w:val="1"/>
          <w:wAfter w:w="11" w:type="dxa"/>
          <w:trHeight w:val="240"/>
        </w:trPr>
        <w:tc>
          <w:tcPr>
            <w:tcW w:w="1872" w:type="dxa"/>
            <w:vMerge w:val="restart"/>
            <w:tcBorders>
              <w:top w:val="single" w:sz="4" w:space="0" w:color="auto"/>
              <w:left w:val="single" w:sz="4" w:space="0" w:color="auto"/>
              <w:right w:val="single" w:sz="4" w:space="0" w:color="auto"/>
            </w:tcBorders>
            <w:shd w:val="clear" w:color="auto" w:fill="FFFFFF"/>
          </w:tcPr>
          <w:p w:rsidR="00980737" w:rsidRPr="00B71F4C" w:rsidRDefault="00980737" w:rsidP="00980737">
            <w:pPr>
              <w:pStyle w:val="11"/>
              <w:shd w:val="clear" w:color="auto" w:fill="auto"/>
              <w:spacing w:line="230" w:lineRule="exact"/>
              <w:rPr>
                <w:rFonts w:ascii="Times New Roman" w:hAnsi="Times New Roman"/>
                <w:noProof/>
                <w:sz w:val="16"/>
                <w:szCs w:val="16"/>
              </w:rPr>
            </w:pPr>
            <w:r w:rsidRPr="00B71F4C">
              <w:rPr>
                <w:rFonts w:ascii="Times New Roman" w:hAnsi="Times New Roman"/>
                <w:noProof/>
                <w:sz w:val="16"/>
                <w:szCs w:val="16"/>
              </w:rPr>
              <w:lastRenderedPageBreak/>
              <w:t>72 ПЧ пгт. Мурыгино</w:t>
            </w: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72 ПЧ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100-140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72 ПЧ</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100-140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gridAfter w:val="1"/>
          <w:wAfter w:w="11" w:type="dxa"/>
          <w:trHeight w:val="240"/>
        </w:trPr>
        <w:tc>
          <w:tcPr>
            <w:tcW w:w="1872" w:type="dxa"/>
            <w:vMerge/>
            <w:tcBorders>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72 ПЧ</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100-140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л</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gridAfter w:val="1"/>
          <w:wAfter w:w="11" w:type="dxa"/>
          <w:trHeight w:val="240"/>
        </w:trPr>
        <w:tc>
          <w:tcPr>
            <w:tcW w:w="1872"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ОППКП №1 г.Киров</w:t>
            </w: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СПСЧ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120-180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СПСЧ</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120-180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gridAfter w:val="1"/>
          <w:wAfter w:w="11" w:type="dxa"/>
          <w:trHeight w:val="235"/>
        </w:trPr>
        <w:tc>
          <w:tcPr>
            <w:tcW w:w="1872"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СПСЧ</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120-180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gridAfter w:val="1"/>
          <w:wAfter w:w="11" w:type="dxa"/>
          <w:trHeight w:val="240"/>
        </w:trPr>
        <w:tc>
          <w:tcPr>
            <w:tcW w:w="1872"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59 ПЧ пгт.Юрья</w:t>
            </w: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 59 ПЧ</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100-140 мин.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rPr>
                <w:sz w:val="16"/>
                <w:szCs w:val="16"/>
              </w:rPr>
            </w:pPr>
          </w:p>
        </w:tc>
      </w:tr>
      <w:tr w:rsidR="00980737" w:rsidRPr="00B71F4C" w:rsidTr="00980737">
        <w:trPr>
          <w:gridAfter w:val="1"/>
          <w:wAfter w:w="11" w:type="dxa"/>
          <w:trHeight w:val="461"/>
        </w:trPr>
        <w:tc>
          <w:tcPr>
            <w:tcW w:w="1872"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Итого по видам:</w:t>
            </w:r>
          </w:p>
        </w:tc>
        <w:tc>
          <w:tcPr>
            <w:tcW w:w="1399"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АЦ-1, водовоз-1</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АЦ-2, водовоз-2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АЦ-5, водовоз-3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rPr>
                <w:rFonts w:ascii="Times New Roman" w:hAnsi="Times New Roman"/>
                <w:noProof/>
                <w:sz w:val="16"/>
                <w:szCs w:val="16"/>
              </w:rPr>
            </w:pPr>
            <w:r w:rsidRPr="00B71F4C">
              <w:rPr>
                <w:rFonts w:ascii="Times New Roman" w:hAnsi="Times New Roman"/>
                <w:noProof/>
                <w:sz w:val="16"/>
                <w:szCs w:val="16"/>
              </w:rPr>
              <w:t>АЦ-8, водовоз-4, ПНС-1, АР-1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30" w:lineRule="exact"/>
              <w:rPr>
                <w:rFonts w:ascii="Times New Roman" w:hAnsi="Times New Roman"/>
                <w:noProof/>
                <w:sz w:val="16"/>
                <w:szCs w:val="16"/>
              </w:rPr>
            </w:pPr>
            <w:r w:rsidRPr="00B71F4C">
              <w:rPr>
                <w:rFonts w:ascii="Times New Roman" w:hAnsi="Times New Roman"/>
                <w:noProof/>
                <w:sz w:val="16"/>
                <w:szCs w:val="16"/>
              </w:rPr>
              <w:t>АЦ-12, водовоз-4, ПНС- 1, АР-1</w:t>
            </w:r>
          </w:p>
        </w:tc>
        <w:tc>
          <w:tcPr>
            <w:tcW w:w="1772"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АЦ-1</w:t>
            </w:r>
          </w:p>
        </w:tc>
      </w:tr>
      <w:tr w:rsidR="00980737" w:rsidRPr="00B71F4C" w:rsidTr="00980737">
        <w:trPr>
          <w:gridAfter w:val="1"/>
          <w:wAfter w:w="11" w:type="dxa"/>
          <w:trHeight w:val="259"/>
        </w:trPr>
        <w:tc>
          <w:tcPr>
            <w:tcW w:w="1872" w:type="dxa"/>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Всего:</w:t>
            </w:r>
          </w:p>
        </w:tc>
        <w:tc>
          <w:tcPr>
            <w:tcW w:w="1399"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18</w:t>
            </w:r>
          </w:p>
        </w:tc>
        <w:tc>
          <w:tcPr>
            <w:tcW w:w="1772" w:type="dxa"/>
            <w:gridSpan w:val="2"/>
            <w:tcBorders>
              <w:top w:val="single" w:sz="4" w:space="0" w:color="auto"/>
              <w:left w:val="single" w:sz="4" w:space="0" w:color="auto"/>
              <w:bottom w:val="single" w:sz="4" w:space="0" w:color="auto"/>
              <w:right w:val="single" w:sz="4" w:space="0" w:color="auto"/>
            </w:tcBorders>
            <w:shd w:val="clear" w:color="auto" w:fill="FFFFFF"/>
          </w:tcPr>
          <w:p w:rsidR="00980737" w:rsidRPr="00B71F4C" w:rsidRDefault="00980737" w:rsidP="00980737">
            <w:pPr>
              <w:pStyle w:val="11"/>
              <w:shd w:val="clear" w:color="auto" w:fill="auto"/>
              <w:spacing w:line="240" w:lineRule="auto"/>
              <w:rPr>
                <w:rFonts w:ascii="Times New Roman" w:hAnsi="Times New Roman"/>
                <w:noProof/>
                <w:sz w:val="16"/>
                <w:szCs w:val="16"/>
              </w:rPr>
            </w:pPr>
            <w:r w:rsidRPr="00B71F4C">
              <w:rPr>
                <w:rFonts w:ascii="Times New Roman" w:hAnsi="Times New Roman"/>
                <w:noProof/>
                <w:sz w:val="16"/>
                <w:szCs w:val="16"/>
              </w:rPr>
              <w:t>1</w:t>
            </w:r>
          </w:p>
        </w:tc>
      </w:tr>
    </w:tbl>
    <w:p w:rsidR="00980737" w:rsidRPr="00B71F4C" w:rsidRDefault="00980737" w:rsidP="00980737">
      <w:pPr>
        <w:widowControl w:val="0"/>
        <w:autoSpaceDE w:val="0"/>
        <w:autoSpaceDN w:val="0"/>
        <w:adjustRightInd w:val="0"/>
        <w:jc w:val="both"/>
        <w:rPr>
          <w:sz w:val="16"/>
          <w:szCs w:val="16"/>
        </w:rPr>
      </w:pPr>
    </w:p>
    <w:p w:rsidR="00980737" w:rsidRPr="00465EC2" w:rsidRDefault="00980737" w:rsidP="00980737">
      <w:pPr>
        <w:spacing w:line="360" w:lineRule="auto"/>
        <w:rPr>
          <w:sz w:val="16"/>
          <w:szCs w:val="16"/>
        </w:rPr>
      </w:pPr>
    </w:p>
    <w:p w:rsidR="00980737" w:rsidRPr="008B4065" w:rsidRDefault="00980737" w:rsidP="00980737">
      <w:pPr>
        <w:ind w:right="-22"/>
        <w:jc w:val="center"/>
        <w:rPr>
          <w:b/>
          <w:sz w:val="16"/>
          <w:szCs w:val="16"/>
        </w:rPr>
      </w:pPr>
      <w:r>
        <w:rPr>
          <w:b/>
          <w:noProof/>
          <w:sz w:val="16"/>
          <w:szCs w:val="16"/>
        </w:rPr>
        <w:drawing>
          <wp:inline distT="0" distB="0" distL="0" distR="0">
            <wp:extent cx="457200" cy="542925"/>
            <wp:effectExtent l="19050" t="0" r="0" b="0"/>
            <wp:docPr id="84" name="Рисунок 84"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герб района1"/>
                    <pic:cNvPicPr>
                      <a:picLocks noChangeAspect="1" noChangeArrowheads="1"/>
                    </pic:cNvPicPr>
                  </pic:nvPicPr>
                  <pic:blipFill>
                    <a:blip r:embed="rId40" cstate="print"/>
                    <a:srcRect/>
                    <a:stretch>
                      <a:fillRect/>
                    </a:stretch>
                  </pic:blipFill>
                  <pic:spPr bwMode="auto">
                    <a:xfrm>
                      <a:off x="0" y="0"/>
                      <a:ext cx="457200" cy="542925"/>
                    </a:xfrm>
                    <a:prstGeom prst="rect">
                      <a:avLst/>
                    </a:prstGeom>
                    <a:noFill/>
                    <a:ln w="9525">
                      <a:noFill/>
                      <a:miter lim="800000"/>
                      <a:headEnd/>
                      <a:tailEnd/>
                    </a:ln>
                  </pic:spPr>
                </pic:pic>
              </a:graphicData>
            </a:graphic>
          </wp:inline>
        </w:drawing>
      </w:r>
    </w:p>
    <w:p w:rsidR="00980737" w:rsidRPr="008B4065" w:rsidRDefault="00980737" w:rsidP="00980737">
      <w:pPr>
        <w:ind w:right="-22"/>
        <w:jc w:val="center"/>
        <w:rPr>
          <w:b/>
          <w:sz w:val="16"/>
          <w:szCs w:val="16"/>
        </w:rPr>
      </w:pPr>
      <w:r w:rsidRPr="008B4065">
        <w:rPr>
          <w:b/>
          <w:sz w:val="16"/>
          <w:szCs w:val="16"/>
        </w:rPr>
        <w:t>АДМИНИСТРАЦИЯ ОРЛОВСКОГО РАЙОНА</w:t>
      </w:r>
    </w:p>
    <w:p w:rsidR="00980737" w:rsidRPr="008B4065" w:rsidRDefault="00980737" w:rsidP="00980737">
      <w:pPr>
        <w:ind w:right="-22"/>
        <w:jc w:val="center"/>
        <w:rPr>
          <w:b/>
          <w:sz w:val="16"/>
          <w:szCs w:val="16"/>
        </w:rPr>
      </w:pPr>
      <w:r w:rsidRPr="008B4065">
        <w:rPr>
          <w:b/>
          <w:sz w:val="16"/>
          <w:szCs w:val="16"/>
        </w:rPr>
        <w:t>КИРОВСКОЙ ОБЛАСТИ</w:t>
      </w:r>
    </w:p>
    <w:p w:rsidR="00980737" w:rsidRPr="008B4065" w:rsidRDefault="00980737" w:rsidP="00980737">
      <w:pPr>
        <w:ind w:right="-22"/>
        <w:jc w:val="center"/>
        <w:rPr>
          <w:b/>
          <w:sz w:val="16"/>
          <w:szCs w:val="16"/>
        </w:rPr>
      </w:pPr>
      <w:r w:rsidRPr="008B4065">
        <w:rPr>
          <w:b/>
          <w:sz w:val="16"/>
          <w:szCs w:val="16"/>
        </w:rPr>
        <w:t>ПОСТАНОВЛЕНИЕ</w:t>
      </w:r>
    </w:p>
    <w:p w:rsidR="00980737" w:rsidRPr="008B4065" w:rsidRDefault="00980737" w:rsidP="00980737">
      <w:pPr>
        <w:pStyle w:val="1"/>
        <w:ind w:right="-22"/>
        <w:jc w:val="center"/>
        <w:rPr>
          <w:sz w:val="16"/>
          <w:szCs w:val="16"/>
        </w:rPr>
      </w:pPr>
      <w:r w:rsidRPr="008B4065">
        <w:rPr>
          <w:sz w:val="16"/>
          <w:szCs w:val="16"/>
        </w:rPr>
        <w:t>20.10.2017                                                       №  720</w:t>
      </w:r>
    </w:p>
    <w:p w:rsidR="00980737" w:rsidRPr="008B4065" w:rsidRDefault="00980737" w:rsidP="00980737">
      <w:pPr>
        <w:ind w:right="-22"/>
        <w:jc w:val="center"/>
        <w:rPr>
          <w:sz w:val="16"/>
          <w:szCs w:val="16"/>
        </w:rPr>
      </w:pPr>
      <w:r w:rsidRPr="008B4065">
        <w:rPr>
          <w:sz w:val="16"/>
          <w:szCs w:val="16"/>
        </w:rPr>
        <w:t>г. Орлов</w:t>
      </w:r>
    </w:p>
    <w:p w:rsidR="00980737" w:rsidRPr="008B4065" w:rsidRDefault="00980737" w:rsidP="00980737">
      <w:pPr>
        <w:ind w:firstLine="540"/>
        <w:jc w:val="center"/>
        <w:rPr>
          <w:b/>
          <w:sz w:val="16"/>
          <w:szCs w:val="16"/>
        </w:rPr>
      </w:pPr>
      <w:r w:rsidRPr="008B4065">
        <w:rPr>
          <w:b/>
          <w:sz w:val="16"/>
          <w:szCs w:val="16"/>
        </w:rPr>
        <w:t xml:space="preserve">Об утверждении </w:t>
      </w:r>
      <w:proofErr w:type="gramStart"/>
      <w:r w:rsidRPr="008B4065">
        <w:rPr>
          <w:b/>
          <w:sz w:val="16"/>
          <w:szCs w:val="16"/>
        </w:rPr>
        <w:t>порядка проведения общественного обсуждения проектов документов стратегического планирования</w:t>
      </w:r>
      <w:proofErr w:type="gramEnd"/>
      <w:r w:rsidRPr="008B4065">
        <w:rPr>
          <w:b/>
          <w:sz w:val="16"/>
          <w:szCs w:val="16"/>
        </w:rPr>
        <w:t xml:space="preserve">  Орловского муниципального района Кировской области </w:t>
      </w:r>
    </w:p>
    <w:p w:rsidR="00980737" w:rsidRPr="008B4065" w:rsidRDefault="00980737" w:rsidP="00980737">
      <w:pPr>
        <w:ind w:firstLine="540"/>
        <w:jc w:val="both"/>
        <w:rPr>
          <w:sz w:val="16"/>
          <w:szCs w:val="16"/>
        </w:rPr>
      </w:pPr>
    </w:p>
    <w:p w:rsidR="00980737" w:rsidRPr="008B4065" w:rsidRDefault="00980737" w:rsidP="00980737">
      <w:pPr>
        <w:spacing w:line="360" w:lineRule="auto"/>
        <w:ind w:firstLine="720"/>
        <w:jc w:val="both"/>
        <w:rPr>
          <w:sz w:val="16"/>
          <w:szCs w:val="16"/>
        </w:rPr>
      </w:pPr>
      <w:r w:rsidRPr="008B4065">
        <w:rPr>
          <w:sz w:val="16"/>
          <w:szCs w:val="16"/>
        </w:rPr>
        <w:t>В соответствии с Федеральным законом от 28.06.2014 № 172-ФЗ «О стратегическом планировании в Российской Федерации» Администрация Орловского района ПОСТАНОВЛЯЕТ:</w:t>
      </w:r>
    </w:p>
    <w:p w:rsidR="00980737" w:rsidRPr="008B4065" w:rsidRDefault="00980737" w:rsidP="00980737">
      <w:pPr>
        <w:autoSpaceDE w:val="0"/>
        <w:autoSpaceDN w:val="0"/>
        <w:adjustRightInd w:val="0"/>
        <w:spacing w:line="360" w:lineRule="auto"/>
        <w:ind w:firstLine="720"/>
        <w:jc w:val="both"/>
        <w:rPr>
          <w:rFonts w:ascii="Tahoma" w:hAnsi="Tahoma" w:cs="Tahoma"/>
          <w:b/>
          <w:bCs/>
          <w:sz w:val="16"/>
          <w:szCs w:val="16"/>
        </w:rPr>
      </w:pPr>
      <w:r w:rsidRPr="008B4065">
        <w:rPr>
          <w:sz w:val="16"/>
          <w:szCs w:val="16"/>
        </w:rPr>
        <w:t xml:space="preserve">1. Утвердить Порядок </w:t>
      </w:r>
      <w:proofErr w:type="gramStart"/>
      <w:r w:rsidRPr="008B4065">
        <w:rPr>
          <w:sz w:val="16"/>
          <w:szCs w:val="16"/>
        </w:rPr>
        <w:t>проведения общественного обсуждения проектов документов стратегического планирования</w:t>
      </w:r>
      <w:proofErr w:type="gramEnd"/>
      <w:r w:rsidRPr="008B4065">
        <w:rPr>
          <w:sz w:val="16"/>
          <w:szCs w:val="16"/>
        </w:rPr>
        <w:t xml:space="preserve"> Орловского муниципального района Кировской области согласно приложению.</w:t>
      </w:r>
    </w:p>
    <w:p w:rsidR="00980737" w:rsidRPr="008B4065" w:rsidRDefault="00980737" w:rsidP="00980737">
      <w:pPr>
        <w:spacing w:line="360" w:lineRule="auto"/>
        <w:ind w:firstLine="720"/>
        <w:jc w:val="both"/>
        <w:rPr>
          <w:sz w:val="16"/>
          <w:szCs w:val="16"/>
        </w:rPr>
      </w:pPr>
      <w:r w:rsidRPr="008B4065">
        <w:rPr>
          <w:sz w:val="16"/>
          <w:szCs w:val="16"/>
        </w:rPr>
        <w:t xml:space="preserve">2. Настоящее постановление вступает в силу со дня его официального опубликования. </w:t>
      </w:r>
    </w:p>
    <w:tbl>
      <w:tblPr>
        <w:tblW w:w="9859" w:type="dxa"/>
        <w:tblLook w:val="04A0"/>
      </w:tblPr>
      <w:tblGrid>
        <w:gridCol w:w="4219"/>
        <w:gridCol w:w="3089"/>
        <w:gridCol w:w="2551"/>
      </w:tblGrid>
      <w:tr w:rsidR="00980737" w:rsidRPr="008B4065" w:rsidTr="00980737">
        <w:tc>
          <w:tcPr>
            <w:tcW w:w="4219" w:type="dxa"/>
            <w:shd w:val="clear" w:color="auto" w:fill="auto"/>
          </w:tcPr>
          <w:p w:rsidR="00980737" w:rsidRPr="008B4065" w:rsidRDefault="00980737" w:rsidP="00980737">
            <w:pPr>
              <w:rPr>
                <w:sz w:val="16"/>
                <w:szCs w:val="16"/>
              </w:rPr>
            </w:pPr>
            <w:r w:rsidRPr="008B4065">
              <w:rPr>
                <w:sz w:val="16"/>
                <w:szCs w:val="16"/>
              </w:rPr>
              <w:t xml:space="preserve">И.о. главы администрации Орловского района    </w:t>
            </w:r>
          </w:p>
          <w:p w:rsidR="00980737" w:rsidRPr="008B4065" w:rsidRDefault="00980737" w:rsidP="00980737">
            <w:pPr>
              <w:tabs>
                <w:tab w:val="left" w:pos="780"/>
              </w:tabs>
              <w:jc w:val="both"/>
              <w:rPr>
                <w:sz w:val="16"/>
                <w:szCs w:val="16"/>
              </w:rPr>
            </w:pPr>
            <w:r w:rsidRPr="008B4065">
              <w:rPr>
                <w:sz w:val="16"/>
                <w:szCs w:val="16"/>
              </w:rPr>
              <w:t xml:space="preserve">    </w:t>
            </w:r>
            <w:r w:rsidRPr="008B4065">
              <w:rPr>
                <w:sz w:val="16"/>
                <w:szCs w:val="16"/>
              </w:rPr>
              <w:tab/>
            </w:r>
          </w:p>
        </w:tc>
        <w:tc>
          <w:tcPr>
            <w:tcW w:w="3089" w:type="dxa"/>
            <w:shd w:val="clear" w:color="auto" w:fill="auto"/>
          </w:tcPr>
          <w:p w:rsidR="00980737" w:rsidRPr="008B4065" w:rsidRDefault="00980737" w:rsidP="00980737">
            <w:pPr>
              <w:jc w:val="both"/>
              <w:rPr>
                <w:sz w:val="16"/>
                <w:szCs w:val="16"/>
              </w:rPr>
            </w:pPr>
          </w:p>
          <w:p w:rsidR="00980737" w:rsidRPr="008B4065" w:rsidRDefault="00980737" w:rsidP="00980737">
            <w:pPr>
              <w:rPr>
                <w:sz w:val="16"/>
                <w:szCs w:val="16"/>
              </w:rPr>
            </w:pPr>
            <w:r w:rsidRPr="008B4065">
              <w:rPr>
                <w:sz w:val="16"/>
                <w:szCs w:val="16"/>
              </w:rPr>
              <w:t xml:space="preserve">А.Г. </w:t>
            </w:r>
            <w:proofErr w:type="spellStart"/>
            <w:r w:rsidRPr="008B4065">
              <w:rPr>
                <w:sz w:val="16"/>
                <w:szCs w:val="16"/>
              </w:rPr>
              <w:t>Бисеров</w:t>
            </w:r>
            <w:proofErr w:type="spellEnd"/>
          </w:p>
        </w:tc>
        <w:tc>
          <w:tcPr>
            <w:tcW w:w="2551" w:type="dxa"/>
            <w:shd w:val="clear" w:color="auto" w:fill="auto"/>
          </w:tcPr>
          <w:p w:rsidR="00980737" w:rsidRPr="008B4065" w:rsidRDefault="00980737" w:rsidP="00980737">
            <w:pPr>
              <w:jc w:val="both"/>
              <w:rPr>
                <w:sz w:val="16"/>
                <w:szCs w:val="16"/>
              </w:rPr>
            </w:pPr>
          </w:p>
          <w:p w:rsidR="00980737" w:rsidRPr="008B4065" w:rsidRDefault="00980737" w:rsidP="00980737">
            <w:pPr>
              <w:jc w:val="both"/>
              <w:rPr>
                <w:sz w:val="16"/>
                <w:szCs w:val="16"/>
              </w:rPr>
            </w:pPr>
          </w:p>
          <w:p w:rsidR="00980737" w:rsidRPr="008B4065" w:rsidRDefault="00980737" w:rsidP="00980737">
            <w:pPr>
              <w:jc w:val="both"/>
              <w:rPr>
                <w:sz w:val="16"/>
                <w:szCs w:val="16"/>
              </w:rPr>
            </w:pPr>
          </w:p>
        </w:tc>
      </w:tr>
    </w:tbl>
    <w:p w:rsidR="00980737" w:rsidRPr="008B4065" w:rsidRDefault="00980737" w:rsidP="00980737">
      <w:pPr>
        <w:pStyle w:val="ConsPlusNormal"/>
        <w:jc w:val="right"/>
        <w:outlineLvl w:val="0"/>
        <w:rPr>
          <w:sz w:val="16"/>
          <w:szCs w:val="16"/>
        </w:rPr>
      </w:pPr>
      <w:r w:rsidRPr="008B4065">
        <w:rPr>
          <w:sz w:val="16"/>
          <w:szCs w:val="16"/>
        </w:rPr>
        <w:lastRenderedPageBreak/>
        <w:t>Утвержден</w:t>
      </w:r>
    </w:p>
    <w:p w:rsidR="00980737" w:rsidRPr="008B4065" w:rsidRDefault="00980737" w:rsidP="00980737">
      <w:pPr>
        <w:pStyle w:val="ConsPlusNormal"/>
        <w:jc w:val="right"/>
        <w:rPr>
          <w:sz w:val="16"/>
          <w:szCs w:val="16"/>
        </w:rPr>
      </w:pPr>
      <w:r w:rsidRPr="008B4065">
        <w:rPr>
          <w:sz w:val="16"/>
          <w:szCs w:val="16"/>
        </w:rPr>
        <w:t>постановлением администрации</w:t>
      </w:r>
    </w:p>
    <w:p w:rsidR="00980737" w:rsidRPr="008B4065" w:rsidRDefault="00980737" w:rsidP="00980737">
      <w:pPr>
        <w:pStyle w:val="ConsPlusNormal"/>
        <w:jc w:val="right"/>
        <w:rPr>
          <w:sz w:val="16"/>
          <w:szCs w:val="16"/>
        </w:rPr>
      </w:pPr>
      <w:r w:rsidRPr="008B4065">
        <w:rPr>
          <w:sz w:val="16"/>
          <w:szCs w:val="16"/>
        </w:rPr>
        <w:t>Орловского района Кировской области</w:t>
      </w:r>
    </w:p>
    <w:p w:rsidR="00980737" w:rsidRPr="008B4065" w:rsidRDefault="00980737" w:rsidP="00980737">
      <w:pPr>
        <w:pStyle w:val="ConsPlusNormal"/>
        <w:jc w:val="right"/>
        <w:rPr>
          <w:sz w:val="16"/>
          <w:szCs w:val="16"/>
        </w:rPr>
      </w:pPr>
      <w:r w:rsidRPr="008B4065">
        <w:rPr>
          <w:sz w:val="16"/>
          <w:szCs w:val="16"/>
        </w:rPr>
        <w:t>от 20.10.2017 N 720</w:t>
      </w:r>
    </w:p>
    <w:p w:rsidR="00980737" w:rsidRPr="008B4065" w:rsidRDefault="00980737" w:rsidP="00980737">
      <w:pPr>
        <w:pStyle w:val="ConsPlusNormal"/>
        <w:jc w:val="both"/>
        <w:rPr>
          <w:sz w:val="16"/>
          <w:szCs w:val="16"/>
        </w:rPr>
      </w:pPr>
    </w:p>
    <w:p w:rsidR="00980737" w:rsidRPr="008B4065" w:rsidRDefault="00980737" w:rsidP="00980737">
      <w:pPr>
        <w:pStyle w:val="ConsPlusTitle"/>
        <w:jc w:val="center"/>
        <w:rPr>
          <w:sz w:val="16"/>
          <w:szCs w:val="16"/>
        </w:rPr>
      </w:pPr>
      <w:bookmarkStart w:id="28" w:name="P35"/>
      <w:bookmarkEnd w:id="28"/>
    </w:p>
    <w:p w:rsidR="00980737" w:rsidRPr="008B4065" w:rsidRDefault="00980737" w:rsidP="00980737">
      <w:pPr>
        <w:pStyle w:val="ConsPlusTitle"/>
        <w:jc w:val="center"/>
        <w:rPr>
          <w:sz w:val="16"/>
          <w:szCs w:val="16"/>
        </w:rPr>
      </w:pPr>
      <w:r w:rsidRPr="008B4065">
        <w:rPr>
          <w:sz w:val="16"/>
          <w:szCs w:val="16"/>
        </w:rPr>
        <w:t>ПОРЯДОК</w:t>
      </w:r>
    </w:p>
    <w:p w:rsidR="00980737" w:rsidRPr="008B4065" w:rsidRDefault="00980737" w:rsidP="00980737">
      <w:pPr>
        <w:pStyle w:val="ConsPlusTitle"/>
        <w:jc w:val="center"/>
        <w:rPr>
          <w:sz w:val="16"/>
          <w:szCs w:val="16"/>
        </w:rPr>
      </w:pPr>
      <w:r w:rsidRPr="008B4065">
        <w:rPr>
          <w:sz w:val="16"/>
          <w:szCs w:val="16"/>
        </w:rPr>
        <w:t>ПРОВЕДЕНИЯ ОБЩЕСТВЕННОГО ОБСУЖДЕНИЯ ПРОЕКТОВ ДОКУМЕНТОВ</w:t>
      </w:r>
    </w:p>
    <w:p w:rsidR="00980737" w:rsidRPr="008B4065" w:rsidRDefault="00980737" w:rsidP="00980737">
      <w:pPr>
        <w:pStyle w:val="ConsPlusTitle"/>
        <w:jc w:val="center"/>
        <w:rPr>
          <w:sz w:val="16"/>
          <w:szCs w:val="16"/>
        </w:rPr>
      </w:pPr>
      <w:r w:rsidRPr="008B4065">
        <w:rPr>
          <w:sz w:val="16"/>
          <w:szCs w:val="16"/>
        </w:rPr>
        <w:t>СТРАТЕГИЧЕСКОГО ПЛАНИРОВАНИЯ ОРЛОВСКОГО МУНИЦИПАЛЬНОГО РАЙОНА КИРОВСКОЙ ОБЛАСТИ</w:t>
      </w:r>
    </w:p>
    <w:p w:rsidR="00980737" w:rsidRPr="008B4065" w:rsidRDefault="00980737" w:rsidP="00980737">
      <w:pPr>
        <w:pStyle w:val="ConsPlusNormal"/>
        <w:jc w:val="both"/>
        <w:rPr>
          <w:sz w:val="16"/>
          <w:szCs w:val="16"/>
        </w:rPr>
      </w:pPr>
    </w:p>
    <w:p w:rsidR="00980737" w:rsidRPr="008B4065" w:rsidRDefault="00980737" w:rsidP="00980737">
      <w:pPr>
        <w:pStyle w:val="ConsPlusNormal"/>
        <w:ind w:firstLine="540"/>
        <w:jc w:val="both"/>
        <w:rPr>
          <w:sz w:val="16"/>
          <w:szCs w:val="16"/>
        </w:rPr>
      </w:pPr>
      <w:r w:rsidRPr="008B4065">
        <w:rPr>
          <w:sz w:val="16"/>
          <w:szCs w:val="16"/>
        </w:rPr>
        <w:t xml:space="preserve">1. Порядок </w:t>
      </w:r>
      <w:proofErr w:type="gramStart"/>
      <w:r w:rsidRPr="008B4065">
        <w:rPr>
          <w:sz w:val="16"/>
          <w:szCs w:val="16"/>
        </w:rPr>
        <w:t>проведения общественного обсуждения проектов документов стратегического планирования</w:t>
      </w:r>
      <w:proofErr w:type="gramEnd"/>
      <w:r w:rsidRPr="008B4065">
        <w:rPr>
          <w:sz w:val="16"/>
          <w:szCs w:val="16"/>
        </w:rPr>
        <w:t xml:space="preserve"> Орловского муниципального  района Кировской области (далее - Порядок) разработан в соответствии с требованиями Федерального закона от 28.06.2014 N 172-ФЗ "О стратегическом планировании в Российской Федерации" (далее – Федеральный закон от 28.06.2014 N 172-ФЗ).</w:t>
      </w:r>
    </w:p>
    <w:p w:rsidR="00980737" w:rsidRPr="008B4065" w:rsidRDefault="00980737" w:rsidP="00980737">
      <w:pPr>
        <w:pStyle w:val="ConsPlusNormal"/>
        <w:spacing w:before="240"/>
        <w:ind w:firstLine="540"/>
        <w:jc w:val="both"/>
        <w:rPr>
          <w:sz w:val="16"/>
          <w:szCs w:val="16"/>
        </w:rPr>
      </w:pPr>
      <w:r w:rsidRPr="008B4065">
        <w:rPr>
          <w:sz w:val="16"/>
          <w:szCs w:val="16"/>
        </w:rPr>
        <w:t>2. Настоящий Порядок регулирует отношения, связанные с формой, порядком и сроками общественного обсуждения проектов документов стратегического планирования  Орловского муниципального района Кировской области (далее - общественное обсуждение).</w:t>
      </w:r>
    </w:p>
    <w:p w:rsidR="00980737" w:rsidRPr="008B4065" w:rsidRDefault="00980737" w:rsidP="00980737">
      <w:pPr>
        <w:pStyle w:val="ConsPlusNormal"/>
        <w:spacing w:before="240"/>
        <w:ind w:firstLine="540"/>
        <w:jc w:val="both"/>
        <w:rPr>
          <w:sz w:val="16"/>
          <w:szCs w:val="16"/>
        </w:rPr>
      </w:pPr>
      <w:bookmarkStart w:id="29" w:name="P36"/>
      <w:bookmarkEnd w:id="29"/>
      <w:r w:rsidRPr="008B4065">
        <w:rPr>
          <w:sz w:val="16"/>
          <w:szCs w:val="16"/>
        </w:rPr>
        <w:t>3. Общественное обсуждение проводится:</w:t>
      </w:r>
    </w:p>
    <w:p w:rsidR="00980737" w:rsidRPr="008B4065" w:rsidRDefault="00980737" w:rsidP="00980737">
      <w:pPr>
        <w:pStyle w:val="ConsPlusNormal"/>
        <w:spacing w:before="240"/>
        <w:ind w:firstLine="540"/>
        <w:jc w:val="both"/>
        <w:rPr>
          <w:sz w:val="16"/>
          <w:szCs w:val="16"/>
        </w:rPr>
      </w:pPr>
      <w:r w:rsidRPr="008B4065">
        <w:rPr>
          <w:sz w:val="16"/>
          <w:szCs w:val="16"/>
        </w:rPr>
        <w:t xml:space="preserve">3.1. </w:t>
      </w:r>
      <w:proofErr w:type="gramStart"/>
      <w:r w:rsidRPr="008B4065">
        <w:rPr>
          <w:sz w:val="16"/>
          <w:szCs w:val="16"/>
        </w:rPr>
        <w:t xml:space="preserve">В заочной форме путем размещения в информационных источниках, указанных в </w:t>
      </w:r>
      <w:hyperlink w:anchor="P41" w:history="1">
        <w:r w:rsidRPr="008B4065">
          <w:rPr>
            <w:sz w:val="16"/>
            <w:szCs w:val="16"/>
          </w:rPr>
          <w:t>пункте</w:t>
        </w:r>
        <w:r w:rsidRPr="008B4065">
          <w:rPr>
            <w:color w:val="0000FF"/>
            <w:sz w:val="16"/>
            <w:szCs w:val="16"/>
          </w:rPr>
          <w:t xml:space="preserve"> </w:t>
        </w:r>
      </w:hyperlink>
      <w:r w:rsidRPr="008B4065">
        <w:rPr>
          <w:sz w:val="16"/>
          <w:szCs w:val="16"/>
        </w:rPr>
        <w:t>5 настоящего Порядка, проектов прогноза социально-экономического развития Орловского района Кировской области на долгосрочный период, бюджетного прогноза Орловского района Кировской области на долгосрочный период, прогноза социально-экономического развития Орловского района Кировской области на среднесрочный период, муниципальной программы Орловского Кировской области, схемы территориального планирования Орловского района Кировской области, а также проектов по</w:t>
      </w:r>
      <w:proofErr w:type="gramEnd"/>
      <w:r w:rsidRPr="008B4065">
        <w:rPr>
          <w:sz w:val="16"/>
          <w:szCs w:val="16"/>
        </w:rPr>
        <w:t xml:space="preserve"> их корректировке.</w:t>
      </w:r>
    </w:p>
    <w:p w:rsidR="00980737" w:rsidRPr="008B4065" w:rsidRDefault="00980737" w:rsidP="00980737">
      <w:pPr>
        <w:pStyle w:val="ConsPlusNormal"/>
        <w:spacing w:before="240"/>
        <w:ind w:firstLine="540"/>
        <w:jc w:val="both"/>
        <w:rPr>
          <w:sz w:val="16"/>
          <w:szCs w:val="16"/>
        </w:rPr>
      </w:pPr>
      <w:r w:rsidRPr="008B4065">
        <w:rPr>
          <w:sz w:val="16"/>
          <w:szCs w:val="16"/>
        </w:rPr>
        <w:t>3.2. В очной форме путем проведения публичных слушаний проекта стратегии социально-экономического развития Орловского района Кировской области, проекта по ее корректировке (далее - публичные слушания).</w:t>
      </w:r>
    </w:p>
    <w:p w:rsidR="00980737" w:rsidRPr="008B4065" w:rsidRDefault="00980737" w:rsidP="00980737">
      <w:pPr>
        <w:pStyle w:val="ConsPlusNormal"/>
        <w:spacing w:before="240"/>
        <w:ind w:firstLine="540"/>
        <w:jc w:val="both"/>
        <w:rPr>
          <w:sz w:val="16"/>
          <w:szCs w:val="16"/>
        </w:rPr>
      </w:pPr>
      <w:r w:rsidRPr="008B4065">
        <w:rPr>
          <w:sz w:val="16"/>
          <w:szCs w:val="16"/>
        </w:rPr>
        <w:t xml:space="preserve">4. Общественное обсуждение проектов изменений муниципальных программ осуществляется в случае изменения приоритетов и направлений </w:t>
      </w:r>
      <w:hyperlink r:id="rId41" w:history="1">
        <w:r w:rsidRPr="008B4065">
          <w:rPr>
            <w:sz w:val="16"/>
            <w:szCs w:val="16"/>
          </w:rPr>
          <w:t>Стратегии</w:t>
        </w:r>
      </w:hyperlink>
      <w:r w:rsidRPr="008B4065">
        <w:rPr>
          <w:sz w:val="16"/>
          <w:szCs w:val="16"/>
        </w:rPr>
        <w:t xml:space="preserve"> социально-экономического развития Орловского района Кировской области, затрагивающих основные направления реализации муниципальных программ, а также в случае включения в состав муниципальной программы новой подпрограммы.</w:t>
      </w:r>
    </w:p>
    <w:p w:rsidR="00980737" w:rsidRPr="008B4065" w:rsidRDefault="00980737" w:rsidP="00980737">
      <w:pPr>
        <w:pStyle w:val="ConsPlusNormal"/>
        <w:spacing w:before="240"/>
        <w:ind w:firstLine="540"/>
        <w:jc w:val="both"/>
        <w:rPr>
          <w:sz w:val="16"/>
          <w:szCs w:val="16"/>
        </w:rPr>
      </w:pPr>
      <w:r w:rsidRPr="008B4065">
        <w:rPr>
          <w:sz w:val="16"/>
          <w:szCs w:val="16"/>
        </w:rPr>
        <w:t xml:space="preserve">Нормативно-правовым актом главы Орловского района или Орловской районной Думы Кировской области общественное обсуждение проекта муниципальной программы Орловского района Кировской области, проекта ее корректировки, имеющих наиболее </w:t>
      </w:r>
      <w:proofErr w:type="gramStart"/>
      <w:r w:rsidRPr="008B4065">
        <w:rPr>
          <w:sz w:val="16"/>
          <w:szCs w:val="16"/>
        </w:rPr>
        <w:t>важное значение</w:t>
      </w:r>
      <w:proofErr w:type="gramEnd"/>
      <w:r w:rsidRPr="008B4065">
        <w:rPr>
          <w:sz w:val="16"/>
          <w:szCs w:val="16"/>
        </w:rPr>
        <w:t xml:space="preserve"> для социально-экономического развития района, проводится в форме публичных слушаний в форме публичных слушаний в соответствии с настоящим Порядком.</w:t>
      </w:r>
    </w:p>
    <w:p w:rsidR="00980737" w:rsidRPr="008B4065" w:rsidRDefault="00980737" w:rsidP="00980737">
      <w:pPr>
        <w:pStyle w:val="ConsPlusNormal"/>
        <w:spacing w:before="240"/>
        <w:ind w:firstLine="540"/>
        <w:jc w:val="both"/>
        <w:rPr>
          <w:sz w:val="16"/>
          <w:szCs w:val="16"/>
        </w:rPr>
      </w:pPr>
      <w:bookmarkStart w:id="30" w:name="P41"/>
      <w:bookmarkEnd w:id="30"/>
      <w:r w:rsidRPr="008B4065">
        <w:rPr>
          <w:sz w:val="16"/>
          <w:szCs w:val="16"/>
        </w:rPr>
        <w:t xml:space="preserve">5. Проекты документов стратегического планирования района, указанные в </w:t>
      </w:r>
      <w:hyperlink w:anchor="P36" w:history="1">
        <w:r w:rsidRPr="008B4065">
          <w:rPr>
            <w:sz w:val="16"/>
            <w:szCs w:val="16"/>
          </w:rPr>
          <w:t xml:space="preserve">пункте </w:t>
        </w:r>
      </w:hyperlink>
      <w:r w:rsidRPr="008B4065">
        <w:rPr>
          <w:sz w:val="16"/>
          <w:szCs w:val="16"/>
        </w:rPr>
        <w:t>2 настоящего Порядка, в соответствии с Федеральным законом от 28.06.2014 N 172-ФЗ подлежат размещению на официальном информационном сайте</w:t>
      </w:r>
      <w:r>
        <w:rPr>
          <w:sz w:val="16"/>
          <w:szCs w:val="16"/>
        </w:rPr>
        <w:t xml:space="preserve"> </w:t>
      </w:r>
      <w:r w:rsidRPr="008B4065">
        <w:rPr>
          <w:sz w:val="16"/>
          <w:szCs w:val="16"/>
        </w:rPr>
        <w:t>администрации Орловского района в информационно-телекоммуникационной сети "Интернет", а также на общедоступном информационном ресурсе стратегического планирования в информационно-телекоммуникационной сети "Интернет".</w:t>
      </w:r>
    </w:p>
    <w:p w:rsidR="00980737" w:rsidRPr="008B4065" w:rsidRDefault="00980737" w:rsidP="00980737">
      <w:pPr>
        <w:pStyle w:val="ConsPlusNormal"/>
        <w:spacing w:before="240"/>
        <w:ind w:firstLine="540"/>
        <w:jc w:val="both"/>
        <w:rPr>
          <w:sz w:val="16"/>
          <w:szCs w:val="16"/>
        </w:rPr>
      </w:pPr>
      <w:bookmarkStart w:id="31" w:name="P43"/>
      <w:bookmarkEnd w:id="31"/>
      <w:r w:rsidRPr="008B4065">
        <w:rPr>
          <w:sz w:val="16"/>
          <w:szCs w:val="16"/>
        </w:rPr>
        <w:t xml:space="preserve">6. Не </w:t>
      </w:r>
      <w:proofErr w:type="gramStart"/>
      <w:r w:rsidRPr="008B4065">
        <w:rPr>
          <w:sz w:val="16"/>
          <w:szCs w:val="16"/>
        </w:rPr>
        <w:t>позднее</w:t>
      </w:r>
      <w:proofErr w:type="gramEnd"/>
      <w:r w:rsidRPr="008B4065">
        <w:rPr>
          <w:sz w:val="16"/>
          <w:szCs w:val="16"/>
        </w:rPr>
        <w:t xml:space="preserve"> чем за два рабочих дня до начала проведения общественного обсуждения вместе с проектом документа стратегического планирования отраслевой орган или структурное подразделение администрации Орловского района обеспечивает размещение в информационных источниках, указанных в </w:t>
      </w:r>
      <w:hyperlink w:anchor="P44" w:history="1">
        <w:r w:rsidRPr="008B4065">
          <w:rPr>
            <w:sz w:val="16"/>
            <w:szCs w:val="16"/>
          </w:rPr>
          <w:t>пункте 5</w:t>
        </w:r>
      </w:hyperlink>
      <w:r w:rsidRPr="008B4065">
        <w:rPr>
          <w:sz w:val="16"/>
          <w:szCs w:val="16"/>
        </w:rPr>
        <w:t xml:space="preserve"> настоящего Порядка, следующей информации:</w:t>
      </w:r>
    </w:p>
    <w:p w:rsidR="00980737" w:rsidRPr="008B4065" w:rsidRDefault="00980737" w:rsidP="00980737">
      <w:pPr>
        <w:pStyle w:val="ConsPlusNormal"/>
        <w:spacing w:before="240"/>
        <w:ind w:firstLine="540"/>
        <w:jc w:val="both"/>
        <w:rPr>
          <w:sz w:val="16"/>
          <w:szCs w:val="16"/>
        </w:rPr>
      </w:pPr>
      <w:r w:rsidRPr="008B4065">
        <w:rPr>
          <w:sz w:val="16"/>
          <w:szCs w:val="16"/>
        </w:rPr>
        <w:t xml:space="preserve">о сроках начала и окончания </w:t>
      </w:r>
      <w:proofErr w:type="gramStart"/>
      <w:r w:rsidRPr="008B4065">
        <w:rPr>
          <w:sz w:val="16"/>
          <w:szCs w:val="16"/>
        </w:rPr>
        <w:t>проведения общественного обсуждения проекта документа стратегического планирования</w:t>
      </w:r>
      <w:proofErr w:type="gramEnd"/>
      <w:r w:rsidRPr="008B4065">
        <w:rPr>
          <w:sz w:val="16"/>
          <w:szCs w:val="16"/>
        </w:rPr>
        <w:t>;</w:t>
      </w:r>
    </w:p>
    <w:p w:rsidR="00980737" w:rsidRPr="008B4065" w:rsidRDefault="00980737" w:rsidP="00980737">
      <w:pPr>
        <w:pStyle w:val="ConsPlusNormal"/>
        <w:spacing w:before="240"/>
        <w:ind w:firstLine="540"/>
        <w:jc w:val="both"/>
        <w:rPr>
          <w:sz w:val="16"/>
          <w:szCs w:val="16"/>
        </w:rPr>
      </w:pPr>
      <w:r w:rsidRPr="008B4065">
        <w:rPr>
          <w:sz w:val="16"/>
          <w:szCs w:val="16"/>
        </w:rPr>
        <w:t>о юридическом адресе и электронном адресе уполномоченного органа, контактном телефоне сотрудника уполномоченного органа, ответственного за информационное обеспечение проведения общественного обсуждения;</w:t>
      </w:r>
    </w:p>
    <w:p w:rsidR="00980737" w:rsidRPr="008B4065" w:rsidRDefault="00980737" w:rsidP="00980737">
      <w:pPr>
        <w:pStyle w:val="ConsPlusNormal"/>
        <w:spacing w:before="240"/>
        <w:ind w:firstLine="540"/>
        <w:jc w:val="both"/>
        <w:rPr>
          <w:sz w:val="16"/>
          <w:szCs w:val="16"/>
        </w:rPr>
      </w:pPr>
      <w:r w:rsidRPr="008B4065">
        <w:rPr>
          <w:sz w:val="16"/>
          <w:szCs w:val="16"/>
        </w:rPr>
        <w:t>о порядке направления предложений и замечаний к проекту документа стратегического планирования;</w:t>
      </w:r>
    </w:p>
    <w:p w:rsidR="00980737" w:rsidRPr="008B4065" w:rsidRDefault="00980737" w:rsidP="00980737">
      <w:pPr>
        <w:pStyle w:val="ConsPlusNormal"/>
        <w:spacing w:before="240"/>
        <w:ind w:firstLine="540"/>
        <w:jc w:val="both"/>
        <w:rPr>
          <w:sz w:val="16"/>
          <w:szCs w:val="16"/>
          <w:highlight w:val="yellow"/>
        </w:rPr>
      </w:pPr>
      <w:r w:rsidRPr="008B4065">
        <w:rPr>
          <w:sz w:val="16"/>
          <w:szCs w:val="16"/>
        </w:rPr>
        <w:t>о требованиях к предложениям и замечаниям заинтересованных лиц</w:t>
      </w:r>
    </w:p>
    <w:p w:rsidR="00980737" w:rsidRPr="008B4065" w:rsidRDefault="00980737" w:rsidP="00980737">
      <w:pPr>
        <w:pStyle w:val="ConsPlusNormal"/>
        <w:spacing w:before="240"/>
        <w:ind w:firstLine="540"/>
        <w:jc w:val="both"/>
        <w:rPr>
          <w:sz w:val="16"/>
          <w:szCs w:val="16"/>
        </w:rPr>
      </w:pPr>
      <w:r w:rsidRPr="008B4065">
        <w:rPr>
          <w:sz w:val="16"/>
          <w:szCs w:val="16"/>
        </w:rPr>
        <w:t xml:space="preserve">7. Общественное обсуждение в заочной форме осуществляется в срок не менее 15 календарных дней со дня размещения в информационных источниках, указанных в </w:t>
      </w:r>
      <w:hyperlink w:anchor="P41" w:history="1">
        <w:r w:rsidRPr="008B4065">
          <w:rPr>
            <w:sz w:val="16"/>
            <w:szCs w:val="16"/>
          </w:rPr>
          <w:t>пункте 5</w:t>
        </w:r>
      </w:hyperlink>
      <w:r w:rsidRPr="008B4065">
        <w:rPr>
          <w:sz w:val="16"/>
          <w:szCs w:val="16"/>
        </w:rPr>
        <w:t xml:space="preserve"> настоящего Порядка, проекта документа стратегического планирования.</w:t>
      </w:r>
    </w:p>
    <w:p w:rsidR="00980737" w:rsidRPr="008B4065" w:rsidRDefault="00980737" w:rsidP="00980737">
      <w:pPr>
        <w:pStyle w:val="ConsPlusNormal"/>
        <w:spacing w:before="240"/>
        <w:ind w:firstLine="540"/>
        <w:jc w:val="both"/>
        <w:rPr>
          <w:sz w:val="16"/>
          <w:szCs w:val="16"/>
          <w:highlight w:val="yellow"/>
        </w:rPr>
      </w:pPr>
      <w:r w:rsidRPr="008B4065">
        <w:rPr>
          <w:sz w:val="16"/>
          <w:szCs w:val="16"/>
        </w:rPr>
        <w:t xml:space="preserve">8. Проект документа стратегического планирования снимается с официального информационного сайта отраслевым органом или структурным подразделением администрации Орловского района, </w:t>
      </w:r>
      <w:proofErr w:type="gramStart"/>
      <w:r w:rsidRPr="008B4065">
        <w:rPr>
          <w:sz w:val="16"/>
          <w:szCs w:val="16"/>
        </w:rPr>
        <w:t>ответственными</w:t>
      </w:r>
      <w:proofErr w:type="gramEnd"/>
      <w:r w:rsidRPr="008B4065">
        <w:rPr>
          <w:sz w:val="16"/>
          <w:szCs w:val="16"/>
        </w:rPr>
        <w:t xml:space="preserve"> за размещение информации на официальном информационном сайте администрации Орловского района, не позднее чем через два рабочих дня после даты окончания проведения общественного обсуждения в заочной форме</w:t>
      </w:r>
    </w:p>
    <w:p w:rsidR="00980737" w:rsidRPr="008B4065" w:rsidRDefault="00980737" w:rsidP="00980737">
      <w:pPr>
        <w:pStyle w:val="ConsPlusNormal"/>
        <w:spacing w:before="240"/>
        <w:ind w:firstLine="540"/>
        <w:jc w:val="both"/>
        <w:rPr>
          <w:sz w:val="16"/>
          <w:szCs w:val="16"/>
        </w:rPr>
      </w:pPr>
      <w:r w:rsidRPr="008B4065">
        <w:rPr>
          <w:sz w:val="16"/>
          <w:szCs w:val="16"/>
        </w:rPr>
        <w:t>9. Предложения и замечания к проекту документа стратегического планирования, поступившие после срока окончания проведения общественного обсуждения в заочной форме, не учитываются при его доработке.</w:t>
      </w:r>
    </w:p>
    <w:p w:rsidR="00980737" w:rsidRPr="008B4065" w:rsidRDefault="00980737" w:rsidP="00980737">
      <w:pPr>
        <w:pStyle w:val="ConsPlusNormal"/>
        <w:spacing w:before="240"/>
        <w:ind w:firstLine="540"/>
        <w:jc w:val="both"/>
        <w:rPr>
          <w:sz w:val="16"/>
          <w:szCs w:val="16"/>
        </w:rPr>
      </w:pPr>
      <w:r w:rsidRPr="008B4065">
        <w:rPr>
          <w:sz w:val="16"/>
          <w:szCs w:val="16"/>
        </w:rPr>
        <w:t xml:space="preserve">10. По итогам проведения общественного обсуждения в заочной форме отраслевой орган или структурное подразделение администрации Орловского района осуществляет подготовку сводной </w:t>
      </w:r>
      <w:hyperlink w:anchor="P82" w:history="1">
        <w:r w:rsidRPr="008B4065">
          <w:rPr>
            <w:sz w:val="16"/>
            <w:szCs w:val="16"/>
          </w:rPr>
          <w:t>информации</w:t>
        </w:r>
      </w:hyperlink>
      <w:r w:rsidRPr="008B4065">
        <w:rPr>
          <w:sz w:val="16"/>
          <w:szCs w:val="16"/>
        </w:rPr>
        <w:t xml:space="preserve"> о поступивших предложениях и замечаниях к проекту документа стратегического планирования в срок до семи рабочих дней по форме согласно приложению.</w:t>
      </w:r>
    </w:p>
    <w:p w:rsidR="00980737" w:rsidRPr="008B4065" w:rsidRDefault="00980737" w:rsidP="00980737">
      <w:pPr>
        <w:pStyle w:val="ConsPlusNormal"/>
        <w:spacing w:before="240"/>
        <w:ind w:firstLine="540"/>
        <w:jc w:val="both"/>
        <w:rPr>
          <w:sz w:val="16"/>
          <w:szCs w:val="16"/>
        </w:rPr>
      </w:pPr>
      <w:r w:rsidRPr="008B4065">
        <w:rPr>
          <w:sz w:val="16"/>
          <w:szCs w:val="16"/>
        </w:rPr>
        <w:t>11. Проект документа стратегического планирования, а также сводная информация о поступивших предложениях и замечаниях по итогам проведения общественного обсуждения в заочной форме направляются в рабочую группу по разработке и корректировке проекта документа стратегического планирования (далее - рабочая группа) (при ее наличии).</w:t>
      </w:r>
    </w:p>
    <w:p w:rsidR="00980737" w:rsidRPr="008B4065" w:rsidRDefault="00980737" w:rsidP="00980737">
      <w:pPr>
        <w:pStyle w:val="ConsPlusNormal"/>
        <w:spacing w:before="240"/>
        <w:ind w:firstLine="540"/>
        <w:jc w:val="both"/>
        <w:rPr>
          <w:sz w:val="16"/>
          <w:szCs w:val="16"/>
        </w:rPr>
      </w:pPr>
      <w:bookmarkStart w:id="32" w:name="P53"/>
      <w:bookmarkEnd w:id="32"/>
      <w:r w:rsidRPr="008B4065">
        <w:rPr>
          <w:sz w:val="16"/>
          <w:szCs w:val="16"/>
        </w:rPr>
        <w:lastRenderedPageBreak/>
        <w:t>12. Решение рабочей группы о принятии (отклонении) поступивших предложений и замечаний к проекту документа стратегического планирования оформляется в форме протокола и размещается отраслевым органом или структурным подразделением администрации Орловского района на официальном информационном сайте администрации Орловского района.</w:t>
      </w:r>
    </w:p>
    <w:p w:rsidR="00980737" w:rsidRPr="008B4065" w:rsidRDefault="00980737" w:rsidP="00980737">
      <w:pPr>
        <w:pStyle w:val="ConsPlusNormal"/>
        <w:spacing w:before="240"/>
        <w:ind w:firstLine="540"/>
        <w:jc w:val="both"/>
        <w:rPr>
          <w:sz w:val="16"/>
          <w:szCs w:val="16"/>
        </w:rPr>
      </w:pPr>
      <w:r w:rsidRPr="008B4065">
        <w:rPr>
          <w:sz w:val="16"/>
          <w:szCs w:val="16"/>
        </w:rPr>
        <w:t>13. В случае если рабочая группа не создана, решение о принятии (отклонении) поступивших предложений и замечаний к проекту документа стратегического планирования принимает отраслевой орган или структурное подразделение администрации Орловского района.</w:t>
      </w:r>
    </w:p>
    <w:p w:rsidR="00980737" w:rsidRPr="008B4065" w:rsidRDefault="00980737" w:rsidP="00980737">
      <w:pPr>
        <w:pStyle w:val="ConsPlusNormal"/>
        <w:spacing w:before="240"/>
        <w:ind w:firstLine="540"/>
        <w:jc w:val="both"/>
        <w:rPr>
          <w:sz w:val="16"/>
          <w:szCs w:val="16"/>
        </w:rPr>
      </w:pPr>
      <w:r w:rsidRPr="008B4065">
        <w:rPr>
          <w:sz w:val="16"/>
          <w:szCs w:val="16"/>
        </w:rPr>
        <w:t xml:space="preserve">14. </w:t>
      </w:r>
      <w:proofErr w:type="gramStart"/>
      <w:r w:rsidRPr="008B4065">
        <w:rPr>
          <w:sz w:val="16"/>
          <w:szCs w:val="16"/>
        </w:rPr>
        <w:t>Принятые предложения и замечания, поступившие по результатам общественного обсуждения в заочной форме, учитываются отраслевым органом или структурным подразделением администрации Орловского района при доработке проектов документов стратегического планирования и включаются в пояснительные записки к проектам документов стратегического планирования Орловского района.</w:t>
      </w:r>
      <w:proofErr w:type="gramEnd"/>
    </w:p>
    <w:p w:rsidR="00980737" w:rsidRPr="008B4065" w:rsidRDefault="00980737" w:rsidP="00980737">
      <w:pPr>
        <w:pStyle w:val="ConsPlusNormal"/>
        <w:spacing w:before="240"/>
        <w:ind w:firstLine="540"/>
        <w:jc w:val="both"/>
        <w:rPr>
          <w:sz w:val="16"/>
          <w:szCs w:val="16"/>
        </w:rPr>
      </w:pPr>
      <w:r w:rsidRPr="008B4065">
        <w:rPr>
          <w:sz w:val="16"/>
          <w:szCs w:val="16"/>
        </w:rPr>
        <w:t>15. Информация о принятии (отклонении) поступивших предложений и замечаний к проекту документа стратегического планирования по итогам проведения общественного обсуждения в заочной форме размещается отраслевым органом или структурным подразделением администрации Орловского района на официальном информационном сайте администрации Орловского района.</w:t>
      </w:r>
    </w:p>
    <w:p w:rsidR="00980737" w:rsidRPr="008B4065" w:rsidRDefault="00980737" w:rsidP="00980737">
      <w:pPr>
        <w:pStyle w:val="ConsPlusNormal"/>
        <w:spacing w:before="240"/>
        <w:ind w:firstLine="540"/>
        <w:jc w:val="both"/>
        <w:rPr>
          <w:sz w:val="16"/>
          <w:szCs w:val="16"/>
        </w:rPr>
      </w:pPr>
      <w:r w:rsidRPr="008B4065">
        <w:rPr>
          <w:sz w:val="16"/>
          <w:szCs w:val="16"/>
        </w:rPr>
        <w:t xml:space="preserve">16. </w:t>
      </w:r>
      <w:proofErr w:type="gramStart"/>
      <w:r w:rsidRPr="008B4065">
        <w:rPr>
          <w:sz w:val="16"/>
          <w:szCs w:val="16"/>
        </w:rPr>
        <w:t>Публичные слушания проводятся в соответствии с «Положением о публичных слушаниях в муниципальном образовании Орловский район», утвержденного Решением Орловской районной Думы от 14.10.2005 № 35/396 (в редакции от 27.04.2012 № 14/120, от 31.03.2017 № 9/60).</w:t>
      </w:r>
      <w:proofErr w:type="gramEnd"/>
    </w:p>
    <w:p w:rsidR="00980737" w:rsidRPr="008B4065" w:rsidRDefault="00980737" w:rsidP="00980737">
      <w:pPr>
        <w:pStyle w:val="ConsPlusNormal"/>
        <w:spacing w:before="240"/>
        <w:ind w:firstLine="540"/>
        <w:jc w:val="both"/>
        <w:rPr>
          <w:sz w:val="16"/>
          <w:szCs w:val="16"/>
        </w:rPr>
      </w:pPr>
    </w:p>
    <w:p w:rsidR="00980737" w:rsidRPr="008B4065" w:rsidRDefault="00980737" w:rsidP="00980737">
      <w:pPr>
        <w:pStyle w:val="ConsPlusNormal"/>
        <w:jc w:val="center"/>
        <w:rPr>
          <w:sz w:val="16"/>
          <w:szCs w:val="16"/>
          <w:highlight w:val="yellow"/>
        </w:rPr>
      </w:pPr>
      <w:r w:rsidRPr="008B4065">
        <w:rPr>
          <w:sz w:val="16"/>
          <w:szCs w:val="16"/>
        </w:rPr>
        <w:t>__________________________________</w:t>
      </w:r>
    </w:p>
    <w:p w:rsidR="00980737" w:rsidRPr="008B4065" w:rsidRDefault="00980737" w:rsidP="00980737">
      <w:pPr>
        <w:pStyle w:val="ConsPlusNormal"/>
        <w:jc w:val="right"/>
        <w:outlineLvl w:val="1"/>
        <w:rPr>
          <w:sz w:val="16"/>
          <w:szCs w:val="16"/>
        </w:rPr>
      </w:pPr>
      <w:r w:rsidRPr="008B4065">
        <w:rPr>
          <w:sz w:val="16"/>
          <w:szCs w:val="16"/>
        </w:rPr>
        <w:t>Приложение</w:t>
      </w:r>
    </w:p>
    <w:p w:rsidR="00980737" w:rsidRPr="008B4065" w:rsidRDefault="00980737" w:rsidP="00980737">
      <w:pPr>
        <w:pStyle w:val="ConsPlusNormal"/>
        <w:jc w:val="right"/>
        <w:rPr>
          <w:sz w:val="16"/>
          <w:szCs w:val="16"/>
        </w:rPr>
      </w:pPr>
      <w:r w:rsidRPr="008B4065">
        <w:rPr>
          <w:sz w:val="16"/>
          <w:szCs w:val="16"/>
        </w:rPr>
        <w:t>к Порядку</w:t>
      </w:r>
    </w:p>
    <w:p w:rsidR="00980737" w:rsidRPr="008B4065" w:rsidRDefault="00980737" w:rsidP="00980737">
      <w:pPr>
        <w:pStyle w:val="ConsPlusNormal"/>
        <w:jc w:val="both"/>
        <w:rPr>
          <w:sz w:val="16"/>
          <w:szCs w:val="16"/>
        </w:rPr>
      </w:pPr>
    </w:p>
    <w:p w:rsidR="00980737" w:rsidRPr="008B4065" w:rsidRDefault="00980737" w:rsidP="00980737">
      <w:pPr>
        <w:pStyle w:val="ConsPlusNormal"/>
        <w:jc w:val="center"/>
        <w:rPr>
          <w:sz w:val="16"/>
          <w:szCs w:val="16"/>
        </w:rPr>
      </w:pPr>
      <w:bookmarkStart w:id="33" w:name="P80"/>
      <w:bookmarkEnd w:id="33"/>
      <w:r w:rsidRPr="008B4065">
        <w:rPr>
          <w:sz w:val="16"/>
          <w:szCs w:val="16"/>
        </w:rPr>
        <w:t>СВОДНАЯ ИНФОРМАЦИЯ</w:t>
      </w:r>
    </w:p>
    <w:p w:rsidR="00980737" w:rsidRPr="008B4065" w:rsidRDefault="00980737" w:rsidP="00980737">
      <w:pPr>
        <w:pStyle w:val="ConsPlusNormal"/>
        <w:jc w:val="center"/>
        <w:rPr>
          <w:sz w:val="16"/>
          <w:szCs w:val="16"/>
        </w:rPr>
      </w:pPr>
      <w:r w:rsidRPr="008B4065">
        <w:rPr>
          <w:sz w:val="16"/>
          <w:szCs w:val="16"/>
        </w:rPr>
        <w:t>о поступивших предложениях и замечаниях</w:t>
      </w:r>
    </w:p>
    <w:p w:rsidR="00980737" w:rsidRPr="008B4065" w:rsidRDefault="00980737" w:rsidP="00980737">
      <w:pPr>
        <w:pStyle w:val="ConsPlusNormal"/>
        <w:jc w:val="center"/>
        <w:rPr>
          <w:sz w:val="16"/>
          <w:szCs w:val="16"/>
        </w:rPr>
      </w:pPr>
      <w:r w:rsidRPr="008B4065">
        <w:rPr>
          <w:sz w:val="16"/>
          <w:szCs w:val="16"/>
        </w:rPr>
        <w:t>по итогам проведения общественного обсуждения проекта</w:t>
      </w:r>
    </w:p>
    <w:p w:rsidR="00980737" w:rsidRPr="008B4065" w:rsidRDefault="00980737" w:rsidP="00980737">
      <w:pPr>
        <w:pStyle w:val="ConsPlusNormal"/>
        <w:jc w:val="center"/>
        <w:rPr>
          <w:sz w:val="16"/>
          <w:szCs w:val="16"/>
        </w:rPr>
      </w:pPr>
      <w:r w:rsidRPr="008B4065">
        <w:rPr>
          <w:sz w:val="16"/>
          <w:szCs w:val="16"/>
        </w:rPr>
        <w:t>_____________________________________________________</w:t>
      </w:r>
    </w:p>
    <w:p w:rsidR="00980737" w:rsidRPr="008B4065" w:rsidRDefault="00980737" w:rsidP="00980737">
      <w:pPr>
        <w:pStyle w:val="ConsPlusNormal"/>
        <w:jc w:val="center"/>
        <w:rPr>
          <w:sz w:val="16"/>
          <w:szCs w:val="16"/>
        </w:rPr>
      </w:pPr>
      <w:r w:rsidRPr="008B4065">
        <w:rPr>
          <w:sz w:val="16"/>
          <w:szCs w:val="16"/>
        </w:rPr>
        <w:t>(документ стратегического планирования)</w:t>
      </w:r>
    </w:p>
    <w:p w:rsidR="00980737" w:rsidRPr="008B4065" w:rsidRDefault="00980737" w:rsidP="00980737">
      <w:pPr>
        <w:pStyle w:val="ConsPlusNormal"/>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73"/>
        <w:gridCol w:w="2665"/>
      </w:tblGrid>
      <w:tr w:rsidR="00980737" w:rsidRPr="008B4065" w:rsidTr="00980737">
        <w:tc>
          <w:tcPr>
            <w:tcW w:w="6973" w:type="dxa"/>
          </w:tcPr>
          <w:p w:rsidR="00980737" w:rsidRPr="008B4065" w:rsidRDefault="00980737" w:rsidP="00980737">
            <w:pPr>
              <w:pStyle w:val="ConsPlusNormal"/>
              <w:rPr>
                <w:sz w:val="16"/>
                <w:szCs w:val="16"/>
              </w:rPr>
            </w:pPr>
            <w:r w:rsidRPr="008B4065">
              <w:rPr>
                <w:sz w:val="16"/>
                <w:szCs w:val="16"/>
              </w:rPr>
              <w:t>Наименование проекта документа стратегического планирования</w:t>
            </w:r>
          </w:p>
        </w:tc>
        <w:tc>
          <w:tcPr>
            <w:tcW w:w="2665" w:type="dxa"/>
          </w:tcPr>
          <w:p w:rsidR="00980737" w:rsidRPr="008B4065" w:rsidRDefault="00980737" w:rsidP="00980737">
            <w:pPr>
              <w:pStyle w:val="ConsPlusNormal"/>
              <w:rPr>
                <w:sz w:val="16"/>
                <w:szCs w:val="16"/>
              </w:rPr>
            </w:pPr>
          </w:p>
        </w:tc>
      </w:tr>
      <w:tr w:rsidR="00980737" w:rsidRPr="008B4065" w:rsidTr="00980737">
        <w:tc>
          <w:tcPr>
            <w:tcW w:w="6973" w:type="dxa"/>
          </w:tcPr>
          <w:p w:rsidR="00980737" w:rsidRPr="008B4065" w:rsidRDefault="00980737" w:rsidP="00980737">
            <w:pPr>
              <w:pStyle w:val="ConsPlusNormal"/>
              <w:rPr>
                <w:sz w:val="16"/>
                <w:szCs w:val="16"/>
              </w:rPr>
            </w:pPr>
            <w:r w:rsidRPr="008B4065">
              <w:rPr>
                <w:sz w:val="16"/>
                <w:szCs w:val="16"/>
              </w:rPr>
              <w:t>Отраслевой орган или структурное подразделение администрации Орловского района</w:t>
            </w:r>
          </w:p>
        </w:tc>
        <w:tc>
          <w:tcPr>
            <w:tcW w:w="2665" w:type="dxa"/>
          </w:tcPr>
          <w:p w:rsidR="00980737" w:rsidRPr="008B4065" w:rsidRDefault="00980737" w:rsidP="00980737">
            <w:pPr>
              <w:pStyle w:val="ConsPlusNormal"/>
              <w:rPr>
                <w:sz w:val="16"/>
                <w:szCs w:val="16"/>
              </w:rPr>
            </w:pPr>
          </w:p>
        </w:tc>
      </w:tr>
      <w:tr w:rsidR="00980737" w:rsidRPr="008B4065" w:rsidTr="00980737">
        <w:tc>
          <w:tcPr>
            <w:tcW w:w="6973" w:type="dxa"/>
          </w:tcPr>
          <w:p w:rsidR="00980737" w:rsidRPr="008B4065" w:rsidRDefault="00980737" w:rsidP="00980737">
            <w:pPr>
              <w:pStyle w:val="ConsPlusNormal"/>
              <w:rPr>
                <w:sz w:val="16"/>
                <w:szCs w:val="16"/>
              </w:rPr>
            </w:pPr>
            <w:r w:rsidRPr="008B4065">
              <w:rPr>
                <w:sz w:val="16"/>
                <w:szCs w:val="16"/>
              </w:rPr>
              <w:t xml:space="preserve">Дата начала и завершения </w:t>
            </w:r>
            <w:proofErr w:type="gramStart"/>
            <w:r w:rsidRPr="008B4065">
              <w:rPr>
                <w:sz w:val="16"/>
                <w:szCs w:val="16"/>
              </w:rPr>
              <w:t>проведения общественного обсуждения проекта документа стратегического планирования</w:t>
            </w:r>
            <w:proofErr w:type="gramEnd"/>
            <w:r w:rsidRPr="008B4065">
              <w:rPr>
                <w:sz w:val="16"/>
                <w:szCs w:val="16"/>
              </w:rPr>
              <w:t xml:space="preserve"> Орловского муниципального района Кировской области</w:t>
            </w:r>
          </w:p>
        </w:tc>
        <w:tc>
          <w:tcPr>
            <w:tcW w:w="2665" w:type="dxa"/>
          </w:tcPr>
          <w:p w:rsidR="00980737" w:rsidRPr="008B4065" w:rsidRDefault="00980737" w:rsidP="00980737">
            <w:pPr>
              <w:pStyle w:val="ConsPlusNormal"/>
              <w:rPr>
                <w:sz w:val="16"/>
                <w:szCs w:val="16"/>
              </w:rPr>
            </w:pPr>
          </w:p>
        </w:tc>
      </w:tr>
    </w:tbl>
    <w:p w:rsidR="00980737" w:rsidRPr="008B4065" w:rsidRDefault="00980737" w:rsidP="00980737">
      <w:pPr>
        <w:pStyle w:val="ConsPlusNormal"/>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402"/>
        <w:gridCol w:w="1587"/>
        <w:gridCol w:w="2665"/>
        <w:gridCol w:w="1474"/>
      </w:tblGrid>
      <w:tr w:rsidR="00980737" w:rsidRPr="008B4065" w:rsidTr="00980737">
        <w:tc>
          <w:tcPr>
            <w:tcW w:w="510" w:type="dxa"/>
          </w:tcPr>
          <w:p w:rsidR="00980737" w:rsidRPr="008B4065" w:rsidRDefault="00980737" w:rsidP="00980737">
            <w:pPr>
              <w:pStyle w:val="ConsPlusNormal"/>
              <w:jc w:val="center"/>
              <w:rPr>
                <w:sz w:val="16"/>
                <w:szCs w:val="16"/>
              </w:rPr>
            </w:pPr>
            <w:r w:rsidRPr="008B4065">
              <w:rPr>
                <w:sz w:val="16"/>
                <w:szCs w:val="16"/>
              </w:rPr>
              <w:t xml:space="preserve">N </w:t>
            </w:r>
            <w:proofErr w:type="spellStart"/>
            <w:proofErr w:type="gramStart"/>
            <w:r w:rsidRPr="008B4065">
              <w:rPr>
                <w:sz w:val="16"/>
                <w:szCs w:val="16"/>
              </w:rPr>
              <w:t>п</w:t>
            </w:r>
            <w:proofErr w:type="spellEnd"/>
            <w:proofErr w:type="gramEnd"/>
            <w:r w:rsidRPr="008B4065">
              <w:rPr>
                <w:sz w:val="16"/>
                <w:szCs w:val="16"/>
              </w:rPr>
              <w:t>/</w:t>
            </w:r>
            <w:proofErr w:type="spellStart"/>
            <w:r w:rsidRPr="008B4065">
              <w:rPr>
                <w:sz w:val="16"/>
                <w:szCs w:val="16"/>
              </w:rPr>
              <w:t>п</w:t>
            </w:r>
            <w:proofErr w:type="spellEnd"/>
          </w:p>
        </w:tc>
        <w:tc>
          <w:tcPr>
            <w:tcW w:w="3402" w:type="dxa"/>
          </w:tcPr>
          <w:p w:rsidR="00980737" w:rsidRPr="008B4065" w:rsidRDefault="00980737" w:rsidP="00980737">
            <w:pPr>
              <w:pStyle w:val="ConsPlusNormal"/>
              <w:jc w:val="center"/>
              <w:rPr>
                <w:sz w:val="16"/>
                <w:szCs w:val="16"/>
              </w:rPr>
            </w:pPr>
            <w:r w:rsidRPr="008B4065">
              <w:rPr>
                <w:sz w:val="16"/>
                <w:szCs w:val="16"/>
              </w:rPr>
              <w:t>Автор предложения (наименование юридического лица, Ф.И.О. физического лица)</w:t>
            </w:r>
          </w:p>
        </w:tc>
        <w:tc>
          <w:tcPr>
            <w:tcW w:w="1587" w:type="dxa"/>
          </w:tcPr>
          <w:p w:rsidR="00980737" w:rsidRPr="008B4065" w:rsidRDefault="00980737" w:rsidP="00980737">
            <w:pPr>
              <w:pStyle w:val="ConsPlusNormal"/>
              <w:jc w:val="center"/>
              <w:rPr>
                <w:sz w:val="16"/>
                <w:szCs w:val="16"/>
              </w:rPr>
            </w:pPr>
            <w:r w:rsidRPr="008B4065">
              <w:rPr>
                <w:sz w:val="16"/>
                <w:szCs w:val="16"/>
              </w:rPr>
              <w:t>Содержание предложения</w:t>
            </w:r>
          </w:p>
        </w:tc>
        <w:tc>
          <w:tcPr>
            <w:tcW w:w="2665" w:type="dxa"/>
          </w:tcPr>
          <w:p w:rsidR="00980737" w:rsidRPr="008B4065" w:rsidRDefault="00980737" w:rsidP="00980737">
            <w:pPr>
              <w:pStyle w:val="ConsPlusNormal"/>
              <w:jc w:val="center"/>
              <w:rPr>
                <w:sz w:val="16"/>
                <w:szCs w:val="16"/>
              </w:rPr>
            </w:pPr>
            <w:r w:rsidRPr="008B4065">
              <w:rPr>
                <w:sz w:val="16"/>
                <w:szCs w:val="16"/>
              </w:rPr>
              <w:t>Результат рассмотрения (</w:t>
            </w:r>
            <w:proofErr w:type="gramStart"/>
            <w:r w:rsidRPr="008B4065">
              <w:rPr>
                <w:sz w:val="16"/>
                <w:szCs w:val="16"/>
              </w:rPr>
              <w:t>учтено</w:t>
            </w:r>
            <w:proofErr w:type="gramEnd"/>
            <w:r w:rsidRPr="008B4065">
              <w:rPr>
                <w:sz w:val="16"/>
                <w:szCs w:val="16"/>
              </w:rPr>
              <w:t>/отклонено, с обоснованием)</w:t>
            </w:r>
          </w:p>
        </w:tc>
        <w:tc>
          <w:tcPr>
            <w:tcW w:w="1474" w:type="dxa"/>
          </w:tcPr>
          <w:p w:rsidR="00980737" w:rsidRPr="008B4065" w:rsidRDefault="00980737" w:rsidP="00980737">
            <w:pPr>
              <w:pStyle w:val="ConsPlusNormal"/>
              <w:jc w:val="center"/>
              <w:rPr>
                <w:sz w:val="16"/>
                <w:szCs w:val="16"/>
              </w:rPr>
            </w:pPr>
            <w:r w:rsidRPr="008B4065">
              <w:rPr>
                <w:sz w:val="16"/>
                <w:szCs w:val="16"/>
              </w:rPr>
              <w:t>Примечание</w:t>
            </w:r>
          </w:p>
        </w:tc>
      </w:tr>
      <w:tr w:rsidR="00980737" w:rsidRPr="008B4065" w:rsidTr="00980737">
        <w:tc>
          <w:tcPr>
            <w:tcW w:w="510" w:type="dxa"/>
          </w:tcPr>
          <w:p w:rsidR="00980737" w:rsidRPr="008B4065" w:rsidRDefault="00980737" w:rsidP="00980737">
            <w:pPr>
              <w:pStyle w:val="ConsPlusNormal"/>
              <w:rPr>
                <w:sz w:val="16"/>
                <w:szCs w:val="16"/>
              </w:rPr>
            </w:pPr>
          </w:p>
        </w:tc>
        <w:tc>
          <w:tcPr>
            <w:tcW w:w="3402" w:type="dxa"/>
          </w:tcPr>
          <w:p w:rsidR="00980737" w:rsidRPr="008B4065" w:rsidRDefault="00980737" w:rsidP="00980737">
            <w:pPr>
              <w:pStyle w:val="ConsPlusNormal"/>
              <w:rPr>
                <w:sz w:val="16"/>
                <w:szCs w:val="16"/>
              </w:rPr>
            </w:pPr>
          </w:p>
        </w:tc>
        <w:tc>
          <w:tcPr>
            <w:tcW w:w="1587" w:type="dxa"/>
          </w:tcPr>
          <w:p w:rsidR="00980737" w:rsidRPr="008B4065" w:rsidRDefault="00980737" w:rsidP="00980737">
            <w:pPr>
              <w:pStyle w:val="ConsPlusNormal"/>
              <w:rPr>
                <w:sz w:val="16"/>
                <w:szCs w:val="16"/>
              </w:rPr>
            </w:pPr>
          </w:p>
        </w:tc>
        <w:tc>
          <w:tcPr>
            <w:tcW w:w="2665" w:type="dxa"/>
          </w:tcPr>
          <w:p w:rsidR="00980737" w:rsidRPr="008B4065" w:rsidRDefault="00980737" w:rsidP="00980737">
            <w:pPr>
              <w:pStyle w:val="ConsPlusNormal"/>
              <w:rPr>
                <w:sz w:val="16"/>
                <w:szCs w:val="16"/>
              </w:rPr>
            </w:pPr>
          </w:p>
        </w:tc>
        <w:tc>
          <w:tcPr>
            <w:tcW w:w="1474" w:type="dxa"/>
          </w:tcPr>
          <w:p w:rsidR="00980737" w:rsidRPr="008B4065" w:rsidRDefault="00980737" w:rsidP="00980737">
            <w:pPr>
              <w:pStyle w:val="ConsPlusNormal"/>
              <w:rPr>
                <w:sz w:val="16"/>
                <w:szCs w:val="16"/>
              </w:rPr>
            </w:pPr>
          </w:p>
        </w:tc>
      </w:tr>
    </w:tbl>
    <w:p w:rsidR="00980737" w:rsidRPr="008B4065" w:rsidRDefault="00980737" w:rsidP="00980737">
      <w:pPr>
        <w:pStyle w:val="ConsPlusNormal"/>
        <w:jc w:val="both"/>
        <w:rPr>
          <w:sz w:val="16"/>
          <w:szCs w:val="16"/>
        </w:rPr>
      </w:pPr>
    </w:p>
    <w:p w:rsidR="00980737" w:rsidRPr="008B4065" w:rsidRDefault="00980737" w:rsidP="00980737">
      <w:pPr>
        <w:pStyle w:val="ConsPlusNormal"/>
        <w:jc w:val="both"/>
        <w:rPr>
          <w:sz w:val="16"/>
          <w:szCs w:val="16"/>
        </w:rPr>
      </w:pPr>
    </w:p>
    <w:p w:rsidR="00980737" w:rsidRPr="008B4065" w:rsidRDefault="00980737" w:rsidP="00980737">
      <w:pPr>
        <w:jc w:val="center"/>
        <w:rPr>
          <w:sz w:val="16"/>
          <w:szCs w:val="16"/>
        </w:rPr>
      </w:pPr>
      <w:r w:rsidRPr="008B4065">
        <w:rPr>
          <w:sz w:val="16"/>
          <w:szCs w:val="16"/>
        </w:rPr>
        <w:t>_______________________________</w:t>
      </w:r>
    </w:p>
    <w:p w:rsidR="00980737" w:rsidRPr="008B4065" w:rsidRDefault="00980737" w:rsidP="00980737">
      <w:pPr>
        <w:pStyle w:val="ConsPlusTitle"/>
        <w:jc w:val="center"/>
        <w:rPr>
          <w:sz w:val="16"/>
          <w:szCs w:val="16"/>
        </w:rPr>
      </w:pPr>
    </w:p>
    <w:p w:rsidR="0011396C" w:rsidRPr="004C40AE" w:rsidRDefault="0011396C" w:rsidP="0011396C">
      <w:pPr>
        <w:jc w:val="center"/>
        <w:rPr>
          <w:b/>
          <w:sz w:val="16"/>
          <w:szCs w:val="16"/>
          <w:lang w:val="en-US"/>
        </w:rPr>
      </w:pPr>
      <w:r>
        <w:rPr>
          <w:b/>
          <w:noProof/>
          <w:sz w:val="16"/>
          <w:szCs w:val="16"/>
        </w:rPr>
        <w:drawing>
          <wp:inline distT="0" distB="0" distL="0" distR="0">
            <wp:extent cx="428625" cy="523875"/>
            <wp:effectExtent l="19050" t="0" r="9525" b="0"/>
            <wp:docPr id="87" name="Рисунок 8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герб района"/>
                    <pic:cNvPicPr>
                      <a:picLocks noChangeAspect="1" noChangeArrowheads="1"/>
                    </pic:cNvPicPr>
                  </pic:nvPicPr>
                  <pic:blipFill>
                    <a:blip r:embed="rId7"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11396C" w:rsidRPr="004C40AE" w:rsidRDefault="0011396C" w:rsidP="0011396C">
      <w:pPr>
        <w:pStyle w:val="1"/>
        <w:jc w:val="center"/>
        <w:rPr>
          <w:b/>
          <w:sz w:val="16"/>
          <w:szCs w:val="16"/>
        </w:rPr>
      </w:pPr>
      <w:r w:rsidRPr="004C40AE">
        <w:rPr>
          <w:b/>
          <w:sz w:val="16"/>
          <w:szCs w:val="16"/>
        </w:rPr>
        <w:t>АДМИНИСТРАЦИЯ ОРЛОВСКОГО РАЙОНА</w:t>
      </w:r>
    </w:p>
    <w:p w:rsidR="0011396C" w:rsidRPr="004C40AE" w:rsidRDefault="0011396C" w:rsidP="0011396C">
      <w:pPr>
        <w:jc w:val="center"/>
        <w:rPr>
          <w:b/>
          <w:sz w:val="16"/>
          <w:szCs w:val="16"/>
        </w:rPr>
      </w:pPr>
      <w:r w:rsidRPr="004C40AE">
        <w:rPr>
          <w:b/>
          <w:sz w:val="16"/>
          <w:szCs w:val="16"/>
        </w:rPr>
        <w:t>КИРОВСКОЙ ОБЛАСТИ</w:t>
      </w:r>
    </w:p>
    <w:p w:rsidR="0011396C" w:rsidRPr="00D3773D" w:rsidRDefault="0011396C" w:rsidP="0011396C">
      <w:pPr>
        <w:pStyle w:val="2"/>
        <w:jc w:val="center"/>
        <w:rPr>
          <w:i w:val="0"/>
          <w:sz w:val="16"/>
          <w:szCs w:val="16"/>
        </w:rPr>
      </w:pPr>
      <w:r w:rsidRPr="00D3773D">
        <w:rPr>
          <w:i w:val="0"/>
          <w:sz w:val="16"/>
          <w:szCs w:val="16"/>
        </w:rPr>
        <w:t>ПОСТАНОВЛЕНИЕ</w:t>
      </w:r>
    </w:p>
    <w:p w:rsidR="0011396C" w:rsidRPr="004C40AE" w:rsidRDefault="0011396C" w:rsidP="0011396C">
      <w:pPr>
        <w:spacing w:before="360"/>
        <w:jc w:val="both"/>
        <w:rPr>
          <w:sz w:val="16"/>
          <w:szCs w:val="16"/>
          <w:u w:val="single"/>
        </w:rPr>
      </w:pPr>
      <w:r w:rsidRPr="004C40AE">
        <w:rPr>
          <w:sz w:val="16"/>
          <w:szCs w:val="16"/>
        </w:rPr>
        <w:t xml:space="preserve">20.10.2017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4C40AE">
        <w:rPr>
          <w:sz w:val="16"/>
          <w:szCs w:val="16"/>
        </w:rPr>
        <w:t xml:space="preserve">         № 721</w:t>
      </w:r>
    </w:p>
    <w:p w:rsidR="0011396C" w:rsidRPr="004C40AE" w:rsidRDefault="0011396C" w:rsidP="0011396C">
      <w:pPr>
        <w:spacing w:before="360"/>
        <w:jc w:val="center"/>
        <w:rPr>
          <w:sz w:val="16"/>
          <w:szCs w:val="16"/>
        </w:rPr>
      </w:pPr>
      <w:r w:rsidRPr="004C40AE">
        <w:rPr>
          <w:sz w:val="16"/>
          <w:szCs w:val="16"/>
        </w:rPr>
        <w:t>г. Орлов</w:t>
      </w:r>
    </w:p>
    <w:p w:rsidR="0011396C" w:rsidRPr="004C40AE" w:rsidRDefault="0011396C" w:rsidP="0011396C">
      <w:pPr>
        <w:tabs>
          <w:tab w:val="left" w:pos="4760"/>
          <w:tab w:val="left" w:pos="9515"/>
        </w:tabs>
        <w:ind w:right="-5"/>
        <w:jc w:val="center"/>
        <w:rPr>
          <w:b/>
          <w:bCs/>
          <w:sz w:val="16"/>
          <w:szCs w:val="16"/>
        </w:rPr>
      </w:pPr>
      <w:r w:rsidRPr="004C40AE">
        <w:rPr>
          <w:b/>
          <w:bCs/>
          <w:sz w:val="16"/>
          <w:szCs w:val="16"/>
        </w:rPr>
        <w:t xml:space="preserve">О внесении изменений в постановление администрации </w:t>
      </w:r>
    </w:p>
    <w:p w:rsidR="0011396C" w:rsidRPr="004C40AE" w:rsidRDefault="0011396C" w:rsidP="0011396C">
      <w:pPr>
        <w:tabs>
          <w:tab w:val="left" w:pos="4760"/>
          <w:tab w:val="left" w:pos="9515"/>
        </w:tabs>
        <w:ind w:right="-5"/>
        <w:jc w:val="center"/>
        <w:rPr>
          <w:b/>
          <w:bCs/>
          <w:sz w:val="16"/>
          <w:szCs w:val="16"/>
        </w:rPr>
      </w:pPr>
      <w:r w:rsidRPr="004C40AE">
        <w:rPr>
          <w:b/>
          <w:bCs/>
          <w:sz w:val="16"/>
          <w:szCs w:val="16"/>
        </w:rPr>
        <w:t xml:space="preserve">Орловского района от 18.10.2016 № 551 </w:t>
      </w:r>
    </w:p>
    <w:p w:rsidR="0011396C" w:rsidRPr="004C40AE" w:rsidRDefault="0011396C" w:rsidP="0011396C">
      <w:pPr>
        <w:tabs>
          <w:tab w:val="left" w:pos="4760"/>
          <w:tab w:val="left" w:pos="9515"/>
        </w:tabs>
        <w:ind w:right="-5"/>
        <w:jc w:val="center"/>
        <w:rPr>
          <w:b/>
          <w:bCs/>
          <w:sz w:val="16"/>
          <w:szCs w:val="16"/>
        </w:rPr>
      </w:pPr>
    </w:p>
    <w:p w:rsidR="0011396C" w:rsidRPr="004C40AE" w:rsidRDefault="0011396C" w:rsidP="0011396C">
      <w:pPr>
        <w:autoSpaceDE w:val="0"/>
        <w:autoSpaceDN w:val="0"/>
        <w:adjustRightInd w:val="0"/>
        <w:ind w:firstLine="708"/>
        <w:jc w:val="both"/>
        <w:rPr>
          <w:sz w:val="16"/>
          <w:szCs w:val="16"/>
        </w:rPr>
      </w:pPr>
      <w:r w:rsidRPr="004C40AE">
        <w:rPr>
          <w:sz w:val="16"/>
          <w:szCs w:val="16"/>
        </w:rPr>
        <w:t>Администрация Орловского района ПОСТАНОВЛЯЕТ:</w:t>
      </w:r>
    </w:p>
    <w:p w:rsidR="0011396C" w:rsidRPr="004C40AE" w:rsidRDefault="0011396C" w:rsidP="00894BAD">
      <w:pPr>
        <w:numPr>
          <w:ilvl w:val="0"/>
          <w:numId w:val="19"/>
        </w:numPr>
        <w:tabs>
          <w:tab w:val="left" w:pos="709"/>
          <w:tab w:val="left" w:pos="851"/>
        </w:tabs>
        <w:spacing w:after="0" w:line="240" w:lineRule="auto"/>
        <w:ind w:left="0" w:right="-5" w:firstLine="567"/>
        <w:jc w:val="both"/>
        <w:rPr>
          <w:sz w:val="16"/>
          <w:szCs w:val="16"/>
        </w:rPr>
      </w:pPr>
      <w:r w:rsidRPr="004C40AE">
        <w:rPr>
          <w:sz w:val="16"/>
          <w:szCs w:val="16"/>
        </w:rPr>
        <w:lastRenderedPageBreak/>
        <w:t xml:space="preserve">Внести изменения в муниципальную программу </w:t>
      </w:r>
      <w:r w:rsidRPr="004C40AE">
        <w:rPr>
          <w:bCs/>
          <w:sz w:val="16"/>
          <w:szCs w:val="16"/>
        </w:rPr>
        <w:t>«Управление муниципальным имуществом муниципального образования Орловский муниципальный район» на 2017 - 2019 годы, утвержденную постановлением администрации Орловского района от 18.10.2016 № 551 «Об утверждении муниципальной программы «Управление муниципальным имуществом муниципального образования Орловский муниципальный район» на 2017-2019 годы:</w:t>
      </w:r>
    </w:p>
    <w:p w:rsidR="0011396C" w:rsidRPr="004C40AE" w:rsidRDefault="0011396C" w:rsidP="00894BAD">
      <w:pPr>
        <w:numPr>
          <w:ilvl w:val="1"/>
          <w:numId w:val="19"/>
        </w:numPr>
        <w:tabs>
          <w:tab w:val="left" w:pos="709"/>
          <w:tab w:val="left" w:pos="851"/>
        </w:tabs>
        <w:spacing w:after="0" w:line="240" w:lineRule="auto"/>
        <w:ind w:left="0" w:right="-5" w:firstLine="709"/>
        <w:jc w:val="both"/>
        <w:rPr>
          <w:sz w:val="16"/>
          <w:szCs w:val="16"/>
        </w:rPr>
      </w:pPr>
      <w:r w:rsidRPr="004C40AE">
        <w:rPr>
          <w:sz w:val="16"/>
          <w:szCs w:val="16"/>
        </w:rPr>
        <w:t>В названии постановления слова «2017-2019» заменить словами «2017-2020»</w:t>
      </w:r>
      <w:r w:rsidRPr="004C40AE">
        <w:rPr>
          <w:bCs/>
          <w:sz w:val="16"/>
          <w:szCs w:val="16"/>
        </w:rPr>
        <w:t>.</w:t>
      </w:r>
    </w:p>
    <w:p w:rsidR="0011396C" w:rsidRPr="004C40AE" w:rsidRDefault="0011396C" w:rsidP="00894BAD">
      <w:pPr>
        <w:numPr>
          <w:ilvl w:val="1"/>
          <w:numId w:val="19"/>
        </w:numPr>
        <w:tabs>
          <w:tab w:val="left" w:pos="709"/>
          <w:tab w:val="left" w:pos="851"/>
        </w:tabs>
        <w:spacing w:after="0" w:line="240" w:lineRule="auto"/>
        <w:ind w:left="0" w:right="-5" w:firstLine="709"/>
        <w:jc w:val="both"/>
        <w:rPr>
          <w:sz w:val="16"/>
          <w:szCs w:val="16"/>
        </w:rPr>
      </w:pPr>
      <w:r w:rsidRPr="004C40AE">
        <w:rPr>
          <w:sz w:val="16"/>
          <w:szCs w:val="16"/>
        </w:rPr>
        <w:t>В тексте постановления слова «2017-2019» заменить словами «2017-2020»</w:t>
      </w:r>
    </w:p>
    <w:p w:rsidR="0011396C" w:rsidRPr="004C40AE" w:rsidRDefault="0011396C" w:rsidP="00894BAD">
      <w:pPr>
        <w:numPr>
          <w:ilvl w:val="1"/>
          <w:numId w:val="19"/>
        </w:numPr>
        <w:tabs>
          <w:tab w:val="left" w:pos="709"/>
          <w:tab w:val="left" w:pos="851"/>
        </w:tabs>
        <w:spacing w:after="0" w:line="240" w:lineRule="auto"/>
        <w:ind w:left="0" w:right="-5" w:firstLine="709"/>
        <w:jc w:val="both"/>
        <w:rPr>
          <w:sz w:val="16"/>
          <w:szCs w:val="16"/>
        </w:rPr>
      </w:pPr>
      <w:r w:rsidRPr="004C40AE">
        <w:rPr>
          <w:sz w:val="16"/>
          <w:szCs w:val="16"/>
        </w:rPr>
        <w:t>По тексту программа слова «2017-2019» заменить  словами «2017-2020»</w:t>
      </w:r>
    </w:p>
    <w:p w:rsidR="0011396C" w:rsidRPr="004C40AE" w:rsidRDefault="0011396C" w:rsidP="00894BAD">
      <w:pPr>
        <w:numPr>
          <w:ilvl w:val="1"/>
          <w:numId w:val="19"/>
        </w:numPr>
        <w:tabs>
          <w:tab w:val="left" w:pos="709"/>
          <w:tab w:val="left" w:pos="851"/>
        </w:tabs>
        <w:spacing w:after="0" w:line="240" w:lineRule="auto"/>
        <w:ind w:left="0" w:right="-5" w:firstLine="709"/>
        <w:jc w:val="both"/>
        <w:rPr>
          <w:sz w:val="16"/>
          <w:szCs w:val="16"/>
        </w:rPr>
      </w:pPr>
      <w:r w:rsidRPr="004C40AE">
        <w:rPr>
          <w:sz w:val="16"/>
          <w:szCs w:val="16"/>
        </w:rPr>
        <w:t>В Паспорте муниципальной программы</w:t>
      </w:r>
    </w:p>
    <w:p w:rsidR="0011396C" w:rsidRPr="004C40AE" w:rsidRDefault="0011396C" w:rsidP="0011396C">
      <w:pPr>
        <w:tabs>
          <w:tab w:val="left" w:pos="567"/>
          <w:tab w:val="left" w:pos="709"/>
          <w:tab w:val="left" w:pos="851"/>
        </w:tabs>
        <w:ind w:left="709" w:right="-5"/>
        <w:jc w:val="both"/>
        <w:rPr>
          <w:sz w:val="16"/>
          <w:szCs w:val="16"/>
        </w:rPr>
      </w:pPr>
      <w:r w:rsidRPr="004C40AE">
        <w:rPr>
          <w:sz w:val="16"/>
          <w:szCs w:val="16"/>
        </w:rPr>
        <w:t>- в строке 8 Объемы ассигнований муниципальной программы во втором столбце изложить в новой редакции:</w:t>
      </w:r>
    </w:p>
    <w:p w:rsidR="0011396C" w:rsidRPr="004C40AE" w:rsidRDefault="0011396C" w:rsidP="0011396C">
      <w:pPr>
        <w:tabs>
          <w:tab w:val="left" w:pos="567"/>
          <w:tab w:val="left" w:pos="709"/>
          <w:tab w:val="left" w:pos="851"/>
        </w:tabs>
        <w:ind w:left="709" w:right="-5"/>
        <w:jc w:val="both"/>
        <w:rPr>
          <w:sz w:val="16"/>
          <w:szCs w:val="16"/>
        </w:rPr>
      </w:pPr>
      <w:r w:rsidRPr="004C40AE">
        <w:rPr>
          <w:sz w:val="16"/>
          <w:szCs w:val="16"/>
        </w:rPr>
        <w:t>«Для реализации Программы на 2017-2020 годы за счет средств районного бюджета потребуется:</w:t>
      </w:r>
    </w:p>
    <w:p w:rsidR="0011396C" w:rsidRPr="004C40AE" w:rsidRDefault="0011396C" w:rsidP="0011396C">
      <w:pPr>
        <w:tabs>
          <w:tab w:val="left" w:pos="567"/>
          <w:tab w:val="left" w:pos="709"/>
          <w:tab w:val="left" w:pos="851"/>
        </w:tabs>
        <w:ind w:left="709" w:right="-5"/>
        <w:jc w:val="both"/>
        <w:rPr>
          <w:sz w:val="16"/>
          <w:szCs w:val="16"/>
        </w:rPr>
      </w:pPr>
      <w:r w:rsidRPr="004C40AE">
        <w:rPr>
          <w:sz w:val="16"/>
          <w:szCs w:val="16"/>
        </w:rPr>
        <w:t>2017 год – 494,3 тыс. руб.;</w:t>
      </w:r>
    </w:p>
    <w:p w:rsidR="0011396C" w:rsidRPr="004C40AE" w:rsidRDefault="0011396C" w:rsidP="0011396C">
      <w:pPr>
        <w:tabs>
          <w:tab w:val="left" w:pos="567"/>
          <w:tab w:val="left" w:pos="709"/>
          <w:tab w:val="left" w:pos="851"/>
        </w:tabs>
        <w:ind w:left="709" w:right="-5"/>
        <w:jc w:val="both"/>
        <w:rPr>
          <w:sz w:val="16"/>
          <w:szCs w:val="16"/>
        </w:rPr>
      </w:pPr>
      <w:r w:rsidRPr="004C40AE">
        <w:rPr>
          <w:sz w:val="16"/>
          <w:szCs w:val="16"/>
        </w:rPr>
        <w:t>2018 год – 585,5 тыс. руб.;</w:t>
      </w:r>
    </w:p>
    <w:p w:rsidR="0011396C" w:rsidRPr="004C40AE" w:rsidRDefault="0011396C" w:rsidP="0011396C">
      <w:pPr>
        <w:tabs>
          <w:tab w:val="left" w:pos="567"/>
          <w:tab w:val="left" w:pos="709"/>
          <w:tab w:val="left" w:pos="851"/>
        </w:tabs>
        <w:ind w:left="709" w:right="-5"/>
        <w:jc w:val="both"/>
        <w:rPr>
          <w:sz w:val="16"/>
          <w:szCs w:val="16"/>
        </w:rPr>
      </w:pPr>
      <w:r w:rsidRPr="004C40AE">
        <w:rPr>
          <w:sz w:val="16"/>
          <w:szCs w:val="16"/>
        </w:rPr>
        <w:t>2019 год – 645,0 тыс. руб.;</w:t>
      </w:r>
    </w:p>
    <w:p w:rsidR="0011396C" w:rsidRPr="004C40AE" w:rsidRDefault="0011396C" w:rsidP="0011396C">
      <w:pPr>
        <w:tabs>
          <w:tab w:val="left" w:pos="567"/>
          <w:tab w:val="left" w:pos="709"/>
          <w:tab w:val="left" w:pos="851"/>
        </w:tabs>
        <w:ind w:left="709" w:right="-5"/>
        <w:jc w:val="both"/>
        <w:rPr>
          <w:sz w:val="16"/>
          <w:szCs w:val="16"/>
        </w:rPr>
      </w:pPr>
      <w:r w:rsidRPr="004C40AE">
        <w:rPr>
          <w:sz w:val="16"/>
          <w:szCs w:val="16"/>
        </w:rPr>
        <w:t>2020 год – 645,0 тыс. руб.»</w:t>
      </w:r>
    </w:p>
    <w:p w:rsidR="0011396C" w:rsidRPr="004C40AE" w:rsidRDefault="0011396C" w:rsidP="0011396C">
      <w:pPr>
        <w:tabs>
          <w:tab w:val="left" w:pos="567"/>
          <w:tab w:val="left" w:pos="709"/>
          <w:tab w:val="left" w:pos="851"/>
        </w:tabs>
        <w:ind w:left="709" w:right="-5"/>
        <w:jc w:val="both"/>
        <w:rPr>
          <w:sz w:val="16"/>
          <w:szCs w:val="16"/>
        </w:rPr>
      </w:pPr>
      <w:r w:rsidRPr="004C40AE">
        <w:rPr>
          <w:sz w:val="16"/>
          <w:szCs w:val="16"/>
        </w:rPr>
        <w:t>- в строке 9 Ожидаемые конечные результаты реализации муниципальной программы во втором столбце добавить строку «2020 год -1438,6 тыс. руб.».</w:t>
      </w:r>
    </w:p>
    <w:p w:rsidR="0011396C" w:rsidRPr="004C40AE" w:rsidRDefault="0011396C" w:rsidP="0011396C">
      <w:pPr>
        <w:tabs>
          <w:tab w:val="left" w:pos="709"/>
          <w:tab w:val="left" w:pos="851"/>
        </w:tabs>
        <w:ind w:right="-5" w:firstLine="567"/>
        <w:jc w:val="both"/>
        <w:rPr>
          <w:sz w:val="16"/>
          <w:szCs w:val="16"/>
        </w:rPr>
      </w:pPr>
      <w:r w:rsidRPr="004C40AE">
        <w:rPr>
          <w:sz w:val="16"/>
          <w:szCs w:val="16"/>
        </w:rPr>
        <w:t>2. Таблицу 2. Целевые показатели эффективности реализации Программы изложить в новой редакции согласно приложению 1.</w:t>
      </w:r>
    </w:p>
    <w:p w:rsidR="0011396C" w:rsidRPr="004C40AE" w:rsidRDefault="0011396C" w:rsidP="00894BAD">
      <w:pPr>
        <w:numPr>
          <w:ilvl w:val="0"/>
          <w:numId w:val="20"/>
        </w:numPr>
        <w:tabs>
          <w:tab w:val="left" w:pos="709"/>
          <w:tab w:val="left" w:pos="851"/>
        </w:tabs>
        <w:spacing w:after="0" w:line="240" w:lineRule="auto"/>
        <w:ind w:left="0" w:right="-5" w:firstLine="567"/>
        <w:jc w:val="both"/>
        <w:rPr>
          <w:sz w:val="16"/>
          <w:szCs w:val="16"/>
        </w:rPr>
      </w:pPr>
      <w:r w:rsidRPr="004C40AE">
        <w:rPr>
          <w:sz w:val="16"/>
          <w:szCs w:val="16"/>
        </w:rPr>
        <w:t>Пункт 3.1. Программы изложить в новой редакции согласно приложению 2.</w:t>
      </w:r>
    </w:p>
    <w:p w:rsidR="0011396C" w:rsidRPr="004C40AE" w:rsidRDefault="0011396C" w:rsidP="00894BAD">
      <w:pPr>
        <w:widowControl w:val="0"/>
        <w:numPr>
          <w:ilvl w:val="0"/>
          <w:numId w:val="20"/>
        </w:numPr>
        <w:autoSpaceDE w:val="0"/>
        <w:autoSpaceDN w:val="0"/>
        <w:adjustRightInd w:val="0"/>
        <w:spacing w:after="0" w:line="240" w:lineRule="auto"/>
        <w:ind w:left="0" w:firstLine="864"/>
        <w:jc w:val="both"/>
        <w:outlineLvl w:val="0"/>
        <w:rPr>
          <w:sz w:val="16"/>
          <w:szCs w:val="16"/>
        </w:rPr>
      </w:pPr>
      <w:r w:rsidRPr="004C40AE">
        <w:rPr>
          <w:sz w:val="16"/>
          <w:szCs w:val="16"/>
        </w:rPr>
        <w:t>Таблицу 3. Объем и источники финансирования Программы изложить в новой редакции:</w:t>
      </w:r>
    </w:p>
    <w:p w:rsidR="0011396C" w:rsidRPr="004C40AE" w:rsidRDefault="0011396C" w:rsidP="0011396C">
      <w:pPr>
        <w:widowControl w:val="0"/>
        <w:tabs>
          <w:tab w:val="left" w:pos="8025"/>
        </w:tabs>
        <w:autoSpaceDE w:val="0"/>
        <w:autoSpaceDN w:val="0"/>
        <w:adjustRightInd w:val="0"/>
        <w:ind w:left="864"/>
        <w:jc w:val="both"/>
        <w:outlineLvl w:val="0"/>
        <w:rPr>
          <w:sz w:val="16"/>
          <w:szCs w:val="16"/>
        </w:rPr>
      </w:pPr>
      <w:r w:rsidRPr="004C40AE">
        <w:rPr>
          <w:sz w:val="16"/>
          <w:szCs w:val="16"/>
        </w:rPr>
        <w:tab/>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1"/>
        <w:gridCol w:w="1063"/>
        <w:gridCol w:w="106"/>
        <w:gridCol w:w="7"/>
        <w:gridCol w:w="1041"/>
        <w:gridCol w:w="1143"/>
        <w:gridCol w:w="1650"/>
        <w:gridCol w:w="1000"/>
      </w:tblGrid>
      <w:tr w:rsidR="0011396C" w:rsidRPr="004C40AE" w:rsidTr="00D3773D">
        <w:trPr>
          <w:trHeight w:val="300"/>
        </w:trPr>
        <w:tc>
          <w:tcPr>
            <w:tcW w:w="3561" w:type="dxa"/>
            <w:vMerge w:val="restart"/>
          </w:tcPr>
          <w:p w:rsidR="0011396C" w:rsidRPr="004C40AE" w:rsidRDefault="0011396C" w:rsidP="00D3773D">
            <w:pPr>
              <w:pStyle w:val="ConsPlusNormal"/>
              <w:widowControl/>
              <w:ind w:firstLine="0"/>
              <w:outlineLvl w:val="1"/>
              <w:rPr>
                <w:rFonts w:ascii="Times New Roman" w:hAnsi="Times New Roman" w:cs="Times New Roman"/>
                <w:sz w:val="16"/>
                <w:szCs w:val="16"/>
              </w:rPr>
            </w:pPr>
            <w:r w:rsidRPr="004C40AE">
              <w:rPr>
                <w:rFonts w:ascii="Times New Roman" w:hAnsi="Times New Roman" w:cs="Times New Roman"/>
                <w:sz w:val="16"/>
                <w:szCs w:val="16"/>
              </w:rPr>
              <w:t>Источник финансирования Программы</w:t>
            </w:r>
          </w:p>
        </w:tc>
        <w:tc>
          <w:tcPr>
            <w:tcW w:w="1063" w:type="dxa"/>
          </w:tcPr>
          <w:p w:rsidR="0011396C" w:rsidRPr="004C40AE" w:rsidRDefault="0011396C" w:rsidP="00D3773D">
            <w:pPr>
              <w:pStyle w:val="ConsPlusNormal"/>
              <w:widowControl/>
              <w:ind w:firstLine="0"/>
              <w:outlineLvl w:val="1"/>
              <w:rPr>
                <w:rFonts w:ascii="Times New Roman" w:hAnsi="Times New Roman" w:cs="Times New Roman"/>
                <w:sz w:val="16"/>
                <w:szCs w:val="16"/>
              </w:rPr>
            </w:pPr>
          </w:p>
        </w:tc>
        <w:tc>
          <w:tcPr>
            <w:tcW w:w="4947" w:type="dxa"/>
            <w:gridSpan w:val="6"/>
          </w:tcPr>
          <w:p w:rsidR="0011396C" w:rsidRPr="004C40AE" w:rsidRDefault="0011396C" w:rsidP="00D3773D">
            <w:pPr>
              <w:pStyle w:val="ConsPlusNormal"/>
              <w:widowControl/>
              <w:ind w:firstLine="0"/>
              <w:outlineLvl w:val="1"/>
              <w:rPr>
                <w:rFonts w:ascii="Times New Roman" w:hAnsi="Times New Roman" w:cs="Times New Roman"/>
                <w:sz w:val="16"/>
                <w:szCs w:val="16"/>
              </w:rPr>
            </w:pPr>
            <w:r w:rsidRPr="004C40AE">
              <w:rPr>
                <w:rFonts w:ascii="Times New Roman" w:hAnsi="Times New Roman" w:cs="Times New Roman"/>
                <w:sz w:val="16"/>
                <w:szCs w:val="16"/>
              </w:rPr>
              <w:t>Объем финансирования Программы</w:t>
            </w:r>
          </w:p>
        </w:tc>
      </w:tr>
      <w:tr w:rsidR="0011396C" w:rsidRPr="004C40AE" w:rsidTr="00D3773D">
        <w:trPr>
          <w:trHeight w:val="435"/>
        </w:trPr>
        <w:tc>
          <w:tcPr>
            <w:tcW w:w="3561" w:type="dxa"/>
            <w:vMerge/>
          </w:tcPr>
          <w:p w:rsidR="0011396C" w:rsidRPr="004C40AE" w:rsidRDefault="0011396C" w:rsidP="00D3773D">
            <w:pPr>
              <w:pStyle w:val="ConsPlusNormal"/>
              <w:widowControl/>
              <w:ind w:firstLine="0"/>
              <w:outlineLvl w:val="1"/>
              <w:rPr>
                <w:rFonts w:ascii="Times New Roman" w:hAnsi="Times New Roman" w:cs="Times New Roman"/>
                <w:sz w:val="16"/>
                <w:szCs w:val="16"/>
              </w:rPr>
            </w:pPr>
          </w:p>
        </w:tc>
        <w:tc>
          <w:tcPr>
            <w:tcW w:w="1176" w:type="dxa"/>
            <w:gridSpan w:val="3"/>
            <w:vMerge w:val="restart"/>
          </w:tcPr>
          <w:p w:rsidR="0011396C" w:rsidRPr="004C40AE" w:rsidRDefault="0011396C" w:rsidP="00D3773D">
            <w:pPr>
              <w:pStyle w:val="ConsPlusNormal"/>
              <w:widowControl/>
              <w:ind w:firstLine="0"/>
              <w:jc w:val="center"/>
              <w:outlineLvl w:val="1"/>
              <w:rPr>
                <w:rFonts w:ascii="Times New Roman" w:hAnsi="Times New Roman" w:cs="Times New Roman"/>
                <w:sz w:val="16"/>
                <w:szCs w:val="16"/>
              </w:rPr>
            </w:pPr>
            <w:r w:rsidRPr="004C40AE">
              <w:rPr>
                <w:rFonts w:ascii="Times New Roman" w:hAnsi="Times New Roman" w:cs="Times New Roman"/>
                <w:sz w:val="16"/>
                <w:szCs w:val="16"/>
              </w:rPr>
              <w:t>всего</w:t>
            </w:r>
          </w:p>
        </w:tc>
        <w:tc>
          <w:tcPr>
            <w:tcW w:w="4834" w:type="dxa"/>
            <w:gridSpan w:val="4"/>
          </w:tcPr>
          <w:p w:rsidR="0011396C" w:rsidRPr="004C40AE" w:rsidRDefault="0011396C" w:rsidP="00D3773D">
            <w:pPr>
              <w:pStyle w:val="ConsPlusNormal"/>
              <w:widowControl/>
              <w:ind w:firstLine="0"/>
              <w:jc w:val="center"/>
              <w:outlineLvl w:val="1"/>
              <w:rPr>
                <w:rFonts w:ascii="Times New Roman" w:hAnsi="Times New Roman" w:cs="Times New Roman"/>
                <w:sz w:val="16"/>
                <w:szCs w:val="16"/>
              </w:rPr>
            </w:pPr>
            <w:r w:rsidRPr="004C40AE">
              <w:rPr>
                <w:rFonts w:ascii="Times New Roman" w:hAnsi="Times New Roman" w:cs="Times New Roman"/>
                <w:sz w:val="16"/>
                <w:szCs w:val="16"/>
              </w:rPr>
              <w:t>в том числе</w:t>
            </w:r>
          </w:p>
        </w:tc>
      </w:tr>
      <w:tr w:rsidR="0011396C" w:rsidRPr="004C40AE" w:rsidTr="00D3773D">
        <w:trPr>
          <w:trHeight w:val="210"/>
        </w:trPr>
        <w:tc>
          <w:tcPr>
            <w:tcW w:w="3561" w:type="dxa"/>
            <w:vMerge/>
          </w:tcPr>
          <w:p w:rsidR="0011396C" w:rsidRPr="004C40AE" w:rsidRDefault="0011396C" w:rsidP="00D3773D">
            <w:pPr>
              <w:pStyle w:val="ConsPlusNormal"/>
              <w:widowControl/>
              <w:ind w:firstLine="0"/>
              <w:outlineLvl w:val="1"/>
              <w:rPr>
                <w:rFonts w:ascii="Times New Roman" w:hAnsi="Times New Roman" w:cs="Times New Roman"/>
                <w:sz w:val="16"/>
                <w:szCs w:val="16"/>
              </w:rPr>
            </w:pPr>
          </w:p>
        </w:tc>
        <w:tc>
          <w:tcPr>
            <w:tcW w:w="1176" w:type="dxa"/>
            <w:gridSpan w:val="3"/>
            <w:vMerge/>
          </w:tcPr>
          <w:p w:rsidR="0011396C" w:rsidRPr="004C40AE" w:rsidRDefault="0011396C" w:rsidP="00D3773D">
            <w:pPr>
              <w:pStyle w:val="ConsPlusNormal"/>
              <w:widowControl/>
              <w:ind w:firstLine="0"/>
              <w:outlineLvl w:val="1"/>
              <w:rPr>
                <w:rFonts w:ascii="Times New Roman" w:hAnsi="Times New Roman" w:cs="Times New Roman"/>
                <w:sz w:val="16"/>
                <w:szCs w:val="16"/>
              </w:rPr>
            </w:pPr>
          </w:p>
        </w:tc>
        <w:tc>
          <w:tcPr>
            <w:tcW w:w="1041" w:type="dxa"/>
          </w:tcPr>
          <w:p w:rsidR="0011396C" w:rsidRPr="004C40AE" w:rsidRDefault="0011396C" w:rsidP="00D3773D">
            <w:pPr>
              <w:pStyle w:val="ConsPlusNormal"/>
              <w:widowControl/>
              <w:ind w:firstLine="0"/>
              <w:jc w:val="center"/>
              <w:outlineLvl w:val="1"/>
              <w:rPr>
                <w:rFonts w:ascii="Times New Roman" w:hAnsi="Times New Roman" w:cs="Times New Roman"/>
                <w:sz w:val="16"/>
                <w:szCs w:val="16"/>
              </w:rPr>
            </w:pPr>
            <w:r w:rsidRPr="004C40AE">
              <w:rPr>
                <w:rFonts w:ascii="Times New Roman" w:hAnsi="Times New Roman" w:cs="Times New Roman"/>
                <w:sz w:val="16"/>
                <w:szCs w:val="16"/>
              </w:rPr>
              <w:t>2017</w:t>
            </w:r>
          </w:p>
        </w:tc>
        <w:tc>
          <w:tcPr>
            <w:tcW w:w="1143" w:type="dxa"/>
          </w:tcPr>
          <w:p w:rsidR="0011396C" w:rsidRPr="004C40AE" w:rsidRDefault="0011396C" w:rsidP="00D3773D">
            <w:pPr>
              <w:pStyle w:val="ConsPlusNormal"/>
              <w:widowControl/>
              <w:ind w:firstLine="0"/>
              <w:jc w:val="center"/>
              <w:outlineLvl w:val="1"/>
              <w:rPr>
                <w:rFonts w:ascii="Times New Roman" w:hAnsi="Times New Roman" w:cs="Times New Roman"/>
                <w:sz w:val="16"/>
                <w:szCs w:val="16"/>
              </w:rPr>
            </w:pPr>
            <w:r w:rsidRPr="004C40AE">
              <w:rPr>
                <w:rFonts w:ascii="Times New Roman" w:hAnsi="Times New Roman" w:cs="Times New Roman"/>
                <w:sz w:val="16"/>
                <w:szCs w:val="16"/>
              </w:rPr>
              <w:t>2018</w:t>
            </w:r>
          </w:p>
        </w:tc>
        <w:tc>
          <w:tcPr>
            <w:tcW w:w="1650" w:type="dxa"/>
          </w:tcPr>
          <w:p w:rsidR="0011396C" w:rsidRPr="004C40AE" w:rsidRDefault="0011396C" w:rsidP="00D3773D">
            <w:pPr>
              <w:pStyle w:val="ConsPlusNormal"/>
              <w:widowControl/>
              <w:ind w:firstLine="0"/>
              <w:jc w:val="center"/>
              <w:outlineLvl w:val="1"/>
              <w:rPr>
                <w:rFonts w:ascii="Times New Roman" w:hAnsi="Times New Roman" w:cs="Times New Roman"/>
                <w:sz w:val="16"/>
                <w:szCs w:val="16"/>
              </w:rPr>
            </w:pPr>
            <w:r w:rsidRPr="004C40AE">
              <w:rPr>
                <w:rFonts w:ascii="Times New Roman" w:hAnsi="Times New Roman" w:cs="Times New Roman"/>
                <w:sz w:val="16"/>
                <w:szCs w:val="16"/>
              </w:rPr>
              <w:t>2019</w:t>
            </w:r>
          </w:p>
        </w:tc>
        <w:tc>
          <w:tcPr>
            <w:tcW w:w="1000" w:type="dxa"/>
          </w:tcPr>
          <w:p w:rsidR="0011396C" w:rsidRPr="004C40AE" w:rsidRDefault="0011396C" w:rsidP="00D3773D">
            <w:pPr>
              <w:pStyle w:val="ConsPlusNormal"/>
              <w:widowControl/>
              <w:ind w:firstLine="0"/>
              <w:jc w:val="center"/>
              <w:outlineLvl w:val="1"/>
              <w:rPr>
                <w:rFonts w:ascii="Times New Roman" w:hAnsi="Times New Roman" w:cs="Times New Roman"/>
                <w:sz w:val="16"/>
                <w:szCs w:val="16"/>
              </w:rPr>
            </w:pPr>
            <w:r w:rsidRPr="004C40AE">
              <w:rPr>
                <w:rFonts w:ascii="Times New Roman" w:hAnsi="Times New Roman" w:cs="Times New Roman"/>
                <w:sz w:val="16"/>
                <w:szCs w:val="16"/>
              </w:rPr>
              <w:t>2020</w:t>
            </w:r>
          </w:p>
        </w:tc>
      </w:tr>
      <w:tr w:rsidR="0011396C" w:rsidRPr="004C40AE" w:rsidTr="00D3773D">
        <w:tc>
          <w:tcPr>
            <w:tcW w:w="3561" w:type="dxa"/>
          </w:tcPr>
          <w:p w:rsidR="0011396C" w:rsidRPr="004C40AE" w:rsidRDefault="0011396C" w:rsidP="00D3773D">
            <w:pPr>
              <w:pStyle w:val="ConsPlusNormal"/>
              <w:widowControl/>
              <w:ind w:firstLine="0"/>
              <w:outlineLvl w:val="1"/>
              <w:rPr>
                <w:rFonts w:ascii="Times New Roman" w:hAnsi="Times New Roman" w:cs="Times New Roman"/>
                <w:sz w:val="16"/>
                <w:szCs w:val="16"/>
              </w:rPr>
            </w:pPr>
            <w:r w:rsidRPr="004C40AE">
              <w:rPr>
                <w:rFonts w:ascii="Times New Roman" w:hAnsi="Times New Roman" w:cs="Times New Roman"/>
                <w:sz w:val="16"/>
                <w:szCs w:val="16"/>
              </w:rPr>
              <w:t>Районный бюджет</w:t>
            </w:r>
          </w:p>
        </w:tc>
        <w:tc>
          <w:tcPr>
            <w:tcW w:w="1169" w:type="dxa"/>
            <w:gridSpan w:val="2"/>
          </w:tcPr>
          <w:p w:rsidR="0011396C" w:rsidRPr="004C40AE" w:rsidRDefault="0011396C" w:rsidP="00D3773D">
            <w:pPr>
              <w:pStyle w:val="ConsPlusNormal"/>
              <w:widowControl/>
              <w:ind w:firstLine="0"/>
              <w:jc w:val="center"/>
              <w:outlineLvl w:val="1"/>
              <w:rPr>
                <w:rFonts w:ascii="Times New Roman" w:hAnsi="Times New Roman" w:cs="Times New Roman"/>
                <w:sz w:val="16"/>
                <w:szCs w:val="16"/>
              </w:rPr>
            </w:pPr>
            <w:r w:rsidRPr="004C40AE">
              <w:rPr>
                <w:rFonts w:ascii="Times New Roman" w:hAnsi="Times New Roman" w:cs="Times New Roman"/>
                <w:sz w:val="16"/>
                <w:szCs w:val="16"/>
              </w:rPr>
              <w:t>2369,8</w:t>
            </w:r>
          </w:p>
        </w:tc>
        <w:tc>
          <w:tcPr>
            <w:tcW w:w="1048" w:type="dxa"/>
            <w:gridSpan w:val="2"/>
          </w:tcPr>
          <w:p w:rsidR="0011396C" w:rsidRPr="004C40AE" w:rsidRDefault="0011396C" w:rsidP="00D3773D">
            <w:pPr>
              <w:pStyle w:val="ConsPlusNormal"/>
              <w:widowControl/>
              <w:ind w:firstLine="0"/>
              <w:jc w:val="center"/>
              <w:outlineLvl w:val="1"/>
              <w:rPr>
                <w:rFonts w:ascii="Times New Roman" w:hAnsi="Times New Roman" w:cs="Times New Roman"/>
                <w:sz w:val="16"/>
                <w:szCs w:val="16"/>
              </w:rPr>
            </w:pPr>
            <w:r w:rsidRPr="004C40AE">
              <w:rPr>
                <w:rFonts w:ascii="Times New Roman" w:hAnsi="Times New Roman" w:cs="Times New Roman"/>
                <w:sz w:val="16"/>
                <w:szCs w:val="16"/>
              </w:rPr>
              <w:t>494,3</w:t>
            </w:r>
          </w:p>
        </w:tc>
        <w:tc>
          <w:tcPr>
            <w:tcW w:w="1143" w:type="dxa"/>
          </w:tcPr>
          <w:p w:rsidR="0011396C" w:rsidRPr="004C40AE" w:rsidRDefault="0011396C" w:rsidP="00D3773D">
            <w:pPr>
              <w:pStyle w:val="ConsPlusNormal"/>
              <w:widowControl/>
              <w:ind w:firstLine="0"/>
              <w:jc w:val="center"/>
              <w:outlineLvl w:val="1"/>
              <w:rPr>
                <w:rFonts w:ascii="Times New Roman" w:hAnsi="Times New Roman" w:cs="Times New Roman"/>
                <w:sz w:val="16"/>
                <w:szCs w:val="16"/>
              </w:rPr>
            </w:pPr>
            <w:r w:rsidRPr="004C40AE">
              <w:rPr>
                <w:rFonts w:ascii="Times New Roman" w:hAnsi="Times New Roman" w:cs="Times New Roman"/>
                <w:sz w:val="16"/>
                <w:szCs w:val="16"/>
              </w:rPr>
              <w:t>585,5</w:t>
            </w:r>
          </w:p>
        </w:tc>
        <w:tc>
          <w:tcPr>
            <w:tcW w:w="1650" w:type="dxa"/>
          </w:tcPr>
          <w:p w:rsidR="0011396C" w:rsidRPr="004C40AE" w:rsidRDefault="0011396C" w:rsidP="00D3773D">
            <w:pPr>
              <w:pStyle w:val="ConsPlusNormal"/>
              <w:widowControl/>
              <w:ind w:firstLine="0"/>
              <w:jc w:val="center"/>
              <w:outlineLvl w:val="1"/>
              <w:rPr>
                <w:rFonts w:ascii="Times New Roman" w:hAnsi="Times New Roman" w:cs="Times New Roman"/>
                <w:sz w:val="16"/>
                <w:szCs w:val="16"/>
              </w:rPr>
            </w:pPr>
            <w:r w:rsidRPr="004C40AE">
              <w:rPr>
                <w:rFonts w:ascii="Times New Roman" w:hAnsi="Times New Roman" w:cs="Times New Roman"/>
                <w:sz w:val="16"/>
                <w:szCs w:val="16"/>
              </w:rPr>
              <w:t>645,0</w:t>
            </w:r>
          </w:p>
        </w:tc>
        <w:tc>
          <w:tcPr>
            <w:tcW w:w="1000" w:type="dxa"/>
          </w:tcPr>
          <w:p w:rsidR="0011396C" w:rsidRPr="004C40AE" w:rsidRDefault="0011396C" w:rsidP="00D3773D">
            <w:pPr>
              <w:pStyle w:val="ConsPlusNormal"/>
              <w:widowControl/>
              <w:ind w:firstLine="0"/>
              <w:jc w:val="center"/>
              <w:outlineLvl w:val="1"/>
              <w:rPr>
                <w:rFonts w:ascii="Times New Roman" w:hAnsi="Times New Roman" w:cs="Times New Roman"/>
                <w:sz w:val="16"/>
                <w:szCs w:val="16"/>
              </w:rPr>
            </w:pPr>
            <w:r w:rsidRPr="004C40AE">
              <w:rPr>
                <w:rFonts w:ascii="Times New Roman" w:hAnsi="Times New Roman" w:cs="Times New Roman"/>
                <w:sz w:val="16"/>
                <w:szCs w:val="16"/>
              </w:rPr>
              <w:t>645,0</w:t>
            </w:r>
          </w:p>
        </w:tc>
      </w:tr>
      <w:tr w:rsidR="0011396C" w:rsidRPr="004C40AE" w:rsidTr="00D3773D">
        <w:trPr>
          <w:trHeight w:val="537"/>
        </w:trPr>
        <w:tc>
          <w:tcPr>
            <w:tcW w:w="3561" w:type="dxa"/>
          </w:tcPr>
          <w:p w:rsidR="0011396C" w:rsidRPr="004C40AE" w:rsidRDefault="0011396C" w:rsidP="00D3773D">
            <w:pPr>
              <w:pStyle w:val="ConsPlusNormal"/>
              <w:widowControl/>
              <w:ind w:firstLine="0"/>
              <w:outlineLvl w:val="1"/>
              <w:rPr>
                <w:rFonts w:ascii="Times New Roman" w:hAnsi="Times New Roman" w:cs="Times New Roman"/>
                <w:sz w:val="16"/>
                <w:szCs w:val="16"/>
              </w:rPr>
            </w:pPr>
            <w:r w:rsidRPr="004C40AE">
              <w:rPr>
                <w:rFonts w:ascii="Times New Roman" w:hAnsi="Times New Roman" w:cs="Times New Roman"/>
                <w:sz w:val="16"/>
                <w:szCs w:val="16"/>
              </w:rPr>
              <w:t>Итого</w:t>
            </w:r>
          </w:p>
        </w:tc>
        <w:tc>
          <w:tcPr>
            <w:tcW w:w="1176" w:type="dxa"/>
            <w:gridSpan w:val="3"/>
          </w:tcPr>
          <w:p w:rsidR="0011396C" w:rsidRPr="004C40AE" w:rsidRDefault="0011396C" w:rsidP="00D3773D">
            <w:pPr>
              <w:pStyle w:val="ConsPlusNormal"/>
              <w:widowControl/>
              <w:ind w:firstLine="0"/>
              <w:outlineLvl w:val="1"/>
              <w:rPr>
                <w:rFonts w:ascii="Times New Roman" w:hAnsi="Times New Roman" w:cs="Times New Roman"/>
                <w:sz w:val="16"/>
                <w:szCs w:val="16"/>
              </w:rPr>
            </w:pPr>
            <w:r w:rsidRPr="004C40AE">
              <w:rPr>
                <w:rFonts w:ascii="Times New Roman" w:hAnsi="Times New Roman" w:cs="Times New Roman"/>
                <w:sz w:val="16"/>
                <w:szCs w:val="16"/>
              </w:rPr>
              <w:t xml:space="preserve"> 2369,8</w:t>
            </w:r>
          </w:p>
        </w:tc>
        <w:tc>
          <w:tcPr>
            <w:tcW w:w="1041" w:type="dxa"/>
          </w:tcPr>
          <w:p w:rsidR="0011396C" w:rsidRPr="004C40AE" w:rsidRDefault="0011396C" w:rsidP="00D3773D">
            <w:pPr>
              <w:pStyle w:val="ConsPlusNormal"/>
              <w:widowControl/>
              <w:ind w:firstLine="0"/>
              <w:jc w:val="center"/>
              <w:outlineLvl w:val="1"/>
              <w:rPr>
                <w:rFonts w:ascii="Times New Roman" w:hAnsi="Times New Roman" w:cs="Times New Roman"/>
                <w:sz w:val="16"/>
                <w:szCs w:val="16"/>
              </w:rPr>
            </w:pPr>
            <w:r w:rsidRPr="004C40AE">
              <w:rPr>
                <w:rFonts w:ascii="Times New Roman" w:hAnsi="Times New Roman" w:cs="Times New Roman"/>
                <w:sz w:val="16"/>
                <w:szCs w:val="16"/>
              </w:rPr>
              <w:t>494,3</w:t>
            </w:r>
          </w:p>
        </w:tc>
        <w:tc>
          <w:tcPr>
            <w:tcW w:w="1143" w:type="dxa"/>
          </w:tcPr>
          <w:p w:rsidR="0011396C" w:rsidRPr="004C40AE" w:rsidRDefault="0011396C" w:rsidP="00D3773D">
            <w:pPr>
              <w:pStyle w:val="ConsPlusNormal"/>
              <w:widowControl/>
              <w:ind w:firstLine="0"/>
              <w:jc w:val="center"/>
              <w:outlineLvl w:val="1"/>
              <w:rPr>
                <w:rFonts w:ascii="Times New Roman" w:hAnsi="Times New Roman" w:cs="Times New Roman"/>
                <w:sz w:val="16"/>
                <w:szCs w:val="16"/>
              </w:rPr>
            </w:pPr>
            <w:r w:rsidRPr="004C40AE">
              <w:rPr>
                <w:rFonts w:ascii="Times New Roman" w:hAnsi="Times New Roman" w:cs="Times New Roman"/>
                <w:sz w:val="16"/>
                <w:szCs w:val="16"/>
              </w:rPr>
              <w:t>585,5</w:t>
            </w:r>
          </w:p>
        </w:tc>
        <w:tc>
          <w:tcPr>
            <w:tcW w:w="1650" w:type="dxa"/>
          </w:tcPr>
          <w:p w:rsidR="0011396C" w:rsidRPr="004C40AE" w:rsidRDefault="0011396C" w:rsidP="00D3773D">
            <w:pPr>
              <w:pStyle w:val="ConsPlusNormal"/>
              <w:widowControl/>
              <w:ind w:firstLine="0"/>
              <w:jc w:val="center"/>
              <w:outlineLvl w:val="1"/>
              <w:rPr>
                <w:rFonts w:ascii="Times New Roman" w:hAnsi="Times New Roman" w:cs="Times New Roman"/>
                <w:sz w:val="16"/>
                <w:szCs w:val="16"/>
              </w:rPr>
            </w:pPr>
            <w:r w:rsidRPr="004C40AE">
              <w:rPr>
                <w:rFonts w:ascii="Times New Roman" w:hAnsi="Times New Roman" w:cs="Times New Roman"/>
                <w:sz w:val="16"/>
                <w:szCs w:val="16"/>
              </w:rPr>
              <w:t>645,0</w:t>
            </w:r>
          </w:p>
        </w:tc>
        <w:tc>
          <w:tcPr>
            <w:tcW w:w="1000" w:type="dxa"/>
          </w:tcPr>
          <w:p w:rsidR="0011396C" w:rsidRPr="004C40AE" w:rsidRDefault="0011396C" w:rsidP="00D3773D">
            <w:pPr>
              <w:pStyle w:val="ConsPlusNormal"/>
              <w:widowControl/>
              <w:ind w:firstLine="0"/>
              <w:jc w:val="center"/>
              <w:outlineLvl w:val="1"/>
              <w:rPr>
                <w:rFonts w:ascii="Times New Roman" w:hAnsi="Times New Roman" w:cs="Times New Roman"/>
                <w:sz w:val="16"/>
                <w:szCs w:val="16"/>
              </w:rPr>
            </w:pPr>
            <w:r w:rsidRPr="004C40AE">
              <w:rPr>
                <w:rFonts w:ascii="Times New Roman" w:hAnsi="Times New Roman" w:cs="Times New Roman"/>
                <w:sz w:val="16"/>
                <w:szCs w:val="16"/>
              </w:rPr>
              <w:t>645,0</w:t>
            </w:r>
          </w:p>
        </w:tc>
      </w:tr>
    </w:tbl>
    <w:p w:rsidR="0011396C" w:rsidRPr="004C40AE" w:rsidRDefault="0011396C" w:rsidP="0011396C">
      <w:pPr>
        <w:widowControl w:val="0"/>
        <w:autoSpaceDE w:val="0"/>
        <w:autoSpaceDN w:val="0"/>
        <w:adjustRightInd w:val="0"/>
        <w:ind w:left="864"/>
        <w:jc w:val="both"/>
        <w:outlineLvl w:val="0"/>
        <w:rPr>
          <w:sz w:val="16"/>
          <w:szCs w:val="16"/>
        </w:rPr>
      </w:pPr>
    </w:p>
    <w:p w:rsidR="0011396C" w:rsidRPr="004C40AE" w:rsidRDefault="0011396C" w:rsidP="00894BAD">
      <w:pPr>
        <w:widowControl w:val="0"/>
        <w:numPr>
          <w:ilvl w:val="0"/>
          <w:numId w:val="20"/>
        </w:numPr>
        <w:autoSpaceDE w:val="0"/>
        <w:autoSpaceDN w:val="0"/>
        <w:adjustRightInd w:val="0"/>
        <w:spacing w:after="0" w:line="240" w:lineRule="auto"/>
        <w:ind w:left="0" w:firstLine="504"/>
        <w:jc w:val="both"/>
        <w:outlineLvl w:val="0"/>
        <w:rPr>
          <w:sz w:val="16"/>
          <w:szCs w:val="16"/>
        </w:rPr>
      </w:pPr>
      <w:r w:rsidRPr="004C40AE">
        <w:rPr>
          <w:sz w:val="16"/>
          <w:szCs w:val="16"/>
        </w:rPr>
        <w:t>Приложение 1 к Программе изложить в новой редакции согласно приложению 3.</w:t>
      </w:r>
    </w:p>
    <w:p w:rsidR="0011396C" w:rsidRPr="004C40AE" w:rsidRDefault="0011396C" w:rsidP="0011396C">
      <w:pPr>
        <w:widowControl w:val="0"/>
        <w:autoSpaceDE w:val="0"/>
        <w:autoSpaceDN w:val="0"/>
        <w:adjustRightInd w:val="0"/>
        <w:ind w:firstLine="504"/>
        <w:jc w:val="both"/>
        <w:outlineLvl w:val="0"/>
        <w:rPr>
          <w:sz w:val="16"/>
          <w:szCs w:val="16"/>
        </w:rPr>
      </w:pPr>
      <w:r w:rsidRPr="004C40AE">
        <w:rPr>
          <w:sz w:val="16"/>
          <w:szCs w:val="16"/>
        </w:rPr>
        <w:t xml:space="preserve">6. </w:t>
      </w:r>
      <w:proofErr w:type="gramStart"/>
      <w:r w:rsidRPr="004C40AE">
        <w:rPr>
          <w:sz w:val="16"/>
          <w:szCs w:val="16"/>
        </w:rPr>
        <w:t>Контроль за</w:t>
      </w:r>
      <w:proofErr w:type="gramEnd"/>
      <w:r w:rsidRPr="004C40AE">
        <w:rPr>
          <w:sz w:val="16"/>
          <w:szCs w:val="16"/>
        </w:rPr>
        <w:t xml:space="preserve"> выполнением постановления возложить на начальника управления по экономике, имущественным отношениям и земельным ресурсам администрации Орловского района </w:t>
      </w:r>
      <w:proofErr w:type="spellStart"/>
      <w:r w:rsidRPr="004C40AE">
        <w:rPr>
          <w:sz w:val="16"/>
          <w:szCs w:val="16"/>
        </w:rPr>
        <w:t>Тюфякову</w:t>
      </w:r>
      <w:proofErr w:type="spellEnd"/>
      <w:r w:rsidRPr="004C40AE">
        <w:rPr>
          <w:sz w:val="16"/>
          <w:szCs w:val="16"/>
        </w:rPr>
        <w:t xml:space="preserve"> Е.А. </w:t>
      </w:r>
    </w:p>
    <w:p w:rsidR="0011396C" w:rsidRPr="004C40AE" w:rsidRDefault="0011396C" w:rsidP="00894BAD">
      <w:pPr>
        <w:pStyle w:val="ConsPlusNormal"/>
        <w:widowControl/>
        <w:numPr>
          <w:ilvl w:val="0"/>
          <w:numId w:val="21"/>
        </w:numPr>
        <w:tabs>
          <w:tab w:val="left" w:pos="1276"/>
        </w:tabs>
        <w:ind w:left="0" w:firstLine="567"/>
        <w:jc w:val="both"/>
        <w:rPr>
          <w:rFonts w:ascii="Times New Roman" w:hAnsi="Times New Roman" w:cs="Times New Roman"/>
          <w:sz w:val="16"/>
          <w:szCs w:val="16"/>
        </w:rPr>
      </w:pPr>
      <w:r w:rsidRPr="004C40AE">
        <w:rPr>
          <w:rFonts w:ascii="Times New Roman" w:hAnsi="Times New Roman" w:cs="Times New Roman"/>
          <w:sz w:val="16"/>
          <w:szCs w:val="16"/>
        </w:rPr>
        <w:t>Опубликовать постановление в Информационном бюллетене органов местного самоуправления муниципального образования Орловский район Кировской области.</w:t>
      </w:r>
    </w:p>
    <w:p w:rsidR="0011396C" w:rsidRPr="004C40AE" w:rsidRDefault="0011396C" w:rsidP="0011396C">
      <w:pPr>
        <w:pStyle w:val="ConsPlusNormal"/>
        <w:widowControl/>
        <w:ind w:firstLine="540"/>
        <w:jc w:val="both"/>
        <w:rPr>
          <w:rFonts w:ascii="Times New Roman" w:hAnsi="Times New Roman" w:cs="Times New Roman"/>
          <w:sz w:val="16"/>
          <w:szCs w:val="16"/>
        </w:rPr>
      </w:pPr>
      <w:r w:rsidRPr="004C40AE">
        <w:rPr>
          <w:rFonts w:ascii="Times New Roman" w:hAnsi="Times New Roman" w:cs="Times New Roman"/>
          <w:sz w:val="16"/>
          <w:szCs w:val="16"/>
        </w:rPr>
        <w:t>8. Настоящее постановление вступает в силу с момента опубликования.</w:t>
      </w:r>
    </w:p>
    <w:p w:rsidR="0011396C" w:rsidRPr="004C40AE" w:rsidRDefault="0011396C" w:rsidP="0011396C">
      <w:pPr>
        <w:pStyle w:val="ConsPlusNormal"/>
        <w:widowControl/>
        <w:ind w:firstLine="540"/>
        <w:jc w:val="both"/>
        <w:rPr>
          <w:rFonts w:ascii="Times New Roman" w:hAnsi="Times New Roman" w:cs="Times New Roman"/>
          <w:sz w:val="16"/>
          <w:szCs w:val="16"/>
        </w:rPr>
      </w:pPr>
    </w:p>
    <w:p w:rsidR="0011396C" w:rsidRPr="004C40AE" w:rsidRDefault="0011396C" w:rsidP="0011396C">
      <w:pPr>
        <w:ind w:right="-5"/>
        <w:rPr>
          <w:sz w:val="16"/>
          <w:szCs w:val="16"/>
        </w:rPr>
      </w:pPr>
    </w:p>
    <w:p w:rsidR="0011396C" w:rsidRPr="004C40AE" w:rsidRDefault="0011396C" w:rsidP="0011396C">
      <w:pPr>
        <w:jc w:val="both"/>
        <w:rPr>
          <w:sz w:val="16"/>
          <w:szCs w:val="16"/>
        </w:rPr>
      </w:pPr>
      <w:r w:rsidRPr="004C40AE">
        <w:rPr>
          <w:sz w:val="16"/>
          <w:szCs w:val="16"/>
        </w:rPr>
        <w:t xml:space="preserve">И.о. главы администрации </w:t>
      </w:r>
    </w:p>
    <w:p w:rsidR="0011396C" w:rsidRPr="004C40AE" w:rsidRDefault="0011396C" w:rsidP="0011396C">
      <w:pPr>
        <w:pBdr>
          <w:bottom w:val="single" w:sz="12" w:space="0" w:color="auto"/>
        </w:pBdr>
        <w:jc w:val="both"/>
        <w:rPr>
          <w:sz w:val="16"/>
          <w:szCs w:val="16"/>
        </w:rPr>
      </w:pPr>
      <w:r w:rsidRPr="004C40AE">
        <w:rPr>
          <w:sz w:val="16"/>
          <w:szCs w:val="16"/>
        </w:rPr>
        <w:t>Орловского района</w:t>
      </w:r>
      <w:r w:rsidRPr="004C40AE">
        <w:rPr>
          <w:sz w:val="16"/>
          <w:szCs w:val="16"/>
        </w:rPr>
        <w:tab/>
        <w:t xml:space="preserve">    А.Г. </w:t>
      </w:r>
      <w:proofErr w:type="spellStart"/>
      <w:r w:rsidRPr="004C40AE">
        <w:rPr>
          <w:sz w:val="16"/>
          <w:szCs w:val="16"/>
        </w:rPr>
        <w:t>Бисеров</w:t>
      </w:r>
      <w:proofErr w:type="spellEnd"/>
    </w:p>
    <w:p w:rsidR="0011396C" w:rsidRPr="004C40AE" w:rsidRDefault="0011396C" w:rsidP="0011396C">
      <w:pPr>
        <w:tabs>
          <w:tab w:val="left" w:pos="8505"/>
        </w:tabs>
        <w:ind w:left="4680"/>
        <w:rPr>
          <w:sz w:val="16"/>
          <w:szCs w:val="16"/>
        </w:rPr>
      </w:pPr>
      <w:r w:rsidRPr="004C40AE">
        <w:rPr>
          <w:sz w:val="16"/>
          <w:szCs w:val="16"/>
        </w:rPr>
        <w:t>Приложение № 1 к постановлению администрации от 20.10.2017 № 721</w:t>
      </w:r>
    </w:p>
    <w:p w:rsidR="0011396C" w:rsidRPr="004C40AE" w:rsidRDefault="0011396C" w:rsidP="0011396C">
      <w:pPr>
        <w:tabs>
          <w:tab w:val="left" w:pos="8505"/>
        </w:tabs>
        <w:ind w:left="4680"/>
        <w:rPr>
          <w:sz w:val="16"/>
          <w:szCs w:val="16"/>
        </w:rPr>
      </w:pPr>
    </w:p>
    <w:tbl>
      <w:tblPr>
        <w:tblW w:w="9378" w:type="dxa"/>
        <w:tblInd w:w="70" w:type="dxa"/>
        <w:tblLayout w:type="fixed"/>
        <w:tblCellMar>
          <w:left w:w="70" w:type="dxa"/>
          <w:right w:w="70" w:type="dxa"/>
        </w:tblCellMar>
        <w:tblLook w:val="0000"/>
      </w:tblPr>
      <w:tblGrid>
        <w:gridCol w:w="1418"/>
        <w:gridCol w:w="2693"/>
        <w:gridCol w:w="992"/>
        <w:gridCol w:w="851"/>
        <w:gridCol w:w="1701"/>
        <w:gridCol w:w="142"/>
        <w:gridCol w:w="75"/>
        <w:gridCol w:w="90"/>
        <w:gridCol w:w="1416"/>
      </w:tblGrid>
      <w:tr w:rsidR="0011396C" w:rsidRPr="004C40AE" w:rsidTr="00D3773D">
        <w:trPr>
          <w:cantSplit/>
          <w:trHeight w:val="360"/>
        </w:trPr>
        <w:tc>
          <w:tcPr>
            <w:tcW w:w="4111" w:type="dxa"/>
            <w:gridSpan w:val="2"/>
            <w:tcBorders>
              <w:top w:val="single" w:sz="6" w:space="0" w:color="auto"/>
              <w:left w:val="single" w:sz="6" w:space="0" w:color="auto"/>
              <w:bottom w:val="single" w:sz="6"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Наименование показателей, ед. измерения</w:t>
            </w:r>
          </w:p>
        </w:tc>
        <w:tc>
          <w:tcPr>
            <w:tcW w:w="992" w:type="dxa"/>
            <w:tcBorders>
              <w:top w:val="single" w:sz="6" w:space="0" w:color="auto"/>
              <w:left w:val="single" w:sz="6" w:space="0" w:color="auto"/>
              <w:bottom w:val="single" w:sz="6"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 xml:space="preserve">2017 год </w:t>
            </w:r>
          </w:p>
        </w:tc>
        <w:tc>
          <w:tcPr>
            <w:tcW w:w="851" w:type="dxa"/>
            <w:tcBorders>
              <w:top w:val="single" w:sz="6" w:space="0" w:color="auto"/>
              <w:left w:val="single" w:sz="6" w:space="0" w:color="auto"/>
              <w:bottom w:val="single" w:sz="6" w:space="0" w:color="auto"/>
              <w:right w:val="single" w:sz="6" w:space="0" w:color="auto"/>
            </w:tcBorders>
          </w:tcPr>
          <w:p w:rsidR="0011396C" w:rsidRPr="004C40AE" w:rsidRDefault="0011396C" w:rsidP="00D3773D">
            <w:pPr>
              <w:pStyle w:val="ConsPlusNormal"/>
              <w:widowControl/>
              <w:tabs>
                <w:tab w:val="left" w:pos="1485"/>
              </w:tabs>
              <w:ind w:firstLine="0"/>
              <w:rPr>
                <w:rFonts w:ascii="Times New Roman" w:hAnsi="Times New Roman" w:cs="Times New Roman"/>
                <w:sz w:val="16"/>
                <w:szCs w:val="16"/>
              </w:rPr>
            </w:pPr>
            <w:r w:rsidRPr="004C40AE">
              <w:rPr>
                <w:rFonts w:ascii="Times New Roman" w:hAnsi="Times New Roman" w:cs="Times New Roman"/>
                <w:sz w:val="16"/>
                <w:szCs w:val="16"/>
              </w:rPr>
              <w:t>2018 год</w:t>
            </w:r>
            <w:r w:rsidRPr="004C40AE">
              <w:rPr>
                <w:rFonts w:ascii="Times New Roman" w:hAnsi="Times New Roman" w:cs="Times New Roman"/>
                <w:sz w:val="16"/>
                <w:szCs w:val="16"/>
              </w:rPr>
              <w:tab/>
            </w:r>
          </w:p>
        </w:tc>
        <w:tc>
          <w:tcPr>
            <w:tcW w:w="1701" w:type="dxa"/>
            <w:tcBorders>
              <w:top w:val="single" w:sz="4" w:space="0" w:color="auto"/>
              <w:left w:val="single" w:sz="6" w:space="0" w:color="auto"/>
              <w:bottom w:val="single" w:sz="6" w:space="0" w:color="auto"/>
              <w:right w:val="single" w:sz="4"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 xml:space="preserve">2019 </w:t>
            </w:r>
          </w:p>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год</w:t>
            </w:r>
          </w:p>
        </w:tc>
        <w:tc>
          <w:tcPr>
            <w:tcW w:w="1723" w:type="dxa"/>
            <w:gridSpan w:val="4"/>
            <w:tcBorders>
              <w:top w:val="single" w:sz="4" w:space="0" w:color="auto"/>
              <w:left w:val="single" w:sz="4" w:space="0" w:color="auto"/>
              <w:bottom w:val="single" w:sz="6"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2020</w:t>
            </w:r>
          </w:p>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год</w:t>
            </w:r>
          </w:p>
        </w:tc>
      </w:tr>
      <w:tr w:rsidR="0011396C" w:rsidRPr="004C40AE" w:rsidTr="00D3773D">
        <w:trPr>
          <w:cantSplit/>
          <w:trHeight w:val="240"/>
        </w:trPr>
        <w:tc>
          <w:tcPr>
            <w:tcW w:w="1418" w:type="dxa"/>
            <w:tcBorders>
              <w:left w:val="single" w:sz="6" w:space="0" w:color="auto"/>
              <w:bottom w:val="single" w:sz="6" w:space="0" w:color="auto"/>
              <w:right w:val="single" w:sz="6" w:space="0" w:color="auto"/>
            </w:tcBorders>
          </w:tcPr>
          <w:p w:rsidR="0011396C" w:rsidRPr="004C40AE" w:rsidRDefault="0011396C" w:rsidP="00D3773D">
            <w:pPr>
              <w:rPr>
                <w:sz w:val="16"/>
                <w:szCs w:val="16"/>
              </w:rPr>
            </w:pPr>
          </w:p>
        </w:tc>
        <w:tc>
          <w:tcPr>
            <w:tcW w:w="7960" w:type="dxa"/>
            <w:gridSpan w:val="8"/>
            <w:tcBorders>
              <w:left w:val="single" w:sz="6" w:space="0" w:color="auto"/>
              <w:bottom w:val="single" w:sz="6" w:space="0" w:color="auto"/>
              <w:right w:val="single" w:sz="6" w:space="0" w:color="auto"/>
            </w:tcBorders>
          </w:tcPr>
          <w:p w:rsidR="0011396C" w:rsidRPr="004C40AE" w:rsidRDefault="0011396C" w:rsidP="00D3773D">
            <w:pPr>
              <w:rPr>
                <w:sz w:val="16"/>
                <w:szCs w:val="16"/>
              </w:rPr>
            </w:pPr>
            <w:r w:rsidRPr="004C40AE">
              <w:rPr>
                <w:sz w:val="16"/>
                <w:szCs w:val="16"/>
              </w:rPr>
              <w:t>Задача 1. Обеспечение поступления неналоговых доходов в районный бюджет на основе эффективного управления муниципальным имуществом и земельными ресурсами;</w:t>
            </w:r>
          </w:p>
          <w:p w:rsidR="0011396C" w:rsidRPr="004C40AE" w:rsidRDefault="0011396C" w:rsidP="00D3773D">
            <w:pPr>
              <w:pStyle w:val="ConsPlusNormal"/>
              <w:widowControl/>
              <w:ind w:firstLine="0"/>
              <w:rPr>
                <w:rFonts w:ascii="Times New Roman" w:hAnsi="Times New Roman" w:cs="Times New Roman"/>
                <w:sz w:val="16"/>
                <w:szCs w:val="16"/>
              </w:rPr>
            </w:pPr>
          </w:p>
        </w:tc>
      </w:tr>
      <w:tr w:rsidR="0011396C" w:rsidRPr="004C40AE" w:rsidTr="00D3773D">
        <w:trPr>
          <w:cantSplit/>
          <w:trHeight w:val="600"/>
        </w:trPr>
        <w:tc>
          <w:tcPr>
            <w:tcW w:w="4111" w:type="dxa"/>
            <w:gridSpan w:val="2"/>
            <w:tcBorders>
              <w:top w:val="single" w:sz="6" w:space="0" w:color="auto"/>
              <w:left w:val="single" w:sz="6" w:space="0" w:color="auto"/>
              <w:bottom w:val="single" w:sz="6"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1.1. Количество аудиторских проверок ведения бухгалтерского учета и финансовой отчетности муниципальных предприятий, анализ кредиторской задолженности, (ед.)</w:t>
            </w:r>
          </w:p>
        </w:tc>
        <w:tc>
          <w:tcPr>
            <w:tcW w:w="992" w:type="dxa"/>
            <w:tcBorders>
              <w:top w:val="single" w:sz="6" w:space="0" w:color="auto"/>
              <w:left w:val="single" w:sz="6" w:space="0" w:color="auto"/>
              <w:bottom w:val="single" w:sz="6"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1</w:t>
            </w:r>
          </w:p>
        </w:tc>
        <w:tc>
          <w:tcPr>
            <w:tcW w:w="851" w:type="dxa"/>
            <w:tcBorders>
              <w:top w:val="single" w:sz="6" w:space="0" w:color="auto"/>
              <w:left w:val="single" w:sz="6" w:space="0" w:color="auto"/>
              <w:bottom w:val="single" w:sz="6"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1</w:t>
            </w:r>
          </w:p>
        </w:tc>
        <w:tc>
          <w:tcPr>
            <w:tcW w:w="2008" w:type="dxa"/>
            <w:gridSpan w:val="4"/>
            <w:tcBorders>
              <w:top w:val="single" w:sz="4" w:space="0" w:color="auto"/>
              <w:left w:val="single" w:sz="6" w:space="0" w:color="auto"/>
              <w:bottom w:val="single" w:sz="6" w:space="0" w:color="auto"/>
              <w:right w:val="single" w:sz="4"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1</w:t>
            </w:r>
          </w:p>
        </w:tc>
        <w:tc>
          <w:tcPr>
            <w:tcW w:w="1416" w:type="dxa"/>
            <w:tcBorders>
              <w:top w:val="single" w:sz="4" w:space="0" w:color="auto"/>
              <w:left w:val="single" w:sz="4" w:space="0" w:color="auto"/>
              <w:bottom w:val="single" w:sz="4"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1</w:t>
            </w:r>
          </w:p>
          <w:p w:rsidR="0011396C" w:rsidRPr="004C40AE" w:rsidRDefault="0011396C" w:rsidP="00D3773D">
            <w:pPr>
              <w:rPr>
                <w:sz w:val="16"/>
                <w:szCs w:val="16"/>
              </w:rPr>
            </w:pPr>
          </w:p>
          <w:p w:rsidR="0011396C" w:rsidRPr="004C40AE" w:rsidRDefault="0011396C" w:rsidP="00D3773D">
            <w:pPr>
              <w:rPr>
                <w:sz w:val="16"/>
                <w:szCs w:val="16"/>
              </w:rPr>
            </w:pPr>
          </w:p>
          <w:p w:rsidR="0011396C" w:rsidRPr="004C40AE" w:rsidRDefault="0011396C" w:rsidP="00D3773D">
            <w:pPr>
              <w:jc w:val="center"/>
              <w:rPr>
                <w:sz w:val="16"/>
                <w:szCs w:val="16"/>
              </w:rPr>
            </w:pPr>
          </w:p>
        </w:tc>
      </w:tr>
      <w:tr w:rsidR="0011396C" w:rsidRPr="004C40AE" w:rsidTr="00D3773D">
        <w:trPr>
          <w:cantSplit/>
          <w:trHeight w:val="600"/>
        </w:trPr>
        <w:tc>
          <w:tcPr>
            <w:tcW w:w="4111" w:type="dxa"/>
            <w:gridSpan w:val="2"/>
            <w:tcBorders>
              <w:top w:val="single" w:sz="6" w:space="0" w:color="auto"/>
              <w:left w:val="single" w:sz="6" w:space="0" w:color="auto"/>
              <w:bottom w:val="single" w:sz="6"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1.2. Количество проверок эффективного и целевого использования муниципального имущества, (ед.)</w:t>
            </w:r>
          </w:p>
        </w:tc>
        <w:tc>
          <w:tcPr>
            <w:tcW w:w="992" w:type="dxa"/>
            <w:tcBorders>
              <w:top w:val="single" w:sz="6" w:space="0" w:color="auto"/>
              <w:left w:val="single" w:sz="6" w:space="0" w:color="auto"/>
              <w:bottom w:val="single" w:sz="6"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10</w:t>
            </w:r>
          </w:p>
        </w:tc>
        <w:tc>
          <w:tcPr>
            <w:tcW w:w="851" w:type="dxa"/>
            <w:tcBorders>
              <w:top w:val="single" w:sz="6" w:space="0" w:color="auto"/>
              <w:left w:val="single" w:sz="6" w:space="0" w:color="auto"/>
              <w:bottom w:val="single" w:sz="6"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12</w:t>
            </w:r>
          </w:p>
        </w:tc>
        <w:tc>
          <w:tcPr>
            <w:tcW w:w="2008" w:type="dxa"/>
            <w:gridSpan w:val="4"/>
            <w:tcBorders>
              <w:top w:val="single" w:sz="6" w:space="0" w:color="auto"/>
              <w:left w:val="single" w:sz="6" w:space="0" w:color="auto"/>
              <w:bottom w:val="single" w:sz="6" w:space="0" w:color="auto"/>
              <w:right w:val="single" w:sz="4"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15</w:t>
            </w:r>
          </w:p>
        </w:tc>
        <w:tc>
          <w:tcPr>
            <w:tcW w:w="1416" w:type="dxa"/>
            <w:tcBorders>
              <w:top w:val="single" w:sz="6" w:space="0" w:color="auto"/>
              <w:left w:val="single" w:sz="4" w:space="0" w:color="auto"/>
              <w:bottom w:val="single" w:sz="6"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15</w:t>
            </w:r>
          </w:p>
        </w:tc>
      </w:tr>
      <w:tr w:rsidR="0011396C" w:rsidRPr="004C40AE" w:rsidTr="00D3773D">
        <w:trPr>
          <w:cantSplit/>
          <w:trHeight w:val="720"/>
        </w:trPr>
        <w:tc>
          <w:tcPr>
            <w:tcW w:w="4111" w:type="dxa"/>
            <w:gridSpan w:val="2"/>
            <w:tcBorders>
              <w:top w:val="single" w:sz="6" w:space="0" w:color="auto"/>
              <w:left w:val="single" w:sz="6" w:space="0" w:color="auto"/>
              <w:bottom w:val="single" w:sz="6"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lastRenderedPageBreak/>
              <w:t>1.3. Доходы от сдачи в аренду муниципального имущества, тыс. руб.</w:t>
            </w:r>
          </w:p>
        </w:tc>
        <w:tc>
          <w:tcPr>
            <w:tcW w:w="992" w:type="dxa"/>
            <w:tcBorders>
              <w:top w:val="single" w:sz="6" w:space="0" w:color="auto"/>
              <w:left w:val="single" w:sz="6" w:space="0" w:color="auto"/>
              <w:bottom w:val="single" w:sz="6"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556,8</w:t>
            </w:r>
          </w:p>
        </w:tc>
        <w:tc>
          <w:tcPr>
            <w:tcW w:w="851" w:type="dxa"/>
            <w:tcBorders>
              <w:top w:val="single" w:sz="6" w:space="0" w:color="auto"/>
              <w:left w:val="single" w:sz="6" w:space="0" w:color="auto"/>
              <w:bottom w:val="single" w:sz="6"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311</w:t>
            </w:r>
          </w:p>
        </w:tc>
        <w:tc>
          <w:tcPr>
            <w:tcW w:w="2008" w:type="dxa"/>
            <w:gridSpan w:val="4"/>
            <w:tcBorders>
              <w:top w:val="single" w:sz="6" w:space="0" w:color="auto"/>
              <w:left w:val="single" w:sz="6" w:space="0" w:color="auto"/>
              <w:bottom w:val="single" w:sz="6" w:space="0" w:color="auto"/>
              <w:right w:val="single" w:sz="4"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318,6</w:t>
            </w:r>
          </w:p>
        </w:tc>
        <w:tc>
          <w:tcPr>
            <w:tcW w:w="1416" w:type="dxa"/>
            <w:tcBorders>
              <w:top w:val="single" w:sz="6" w:space="0" w:color="auto"/>
              <w:left w:val="single" w:sz="4" w:space="0" w:color="auto"/>
              <w:bottom w:val="single" w:sz="6"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318,6</w:t>
            </w:r>
          </w:p>
        </w:tc>
      </w:tr>
      <w:tr w:rsidR="0011396C" w:rsidRPr="004C40AE" w:rsidTr="00D3773D">
        <w:trPr>
          <w:cantSplit/>
          <w:trHeight w:val="720"/>
        </w:trPr>
        <w:tc>
          <w:tcPr>
            <w:tcW w:w="4111" w:type="dxa"/>
            <w:gridSpan w:val="2"/>
            <w:tcBorders>
              <w:top w:val="single" w:sz="6" w:space="0" w:color="auto"/>
              <w:left w:val="single" w:sz="6" w:space="0" w:color="auto"/>
              <w:bottom w:val="single" w:sz="6"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1.4. Количество земельных участков, государственная собственность на которые не разграничена, поставленных на кадастровый учет в результате межевания</w:t>
            </w:r>
          </w:p>
        </w:tc>
        <w:tc>
          <w:tcPr>
            <w:tcW w:w="992" w:type="dxa"/>
            <w:tcBorders>
              <w:top w:val="single" w:sz="6" w:space="0" w:color="auto"/>
              <w:left w:val="single" w:sz="6" w:space="0" w:color="auto"/>
              <w:bottom w:val="single" w:sz="6"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22</w:t>
            </w:r>
          </w:p>
        </w:tc>
        <w:tc>
          <w:tcPr>
            <w:tcW w:w="851" w:type="dxa"/>
            <w:tcBorders>
              <w:top w:val="single" w:sz="6" w:space="0" w:color="auto"/>
              <w:left w:val="single" w:sz="6" w:space="0" w:color="auto"/>
              <w:bottom w:val="single" w:sz="6"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22</w:t>
            </w:r>
          </w:p>
        </w:tc>
        <w:tc>
          <w:tcPr>
            <w:tcW w:w="2008" w:type="dxa"/>
            <w:gridSpan w:val="4"/>
            <w:tcBorders>
              <w:top w:val="single" w:sz="6" w:space="0" w:color="auto"/>
              <w:left w:val="single" w:sz="6" w:space="0" w:color="auto"/>
              <w:bottom w:val="single" w:sz="6" w:space="0" w:color="auto"/>
              <w:right w:val="single" w:sz="4"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27</w:t>
            </w:r>
          </w:p>
        </w:tc>
        <w:tc>
          <w:tcPr>
            <w:tcW w:w="1416" w:type="dxa"/>
            <w:tcBorders>
              <w:top w:val="single" w:sz="6" w:space="0" w:color="auto"/>
              <w:left w:val="single" w:sz="4" w:space="0" w:color="auto"/>
              <w:bottom w:val="single" w:sz="6" w:space="0" w:color="auto"/>
              <w:right w:val="single" w:sz="6" w:space="0" w:color="auto"/>
            </w:tcBorders>
          </w:tcPr>
          <w:p w:rsidR="0011396C" w:rsidRPr="004C40AE" w:rsidRDefault="0011396C" w:rsidP="00D3773D">
            <w:pPr>
              <w:pStyle w:val="ConsPlusNormal"/>
              <w:widowControl/>
              <w:ind w:firstLine="0"/>
              <w:jc w:val="both"/>
              <w:rPr>
                <w:rFonts w:ascii="Times New Roman" w:hAnsi="Times New Roman" w:cs="Times New Roman"/>
                <w:sz w:val="16"/>
                <w:szCs w:val="16"/>
              </w:rPr>
            </w:pPr>
            <w:r w:rsidRPr="004C40AE">
              <w:rPr>
                <w:rFonts w:ascii="Times New Roman" w:hAnsi="Times New Roman" w:cs="Times New Roman"/>
                <w:sz w:val="16"/>
                <w:szCs w:val="16"/>
              </w:rPr>
              <w:t>27</w:t>
            </w:r>
          </w:p>
        </w:tc>
      </w:tr>
      <w:tr w:rsidR="0011396C" w:rsidRPr="004C40AE" w:rsidTr="00D3773D">
        <w:trPr>
          <w:cantSplit/>
          <w:trHeight w:val="720"/>
        </w:trPr>
        <w:tc>
          <w:tcPr>
            <w:tcW w:w="4111" w:type="dxa"/>
            <w:gridSpan w:val="2"/>
            <w:tcBorders>
              <w:top w:val="single" w:sz="6" w:space="0" w:color="auto"/>
              <w:left w:val="single" w:sz="6" w:space="0" w:color="auto"/>
              <w:bottom w:val="single" w:sz="6"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1.5. Увеличение поступления арендной платы за землю в районный бюджет, тыс. руб.</w:t>
            </w:r>
          </w:p>
        </w:tc>
        <w:tc>
          <w:tcPr>
            <w:tcW w:w="992" w:type="dxa"/>
            <w:tcBorders>
              <w:top w:val="single" w:sz="6" w:space="0" w:color="auto"/>
              <w:left w:val="single" w:sz="6" w:space="0" w:color="auto"/>
              <w:bottom w:val="single" w:sz="6"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1152,7</w:t>
            </w:r>
          </w:p>
        </w:tc>
        <w:tc>
          <w:tcPr>
            <w:tcW w:w="851" w:type="dxa"/>
            <w:tcBorders>
              <w:top w:val="single" w:sz="6" w:space="0" w:color="auto"/>
              <w:left w:val="single" w:sz="6" w:space="0" w:color="auto"/>
              <w:bottom w:val="single" w:sz="6"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1111,2</w:t>
            </w:r>
          </w:p>
        </w:tc>
        <w:tc>
          <w:tcPr>
            <w:tcW w:w="2008" w:type="dxa"/>
            <w:gridSpan w:val="4"/>
            <w:tcBorders>
              <w:top w:val="single" w:sz="6" w:space="0" w:color="auto"/>
              <w:left w:val="single" w:sz="6" w:space="0" w:color="auto"/>
              <w:bottom w:val="single" w:sz="6" w:space="0" w:color="auto"/>
              <w:right w:val="single" w:sz="4"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940,1</w:t>
            </w:r>
          </w:p>
        </w:tc>
        <w:tc>
          <w:tcPr>
            <w:tcW w:w="1416" w:type="dxa"/>
            <w:tcBorders>
              <w:top w:val="single" w:sz="6" w:space="0" w:color="auto"/>
              <w:left w:val="single" w:sz="4" w:space="0" w:color="auto"/>
              <w:bottom w:val="single" w:sz="6"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940,1</w:t>
            </w:r>
          </w:p>
        </w:tc>
      </w:tr>
      <w:tr w:rsidR="0011396C" w:rsidRPr="004C40AE" w:rsidTr="00D3773D">
        <w:trPr>
          <w:cantSplit/>
          <w:trHeight w:val="720"/>
        </w:trPr>
        <w:tc>
          <w:tcPr>
            <w:tcW w:w="4111" w:type="dxa"/>
            <w:gridSpan w:val="2"/>
            <w:tcBorders>
              <w:top w:val="single" w:sz="6" w:space="0" w:color="auto"/>
              <w:left w:val="single" w:sz="6" w:space="0" w:color="auto"/>
              <w:bottom w:val="single" w:sz="6"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1.6. Количество предоставленных вновь в аренду земельных участков</w:t>
            </w:r>
          </w:p>
        </w:tc>
        <w:tc>
          <w:tcPr>
            <w:tcW w:w="992" w:type="dxa"/>
            <w:tcBorders>
              <w:top w:val="single" w:sz="6" w:space="0" w:color="auto"/>
              <w:left w:val="single" w:sz="6" w:space="0" w:color="auto"/>
              <w:bottom w:val="single" w:sz="6"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10</w:t>
            </w:r>
          </w:p>
        </w:tc>
        <w:tc>
          <w:tcPr>
            <w:tcW w:w="851" w:type="dxa"/>
            <w:tcBorders>
              <w:top w:val="single" w:sz="6" w:space="0" w:color="auto"/>
              <w:left w:val="single" w:sz="6" w:space="0" w:color="auto"/>
              <w:bottom w:val="single" w:sz="6"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10</w:t>
            </w:r>
          </w:p>
        </w:tc>
        <w:tc>
          <w:tcPr>
            <w:tcW w:w="2008" w:type="dxa"/>
            <w:gridSpan w:val="4"/>
            <w:tcBorders>
              <w:top w:val="single" w:sz="6" w:space="0" w:color="auto"/>
              <w:left w:val="single" w:sz="6" w:space="0" w:color="auto"/>
              <w:bottom w:val="single" w:sz="6" w:space="0" w:color="auto"/>
              <w:right w:val="single" w:sz="4"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10</w:t>
            </w:r>
          </w:p>
        </w:tc>
        <w:tc>
          <w:tcPr>
            <w:tcW w:w="1416" w:type="dxa"/>
            <w:tcBorders>
              <w:top w:val="single" w:sz="6" w:space="0" w:color="auto"/>
              <w:left w:val="single" w:sz="4" w:space="0" w:color="auto"/>
              <w:bottom w:val="single" w:sz="6"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10</w:t>
            </w:r>
          </w:p>
        </w:tc>
      </w:tr>
      <w:tr w:rsidR="0011396C" w:rsidRPr="004C40AE" w:rsidTr="00D3773D">
        <w:trPr>
          <w:cantSplit/>
          <w:trHeight w:val="720"/>
        </w:trPr>
        <w:tc>
          <w:tcPr>
            <w:tcW w:w="4111" w:type="dxa"/>
            <w:gridSpan w:val="2"/>
            <w:tcBorders>
              <w:top w:val="single" w:sz="6" w:space="0" w:color="auto"/>
              <w:left w:val="single" w:sz="6" w:space="0" w:color="auto"/>
              <w:bottom w:val="single" w:sz="6"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1.7.Доходы от продажи земельных участков</w:t>
            </w:r>
          </w:p>
        </w:tc>
        <w:tc>
          <w:tcPr>
            <w:tcW w:w="992" w:type="dxa"/>
            <w:tcBorders>
              <w:top w:val="single" w:sz="6" w:space="0" w:color="auto"/>
              <w:left w:val="single" w:sz="6" w:space="0" w:color="auto"/>
              <w:bottom w:val="single" w:sz="6"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292,2</w:t>
            </w:r>
          </w:p>
        </w:tc>
        <w:tc>
          <w:tcPr>
            <w:tcW w:w="851" w:type="dxa"/>
            <w:tcBorders>
              <w:top w:val="single" w:sz="6" w:space="0" w:color="auto"/>
              <w:left w:val="single" w:sz="6" w:space="0" w:color="auto"/>
              <w:bottom w:val="single" w:sz="6"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135</w:t>
            </w:r>
          </w:p>
        </w:tc>
        <w:tc>
          <w:tcPr>
            <w:tcW w:w="2008" w:type="dxa"/>
            <w:gridSpan w:val="4"/>
            <w:tcBorders>
              <w:top w:val="single" w:sz="6" w:space="0" w:color="auto"/>
              <w:left w:val="single" w:sz="6" w:space="0" w:color="auto"/>
              <w:bottom w:val="single" w:sz="6" w:space="0" w:color="auto"/>
              <w:right w:val="single" w:sz="4"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135</w:t>
            </w:r>
          </w:p>
        </w:tc>
        <w:tc>
          <w:tcPr>
            <w:tcW w:w="1416" w:type="dxa"/>
            <w:tcBorders>
              <w:top w:val="single" w:sz="6" w:space="0" w:color="auto"/>
              <w:left w:val="single" w:sz="4" w:space="0" w:color="auto"/>
              <w:bottom w:val="single" w:sz="6"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135</w:t>
            </w:r>
          </w:p>
        </w:tc>
      </w:tr>
      <w:tr w:rsidR="0011396C" w:rsidRPr="004C40AE" w:rsidTr="00D3773D">
        <w:trPr>
          <w:cantSplit/>
          <w:trHeight w:val="720"/>
        </w:trPr>
        <w:tc>
          <w:tcPr>
            <w:tcW w:w="4111" w:type="dxa"/>
            <w:gridSpan w:val="2"/>
            <w:tcBorders>
              <w:top w:val="single" w:sz="6" w:space="0" w:color="auto"/>
              <w:left w:val="single" w:sz="6" w:space="0" w:color="auto"/>
              <w:bottom w:val="single" w:sz="6"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1.8 Доходы от продажи муниципального имущества</w:t>
            </w:r>
          </w:p>
        </w:tc>
        <w:tc>
          <w:tcPr>
            <w:tcW w:w="992" w:type="dxa"/>
            <w:tcBorders>
              <w:top w:val="single" w:sz="6" w:space="0" w:color="auto"/>
              <w:left w:val="single" w:sz="6" w:space="0" w:color="auto"/>
              <w:bottom w:val="single" w:sz="6"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650,0</w:t>
            </w:r>
          </w:p>
        </w:tc>
        <w:tc>
          <w:tcPr>
            <w:tcW w:w="851" w:type="dxa"/>
            <w:tcBorders>
              <w:top w:val="single" w:sz="6" w:space="0" w:color="auto"/>
              <w:left w:val="single" w:sz="6" w:space="0" w:color="auto"/>
              <w:bottom w:val="single" w:sz="6"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0</w:t>
            </w:r>
          </w:p>
        </w:tc>
        <w:tc>
          <w:tcPr>
            <w:tcW w:w="2008" w:type="dxa"/>
            <w:gridSpan w:val="4"/>
            <w:tcBorders>
              <w:top w:val="single" w:sz="6" w:space="0" w:color="auto"/>
              <w:left w:val="single" w:sz="6" w:space="0" w:color="auto"/>
              <w:bottom w:val="single" w:sz="6" w:space="0" w:color="auto"/>
              <w:right w:val="single" w:sz="4"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0</w:t>
            </w:r>
          </w:p>
        </w:tc>
        <w:tc>
          <w:tcPr>
            <w:tcW w:w="1416" w:type="dxa"/>
            <w:tcBorders>
              <w:top w:val="single" w:sz="6" w:space="0" w:color="auto"/>
              <w:left w:val="single" w:sz="4" w:space="0" w:color="auto"/>
              <w:bottom w:val="single" w:sz="6"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0</w:t>
            </w:r>
          </w:p>
        </w:tc>
      </w:tr>
      <w:tr w:rsidR="0011396C" w:rsidRPr="004C40AE" w:rsidTr="00D3773D">
        <w:trPr>
          <w:cantSplit/>
          <w:trHeight w:val="855"/>
        </w:trPr>
        <w:tc>
          <w:tcPr>
            <w:tcW w:w="4111" w:type="dxa"/>
            <w:gridSpan w:val="2"/>
            <w:tcBorders>
              <w:top w:val="single" w:sz="6" w:space="0" w:color="auto"/>
              <w:left w:val="single" w:sz="4" w:space="0" w:color="auto"/>
              <w:bottom w:val="single" w:sz="4"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1.9 Возмещение транспортного налога</w:t>
            </w:r>
          </w:p>
          <w:p w:rsidR="0011396C" w:rsidRPr="004C40AE" w:rsidRDefault="0011396C" w:rsidP="00D3773D">
            <w:pPr>
              <w:pStyle w:val="ConsPlusNormal"/>
              <w:widowControl/>
              <w:ind w:firstLine="0"/>
              <w:rPr>
                <w:rFonts w:ascii="Times New Roman" w:hAnsi="Times New Roman" w:cs="Times New Roman"/>
                <w:sz w:val="16"/>
                <w:szCs w:val="16"/>
              </w:rPr>
            </w:pPr>
          </w:p>
        </w:tc>
        <w:tc>
          <w:tcPr>
            <w:tcW w:w="992" w:type="dxa"/>
            <w:tcBorders>
              <w:top w:val="single" w:sz="6" w:space="0" w:color="auto"/>
              <w:left w:val="single" w:sz="6" w:space="0" w:color="auto"/>
              <w:bottom w:val="single" w:sz="4"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40</w:t>
            </w:r>
          </w:p>
        </w:tc>
        <w:tc>
          <w:tcPr>
            <w:tcW w:w="851" w:type="dxa"/>
            <w:tcBorders>
              <w:top w:val="single" w:sz="6" w:space="0" w:color="auto"/>
              <w:left w:val="single" w:sz="6" w:space="0" w:color="auto"/>
              <w:bottom w:val="single" w:sz="4"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42,5</w:t>
            </w:r>
          </w:p>
        </w:tc>
        <w:tc>
          <w:tcPr>
            <w:tcW w:w="2008" w:type="dxa"/>
            <w:gridSpan w:val="4"/>
            <w:tcBorders>
              <w:top w:val="single" w:sz="6" w:space="0" w:color="auto"/>
              <w:left w:val="single" w:sz="6" w:space="0" w:color="auto"/>
              <w:bottom w:val="single" w:sz="4" w:space="0" w:color="auto"/>
              <w:right w:val="single" w:sz="4"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44,9</w:t>
            </w:r>
          </w:p>
        </w:tc>
        <w:tc>
          <w:tcPr>
            <w:tcW w:w="1416" w:type="dxa"/>
            <w:tcBorders>
              <w:top w:val="single" w:sz="6" w:space="0" w:color="auto"/>
              <w:left w:val="single" w:sz="4" w:space="0" w:color="auto"/>
              <w:bottom w:val="single" w:sz="4"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44,9</w:t>
            </w:r>
          </w:p>
        </w:tc>
      </w:tr>
      <w:tr w:rsidR="0011396C" w:rsidRPr="004C40AE" w:rsidTr="00D3773D">
        <w:trPr>
          <w:cantSplit/>
          <w:trHeight w:val="510"/>
        </w:trPr>
        <w:tc>
          <w:tcPr>
            <w:tcW w:w="4111" w:type="dxa"/>
            <w:gridSpan w:val="2"/>
            <w:tcBorders>
              <w:top w:val="single" w:sz="4" w:space="0" w:color="auto"/>
              <w:left w:val="single" w:sz="4" w:space="0" w:color="auto"/>
              <w:bottom w:val="single" w:sz="4" w:space="0" w:color="auto"/>
              <w:right w:val="single" w:sz="6" w:space="0" w:color="auto"/>
            </w:tcBorders>
          </w:tcPr>
          <w:p w:rsidR="0011396C" w:rsidRPr="004C40AE" w:rsidRDefault="0011396C" w:rsidP="00D3773D">
            <w:pPr>
              <w:widowControl w:val="0"/>
              <w:tabs>
                <w:tab w:val="left" w:pos="-250"/>
              </w:tabs>
              <w:autoSpaceDE w:val="0"/>
              <w:autoSpaceDN w:val="0"/>
              <w:adjustRightInd w:val="0"/>
              <w:jc w:val="both"/>
              <w:outlineLvl w:val="0"/>
              <w:rPr>
                <w:sz w:val="16"/>
                <w:szCs w:val="16"/>
              </w:rPr>
            </w:pPr>
            <w:r w:rsidRPr="004C40AE">
              <w:rPr>
                <w:sz w:val="16"/>
                <w:szCs w:val="16"/>
              </w:rPr>
              <w:t xml:space="preserve">1.10 Доходы от </w:t>
            </w:r>
            <w:r w:rsidRPr="004C40AE">
              <w:rPr>
                <w:sz w:val="16"/>
                <w:szCs w:val="16"/>
              </w:rPr>
              <w:tab/>
              <w:t>сдачи в аренду рекламного места, тыс. руб.</w:t>
            </w:r>
          </w:p>
        </w:tc>
        <w:tc>
          <w:tcPr>
            <w:tcW w:w="992" w:type="dxa"/>
            <w:tcBorders>
              <w:top w:val="single" w:sz="4" w:space="0" w:color="auto"/>
              <w:left w:val="single" w:sz="6" w:space="0" w:color="auto"/>
              <w:bottom w:val="single" w:sz="4" w:space="0" w:color="auto"/>
              <w:right w:val="single" w:sz="6" w:space="0" w:color="auto"/>
            </w:tcBorders>
          </w:tcPr>
          <w:p w:rsidR="0011396C" w:rsidRPr="004C40AE" w:rsidRDefault="0011396C" w:rsidP="00D3773D">
            <w:pPr>
              <w:widowControl w:val="0"/>
              <w:autoSpaceDE w:val="0"/>
              <w:autoSpaceDN w:val="0"/>
              <w:adjustRightInd w:val="0"/>
              <w:jc w:val="center"/>
              <w:outlineLvl w:val="0"/>
              <w:rPr>
                <w:sz w:val="16"/>
                <w:szCs w:val="16"/>
              </w:rPr>
            </w:pPr>
            <w:r w:rsidRPr="004C40AE">
              <w:rPr>
                <w:sz w:val="16"/>
                <w:szCs w:val="16"/>
              </w:rPr>
              <w:t>5,0</w:t>
            </w:r>
          </w:p>
        </w:tc>
        <w:tc>
          <w:tcPr>
            <w:tcW w:w="851" w:type="dxa"/>
            <w:tcBorders>
              <w:top w:val="single" w:sz="4" w:space="0" w:color="auto"/>
              <w:left w:val="single" w:sz="6" w:space="0" w:color="auto"/>
              <w:bottom w:val="single" w:sz="4" w:space="0" w:color="auto"/>
              <w:right w:val="single" w:sz="6" w:space="0" w:color="auto"/>
            </w:tcBorders>
          </w:tcPr>
          <w:p w:rsidR="0011396C" w:rsidRPr="004C40AE" w:rsidRDefault="0011396C" w:rsidP="00D3773D">
            <w:pPr>
              <w:widowControl w:val="0"/>
              <w:autoSpaceDE w:val="0"/>
              <w:autoSpaceDN w:val="0"/>
              <w:adjustRightInd w:val="0"/>
              <w:jc w:val="center"/>
              <w:outlineLvl w:val="0"/>
              <w:rPr>
                <w:sz w:val="16"/>
                <w:szCs w:val="16"/>
              </w:rPr>
            </w:pPr>
            <w:r w:rsidRPr="004C40AE">
              <w:rPr>
                <w:sz w:val="16"/>
                <w:szCs w:val="16"/>
              </w:rPr>
              <w:t>0</w:t>
            </w:r>
          </w:p>
        </w:tc>
        <w:tc>
          <w:tcPr>
            <w:tcW w:w="2008" w:type="dxa"/>
            <w:gridSpan w:val="4"/>
            <w:tcBorders>
              <w:top w:val="single" w:sz="4" w:space="0" w:color="auto"/>
              <w:left w:val="single" w:sz="6" w:space="0" w:color="auto"/>
              <w:bottom w:val="single" w:sz="4" w:space="0" w:color="auto"/>
              <w:right w:val="single" w:sz="4" w:space="0" w:color="auto"/>
            </w:tcBorders>
          </w:tcPr>
          <w:p w:rsidR="0011396C" w:rsidRPr="004C40AE" w:rsidRDefault="0011396C" w:rsidP="00D3773D">
            <w:pPr>
              <w:widowControl w:val="0"/>
              <w:autoSpaceDE w:val="0"/>
              <w:autoSpaceDN w:val="0"/>
              <w:adjustRightInd w:val="0"/>
              <w:outlineLvl w:val="0"/>
              <w:rPr>
                <w:sz w:val="16"/>
                <w:szCs w:val="16"/>
              </w:rPr>
            </w:pPr>
            <w:r w:rsidRPr="004C40AE">
              <w:rPr>
                <w:sz w:val="16"/>
                <w:szCs w:val="16"/>
              </w:rPr>
              <w:t>0</w:t>
            </w:r>
          </w:p>
        </w:tc>
        <w:tc>
          <w:tcPr>
            <w:tcW w:w="1416" w:type="dxa"/>
            <w:tcBorders>
              <w:top w:val="single" w:sz="4" w:space="0" w:color="auto"/>
              <w:left w:val="single" w:sz="4" w:space="0" w:color="auto"/>
              <w:bottom w:val="single" w:sz="4"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0</w:t>
            </w:r>
          </w:p>
        </w:tc>
      </w:tr>
      <w:tr w:rsidR="0011396C" w:rsidRPr="004C40AE" w:rsidTr="00D3773D">
        <w:trPr>
          <w:cantSplit/>
          <w:trHeight w:val="540"/>
        </w:trPr>
        <w:tc>
          <w:tcPr>
            <w:tcW w:w="4111" w:type="dxa"/>
            <w:gridSpan w:val="2"/>
            <w:tcBorders>
              <w:top w:val="single" w:sz="4" w:space="0" w:color="auto"/>
              <w:left w:val="single" w:sz="4" w:space="0" w:color="auto"/>
              <w:bottom w:val="single" w:sz="6" w:space="0" w:color="auto"/>
              <w:right w:val="single" w:sz="6" w:space="0" w:color="auto"/>
            </w:tcBorders>
          </w:tcPr>
          <w:p w:rsidR="0011396C" w:rsidRPr="004C40AE" w:rsidRDefault="0011396C" w:rsidP="00D3773D">
            <w:pPr>
              <w:widowControl w:val="0"/>
              <w:tabs>
                <w:tab w:val="left" w:pos="0"/>
              </w:tabs>
              <w:autoSpaceDE w:val="0"/>
              <w:autoSpaceDN w:val="0"/>
              <w:adjustRightInd w:val="0"/>
              <w:ind w:right="-108"/>
              <w:jc w:val="both"/>
              <w:outlineLvl w:val="0"/>
              <w:rPr>
                <w:sz w:val="16"/>
                <w:szCs w:val="16"/>
              </w:rPr>
            </w:pPr>
            <w:r w:rsidRPr="004C40AE">
              <w:rPr>
                <w:sz w:val="16"/>
                <w:szCs w:val="16"/>
              </w:rPr>
              <w:t>1.11</w:t>
            </w:r>
            <w:proofErr w:type="gramStart"/>
            <w:r w:rsidRPr="004C40AE">
              <w:rPr>
                <w:sz w:val="16"/>
                <w:szCs w:val="16"/>
              </w:rPr>
              <w:t xml:space="preserve"> П</w:t>
            </w:r>
            <w:proofErr w:type="gramEnd"/>
            <w:r w:rsidRPr="004C40AE">
              <w:rPr>
                <w:sz w:val="16"/>
                <w:szCs w:val="16"/>
              </w:rPr>
              <w:t>рочие поступления от использования муниципального имущества, тыс. руб.</w:t>
            </w:r>
          </w:p>
        </w:tc>
        <w:tc>
          <w:tcPr>
            <w:tcW w:w="992" w:type="dxa"/>
            <w:tcBorders>
              <w:top w:val="single" w:sz="4" w:space="0" w:color="auto"/>
              <w:left w:val="single" w:sz="6" w:space="0" w:color="auto"/>
              <w:bottom w:val="single" w:sz="6" w:space="0" w:color="auto"/>
              <w:right w:val="single" w:sz="6" w:space="0" w:color="auto"/>
            </w:tcBorders>
          </w:tcPr>
          <w:p w:rsidR="0011396C" w:rsidRPr="004C40AE" w:rsidRDefault="0011396C" w:rsidP="00D3773D">
            <w:pPr>
              <w:widowControl w:val="0"/>
              <w:autoSpaceDE w:val="0"/>
              <w:autoSpaceDN w:val="0"/>
              <w:adjustRightInd w:val="0"/>
              <w:jc w:val="center"/>
              <w:outlineLvl w:val="0"/>
              <w:rPr>
                <w:sz w:val="16"/>
                <w:szCs w:val="16"/>
              </w:rPr>
            </w:pPr>
            <w:r w:rsidRPr="004C40AE">
              <w:rPr>
                <w:sz w:val="16"/>
                <w:szCs w:val="16"/>
              </w:rPr>
              <w:t>7,0</w:t>
            </w:r>
          </w:p>
        </w:tc>
        <w:tc>
          <w:tcPr>
            <w:tcW w:w="851" w:type="dxa"/>
            <w:tcBorders>
              <w:top w:val="single" w:sz="4" w:space="0" w:color="auto"/>
              <w:left w:val="single" w:sz="6" w:space="0" w:color="auto"/>
              <w:bottom w:val="single" w:sz="6" w:space="0" w:color="auto"/>
              <w:right w:val="single" w:sz="6" w:space="0" w:color="auto"/>
            </w:tcBorders>
          </w:tcPr>
          <w:p w:rsidR="0011396C" w:rsidRPr="004C40AE" w:rsidRDefault="0011396C" w:rsidP="00D3773D">
            <w:pPr>
              <w:widowControl w:val="0"/>
              <w:autoSpaceDE w:val="0"/>
              <w:autoSpaceDN w:val="0"/>
              <w:adjustRightInd w:val="0"/>
              <w:jc w:val="center"/>
              <w:outlineLvl w:val="0"/>
              <w:rPr>
                <w:sz w:val="16"/>
                <w:szCs w:val="16"/>
              </w:rPr>
            </w:pPr>
            <w:r w:rsidRPr="004C40AE">
              <w:rPr>
                <w:sz w:val="16"/>
                <w:szCs w:val="16"/>
              </w:rPr>
              <w:t>7,5</w:t>
            </w:r>
          </w:p>
        </w:tc>
        <w:tc>
          <w:tcPr>
            <w:tcW w:w="2008" w:type="dxa"/>
            <w:gridSpan w:val="4"/>
            <w:tcBorders>
              <w:top w:val="single" w:sz="4" w:space="0" w:color="auto"/>
              <w:left w:val="single" w:sz="6" w:space="0" w:color="auto"/>
              <w:bottom w:val="single" w:sz="6" w:space="0" w:color="auto"/>
              <w:right w:val="single" w:sz="4" w:space="0" w:color="auto"/>
            </w:tcBorders>
          </w:tcPr>
          <w:p w:rsidR="0011396C" w:rsidRPr="004C40AE" w:rsidRDefault="0011396C" w:rsidP="00D3773D">
            <w:pPr>
              <w:widowControl w:val="0"/>
              <w:autoSpaceDE w:val="0"/>
              <w:autoSpaceDN w:val="0"/>
              <w:adjustRightInd w:val="0"/>
              <w:outlineLvl w:val="0"/>
              <w:rPr>
                <w:sz w:val="16"/>
                <w:szCs w:val="16"/>
              </w:rPr>
            </w:pPr>
            <w:r w:rsidRPr="004C40AE">
              <w:rPr>
                <w:sz w:val="16"/>
                <w:szCs w:val="16"/>
              </w:rPr>
              <w:t>7,8</w:t>
            </w:r>
          </w:p>
        </w:tc>
        <w:tc>
          <w:tcPr>
            <w:tcW w:w="1416" w:type="dxa"/>
            <w:tcBorders>
              <w:top w:val="single" w:sz="4" w:space="0" w:color="auto"/>
              <w:left w:val="single" w:sz="4" w:space="0" w:color="auto"/>
              <w:bottom w:val="single" w:sz="6" w:space="0" w:color="auto"/>
              <w:right w:val="single" w:sz="6" w:space="0" w:color="auto"/>
            </w:tcBorders>
          </w:tcPr>
          <w:p w:rsidR="0011396C" w:rsidRPr="004C40AE" w:rsidRDefault="0011396C" w:rsidP="00D3773D">
            <w:pPr>
              <w:pStyle w:val="ConsPlusNormal"/>
              <w:widowControl/>
              <w:tabs>
                <w:tab w:val="left" w:pos="450"/>
                <w:tab w:val="center" w:pos="638"/>
              </w:tabs>
              <w:ind w:firstLine="0"/>
              <w:rPr>
                <w:rFonts w:ascii="Times New Roman" w:hAnsi="Times New Roman" w:cs="Times New Roman"/>
                <w:sz w:val="16"/>
                <w:szCs w:val="16"/>
              </w:rPr>
            </w:pPr>
            <w:r w:rsidRPr="004C40AE">
              <w:rPr>
                <w:rFonts w:ascii="Times New Roman" w:hAnsi="Times New Roman" w:cs="Times New Roman"/>
                <w:sz w:val="16"/>
                <w:szCs w:val="16"/>
              </w:rPr>
              <w:t>7,8</w:t>
            </w:r>
            <w:r w:rsidRPr="004C40AE">
              <w:rPr>
                <w:rFonts w:ascii="Times New Roman" w:hAnsi="Times New Roman" w:cs="Times New Roman"/>
                <w:sz w:val="16"/>
                <w:szCs w:val="16"/>
              </w:rPr>
              <w:tab/>
            </w:r>
          </w:p>
        </w:tc>
      </w:tr>
      <w:tr w:rsidR="0011396C" w:rsidRPr="004C40AE" w:rsidTr="00D3773D">
        <w:trPr>
          <w:cantSplit/>
          <w:trHeight w:val="360"/>
        </w:trPr>
        <w:tc>
          <w:tcPr>
            <w:tcW w:w="1418" w:type="dxa"/>
            <w:tcBorders>
              <w:top w:val="single" w:sz="6" w:space="0" w:color="auto"/>
              <w:left w:val="single" w:sz="6" w:space="0" w:color="auto"/>
              <w:bottom w:val="single" w:sz="6" w:space="0" w:color="auto"/>
              <w:right w:val="single" w:sz="6" w:space="0" w:color="auto"/>
            </w:tcBorders>
          </w:tcPr>
          <w:p w:rsidR="0011396C" w:rsidRPr="004C40AE" w:rsidRDefault="0011396C" w:rsidP="00D3773D">
            <w:pPr>
              <w:jc w:val="both"/>
              <w:rPr>
                <w:sz w:val="16"/>
                <w:szCs w:val="16"/>
              </w:rPr>
            </w:pPr>
          </w:p>
        </w:tc>
        <w:tc>
          <w:tcPr>
            <w:tcW w:w="7960" w:type="dxa"/>
            <w:gridSpan w:val="8"/>
            <w:tcBorders>
              <w:top w:val="single" w:sz="6" w:space="0" w:color="auto"/>
              <w:left w:val="single" w:sz="6" w:space="0" w:color="auto"/>
              <w:bottom w:val="single" w:sz="6" w:space="0" w:color="auto"/>
              <w:right w:val="single" w:sz="6" w:space="0" w:color="auto"/>
            </w:tcBorders>
          </w:tcPr>
          <w:p w:rsidR="0011396C" w:rsidRPr="004C40AE" w:rsidRDefault="0011396C" w:rsidP="00D3773D">
            <w:pPr>
              <w:jc w:val="both"/>
              <w:rPr>
                <w:sz w:val="16"/>
                <w:szCs w:val="16"/>
              </w:rPr>
            </w:pPr>
            <w:r w:rsidRPr="004C40AE">
              <w:rPr>
                <w:sz w:val="16"/>
                <w:szCs w:val="16"/>
              </w:rPr>
              <w:t>Задача 2. Упорядочение и совершенствование системы учета  муниципального имущества</w:t>
            </w:r>
          </w:p>
        </w:tc>
      </w:tr>
      <w:tr w:rsidR="0011396C" w:rsidRPr="004C40AE" w:rsidTr="00D3773D">
        <w:trPr>
          <w:cantSplit/>
          <w:trHeight w:val="840"/>
        </w:trPr>
        <w:tc>
          <w:tcPr>
            <w:tcW w:w="4111" w:type="dxa"/>
            <w:gridSpan w:val="2"/>
            <w:tcBorders>
              <w:top w:val="single" w:sz="6" w:space="0" w:color="auto"/>
              <w:left w:val="single" w:sz="6" w:space="0" w:color="auto"/>
              <w:bottom w:val="single" w:sz="6"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2.1. Проведение работы по государственной регистрации права собственности на объекты недвижимости составляющих казну, (ед.)</w:t>
            </w:r>
          </w:p>
        </w:tc>
        <w:tc>
          <w:tcPr>
            <w:tcW w:w="992" w:type="dxa"/>
            <w:tcBorders>
              <w:top w:val="single" w:sz="6" w:space="0" w:color="auto"/>
              <w:left w:val="single" w:sz="6" w:space="0" w:color="auto"/>
              <w:bottom w:val="single" w:sz="6"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color w:val="000000"/>
                <w:sz w:val="16"/>
                <w:szCs w:val="16"/>
              </w:rPr>
            </w:pPr>
            <w:r w:rsidRPr="004C40AE">
              <w:rPr>
                <w:rFonts w:ascii="Times New Roman" w:hAnsi="Times New Roman" w:cs="Times New Roman"/>
                <w:color w:val="000000"/>
                <w:sz w:val="16"/>
                <w:szCs w:val="16"/>
              </w:rPr>
              <w:t>5</w:t>
            </w:r>
          </w:p>
        </w:tc>
        <w:tc>
          <w:tcPr>
            <w:tcW w:w="851" w:type="dxa"/>
            <w:tcBorders>
              <w:top w:val="single" w:sz="6" w:space="0" w:color="auto"/>
              <w:left w:val="single" w:sz="6" w:space="0" w:color="auto"/>
              <w:bottom w:val="single" w:sz="6"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color w:val="000000"/>
                <w:sz w:val="16"/>
                <w:szCs w:val="16"/>
              </w:rPr>
            </w:pPr>
            <w:r w:rsidRPr="004C40AE">
              <w:rPr>
                <w:rFonts w:ascii="Times New Roman" w:hAnsi="Times New Roman" w:cs="Times New Roman"/>
                <w:color w:val="000000"/>
                <w:sz w:val="16"/>
                <w:szCs w:val="16"/>
              </w:rPr>
              <w:t>5</w:t>
            </w:r>
          </w:p>
        </w:tc>
        <w:tc>
          <w:tcPr>
            <w:tcW w:w="1918" w:type="dxa"/>
            <w:gridSpan w:val="3"/>
            <w:tcBorders>
              <w:top w:val="single" w:sz="6" w:space="0" w:color="auto"/>
              <w:left w:val="single" w:sz="6" w:space="0" w:color="auto"/>
              <w:bottom w:val="single" w:sz="6" w:space="0" w:color="auto"/>
              <w:right w:val="single" w:sz="4" w:space="0" w:color="auto"/>
            </w:tcBorders>
          </w:tcPr>
          <w:p w:rsidR="0011396C" w:rsidRPr="004C40AE" w:rsidRDefault="0011396C" w:rsidP="00D3773D">
            <w:pPr>
              <w:pStyle w:val="ConsPlusNormal"/>
              <w:widowControl/>
              <w:ind w:firstLine="0"/>
              <w:rPr>
                <w:rFonts w:ascii="Times New Roman" w:hAnsi="Times New Roman" w:cs="Times New Roman"/>
                <w:color w:val="000000"/>
                <w:sz w:val="16"/>
                <w:szCs w:val="16"/>
              </w:rPr>
            </w:pPr>
            <w:r w:rsidRPr="004C40AE">
              <w:rPr>
                <w:rFonts w:ascii="Times New Roman" w:hAnsi="Times New Roman" w:cs="Times New Roman"/>
                <w:color w:val="000000"/>
                <w:sz w:val="16"/>
                <w:szCs w:val="16"/>
              </w:rPr>
              <w:t>5</w:t>
            </w:r>
          </w:p>
        </w:tc>
        <w:tc>
          <w:tcPr>
            <w:tcW w:w="1506" w:type="dxa"/>
            <w:gridSpan w:val="2"/>
            <w:tcBorders>
              <w:top w:val="single" w:sz="6" w:space="0" w:color="auto"/>
              <w:left w:val="single" w:sz="4" w:space="0" w:color="auto"/>
              <w:bottom w:val="single" w:sz="6"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color w:val="000000"/>
                <w:sz w:val="16"/>
                <w:szCs w:val="16"/>
              </w:rPr>
            </w:pPr>
            <w:r w:rsidRPr="004C40AE">
              <w:rPr>
                <w:rFonts w:ascii="Times New Roman" w:hAnsi="Times New Roman" w:cs="Times New Roman"/>
                <w:color w:val="000000"/>
                <w:sz w:val="16"/>
                <w:szCs w:val="16"/>
              </w:rPr>
              <w:t>5</w:t>
            </w:r>
          </w:p>
        </w:tc>
      </w:tr>
      <w:tr w:rsidR="0011396C" w:rsidRPr="004C40AE" w:rsidTr="00D3773D">
        <w:trPr>
          <w:cantSplit/>
          <w:trHeight w:val="600"/>
        </w:trPr>
        <w:tc>
          <w:tcPr>
            <w:tcW w:w="4111" w:type="dxa"/>
            <w:gridSpan w:val="2"/>
            <w:tcBorders>
              <w:top w:val="single" w:sz="6" w:space="0" w:color="auto"/>
              <w:left w:val="single" w:sz="6" w:space="0" w:color="auto"/>
              <w:bottom w:val="single" w:sz="6"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2.2. Совершенствование системы учета муниципального имущества путем ведения Реестра в автоматизированной информационной системе «Имущество»</w:t>
            </w:r>
          </w:p>
        </w:tc>
        <w:tc>
          <w:tcPr>
            <w:tcW w:w="992" w:type="dxa"/>
            <w:tcBorders>
              <w:top w:val="single" w:sz="6" w:space="0" w:color="auto"/>
              <w:left w:val="single" w:sz="6" w:space="0" w:color="auto"/>
              <w:bottom w:val="single" w:sz="6"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нет</w:t>
            </w:r>
          </w:p>
        </w:tc>
        <w:tc>
          <w:tcPr>
            <w:tcW w:w="851" w:type="dxa"/>
            <w:tcBorders>
              <w:top w:val="single" w:sz="6" w:space="0" w:color="auto"/>
              <w:left w:val="single" w:sz="6" w:space="0" w:color="auto"/>
              <w:bottom w:val="single" w:sz="6"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нет</w:t>
            </w:r>
          </w:p>
        </w:tc>
        <w:tc>
          <w:tcPr>
            <w:tcW w:w="1918" w:type="dxa"/>
            <w:gridSpan w:val="3"/>
            <w:tcBorders>
              <w:top w:val="single" w:sz="6" w:space="0" w:color="auto"/>
              <w:left w:val="single" w:sz="6" w:space="0" w:color="auto"/>
              <w:bottom w:val="single" w:sz="6" w:space="0" w:color="auto"/>
              <w:right w:val="single" w:sz="4"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да</w:t>
            </w:r>
          </w:p>
        </w:tc>
        <w:tc>
          <w:tcPr>
            <w:tcW w:w="1506" w:type="dxa"/>
            <w:gridSpan w:val="2"/>
            <w:tcBorders>
              <w:top w:val="single" w:sz="6" w:space="0" w:color="auto"/>
              <w:left w:val="single" w:sz="4" w:space="0" w:color="auto"/>
              <w:bottom w:val="single" w:sz="6"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да</w:t>
            </w:r>
          </w:p>
        </w:tc>
      </w:tr>
      <w:tr w:rsidR="0011396C" w:rsidRPr="004C40AE" w:rsidTr="00D3773D">
        <w:trPr>
          <w:cantSplit/>
          <w:trHeight w:val="600"/>
        </w:trPr>
        <w:tc>
          <w:tcPr>
            <w:tcW w:w="4111" w:type="dxa"/>
            <w:gridSpan w:val="2"/>
            <w:tcBorders>
              <w:top w:val="single" w:sz="6" w:space="0" w:color="auto"/>
              <w:left w:val="single" w:sz="6" w:space="0" w:color="auto"/>
              <w:bottom w:val="single" w:sz="6"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 xml:space="preserve">2.3. Проведение инвентаризации </w:t>
            </w:r>
            <w:proofErr w:type="gramStart"/>
            <w:r w:rsidRPr="004C40AE">
              <w:rPr>
                <w:rFonts w:ascii="Times New Roman" w:hAnsi="Times New Roman" w:cs="Times New Roman"/>
                <w:sz w:val="16"/>
                <w:szCs w:val="16"/>
              </w:rPr>
              <w:t>муниципального</w:t>
            </w:r>
            <w:proofErr w:type="gramEnd"/>
            <w:r w:rsidRPr="004C40AE">
              <w:rPr>
                <w:rFonts w:ascii="Times New Roman" w:hAnsi="Times New Roman" w:cs="Times New Roman"/>
                <w:sz w:val="16"/>
                <w:szCs w:val="16"/>
              </w:rPr>
              <w:t xml:space="preserve"> имуществ, </w:t>
            </w:r>
            <w:proofErr w:type="spellStart"/>
            <w:r w:rsidRPr="004C40AE">
              <w:rPr>
                <w:rFonts w:ascii="Times New Roman" w:hAnsi="Times New Roman" w:cs="Times New Roman"/>
                <w:sz w:val="16"/>
                <w:szCs w:val="16"/>
              </w:rPr>
              <w:t>мун</w:t>
            </w:r>
            <w:proofErr w:type="spellEnd"/>
            <w:r w:rsidRPr="004C40AE">
              <w:rPr>
                <w:rFonts w:ascii="Times New Roman" w:hAnsi="Times New Roman" w:cs="Times New Roman"/>
                <w:sz w:val="16"/>
                <w:szCs w:val="16"/>
              </w:rPr>
              <w:t xml:space="preserve">. учреждений и </w:t>
            </w:r>
            <w:proofErr w:type="spellStart"/>
            <w:r w:rsidRPr="004C40AE">
              <w:rPr>
                <w:rFonts w:ascii="Times New Roman" w:hAnsi="Times New Roman" w:cs="Times New Roman"/>
                <w:sz w:val="16"/>
                <w:szCs w:val="16"/>
              </w:rPr>
              <w:t>мун</w:t>
            </w:r>
            <w:proofErr w:type="spellEnd"/>
            <w:r w:rsidRPr="004C40AE">
              <w:rPr>
                <w:rFonts w:ascii="Times New Roman" w:hAnsi="Times New Roman" w:cs="Times New Roman"/>
                <w:sz w:val="16"/>
                <w:szCs w:val="16"/>
              </w:rPr>
              <w:t>. предприятий (ед.)</w:t>
            </w:r>
          </w:p>
        </w:tc>
        <w:tc>
          <w:tcPr>
            <w:tcW w:w="992" w:type="dxa"/>
            <w:tcBorders>
              <w:top w:val="single" w:sz="6" w:space="0" w:color="auto"/>
              <w:left w:val="single" w:sz="6" w:space="0" w:color="auto"/>
              <w:bottom w:val="single" w:sz="6"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1</w:t>
            </w:r>
          </w:p>
        </w:tc>
        <w:tc>
          <w:tcPr>
            <w:tcW w:w="851" w:type="dxa"/>
            <w:tcBorders>
              <w:top w:val="single" w:sz="6" w:space="0" w:color="auto"/>
              <w:left w:val="single" w:sz="6" w:space="0" w:color="auto"/>
              <w:bottom w:val="single" w:sz="6"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1</w:t>
            </w:r>
          </w:p>
        </w:tc>
        <w:tc>
          <w:tcPr>
            <w:tcW w:w="1843" w:type="dxa"/>
            <w:gridSpan w:val="2"/>
            <w:tcBorders>
              <w:top w:val="single" w:sz="4" w:space="0" w:color="auto"/>
              <w:left w:val="single" w:sz="6" w:space="0" w:color="auto"/>
              <w:bottom w:val="single" w:sz="6" w:space="0" w:color="auto"/>
              <w:right w:val="single" w:sz="4"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2</w:t>
            </w:r>
          </w:p>
        </w:tc>
        <w:tc>
          <w:tcPr>
            <w:tcW w:w="1581" w:type="dxa"/>
            <w:gridSpan w:val="3"/>
            <w:tcBorders>
              <w:top w:val="single" w:sz="4" w:space="0" w:color="auto"/>
              <w:left w:val="single" w:sz="4" w:space="0" w:color="auto"/>
              <w:bottom w:val="single" w:sz="6"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2</w:t>
            </w:r>
          </w:p>
        </w:tc>
      </w:tr>
      <w:tr w:rsidR="0011396C" w:rsidRPr="004C40AE" w:rsidTr="00D3773D">
        <w:trPr>
          <w:cantSplit/>
          <w:trHeight w:val="600"/>
        </w:trPr>
        <w:tc>
          <w:tcPr>
            <w:tcW w:w="4111" w:type="dxa"/>
            <w:gridSpan w:val="2"/>
            <w:tcBorders>
              <w:top w:val="single" w:sz="6" w:space="0" w:color="auto"/>
              <w:left w:val="single" w:sz="6" w:space="0" w:color="auto"/>
              <w:bottom w:val="single" w:sz="6"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2.4. Формирование единой базы учета земельных участков через систему ГИС</w:t>
            </w:r>
          </w:p>
        </w:tc>
        <w:tc>
          <w:tcPr>
            <w:tcW w:w="992" w:type="dxa"/>
            <w:tcBorders>
              <w:top w:val="single" w:sz="6" w:space="0" w:color="auto"/>
              <w:left w:val="single" w:sz="6" w:space="0" w:color="auto"/>
              <w:bottom w:val="single" w:sz="6"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нет</w:t>
            </w:r>
          </w:p>
        </w:tc>
        <w:tc>
          <w:tcPr>
            <w:tcW w:w="851" w:type="dxa"/>
            <w:tcBorders>
              <w:top w:val="single" w:sz="6" w:space="0" w:color="auto"/>
              <w:left w:val="single" w:sz="6" w:space="0" w:color="auto"/>
              <w:bottom w:val="single" w:sz="6"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нет</w:t>
            </w:r>
          </w:p>
        </w:tc>
        <w:tc>
          <w:tcPr>
            <w:tcW w:w="1843" w:type="dxa"/>
            <w:gridSpan w:val="2"/>
            <w:tcBorders>
              <w:top w:val="single" w:sz="6" w:space="0" w:color="auto"/>
              <w:left w:val="single" w:sz="6" w:space="0" w:color="auto"/>
              <w:bottom w:val="single" w:sz="6" w:space="0" w:color="auto"/>
              <w:right w:val="single" w:sz="4"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Да</w:t>
            </w:r>
          </w:p>
        </w:tc>
        <w:tc>
          <w:tcPr>
            <w:tcW w:w="1581" w:type="dxa"/>
            <w:gridSpan w:val="3"/>
            <w:tcBorders>
              <w:top w:val="single" w:sz="6" w:space="0" w:color="auto"/>
              <w:left w:val="single" w:sz="4" w:space="0" w:color="auto"/>
              <w:bottom w:val="single" w:sz="6" w:space="0" w:color="auto"/>
              <w:right w:val="single" w:sz="6" w:space="0" w:color="auto"/>
            </w:tcBorders>
          </w:tcPr>
          <w:p w:rsidR="0011396C" w:rsidRPr="004C40AE" w:rsidRDefault="0011396C" w:rsidP="00D3773D">
            <w:pPr>
              <w:pStyle w:val="ConsPlusNormal"/>
              <w:widowControl/>
              <w:ind w:firstLine="0"/>
              <w:rPr>
                <w:rFonts w:ascii="Times New Roman" w:hAnsi="Times New Roman" w:cs="Times New Roman"/>
                <w:sz w:val="16"/>
                <w:szCs w:val="16"/>
              </w:rPr>
            </w:pPr>
            <w:r w:rsidRPr="004C40AE">
              <w:rPr>
                <w:rFonts w:ascii="Times New Roman" w:hAnsi="Times New Roman" w:cs="Times New Roman"/>
                <w:sz w:val="16"/>
                <w:szCs w:val="16"/>
              </w:rPr>
              <w:t>да</w:t>
            </w:r>
          </w:p>
        </w:tc>
      </w:tr>
    </w:tbl>
    <w:p w:rsidR="0011396C" w:rsidRPr="004C40AE" w:rsidRDefault="0011396C" w:rsidP="0011396C">
      <w:pPr>
        <w:tabs>
          <w:tab w:val="left" w:pos="709"/>
          <w:tab w:val="left" w:pos="851"/>
        </w:tabs>
        <w:ind w:right="-5"/>
        <w:jc w:val="both"/>
        <w:rPr>
          <w:sz w:val="16"/>
          <w:szCs w:val="16"/>
        </w:rPr>
      </w:pPr>
    </w:p>
    <w:p w:rsidR="0011396C" w:rsidRPr="004C40AE" w:rsidRDefault="0011396C" w:rsidP="0011396C">
      <w:pPr>
        <w:tabs>
          <w:tab w:val="left" w:pos="8505"/>
        </w:tabs>
        <w:ind w:left="4680"/>
        <w:rPr>
          <w:sz w:val="16"/>
          <w:szCs w:val="16"/>
        </w:rPr>
      </w:pPr>
      <w:r w:rsidRPr="004C40AE">
        <w:rPr>
          <w:sz w:val="16"/>
          <w:szCs w:val="16"/>
        </w:rPr>
        <w:t>Приложение № 2 к постановлению администрации от 20.10.2017 № 721</w:t>
      </w:r>
    </w:p>
    <w:p w:rsidR="0011396C" w:rsidRPr="004C40AE" w:rsidRDefault="0011396C" w:rsidP="0011396C">
      <w:pPr>
        <w:tabs>
          <w:tab w:val="left" w:pos="5850"/>
        </w:tabs>
        <w:rPr>
          <w:sz w:val="16"/>
          <w:szCs w:val="16"/>
        </w:rPr>
      </w:pPr>
      <w:r w:rsidRPr="004C40AE">
        <w:rPr>
          <w:sz w:val="16"/>
          <w:szCs w:val="16"/>
        </w:rPr>
        <w:t xml:space="preserve">                                                                                                                                                                                                                                                                                                                                                                                                                                                                                                                                                                                                                                                        </w:t>
      </w:r>
    </w:p>
    <w:p w:rsidR="0011396C" w:rsidRPr="004C40AE" w:rsidRDefault="0011396C" w:rsidP="0011396C">
      <w:pPr>
        <w:spacing w:after="120" w:line="360" w:lineRule="auto"/>
        <w:ind w:left="864"/>
        <w:rPr>
          <w:sz w:val="16"/>
          <w:szCs w:val="16"/>
        </w:rPr>
      </w:pPr>
      <w:r w:rsidRPr="004C40AE">
        <w:rPr>
          <w:sz w:val="16"/>
          <w:szCs w:val="16"/>
        </w:rPr>
        <w:t xml:space="preserve"> «3.1. Работа с муниципальным имуществом и земельными ресурсами:</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6"/>
        <w:gridCol w:w="2799"/>
        <w:gridCol w:w="721"/>
        <w:gridCol w:w="1806"/>
        <w:gridCol w:w="805"/>
        <w:gridCol w:w="879"/>
        <w:gridCol w:w="885"/>
        <w:gridCol w:w="72"/>
        <w:gridCol w:w="172"/>
        <w:gridCol w:w="1017"/>
      </w:tblGrid>
      <w:tr w:rsidR="0011396C" w:rsidRPr="004C40AE" w:rsidTr="00D3773D">
        <w:trPr>
          <w:cantSplit/>
          <w:trHeight w:val="419"/>
        </w:trPr>
        <w:tc>
          <w:tcPr>
            <w:tcW w:w="427" w:type="pct"/>
            <w:vMerge w:val="restart"/>
          </w:tcPr>
          <w:p w:rsidR="0011396C" w:rsidRPr="004C40AE" w:rsidRDefault="0011396C" w:rsidP="00D3773D">
            <w:pPr>
              <w:ind w:left="-108" w:right="-108"/>
              <w:jc w:val="center"/>
              <w:rPr>
                <w:sz w:val="16"/>
                <w:szCs w:val="16"/>
              </w:rPr>
            </w:pPr>
            <w:r w:rsidRPr="004C40AE">
              <w:rPr>
                <w:sz w:val="16"/>
                <w:szCs w:val="16"/>
              </w:rPr>
              <w:t xml:space="preserve">№ </w:t>
            </w:r>
            <w:proofErr w:type="spellStart"/>
            <w:proofErr w:type="gramStart"/>
            <w:r w:rsidRPr="004C40AE">
              <w:rPr>
                <w:sz w:val="16"/>
                <w:szCs w:val="16"/>
              </w:rPr>
              <w:t>п</w:t>
            </w:r>
            <w:proofErr w:type="spellEnd"/>
            <w:proofErr w:type="gramEnd"/>
            <w:r w:rsidRPr="004C40AE">
              <w:rPr>
                <w:sz w:val="16"/>
                <w:szCs w:val="16"/>
              </w:rPr>
              <w:t>/</w:t>
            </w:r>
            <w:proofErr w:type="spellStart"/>
            <w:r w:rsidRPr="004C40AE">
              <w:rPr>
                <w:sz w:val="16"/>
                <w:szCs w:val="16"/>
              </w:rPr>
              <w:t>п</w:t>
            </w:r>
            <w:proofErr w:type="spellEnd"/>
          </w:p>
        </w:tc>
        <w:tc>
          <w:tcPr>
            <w:tcW w:w="1398" w:type="pct"/>
            <w:vMerge w:val="restart"/>
          </w:tcPr>
          <w:p w:rsidR="0011396C" w:rsidRPr="004C40AE" w:rsidRDefault="0011396C" w:rsidP="00D3773D">
            <w:pPr>
              <w:jc w:val="center"/>
              <w:rPr>
                <w:sz w:val="16"/>
                <w:szCs w:val="16"/>
              </w:rPr>
            </w:pPr>
            <w:r w:rsidRPr="004C40AE">
              <w:rPr>
                <w:sz w:val="16"/>
                <w:szCs w:val="16"/>
              </w:rPr>
              <w:t>Мероприятия</w:t>
            </w:r>
          </w:p>
        </w:tc>
        <w:tc>
          <w:tcPr>
            <w:tcW w:w="360" w:type="pct"/>
            <w:vMerge w:val="restart"/>
            <w:textDirection w:val="btLr"/>
            <w:vAlign w:val="center"/>
          </w:tcPr>
          <w:p w:rsidR="0011396C" w:rsidRPr="004C40AE" w:rsidRDefault="0011396C" w:rsidP="00D3773D">
            <w:pPr>
              <w:ind w:firstLine="108"/>
              <w:jc w:val="center"/>
              <w:rPr>
                <w:sz w:val="16"/>
                <w:szCs w:val="16"/>
              </w:rPr>
            </w:pPr>
            <w:r w:rsidRPr="004C40AE">
              <w:rPr>
                <w:sz w:val="16"/>
                <w:szCs w:val="16"/>
              </w:rPr>
              <w:t>Срок исполнения</w:t>
            </w:r>
          </w:p>
        </w:tc>
        <w:tc>
          <w:tcPr>
            <w:tcW w:w="902" w:type="pct"/>
            <w:vMerge w:val="restart"/>
          </w:tcPr>
          <w:p w:rsidR="0011396C" w:rsidRPr="004C40AE" w:rsidRDefault="0011396C" w:rsidP="00D3773D">
            <w:pPr>
              <w:jc w:val="center"/>
              <w:rPr>
                <w:sz w:val="16"/>
                <w:szCs w:val="16"/>
              </w:rPr>
            </w:pPr>
            <w:r w:rsidRPr="004C40AE">
              <w:rPr>
                <w:sz w:val="16"/>
                <w:szCs w:val="16"/>
              </w:rPr>
              <w:t>Исполнители</w:t>
            </w:r>
          </w:p>
        </w:tc>
        <w:tc>
          <w:tcPr>
            <w:tcW w:w="1913" w:type="pct"/>
            <w:gridSpan w:val="6"/>
          </w:tcPr>
          <w:p w:rsidR="0011396C" w:rsidRPr="004C40AE" w:rsidRDefault="0011396C" w:rsidP="00D3773D">
            <w:pPr>
              <w:jc w:val="center"/>
              <w:rPr>
                <w:sz w:val="16"/>
                <w:szCs w:val="16"/>
              </w:rPr>
            </w:pPr>
            <w:r w:rsidRPr="004C40AE">
              <w:rPr>
                <w:sz w:val="16"/>
                <w:szCs w:val="16"/>
              </w:rPr>
              <w:t>Финансирование</w:t>
            </w:r>
          </w:p>
        </w:tc>
      </w:tr>
      <w:tr w:rsidR="0011396C" w:rsidRPr="004C40AE" w:rsidTr="00D3773D">
        <w:trPr>
          <w:cantSplit/>
          <w:trHeight w:val="1134"/>
        </w:trPr>
        <w:tc>
          <w:tcPr>
            <w:tcW w:w="427" w:type="pct"/>
            <w:vMerge/>
          </w:tcPr>
          <w:p w:rsidR="0011396C" w:rsidRPr="004C40AE" w:rsidRDefault="0011396C" w:rsidP="00D3773D">
            <w:pPr>
              <w:ind w:left="-108" w:right="-108"/>
              <w:jc w:val="center"/>
              <w:rPr>
                <w:sz w:val="16"/>
                <w:szCs w:val="16"/>
              </w:rPr>
            </w:pPr>
          </w:p>
        </w:tc>
        <w:tc>
          <w:tcPr>
            <w:tcW w:w="1398" w:type="pct"/>
            <w:vMerge/>
          </w:tcPr>
          <w:p w:rsidR="0011396C" w:rsidRPr="004C40AE" w:rsidRDefault="0011396C" w:rsidP="00D3773D">
            <w:pPr>
              <w:jc w:val="center"/>
              <w:rPr>
                <w:sz w:val="16"/>
                <w:szCs w:val="16"/>
              </w:rPr>
            </w:pPr>
          </w:p>
        </w:tc>
        <w:tc>
          <w:tcPr>
            <w:tcW w:w="360" w:type="pct"/>
            <w:vMerge/>
            <w:textDirection w:val="btLr"/>
            <w:vAlign w:val="center"/>
          </w:tcPr>
          <w:p w:rsidR="0011396C" w:rsidRPr="004C40AE" w:rsidRDefault="0011396C" w:rsidP="00D3773D">
            <w:pPr>
              <w:ind w:firstLine="108"/>
              <w:jc w:val="center"/>
              <w:rPr>
                <w:sz w:val="16"/>
                <w:szCs w:val="16"/>
              </w:rPr>
            </w:pPr>
          </w:p>
        </w:tc>
        <w:tc>
          <w:tcPr>
            <w:tcW w:w="902" w:type="pct"/>
            <w:vMerge/>
          </w:tcPr>
          <w:p w:rsidR="0011396C" w:rsidRPr="004C40AE" w:rsidRDefault="0011396C" w:rsidP="00D3773D">
            <w:pPr>
              <w:jc w:val="center"/>
              <w:rPr>
                <w:sz w:val="16"/>
                <w:szCs w:val="16"/>
              </w:rPr>
            </w:pPr>
          </w:p>
        </w:tc>
        <w:tc>
          <w:tcPr>
            <w:tcW w:w="402" w:type="pct"/>
            <w:vAlign w:val="center"/>
          </w:tcPr>
          <w:p w:rsidR="0011396C" w:rsidRPr="004C40AE" w:rsidRDefault="0011396C" w:rsidP="00D3773D">
            <w:pPr>
              <w:jc w:val="center"/>
              <w:rPr>
                <w:sz w:val="16"/>
                <w:szCs w:val="16"/>
              </w:rPr>
            </w:pPr>
            <w:r w:rsidRPr="004C40AE">
              <w:rPr>
                <w:sz w:val="16"/>
                <w:szCs w:val="16"/>
              </w:rPr>
              <w:t>2017 тыс. руб.</w:t>
            </w:r>
          </w:p>
        </w:tc>
        <w:tc>
          <w:tcPr>
            <w:tcW w:w="439" w:type="pct"/>
            <w:vAlign w:val="center"/>
          </w:tcPr>
          <w:p w:rsidR="0011396C" w:rsidRPr="004C40AE" w:rsidRDefault="0011396C" w:rsidP="00D3773D">
            <w:pPr>
              <w:jc w:val="center"/>
              <w:rPr>
                <w:sz w:val="16"/>
                <w:szCs w:val="16"/>
              </w:rPr>
            </w:pPr>
            <w:r w:rsidRPr="004C40AE">
              <w:rPr>
                <w:sz w:val="16"/>
                <w:szCs w:val="16"/>
              </w:rPr>
              <w:t xml:space="preserve">2018 </w:t>
            </w:r>
          </w:p>
          <w:p w:rsidR="0011396C" w:rsidRPr="004C40AE" w:rsidRDefault="0011396C" w:rsidP="00D3773D">
            <w:pPr>
              <w:jc w:val="center"/>
              <w:rPr>
                <w:sz w:val="16"/>
                <w:szCs w:val="16"/>
              </w:rPr>
            </w:pPr>
            <w:r w:rsidRPr="004C40AE">
              <w:rPr>
                <w:sz w:val="16"/>
                <w:szCs w:val="16"/>
              </w:rPr>
              <w:t xml:space="preserve">тыс. </w:t>
            </w:r>
          </w:p>
          <w:p w:rsidR="0011396C" w:rsidRPr="004C40AE" w:rsidRDefault="0011396C" w:rsidP="00D3773D">
            <w:pPr>
              <w:jc w:val="center"/>
              <w:rPr>
                <w:sz w:val="16"/>
                <w:szCs w:val="16"/>
              </w:rPr>
            </w:pPr>
            <w:r w:rsidRPr="004C40AE">
              <w:rPr>
                <w:sz w:val="16"/>
                <w:szCs w:val="16"/>
              </w:rPr>
              <w:t>руб.</w:t>
            </w:r>
          </w:p>
        </w:tc>
        <w:tc>
          <w:tcPr>
            <w:tcW w:w="442" w:type="pct"/>
            <w:vAlign w:val="center"/>
          </w:tcPr>
          <w:p w:rsidR="0011396C" w:rsidRPr="004C40AE" w:rsidRDefault="0011396C" w:rsidP="00D3773D">
            <w:pPr>
              <w:jc w:val="center"/>
              <w:rPr>
                <w:sz w:val="16"/>
                <w:szCs w:val="16"/>
              </w:rPr>
            </w:pPr>
            <w:r w:rsidRPr="004C40AE">
              <w:rPr>
                <w:sz w:val="16"/>
                <w:szCs w:val="16"/>
              </w:rPr>
              <w:t xml:space="preserve">2019 </w:t>
            </w:r>
          </w:p>
          <w:p w:rsidR="0011396C" w:rsidRPr="004C40AE" w:rsidRDefault="0011396C" w:rsidP="00D3773D">
            <w:pPr>
              <w:jc w:val="center"/>
              <w:rPr>
                <w:sz w:val="16"/>
                <w:szCs w:val="16"/>
              </w:rPr>
            </w:pPr>
            <w:r w:rsidRPr="004C40AE">
              <w:rPr>
                <w:sz w:val="16"/>
                <w:szCs w:val="16"/>
              </w:rPr>
              <w:t xml:space="preserve">тыс. </w:t>
            </w:r>
          </w:p>
          <w:p w:rsidR="0011396C" w:rsidRPr="004C40AE" w:rsidRDefault="0011396C" w:rsidP="00D3773D">
            <w:pPr>
              <w:jc w:val="center"/>
              <w:rPr>
                <w:sz w:val="16"/>
                <w:szCs w:val="16"/>
              </w:rPr>
            </w:pPr>
            <w:r w:rsidRPr="004C40AE">
              <w:rPr>
                <w:sz w:val="16"/>
                <w:szCs w:val="16"/>
              </w:rPr>
              <w:t>руб.</w:t>
            </w:r>
          </w:p>
        </w:tc>
        <w:tc>
          <w:tcPr>
            <w:tcW w:w="630" w:type="pct"/>
            <w:gridSpan w:val="3"/>
            <w:vAlign w:val="center"/>
          </w:tcPr>
          <w:p w:rsidR="0011396C" w:rsidRPr="004C40AE" w:rsidRDefault="0011396C" w:rsidP="00D3773D">
            <w:pPr>
              <w:jc w:val="center"/>
              <w:rPr>
                <w:sz w:val="16"/>
                <w:szCs w:val="16"/>
              </w:rPr>
            </w:pPr>
          </w:p>
          <w:p w:rsidR="0011396C" w:rsidRPr="004C40AE" w:rsidRDefault="0011396C" w:rsidP="00D3773D">
            <w:pPr>
              <w:jc w:val="center"/>
              <w:rPr>
                <w:sz w:val="16"/>
                <w:szCs w:val="16"/>
              </w:rPr>
            </w:pPr>
            <w:r w:rsidRPr="004C40AE">
              <w:rPr>
                <w:sz w:val="16"/>
                <w:szCs w:val="16"/>
              </w:rPr>
              <w:t>2020 тыс. руб.</w:t>
            </w:r>
          </w:p>
          <w:p w:rsidR="0011396C" w:rsidRPr="004C40AE" w:rsidRDefault="0011396C" w:rsidP="00D3773D">
            <w:pPr>
              <w:jc w:val="center"/>
              <w:rPr>
                <w:sz w:val="16"/>
                <w:szCs w:val="16"/>
              </w:rPr>
            </w:pPr>
          </w:p>
        </w:tc>
      </w:tr>
      <w:tr w:rsidR="0011396C" w:rsidRPr="004C40AE" w:rsidTr="00D3773D">
        <w:trPr>
          <w:cantSplit/>
          <w:trHeight w:val="1134"/>
        </w:trPr>
        <w:tc>
          <w:tcPr>
            <w:tcW w:w="427" w:type="pct"/>
          </w:tcPr>
          <w:p w:rsidR="0011396C" w:rsidRPr="004C40AE" w:rsidRDefault="0011396C" w:rsidP="00D3773D">
            <w:pPr>
              <w:ind w:left="-108" w:right="-108"/>
              <w:jc w:val="center"/>
              <w:rPr>
                <w:sz w:val="16"/>
                <w:szCs w:val="16"/>
              </w:rPr>
            </w:pPr>
            <w:r w:rsidRPr="004C40AE">
              <w:rPr>
                <w:sz w:val="16"/>
                <w:szCs w:val="16"/>
              </w:rPr>
              <w:t>3.1.1</w:t>
            </w:r>
          </w:p>
        </w:tc>
        <w:tc>
          <w:tcPr>
            <w:tcW w:w="1398" w:type="pct"/>
          </w:tcPr>
          <w:p w:rsidR="0011396C" w:rsidRPr="004C40AE" w:rsidRDefault="0011396C" w:rsidP="00D3773D">
            <w:pPr>
              <w:rPr>
                <w:sz w:val="16"/>
                <w:szCs w:val="16"/>
              </w:rPr>
            </w:pPr>
            <w:r w:rsidRPr="004C40AE">
              <w:rPr>
                <w:sz w:val="16"/>
                <w:szCs w:val="16"/>
              </w:rPr>
              <w:t>Проведение работы по государственной регистрации права собственности муниципального образования Орловский муниципальный район на объекты недвижимости и земельные участки</w:t>
            </w:r>
          </w:p>
        </w:tc>
        <w:tc>
          <w:tcPr>
            <w:tcW w:w="360" w:type="pct"/>
            <w:textDirection w:val="btLr"/>
            <w:vAlign w:val="center"/>
          </w:tcPr>
          <w:p w:rsidR="0011396C" w:rsidRPr="004C40AE" w:rsidRDefault="0011396C" w:rsidP="00D3773D">
            <w:pPr>
              <w:jc w:val="center"/>
              <w:rPr>
                <w:sz w:val="16"/>
                <w:szCs w:val="16"/>
              </w:rPr>
            </w:pPr>
            <w:r w:rsidRPr="004C40AE">
              <w:rPr>
                <w:sz w:val="16"/>
                <w:szCs w:val="16"/>
              </w:rPr>
              <w:t>постоянно</w:t>
            </w:r>
          </w:p>
        </w:tc>
        <w:tc>
          <w:tcPr>
            <w:tcW w:w="902" w:type="pct"/>
          </w:tcPr>
          <w:p w:rsidR="0011396C" w:rsidRPr="004C40AE" w:rsidRDefault="0011396C" w:rsidP="00D3773D">
            <w:pPr>
              <w:ind w:left="-108"/>
              <w:jc w:val="center"/>
              <w:rPr>
                <w:sz w:val="16"/>
                <w:szCs w:val="16"/>
              </w:rPr>
            </w:pPr>
            <w:r w:rsidRPr="004C40AE">
              <w:rPr>
                <w:sz w:val="16"/>
                <w:szCs w:val="16"/>
              </w:rPr>
              <w:t>Сектор по имуществу и земельным ресурсам (далее Сектор;</w:t>
            </w:r>
          </w:p>
        </w:tc>
        <w:tc>
          <w:tcPr>
            <w:tcW w:w="402" w:type="pct"/>
          </w:tcPr>
          <w:p w:rsidR="0011396C" w:rsidRPr="004C40AE" w:rsidRDefault="0011396C" w:rsidP="00D3773D">
            <w:pPr>
              <w:spacing w:line="360" w:lineRule="auto"/>
              <w:jc w:val="both"/>
              <w:rPr>
                <w:sz w:val="16"/>
                <w:szCs w:val="16"/>
              </w:rPr>
            </w:pPr>
            <w:r w:rsidRPr="004C40AE">
              <w:rPr>
                <w:sz w:val="16"/>
                <w:szCs w:val="16"/>
              </w:rPr>
              <w:t>0</w:t>
            </w:r>
          </w:p>
        </w:tc>
        <w:tc>
          <w:tcPr>
            <w:tcW w:w="439" w:type="pct"/>
          </w:tcPr>
          <w:p w:rsidR="0011396C" w:rsidRPr="004C40AE" w:rsidRDefault="0011396C" w:rsidP="00D3773D">
            <w:pPr>
              <w:spacing w:line="360" w:lineRule="auto"/>
              <w:jc w:val="both"/>
              <w:rPr>
                <w:sz w:val="16"/>
                <w:szCs w:val="16"/>
              </w:rPr>
            </w:pPr>
            <w:r w:rsidRPr="004C40AE">
              <w:rPr>
                <w:sz w:val="16"/>
                <w:szCs w:val="16"/>
              </w:rPr>
              <w:t>0</w:t>
            </w:r>
          </w:p>
        </w:tc>
        <w:tc>
          <w:tcPr>
            <w:tcW w:w="442" w:type="pct"/>
          </w:tcPr>
          <w:p w:rsidR="0011396C" w:rsidRPr="004C40AE" w:rsidRDefault="0011396C" w:rsidP="00D3773D">
            <w:pPr>
              <w:ind w:left="-108"/>
              <w:jc w:val="center"/>
              <w:rPr>
                <w:sz w:val="16"/>
                <w:szCs w:val="16"/>
              </w:rPr>
            </w:pPr>
            <w:r w:rsidRPr="004C40AE">
              <w:rPr>
                <w:sz w:val="16"/>
                <w:szCs w:val="16"/>
              </w:rPr>
              <w:t>0</w:t>
            </w:r>
          </w:p>
        </w:tc>
        <w:tc>
          <w:tcPr>
            <w:tcW w:w="630" w:type="pct"/>
            <w:gridSpan w:val="3"/>
          </w:tcPr>
          <w:p w:rsidR="0011396C" w:rsidRPr="004C40AE" w:rsidRDefault="0011396C" w:rsidP="00D3773D">
            <w:pPr>
              <w:jc w:val="center"/>
              <w:rPr>
                <w:sz w:val="16"/>
                <w:szCs w:val="16"/>
              </w:rPr>
            </w:pPr>
            <w:r w:rsidRPr="004C40AE">
              <w:rPr>
                <w:sz w:val="16"/>
                <w:szCs w:val="16"/>
              </w:rPr>
              <w:t>0</w:t>
            </w:r>
          </w:p>
        </w:tc>
      </w:tr>
      <w:tr w:rsidR="0011396C" w:rsidRPr="004C40AE" w:rsidTr="00D3773D">
        <w:trPr>
          <w:cantSplit/>
          <w:trHeight w:val="1134"/>
        </w:trPr>
        <w:tc>
          <w:tcPr>
            <w:tcW w:w="427" w:type="pct"/>
          </w:tcPr>
          <w:p w:rsidR="0011396C" w:rsidRPr="004C40AE" w:rsidRDefault="0011396C" w:rsidP="00D3773D">
            <w:pPr>
              <w:ind w:left="-108" w:right="-108"/>
              <w:jc w:val="center"/>
              <w:rPr>
                <w:sz w:val="16"/>
                <w:szCs w:val="16"/>
              </w:rPr>
            </w:pPr>
            <w:r w:rsidRPr="004C40AE">
              <w:rPr>
                <w:sz w:val="16"/>
                <w:szCs w:val="16"/>
              </w:rPr>
              <w:lastRenderedPageBreak/>
              <w:t>3.1.2</w:t>
            </w:r>
          </w:p>
        </w:tc>
        <w:tc>
          <w:tcPr>
            <w:tcW w:w="1398" w:type="pct"/>
          </w:tcPr>
          <w:p w:rsidR="0011396C" w:rsidRPr="004C40AE" w:rsidRDefault="0011396C" w:rsidP="00D3773D">
            <w:pPr>
              <w:rPr>
                <w:sz w:val="16"/>
                <w:szCs w:val="16"/>
              </w:rPr>
            </w:pPr>
            <w:r w:rsidRPr="004C40AE">
              <w:rPr>
                <w:sz w:val="16"/>
                <w:szCs w:val="16"/>
              </w:rPr>
              <w:t>Организация работы по государственной регистрации права хозяйственного ведения и оперативного управления недвижимым имуществом, а также права постоянного (бессрочного) пользования земельными участками</w:t>
            </w:r>
          </w:p>
        </w:tc>
        <w:tc>
          <w:tcPr>
            <w:tcW w:w="360" w:type="pct"/>
            <w:textDirection w:val="btLr"/>
            <w:vAlign w:val="center"/>
          </w:tcPr>
          <w:p w:rsidR="0011396C" w:rsidRPr="004C40AE" w:rsidRDefault="0011396C" w:rsidP="00D3773D">
            <w:pPr>
              <w:jc w:val="center"/>
              <w:rPr>
                <w:sz w:val="16"/>
                <w:szCs w:val="16"/>
              </w:rPr>
            </w:pPr>
            <w:r w:rsidRPr="004C40AE">
              <w:rPr>
                <w:sz w:val="16"/>
                <w:szCs w:val="16"/>
              </w:rPr>
              <w:t>постоянно</w:t>
            </w:r>
          </w:p>
        </w:tc>
        <w:tc>
          <w:tcPr>
            <w:tcW w:w="902" w:type="pct"/>
          </w:tcPr>
          <w:p w:rsidR="0011396C" w:rsidRPr="004C40AE" w:rsidRDefault="0011396C" w:rsidP="00D3773D">
            <w:pPr>
              <w:jc w:val="center"/>
              <w:rPr>
                <w:sz w:val="16"/>
                <w:szCs w:val="16"/>
              </w:rPr>
            </w:pPr>
            <w:r w:rsidRPr="004C40AE">
              <w:rPr>
                <w:sz w:val="16"/>
                <w:szCs w:val="16"/>
              </w:rPr>
              <w:t>Сектор; муниципальные унитарные предприятия; муниципальные учреждения</w:t>
            </w:r>
          </w:p>
        </w:tc>
        <w:tc>
          <w:tcPr>
            <w:tcW w:w="402" w:type="pct"/>
          </w:tcPr>
          <w:p w:rsidR="0011396C" w:rsidRPr="004C40AE" w:rsidRDefault="0011396C" w:rsidP="00D3773D">
            <w:pPr>
              <w:jc w:val="center"/>
              <w:rPr>
                <w:sz w:val="16"/>
                <w:szCs w:val="16"/>
              </w:rPr>
            </w:pPr>
            <w:r w:rsidRPr="004C40AE">
              <w:rPr>
                <w:sz w:val="16"/>
                <w:szCs w:val="16"/>
              </w:rPr>
              <w:t>0</w:t>
            </w:r>
          </w:p>
        </w:tc>
        <w:tc>
          <w:tcPr>
            <w:tcW w:w="439" w:type="pct"/>
          </w:tcPr>
          <w:p w:rsidR="0011396C" w:rsidRPr="004C40AE" w:rsidRDefault="0011396C" w:rsidP="00D3773D">
            <w:pPr>
              <w:jc w:val="center"/>
              <w:rPr>
                <w:sz w:val="16"/>
                <w:szCs w:val="16"/>
              </w:rPr>
            </w:pPr>
            <w:r w:rsidRPr="004C40AE">
              <w:rPr>
                <w:sz w:val="16"/>
                <w:szCs w:val="16"/>
              </w:rPr>
              <w:t>0</w:t>
            </w:r>
          </w:p>
        </w:tc>
        <w:tc>
          <w:tcPr>
            <w:tcW w:w="442" w:type="pct"/>
          </w:tcPr>
          <w:p w:rsidR="0011396C" w:rsidRPr="004C40AE" w:rsidRDefault="0011396C" w:rsidP="00D3773D">
            <w:pPr>
              <w:jc w:val="center"/>
              <w:rPr>
                <w:sz w:val="16"/>
                <w:szCs w:val="16"/>
              </w:rPr>
            </w:pPr>
            <w:r w:rsidRPr="004C40AE">
              <w:rPr>
                <w:sz w:val="16"/>
                <w:szCs w:val="16"/>
              </w:rPr>
              <w:t>0</w:t>
            </w:r>
          </w:p>
        </w:tc>
        <w:tc>
          <w:tcPr>
            <w:tcW w:w="630" w:type="pct"/>
            <w:gridSpan w:val="3"/>
          </w:tcPr>
          <w:p w:rsidR="0011396C" w:rsidRPr="004C40AE" w:rsidRDefault="0011396C" w:rsidP="00D3773D">
            <w:pPr>
              <w:jc w:val="center"/>
              <w:rPr>
                <w:sz w:val="16"/>
                <w:szCs w:val="16"/>
              </w:rPr>
            </w:pPr>
            <w:r w:rsidRPr="004C40AE">
              <w:rPr>
                <w:sz w:val="16"/>
                <w:szCs w:val="16"/>
              </w:rPr>
              <w:t>0</w:t>
            </w:r>
          </w:p>
        </w:tc>
      </w:tr>
      <w:tr w:rsidR="0011396C" w:rsidRPr="004C40AE" w:rsidTr="00D3773D">
        <w:trPr>
          <w:cantSplit/>
          <w:trHeight w:val="1134"/>
        </w:trPr>
        <w:tc>
          <w:tcPr>
            <w:tcW w:w="427" w:type="pct"/>
          </w:tcPr>
          <w:p w:rsidR="0011396C" w:rsidRPr="004C40AE" w:rsidRDefault="0011396C" w:rsidP="00D3773D">
            <w:pPr>
              <w:ind w:left="-108" w:right="-108"/>
              <w:jc w:val="center"/>
              <w:rPr>
                <w:sz w:val="16"/>
                <w:szCs w:val="16"/>
              </w:rPr>
            </w:pPr>
            <w:r w:rsidRPr="004C40AE">
              <w:rPr>
                <w:sz w:val="16"/>
                <w:szCs w:val="16"/>
              </w:rPr>
              <w:t>3.1.3</w:t>
            </w:r>
          </w:p>
        </w:tc>
        <w:tc>
          <w:tcPr>
            <w:tcW w:w="1398" w:type="pct"/>
          </w:tcPr>
          <w:p w:rsidR="0011396C" w:rsidRPr="004C40AE" w:rsidRDefault="0011396C" w:rsidP="00D3773D">
            <w:pPr>
              <w:rPr>
                <w:sz w:val="16"/>
                <w:szCs w:val="16"/>
              </w:rPr>
            </w:pPr>
            <w:r w:rsidRPr="004C40AE">
              <w:rPr>
                <w:sz w:val="16"/>
                <w:szCs w:val="16"/>
              </w:rPr>
              <w:t>Организация работы по выявлению бесхозяйного имущества, постановке его на учет и оформлению права муниципальной собственности</w:t>
            </w:r>
          </w:p>
        </w:tc>
        <w:tc>
          <w:tcPr>
            <w:tcW w:w="360" w:type="pct"/>
            <w:textDirection w:val="btLr"/>
            <w:vAlign w:val="center"/>
          </w:tcPr>
          <w:p w:rsidR="0011396C" w:rsidRPr="004C40AE" w:rsidRDefault="0011396C" w:rsidP="00D3773D">
            <w:pPr>
              <w:jc w:val="center"/>
              <w:rPr>
                <w:sz w:val="16"/>
                <w:szCs w:val="16"/>
              </w:rPr>
            </w:pPr>
            <w:r w:rsidRPr="004C40AE">
              <w:rPr>
                <w:sz w:val="16"/>
                <w:szCs w:val="16"/>
              </w:rPr>
              <w:t>постоянно</w:t>
            </w:r>
          </w:p>
        </w:tc>
        <w:tc>
          <w:tcPr>
            <w:tcW w:w="902" w:type="pct"/>
          </w:tcPr>
          <w:p w:rsidR="0011396C" w:rsidRPr="004C40AE" w:rsidRDefault="0011396C" w:rsidP="00D3773D">
            <w:pPr>
              <w:jc w:val="center"/>
              <w:rPr>
                <w:sz w:val="16"/>
                <w:szCs w:val="16"/>
              </w:rPr>
            </w:pPr>
            <w:r w:rsidRPr="004C40AE">
              <w:rPr>
                <w:sz w:val="16"/>
                <w:szCs w:val="16"/>
              </w:rPr>
              <w:t>Сектор</w:t>
            </w:r>
          </w:p>
        </w:tc>
        <w:tc>
          <w:tcPr>
            <w:tcW w:w="402" w:type="pct"/>
          </w:tcPr>
          <w:p w:rsidR="0011396C" w:rsidRPr="004C40AE" w:rsidRDefault="0011396C" w:rsidP="00D3773D">
            <w:pPr>
              <w:jc w:val="center"/>
              <w:rPr>
                <w:sz w:val="16"/>
                <w:szCs w:val="16"/>
              </w:rPr>
            </w:pPr>
            <w:r w:rsidRPr="004C40AE">
              <w:rPr>
                <w:sz w:val="16"/>
                <w:szCs w:val="16"/>
              </w:rPr>
              <w:t>0</w:t>
            </w:r>
          </w:p>
        </w:tc>
        <w:tc>
          <w:tcPr>
            <w:tcW w:w="439" w:type="pct"/>
          </w:tcPr>
          <w:p w:rsidR="0011396C" w:rsidRPr="004C40AE" w:rsidRDefault="0011396C" w:rsidP="00D3773D">
            <w:pPr>
              <w:jc w:val="center"/>
              <w:rPr>
                <w:sz w:val="16"/>
                <w:szCs w:val="16"/>
              </w:rPr>
            </w:pPr>
            <w:r w:rsidRPr="004C40AE">
              <w:rPr>
                <w:sz w:val="16"/>
                <w:szCs w:val="16"/>
              </w:rPr>
              <w:t>0</w:t>
            </w:r>
          </w:p>
        </w:tc>
        <w:tc>
          <w:tcPr>
            <w:tcW w:w="442" w:type="pct"/>
          </w:tcPr>
          <w:p w:rsidR="0011396C" w:rsidRPr="004C40AE" w:rsidRDefault="0011396C" w:rsidP="00D3773D">
            <w:pPr>
              <w:jc w:val="center"/>
              <w:rPr>
                <w:sz w:val="16"/>
                <w:szCs w:val="16"/>
              </w:rPr>
            </w:pPr>
            <w:r w:rsidRPr="004C40AE">
              <w:rPr>
                <w:sz w:val="16"/>
                <w:szCs w:val="16"/>
              </w:rPr>
              <w:t>0</w:t>
            </w:r>
          </w:p>
        </w:tc>
        <w:tc>
          <w:tcPr>
            <w:tcW w:w="630" w:type="pct"/>
            <w:gridSpan w:val="3"/>
          </w:tcPr>
          <w:p w:rsidR="0011396C" w:rsidRPr="004C40AE" w:rsidRDefault="0011396C" w:rsidP="00D3773D">
            <w:pPr>
              <w:jc w:val="center"/>
              <w:rPr>
                <w:sz w:val="16"/>
                <w:szCs w:val="16"/>
              </w:rPr>
            </w:pPr>
            <w:r w:rsidRPr="004C40AE">
              <w:rPr>
                <w:sz w:val="16"/>
                <w:szCs w:val="16"/>
              </w:rPr>
              <w:t>0</w:t>
            </w:r>
          </w:p>
        </w:tc>
      </w:tr>
      <w:tr w:rsidR="0011396C" w:rsidRPr="004C40AE" w:rsidTr="00D3773D">
        <w:trPr>
          <w:cantSplit/>
          <w:trHeight w:val="1552"/>
        </w:trPr>
        <w:tc>
          <w:tcPr>
            <w:tcW w:w="427" w:type="pct"/>
          </w:tcPr>
          <w:p w:rsidR="0011396C" w:rsidRPr="004C40AE" w:rsidRDefault="0011396C" w:rsidP="00D3773D">
            <w:pPr>
              <w:ind w:left="-108" w:right="-108"/>
              <w:jc w:val="center"/>
              <w:rPr>
                <w:sz w:val="16"/>
                <w:szCs w:val="16"/>
              </w:rPr>
            </w:pPr>
            <w:r w:rsidRPr="004C40AE">
              <w:rPr>
                <w:sz w:val="16"/>
                <w:szCs w:val="16"/>
              </w:rPr>
              <w:t>3.1.4</w:t>
            </w:r>
          </w:p>
        </w:tc>
        <w:tc>
          <w:tcPr>
            <w:tcW w:w="1398" w:type="pct"/>
          </w:tcPr>
          <w:p w:rsidR="0011396C" w:rsidRPr="004C40AE" w:rsidRDefault="0011396C" w:rsidP="00D3773D">
            <w:pPr>
              <w:rPr>
                <w:sz w:val="16"/>
                <w:szCs w:val="16"/>
              </w:rPr>
            </w:pPr>
            <w:r w:rsidRPr="004C40AE">
              <w:rPr>
                <w:sz w:val="16"/>
                <w:szCs w:val="16"/>
              </w:rPr>
              <w:t>Оплата отопления пустующих помещений</w:t>
            </w:r>
          </w:p>
        </w:tc>
        <w:tc>
          <w:tcPr>
            <w:tcW w:w="360" w:type="pct"/>
            <w:textDirection w:val="btLr"/>
            <w:vAlign w:val="center"/>
          </w:tcPr>
          <w:p w:rsidR="0011396C" w:rsidRPr="004C40AE" w:rsidRDefault="0011396C" w:rsidP="00D3773D">
            <w:pPr>
              <w:spacing w:line="168" w:lineRule="auto"/>
              <w:jc w:val="center"/>
              <w:rPr>
                <w:sz w:val="16"/>
                <w:szCs w:val="16"/>
              </w:rPr>
            </w:pPr>
            <w:r w:rsidRPr="004C40AE">
              <w:rPr>
                <w:sz w:val="16"/>
                <w:szCs w:val="16"/>
              </w:rPr>
              <w:t>по отдельному плану</w:t>
            </w:r>
          </w:p>
        </w:tc>
        <w:tc>
          <w:tcPr>
            <w:tcW w:w="902" w:type="pct"/>
          </w:tcPr>
          <w:p w:rsidR="0011396C" w:rsidRPr="004C40AE" w:rsidRDefault="0011396C" w:rsidP="00D3773D">
            <w:pPr>
              <w:jc w:val="center"/>
              <w:rPr>
                <w:sz w:val="16"/>
                <w:szCs w:val="16"/>
              </w:rPr>
            </w:pPr>
            <w:r w:rsidRPr="004C40AE">
              <w:rPr>
                <w:sz w:val="16"/>
                <w:szCs w:val="16"/>
              </w:rPr>
              <w:t>Сектор</w:t>
            </w:r>
          </w:p>
        </w:tc>
        <w:tc>
          <w:tcPr>
            <w:tcW w:w="402" w:type="pct"/>
          </w:tcPr>
          <w:p w:rsidR="0011396C" w:rsidRPr="004C40AE" w:rsidRDefault="0011396C" w:rsidP="00D3773D">
            <w:pPr>
              <w:jc w:val="center"/>
              <w:rPr>
                <w:sz w:val="16"/>
                <w:szCs w:val="16"/>
              </w:rPr>
            </w:pPr>
            <w:r w:rsidRPr="004C40AE">
              <w:rPr>
                <w:sz w:val="16"/>
                <w:szCs w:val="16"/>
              </w:rPr>
              <w:t>0</w:t>
            </w:r>
          </w:p>
        </w:tc>
        <w:tc>
          <w:tcPr>
            <w:tcW w:w="439" w:type="pct"/>
          </w:tcPr>
          <w:p w:rsidR="0011396C" w:rsidRPr="004C40AE" w:rsidRDefault="0011396C" w:rsidP="00D3773D">
            <w:pPr>
              <w:jc w:val="center"/>
              <w:rPr>
                <w:sz w:val="16"/>
                <w:szCs w:val="16"/>
              </w:rPr>
            </w:pPr>
            <w:r w:rsidRPr="004C40AE">
              <w:rPr>
                <w:sz w:val="16"/>
                <w:szCs w:val="16"/>
              </w:rPr>
              <w:t>0</w:t>
            </w:r>
          </w:p>
        </w:tc>
        <w:tc>
          <w:tcPr>
            <w:tcW w:w="442" w:type="pct"/>
          </w:tcPr>
          <w:p w:rsidR="0011396C" w:rsidRPr="004C40AE" w:rsidRDefault="0011396C" w:rsidP="00D3773D">
            <w:pPr>
              <w:jc w:val="center"/>
              <w:rPr>
                <w:sz w:val="16"/>
                <w:szCs w:val="16"/>
              </w:rPr>
            </w:pPr>
            <w:r w:rsidRPr="004C40AE">
              <w:rPr>
                <w:sz w:val="16"/>
                <w:szCs w:val="16"/>
              </w:rPr>
              <w:t>0</w:t>
            </w:r>
          </w:p>
          <w:p w:rsidR="0011396C" w:rsidRPr="004C40AE" w:rsidRDefault="0011396C" w:rsidP="00D3773D">
            <w:pPr>
              <w:jc w:val="center"/>
              <w:rPr>
                <w:sz w:val="16"/>
                <w:szCs w:val="16"/>
              </w:rPr>
            </w:pPr>
          </w:p>
        </w:tc>
        <w:tc>
          <w:tcPr>
            <w:tcW w:w="630" w:type="pct"/>
            <w:gridSpan w:val="3"/>
          </w:tcPr>
          <w:p w:rsidR="0011396C" w:rsidRPr="004C40AE" w:rsidRDefault="0011396C" w:rsidP="00D3773D">
            <w:pPr>
              <w:jc w:val="center"/>
              <w:rPr>
                <w:sz w:val="16"/>
                <w:szCs w:val="16"/>
              </w:rPr>
            </w:pPr>
            <w:r w:rsidRPr="004C40AE">
              <w:rPr>
                <w:sz w:val="16"/>
                <w:szCs w:val="16"/>
              </w:rPr>
              <w:t>0</w:t>
            </w:r>
          </w:p>
          <w:p w:rsidR="0011396C" w:rsidRPr="004C40AE" w:rsidRDefault="0011396C" w:rsidP="00D3773D">
            <w:pPr>
              <w:jc w:val="center"/>
              <w:rPr>
                <w:sz w:val="16"/>
                <w:szCs w:val="16"/>
              </w:rPr>
            </w:pPr>
          </w:p>
        </w:tc>
      </w:tr>
      <w:tr w:rsidR="0011396C" w:rsidRPr="004C40AE" w:rsidTr="00D3773D">
        <w:trPr>
          <w:cantSplit/>
          <w:trHeight w:val="1134"/>
        </w:trPr>
        <w:tc>
          <w:tcPr>
            <w:tcW w:w="427" w:type="pct"/>
          </w:tcPr>
          <w:p w:rsidR="0011396C" w:rsidRPr="004C40AE" w:rsidRDefault="0011396C" w:rsidP="00D3773D">
            <w:pPr>
              <w:ind w:left="-108" w:right="-108"/>
              <w:jc w:val="center"/>
              <w:rPr>
                <w:sz w:val="16"/>
                <w:szCs w:val="16"/>
              </w:rPr>
            </w:pPr>
            <w:r w:rsidRPr="004C40AE">
              <w:rPr>
                <w:sz w:val="16"/>
                <w:szCs w:val="16"/>
              </w:rPr>
              <w:t>3.1.5</w:t>
            </w:r>
          </w:p>
        </w:tc>
        <w:tc>
          <w:tcPr>
            <w:tcW w:w="1398" w:type="pct"/>
          </w:tcPr>
          <w:p w:rsidR="0011396C" w:rsidRPr="004C40AE" w:rsidRDefault="0011396C" w:rsidP="00D3773D">
            <w:pPr>
              <w:rPr>
                <w:sz w:val="16"/>
                <w:szCs w:val="16"/>
              </w:rPr>
            </w:pPr>
            <w:r w:rsidRPr="004C40AE">
              <w:rPr>
                <w:sz w:val="16"/>
                <w:szCs w:val="16"/>
              </w:rPr>
              <w:t>Обеспечение правовой защиты муниципальной собственности и изъятие ее из незаконного владения</w:t>
            </w:r>
          </w:p>
        </w:tc>
        <w:tc>
          <w:tcPr>
            <w:tcW w:w="360" w:type="pct"/>
            <w:textDirection w:val="btLr"/>
            <w:vAlign w:val="center"/>
          </w:tcPr>
          <w:p w:rsidR="0011396C" w:rsidRPr="004C40AE" w:rsidRDefault="0011396C" w:rsidP="00D3773D">
            <w:pPr>
              <w:jc w:val="center"/>
              <w:rPr>
                <w:sz w:val="16"/>
                <w:szCs w:val="16"/>
              </w:rPr>
            </w:pPr>
            <w:r w:rsidRPr="004C40AE">
              <w:rPr>
                <w:sz w:val="16"/>
                <w:szCs w:val="16"/>
              </w:rPr>
              <w:t>постоянно</w:t>
            </w:r>
          </w:p>
        </w:tc>
        <w:tc>
          <w:tcPr>
            <w:tcW w:w="902" w:type="pct"/>
          </w:tcPr>
          <w:p w:rsidR="0011396C" w:rsidRPr="004C40AE" w:rsidRDefault="0011396C" w:rsidP="00D3773D">
            <w:pPr>
              <w:jc w:val="center"/>
              <w:rPr>
                <w:sz w:val="16"/>
                <w:szCs w:val="16"/>
              </w:rPr>
            </w:pPr>
            <w:r w:rsidRPr="004C40AE">
              <w:rPr>
                <w:sz w:val="16"/>
                <w:szCs w:val="16"/>
              </w:rPr>
              <w:t>Сектор; юридический отдел</w:t>
            </w:r>
          </w:p>
        </w:tc>
        <w:tc>
          <w:tcPr>
            <w:tcW w:w="402" w:type="pct"/>
          </w:tcPr>
          <w:p w:rsidR="0011396C" w:rsidRPr="004C40AE" w:rsidRDefault="0011396C" w:rsidP="00D3773D">
            <w:pPr>
              <w:jc w:val="center"/>
              <w:rPr>
                <w:sz w:val="16"/>
                <w:szCs w:val="16"/>
              </w:rPr>
            </w:pPr>
            <w:r w:rsidRPr="004C40AE">
              <w:rPr>
                <w:sz w:val="16"/>
                <w:szCs w:val="16"/>
              </w:rPr>
              <w:t>0</w:t>
            </w:r>
          </w:p>
        </w:tc>
        <w:tc>
          <w:tcPr>
            <w:tcW w:w="439" w:type="pct"/>
          </w:tcPr>
          <w:p w:rsidR="0011396C" w:rsidRPr="004C40AE" w:rsidRDefault="0011396C" w:rsidP="00D3773D">
            <w:pPr>
              <w:jc w:val="center"/>
              <w:rPr>
                <w:sz w:val="16"/>
                <w:szCs w:val="16"/>
              </w:rPr>
            </w:pPr>
            <w:r w:rsidRPr="004C40AE">
              <w:rPr>
                <w:sz w:val="16"/>
                <w:szCs w:val="16"/>
              </w:rPr>
              <w:t>0</w:t>
            </w:r>
          </w:p>
        </w:tc>
        <w:tc>
          <w:tcPr>
            <w:tcW w:w="442" w:type="pct"/>
          </w:tcPr>
          <w:p w:rsidR="0011396C" w:rsidRPr="004C40AE" w:rsidRDefault="0011396C" w:rsidP="00D3773D">
            <w:pPr>
              <w:jc w:val="center"/>
              <w:rPr>
                <w:sz w:val="16"/>
                <w:szCs w:val="16"/>
              </w:rPr>
            </w:pPr>
            <w:r w:rsidRPr="004C40AE">
              <w:rPr>
                <w:sz w:val="16"/>
                <w:szCs w:val="16"/>
              </w:rPr>
              <w:t>0</w:t>
            </w:r>
          </w:p>
        </w:tc>
        <w:tc>
          <w:tcPr>
            <w:tcW w:w="630" w:type="pct"/>
            <w:gridSpan w:val="3"/>
          </w:tcPr>
          <w:p w:rsidR="0011396C" w:rsidRPr="004C40AE" w:rsidRDefault="0011396C" w:rsidP="00D3773D">
            <w:pPr>
              <w:jc w:val="center"/>
              <w:rPr>
                <w:sz w:val="16"/>
                <w:szCs w:val="16"/>
              </w:rPr>
            </w:pPr>
            <w:r w:rsidRPr="004C40AE">
              <w:rPr>
                <w:sz w:val="16"/>
                <w:szCs w:val="16"/>
              </w:rPr>
              <w:t>0</w:t>
            </w:r>
          </w:p>
        </w:tc>
      </w:tr>
      <w:tr w:rsidR="0011396C" w:rsidRPr="004C40AE" w:rsidTr="00D3773D">
        <w:trPr>
          <w:cantSplit/>
          <w:trHeight w:val="1134"/>
        </w:trPr>
        <w:tc>
          <w:tcPr>
            <w:tcW w:w="427" w:type="pct"/>
          </w:tcPr>
          <w:p w:rsidR="0011396C" w:rsidRPr="004C40AE" w:rsidRDefault="0011396C" w:rsidP="00D3773D">
            <w:pPr>
              <w:ind w:left="-108" w:right="-108"/>
              <w:jc w:val="center"/>
              <w:rPr>
                <w:sz w:val="16"/>
                <w:szCs w:val="16"/>
              </w:rPr>
            </w:pPr>
            <w:r w:rsidRPr="004C40AE">
              <w:rPr>
                <w:sz w:val="16"/>
                <w:szCs w:val="16"/>
              </w:rPr>
              <w:t>3.1.6</w:t>
            </w:r>
          </w:p>
        </w:tc>
        <w:tc>
          <w:tcPr>
            <w:tcW w:w="1398" w:type="pct"/>
          </w:tcPr>
          <w:p w:rsidR="0011396C" w:rsidRPr="004C40AE" w:rsidRDefault="0011396C" w:rsidP="00D3773D">
            <w:pPr>
              <w:rPr>
                <w:sz w:val="16"/>
                <w:szCs w:val="16"/>
              </w:rPr>
            </w:pPr>
            <w:r w:rsidRPr="004C40AE">
              <w:rPr>
                <w:sz w:val="16"/>
                <w:szCs w:val="16"/>
              </w:rPr>
              <w:t>Организация информационного обеспечения деятельности администрации Орловского района по управлению муниципальным имуществом и земельными ресурсами</w:t>
            </w:r>
          </w:p>
        </w:tc>
        <w:tc>
          <w:tcPr>
            <w:tcW w:w="360" w:type="pct"/>
            <w:textDirection w:val="btLr"/>
            <w:vAlign w:val="center"/>
          </w:tcPr>
          <w:p w:rsidR="0011396C" w:rsidRPr="004C40AE" w:rsidRDefault="0011396C" w:rsidP="00D3773D">
            <w:pPr>
              <w:jc w:val="center"/>
              <w:rPr>
                <w:sz w:val="16"/>
                <w:szCs w:val="16"/>
              </w:rPr>
            </w:pPr>
            <w:r w:rsidRPr="004C40AE">
              <w:rPr>
                <w:sz w:val="16"/>
                <w:szCs w:val="16"/>
              </w:rPr>
              <w:t>постоянно</w:t>
            </w:r>
          </w:p>
        </w:tc>
        <w:tc>
          <w:tcPr>
            <w:tcW w:w="902" w:type="pct"/>
          </w:tcPr>
          <w:p w:rsidR="0011396C" w:rsidRPr="004C40AE" w:rsidRDefault="0011396C" w:rsidP="00D3773D">
            <w:pPr>
              <w:jc w:val="center"/>
              <w:rPr>
                <w:sz w:val="16"/>
                <w:szCs w:val="16"/>
              </w:rPr>
            </w:pPr>
            <w:r w:rsidRPr="004C40AE">
              <w:rPr>
                <w:sz w:val="16"/>
                <w:szCs w:val="16"/>
              </w:rPr>
              <w:t>Сектор;</w:t>
            </w:r>
          </w:p>
          <w:p w:rsidR="0011396C" w:rsidRPr="004C40AE" w:rsidRDefault="0011396C" w:rsidP="00D3773D">
            <w:pPr>
              <w:ind w:left="-108" w:right="-108"/>
              <w:jc w:val="center"/>
              <w:rPr>
                <w:sz w:val="16"/>
                <w:szCs w:val="16"/>
              </w:rPr>
            </w:pPr>
            <w:r w:rsidRPr="004C40AE">
              <w:rPr>
                <w:sz w:val="16"/>
                <w:szCs w:val="16"/>
              </w:rPr>
              <w:t>юридический отдел</w:t>
            </w:r>
          </w:p>
        </w:tc>
        <w:tc>
          <w:tcPr>
            <w:tcW w:w="402" w:type="pct"/>
          </w:tcPr>
          <w:p w:rsidR="0011396C" w:rsidRPr="004C40AE" w:rsidRDefault="0011396C" w:rsidP="00D3773D">
            <w:pPr>
              <w:jc w:val="center"/>
              <w:rPr>
                <w:sz w:val="16"/>
                <w:szCs w:val="16"/>
              </w:rPr>
            </w:pPr>
            <w:r w:rsidRPr="004C40AE">
              <w:rPr>
                <w:sz w:val="16"/>
                <w:szCs w:val="16"/>
              </w:rPr>
              <w:t>29</w:t>
            </w:r>
          </w:p>
        </w:tc>
        <w:tc>
          <w:tcPr>
            <w:tcW w:w="439" w:type="pct"/>
          </w:tcPr>
          <w:p w:rsidR="0011396C" w:rsidRPr="004C40AE" w:rsidRDefault="0011396C" w:rsidP="00D3773D">
            <w:pPr>
              <w:jc w:val="center"/>
              <w:rPr>
                <w:sz w:val="16"/>
                <w:szCs w:val="16"/>
              </w:rPr>
            </w:pPr>
            <w:r w:rsidRPr="004C40AE">
              <w:rPr>
                <w:sz w:val="16"/>
                <w:szCs w:val="16"/>
              </w:rPr>
              <w:t>32</w:t>
            </w:r>
          </w:p>
        </w:tc>
        <w:tc>
          <w:tcPr>
            <w:tcW w:w="442" w:type="pct"/>
          </w:tcPr>
          <w:p w:rsidR="0011396C" w:rsidRPr="004C40AE" w:rsidRDefault="0011396C" w:rsidP="00D3773D">
            <w:pPr>
              <w:jc w:val="center"/>
              <w:rPr>
                <w:sz w:val="16"/>
                <w:szCs w:val="16"/>
              </w:rPr>
            </w:pPr>
            <w:r w:rsidRPr="004C40AE">
              <w:rPr>
                <w:sz w:val="16"/>
                <w:szCs w:val="16"/>
              </w:rPr>
              <w:t>34</w:t>
            </w:r>
          </w:p>
        </w:tc>
        <w:tc>
          <w:tcPr>
            <w:tcW w:w="630" w:type="pct"/>
            <w:gridSpan w:val="3"/>
          </w:tcPr>
          <w:p w:rsidR="0011396C" w:rsidRPr="004C40AE" w:rsidRDefault="0011396C" w:rsidP="00D3773D">
            <w:pPr>
              <w:jc w:val="center"/>
              <w:rPr>
                <w:sz w:val="16"/>
                <w:szCs w:val="16"/>
              </w:rPr>
            </w:pPr>
            <w:r w:rsidRPr="004C40AE">
              <w:rPr>
                <w:sz w:val="16"/>
                <w:szCs w:val="16"/>
              </w:rPr>
              <w:t>34</w:t>
            </w:r>
          </w:p>
        </w:tc>
      </w:tr>
      <w:tr w:rsidR="0011396C" w:rsidRPr="004C40AE" w:rsidTr="00D3773D">
        <w:trPr>
          <w:cantSplit/>
          <w:trHeight w:val="1134"/>
        </w:trPr>
        <w:tc>
          <w:tcPr>
            <w:tcW w:w="427" w:type="pct"/>
          </w:tcPr>
          <w:p w:rsidR="0011396C" w:rsidRPr="004C40AE" w:rsidRDefault="0011396C" w:rsidP="00D3773D">
            <w:pPr>
              <w:ind w:left="-108" w:right="-108"/>
              <w:jc w:val="center"/>
              <w:rPr>
                <w:sz w:val="16"/>
                <w:szCs w:val="16"/>
              </w:rPr>
            </w:pPr>
            <w:r w:rsidRPr="004C40AE">
              <w:rPr>
                <w:sz w:val="16"/>
                <w:szCs w:val="16"/>
              </w:rPr>
              <w:t>31.7</w:t>
            </w:r>
          </w:p>
        </w:tc>
        <w:tc>
          <w:tcPr>
            <w:tcW w:w="1398" w:type="pct"/>
          </w:tcPr>
          <w:p w:rsidR="0011396C" w:rsidRPr="004C40AE" w:rsidRDefault="0011396C" w:rsidP="00D3773D">
            <w:pPr>
              <w:rPr>
                <w:sz w:val="16"/>
                <w:szCs w:val="16"/>
              </w:rPr>
            </w:pPr>
            <w:r w:rsidRPr="004C40AE">
              <w:rPr>
                <w:sz w:val="16"/>
                <w:szCs w:val="16"/>
              </w:rPr>
              <w:t>Осуществление приема в муниципальную собственность имущества из государственной и федеральной собственности</w:t>
            </w:r>
          </w:p>
        </w:tc>
        <w:tc>
          <w:tcPr>
            <w:tcW w:w="360" w:type="pct"/>
            <w:textDirection w:val="btLr"/>
            <w:vAlign w:val="center"/>
          </w:tcPr>
          <w:p w:rsidR="0011396C" w:rsidRPr="004C40AE" w:rsidRDefault="0011396C" w:rsidP="00D3773D">
            <w:pPr>
              <w:spacing w:line="168" w:lineRule="auto"/>
              <w:jc w:val="center"/>
              <w:rPr>
                <w:sz w:val="16"/>
                <w:szCs w:val="16"/>
              </w:rPr>
            </w:pPr>
            <w:r w:rsidRPr="004C40AE">
              <w:rPr>
                <w:sz w:val="16"/>
                <w:szCs w:val="16"/>
              </w:rPr>
              <w:t>по мере передачи имущества</w:t>
            </w:r>
          </w:p>
        </w:tc>
        <w:tc>
          <w:tcPr>
            <w:tcW w:w="902" w:type="pct"/>
          </w:tcPr>
          <w:p w:rsidR="0011396C" w:rsidRPr="004C40AE" w:rsidRDefault="0011396C" w:rsidP="00D3773D">
            <w:pPr>
              <w:jc w:val="center"/>
              <w:rPr>
                <w:sz w:val="16"/>
                <w:szCs w:val="16"/>
              </w:rPr>
            </w:pPr>
            <w:r w:rsidRPr="004C40AE">
              <w:rPr>
                <w:sz w:val="16"/>
                <w:szCs w:val="16"/>
              </w:rPr>
              <w:t>Сектор</w:t>
            </w:r>
          </w:p>
        </w:tc>
        <w:tc>
          <w:tcPr>
            <w:tcW w:w="402" w:type="pct"/>
          </w:tcPr>
          <w:p w:rsidR="0011396C" w:rsidRPr="004C40AE" w:rsidRDefault="0011396C" w:rsidP="00D3773D">
            <w:pPr>
              <w:jc w:val="center"/>
              <w:rPr>
                <w:sz w:val="16"/>
                <w:szCs w:val="16"/>
              </w:rPr>
            </w:pPr>
            <w:r w:rsidRPr="004C40AE">
              <w:rPr>
                <w:sz w:val="16"/>
                <w:szCs w:val="16"/>
              </w:rPr>
              <w:t>0</w:t>
            </w:r>
          </w:p>
        </w:tc>
        <w:tc>
          <w:tcPr>
            <w:tcW w:w="439" w:type="pct"/>
          </w:tcPr>
          <w:p w:rsidR="0011396C" w:rsidRPr="004C40AE" w:rsidRDefault="0011396C" w:rsidP="00D3773D">
            <w:pPr>
              <w:jc w:val="center"/>
              <w:rPr>
                <w:sz w:val="16"/>
                <w:szCs w:val="16"/>
              </w:rPr>
            </w:pPr>
            <w:r w:rsidRPr="004C40AE">
              <w:rPr>
                <w:sz w:val="16"/>
                <w:szCs w:val="16"/>
              </w:rPr>
              <w:t>0</w:t>
            </w:r>
          </w:p>
        </w:tc>
        <w:tc>
          <w:tcPr>
            <w:tcW w:w="442" w:type="pct"/>
          </w:tcPr>
          <w:p w:rsidR="0011396C" w:rsidRPr="004C40AE" w:rsidRDefault="0011396C" w:rsidP="00D3773D">
            <w:pPr>
              <w:jc w:val="center"/>
              <w:rPr>
                <w:sz w:val="16"/>
                <w:szCs w:val="16"/>
              </w:rPr>
            </w:pPr>
            <w:r w:rsidRPr="004C40AE">
              <w:rPr>
                <w:sz w:val="16"/>
                <w:szCs w:val="16"/>
              </w:rPr>
              <w:t>0</w:t>
            </w:r>
          </w:p>
        </w:tc>
        <w:tc>
          <w:tcPr>
            <w:tcW w:w="630" w:type="pct"/>
            <w:gridSpan w:val="3"/>
          </w:tcPr>
          <w:p w:rsidR="0011396C" w:rsidRPr="004C40AE" w:rsidRDefault="0011396C" w:rsidP="00D3773D">
            <w:pPr>
              <w:jc w:val="center"/>
              <w:rPr>
                <w:sz w:val="16"/>
                <w:szCs w:val="16"/>
              </w:rPr>
            </w:pPr>
            <w:r w:rsidRPr="004C40AE">
              <w:rPr>
                <w:sz w:val="16"/>
                <w:szCs w:val="16"/>
              </w:rPr>
              <w:t>0</w:t>
            </w:r>
          </w:p>
        </w:tc>
      </w:tr>
      <w:tr w:rsidR="0011396C" w:rsidRPr="004C40AE" w:rsidTr="00D3773D">
        <w:trPr>
          <w:cantSplit/>
          <w:trHeight w:val="1134"/>
        </w:trPr>
        <w:tc>
          <w:tcPr>
            <w:tcW w:w="427" w:type="pct"/>
          </w:tcPr>
          <w:p w:rsidR="0011396C" w:rsidRPr="004C40AE" w:rsidRDefault="0011396C" w:rsidP="00D3773D">
            <w:pPr>
              <w:ind w:left="-108" w:right="-108"/>
              <w:jc w:val="center"/>
              <w:rPr>
                <w:sz w:val="16"/>
                <w:szCs w:val="16"/>
              </w:rPr>
            </w:pPr>
            <w:r w:rsidRPr="004C40AE">
              <w:rPr>
                <w:sz w:val="16"/>
                <w:szCs w:val="16"/>
              </w:rPr>
              <w:t>3.1.8</w:t>
            </w:r>
          </w:p>
        </w:tc>
        <w:tc>
          <w:tcPr>
            <w:tcW w:w="1398" w:type="pct"/>
          </w:tcPr>
          <w:p w:rsidR="0011396C" w:rsidRPr="004C40AE" w:rsidRDefault="0011396C" w:rsidP="00D3773D">
            <w:pPr>
              <w:pStyle w:val="a4"/>
              <w:tabs>
                <w:tab w:val="left" w:pos="-2160"/>
                <w:tab w:val="left" w:pos="-1800"/>
                <w:tab w:val="left" w:pos="720"/>
              </w:tabs>
              <w:rPr>
                <w:sz w:val="16"/>
                <w:szCs w:val="16"/>
              </w:rPr>
            </w:pPr>
            <w:r w:rsidRPr="004C40AE">
              <w:rPr>
                <w:sz w:val="16"/>
                <w:szCs w:val="16"/>
              </w:rPr>
              <w:t>Совершенствование системы учета муниципального имущества путем ведения Реестра в автоматизированной информационной системе "Имущество"</w:t>
            </w:r>
          </w:p>
        </w:tc>
        <w:tc>
          <w:tcPr>
            <w:tcW w:w="360" w:type="pct"/>
            <w:textDirection w:val="btLr"/>
            <w:vAlign w:val="center"/>
          </w:tcPr>
          <w:p w:rsidR="0011396C" w:rsidRPr="004C40AE" w:rsidRDefault="0011396C" w:rsidP="00D3773D">
            <w:pPr>
              <w:jc w:val="center"/>
              <w:rPr>
                <w:sz w:val="16"/>
                <w:szCs w:val="16"/>
              </w:rPr>
            </w:pPr>
            <w:r w:rsidRPr="004C40AE">
              <w:rPr>
                <w:sz w:val="16"/>
                <w:szCs w:val="16"/>
              </w:rPr>
              <w:t>постоянно</w:t>
            </w:r>
          </w:p>
        </w:tc>
        <w:tc>
          <w:tcPr>
            <w:tcW w:w="902" w:type="pct"/>
          </w:tcPr>
          <w:p w:rsidR="0011396C" w:rsidRPr="004C40AE" w:rsidRDefault="0011396C" w:rsidP="00D3773D">
            <w:pPr>
              <w:jc w:val="center"/>
              <w:rPr>
                <w:sz w:val="16"/>
                <w:szCs w:val="16"/>
              </w:rPr>
            </w:pPr>
            <w:r w:rsidRPr="004C40AE">
              <w:rPr>
                <w:sz w:val="16"/>
                <w:szCs w:val="16"/>
              </w:rPr>
              <w:t>Сектор</w:t>
            </w:r>
          </w:p>
        </w:tc>
        <w:tc>
          <w:tcPr>
            <w:tcW w:w="402" w:type="pct"/>
          </w:tcPr>
          <w:p w:rsidR="0011396C" w:rsidRPr="004C40AE" w:rsidRDefault="0011396C" w:rsidP="00D3773D">
            <w:pPr>
              <w:jc w:val="center"/>
              <w:rPr>
                <w:sz w:val="16"/>
                <w:szCs w:val="16"/>
              </w:rPr>
            </w:pPr>
            <w:r w:rsidRPr="004C40AE">
              <w:rPr>
                <w:sz w:val="16"/>
                <w:szCs w:val="16"/>
              </w:rPr>
              <w:t>0</w:t>
            </w:r>
          </w:p>
        </w:tc>
        <w:tc>
          <w:tcPr>
            <w:tcW w:w="439" w:type="pct"/>
          </w:tcPr>
          <w:p w:rsidR="0011396C" w:rsidRPr="004C40AE" w:rsidRDefault="0011396C" w:rsidP="00D3773D">
            <w:pPr>
              <w:jc w:val="center"/>
              <w:rPr>
                <w:sz w:val="16"/>
                <w:szCs w:val="16"/>
              </w:rPr>
            </w:pPr>
            <w:r w:rsidRPr="004C40AE">
              <w:rPr>
                <w:sz w:val="16"/>
                <w:szCs w:val="16"/>
              </w:rPr>
              <w:t>0</w:t>
            </w:r>
          </w:p>
        </w:tc>
        <w:tc>
          <w:tcPr>
            <w:tcW w:w="442" w:type="pct"/>
          </w:tcPr>
          <w:p w:rsidR="0011396C" w:rsidRPr="004C40AE" w:rsidRDefault="0011396C" w:rsidP="00D3773D">
            <w:pPr>
              <w:jc w:val="center"/>
              <w:rPr>
                <w:sz w:val="16"/>
                <w:szCs w:val="16"/>
              </w:rPr>
            </w:pPr>
            <w:r w:rsidRPr="004C40AE">
              <w:rPr>
                <w:sz w:val="16"/>
                <w:szCs w:val="16"/>
              </w:rPr>
              <w:t>0</w:t>
            </w:r>
          </w:p>
        </w:tc>
        <w:tc>
          <w:tcPr>
            <w:tcW w:w="630" w:type="pct"/>
            <w:gridSpan w:val="3"/>
          </w:tcPr>
          <w:p w:rsidR="0011396C" w:rsidRPr="004C40AE" w:rsidRDefault="0011396C" w:rsidP="00D3773D">
            <w:pPr>
              <w:jc w:val="center"/>
              <w:rPr>
                <w:sz w:val="16"/>
                <w:szCs w:val="16"/>
              </w:rPr>
            </w:pPr>
            <w:r w:rsidRPr="004C40AE">
              <w:rPr>
                <w:sz w:val="16"/>
                <w:szCs w:val="16"/>
              </w:rPr>
              <w:t>0</w:t>
            </w:r>
          </w:p>
        </w:tc>
      </w:tr>
      <w:tr w:rsidR="0011396C" w:rsidRPr="004C40AE" w:rsidTr="00D3773D">
        <w:trPr>
          <w:cantSplit/>
          <w:trHeight w:val="1134"/>
        </w:trPr>
        <w:tc>
          <w:tcPr>
            <w:tcW w:w="427" w:type="pct"/>
          </w:tcPr>
          <w:p w:rsidR="0011396C" w:rsidRPr="004C40AE" w:rsidRDefault="0011396C" w:rsidP="00D3773D">
            <w:pPr>
              <w:ind w:left="-108" w:right="-108"/>
              <w:jc w:val="center"/>
              <w:rPr>
                <w:sz w:val="16"/>
                <w:szCs w:val="16"/>
              </w:rPr>
            </w:pPr>
            <w:r w:rsidRPr="004C40AE">
              <w:rPr>
                <w:sz w:val="16"/>
                <w:szCs w:val="16"/>
              </w:rPr>
              <w:t>3.1.9</w:t>
            </w:r>
          </w:p>
        </w:tc>
        <w:tc>
          <w:tcPr>
            <w:tcW w:w="1398" w:type="pct"/>
          </w:tcPr>
          <w:p w:rsidR="0011396C" w:rsidRPr="004C40AE" w:rsidRDefault="0011396C" w:rsidP="00D3773D">
            <w:pPr>
              <w:rPr>
                <w:sz w:val="16"/>
                <w:szCs w:val="16"/>
              </w:rPr>
            </w:pPr>
            <w:r w:rsidRPr="004C40AE">
              <w:rPr>
                <w:sz w:val="16"/>
                <w:szCs w:val="16"/>
              </w:rPr>
              <w:t xml:space="preserve">Обеспечение </w:t>
            </w:r>
            <w:proofErr w:type="gramStart"/>
            <w:r w:rsidRPr="004C40AE">
              <w:rPr>
                <w:sz w:val="16"/>
                <w:szCs w:val="16"/>
              </w:rPr>
              <w:t>контроля за</w:t>
            </w:r>
            <w:proofErr w:type="gramEnd"/>
            <w:r w:rsidRPr="004C40AE">
              <w:rPr>
                <w:sz w:val="16"/>
                <w:szCs w:val="16"/>
              </w:rPr>
              <w:t xml:space="preserve"> работой муниципальных предприятий и учреждений по использованию муниципального имущества и его сохранности</w:t>
            </w:r>
          </w:p>
        </w:tc>
        <w:tc>
          <w:tcPr>
            <w:tcW w:w="360" w:type="pct"/>
            <w:textDirection w:val="btLr"/>
            <w:vAlign w:val="center"/>
          </w:tcPr>
          <w:p w:rsidR="0011396C" w:rsidRPr="004C40AE" w:rsidRDefault="0011396C" w:rsidP="00D3773D">
            <w:pPr>
              <w:jc w:val="center"/>
              <w:rPr>
                <w:sz w:val="16"/>
                <w:szCs w:val="16"/>
              </w:rPr>
            </w:pPr>
            <w:r w:rsidRPr="004C40AE">
              <w:rPr>
                <w:sz w:val="16"/>
                <w:szCs w:val="16"/>
              </w:rPr>
              <w:t>постоянно</w:t>
            </w:r>
          </w:p>
        </w:tc>
        <w:tc>
          <w:tcPr>
            <w:tcW w:w="902" w:type="pct"/>
          </w:tcPr>
          <w:p w:rsidR="0011396C" w:rsidRPr="004C40AE" w:rsidRDefault="0011396C" w:rsidP="00D3773D">
            <w:pPr>
              <w:jc w:val="center"/>
              <w:rPr>
                <w:sz w:val="16"/>
                <w:szCs w:val="16"/>
              </w:rPr>
            </w:pPr>
            <w:r w:rsidRPr="004C40AE">
              <w:rPr>
                <w:sz w:val="16"/>
                <w:szCs w:val="16"/>
              </w:rPr>
              <w:t xml:space="preserve">Сектор; </w:t>
            </w:r>
          </w:p>
          <w:p w:rsidR="0011396C" w:rsidRPr="004C40AE" w:rsidRDefault="0011396C" w:rsidP="00D3773D">
            <w:pPr>
              <w:jc w:val="center"/>
              <w:rPr>
                <w:sz w:val="16"/>
                <w:szCs w:val="16"/>
              </w:rPr>
            </w:pPr>
            <w:r w:rsidRPr="004C40AE">
              <w:rPr>
                <w:sz w:val="16"/>
                <w:szCs w:val="16"/>
              </w:rPr>
              <w:t>структурные подразделения администрации района</w:t>
            </w:r>
          </w:p>
        </w:tc>
        <w:tc>
          <w:tcPr>
            <w:tcW w:w="402" w:type="pct"/>
          </w:tcPr>
          <w:p w:rsidR="0011396C" w:rsidRPr="004C40AE" w:rsidRDefault="0011396C" w:rsidP="00D3773D">
            <w:pPr>
              <w:jc w:val="center"/>
              <w:rPr>
                <w:sz w:val="16"/>
                <w:szCs w:val="16"/>
              </w:rPr>
            </w:pPr>
            <w:r w:rsidRPr="004C40AE">
              <w:rPr>
                <w:sz w:val="16"/>
                <w:szCs w:val="16"/>
              </w:rPr>
              <w:t>0</w:t>
            </w:r>
          </w:p>
        </w:tc>
        <w:tc>
          <w:tcPr>
            <w:tcW w:w="439" w:type="pct"/>
          </w:tcPr>
          <w:p w:rsidR="0011396C" w:rsidRPr="004C40AE" w:rsidRDefault="0011396C" w:rsidP="00D3773D">
            <w:pPr>
              <w:jc w:val="center"/>
              <w:rPr>
                <w:sz w:val="16"/>
                <w:szCs w:val="16"/>
              </w:rPr>
            </w:pPr>
            <w:r w:rsidRPr="004C40AE">
              <w:rPr>
                <w:sz w:val="16"/>
                <w:szCs w:val="16"/>
              </w:rPr>
              <w:t>0</w:t>
            </w:r>
          </w:p>
        </w:tc>
        <w:tc>
          <w:tcPr>
            <w:tcW w:w="442" w:type="pct"/>
          </w:tcPr>
          <w:p w:rsidR="0011396C" w:rsidRPr="004C40AE" w:rsidRDefault="0011396C" w:rsidP="00D3773D">
            <w:pPr>
              <w:jc w:val="center"/>
              <w:rPr>
                <w:sz w:val="16"/>
                <w:szCs w:val="16"/>
              </w:rPr>
            </w:pPr>
            <w:r w:rsidRPr="004C40AE">
              <w:rPr>
                <w:sz w:val="16"/>
                <w:szCs w:val="16"/>
              </w:rPr>
              <w:t>0</w:t>
            </w:r>
          </w:p>
        </w:tc>
        <w:tc>
          <w:tcPr>
            <w:tcW w:w="630" w:type="pct"/>
            <w:gridSpan w:val="3"/>
          </w:tcPr>
          <w:p w:rsidR="0011396C" w:rsidRPr="004C40AE" w:rsidRDefault="0011396C" w:rsidP="00D3773D">
            <w:pPr>
              <w:jc w:val="center"/>
              <w:rPr>
                <w:sz w:val="16"/>
                <w:szCs w:val="16"/>
              </w:rPr>
            </w:pPr>
            <w:r w:rsidRPr="004C40AE">
              <w:rPr>
                <w:sz w:val="16"/>
                <w:szCs w:val="16"/>
              </w:rPr>
              <w:t>0</w:t>
            </w:r>
          </w:p>
        </w:tc>
      </w:tr>
      <w:tr w:rsidR="0011396C" w:rsidRPr="004C40AE" w:rsidTr="00D3773D">
        <w:trPr>
          <w:cantSplit/>
          <w:trHeight w:val="1134"/>
        </w:trPr>
        <w:tc>
          <w:tcPr>
            <w:tcW w:w="427" w:type="pct"/>
          </w:tcPr>
          <w:p w:rsidR="0011396C" w:rsidRPr="004C40AE" w:rsidRDefault="0011396C" w:rsidP="00D3773D">
            <w:pPr>
              <w:ind w:left="-108" w:right="-108"/>
              <w:jc w:val="center"/>
              <w:rPr>
                <w:sz w:val="16"/>
                <w:szCs w:val="16"/>
              </w:rPr>
            </w:pPr>
            <w:r w:rsidRPr="004C40AE">
              <w:rPr>
                <w:sz w:val="16"/>
                <w:szCs w:val="16"/>
              </w:rPr>
              <w:t>3.1.10</w:t>
            </w:r>
          </w:p>
        </w:tc>
        <w:tc>
          <w:tcPr>
            <w:tcW w:w="1398" w:type="pct"/>
          </w:tcPr>
          <w:p w:rsidR="0011396C" w:rsidRPr="004C40AE" w:rsidRDefault="0011396C" w:rsidP="00D3773D">
            <w:pPr>
              <w:rPr>
                <w:sz w:val="16"/>
                <w:szCs w:val="16"/>
              </w:rPr>
            </w:pPr>
            <w:r w:rsidRPr="004C40AE">
              <w:rPr>
                <w:sz w:val="16"/>
                <w:szCs w:val="16"/>
              </w:rPr>
              <w:t>Обеспечение исполнения получения в полном объеме доходов от использования муниципального имущества и проведения претензионной работы</w:t>
            </w:r>
          </w:p>
        </w:tc>
        <w:tc>
          <w:tcPr>
            <w:tcW w:w="360" w:type="pct"/>
            <w:textDirection w:val="btLr"/>
            <w:vAlign w:val="center"/>
          </w:tcPr>
          <w:p w:rsidR="0011396C" w:rsidRPr="004C40AE" w:rsidRDefault="0011396C" w:rsidP="00D3773D">
            <w:pPr>
              <w:jc w:val="center"/>
              <w:rPr>
                <w:sz w:val="16"/>
                <w:szCs w:val="16"/>
              </w:rPr>
            </w:pPr>
            <w:r w:rsidRPr="004C40AE">
              <w:rPr>
                <w:sz w:val="16"/>
                <w:szCs w:val="16"/>
              </w:rPr>
              <w:t>постоянно</w:t>
            </w:r>
          </w:p>
        </w:tc>
        <w:tc>
          <w:tcPr>
            <w:tcW w:w="902" w:type="pct"/>
          </w:tcPr>
          <w:p w:rsidR="0011396C" w:rsidRPr="004C40AE" w:rsidRDefault="0011396C" w:rsidP="00D3773D">
            <w:pPr>
              <w:jc w:val="center"/>
              <w:rPr>
                <w:sz w:val="16"/>
                <w:szCs w:val="16"/>
              </w:rPr>
            </w:pPr>
            <w:r w:rsidRPr="004C40AE">
              <w:rPr>
                <w:sz w:val="16"/>
                <w:szCs w:val="16"/>
              </w:rPr>
              <w:t>Сектор</w:t>
            </w:r>
          </w:p>
        </w:tc>
        <w:tc>
          <w:tcPr>
            <w:tcW w:w="402" w:type="pct"/>
          </w:tcPr>
          <w:p w:rsidR="0011396C" w:rsidRPr="004C40AE" w:rsidRDefault="0011396C" w:rsidP="00D3773D">
            <w:pPr>
              <w:jc w:val="center"/>
              <w:rPr>
                <w:sz w:val="16"/>
                <w:szCs w:val="16"/>
              </w:rPr>
            </w:pPr>
            <w:r w:rsidRPr="004C40AE">
              <w:rPr>
                <w:sz w:val="16"/>
                <w:szCs w:val="16"/>
              </w:rPr>
              <w:t>0</w:t>
            </w:r>
          </w:p>
        </w:tc>
        <w:tc>
          <w:tcPr>
            <w:tcW w:w="439" w:type="pct"/>
          </w:tcPr>
          <w:p w:rsidR="0011396C" w:rsidRPr="004C40AE" w:rsidRDefault="0011396C" w:rsidP="00D3773D">
            <w:pPr>
              <w:jc w:val="center"/>
              <w:rPr>
                <w:sz w:val="16"/>
                <w:szCs w:val="16"/>
              </w:rPr>
            </w:pPr>
            <w:r w:rsidRPr="004C40AE">
              <w:rPr>
                <w:sz w:val="16"/>
                <w:szCs w:val="16"/>
              </w:rPr>
              <w:t>0</w:t>
            </w:r>
          </w:p>
        </w:tc>
        <w:tc>
          <w:tcPr>
            <w:tcW w:w="478" w:type="pct"/>
            <w:gridSpan w:val="2"/>
          </w:tcPr>
          <w:p w:rsidR="0011396C" w:rsidRPr="004C40AE" w:rsidRDefault="0011396C" w:rsidP="00D3773D">
            <w:pPr>
              <w:jc w:val="center"/>
              <w:rPr>
                <w:sz w:val="16"/>
                <w:szCs w:val="16"/>
              </w:rPr>
            </w:pPr>
            <w:r w:rsidRPr="004C40AE">
              <w:rPr>
                <w:sz w:val="16"/>
                <w:szCs w:val="16"/>
              </w:rPr>
              <w:t>0</w:t>
            </w:r>
          </w:p>
        </w:tc>
        <w:tc>
          <w:tcPr>
            <w:tcW w:w="594" w:type="pct"/>
            <w:gridSpan w:val="2"/>
          </w:tcPr>
          <w:p w:rsidR="0011396C" w:rsidRPr="004C40AE" w:rsidRDefault="0011396C" w:rsidP="00D3773D">
            <w:pPr>
              <w:jc w:val="center"/>
              <w:rPr>
                <w:sz w:val="16"/>
                <w:szCs w:val="16"/>
              </w:rPr>
            </w:pPr>
            <w:r w:rsidRPr="004C40AE">
              <w:rPr>
                <w:sz w:val="16"/>
                <w:szCs w:val="16"/>
              </w:rPr>
              <w:t>0</w:t>
            </w:r>
          </w:p>
        </w:tc>
      </w:tr>
      <w:tr w:rsidR="0011396C" w:rsidRPr="004C40AE" w:rsidTr="00D3773D">
        <w:trPr>
          <w:cantSplit/>
          <w:trHeight w:val="1977"/>
        </w:trPr>
        <w:tc>
          <w:tcPr>
            <w:tcW w:w="427" w:type="pct"/>
          </w:tcPr>
          <w:p w:rsidR="0011396C" w:rsidRPr="004C40AE" w:rsidRDefault="0011396C" w:rsidP="00D3773D">
            <w:pPr>
              <w:ind w:left="-108" w:right="-108"/>
              <w:jc w:val="center"/>
              <w:rPr>
                <w:sz w:val="16"/>
                <w:szCs w:val="16"/>
              </w:rPr>
            </w:pPr>
            <w:r w:rsidRPr="004C40AE">
              <w:rPr>
                <w:sz w:val="16"/>
                <w:szCs w:val="16"/>
              </w:rPr>
              <w:t>3.1.11</w:t>
            </w:r>
          </w:p>
        </w:tc>
        <w:tc>
          <w:tcPr>
            <w:tcW w:w="1398" w:type="pct"/>
          </w:tcPr>
          <w:p w:rsidR="0011396C" w:rsidRPr="004C40AE" w:rsidRDefault="0011396C" w:rsidP="00D3773D">
            <w:pPr>
              <w:rPr>
                <w:sz w:val="16"/>
                <w:szCs w:val="16"/>
              </w:rPr>
            </w:pPr>
            <w:r w:rsidRPr="004C40AE">
              <w:rPr>
                <w:sz w:val="16"/>
                <w:szCs w:val="16"/>
              </w:rPr>
              <w:t>Проведение инвентаризации муниципального имущества</w:t>
            </w:r>
          </w:p>
        </w:tc>
        <w:tc>
          <w:tcPr>
            <w:tcW w:w="360" w:type="pct"/>
            <w:textDirection w:val="btLr"/>
            <w:vAlign w:val="center"/>
          </w:tcPr>
          <w:p w:rsidR="0011396C" w:rsidRPr="004C40AE" w:rsidRDefault="0011396C" w:rsidP="00D3773D">
            <w:pPr>
              <w:spacing w:line="168" w:lineRule="auto"/>
              <w:ind w:firstLine="108"/>
              <w:jc w:val="center"/>
              <w:rPr>
                <w:sz w:val="16"/>
                <w:szCs w:val="16"/>
              </w:rPr>
            </w:pPr>
            <w:r w:rsidRPr="004C40AE">
              <w:rPr>
                <w:sz w:val="16"/>
                <w:szCs w:val="16"/>
              </w:rPr>
              <w:t>ежегодно по отдельному плану</w:t>
            </w:r>
          </w:p>
        </w:tc>
        <w:tc>
          <w:tcPr>
            <w:tcW w:w="902" w:type="pct"/>
          </w:tcPr>
          <w:p w:rsidR="0011396C" w:rsidRPr="004C40AE" w:rsidRDefault="0011396C" w:rsidP="00D3773D">
            <w:pPr>
              <w:jc w:val="center"/>
              <w:rPr>
                <w:sz w:val="16"/>
                <w:szCs w:val="16"/>
              </w:rPr>
            </w:pPr>
            <w:r w:rsidRPr="004C40AE">
              <w:rPr>
                <w:sz w:val="16"/>
                <w:szCs w:val="16"/>
              </w:rPr>
              <w:t>Сектор</w:t>
            </w:r>
          </w:p>
        </w:tc>
        <w:tc>
          <w:tcPr>
            <w:tcW w:w="402" w:type="pct"/>
          </w:tcPr>
          <w:p w:rsidR="0011396C" w:rsidRPr="004C40AE" w:rsidRDefault="0011396C" w:rsidP="00D3773D">
            <w:pPr>
              <w:jc w:val="center"/>
              <w:rPr>
                <w:sz w:val="16"/>
                <w:szCs w:val="16"/>
              </w:rPr>
            </w:pPr>
            <w:r w:rsidRPr="004C40AE">
              <w:rPr>
                <w:sz w:val="16"/>
                <w:szCs w:val="16"/>
              </w:rPr>
              <w:t>30</w:t>
            </w:r>
          </w:p>
        </w:tc>
        <w:tc>
          <w:tcPr>
            <w:tcW w:w="439" w:type="pct"/>
          </w:tcPr>
          <w:p w:rsidR="0011396C" w:rsidRPr="004C40AE" w:rsidRDefault="0011396C" w:rsidP="00D3773D">
            <w:pPr>
              <w:jc w:val="center"/>
              <w:rPr>
                <w:sz w:val="16"/>
                <w:szCs w:val="16"/>
              </w:rPr>
            </w:pPr>
            <w:r w:rsidRPr="004C40AE">
              <w:rPr>
                <w:sz w:val="16"/>
                <w:szCs w:val="16"/>
              </w:rPr>
              <w:t>40</w:t>
            </w:r>
          </w:p>
        </w:tc>
        <w:tc>
          <w:tcPr>
            <w:tcW w:w="478" w:type="pct"/>
            <w:gridSpan w:val="2"/>
          </w:tcPr>
          <w:p w:rsidR="0011396C" w:rsidRPr="004C40AE" w:rsidRDefault="0011396C" w:rsidP="00D3773D">
            <w:pPr>
              <w:jc w:val="center"/>
              <w:rPr>
                <w:sz w:val="16"/>
                <w:szCs w:val="16"/>
              </w:rPr>
            </w:pPr>
            <w:r w:rsidRPr="004C40AE">
              <w:rPr>
                <w:sz w:val="16"/>
                <w:szCs w:val="16"/>
              </w:rPr>
              <w:t>50</w:t>
            </w:r>
          </w:p>
        </w:tc>
        <w:tc>
          <w:tcPr>
            <w:tcW w:w="594" w:type="pct"/>
            <w:gridSpan w:val="2"/>
          </w:tcPr>
          <w:p w:rsidR="0011396C" w:rsidRPr="004C40AE" w:rsidRDefault="0011396C" w:rsidP="00D3773D">
            <w:pPr>
              <w:jc w:val="center"/>
              <w:rPr>
                <w:sz w:val="16"/>
                <w:szCs w:val="16"/>
              </w:rPr>
            </w:pPr>
            <w:r w:rsidRPr="004C40AE">
              <w:rPr>
                <w:sz w:val="16"/>
                <w:szCs w:val="16"/>
              </w:rPr>
              <w:t>50</w:t>
            </w:r>
          </w:p>
        </w:tc>
      </w:tr>
      <w:tr w:rsidR="0011396C" w:rsidRPr="004C40AE" w:rsidTr="00D3773D">
        <w:trPr>
          <w:cantSplit/>
          <w:trHeight w:val="1977"/>
        </w:trPr>
        <w:tc>
          <w:tcPr>
            <w:tcW w:w="427" w:type="pct"/>
          </w:tcPr>
          <w:p w:rsidR="0011396C" w:rsidRPr="004C40AE" w:rsidRDefault="0011396C" w:rsidP="00D3773D">
            <w:pPr>
              <w:ind w:left="-108" w:right="-108"/>
              <w:jc w:val="center"/>
              <w:rPr>
                <w:sz w:val="16"/>
                <w:szCs w:val="16"/>
              </w:rPr>
            </w:pPr>
            <w:r w:rsidRPr="004C40AE">
              <w:rPr>
                <w:sz w:val="16"/>
                <w:szCs w:val="16"/>
              </w:rPr>
              <w:lastRenderedPageBreak/>
              <w:t>3.1.12</w:t>
            </w:r>
          </w:p>
        </w:tc>
        <w:tc>
          <w:tcPr>
            <w:tcW w:w="1398" w:type="pct"/>
          </w:tcPr>
          <w:p w:rsidR="0011396C" w:rsidRPr="004C40AE" w:rsidRDefault="0011396C" w:rsidP="00D3773D">
            <w:pPr>
              <w:rPr>
                <w:sz w:val="16"/>
                <w:szCs w:val="16"/>
              </w:rPr>
            </w:pPr>
            <w:r w:rsidRPr="004C40AE">
              <w:rPr>
                <w:sz w:val="16"/>
                <w:szCs w:val="16"/>
              </w:rPr>
              <w:t>Проведение независимой рыночной оценки муниципального имущества</w:t>
            </w:r>
          </w:p>
        </w:tc>
        <w:tc>
          <w:tcPr>
            <w:tcW w:w="360" w:type="pct"/>
            <w:textDirection w:val="btLr"/>
            <w:vAlign w:val="center"/>
          </w:tcPr>
          <w:p w:rsidR="0011396C" w:rsidRPr="004C40AE" w:rsidRDefault="0011396C" w:rsidP="00D3773D">
            <w:pPr>
              <w:spacing w:line="168" w:lineRule="auto"/>
              <w:ind w:firstLine="108"/>
              <w:jc w:val="center"/>
              <w:rPr>
                <w:sz w:val="16"/>
                <w:szCs w:val="16"/>
              </w:rPr>
            </w:pPr>
            <w:r w:rsidRPr="004C40AE">
              <w:rPr>
                <w:sz w:val="16"/>
                <w:szCs w:val="16"/>
              </w:rPr>
              <w:t>ежегодно по отдельному плану</w:t>
            </w:r>
          </w:p>
        </w:tc>
        <w:tc>
          <w:tcPr>
            <w:tcW w:w="902" w:type="pct"/>
          </w:tcPr>
          <w:p w:rsidR="0011396C" w:rsidRPr="004C40AE" w:rsidRDefault="0011396C" w:rsidP="00D3773D">
            <w:pPr>
              <w:jc w:val="center"/>
              <w:rPr>
                <w:sz w:val="16"/>
                <w:szCs w:val="16"/>
              </w:rPr>
            </w:pPr>
            <w:r w:rsidRPr="004C40AE">
              <w:rPr>
                <w:sz w:val="16"/>
                <w:szCs w:val="16"/>
              </w:rPr>
              <w:t>Сектор</w:t>
            </w:r>
          </w:p>
        </w:tc>
        <w:tc>
          <w:tcPr>
            <w:tcW w:w="402" w:type="pct"/>
          </w:tcPr>
          <w:p w:rsidR="0011396C" w:rsidRPr="004C40AE" w:rsidRDefault="0011396C" w:rsidP="00D3773D">
            <w:pPr>
              <w:jc w:val="center"/>
              <w:rPr>
                <w:sz w:val="16"/>
                <w:szCs w:val="16"/>
              </w:rPr>
            </w:pPr>
            <w:r w:rsidRPr="004C40AE">
              <w:rPr>
                <w:sz w:val="16"/>
                <w:szCs w:val="16"/>
              </w:rPr>
              <w:t>30</w:t>
            </w:r>
          </w:p>
        </w:tc>
        <w:tc>
          <w:tcPr>
            <w:tcW w:w="439" w:type="pct"/>
          </w:tcPr>
          <w:p w:rsidR="0011396C" w:rsidRPr="004C40AE" w:rsidRDefault="0011396C" w:rsidP="00D3773D">
            <w:pPr>
              <w:jc w:val="center"/>
              <w:rPr>
                <w:sz w:val="16"/>
                <w:szCs w:val="16"/>
              </w:rPr>
            </w:pPr>
            <w:r w:rsidRPr="004C40AE">
              <w:rPr>
                <w:sz w:val="16"/>
                <w:szCs w:val="16"/>
              </w:rPr>
              <w:t>40</w:t>
            </w:r>
          </w:p>
        </w:tc>
        <w:tc>
          <w:tcPr>
            <w:tcW w:w="478" w:type="pct"/>
            <w:gridSpan w:val="2"/>
          </w:tcPr>
          <w:p w:rsidR="0011396C" w:rsidRPr="004C40AE" w:rsidRDefault="0011396C" w:rsidP="00D3773D">
            <w:pPr>
              <w:jc w:val="center"/>
              <w:rPr>
                <w:sz w:val="16"/>
                <w:szCs w:val="16"/>
              </w:rPr>
            </w:pPr>
            <w:r w:rsidRPr="004C40AE">
              <w:rPr>
                <w:sz w:val="16"/>
                <w:szCs w:val="16"/>
              </w:rPr>
              <w:t>50</w:t>
            </w:r>
          </w:p>
          <w:p w:rsidR="0011396C" w:rsidRPr="004C40AE" w:rsidRDefault="0011396C" w:rsidP="00D3773D">
            <w:pPr>
              <w:jc w:val="center"/>
              <w:rPr>
                <w:sz w:val="16"/>
                <w:szCs w:val="16"/>
              </w:rPr>
            </w:pPr>
          </w:p>
        </w:tc>
        <w:tc>
          <w:tcPr>
            <w:tcW w:w="594" w:type="pct"/>
            <w:gridSpan w:val="2"/>
          </w:tcPr>
          <w:p w:rsidR="0011396C" w:rsidRPr="004C40AE" w:rsidRDefault="0011396C" w:rsidP="00D3773D">
            <w:pPr>
              <w:jc w:val="center"/>
              <w:rPr>
                <w:sz w:val="16"/>
                <w:szCs w:val="16"/>
              </w:rPr>
            </w:pPr>
            <w:r w:rsidRPr="004C40AE">
              <w:rPr>
                <w:sz w:val="16"/>
                <w:szCs w:val="16"/>
              </w:rPr>
              <w:t>50</w:t>
            </w:r>
          </w:p>
          <w:p w:rsidR="0011396C" w:rsidRPr="004C40AE" w:rsidRDefault="0011396C" w:rsidP="00D3773D">
            <w:pPr>
              <w:jc w:val="center"/>
              <w:rPr>
                <w:sz w:val="16"/>
                <w:szCs w:val="16"/>
              </w:rPr>
            </w:pPr>
          </w:p>
        </w:tc>
      </w:tr>
      <w:tr w:rsidR="0011396C" w:rsidRPr="004C40AE" w:rsidTr="00D3773D">
        <w:trPr>
          <w:cantSplit/>
          <w:trHeight w:val="1428"/>
        </w:trPr>
        <w:tc>
          <w:tcPr>
            <w:tcW w:w="427" w:type="pct"/>
          </w:tcPr>
          <w:p w:rsidR="0011396C" w:rsidRPr="004C40AE" w:rsidRDefault="0011396C" w:rsidP="00D3773D">
            <w:pPr>
              <w:ind w:left="-108" w:right="-108"/>
              <w:jc w:val="center"/>
              <w:rPr>
                <w:sz w:val="16"/>
                <w:szCs w:val="16"/>
              </w:rPr>
            </w:pPr>
            <w:r w:rsidRPr="004C40AE">
              <w:rPr>
                <w:sz w:val="16"/>
                <w:szCs w:val="16"/>
              </w:rPr>
              <w:t>3.1.13</w:t>
            </w:r>
          </w:p>
        </w:tc>
        <w:tc>
          <w:tcPr>
            <w:tcW w:w="1398" w:type="pct"/>
          </w:tcPr>
          <w:p w:rsidR="0011396C" w:rsidRPr="004C40AE" w:rsidRDefault="0011396C" w:rsidP="00D3773D">
            <w:pPr>
              <w:rPr>
                <w:sz w:val="16"/>
                <w:szCs w:val="16"/>
              </w:rPr>
            </w:pPr>
            <w:r w:rsidRPr="004C40AE">
              <w:rPr>
                <w:sz w:val="16"/>
                <w:szCs w:val="16"/>
              </w:rPr>
              <w:t>Выполнение проектно-изыскательских работ по землеустройству (межевание)</w:t>
            </w:r>
          </w:p>
        </w:tc>
        <w:tc>
          <w:tcPr>
            <w:tcW w:w="360" w:type="pct"/>
            <w:textDirection w:val="btLr"/>
            <w:vAlign w:val="center"/>
          </w:tcPr>
          <w:p w:rsidR="0011396C" w:rsidRPr="004C40AE" w:rsidRDefault="0011396C" w:rsidP="00D3773D">
            <w:pPr>
              <w:jc w:val="center"/>
              <w:rPr>
                <w:sz w:val="16"/>
                <w:szCs w:val="16"/>
              </w:rPr>
            </w:pPr>
            <w:r w:rsidRPr="004C40AE">
              <w:rPr>
                <w:sz w:val="16"/>
                <w:szCs w:val="16"/>
              </w:rPr>
              <w:t>постоянно</w:t>
            </w:r>
          </w:p>
        </w:tc>
        <w:tc>
          <w:tcPr>
            <w:tcW w:w="902" w:type="pct"/>
          </w:tcPr>
          <w:p w:rsidR="0011396C" w:rsidRPr="004C40AE" w:rsidRDefault="0011396C" w:rsidP="00D3773D">
            <w:pPr>
              <w:jc w:val="center"/>
              <w:rPr>
                <w:sz w:val="16"/>
                <w:szCs w:val="16"/>
              </w:rPr>
            </w:pPr>
            <w:r w:rsidRPr="004C40AE">
              <w:rPr>
                <w:sz w:val="16"/>
                <w:szCs w:val="16"/>
              </w:rPr>
              <w:t>Сектор</w:t>
            </w:r>
          </w:p>
        </w:tc>
        <w:tc>
          <w:tcPr>
            <w:tcW w:w="402" w:type="pct"/>
          </w:tcPr>
          <w:p w:rsidR="0011396C" w:rsidRPr="004C40AE" w:rsidRDefault="0011396C" w:rsidP="00D3773D">
            <w:pPr>
              <w:jc w:val="center"/>
              <w:rPr>
                <w:sz w:val="16"/>
                <w:szCs w:val="16"/>
              </w:rPr>
            </w:pPr>
            <w:r w:rsidRPr="004C40AE">
              <w:rPr>
                <w:sz w:val="16"/>
                <w:szCs w:val="16"/>
              </w:rPr>
              <w:t>192</w:t>
            </w:r>
          </w:p>
        </w:tc>
        <w:tc>
          <w:tcPr>
            <w:tcW w:w="439" w:type="pct"/>
          </w:tcPr>
          <w:p w:rsidR="0011396C" w:rsidRPr="004C40AE" w:rsidRDefault="0011396C" w:rsidP="00D3773D">
            <w:pPr>
              <w:jc w:val="center"/>
              <w:rPr>
                <w:sz w:val="16"/>
                <w:szCs w:val="16"/>
              </w:rPr>
            </w:pPr>
            <w:r w:rsidRPr="004C40AE">
              <w:rPr>
                <w:sz w:val="16"/>
                <w:szCs w:val="16"/>
              </w:rPr>
              <w:t>224</w:t>
            </w:r>
          </w:p>
        </w:tc>
        <w:tc>
          <w:tcPr>
            <w:tcW w:w="478" w:type="pct"/>
            <w:gridSpan w:val="2"/>
          </w:tcPr>
          <w:p w:rsidR="0011396C" w:rsidRPr="004C40AE" w:rsidRDefault="0011396C" w:rsidP="00D3773D">
            <w:pPr>
              <w:jc w:val="center"/>
              <w:rPr>
                <w:sz w:val="16"/>
                <w:szCs w:val="16"/>
              </w:rPr>
            </w:pPr>
            <w:r w:rsidRPr="004C40AE">
              <w:rPr>
                <w:sz w:val="16"/>
                <w:szCs w:val="16"/>
              </w:rPr>
              <w:t>256</w:t>
            </w:r>
          </w:p>
        </w:tc>
        <w:tc>
          <w:tcPr>
            <w:tcW w:w="594" w:type="pct"/>
            <w:gridSpan w:val="2"/>
          </w:tcPr>
          <w:p w:rsidR="0011396C" w:rsidRPr="004C40AE" w:rsidRDefault="0011396C" w:rsidP="00D3773D">
            <w:pPr>
              <w:jc w:val="center"/>
              <w:rPr>
                <w:sz w:val="16"/>
                <w:szCs w:val="16"/>
              </w:rPr>
            </w:pPr>
            <w:r w:rsidRPr="004C40AE">
              <w:rPr>
                <w:sz w:val="16"/>
                <w:szCs w:val="16"/>
              </w:rPr>
              <w:t>256</w:t>
            </w:r>
          </w:p>
        </w:tc>
      </w:tr>
      <w:tr w:rsidR="0011396C" w:rsidRPr="004C40AE" w:rsidTr="00D3773D">
        <w:trPr>
          <w:cantSplit/>
          <w:trHeight w:val="1407"/>
        </w:trPr>
        <w:tc>
          <w:tcPr>
            <w:tcW w:w="427" w:type="pct"/>
          </w:tcPr>
          <w:p w:rsidR="0011396C" w:rsidRPr="004C40AE" w:rsidRDefault="0011396C" w:rsidP="00D3773D">
            <w:pPr>
              <w:ind w:left="-108" w:right="-108"/>
              <w:jc w:val="center"/>
              <w:rPr>
                <w:sz w:val="16"/>
                <w:szCs w:val="16"/>
              </w:rPr>
            </w:pPr>
            <w:r w:rsidRPr="004C40AE">
              <w:rPr>
                <w:sz w:val="16"/>
                <w:szCs w:val="16"/>
              </w:rPr>
              <w:t>3.1.14</w:t>
            </w:r>
          </w:p>
        </w:tc>
        <w:tc>
          <w:tcPr>
            <w:tcW w:w="1398" w:type="pct"/>
          </w:tcPr>
          <w:p w:rsidR="0011396C" w:rsidRPr="004C40AE" w:rsidRDefault="0011396C" w:rsidP="00D3773D">
            <w:pPr>
              <w:rPr>
                <w:sz w:val="16"/>
                <w:szCs w:val="16"/>
              </w:rPr>
            </w:pPr>
            <w:r w:rsidRPr="004C40AE">
              <w:rPr>
                <w:sz w:val="16"/>
                <w:szCs w:val="16"/>
              </w:rPr>
              <w:t>Проведение независимой рыночной оценки права аренды земельных участков</w:t>
            </w:r>
          </w:p>
        </w:tc>
        <w:tc>
          <w:tcPr>
            <w:tcW w:w="360" w:type="pct"/>
            <w:textDirection w:val="btLr"/>
            <w:vAlign w:val="center"/>
          </w:tcPr>
          <w:p w:rsidR="0011396C" w:rsidRPr="004C40AE" w:rsidRDefault="0011396C" w:rsidP="00D3773D">
            <w:pPr>
              <w:jc w:val="center"/>
              <w:rPr>
                <w:sz w:val="16"/>
                <w:szCs w:val="16"/>
              </w:rPr>
            </w:pPr>
            <w:r w:rsidRPr="004C40AE">
              <w:rPr>
                <w:sz w:val="16"/>
                <w:szCs w:val="16"/>
              </w:rPr>
              <w:t>постоянно</w:t>
            </w:r>
          </w:p>
        </w:tc>
        <w:tc>
          <w:tcPr>
            <w:tcW w:w="902" w:type="pct"/>
          </w:tcPr>
          <w:p w:rsidR="0011396C" w:rsidRPr="004C40AE" w:rsidRDefault="0011396C" w:rsidP="00D3773D">
            <w:pPr>
              <w:jc w:val="center"/>
              <w:rPr>
                <w:sz w:val="16"/>
                <w:szCs w:val="16"/>
              </w:rPr>
            </w:pPr>
            <w:r w:rsidRPr="004C40AE">
              <w:rPr>
                <w:sz w:val="16"/>
                <w:szCs w:val="16"/>
              </w:rPr>
              <w:t>Сектор</w:t>
            </w:r>
          </w:p>
        </w:tc>
        <w:tc>
          <w:tcPr>
            <w:tcW w:w="402" w:type="pct"/>
          </w:tcPr>
          <w:p w:rsidR="0011396C" w:rsidRPr="004C40AE" w:rsidRDefault="0011396C" w:rsidP="00D3773D">
            <w:pPr>
              <w:jc w:val="center"/>
              <w:rPr>
                <w:sz w:val="16"/>
                <w:szCs w:val="16"/>
              </w:rPr>
            </w:pPr>
            <w:r w:rsidRPr="004C40AE">
              <w:rPr>
                <w:sz w:val="16"/>
                <w:szCs w:val="16"/>
              </w:rPr>
              <w:t>5</w:t>
            </w:r>
          </w:p>
        </w:tc>
        <w:tc>
          <w:tcPr>
            <w:tcW w:w="439" w:type="pct"/>
          </w:tcPr>
          <w:p w:rsidR="0011396C" w:rsidRPr="004C40AE" w:rsidRDefault="0011396C" w:rsidP="00D3773D">
            <w:pPr>
              <w:jc w:val="center"/>
              <w:rPr>
                <w:sz w:val="16"/>
                <w:szCs w:val="16"/>
              </w:rPr>
            </w:pPr>
            <w:r w:rsidRPr="004C40AE">
              <w:rPr>
                <w:sz w:val="16"/>
                <w:szCs w:val="16"/>
              </w:rPr>
              <w:t>10</w:t>
            </w:r>
          </w:p>
        </w:tc>
        <w:tc>
          <w:tcPr>
            <w:tcW w:w="478" w:type="pct"/>
            <w:gridSpan w:val="2"/>
          </w:tcPr>
          <w:p w:rsidR="0011396C" w:rsidRPr="004C40AE" w:rsidRDefault="0011396C" w:rsidP="00D3773D">
            <w:pPr>
              <w:jc w:val="center"/>
              <w:rPr>
                <w:sz w:val="16"/>
                <w:szCs w:val="16"/>
              </w:rPr>
            </w:pPr>
            <w:r w:rsidRPr="004C40AE">
              <w:rPr>
                <w:sz w:val="16"/>
                <w:szCs w:val="16"/>
              </w:rPr>
              <w:t>10</w:t>
            </w:r>
          </w:p>
        </w:tc>
        <w:tc>
          <w:tcPr>
            <w:tcW w:w="594" w:type="pct"/>
            <w:gridSpan w:val="2"/>
          </w:tcPr>
          <w:p w:rsidR="0011396C" w:rsidRPr="004C40AE" w:rsidRDefault="0011396C" w:rsidP="00D3773D">
            <w:pPr>
              <w:jc w:val="center"/>
              <w:rPr>
                <w:sz w:val="16"/>
                <w:szCs w:val="16"/>
              </w:rPr>
            </w:pPr>
            <w:r w:rsidRPr="004C40AE">
              <w:rPr>
                <w:sz w:val="16"/>
                <w:szCs w:val="16"/>
              </w:rPr>
              <w:t>10</w:t>
            </w:r>
          </w:p>
        </w:tc>
      </w:tr>
      <w:tr w:rsidR="0011396C" w:rsidRPr="004C40AE" w:rsidTr="00D3773D">
        <w:trPr>
          <w:cantSplit/>
          <w:trHeight w:val="1407"/>
        </w:trPr>
        <w:tc>
          <w:tcPr>
            <w:tcW w:w="427" w:type="pct"/>
          </w:tcPr>
          <w:p w:rsidR="0011396C" w:rsidRPr="004C40AE" w:rsidRDefault="0011396C" w:rsidP="00D3773D">
            <w:pPr>
              <w:ind w:left="-108" w:right="-108"/>
              <w:jc w:val="center"/>
              <w:rPr>
                <w:sz w:val="16"/>
                <w:szCs w:val="16"/>
              </w:rPr>
            </w:pPr>
            <w:r w:rsidRPr="004C40AE">
              <w:rPr>
                <w:sz w:val="16"/>
                <w:szCs w:val="16"/>
              </w:rPr>
              <w:t>3.1.15.</w:t>
            </w:r>
          </w:p>
        </w:tc>
        <w:tc>
          <w:tcPr>
            <w:tcW w:w="1398" w:type="pct"/>
          </w:tcPr>
          <w:p w:rsidR="0011396C" w:rsidRPr="004C40AE" w:rsidRDefault="0011396C" w:rsidP="00D3773D">
            <w:pPr>
              <w:rPr>
                <w:sz w:val="16"/>
                <w:szCs w:val="16"/>
              </w:rPr>
            </w:pPr>
            <w:r w:rsidRPr="004C40AE">
              <w:rPr>
                <w:sz w:val="16"/>
                <w:szCs w:val="16"/>
              </w:rPr>
              <w:t>Обслуживание программы по учету арендной платы за землю «БАРС»</w:t>
            </w:r>
          </w:p>
        </w:tc>
        <w:tc>
          <w:tcPr>
            <w:tcW w:w="360" w:type="pct"/>
            <w:textDirection w:val="btLr"/>
            <w:vAlign w:val="center"/>
          </w:tcPr>
          <w:p w:rsidR="0011396C" w:rsidRPr="004C40AE" w:rsidRDefault="0011396C" w:rsidP="00D3773D">
            <w:pPr>
              <w:jc w:val="center"/>
              <w:rPr>
                <w:sz w:val="16"/>
                <w:szCs w:val="16"/>
              </w:rPr>
            </w:pPr>
            <w:r w:rsidRPr="004C40AE">
              <w:rPr>
                <w:sz w:val="16"/>
                <w:szCs w:val="16"/>
              </w:rPr>
              <w:t>постоянно</w:t>
            </w:r>
          </w:p>
        </w:tc>
        <w:tc>
          <w:tcPr>
            <w:tcW w:w="902" w:type="pct"/>
          </w:tcPr>
          <w:p w:rsidR="0011396C" w:rsidRPr="004C40AE" w:rsidRDefault="0011396C" w:rsidP="00D3773D">
            <w:pPr>
              <w:jc w:val="center"/>
              <w:rPr>
                <w:sz w:val="16"/>
                <w:szCs w:val="16"/>
              </w:rPr>
            </w:pPr>
            <w:r w:rsidRPr="004C40AE">
              <w:rPr>
                <w:sz w:val="16"/>
                <w:szCs w:val="16"/>
              </w:rPr>
              <w:t>Сектор</w:t>
            </w:r>
          </w:p>
        </w:tc>
        <w:tc>
          <w:tcPr>
            <w:tcW w:w="402" w:type="pct"/>
          </w:tcPr>
          <w:p w:rsidR="0011396C" w:rsidRPr="004C40AE" w:rsidRDefault="0011396C" w:rsidP="00D3773D">
            <w:pPr>
              <w:jc w:val="center"/>
              <w:rPr>
                <w:sz w:val="16"/>
                <w:szCs w:val="16"/>
              </w:rPr>
            </w:pPr>
            <w:r w:rsidRPr="004C40AE">
              <w:rPr>
                <w:sz w:val="16"/>
                <w:szCs w:val="16"/>
              </w:rPr>
              <w:t>24,3</w:t>
            </w:r>
          </w:p>
        </w:tc>
        <w:tc>
          <w:tcPr>
            <w:tcW w:w="439" w:type="pct"/>
          </w:tcPr>
          <w:p w:rsidR="0011396C" w:rsidRPr="004C40AE" w:rsidRDefault="0011396C" w:rsidP="00D3773D">
            <w:pPr>
              <w:jc w:val="center"/>
              <w:rPr>
                <w:sz w:val="16"/>
                <w:szCs w:val="16"/>
              </w:rPr>
            </w:pPr>
            <w:r w:rsidRPr="004C40AE">
              <w:rPr>
                <w:sz w:val="16"/>
                <w:szCs w:val="16"/>
              </w:rPr>
              <w:t>27</w:t>
            </w:r>
          </w:p>
        </w:tc>
        <w:tc>
          <w:tcPr>
            <w:tcW w:w="478" w:type="pct"/>
            <w:gridSpan w:val="2"/>
          </w:tcPr>
          <w:p w:rsidR="0011396C" w:rsidRPr="004C40AE" w:rsidRDefault="0011396C" w:rsidP="00D3773D">
            <w:pPr>
              <w:jc w:val="center"/>
              <w:rPr>
                <w:sz w:val="16"/>
                <w:szCs w:val="16"/>
              </w:rPr>
            </w:pPr>
            <w:r w:rsidRPr="004C40AE">
              <w:rPr>
                <w:sz w:val="16"/>
                <w:szCs w:val="16"/>
              </w:rPr>
              <w:t>30</w:t>
            </w:r>
          </w:p>
        </w:tc>
        <w:tc>
          <w:tcPr>
            <w:tcW w:w="594" w:type="pct"/>
            <w:gridSpan w:val="2"/>
          </w:tcPr>
          <w:p w:rsidR="0011396C" w:rsidRPr="004C40AE" w:rsidRDefault="0011396C" w:rsidP="00D3773D">
            <w:pPr>
              <w:jc w:val="center"/>
              <w:rPr>
                <w:sz w:val="16"/>
                <w:szCs w:val="16"/>
              </w:rPr>
            </w:pPr>
            <w:r w:rsidRPr="004C40AE">
              <w:rPr>
                <w:sz w:val="16"/>
                <w:szCs w:val="16"/>
              </w:rPr>
              <w:t>30</w:t>
            </w:r>
          </w:p>
        </w:tc>
      </w:tr>
      <w:tr w:rsidR="0011396C" w:rsidRPr="004C40AE" w:rsidTr="00D3773D">
        <w:trPr>
          <w:cantSplit/>
          <w:trHeight w:val="1407"/>
        </w:trPr>
        <w:tc>
          <w:tcPr>
            <w:tcW w:w="427" w:type="pct"/>
          </w:tcPr>
          <w:p w:rsidR="0011396C" w:rsidRPr="004C40AE" w:rsidRDefault="0011396C" w:rsidP="00D3773D">
            <w:pPr>
              <w:ind w:left="-108" w:right="-108"/>
              <w:jc w:val="center"/>
              <w:rPr>
                <w:sz w:val="16"/>
                <w:szCs w:val="16"/>
              </w:rPr>
            </w:pPr>
            <w:r w:rsidRPr="004C40AE">
              <w:rPr>
                <w:sz w:val="16"/>
                <w:szCs w:val="16"/>
              </w:rPr>
              <w:t>3.1.16.</w:t>
            </w:r>
          </w:p>
        </w:tc>
        <w:tc>
          <w:tcPr>
            <w:tcW w:w="1398" w:type="pct"/>
          </w:tcPr>
          <w:p w:rsidR="0011396C" w:rsidRPr="004C40AE" w:rsidRDefault="0011396C" w:rsidP="00D3773D">
            <w:pPr>
              <w:rPr>
                <w:sz w:val="16"/>
                <w:szCs w:val="16"/>
              </w:rPr>
            </w:pPr>
            <w:r w:rsidRPr="004C40AE">
              <w:rPr>
                <w:sz w:val="16"/>
                <w:szCs w:val="16"/>
              </w:rPr>
              <w:t>Расходы, связанные с оплатой транспортного налога и государственной пошлины</w:t>
            </w:r>
          </w:p>
        </w:tc>
        <w:tc>
          <w:tcPr>
            <w:tcW w:w="360" w:type="pct"/>
            <w:textDirection w:val="btLr"/>
            <w:vAlign w:val="center"/>
          </w:tcPr>
          <w:p w:rsidR="0011396C" w:rsidRPr="004C40AE" w:rsidRDefault="0011396C" w:rsidP="00D3773D">
            <w:pPr>
              <w:jc w:val="center"/>
              <w:rPr>
                <w:sz w:val="16"/>
                <w:szCs w:val="16"/>
              </w:rPr>
            </w:pPr>
            <w:r w:rsidRPr="004C40AE">
              <w:rPr>
                <w:sz w:val="16"/>
                <w:szCs w:val="16"/>
              </w:rPr>
              <w:t>постоянно</w:t>
            </w:r>
          </w:p>
        </w:tc>
        <w:tc>
          <w:tcPr>
            <w:tcW w:w="902" w:type="pct"/>
          </w:tcPr>
          <w:p w:rsidR="0011396C" w:rsidRPr="004C40AE" w:rsidRDefault="0011396C" w:rsidP="00D3773D">
            <w:pPr>
              <w:jc w:val="center"/>
              <w:rPr>
                <w:sz w:val="16"/>
                <w:szCs w:val="16"/>
              </w:rPr>
            </w:pPr>
            <w:r w:rsidRPr="004C40AE">
              <w:rPr>
                <w:sz w:val="16"/>
                <w:szCs w:val="16"/>
              </w:rPr>
              <w:t>Сектор</w:t>
            </w:r>
          </w:p>
        </w:tc>
        <w:tc>
          <w:tcPr>
            <w:tcW w:w="402" w:type="pct"/>
          </w:tcPr>
          <w:p w:rsidR="0011396C" w:rsidRPr="004C40AE" w:rsidRDefault="0011396C" w:rsidP="00D3773D">
            <w:pPr>
              <w:jc w:val="center"/>
              <w:rPr>
                <w:sz w:val="16"/>
                <w:szCs w:val="16"/>
              </w:rPr>
            </w:pPr>
            <w:r w:rsidRPr="004C40AE">
              <w:rPr>
                <w:sz w:val="16"/>
                <w:szCs w:val="16"/>
              </w:rPr>
              <w:t>40</w:t>
            </w:r>
          </w:p>
        </w:tc>
        <w:tc>
          <w:tcPr>
            <w:tcW w:w="439" w:type="pct"/>
          </w:tcPr>
          <w:p w:rsidR="0011396C" w:rsidRPr="004C40AE" w:rsidRDefault="0011396C" w:rsidP="00D3773D">
            <w:pPr>
              <w:jc w:val="center"/>
              <w:rPr>
                <w:sz w:val="16"/>
                <w:szCs w:val="16"/>
              </w:rPr>
            </w:pPr>
            <w:r w:rsidRPr="004C40AE">
              <w:rPr>
                <w:sz w:val="16"/>
                <w:szCs w:val="16"/>
              </w:rPr>
              <w:t>42,5</w:t>
            </w:r>
          </w:p>
        </w:tc>
        <w:tc>
          <w:tcPr>
            <w:tcW w:w="478" w:type="pct"/>
            <w:gridSpan w:val="2"/>
          </w:tcPr>
          <w:p w:rsidR="0011396C" w:rsidRPr="004C40AE" w:rsidRDefault="0011396C" w:rsidP="00D3773D">
            <w:pPr>
              <w:jc w:val="center"/>
              <w:rPr>
                <w:sz w:val="16"/>
                <w:szCs w:val="16"/>
              </w:rPr>
            </w:pPr>
            <w:r w:rsidRPr="004C40AE">
              <w:rPr>
                <w:sz w:val="16"/>
                <w:szCs w:val="16"/>
              </w:rPr>
              <w:t>45</w:t>
            </w:r>
          </w:p>
        </w:tc>
        <w:tc>
          <w:tcPr>
            <w:tcW w:w="594" w:type="pct"/>
            <w:gridSpan w:val="2"/>
          </w:tcPr>
          <w:p w:rsidR="0011396C" w:rsidRPr="004C40AE" w:rsidRDefault="0011396C" w:rsidP="00D3773D">
            <w:pPr>
              <w:jc w:val="center"/>
              <w:rPr>
                <w:sz w:val="16"/>
                <w:szCs w:val="16"/>
              </w:rPr>
            </w:pPr>
            <w:r w:rsidRPr="004C40AE">
              <w:rPr>
                <w:sz w:val="16"/>
                <w:szCs w:val="16"/>
              </w:rPr>
              <w:t>45</w:t>
            </w:r>
          </w:p>
        </w:tc>
      </w:tr>
      <w:tr w:rsidR="0011396C" w:rsidRPr="004C40AE" w:rsidTr="00D3773D">
        <w:trPr>
          <w:cantSplit/>
          <w:trHeight w:val="1407"/>
        </w:trPr>
        <w:tc>
          <w:tcPr>
            <w:tcW w:w="427" w:type="pct"/>
          </w:tcPr>
          <w:p w:rsidR="0011396C" w:rsidRPr="004C40AE" w:rsidRDefault="0011396C" w:rsidP="00D3773D">
            <w:pPr>
              <w:ind w:left="-108" w:right="-108"/>
              <w:jc w:val="center"/>
              <w:rPr>
                <w:sz w:val="16"/>
                <w:szCs w:val="16"/>
              </w:rPr>
            </w:pPr>
            <w:r w:rsidRPr="004C40AE">
              <w:rPr>
                <w:sz w:val="16"/>
                <w:szCs w:val="16"/>
              </w:rPr>
              <w:t>3.1.17.</w:t>
            </w:r>
          </w:p>
        </w:tc>
        <w:tc>
          <w:tcPr>
            <w:tcW w:w="1398" w:type="pct"/>
          </w:tcPr>
          <w:p w:rsidR="0011396C" w:rsidRPr="004C40AE" w:rsidRDefault="0011396C" w:rsidP="00D3773D">
            <w:pPr>
              <w:rPr>
                <w:sz w:val="16"/>
                <w:szCs w:val="16"/>
              </w:rPr>
            </w:pPr>
            <w:r w:rsidRPr="004C40AE">
              <w:rPr>
                <w:sz w:val="16"/>
                <w:szCs w:val="16"/>
              </w:rPr>
              <w:t>Другие затраты связанные с процессом управления муниципальным имуществом</w:t>
            </w:r>
          </w:p>
        </w:tc>
        <w:tc>
          <w:tcPr>
            <w:tcW w:w="360" w:type="pct"/>
            <w:textDirection w:val="btLr"/>
            <w:vAlign w:val="center"/>
          </w:tcPr>
          <w:p w:rsidR="0011396C" w:rsidRPr="004C40AE" w:rsidRDefault="0011396C" w:rsidP="00D3773D">
            <w:pPr>
              <w:jc w:val="center"/>
              <w:rPr>
                <w:sz w:val="16"/>
                <w:szCs w:val="16"/>
              </w:rPr>
            </w:pPr>
            <w:r w:rsidRPr="004C40AE">
              <w:rPr>
                <w:sz w:val="16"/>
                <w:szCs w:val="16"/>
              </w:rPr>
              <w:t>постоянно</w:t>
            </w:r>
          </w:p>
        </w:tc>
        <w:tc>
          <w:tcPr>
            <w:tcW w:w="902" w:type="pct"/>
          </w:tcPr>
          <w:p w:rsidR="0011396C" w:rsidRPr="004C40AE" w:rsidRDefault="0011396C" w:rsidP="00D3773D">
            <w:pPr>
              <w:jc w:val="center"/>
              <w:rPr>
                <w:sz w:val="16"/>
                <w:szCs w:val="16"/>
              </w:rPr>
            </w:pPr>
            <w:r w:rsidRPr="004C40AE">
              <w:rPr>
                <w:sz w:val="16"/>
                <w:szCs w:val="16"/>
              </w:rPr>
              <w:t>Сектор</w:t>
            </w:r>
          </w:p>
        </w:tc>
        <w:tc>
          <w:tcPr>
            <w:tcW w:w="402" w:type="pct"/>
          </w:tcPr>
          <w:p w:rsidR="0011396C" w:rsidRPr="004C40AE" w:rsidRDefault="0011396C" w:rsidP="00D3773D">
            <w:pPr>
              <w:jc w:val="center"/>
              <w:rPr>
                <w:sz w:val="16"/>
                <w:szCs w:val="16"/>
              </w:rPr>
            </w:pPr>
            <w:r w:rsidRPr="004C40AE">
              <w:rPr>
                <w:sz w:val="16"/>
                <w:szCs w:val="16"/>
              </w:rPr>
              <w:t>11</w:t>
            </w:r>
          </w:p>
        </w:tc>
        <w:tc>
          <w:tcPr>
            <w:tcW w:w="439" w:type="pct"/>
          </w:tcPr>
          <w:p w:rsidR="0011396C" w:rsidRPr="004C40AE" w:rsidRDefault="0011396C" w:rsidP="00D3773D">
            <w:pPr>
              <w:jc w:val="center"/>
              <w:rPr>
                <w:sz w:val="16"/>
                <w:szCs w:val="16"/>
              </w:rPr>
            </w:pPr>
            <w:r w:rsidRPr="004C40AE">
              <w:rPr>
                <w:sz w:val="16"/>
                <w:szCs w:val="16"/>
              </w:rPr>
              <w:t>20</w:t>
            </w:r>
          </w:p>
        </w:tc>
        <w:tc>
          <w:tcPr>
            <w:tcW w:w="564" w:type="pct"/>
            <w:gridSpan w:val="3"/>
          </w:tcPr>
          <w:p w:rsidR="0011396C" w:rsidRPr="004C40AE" w:rsidRDefault="0011396C" w:rsidP="00D3773D">
            <w:pPr>
              <w:jc w:val="center"/>
              <w:rPr>
                <w:sz w:val="16"/>
                <w:szCs w:val="16"/>
              </w:rPr>
            </w:pPr>
            <w:r w:rsidRPr="004C40AE">
              <w:rPr>
                <w:sz w:val="16"/>
                <w:szCs w:val="16"/>
              </w:rPr>
              <w:t>20</w:t>
            </w:r>
          </w:p>
          <w:p w:rsidR="0011396C" w:rsidRPr="004C40AE" w:rsidRDefault="0011396C" w:rsidP="00D3773D">
            <w:pPr>
              <w:tabs>
                <w:tab w:val="left" w:pos="840"/>
              </w:tabs>
              <w:rPr>
                <w:sz w:val="16"/>
                <w:szCs w:val="16"/>
              </w:rPr>
            </w:pPr>
            <w:r w:rsidRPr="004C40AE">
              <w:rPr>
                <w:sz w:val="16"/>
                <w:szCs w:val="16"/>
              </w:rPr>
              <w:tab/>
            </w:r>
          </w:p>
        </w:tc>
        <w:tc>
          <w:tcPr>
            <w:tcW w:w="508" w:type="pct"/>
          </w:tcPr>
          <w:p w:rsidR="0011396C" w:rsidRPr="004C40AE" w:rsidRDefault="0011396C" w:rsidP="00D3773D">
            <w:pPr>
              <w:jc w:val="center"/>
              <w:rPr>
                <w:sz w:val="16"/>
                <w:szCs w:val="16"/>
              </w:rPr>
            </w:pPr>
            <w:r w:rsidRPr="004C40AE">
              <w:rPr>
                <w:sz w:val="16"/>
                <w:szCs w:val="16"/>
              </w:rPr>
              <w:t>20</w:t>
            </w:r>
          </w:p>
        </w:tc>
      </w:tr>
      <w:tr w:rsidR="0011396C" w:rsidRPr="004C40AE" w:rsidTr="00D3773D">
        <w:trPr>
          <w:cantSplit/>
          <w:trHeight w:val="1407"/>
        </w:trPr>
        <w:tc>
          <w:tcPr>
            <w:tcW w:w="427" w:type="pct"/>
          </w:tcPr>
          <w:p w:rsidR="0011396C" w:rsidRPr="004C40AE" w:rsidRDefault="0011396C" w:rsidP="00D3773D">
            <w:pPr>
              <w:ind w:left="-108" w:right="-108"/>
              <w:jc w:val="center"/>
              <w:rPr>
                <w:sz w:val="16"/>
                <w:szCs w:val="16"/>
              </w:rPr>
            </w:pPr>
            <w:r w:rsidRPr="004C40AE">
              <w:rPr>
                <w:sz w:val="16"/>
                <w:szCs w:val="16"/>
              </w:rPr>
              <w:t>3.1.18.</w:t>
            </w:r>
          </w:p>
        </w:tc>
        <w:tc>
          <w:tcPr>
            <w:tcW w:w="1398" w:type="pct"/>
          </w:tcPr>
          <w:p w:rsidR="0011396C" w:rsidRPr="004C40AE" w:rsidRDefault="0011396C" w:rsidP="00D3773D">
            <w:pPr>
              <w:rPr>
                <w:sz w:val="16"/>
                <w:szCs w:val="16"/>
              </w:rPr>
            </w:pPr>
            <w:r w:rsidRPr="004C40AE">
              <w:rPr>
                <w:sz w:val="16"/>
                <w:szCs w:val="16"/>
              </w:rPr>
              <w:t>Оплата по тарифу на капитальный ремонт многоквартирных домов</w:t>
            </w:r>
          </w:p>
        </w:tc>
        <w:tc>
          <w:tcPr>
            <w:tcW w:w="360" w:type="pct"/>
            <w:textDirection w:val="btLr"/>
            <w:vAlign w:val="center"/>
          </w:tcPr>
          <w:p w:rsidR="0011396C" w:rsidRPr="004C40AE" w:rsidRDefault="0011396C" w:rsidP="00D3773D">
            <w:pPr>
              <w:jc w:val="center"/>
              <w:rPr>
                <w:sz w:val="16"/>
                <w:szCs w:val="16"/>
              </w:rPr>
            </w:pPr>
            <w:r w:rsidRPr="004C40AE">
              <w:rPr>
                <w:sz w:val="16"/>
                <w:szCs w:val="16"/>
              </w:rPr>
              <w:t>постоянно</w:t>
            </w:r>
          </w:p>
        </w:tc>
        <w:tc>
          <w:tcPr>
            <w:tcW w:w="902" w:type="pct"/>
          </w:tcPr>
          <w:p w:rsidR="0011396C" w:rsidRPr="004C40AE" w:rsidRDefault="0011396C" w:rsidP="00D3773D">
            <w:pPr>
              <w:jc w:val="center"/>
              <w:rPr>
                <w:sz w:val="16"/>
                <w:szCs w:val="16"/>
              </w:rPr>
            </w:pPr>
            <w:r w:rsidRPr="004C40AE">
              <w:rPr>
                <w:sz w:val="16"/>
                <w:szCs w:val="16"/>
              </w:rPr>
              <w:t>Сектор</w:t>
            </w:r>
          </w:p>
        </w:tc>
        <w:tc>
          <w:tcPr>
            <w:tcW w:w="402" w:type="pct"/>
          </w:tcPr>
          <w:p w:rsidR="0011396C" w:rsidRPr="004C40AE" w:rsidRDefault="0011396C" w:rsidP="00D3773D">
            <w:pPr>
              <w:jc w:val="center"/>
              <w:rPr>
                <w:sz w:val="16"/>
                <w:szCs w:val="16"/>
              </w:rPr>
            </w:pPr>
            <w:r w:rsidRPr="004C40AE">
              <w:rPr>
                <w:sz w:val="16"/>
                <w:szCs w:val="16"/>
              </w:rPr>
              <w:t>133</w:t>
            </w:r>
          </w:p>
        </w:tc>
        <w:tc>
          <w:tcPr>
            <w:tcW w:w="439" w:type="pct"/>
          </w:tcPr>
          <w:p w:rsidR="0011396C" w:rsidRPr="004C40AE" w:rsidRDefault="0011396C" w:rsidP="00D3773D">
            <w:pPr>
              <w:jc w:val="center"/>
              <w:rPr>
                <w:sz w:val="16"/>
                <w:szCs w:val="16"/>
              </w:rPr>
            </w:pPr>
            <w:r w:rsidRPr="004C40AE">
              <w:rPr>
                <w:sz w:val="16"/>
                <w:szCs w:val="16"/>
              </w:rPr>
              <w:t>150</w:t>
            </w:r>
          </w:p>
        </w:tc>
        <w:tc>
          <w:tcPr>
            <w:tcW w:w="564" w:type="pct"/>
            <w:gridSpan w:val="3"/>
          </w:tcPr>
          <w:p w:rsidR="0011396C" w:rsidRPr="004C40AE" w:rsidRDefault="0011396C" w:rsidP="00D3773D">
            <w:pPr>
              <w:jc w:val="center"/>
              <w:rPr>
                <w:sz w:val="16"/>
                <w:szCs w:val="16"/>
              </w:rPr>
            </w:pPr>
            <w:r w:rsidRPr="004C40AE">
              <w:rPr>
                <w:sz w:val="16"/>
                <w:szCs w:val="16"/>
              </w:rPr>
              <w:t>150</w:t>
            </w:r>
          </w:p>
        </w:tc>
        <w:tc>
          <w:tcPr>
            <w:tcW w:w="508" w:type="pct"/>
          </w:tcPr>
          <w:p w:rsidR="0011396C" w:rsidRPr="004C40AE" w:rsidRDefault="0011396C" w:rsidP="00D3773D">
            <w:pPr>
              <w:jc w:val="center"/>
              <w:rPr>
                <w:sz w:val="16"/>
                <w:szCs w:val="16"/>
              </w:rPr>
            </w:pPr>
            <w:r w:rsidRPr="004C40AE">
              <w:rPr>
                <w:sz w:val="16"/>
                <w:szCs w:val="16"/>
              </w:rPr>
              <w:t>150</w:t>
            </w:r>
          </w:p>
        </w:tc>
      </w:tr>
    </w:tbl>
    <w:p w:rsidR="0011396C" w:rsidRPr="004C40AE" w:rsidRDefault="0011396C" w:rsidP="0011396C">
      <w:pPr>
        <w:ind w:left="5052"/>
        <w:rPr>
          <w:sz w:val="16"/>
          <w:szCs w:val="16"/>
        </w:rPr>
      </w:pPr>
    </w:p>
    <w:p w:rsidR="0011396C" w:rsidRPr="004C40AE" w:rsidRDefault="0011396C" w:rsidP="0011396C">
      <w:pPr>
        <w:tabs>
          <w:tab w:val="left" w:pos="8505"/>
        </w:tabs>
        <w:ind w:left="4680"/>
        <w:rPr>
          <w:sz w:val="16"/>
          <w:szCs w:val="16"/>
        </w:rPr>
      </w:pPr>
      <w:r w:rsidRPr="004C40AE">
        <w:rPr>
          <w:sz w:val="16"/>
          <w:szCs w:val="16"/>
        </w:rPr>
        <w:t>Приложение № 3 к постановлению администрации от 20.10.2017 № 721</w:t>
      </w:r>
    </w:p>
    <w:p w:rsidR="0011396C" w:rsidRPr="004C40AE" w:rsidRDefault="0011396C" w:rsidP="0011396C">
      <w:pPr>
        <w:ind w:firstLine="709"/>
        <w:jc w:val="center"/>
        <w:rPr>
          <w:b/>
          <w:sz w:val="16"/>
          <w:szCs w:val="16"/>
        </w:rPr>
      </w:pPr>
      <w:r w:rsidRPr="004C40AE">
        <w:rPr>
          <w:b/>
          <w:sz w:val="16"/>
          <w:szCs w:val="16"/>
        </w:rPr>
        <w:t xml:space="preserve">Расходы на управление муниципальным имуществом и земельными ресурсами в 2017 – 2020 годы </w:t>
      </w:r>
    </w:p>
    <w:p w:rsidR="0011396C" w:rsidRPr="004C40AE" w:rsidRDefault="0011396C" w:rsidP="00894BAD">
      <w:pPr>
        <w:numPr>
          <w:ilvl w:val="0"/>
          <w:numId w:val="17"/>
        </w:numPr>
        <w:spacing w:after="0" w:line="360" w:lineRule="auto"/>
        <w:jc w:val="both"/>
        <w:rPr>
          <w:b/>
          <w:sz w:val="16"/>
          <w:szCs w:val="16"/>
        </w:rPr>
      </w:pPr>
      <w:r w:rsidRPr="004C40AE">
        <w:rPr>
          <w:b/>
          <w:sz w:val="16"/>
          <w:szCs w:val="16"/>
        </w:rPr>
        <w:t>Мероприятия по работе с муниципальным имуществом:</w:t>
      </w:r>
    </w:p>
    <w:p w:rsidR="0011396C" w:rsidRPr="004C40AE" w:rsidRDefault="0011396C" w:rsidP="0011396C">
      <w:pPr>
        <w:spacing w:line="360" w:lineRule="auto"/>
        <w:jc w:val="both"/>
        <w:rPr>
          <w:b/>
          <w:sz w:val="16"/>
          <w:szCs w:val="16"/>
        </w:rPr>
      </w:pPr>
      <w:r w:rsidRPr="004C40AE">
        <w:rPr>
          <w:b/>
          <w:sz w:val="16"/>
          <w:szCs w:val="16"/>
        </w:rPr>
        <w:tab/>
      </w:r>
      <w:r w:rsidRPr="004C40AE">
        <w:rPr>
          <w:b/>
          <w:sz w:val="16"/>
          <w:szCs w:val="16"/>
        </w:rPr>
        <w:tab/>
      </w:r>
      <w:r w:rsidRPr="004C40AE">
        <w:rPr>
          <w:b/>
          <w:sz w:val="16"/>
          <w:szCs w:val="16"/>
        </w:rPr>
        <w:tab/>
      </w:r>
      <w:r w:rsidRPr="004C40AE">
        <w:rPr>
          <w:b/>
          <w:sz w:val="16"/>
          <w:szCs w:val="16"/>
        </w:rPr>
        <w:tab/>
      </w:r>
      <w:r w:rsidRPr="004C40AE">
        <w:rPr>
          <w:b/>
          <w:sz w:val="16"/>
          <w:szCs w:val="16"/>
        </w:rPr>
        <w:tab/>
      </w:r>
      <w:r w:rsidRPr="004C40AE">
        <w:rPr>
          <w:b/>
          <w:sz w:val="16"/>
          <w:szCs w:val="16"/>
        </w:rPr>
        <w:tab/>
      </w:r>
      <w:r w:rsidRPr="004C40AE">
        <w:rPr>
          <w:b/>
          <w:sz w:val="16"/>
          <w:szCs w:val="16"/>
        </w:rPr>
        <w:tab/>
      </w:r>
      <w:r w:rsidRPr="004C40AE">
        <w:rPr>
          <w:b/>
          <w:sz w:val="16"/>
          <w:szCs w:val="16"/>
        </w:rPr>
        <w:tab/>
      </w:r>
      <w:r w:rsidRPr="004C40AE">
        <w:rPr>
          <w:b/>
          <w:sz w:val="16"/>
          <w:szCs w:val="16"/>
        </w:rPr>
        <w:tab/>
      </w:r>
      <w:r w:rsidRPr="004C40AE">
        <w:rPr>
          <w:b/>
          <w:sz w:val="16"/>
          <w:szCs w:val="16"/>
        </w:rPr>
        <w:tab/>
      </w:r>
      <w:r w:rsidRPr="004C40AE">
        <w:rPr>
          <w:b/>
          <w:sz w:val="16"/>
          <w:szCs w:val="16"/>
        </w:rPr>
        <w:tab/>
        <w:t>(тыс. руб.)</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80"/>
        <w:gridCol w:w="1050"/>
        <w:gridCol w:w="1468"/>
        <w:gridCol w:w="2010"/>
        <w:gridCol w:w="30"/>
        <w:gridCol w:w="15"/>
        <w:gridCol w:w="1568"/>
      </w:tblGrid>
      <w:tr w:rsidR="0011396C" w:rsidRPr="004C40AE" w:rsidTr="00D3773D">
        <w:tc>
          <w:tcPr>
            <w:tcW w:w="3580" w:type="dxa"/>
          </w:tcPr>
          <w:p w:rsidR="0011396C" w:rsidRPr="004C40AE" w:rsidRDefault="0011396C" w:rsidP="00D3773D">
            <w:pPr>
              <w:spacing w:line="360" w:lineRule="auto"/>
              <w:jc w:val="both"/>
              <w:rPr>
                <w:sz w:val="16"/>
                <w:szCs w:val="16"/>
              </w:rPr>
            </w:pPr>
            <w:r w:rsidRPr="004C40AE">
              <w:rPr>
                <w:sz w:val="16"/>
                <w:szCs w:val="16"/>
              </w:rPr>
              <w:t>Наименование мероприятия</w:t>
            </w:r>
          </w:p>
        </w:tc>
        <w:tc>
          <w:tcPr>
            <w:tcW w:w="1050" w:type="dxa"/>
          </w:tcPr>
          <w:p w:rsidR="0011396C" w:rsidRPr="004C40AE" w:rsidRDefault="0011396C" w:rsidP="00D3773D">
            <w:pPr>
              <w:spacing w:line="360" w:lineRule="auto"/>
              <w:jc w:val="both"/>
              <w:rPr>
                <w:sz w:val="16"/>
                <w:szCs w:val="16"/>
              </w:rPr>
            </w:pPr>
            <w:smartTag w:uri="urn:schemas-microsoft-com:office:smarttags" w:element="metricconverter">
              <w:smartTagPr>
                <w:attr w:name="ProductID" w:val="2019 г"/>
              </w:smartTagPr>
              <w:r w:rsidRPr="004C40AE">
                <w:rPr>
                  <w:sz w:val="16"/>
                  <w:szCs w:val="16"/>
                </w:rPr>
                <w:t>2017 г</w:t>
              </w:r>
            </w:smartTag>
            <w:r w:rsidRPr="004C40AE">
              <w:rPr>
                <w:sz w:val="16"/>
                <w:szCs w:val="16"/>
              </w:rPr>
              <w:t>.</w:t>
            </w:r>
          </w:p>
        </w:tc>
        <w:tc>
          <w:tcPr>
            <w:tcW w:w="1468" w:type="dxa"/>
          </w:tcPr>
          <w:p w:rsidR="0011396C" w:rsidRPr="004C40AE" w:rsidRDefault="0011396C" w:rsidP="00894BAD">
            <w:pPr>
              <w:numPr>
                <w:ilvl w:val="0"/>
                <w:numId w:val="18"/>
              </w:numPr>
              <w:spacing w:after="0" w:line="360" w:lineRule="auto"/>
              <w:jc w:val="both"/>
              <w:rPr>
                <w:sz w:val="16"/>
                <w:szCs w:val="16"/>
              </w:rPr>
            </w:pPr>
            <w:r w:rsidRPr="004C40AE">
              <w:rPr>
                <w:sz w:val="16"/>
                <w:szCs w:val="16"/>
              </w:rPr>
              <w:t xml:space="preserve"> </w:t>
            </w:r>
            <w:proofErr w:type="gramStart"/>
            <w:r w:rsidRPr="004C40AE">
              <w:rPr>
                <w:sz w:val="16"/>
                <w:szCs w:val="16"/>
              </w:rPr>
              <w:t>г</w:t>
            </w:r>
            <w:proofErr w:type="gramEnd"/>
            <w:r w:rsidRPr="004C40AE">
              <w:rPr>
                <w:sz w:val="16"/>
                <w:szCs w:val="16"/>
              </w:rPr>
              <w:t>.</w:t>
            </w:r>
          </w:p>
        </w:tc>
        <w:tc>
          <w:tcPr>
            <w:tcW w:w="2055" w:type="dxa"/>
            <w:gridSpan w:val="3"/>
          </w:tcPr>
          <w:p w:rsidR="0011396C" w:rsidRPr="004C40AE" w:rsidRDefault="0011396C" w:rsidP="00D3773D">
            <w:pPr>
              <w:spacing w:line="360" w:lineRule="auto"/>
              <w:ind w:left="360"/>
              <w:jc w:val="both"/>
              <w:rPr>
                <w:sz w:val="16"/>
                <w:szCs w:val="16"/>
              </w:rPr>
            </w:pPr>
            <w:smartTag w:uri="urn:schemas-microsoft-com:office:smarttags" w:element="metricconverter">
              <w:smartTagPr>
                <w:attr w:name="ProductID" w:val="2019 г"/>
              </w:smartTagPr>
              <w:r w:rsidRPr="004C40AE">
                <w:rPr>
                  <w:sz w:val="16"/>
                  <w:szCs w:val="16"/>
                </w:rPr>
                <w:t>2019 г</w:t>
              </w:r>
            </w:smartTag>
            <w:r w:rsidRPr="004C40AE">
              <w:rPr>
                <w:sz w:val="16"/>
                <w:szCs w:val="16"/>
              </w:rPr>
              <w:t>.</w:t>
            </w:r>
          </w:p>
        </w:tc>
        <w:tc>
          <w:tcPr>
            <w:tcW w:w="1568" w:type="dxa"/>
          </w:tcPr>
          <w:p w:rsidR="0011396C" w:rsidRPr="004C40AE" w:rsidRDefault="0011396C" w:rsidP="00D3773D">
            <w:pPr>
              <w:spacing w:line="360" w:lineRule="auto"/>
              <w:jc w:val="center"/>
              <w:rPr>
                <w:sz w:val="16"/>
                <w:szCs w:val="16"/>
              </w:rPr>
            </w:pPr>
            <w:smartTag w:uri="urn:schemas-microsoft-com:office:smarttags" w:element="metricconverter">
              <w:smartTagPr>
                <w:attr w:name="ProductID" w:val="2020 г"/>
              </w:smartTagPr>
              <w:r w:rsidRPr="004C40AE">
                <w:rPr>
                  <w:sz w:val="16"/>
                  <w:szCs w:val="16"/>
                </w:rPr>
                <w:t>2020 г</w:t>
              </w:r>
            </w:smartTag>
            <w:r w:rsidRPr="004C40AE">
              <w:rPr>
                <w:sz w:val="16"/>
                <w:szCs w:val="16"/>
              </w:rPr>
              <w:t>.</w:t>
            </w:r>
          </w:p>
        </w:tc>
      </w:tr>
      <w:tr w:rsidR="0011396C" w:rsidRPr="004C40AE" w:rsidTr="00D3773D">
        <w:tc>
          <w:tcPr>
            <w:tcW w:w="3580" w:type="dxa"/>
          </w:tcPr>
          <w:p w:rsidR="0011396C" w:rsidRPr="004C40AE" w:rsidRDefault="0011396C" w:rsidP="00D3773D">
            <w:pPr>
              <w:spacing w:line="360" w:lineRule="auto"/>
              <w:jc w:val="both"/>
              <w:rPr>
                <w:sz w:val="16"/>
                <w:szCs w:val="16"/>
              </w:rPr>
            </w:pPr>
            <w:r w:rsidRPr="004C40AE">
              <w:rPr>
                <w:sz w:val="16"/>
                <w:szCs w:val="16"/>
              </w:rPr>
              <w:t>1.</w:t>
            </w:r>
            <w:r w:rsidRPr="004C40AE">
              <w:rPr>
                <w:b/>
                <w:sz w:val="16"/>
                <w:szCs w:val="16"/>
              </w:rPr>
              <w:t xml:space="preserve">Инвентаризация муниципального имущества </w:t>
            </w:r>
            <w:r w:rsidRPr="004C40AE">
              <w:rPr>
                <w:sz w:val="16"/>
                <w:szCs w:val="16"/>
              </w:rPr>
              <w:t>- изготовление технических и кадастровых паспортов на объекты недвижимости:</w:t>
            </w:r>
          </w:p>
        </w:tc>
        <w:tc>
          <w:tcPr>
            <w:tcW w:w="1050" w:type="dxa"/>
          </w:tcPr>
          <w:p w:rsidR="0011396C" w:rsidRPr="004C40AE" w:rsidRDefault="0011396C" w:rsidP="00D3773D">
            <w:pPr>
              <w:spacing w:line="360" w:lineRule="auto"/>
              <w:jc w:val="both"/>
              <w:rPr>
                <w:sz w:val="16"/>
                <w:szCs w:val="16"/>
              </w:rPr>
            </w:pPr>
            <w:r w:rsidRPr="004C40AE">
              <w:rPr>
                <w:sz w:val="16"/>
                <w:szCs w:val="16"/>
              </w:rPr>
              <w:t>30</w:t>
            </w:r>
          </w:p>
        </w:tc>
        <w:tc>
          <w:tcPr>
            <w:tcW w:w="1468" w:type="dxa"/>
          </w:tcPr>
          <w:p w:rsidR="0011396C" w:rsidRPr="004C40AE" w:rsidRDefault="0011396C" w:rsidP="00D3773D">
            <w:pPr>
              <w:spacing w:line="360" w:lineRule="auto"/>
              <w:jc w:val="both"/>
              <w:rPr>
                <w:sz w:val="16"/>
                <w:szCs w:val="16"/>
              </w:rPr>
            </w:pPr>
            <w:r w:rsidRPr="004C40AE">
              <w:rPr>
                <w:sz w:val="16"/>
                <w:szCs w:val="16"/>
              </w:rPr>
              <w:t>40</w:t>
            </w:r>
          </w:p>
        </w:tc>
        <w:tc>
          <w:tcPr>
            <w:tcW w:w="2055" w:type="dxa"/>
            <w:gridSpan w:val="3"/>
          </w:tcPr>
          <w:p w:rsidR="0011396C" w:rsidRPr="004C40AE" w:rsidRDefault="0011396C" w:rsidP="00D3773D">
            <w:pPr>
              <w:spacing w:line="360" w:lineRule="auto"/>
              <w:jc w:val="both"/>
              <w:rPr>
                <w:sz w:val="16"/>
                <w:szCs w:val="16"/>
              </w:rPr>
            </w:pPr>
            <w:r w:rsidRPr="004C40AE">
              <w:rPr>
                <w:sz w:val="16"/>
                <w:szCs w:val="16"/>
              </w:rPr>
              <w:t>50</w:t>
            </w:r>
          </w:p>
        </w:tc>
        <w:tc>
          <w:tcPr>
            <w:tcW w:w="1568" w:type="dxa"/>
          </w:tcPr>
          <w:p w:rsidR="0011396C" w:rsidRPr="004C40AE" w:rsidRDefault="0011396C" w:rsidP="00D3773D">
            <w:pPr>
              <w:spacing w:line="360" w:lineRule="auto"/>
              <w:jc w:val="both"/>
              <w:rPr>
                <w:sz w:val="16"/>
                <w:szCs w:val="16"/>
              </w:rPr>
            </w:pPr>
            <w:r w:rsidRPr="004C40AE">
              <w:rPr>
                <w:sz w:val="16"/>
                <w:szCs w:val="16"/>
              </w:rPr>
              <w:t>50</w:t>
            </w:r>
          </w:p>
        </w:tc>
      </w:tr>
      <w:tr w:rsidR="0011396C" w:rsidRPr="004C40AE" w:rsidTr="00D3773D">
        <w:tc>
          <w:tcPr>
            <w:tcW w:w="3580" w:type="dxa"/>
          </w:tcPr>
          <w:p w:rsidR="0011396C" w:rsidRPr="004C40AE" w:rsidRDefault="0011396C" w:rsidP="00D3773D">
            <w:pPr>
              <w:spacing w:line="360" w:lineRule="auto"/>
              <w:jc w:val="both"/>
              <w:rPr>
                <w:b/>
                <w:sz w:val="16"/>
                <w:szCs w:val="16"/>
              </w:rPr>
            </w:pPr>
            <w:r w:rsidRPr="004C40AE">
              <w:rPr>
                <w:b/>
                <w:sz w:val="16"/>
                <w:szCs w:val="16"/>
              </w:rPr>
              <w:t>2. Оценка муниципального имущества</w:t>
            </w:r>
          </w:p>
        </w:tc>
        <w:tc>
          <w:tcPr>
            <w:tcW w:w="1050" w:type="dxa"/>
          </w:tcPr>
          <w:p w:rsidR="0011396C" w:rsidRPr="004C40AE" w:rsidRDefault="0011396C" w:rsidP="00D3773D">
            <w:pPr>
              <w:spacing w:line="360" w:lineRule="auto"/>
              <w:jc w:val="both"/>
              <w:rPr>
                <w:sz w:val="16"/>
                <w:szCs w:val="16"/>
              </w:rPr>
            </w:pPr>
            <w:r w:rsidRPr="004C40AE">
              <w:rPr>
                <w:sz w:val="16"/>
                <w:szCs w:val="16"/>
              </w:rPr>
              <w:t>30</w:t>
            </w:r>
          </w:p>
        </w:tc>
        <w:tc>
          <w:tcPr>
            <w:tcW w:w="1468" w:type="dxa"/>
          </w:tcPr>
          <w:p w:rsidR="0011396C" w:rsidRPr="004C40AE" w:rsidRDefault="0011396C" w:rsidP="00D3773D">
            <w:pPr>
              <w:spacing w:line="360" w:lineRule="auto"/>
              <w:jc w:val="both"/>
              <w:rPr>
                <w:sz w:val="16"/>
                <w:szCs w:val="16"/>
              </w:rPr>
            </w:pPr>
            <w:r w:rsidRPr="004C40AE">
              <w:rPr>
                <w:sz w:val="16"/>
                <w:szCs w:val="16"/>
              </w:rPr>
              <w:t>40</w:t>
            </w:r>
          </w:p>
        </w:tc>
        <w:tc>
          <w:tcPr>
            <w:tcW w:w="2055" w:type="dxa"/>
            <w:gridSpan w:val="3"/>
          </w:tcPr>
          <w:p w:rsidR="0011396C" w:rsidRPr="004C40AE" w:rsidRDefault="0011396C" w:rsidP="00D3773D">
            <w:pPr>
              <w:spacing w:line="360" w:lineRule="auto"/>
              <w:jc w:val="both"/>
              <w:rPr>
                <w:sz w:val="16"/>
                <w:szCs w:val="16"/>
              </w:rPr>
            </w:pPr>
            <w:r w:rsidRPr="004C40AE">
              <w:rPr>
                <w:sz w:val="16"/>
                <w:szCs w:val="16"/>
              </w:rPr>
              <w:t>50</w:t>
            </w:r>
          </w:p>
        </w:tc>
        <w:tc>
          <w:tcPr>
            <w:tcW w:w="1568" w:type="dxa"/>
          </w:tcPr>
          <w:p w:rsidR="0011396C" w:rsidRPr="004C40AE" w:rsidRDefault="0011396C" w:rsidP="00D3773D">
            <w:pPr>
              <w:spacing w:line="360" w:lineRule="auto"/>
              <w:jc w:val="both"/>
              <w:rPr>
                <w:sz w:val="16"/>
                <w:szCs w:val="16"/>
              </w:rPr>
            </w:pPr>
            <w:r w:rsidRPr="004C40AE">
              <w:rPr>
                <w:sz w:val="16"/>
                <w:szCs w:val="16"/>
              </w:rPr>
              <w:t>50</w:t>
            </w:r>
          </w:p>
        </w:tc>
      </w:tr>
      <w:tr w:rsidR="0011396C" w:rsidRPr="004C40AE" w:rsidTr="00D3773D">
        <w:tc>
          <w:tcPr>
            <w:tcW w:w="3580" w:type="dxa"/>
          </w:tcPr>
          <w:p w:rsidR="0011396C" w:rsidRPr="004C40AE" w:rsidRDefault="0011396C" w:rsidP="00D3773D">
            <w:pPr>
              <w:spacing w:line="360" w:lineRule="auto"/>
              <w:jc w:val="both"/>
              <w:rPr>
                <w:b/>
                <w:sz w:val="16"/>
                <w:szCs w:val="16"/>
              </w:rPr>
            </w:pPr>
            <w:r w:rsidRPr="004C40AE">
              <w:rPr>
                <w:b/>
                <w:sz w:val="16"/>
                <w:szCs w:val="16"/>
              </w:rPr>
              <w:t>3.Отопление зданий помещений</w:t>
            </w:r>
            <w:r w:rsidRPr="004C40AE">
              <w:rPr>
                <w:sz w:val="16"/>
                <w:szCs w:val="16"/>
              </w:rPr>
              <w:t>:</w:t>
            </w:r>
          </w:p>
        </w:tc>
        <w:tc>
          <w:tcPr>
            <w:tcW w:w="1050" w:type="dxa"/>
          </w:tcPr>
          <w:p w:rsidR="0011396C" w:rsidRPr="004C40AE" w:rsidRDefault="0011396C" w:rsidP="00D3773D">
            <w:pPr>
              <w:spacing w:line="360" w:lineRule="auto"/>
              <w:jc w:val="both"/>
              <w:rPr>
                <w:sz w:val="16"/>
                <w:szCs w:val="16"/>
              </w:rPr>
            </w:pPr>
            <w:r w:rsidRPr="004C40AE">
              <w:rPr>
                <w:sz w:val="16"/>
                <w:szCs w:val="16"/>
              </w:rPr>
              <w:t>0</w:t>
            </w:r>
          </w:p>
        </w:tc>
        <w:tc>
          <w:tcPr>
            <w:tcW w:w="1468" w:type="dxa"/>
          </w:tcPr>
          <w:p w:rsidR="0011396C" w:rsidRPr="004C40AE" w:rsidRDefault="0011396C" w:rsidP="00D3773D">
            <w:pPr>
              <w:spacing w:line="360" w:lineRule="auto"/>
              <w:jc w:val="both"/>
              <w:rPr>
                <w:sz w:val="16"/>
                <w:szCs w:val="16"/>
              </w:rPr>
            </w:pPr>
            <w:r w:rsidRPr="004C40AE">
              <w:rPr>
                <w:sz w:val="16"/>
                <w:szCs w:val="16"/>
              </w:rPr>
              <w:t>0</w:t>
            </w:r>
          </w:p>
        </w:tc>
        <w:tc>
          <w:tcPr>
            <w:tcW w:w="2055" w:type="dxa"/>
            <w:gridSpan w:val="3"/>
          </w:tcPr>
          <w:p w:rsidR="0011396C" w:rsidRPr="004C40AE" w:rsidRDefault="0011396C" w:rsidP="00D3773D">
            <w:pPr>
              <w:spacing w:line="360" w:lineRule="auto"/>
              <w:jc w:val="both"/>
              <w:rPr>
                <w:sz w:val="16"/>
                <w:szCs w:val="16"/>
              </w:rPr>
            </w:pPr>
            <w:r w:rsidRPr="004C40AE">
              <w:rPr>
                <w:sz w:val="16"/>
                <w:szCs w:val="16"/>
              </w:rPr>
              <w:t>0</w:t>
            </w:r>
          </w:p>
        </w:tc>
        <w:tc>
          <w:tcPr>
            <w:tcW w:w="1568" w:type="dxa"/>
          </w:tcPr>
          <w:p w:rsidR="0011396C" w:rsidRPr="004C40AE" w:rsidRDefault="0011396C" w:rsidP="00D3773D">
            <w:pPr>
              <w:spacing w:line="360" w:lineRule="auto"/>
              <w:jc w:val="both"/>
              <w:rPr>
                <w:sz w:val="16"/>
                <w:szCs w:val="16"/>
              </w:rPr>
            </w:pPr>
            <w:r w:rsidRPr="004C40AE">
              <w:rPr>
                <w:sz w:val="16"/>
                <w:szCs w:val="16"/>
              </w:rPr>
              <w:t>0</w:t>
            </w:r>
          </w:p>
        </w:tc>
      </w:tr>
      <w:tr w:rsidR="0011396C" w:rsidRPr="004C40AE" w:rsidTr="00D3773D">
        <w:tc>
          <w:tcPr>
            <w:tcW w:w="3580" w:type="dxa"/>
          </w:tcPr>
          <w:p w:rsidR="0011396C" w:rsidRPr="004C40AE" w:rsidRDefault="0011396C" w:rsidP="00D3773D">
            <w:pPr>
              <w:spacing w:line="360" w:lineRule="auto"/>
              <w:jc w:val="both"/>
              <w:rPr>
                <w:b/>
                <w:sz w:val="16"/>
                <w:szCs w:val="16"/>
              </w:rPr>
            </w:pPr>
            <w:r w:rsidRPr="004C40AE">
              <w:rPr>
                <w:b/>
                <w:sz w:val="16"/>
                <w:szCs w:val="16"/>
              </w:rPr>
              <w:lastRenderedPageBreak/>
              <w:t>4. Объявления в средствах массовой информации</w:t>
            </w:r>
          </w:p>
        </w:tc>
        <w:tc>
          <w:tcPr>
            <w:tcW w:w="1050" w:type="dxa"/>
          </w:tcPr>
          <w:p w:rsidR="0011396C" w:rsidRPr="004C40AE" w:rsidRDefault="0011396C" w:rsidP="00D3773D">
            <w:pPr>
              <w:spacing w:line="360" w:lineRule="auto"/>
              <w:jc w:val="both"/>
              <w:rPr>
                <w:sz w:val="16"/>
                <w:szCs w:val="16"/>
              </w:rPr>
            </w:pPr>
            <w:r w:rsidRPr="004C40AE">
              <w:rPr>
                <w:sz w:val="16"/>
                <w:szCs w:val="16"/>
              </w:rPr>
              <w:t>9</w:t>
            </w:r>
          </w:p>
        </w:tc>
        <w:tc>
          <w:tcPr>
            <w:tcW w:w="1468" w:type="dxa"/>
          </w:tcPr>
          <w:p w:rsidR="0011396C" w:rsidRPr="004C40AE" w:rsidRDefault="0011396C" w:rsidP="00D3773D">
            <w:pPr>
              <w:spacing w:line="360" w:lineRule="auto"/>
              <w:jc w:val="both"/>
              <w:rPr>
                <w:sz w:val="16"/>
                <w:szCs w:val="16"/>
              </w:rPr>
            </w:pPr>
            <w:r w:rsidRPr="004C40AE">
              <w:rPr>
                <w:sz w:val="16"/>
                <w:szCs w:val="16"/>
              </w:rPr>
              <w:t>10</w:t>
            </w:r>
          </w:p>
        </w:tc>
        <w:tc>
          <w:tcPr>
            <w:tcW w:w="2040" w:type="dxa"/>
            <w:gridSpan w:val="2"/>
          </w:tcPr>
          <w:p w:rsidR="0011396C" w:rsidRPr="004C40AE" w:rsidRDefault="0011396C" w:rsidP="00D3773D">
            <w:pPr>
              <w:spacing w:line="360" w:lineRule="auto"/>
              <w:jc w:val="both"/>
              <w:rPr>
                <w:sz w:val="16"/>
                <w:szCs w:val="16"/>
              </w:rPr>
            </w:pPr>
            <w:r w:rsidRPr="004C40AE">
              <w:rPr>
                <w:sz w:val="16"/>
                <w:szCs w:val="16"/>
              </w:rPr>
              <w:t>10</w:t>
            </w:r>
          </w:p>
        </w:tc>
        <w:tc>
          <w:tcPr>
            <w:tcW w:w="1583" w:type="dxa"/>
            <w:gridSpan w:val="2"/>
          </w:tcPr>
          <w:p w:rsidR="0011396C" w:rsidRPr="004C40AE" w:rsidRDefault="0011396C" w:rsidP="00D3773D">
            <w:pPr>
              <w:spacing w:line="360" w:lineRule="auto"/>
              <w:jc w:val="both"/>
              <w:rPr>
                <w:sz w:val="16"/>
                <w:szCs w:val="16"/>
              </w:rPr>
            </w:pPr>
            <w:r w:rsidRPr="004C40AE">
              <w:rPr>
                <w:sz w:val="16"/>
                <w:szCs w:val="16"/>
              </w:rPr>
              <w:t>10</w:t>
            </w:r>
          </w:p>
        </w:tc>
      </w:tr>
      <w:tr w:rsidR="0011396C" w:rsidRPr="004C40AE" w:rsidTr="00D3773D">
        <w:tc>
          <w:tcPr>
            <w:tcW w:w="3580" w:type="dxa"/>
          </w:tcPr>
          <w:p w:rsidR="0011396C" w:rsidRPr="004C40AE" w:rsidRDefault="0011396C" w:rsidP="00D3773D">
            <w:pPr>
              <w:spacing w:line="360" w:lineRule="auto"/>
              <w:jc w:val="both"/>
              <w:rPr>
                <w:b/>
                <w:sz w:val="16"/>
                <w:szCs w:val="16"/>
              </w:rPr>
            </w:pPr>
            <w:r w:rsidRPr="004C40AE">
              <w:rPr>
                <w:b/>
                <w:sz w:val="16"/>
                <w:szCs w:val="16"/>
              </w:rPr>
              <w:t>5. Расходы, связанные с оплатой транспортного налога и государственной пошлины</w:t>
            </w:r>
          </w:p>
        </w:tc>
        <w:tc>
          <w:tcPr>
            <w:tcW w:w="1050" w:type="dxa"/>
          </w:tcPr>
          <w:p w:rsidR="0011396C" w:rsidRPr="004C40AE" w:rsidRDefault="0011396C" w:rsidP="00D3773D">
            <w:pPr>
              <w:spacing w:line="360" w:lineRule="auto"/>
              <w:jc w:val="both"/>
              <w:rPr>
                <w:sz w:val="16"/>
                <w:szCs w:val="16"/>
              </w:rPr>
            </w:pPr>
            <w:r w:rsidRPr="004C40AE">
              <w:rPr>
                <w:sz w:val="16"/>
                <w:szCs w:val="16"/>
              </w:rPr>
              <w:t>40</w:t>
            </w:r>
          </w:p>
        </w:tc>
        <w:tc>
          <w:tcPr>
            <w:tcW w:w="1468" w:type="dxa"/>
          </w:tcPr>
          <w:p w:rsidR="0011396C" w:rsidRPr="004C40AE" w:rsidRDefault="0011396C" w:rsidP="00D3773D">
            <w:pPr>
              <w:spacing w:line="360" w:lineRule="auto"/>
              <w:jc w:val="both"/>
              <w:rPr>
                <w:sz w:val="16"/>
                <w:szCs w:val="16"/>
              </w:rPr>
            </w:pPr>
            <w:r w:rsidRPr="004C40AE">
              <w:rPr>
                <w:sz w:val="16"/>
                <w:szCs w:val="16"/>
              </w:rPr>
              <w:t>42,5</w:t>
            </w:r>
          </w:p>
        </w:tc>
        <w:tc>
          <w:tcPr>
            <w:tcW w:w="2040" w:type="dxa"/>
            <w:gridSpan w:val="2"/>
          </w:tcPr>
          <w:p w:rsidR="0011396C" w:rsidRPr="004C40AE" w:rsidRDefault="0011396C" w:rsidP="00D3773D">
            <w:pPr>
              <w:spacing w:line="360" w:lineRule="auto"/>
              <w:jc w:val="both"/>
              <w:rPr>
                <w:sz w:val="16"/>
                <w:szCs w:val="16"/>
              </w:rPr>
            </w:pPr>
            <w:r w:rsidRPr="004C40AE">
              <w:rPr>
                <w:sz w:val="16"/>
                <w:szCs w:val="16"/>
              </w:rPr>
              <w:t>45</w:t>
            </w:r>
          </w:p>
        </w:tc>
        <w:tc>
          <w:tcPr>
            <w:tcW w:w="1583" w:type="dxa"/>
            <w:gridSpan w:val="2"/>
          </w:tcPr>
          <w:p w:rsidR="0011396C" w:rsidRPr="004C40AE" w:rsidRDefault="0011396C" w:rsidP="00D3773D">
            <w:pPr>
              <w:spacing w:line="360" w:lineRule="auto"/>
              <w:jc w:val="both"/>
              <w:rPr>
                <w:sz w:val="16"/>
                <w:szCs w:val="16"/>
              </w:rPr>
            </w:pPr>
            <w:r w:rsidRPr="004C40AE">
              <w:rPr>
                <w:sz w:val="16"/>
                <w:szCs w:val="16"/>
              </w:rPr>
              <w:t>45</w:t>
            </w:r>
          </w:p>
        </w:tc>
      </w:tr>
      <w:tr w:rsidR="0011396C" w:rsidRPr="004C40AE" w:rsidTr="00D3773D">
        <w:tc>
          <w:tcPr>
            <w:tcW w:w="3580" w:type="dxa"/>
          </w:tcPr>
          <w:p w:rsidR="0011396C" w:rsidRPr="004C40AE" w:rsidRDefault="0011396C" w:rsidP="00D3773D">
            <w:pPr>
              <w:spacing w:line="360" w:lineRule="auto"/>
              <w:jc w:val="both"/>
              <w:rPr>
                <w:b/>
                <w:sz w:val="16"/>
                <w:szCs w:val="16"/>
              </w:rPr>
            </w:pPr>
            <w:r w:rsidRPr="004C40AE">
              <w:rPr>
                <w:b/>
                <w:sz w:val="16"/>
                <w:szCs w:val="16"/>
              </w:rPr>
              <w:t>6. Другие затраты связанные с процессом управления муниципальным имуществом</w:t>
            </w:r>
          </w:p>
        </w:tc>
        <w:tc>
          <w:tcPr>
            <w:tcW w:w="1050" w:type="dxa"/>
          </w:tcPr>
          <w:p w:rsidR="0011396C" w:rsidRPr="004C40AE" w:rsidRDefault="0011396C" w:rsidP="00D3773D">
            <w:pPr>
              <w:spacing w:line="360" w:lineRule="auto"/>
              <w:jc w:val="both"/>
              <w:rPr>
                <w:sz w:val="16"/>
                <w:szCs w:val="16"/>
              </w:rPr>
            </w:pPr>
            <w:r w:rsidRPr="004C40AE">
              <w:rPr>
                <w:sz w:val="16"/>
                <w:szCs w:val="16"/>
              </w:rPr>
              <w:t>11</w:t>
            </w:r>
          </w:p>
        </w:tc>
        <w:tc>
          <w:tcPr>
            <w:tcW w:w="1468" w:type="dxa"/>
          </w:tcPr>
          <w:p w:rsidR="0011396C" w:rsidRPr="004C40AE" w:rsidRDefault="0011396C" w:rsidP="00D3773D">
            <w:pPr>
              <w:spacing w:line="360" w:lineRule="auto"/>
              <w:jc w:val="both"/>
              <w:rPr>
                <w:sz w:val="16"/>
                <w:szCs w:val="16"/>
              </w:rPr>
            </w:pPr>
            <w:r w:rsidRPr="004C40AE">
              <w:rPr>
                <w:sz w:val="16"/>
                <w:szCs w:val="16"/>
              </w:rPr>
              <w:t>20</w:t>
            </w:r>
          </w:p>
        </w:tc>
        <w:tc>
          <w:tcPr>
            <w:tcW w:w="2040" w:type="dxa"/>
            <w:gridSpan w:val="2"/>
          </w:tcPr>
          <w:p w:rsidR="0011396C" w:rsidRPr="004C40AE" w:rsidRDefault="0011396C" w:rsidP="00D3773D">
            <w:pPr>
              <w:spacing w:line="360" w:lineRule="auto"/>
              <w:jc w:val="both"/>
              <w:rPr>
                <w:sz w:val="16"/>
                <w:szCs w:val="16"/>
              </w:rPr>
            </w:pPr>
            <w:r w:rsidRPr="004C40AE">
              <w:rPr>
                <w:sz w:val="16"/>
                <w:szCs w:val="16"/>
              </w:rPr>
              <w:t>17,3</w:t>
            </w:r>
          </w:p>
        </w:tc>
        <w:tc>
          <w:tcPr>
            <w:tcW w:w="1583" w:type="dxa"/>
            <w:gridSpan w:val="2"/>
          </w:tcPr>
          <w:p w:rsidR="0011396C" w:rsidRPr="004C40AE" w:rsidRDefault="0011396C" w:rsidP="00D3773D">
            <w:pPr>
              <w:spacing w:line="360" w:lineRule="auto"/>
              <w:jc w:val="both"/>
              <w:rPr>
                <w:sz w:val="16"/>
                <w:szCs w:val="16"/>
              </w:rPr>
            </w:pPr>
            <w:r w:rsidRPr="004C40AE">
              <w:rPr>
                <w:sz w:val="16"/>
                <w:szCs w:val="16"/>
              </w:rPr>
              <w:t>17,3</w:t>
            </w:r>
          </w:p>
        </w:tc>
      </w:tr>
      <w:tr w:rsidR="0011396C" w:rsidRPr="004C40AE" w:rsidTr="00D3773D">
        <w:tc>
          <w:tcPr>
            <w:tcW w:w="3580" w:type="dxa"/>
          </w:tcPr>
          <w:p w:rsidR="0011396C" w:rsidRPr="004C40AE" w:rsidRDefault="0011396C" w:rsidP="00D3773D">
            <w:pPr>
              <w:spacing w:line="360" w:lineRule="auto"/>
              <w:jc w:val="both"/>
              <w:rPr>
                <w:b/>
                <w:sz w:val="16"/>
                <w:szCs w:val="16"/>
              </w:rPr>
            </w:pPr>
            <w:r w:rsidRPr="004C40AE">
              <w:rPr>
                <w:b/>
                <w:sz w:val="16"/>
                <w:szCs w:val="16"/>
              </w:rPr>
              <w:t>7. Капитальный и текущий ремонт муниципального имущества</w:t>
            </w:r>
          </w:p>
        </w:tc>
        <w:tc>
          <w:tcPr>
            <w:tcW w:w="1050" w:type="dxa"/>
          </w:tcPr>
          <w:p w:rsidR="0011396C" w:rsidRPr="004C40AE" w:rsidRDefault="0011396C" w:rsidP="00D3773D">
            <w:pPr>
              <w:spacing w:line="360" w:lineRule="auto"/>
              <w:jc w:val="both"/>
              <w:rPr>
                <w:sz w:val="16"/>
                <w:szCs w:val="16"/>
              </w:rPr>
            </w:pPr>
            <w:r w:rsidRPr="004C40AE">
              <w:rPr>
                <w:sz w:val="16"/>
                <w:szCs w:val="16"/>
              </w:rPr>
              <w:t>0</w:t>
            </w:r>
          </w:p>
        </w:tc>
        <w:tc>
          <w:tcPr>
            <w:tcW w:w="1468" w:type="dxa"/>
          </w:tcPr>
          <w:p w:rsidR="0011396C" w:rsidRPr="004C40AE" w:rsidRDefault="0011396C" w:rsidP="00D3773D">
            <w:pPr>
              <w:spacing w:line="360" w:lineRule="auto"/>
              <w:jc w:val="both"/>
              <w:rPr>
                <w:sz w:val="16"/>
                <w:szCs w:val="16"/>
              </w:rPr>
            </w:pPr>
            <w:r w:rsidRPr="004C40AE">
              <w:rPr>
                <w:sz w:val="16"/>
                <w:szCs w:val="16"/>
              </w:rPr>
              <w:t>0</w:t>
            </w:r>
          </w:p>
        </w:tc>
        <w:tc>
          <w:tcPr>
            <w:tcW w:w="2040" w:type="dxa"/>
            <w:gridSpan w:val="2"/>
          </w:tcPr>
          <w:p w:rsidR="0011396C" w:rsidRPr="004C40AE" w:rsidRDefault="0011396C" w:rsidP="00D3773D">
            <w:pPr>
              <w:spacing w:line="360" w:lineRule="auto"/>
              <w:jc w:val="both"/>
              <w:rPr>
                <w:sz w:val="16"/>
                <w:szCs w:val="16"/>
              </w:rPr>
            </w:pPr>
            <w:r w:rsidRPr="004C40AE">
              <w:rPr>
                <w:sz w:val="16"/>
                <w:szCs w:val="16"/>
              </w:rPr>
              <w:t>0</w:t>
            </w:r>
          </w:p>
        </w:tc>
        <w:tc>
          <w:tcPr>
            <w:tcW w:w="1583" w:type="dxa"/>
            <w:gridSpan w:val="2"/>
          </w:tcPr>
          <w:p w:rsidR="0011396C" w:rsidRPr="004C40AE" w:rsidRDefault="0011396C" w:rsidP="00D3773D">
            <w:pPr>
              <w:spacing w:line="360" w:lineRule="auto"/>
              <w:jc w:val="both"/>
              <w:rPr>
                <w:sz w:val="16"/>
                <w:szCs w:val="16"/>
              </w:rPr>
            </w:pPr>
            <w:r w:rsidRPr="004C40AE">
              <w:rPr>
                <w:sz w:val="16"/>
                <w:szCs w:val="16"/>
              </w:rPr>
              <w:t>0</w:t>
            </w:r>
          </w:p>
        </w:tc>
      </w:tr>
      <w:tr w:rsidR="0011396C" w:rsidRPr="004C40AE" w:rsidTr="00D3773D">
        <w:tc>
          <w:tcPr>
            <w:tcW w:w="3580" w:type="dxa"/>
          </w:tcPr>
          <w:p w:rsidR="0011396C" w:rsidRPr="004C40AE" w:rsidRDefault="0011396C" w:rsidP="00D3773D">
            <w:pPr>
              <w:spacing w:line="360" w:lineRule="auto"/>
              <w:jc w:val="both"/>
              <w:rPr>
                <w:b/>
                <w:sz w:val="16"/>
                <w:szCs w:val="16"/>
              </w:rPr>
            </w:pPr>
            <w:r w:rsidRPr="004C40AE">
              <w:rPr>
                <w:b/>
                <w:sz w:val="16"/>
                <w:szCs w:val="16"/>
              </w:rPr>
              <w:t>8. Оплата по тарифу на капитальный ремонт многоквартирных домов</w:t>
            </w:r>
          </w:p>
        </w:tc>
        <w:tc>
          <w:tcPr>
            <w:tcW w:w="1050" w:type="dxa"/>
          </w:tcPr>
          <w:p w:rsidR="0011396C" w:rsidRPr="004C40AE" w:rsidRDefault="0011396C" w:rsidP="00D3773D">
            <w:pPr>
              <w:spacing w:line="360" w:lineRule="auto"/>
              <w:jc w:val="both"/>
              <w:rPr>
                <w:sz w:val="16"/>
                <w:szCs w:val="16"/>
              </w:rPr>
            </w:pPr>
            <w:r w:rsidRPr="004C40AE">
              <w:rPr>
                <w:sz w:val="16"/>
                <w:szCs w:val="16"/>
              </w:rPr>
              <w:t>133</w:t>
            </w:r>
          </w:p>
        </w:tc>
        <w:tc>
          <w:tcPr>
            <w:tcW w:w="1468" w:type="dxa"/>
          </w:tcPr>
          <w:p w:rsidR="0011396C" w:rsidRPr="004C40AE" w:rsidRDefault="0011396C" w:rsidP="00D3773D">
            <w:pPr>
              <w:spacing w:line="360" w:lineRule="auto"/>
              <w:jc w:val="both"/>
              <w:rPr>
                <w:sz w:val="16"/>
                <w:szCs w:val="16"/>
              </w:rPr>
            </w:pPr>
            <w:r w:rsidRPr="004C40AE">
              <w:rPr>
                <w:sz w:val="16"/>
                <w:szCs w:val="16"/>
              </w:rPr>
              <w:t>0</w:t>
            </w:r>
          </w:p>
        </w:tc>
        <w:tc>
          <w:tcPr>
            <w:tcW w:w="2010" w:type="dxa"/>
          </w:tcPr>
          <w:p w:rsidR="0011396C" w:rsidRPr="004C40AE" w:rsidRDefault="0011396C" w:rsidP="00D3773D">
            <w:pPr>
              <w:spacing w:line="360" w:lineRule="auto"/>
              <w:jc w:val="both"/>
              <w:rPr>
                <w:sz w:val="16"/>
                <w:szCs w:val="16"/>
              </w:rPr>
            </w:pPr>
            <w:r w:rsidRPr="004C40AE">
              <w:rPr>
                <w:sz w:val="16"/>
                <w:szCs w:val="16"/>
              </w:rPr>
              <w:t>0</w:t>
            </w:r>
          </w:p>
        </w:tc>
        <w:tc>
          <w:tcPr>
            <w:tcW w:w="1613" w:type="dxa"/>
            <w:gridSpan w:val="3"/>
          </w:tcPr>
          <w:p w:rsidR="0011396C" w:rsidRPr="004C40AE" w:rsidRDefault="0011396C" w:rsidP="00D3773D">
            <w:pPr>
              <w:spacing w:line="360" w:lineRule="auto"/>
              <w:jc w:val="both"/>
              <w:rPr>
                <w:sz w:val="16"/>
                <w:szCs w:val="16"/>
              </w:rPr>
            </w:pPr>
            <w:r w:rsidRPr="004C40AE">
              <w:rPr>
                <w:sz w:val="16"/>
                <w:szCs w:val="16"/>
              </w:rPr>
              <w:t>0</w:t>
            </w:r>
          </w:p>
        </w:tc>
      </w:tr>
      <w:tr w:rsidR="0011396C" w:rsidRPr="004C40AE" w:rsidTr="00D3773D">
        <w:tc>
          <w:tcPr>
            <w:tcW w:w="3580" w:type="dxa"/>
          </w:tcPr>
          <w:p w:rsidR="0011396C" w:rsidRPr="004C40AE" w:rsidRDefault="0011396C" w:rsidP="00D3773D">
            <w:pPr>
              <w:spacing w:line="360" w:lineRule="auto"/>
              <w:jc w:val="both"/>
              <w:rPr>
                <w:b/>
                <w:sz w:val="16"/>
                <w:szCs w:val="16"/>
              </w:rPr>
            </w:pPr>
            <w:r w:rsidRPr="004C40AE">
              <w:rPr>
                <w:b/>
                <w:sz w:val="16"/>
                <w:szCs w:val="16"/>
              </w:rPr>
              <w:t>9. Перерегистрация транспортных средств</w:t>
            </w:r>
          </w:p>
        </w:tc>
        <w:tc>
          <w:tcPr>
            <w:tcW w:w="1050" w:type="dxa"/>
          </w:tcPr>
          <w:p w:rsidR="0011396C" w:rsidRPr="004C40AE" w:rsidRDefault="0011396C" w:rsidP="00D3773D">
            <w:pPr>
              <w:spacing w:line="360" w:lineRule="auto"/>
              <w:jc w:val="both"/>
              <w:rPr>
                <w:sz w:val="16"/>
                <w:szCs w:val="16"/>
              </w:rPr>
            </w:pPr>
            <w:r w:rsidRPr="004C40AE">
              <w:rPr>
                <w:sz w:val="16"/>
                <w:szCs w:val="16"/>
              </w:rPr>
              <w:t>19,6</w:t>
            </w:r>
          </w:p>
        </w:tc>
        <w:tc>
          <w:tcPr>
            <w:tcW w:w="1468" w:type="dxa"/>
          </w:tcPr>
          <w:p w:rsidR="0011396C" w:rsidRPr="004C40AE" w:rsidRDefault="0011396C" w:rsidP="00D3773D">
            <w:pPr>
              <w:spacing w:line="360" w:lineRule="auto"/>
              <w:jc w:val="both"/>
              <w:rPr>
                <w:sz w:val="16"/>
                <w:szCs w:val="16"/>
              </w:rPr>
            </w:pPr>
            <w:r w:rsidRPr="004C40AE">
              <w:rPr>
                <w:sz w:val="16"/>
                <w:szCs w:val="16"/>
              </w:rPr>
              <w:t>15,2</w:t>
            </w:r>
          </w:p>
        </w:tc>
        <w:tc>
          <w:tcPr>
            <w:tcW w:w="2010" w:type="dxa"/>
          </w:tcPr>
          <w:p w:rsidR="0011396C" w:rsidRPr="004C40AE" w:rsidRDefault="0011396C" w:rsidP="00D3773D">
            <w:pPr>
              <w:spacing w:line="360" w:lineRule="auto"/>
              <w:jc w:val="both"/>
              <w:rPr>
                <w:sz w:val="16"/>
                <w:szCs w:val="16"/>
              </w:rPr>
            </w:pPr>
            <w:r w:rsidRPr="004C40AE">
              <w:rPr>
                <w:sz w:val="16"/>
                <w:szCs w:val="16"/>
              </w:rPr>
              <w:t>0</w:t>
            </w:r>
          </w:p>
        </w:tc>
        <w:tc>
          <w:tcPr>
            <w:tcW w:w="1613" w:type="dxa"/>
            <w:gridSpan w:val="3"/>
          </w:tcPr>
          <w:p w:rsidR="0011396C" w:rsidRPr="004C40AE" w:rsidRDefault="0011396C" w:rsidP="00D3773D">
            <w:pPr>
              <w:spacing w:line="360" w:lineRule="auto"/>
              <w:jc w:val="both"/>
              <w:rPr>
                <w:sz w:val="16"/>
                <w:szCs w:val="16"/>
              </w:rPr>
            </w:pPr>
            <w:r w:rsidRPr="004C40AE">
              <w:rPr>
                <w:sz w:val="16"/>
                <w:szCs w:val="16"/>
              </w:rPr>
              <w:t>0</w:t>
            </w:r>
          </w:p>
        </w:tc>
      </w:tr>
      <w:tr w:rsidR="0011396C" w:rsidRPr="004C40AE" w:rsidTr="00D3773D">
        <w:tc>
          <w:tcPr>
            <w:tcW w:w="3580" w:type="dxa"/>
          </w:tcPr>
          <w:p w:rsidR="0011396C" w:rsidRPr="004C40AE" w:rsidRDefault="0011396C" w:rsidP="00D3773D">
            <w:pPr>
              <w:spacing w:line="360" w:lineRule="auto"/>
              <w:jc w:val="both"/>
              <w:rPr>
                <w:sz w:val="16"/>
                <w:szCs w:val="16"/>
              </w:rPr>
            </w:pPr>
            <w:r w:rsidRPr="004C40AE">
              <w:rPr>
                <w:sz w:val="16"/>
                <w:szCs w:val="16"/>
              </w:rPr>
              <w:t>Итого</w:t>
            </w:r>
          </w:p>
        </w:tc>
        <w:tc>
          <w:tcPr>
            <w:tcW w:w="1050" w:type="dxa"/>
          </w:tcPr>
          <w:p w:rsidR="0011396C" w:rsidRPr="004C40AE" w:rsidRDefault="0011396C" w:rsidP="00D3773D">
            <w:pPr>
              <w:spacing w:line="360" w:lineRule="auto"/>
              <w:jc w:val="both"/>
              <w:rPr>
                <w:sz w:val="16"/>
                <w:szCs w:val="16"/>
              </w:rPr>
            </w:pPr>
            <w:r w:rsidRPr="004C40AE">
              <w:rPr>
                <w:sz w:val="16"/>
                <w:szCs w:val="16"/>
              </w:rPr>
              <w:t>272,6</w:t>
            </w:r>
          </w:p>
        </w:tc>
        <w:tc>
          <w:tcPr>
            <w:tcW w:w="1468" w:type="dxa"/>
          </w:tcPr>
          <w:p w:rsidR="0011396C" w:rsidRPr="004C40AE" w:rsidRDefault="0011396C" w:rsidP="00D3773D">
            <w:pPr>
              <w:spacing w:line="360" w:lineRule="auto"/>
              <w:jc w:val="both"/>
              <w:rPr>
                <w:sz w:val="16"/>
                <w:szCs w:val="16"/>
              </w:rPr>
            </w:pPr>
            <w:r w:rsidRPr="004C40AE">
              <w:rPr>
                <w:sz w:val="16"/>
                <w:szCs w:val="16"/>
              </w:rPr>
              <w:t>167,7</w:t>
            </w:r>
          </w:p>
        </w:tc>
        <w:tc>
          <w:tcPr>
            <w:tcW w:w="2010" w:type="dxa"/>
          </w:tcPr>
          <w:p w:rsidR="0011396C" w:rsidRPr="004C40AE" w:rsidRDefault="0011396C" w:rsidP="00D3773D">
            <w:pPr>
              <w:rPr>
                <w:sz w:val="16"/>
                <w:szCs w:val="16"/>
              </w:rPr>
            </w:pPr>
            <w:r w:rsidRPr="004C40AE">
              <w:rPr>
                <w:sz w:val="16"/>
                <w:szCs w:val="16"/>
              </w:rPr>
              <w:t>172,3</w:t>
            </w:r>
          </w:p>
        </w:tc>
        <w:tc>
          <w:tcPr>
            <w:tcW w:w="1613" w:type="dxa"/>
            <w:gridSpan w:val="3"/>
          </w:tcPr>
          <w:p w:rsidR="0011396C" w:rsidRPr="004C40AE" w:rsidRDefault="0011396C" w:rsidP="00D3773D">
            <w:pPr>
              <w:rPr>
                <w:sz w:val="16"/>
                <w:szCs w:val="16"/>
              </w:rPr>
            </w:pPr>
            <w:r w:rsidRPr="004C40AE">
              <w:rPr>
                <w:sz w:val="16"/>
                <w:szCs w:val="16"/>
              </w:rPr>
              <w:t>172,3</w:t>
            </w:r>
          </w:p>
        </w:tc>
      </w:tr>
    </w:tbl>
    <w:p w:rsidR="0011396C" w:rsidRPr="004C40AE" w:rsidRDefault="0011396C" w:rsidP="0011396C">
      <w:pPr>
        <w:tabs>
          <w:tab w:val="left" w:pos="1080"/>
        </w:tabs>
        <w:spacing w:line="360" w:lineRule="auto"/>
        <w:jc w:val="both"/>
        <w:rPr>
          <w:b/>
          <w:sz w:val="16"/>
          <w:szCs w:val="16"/>
        </w:rPr>
      </w:pPr>
      <w:proofErr w:type="gramStart"/>
      <w:r w:rsidRPr="004C40AE">
        <w:rPr>
          <w:b/>
          <w:sz w:val="16"/>
          <w:szCs w:val="16"/>
        </w:rPr>
        <w:t>Всего в 2017 году – 272,6 тыс. руб.; в 2018 году – 167,7 тыс. руб.; в 2019 году –172,3 тыс. руб., в 2020 году 172,3 тыс. руб.</w:t>
      </w:r>
      <w:proofErr w:type="gramEnd"/>
    </w:p>
    <w:p w:rsidR="0011396C" w:rsidRPr="004C40AE" w:rsidRDefault="0011396C" w:rsidP="0011396C">
      <w:pPr>
        <w:spacing w:line="360" w:lineRule="auto"/>
        <w:jc w:val="both"/>
        <w:rPr>
          <w:b/>
          <w:sz w:val="16"/>
          <w:szCs w:val="16"/>
        </w:rPr>
      </w:pPr>
      <w:r w:rsidRPr="004C40AE">
        <w:rPr>
          <w:b/>
          <w:sz w:val="16"/>
          <w:szCs w:val="16"/>
        </w:rPr>
        <w:t>2. Мероприятия по землеустройству и землепользованию:</w:t>
      </w:r>
    </w:p>
    <w:p w:rsidR="0011396C" w:rsidRPr="004C40AE" w:rsidRDefault="0011396C" w:rsidP="0011396C">
      <w:pPr>
        <w:spacing w:line="360" w:lineRule="auto"/>
        <w:jc w:val="both"/>
        <w:rPr>
          <w:b/>
          <w:sz w:val="16"/>
          <w:szCs w:val="16"/>
        </w:rPr>
      </w:pPr>
      <w:r w:rsidRPr="004C40AE">
        <w:rPr>
          <w:b/>
          <w:sz w:val="16"/>
          <w:szCs w:val="16"/>
        </w:rPr>
        <w:tab/>
      </w:r>
      <w:r w:rsidRPr="004C40AE">
        <w:rPr>
          <w:b/>
          <w:sz w:val="16"/>
          <w:szCs w:val="16"/>
        </w:rPr>
        <w:tab/>
      </w:r>
      <w:r w:rsidRPr="004C40AE">
        <w:rPr>
          <w:b/>
          <w:sz w:val="16"/>
          <w:szCs w:val="16"/>
        </w:rPr>
        <w:tab/>
      </w:r>
      <w:r w:rsidRPr="004C40AE">
        <w:rPr>
          <w:b/>
          <w:sz w:val="16"/>
          <w:szCs w:val="16"/>
        </w:rPr>
        <w:tab/>
      </w:r>
      <w:r w:rsidRPr="004C40AE">
        <w:rPr>
          <w:b/>
          <w:sz w:val="16"/>
          <w:szCs w:val="16"/>
        </w:rPr>
        <w:tab/>
      </w:r>
      <w:r w:rsidRPr="004C40AE">
        <w:rPr>
          <w:b/>
          <w:sz w:val="16"/>
          <w:szCs w:val="16"/>
        </w:rPr>
        <w:tab/>
      </w:r>
      <w:r w:rsidRPr="004C40AE">
        <w:rPr>
          <w:b/>
          <w:sz w:val="16"/>
          <w:szCs w:val="16"/>
        </w:rPr>
        <w:tab/>
      </w:r>
      <w:r w:rsidRPr="004C40AE">
        <w:rPr>
          <w:b/>
          <w:sz w:val="16"/>
          <w:szCs w:val="16"/>
        </w:rPr>
        <w:tab/>
      </w:r>
      <w:r w:rsidRPr="004C40AE">
        <w:rPr>
          <w:b/>
          <w:sz w:val="16"/>
          <w:szCs w:val="16"/>
        </w:rPr>
        <w:tab/>
      </w:r>
      <w:r w:rsidRPr="004C40AE">
        <w:rPr>
          <w:b/>
          <w:sz w:val="16"/>
          <w:szCs w:val="16"/>
        </w:rPr>
        <w:tab/>
      </w:r>
      <w:r w:rsidRPr="004C40AE">
        <w:rPr>
          <w:b/>
          <w:sz w:val="16"/>
          <w:szCs w:val="16"/>
        </w:rPr>
        <w:tab/>
        <w:t>(тыс. руб.)</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42"/>
        <w:gridCol w:w="1070"/>
        <w:gridCol w:w="1154"/>
        <w:gridCol w:w="1800"/>
        <w:gridCol w:w="1855"/>
      </w:tblGrid>
      <w:tr w:rsidR="0011396C" w:rsidRPr="004C40AE" w:rsidTr="00D3773D">
        <w:tc>
          <w:tcPr>
            <w:tcW w:w="3842" w:type="dxa"/>
          </w:tcPr>
          <w:p w:rsidR="0011396C" w:rsidRPr="004C40AE" w:rsidRDefault="0011396C" w:rsidP="00D3773D">
            <w:pPr>
              <w:spacing w:line="360" w:lineRule="auto"/>
              <w:jc w:val="both"/>
              <w:rPr>
                <w:sz w:val="16"/>
                <w:szCs w:val="16"/>
              </w:rPr>
            </w:pPr>
            <w:r w:rsidRPr="004C40AE">
              <w:rPr>
                <w:sz w:val="16"/>
                <w:szCs w:val="16"/>
              </w:rPr>
              <w:t>Наименование мероприятия</w:t>
            </w:r>
          </w:p>
        </w:tc>
        <w:tc>
          <w:tcPr>
            <w:tcW w:w="1070" w:type="dxa"/>
          </w:tcPr>
          <w:p w:rsidR="0011396C" w:rsidRPr="004C40AE" w:rsidRDefault="0011396C" w:rsidP="00D3773D">
            <w:pPr>
              <w:spacing w:line="360" w:lineRule="auto"/>
              <w:jc w:val="both"/>
              <w:rPr>
                <w:sz w:val="16"/>
                <w:szCs w:val="16"/>
              </w:rPr>
            </w:pPr>
            <w:smartTag w:uri="urn:schemas-microsoft-com:office:smarttags" w:element="metricconverter">
              <w:smartTagPr>
                <w:attr w:name="ProductID" w:val="2019 г"/>
              </w:smartTagPr>
              <w:r w:rsidRPr="004C40AE">
                <w:rPr>
                  <w:sz w:val="16"/>
                  <w:szCs w:val="16"/>
                </w:rPr>
                <w:t>2017 г</w:t>
              </w:r>
            </w:smartTag>
            <w:r w:rsidRPr="004C40AE">
              <w:rPr>
                <w:sz w:val="16"/>
                <w:szCs w:val="16"/>
              </w:rPr>
              <w:t>.</w:t>
            </w:r>
          </w:p>
        </w:tc>
        <w:tc>
          <w:tcPr>
            <w:tcW w:w="1154" w:type="dxa"/>
          </w:tcPr>
          <w:p w:rsidR="0011396C" w:rsidRPr="004C40AE" w:rsidRDefault="0011396C" w:rsidP="00D3773D">
            <w:pPr>
              <w:spacing w:line="360" w:lineRule="auto"/>
              <w:jc w:val="both"/>
              <w:rPr>
                <w:sz w:val="16"/>
                <w:szCs w:val="16"/>
              </w:rPr>
            </w:pPr>
            <w:smartTag w:uri="urn:schemas-microsoft-com:office:smarttags" w:element="metricconverter">
              <w:smartTagPr>
                <w:attr w:name="ProductID" w:val="2019 г"/>
              </w:smartTagPr>
              <w:r w:rsidRPr="004C40AE">
                <w:rPr>
                  <w:sz w:val="16"/>
                  <w:szCs w:val="16"/>
                </w:rPr>
                <w:t>2018 г</w:t>
              </w:r>
            </w:smartTag>
            <w:r w:rsidRPr="004C40AE">
              <w:rPr>
                <w:sz w:val="16"/>
                <w:szCs w:val="16"/>
              </w:rPr>
              <w:t>.</w:t>
            </w:r>
          </w:p>
        </w:tc>
        <w:tc>
          <w:tcPr>
            <w:tcW w:w="1800" w:type="dxa"/>
          </w:tcPr>
          <w:p w:rsidR="0011396C" w:rsidRPr="004C40AE" w:rsidRDefault="0011396C" w:rsidP="00D3773D">
            <w:pPr>
              <w:spacing w:line="360" w:lineRule="auto"/>
              <w:jc w:val="both"/>
              <w:rPr>
                <w:sz w:val="16"/>
                <w:szCs w:val="16"/>
              </w:rPr>
            </w:pPr>
            <w:smartTag w:uri="urn:schemas-microsoft-com:office:smarttags" w:element="metricconverter">
              <w:smartTagPr>
                <w:attr w:name="ProductID" w:val="2019 г"/>
              </w:smartTagPr>
              <w:r w:rsidRPr="004C40AE">
                <w:rPr>
                  <w:sz w:val="16"/>
                  <w:szCs w:val="16"/>
                </w:rPr>
                <w:t>2019 г</w:t>
              </w:r>
            </w:smartTag>
            <w:r w:rsidRPr="004C40AE">
              <w:rPr>
                <w:sz w:val="16"/>
                <w:szCs w:val="16"/>
              </w:rPr>
              <w:t>.</w:t>
            </w:r>
          </w:p>
        </w:tc>
        <w:tc>
          <w:tcPr>
            <w:tcW w:w="1855" w:type="dxa"/>
          </w:tcPr>
          <w:p w:rsidR="0011396C" w:rsidRPr="004C40AE" w:rsidRDefault="0011396C" w:rsidP="00D3773D">
            <w:pPr>
              <w:spacing w:line="360" w:lineRule="auto"/>
              <w:jc w:val="both"/>
              <w:rPr>
                <w:sz w:val="16"/>
                <w:szCs w:val="16"/>
              </w:rPr>
            </w:pPr>
            <w:smartTag w:uri="urn:schemas-microsoft-com:office:smarttags" w:element="metricconverter">
              <w:smartTagPr>
                <w:attr w:name="ProductID" w:val="2020 г"/>
              </w:smartTagPr>
              <w:r w:rsidRPr="004C40AE">
                <w:rPr>
                  <w:sz w:val="16"/>
                  <w:szCs w:val="16"/>
                </w:rPr>
                <w:t>2020 г</w:t>
              </w:r>
            </w:smartTag>
            <w:r w:rsidRPr="004C40AE">
              <w:rPr>
                <w:sz w:val="16"/>
                <w:szCs w:val="16"/>
              </w:rPr>
              <w:t>.</w:t>
            </w:r>
          </w:p>
        </w:tc>
      </w:tr>
      <w:tr w:rsidR="0011396C" w:rsidRPr="004C40AE" w:rsidTr="00D3773D">
        <w:tc>
          <w:tcPr>
            <w:tcW w:w="3842" w:type="dxa"/>
          </w:tcPr>
          <w:p w:rsidR="0011396C" w:rsidRPr="004C40AE" w:rsidRDefault="0011396C" w:rsidP="00D3773D">
            <w:pPr>
              <w:spacing w:line="360" w:lineRule="auto"/>
              <w:jc w:val="both"/>
              <w:rPr>
                <w:sz w:val="16"/>
                <w:szCs w:val="16"/>
              </w:rPr>
            </w:pPr>
            <w:r w:rsidRPr="004C40AE">
              <w:rPr>
                <w:sz w:val="16"/>
                <w:szCs w:val="16"/>
              </w:rPr>
              <w:t>Выполнение проектно- изыскательских работ по землеустройству (межевание)</w:t>
            </w:r>
          </w:p>
        </w:tc>
        <w:tc>
          <w:tcPr>
            <w:tcW w:w="1070" w:type="dxa"/>
          </w:tcPr>
          <w:p w:rsidR="0011396C" w:rsidRPr="004C40AE" w:rsidRDefault="0011396C" w:rsidP="00D3773D">
            <w:pPr>
              <w:spacing w:line="360" w:lineRule="auto"/>
              <w:jc w:val="both"/>
              <w:rPr>
                <w:sz w:val="16"/>
                <w:szCs w:val="16"/>
              </w:rPr>
            </w:pPr>
            <w:r w:rsidRPr="004C40AE">
              <w:rPr>
                <w:sz w:val="16"/>
                <w:szCs w:val="16"/>
              </w:rPr>
              <w:t>325,1</w:t>
            </w:r>
          </w:p>
        </w:tc>
        <w:tc>
          <w:tcPr>
            <w:tcW w:w="1154" w:type="dxa"/>
          </w:tcPr>
          <w:p w:rsidR="0011396C" w:rsidRPr="004C40AE" w:rsidRDefault="0011396C" w:rsidP="00D3773D">
            <w:pPr>
              <w:spacing w:line="360" w:lineRule="auto"/>
              <w:jc w:val="both"/>
              <w:rPr>
                <w:sz w:val="16"/>
                <w:szCs w:val="16"/>
              </w:rPr>
            </w:pPr>
            <w:r w:rsidRPr="004C40AE">
              <w:rPr>
                <w:sz w:val="16"/>
                <w:szCs w:val="16"/>
              </w:rPr>
              <w:t>154</w:t>
            </w:r>
          </w:p>
        </w:tc>
        <w:tc>
          <w:tcPr>
            <w:tcW w:w="1800" w:type="dxa"/>
          </w:tcPr>
          <w:p w:rsidR="0011396C" w:rsidRPr="004C40AE" w:rsidRDefault="0011396C" w:rsidP="00D3773D">
            <w:pPr>
              <w:spacing w:line="360" w:lineRule="auto"/>
              <w:jc w:val="both"/>
              <w:rPr>
                <w:sz w:val="16"/>
                <w:szCs w:val="16"/>
              </w:rPr>
            </w:pPr>
            <w:r w:rsidRPr="004C40AE">
              <w:rPr>
                <w:sz w:val="16"/>
                <w:szCs w:val="16"/>
              </w:rPr>
              <w:t>163</w:t>
            </w:r>
          </w:p>
        </w:tc>
        <w:tc>
          <w:tcPr>
            <w:tcW w:w="1855" w:type="dxa"/>
          </w:tcPr>
          <w:p w:rsidR="0011396C" w:rsidRPr="004C40AE" w:rsidRDefault="0011396C" w:rsidP="00D3773D">
            <w:pPr>
              <w:spacing w:line="360" w:lineRule="auto"/>
              <w:jc w:val="both"/>
              <w:rPr>
                <w:sz w:val="16"/>
                <w:szCs w:val="16"/>
              </w:rPr>
            </w:pPr>
            <w:r w:rsidRPr="004C40AE">
              <w:rPr>
                <w:sz w:val="16"/>
                <w:szCs w:val="16"/>
              </w:rPr>
              <w:t>163</w:t>
            </w:r>
          </w:p>
        </w:tc>
      </w:tr>
      <w:tr w:rsidR="0011396C" w:rsidRPr="004C40AE" w:rsidTr="00D3773D">
        <w:tc>
          <w:tcPr>
            <w:tcW w:w="3842" w:type="dxa"/>
          </w:tcPr>
          <w:p w:rsidR="0011396C" w:rsidRPr="004C40AE" w:rsidRDefault="0011396C" w:rsidP="00D3773D">
            <w:pPr>
              <w:spacing w:line="360" w:lineRule="auto"/>
              <w:jc w:val="both"/>
              <w:rPr>
                <w:sz w:val="16"/>
                <w:szCs w:val="16"/>
              </w:rPr>
            </w:pPr>
            <w:r w:rsidRPr="004C40AE">
              <w:rPr>
                <w:sz w:val="16"/>
                <w:szCs w:val="16"/>
              </w:rPr>
              <w:t>Независимая оценка права аренды участка</w:t>
            </w:r>
          </w:p>
        </w:tc>
        <w:tc>
          <w:tcPr>
            <w:tcW w:w="1070" w:type="dxa"/>
          </w:tcPr>
          <w:p w:rsidR="0011396C" w:rsidRPr="004C40AE" w:rsidRDefault="0011396C" w:rsidP="00D3773D">
            <w:pPr>
              <w:spacing w:line="360" w:lineRule="auto"/>
              <w:jc w:val="both"/>
              <w:rPr>
                <w:sz w:val="16"/>
                <w:szCs w:val="16"/>
              </w:rPr>
            </w:pPr>
            <w:r w:rsidRPr="004C40AE">
              <w:rPr>
                <w:sz w:val="16"/>
                <w:szCs w:val="16"/>
              </w:rPr>
              <w:t>26</w:t>
            </w:r>
          </w:p>
        </w:tc>
        <w:tc>
          <w:tcPr>
            <w:tcW w:w="1154" w:type="dxa"/>
          </w:tcPr>
          <w:p w:rsidR="0011396C" w:rsidRPr="004C40AE" w:rsidRDefault="0011396C" w:rsidP="00D3773D">
            <w:pPr>
              <w:spacing w:line="360" w:lineRule="auto"/>
              <w:jc w:val="both"/>
              <w:rPr>
                <w:sz w:val="16"/>
                <w:szCs w:val="16"/>
              </w:rPr>
            </w:pPr>
            <w:r w:rsidRPr="004C40AE">
              <w:rPr>
                <w:sz w:val="16"/>
                <w:szCs w:val="16"/>
              </w:rPr>
              <w:t>10</w:t>
            </w:r>
          </w:p>
        </w:tc>
        <w:tc>
          <w:tcPr>
            <w:tcW w:w="1800" w:type="dxa"/>
          </w:tcPr>
          <w:p w:rsidR="0011396C" w:rsidRPr="004C40AE" w:rsidRDefault="0011396C" w:rsidP="00D3773D">
            <w:pPr>
              <w:spacing w:line="360" w:lineRule="auto"/>
              <w:jc w:val="both"/>
              <w:rPr>
                <w:sz w:val="16"/>
                <w:szCs w:val="16"/>
              </w:rPr>
            </w:pPr>
            <w:r w:rsidRPr="004C40AE">
              <w:rPr>
                <w:sz w:val="16"/>
                <w:szCs w:val="16"/>
              </w:rPr>
              <w:t>10</w:t>
            </w:r>
          </w:p>
        </w:tc>
        <w:tc>
          <w:tcPr>
            <w:tcW w:w="1855" w:type="dxa"/>
          </w:tcPr>
          <w:p w:rsidR="0011396C" w:rsidRPr="004C40AE" w:rsidRDefault="0011396C" w:rsidP="00D3773D">
            <w:pPr>
              <w:spacing w:line="360" w:lineRule="auto"/>
              <w:jc w:val="both"/>
              <w:rPr>
                <w:sz w:val="16"/>
                <w:szCs w:val="16"/>
              </w:rPr>
            </w:pPr>
            <w:r w:rsidRPr="004C40AE">
              <w:rPr>
                <w:sz w:val="16"/>
                <w:szCs w:val="16"/>
              </w:rPr>
              <w:t>10</w:t>
            </w:r>
          </w:p>
        </w:tc>
      </w:tr>
      <w:tr w:rsidR="0011396C" w:rsidRPr="004C40AE" w:rsidTr="00D3773D">
        <w:tc>
          <w:tcPr>
            <w:tcW w:w="3842" w:type="dxa"/>
          </w:tcPr>
          <w:p w:rsidR="0011396C" w:rsidRPr="004C40AE" w:rsidRDefault="0011396C" w:rsidP="00D3773D">
            <w:pPr>
              <w:spacing w:line="360" w:lineRule="auto"/>
              <w:jc w:val="both"/>
              <w:rPr>
                <w:sz w:val="16"/>
                <w:szCs w:val="16"/>
              </w:rPr>
            </w:pPr>
            <w:r w:rsidRPr="004C40AE">
              <w:rPr>
                <w:sz w:val="16"/>
                <w:szCs w:val="16"/>
              </w:rPr>
              <w:t>Объявление в средствах массовой информации.</w:t>
            </w:r>
          </w:p>
        </w:tc>
        <w:tc>
          <w:tcPr>
            <w:tcW w:w="1070" w:type="dxa"/>
          </w:tcPr>
          <w:p w:rsidR="0011396C" w:rsidRPr="004C40AE" w:rsidRDefault="0011396C" w:rsidP="00D3773D">
            <w:pPr>
              <w:spacing w:line="360" w:lineRule="auto"/>
              <w:jc w:val="both"/>
              <w:rPr>
                <w:sz w:val="16"/>
                <w:szCs w:val="16"/>
              </w:rPr>
            </w:pPr>
            <w:r w:rsidRPr="004C40AE">
              <w:rPr>
                <w:sz w:val="16"/>
                <w:szCs w:val="16"/>
              </w:rPr>
              <w:t>31,5</w:t>
            </w:r>
          </w:p>
        </w:tc>
        <w:tc>
          <w:tcPr>
            <w:tcW w:w="1154" w:type="dxa"/>
          </w:tcPr>
          <w:p w:rsidR="0011396C" w:rsidRPr="004C40AE" w:rsidRDefault="0011396C" w:rsidP="00D3773D">
            <w:pPr>
              <w:spacing w:line="360" w:lineRule="auto"/>
              <w:jc w:val="both"/>
              <w:rPr>
                <w:sz w:val="16"/>
                <w:szCs w:val="16"/>
              </w:rPr>
            </w:pPr>
            <w:r w:rsidRPr="004C40AE">
              <w:rPr>
                <w:sz w:val="16"/>
                <w:szCs w:val="16"/>
              </w:rPr>
              <w:t>22</w:t>
            </w:r>
          </w:p>
        </w:tc>
        <w:tc>
          <w:tcPr>
            <w:tcW w:w="1800" w:type="dxa"/>
          </w:tcPr>
          <w:p w:rsidR="0011396C" w:rsidRPr="004C40AE" w:rsidRDefault="0011396C" w:rsidP="00D3773D">
            <w:pPr>
              <w:spacing w:line="360" w:lineRule="auto"/>
              <w:jc w:val="both"/>
              <w:rPr>
                <w:sz w:val="16"/>
                <w:szCs w:val="16"/>
              </w:rPr>
            </w:pPr>
            <w:r w:rsidRPr="004C40AE">
              <w:rPr>
                <w:sz w:val="16"/>
                <w:szCs w:val="16"/>
              </w:rPr>
              <w:t>24</w:t>
            </w:r>
          </w:p>
        </w:tc>
        <w:tc>
          <w:tcPr>
            <w:tcW w:w="1855" w:type="dxa"/>
          </w:tcPr>
          <w:p w:rsidR="0011396C" w:rsidRPr="004C40AE" w:rsidRDefault="0011396C" w:rsidP="00D3773D">
            <w:pPr>
              <w:spacing w:line="360" w:lineRule="auto"/>
              <w:jc w:val="both"/>
              <w:rPr>
                <w:sz w:val="16"/>
                <w:szCs w:val="16"/>
              </w:rPr>
            </w:pPr>
            <w:r w:rsidRPr="004C40AE">
              <w:rPr>
                <w:sz w:val="16"/>
                <w:szCs w:val="16"/>
              </w:rPr>
              <w:t>24</w:t>
            </w:r>
          </w:p>
        </w:tc>
      </w:tr>
      <w:tr w:rsidR="0011396C" w:rsidRPr="004C40AE" w:rsidTr="00D3773D">
        <w:tc>
          <w:tcPr>
            <w:tcW w:w="3842" w:type="dxa"/>
          </w:tcPr>
          <w:p w:rsidR="0011396C" w:rsidRPr="004C40AE" w:rsidRDefault="0011396C" w:rsidP="00D3773D">
            <w:pPr>
              <w:spacing w:line="360" w:lineRule="auto"/>
              <w:jc w:val="both"/>
              <w:rPr>
                <w:sz w:val="16"/>
                <w:szCs w:val="16"/>
              </w:rPr>
            </w:pPr>
            <w:r w:rsidRPr="004C40AE">
              <w:rPr>
                <w:sz w:val="16"/>
                <w:szCs w:val="16"/>
              </w:rPr>
              <w:t>Обслуживание программы по учету арендной платы за землю «БАРС»</w:t>
            </w:r>
          </w:p>
        </w:tc>
        <w:tc>
          <w:tcPr>
            <w:tcW w:w="1070" w:type="dxa"/>
          </w:tcPr>
          <w:p w:rsidR="0011396C" w:rsidRPr="004C40AE" w:rsidRDefault="0011396C" w:rsidP="00D3773D">
            <w:pPr>
              <w:spacing w:line="360" w:lineRule="auto"/>
              <w:jc w:val="both"/>
              <w:rPr>
                <w:sz w:val="16"/>
                <w:szCs w:val="16"/>
              </w:rPr>
            </w:pPr>
            <w:r w:rsidRPr="004C40AE">
              <w:rPr>
                <w:sz w:val="16"/>
                <w:szCs w:val="16"/>
              </w:rPr>
              <w:t>28,3</w:t>
            </w:r>
          </w:p>
        </w:tc>
        <w:tc>
          <w:tcPr>
            <w:tcW w:w="1154" w:type="dxa"/>
          </w:tcPr>
          <w:p w:rsidR="0011396C" w:rsidRPr="004C40AE" w:rsidRDefault="0011396C" w:rsidP="00D3773D">
            <w:pPr>
              <w:spacing w:line="360" w:lineRule="auto"/>
              <w:jc w:val="both"/>
              <w:rPr>
                <w:sz w:val="16"/>
                <w:szCs w:val="16"/>
              </w:rPr>
            </w:pPr>
            <w:r w:rsidRPr="004C40AE">
              <w:rPr>
                <w:sz w:val="16"/>
                <w:szCs w:val="16"/>
              </w:rPr>
              <w:t>27</w:t>
            </w:r>
          </w:p>
        </w:tc>
        <w:tc>
          <w:tcPr>
            <w:tcW w:w="1800" w:type="dxa"/>
          </w:tcPr>
          <w:p w:rsidR="0011396C" w:rsidRPr="004C40AE" w:rsidRDefault="0011396C" w:rsidP="00D3773D">
            <w:pPr>
              <w:spacing w:line="360" w:lineRule="auto"/>
              <w:jc w:val="both"/>
              <w:rPr>
                <w:sz w:val="16"/>
                <w:szCs w:val="16"/>
              </w:rPr>
            </w:pPr>
            <w:r w:rsidRPr="004C40AE">
              <w:rPr>
                <w:sz w:val="16"/>
                <w:szCs w:val="16"/>
              </w:rPr>
              <w:t>30</w:t>
            </w:r>
          </w:p>
        </w:tc>
        <w:tc>
          <w:tcPr>
            <w:tcW w:w="1855" w:type="dxa"/>
          </w:tcPr>
          <w:p w:rsidR="0011396C" w:rsidRPr="004C40AE" w:rsidRDefault="0011396C" w:rsidP="00D3773D">
            <w:pPr>
              <w:spacing w:line="360" w:lineRule="auto"/>
              <w:jc w:val="both"/>
              <w:rPr>
                <w:sz w:val="16"/>
                <w:szCs w:val="16"/>
              </w:rPr>
            </w:pPr>
            <w:r w:rsidRPr="004C40AE">
              <w:rPr>
                <w:sz w:val="16"/>
                <w:szCs w:val="16"/>
              </w:rPr>
              <w:t>30</w:t>
            </w:r>
          </w:p>
        </w:tc>
      </w:tr>
      <w:tr w:rsidR="0011396C" w:rsidRPr="004C40AE" w:rsidTr="00D3773D">
        <w:tc>
          <w:tcPr>
            <w:tcW w:w="3842" w:type="dxa"/>
          </w:tcPr>
          <w:p w:rsidR="0011396C" w:rsidRPr="004C40AE" w:rsidRDefault="0011396C" w:rsidP="00D3773D">
            <w:pPr>
              <w:spacing w:line="360" w:lineRule="auto"/>
              <w:jc w:val="both"/>
              <w:rPr>
                <w:sz w:val="16"/>
                <w:szCs w:val="16"/>
              </w:rPr>
            </w:pPr>
            <w:proofErr w:type="spellStart"/>
            <w:proofErr w:type="gramStart"/>
            <w:r w:rsidRPr="004C40AE">
              <w:rPr>
                <w:sz w:val="16"/>
                <w:szCs w:val="16"/>
              </w:rPr>
              <w:t>Гос</w:t>
            </w:r>
            <w:proofErr w:type="spellEnd"/>
            <w:r w:rsidRPr="004C40AE">
              <w:rPr>
                <w:sz w:val="16"/>
                <w:szCs w:val="16"/>
              </w:rPr>
              <w:t>. пошлина</w:t>
            </w:r>
            <w:proofErr w:type="gramEnd"/>
            <w:r w:rsidRPr="004C40AE">
              <w:rPr>
                <w:sz w:val="16"/>
                <w:szCs w:val="16"/>
              </w:rPr>
              <w:t xml:space="preserve"> (по решению суда)</w:t>
            </w:r>
          </w:p>
        </w:tc>
        <w:tc>
          <w:tcPr>
            <w:tcW w:w="1070" w:type="dxa"/>
          </w:tcPr>
          <w:p w:rsidR="0011396C" w:rsidRPr="004C40AE" w:rsidRDefault="0011396C" w:rsidP="00D3773D">
            <w:pPr>
              <w:spacing w:line="360" w:lineRule="auto"/>
              <w:jc w:val="both"/>
              <w:rPr>
                <w:sz w:val="16"/>
                <w:szCs w:val="16"/>
              </w:rPr>
            </w:pPr>
            <w:r w:rsidRPr="004C40AE">
              <w:rPr>
                <w:sz w:val="16"/>
                <w:szCs w:val="16"/>
              </w:rPr>
              <w:t>0,9</w:t>
            </w:r>
          </w:p>
        </w:tc>
        <w:tc>
          <w:tcPr>
            <w:tcW w:w="1154" w:type="dxa"/>
          </w:tcPr>
          <w:p w:rsidR="0011396C" w:rsidRPr="004C40AE" w:rsidRDefault="0011396C" w:rsidP="00D3773D">
            <w:pPr>
              <w:spacing w:line="360" w:lineRule="auto"/>
              <w:jc w:val="both"/>
              <w:rPr>
                <w:sz w:val="16"/>
                <w:szCs w:val="16"/>
              </w:rPr>
            </w:pPr>
            <w:r w:rsidRPr="004C40AE">
              <w:rPr>
                <w:sz w:val="16"/>
                <w:szCs w:val="16"/>
              </w:rPr>
              <w:t>0</w:t>
            </w:r>
          </w:p>
        </w:tc>
        <w:tc>
          <w:tcPr>
            <w:tcW w:w="1800" w:type="dxa"/>
          </w:tcPr>
          <w:p w:rsidR="0011396C" w:rsidRPr="004C40AE" w:rsidRDefault="0011396C" w:rsidP="00D3773D">
            <w:pPr>
              <w:spacing w:line="360" w:lineRule="auto"/>
              <w:jc w:val="both"/>
              <w:rPr>
                <w:sz w:val="16"/>
                <w:szCs w:val="16"/>
              </w:rPr>
            </w:pPr>
            <w:r w:rsidRPr="004C40AE">
              <w:rPr>
                <w:sz w:val="16"/>
                <w:szCs w:val="16"/>
              </w:rPr>
              <w:t>0</w:t>
            </w:r>
          </w:p>
        </w:tc>
        <w:tc>
          <w:tcPr>
            <w:tcW w:w="1855" w:type="dxa"/>
          </w:tcPr>
          <w:p w:rsidR="0011396C" w:rsidRPr="004C40AE" w:rsidRDefault="0011396C" w:rsidP="00D3773D">
            <w:pPr>
              <w:spacing w:line="360" w:lineRule="auto"/>
              <w:jc w:val="both"/>
              <w:rPr>
                <w:sz w:val="16"/>
                <w:szCs w:val="16"/>
              </w:rPr>
            </w:pPr>
            <w:r w:rsidRPr="004C40AE">
              <w:rPr>
                <w:sz w:val="16"/>
                <w:szCs w:val="16"/>
              </w:rPr>
              <w:t>0</w:t>
            </w:r>
          </w:p>
        </w:tc>
      </w:tr>
      <w:tr w:rsidR="0011396C" w:rsidRPr="004C40AE" w:rsidTr="00D3773D">
        <w:tc>
          <w:tcPr>
            <w:tcW w:w="3842" w:type="dxa"/>
          </w:tcPr>
          <w:p w:rsidR="0011396C" w:rsidRPr="004C40AE" w:rsidRDefault="0011396C" w:rsidP="00D3773D">
            <w:pPr>
              <w:spacing w:line="360" w:lineRule="auto"/>
              <w:jc w:val="both"/>
              <w:rPr>
                <w:sz w:val="16"/>
                <w:szCs w:val="16"/>
              </w:rPr>
            </w:pPr>
            <w:r w:rsidRPr="004C40AE">
              <w:rPr>
                <w:sz w:val="16"/>
                <w:szCs w:val="16"/>
              </w:rPr>
              <w:t>Итого</w:t>
            </w:r>
          </w:p>
        </w:tc>
        <w:tc>
          <w:tcPr>
            <w:tcW w:w="1070" w:type="dxa"/>
          </w:tcPr>
          <w:p w:rsidR="0011396C" w:rsidRPr="004C40AE" w:rsidRDefault="0011396C" w:rsidP="00D3773D">
            <w:pPr>
              <w:spacing w:line="360" w:lineRule="auto"/>
              <w:jc w:val="both"/>
              <w:rPr>
                <w:sz w:val="16"/>
                <w:szCs w:val="16"/>
              </w:rPr>
            </w:pPr>
            <w:r w:rsidRPr="004C40AE">
              <w:rPr>
                <w:sz w:val="16"/>
                <w:szCs w:val="16"/>
              </w:rPr>
              <w:t>411,8</w:t>
            </w:r>
          </w:p>
        </w:tc>
        <w:tc>
          <w:tcPr>
            <w:tcW w:w="1154" w:type="dxa"/>
          </w:tcPr>
          <w:p w:rsidR="0011396C" w:rsidRPr="004C40AE" w:rsidRDefault="0011396C" w:rsidP="00D3773D">
            <w:pPr>
              <w:spacing w:line="360" w:lineRule="auto"/>
              <w:jc w:val="both"/>
              <w:rPr>
                <w:sz w:val="16"/>
                <w:szCs w:val="16"/>
              </w:rPr>
            </w:pPr>
            <w:r w:rsidRPr="004C40AE">
              <w:rPr>
                <w:sz w:val="16"/>
                <w:szCs w:val="16"/>
              </w:rPr>
              <w:t>213</w:t>
            </w:r>
          </w:p>
        </w:tc>
        <w:tc>
          <w:tcPr>
            <w:tcW w:w="1800" w:type="dxa"/>
          </w:tcPr>
          <w:p w:rsidR="0011396C" w:rsidRPr="004C40AE" w:rsidRDefault="0011396C" w:rsidP="00D3773D">
            <w:pPr>
              <w:spacing w:line="360" w:lineRule="auto"/>
              <w:jc w:val="both"/>
              <w:rPr>
                <w:sz w:val="16"/>
                <w:szCs w:val="16"/>
              </w:rPr>
            </w:pPr>
            <w:r w:rsidRPr="004C40AE">
              <w:rPr>
                <w:sz w:val="16"/>
                <w:szCs w:val="16"/>
              </w:rPr>
              <w:t>227</w:t>
            </w:r>
          </w:p>
        </w:tc>
        <w:tc>
          <w:tcPr>
            <w:tcW w:w="1855" w:type="dxa"/>
          </w:tcPr>
          <w:p w:rsidR="0011396C" w:rsidRPr="004C40AE" w:rsidRDefault="0011396C" w:rsidP="00D3773D">
            <w:pPr>
              <w:spacing w:line="360" w:lineRule="auto"/>
              <w:jc w:val="both"/>
              <w:rPr>
                <w:sz w:val="16"/>
                <w:szCs w:val="16"/>
              </w:rPr>
            </w:pPr>
            <w:r w:rsidRPr="004C40AE">
              <w:rPr>
                <w:sz w:val="16"/>
                <w:szCs w:val="16"/>
              </w:rPr>
              <w:t>227</w:t>
            </w:r>
          </w:p>
        </w:tc>
      </w:tr>
    </w:tbl>
    <w:p w:rsidR="0011396C" w:rsidRPr="004C40AE" w:rsidRDefault="0011396C" w:rsidP="0011396C">
      <w:pPr>
        <w:spacing w:line="360" w:lineRule="auto"/>
        <w:jc w:val="both"/>
        <w:rPr>
          <w:b/>
          <w:sz w:val="16"/>
          <w:szCs w:val="16"/>
        </w:rPr>
      </w:pPr>
      <w:r w:rsidRPr="004C40AE">
        <w:rPr>
          <w:b/>
          <w:sz w:val="16"/>
          <w:szCs w:val="16"/>
        </w:rPr>
        <w:t>Всего в 2017 году 411,8 тыс. руб.; в 2018 году – 213 тыс. руб.; в 2019 году – 227,0 тыс. руб., в 2020 году 227,0 тыс. руб.</w:t>
      </w:r>
    </w:p>
    <w:p w:rsidR="0011396C" w:rsidRPr="004C40AE" w:rsidRDefault="0011396C" w:rsidP="0011396C">
      <w:pPr>
        <w:spacing w:line="360" w:lineRule="auto"/>
        <w:jc w:val="both"/>
        <w:rPr>
          <w:b/>
          <w:sz w:val="16"/>
          <w:szCs w:val="16"/>
        </w:rPr>
      </w:pPr>
      <w:r w:rsidRPr="004C40AE">
        <w:rPr>
          <w:b/>
          <w:sz w:val="16"/>
          <w:szCs w:val="16"/>
        </w:rPr>
        <w:t>Итого расходов на сумму 1863,7 тыс. руб.:</w:t>
      </w:r>
    </w:p>
    <w:p w:rsidR="0011396C" w:rsidRPr="004C40AE" w:rsidRDefault="0011396C" w:rsidP="0011396C">
      <w:pPr>
        <w:spacing w:line="360" w:lineRule="auto"/>
        <w:jc w:val="both"/>
        <w:rPr>
          <w:b/>
          <w:sz w:val="16"/>
          <w:szCs w:val="16"/>
        </w:rPr>
      </w:pPr>
      <w:r w:rsidRPr="004C40AE">
        <w:rPr>
          <w:b/>
          <w:sz w:val="16"/>
          <w:szCs w:val="16"/>
        </w:rPr>
        <w:t>в 2017 году - 684,4 тыс. рублей;</w:t>
      </w:r>
    </w:p>
    <w:p w:rsidR="0011396C" w:rsidRPr="004C40AE" w:rsidRDefault="0011396C" w:rsidP="0011396C">
      <w:pPr>
        <w:spacing w:line="360" w:lineRule="auto"/>
        <w:jc w:val="both"/>
        <w:rPr>
          <w:b/>
          <w:sz w:val="16"/>
          <w:szCs w:val="16"/>
        </w:rPr>
      </w:pPr>
      <w:r w:rsidRPr="004C40AE">
        <w:rPr>
          <w:b/>
          <w:sz w:val="16"/>
          <w:szCs w:val="16"/>
        </w:rPr>
        <w:t>в 2018 году – 380,7 тыс. рублей;</w:t>
      </w:r>
    </w:p>
    <w:p w:rsidR="0011396C" w:rsidRPr="004C40AE" w:rsidRDefault="0011396C" w:rsidP="0011396C">
      <w:pPr>
        <w:tabs>
          <w:tab w:val="left" w:pos="4020"/>
        </w:tabs>
        <w:rPr>
          <w:b/>
          <w:sz w:val="16"/>
          <w:szCs w:val="16"/>
        </w:rPr>
      </w:pPr>
      <w:r w:rsidRPr="004C40AE">
        <w:rPr>
          <w:b/>
          <w:sz w:val="16"/>
          <w:szCs w:val="16"/>
        </w:rPr>
        <w:t>в 2019 году – 399,3 тыс. рублей;</w:t>
      </w:r>
    </w:p>
    <w:p w:rsidR="0011396C" w:rsidRPr="004C40AE" w:rsidRDefault="0011396C" w:rsidP="0011396C">
      <w:pPr>
        <w:tabs>
          <w:tab w:val="left" w:pos="4020"/>
        </w:tabs>
        <w:rPr>
          <w:b/>
          <w:sz w:val="16"/>
          <w:szCs w:val="16"/>
        </w:rPr>
      </w:pPr>
      <w:r w:rsidRPr="004C40AE">
        <w:rPr>
          <w:b/>
          <w:sz w:val="16"/>
          <w:szCs w:val="16"/>
        </w:rPr>
        <w:t>в 2020 году – 399,3 тыс. рублей.</w:t>
      </w:r>
    </w:p>
    <w:p w:rsidR="0011396C" w:rsidRPr="00C53212" w:rsidRDefault="0011396C" w:rsidP="0011396C">
      <w:pPr>
        <w:jc w:val="center"/>
        <w:rPr>
          <w:b/>
          <w:sz w:val="16"/>
          <w:szCs w:val="16"/>
          <w:lang w:val="en-US"/>
        </w:rPr>
      </w:pPr>
      <w:r>
        <w:rPr>
          <w:b/>
          <w:noProof/>
          <w:sz w:val="16"/>
          <w:szCs w:val="16"/>
        </w:rPr>
        <w:drawing>
          <wp:inline distT="0" distB="0" distL="0" distR="0">
            <wp:extent cx="428625" cy="523875"/>
            <wp:effectExtent l="19050" t="0" r="9525" b="0"/>
            <wp:docPr id="89" name="Рисунок 1" descr="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района"/>
                    <pic:cNvPicPr>
                      <a:picLocks noChangeAspect="1" noChangeArrowheads="1"/>
                    </pic:cNvPicPr>
                  </pic:nvPicPr>
                  <pic:blipFill>
                    <a:blip r:embed="rId16"/>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11396C" w:rsidRPr="00C53212" w:rsidRDefault="0011396C" w:rsidP="0011396C">
      <w:pPr>
        <w:jc w:val="center"/>
        <w:rPr>
          <w:b/>
          <w:sz w:val="16"/>
          <w:szCs w:val="16"/>
        </w:rPr>
      </w:pPr>
      <w:r w:rsidRPr="00C53212">
        <w:rPr>
          <w:b/>
          <w:sz w:val="16"/>
          <w:szCs w:val="16"/>
        </w:rPr>
        <w:t>АДМИНИСТРАЦИЯ  ОРЛОВСКОГО РАЙОНА</w:t>
      </w:r>
    </w:p>
    <w:p w:rsidR="0011396C" w:rsidRPr="00C53212" w:rsidRDefault="0011396C" w:rsidP="0011396C">
      <w:pPr>
        <w:ind w:right="283"/>
        <w:jc w:val="center"/>
        <w:rPr>
          <w:b/>
          <w:sz w:val="16"/>
          <w:szCs w:val="16"/>
        </w:rPr>
      </w:pPr>
      <w:r w:rsidRPr="00C53212">
        <w:rPr>
          <w:b/>
          <w:sz w:val="16"/>
          <w:szCs w:val="16"/>
        </w:rPr>
        <w:t>КИРОВСКОЙ ОБЛАСТИ</w:t>
      </w:r>
    </w:p>
    <w:p w:rsidR="0011396C" w:rsidRPr="00C53212" w:rsidRDefault="0011396C" w:rsidP="0011396C">
      <w:pPr>
        <w:ind w:right="283"/>
        <w:jc w:val="center"/>
        <w:rPr>
          <w:b/>
          <w:sz w:val="16"/>
          <w:szCs w:val="16"/>
        </w:rPr>
      </w:pPr>
      <w:r w:rsidRPr="00C53212">
        <w:rPr>
          <w:b/>
          <w:sz w:val="16"/>
          <w:szCs w:val="16"/>
        </w:rPr>
        <w:lastRenderedPageBreak/>
        <w:t>ПОСТАНОВЛЕНИЕ</w:t>
      </w:r>
    </w:p>
    <w:p w:rsidR="0011396C" w:rsidRPr="00C53212" w:rsidRDefault="0011396C" w:rsidP="0011396C">
      <w:pPr>
        <w:tabs>
          <w:tab w:val="left" w:pos="1355"/>
        </w:tabs>
        <w:jc w:val="both"/>
        <w:rPr>
          <w:sz w:val="16"/>
          <w:szCs w:val="16"/>
        </w:rPr>
      </w:pPr>
      <w:r w:rsidRPr="00C53212">
        <w:rPr>
          <w:sz w:val="16"/>
          <w:szCs w:val="16"/>
        </w:rPr>
        <w:t>23.10.2017</w:t>
      </w:r>
      <w:r w:rsidRPr="00C53212">
        <w:rPr>
          <w:sz w:val="16"/>
          <w:szCs w:val="16"/>
        </w:rPr>
        <w:tab/>
      </w:r>
      <w:r w:rsidRPr="00C53212">
        <w:rPr>
          <w:sz w:val="16"/>
          <w:szCs w:val="16"/>
        </w:rPr>
        <w:tab/>
      </w:r>
      <w:r w:rsidRPr="00C53212">
        <w:rPr>
          <w:sz w:val="16"/>
          <w:szCs w:val="16"/>
        </w:rPr>
        <w:tab/>
      </w:r>
      <w:r w:rsidRPr="00C53212">
        <w:rPr>
          <w:sz w:val="16"/>
          <w:szCs w:val="16"/>
        </w:rPr>
        <w:tab/>
      </w:r>
      <w:r w:rsidRPr="00C53212">
        <w:rPr>
          <w:sz w:val="16"/>
          <w:szCs w:val="16"/>
        </w:rPr>
        <w:tab/>
      </w:r>
      <w:r w:rsidRPr="00C53212">
        <w:rPr>
          <w:sz w:val="16"/>
          <w:szCs w:val="16"/>
        </w:rPr>
        <w:tab/>
      </w:r>
      <w:r w:rsidRPr="00C53212">
        <w:rPr>
          <w:sz w:val="16"/>
          <w:szCs w:val="16"/>
        </w:rPr>
        <w:tab/>
      </w:r>
      <w:r w:rsidRPr="00C53212">
        <w:rPr>
          <w:sz w:val="16"/>
          <w:szCs w:val="16"/>
        </w:rPr>
        <w:tab/>
      </w:r>
      <w:r w:rsidRPr="00C53212">
        <w:rPr>
          <w:sz w:val="16"/>
          <w:szCs w:val="16"/>
        </w:rPr>
        <w:tab/>
      </w:r>
      <w:r w:rsidRPr="00C53212">
        <w:rPr>
          <w:sz w:val="16"/>
          <w:szCs w:val="16"/>
        </w:rPr>
        <w:tab/>
      </w:r>
      <w:r w:rsidRPr="00C53212">
        <w:rPr>
          <w:sz w:val="16"/>
          <w:szCs w:val="16"/>
        </w:rPr>
        <w:tab/>
        <w:t xml:space="preserve">      № 724</w:t>
      </w:r>
    </w:p>
    <w:p w:rsidR="0011396C" w:rsidRPr="00C53212" w:rsidRDefault="0011396C" w:rsidP="0011396C">
      <w:pPr>
        <w:tabs>
          <w:tab w:val="left" w:pos="1355"/>
        </w:tabs>
        <w:jc w:val="center"/>
        <w:rPr>
          <w:sz w:val="16"/>
          <w:szCs w:val="16"/>
        </w:rPr>
      </w:pPr>
      <w:r w:rsidRPr="00C53212">
        <w:rPr>
          <w:sz w:val="16"/>
          <w:szCs w:val="16"/>
        </w:rPr>
        <w:t>г. Орлов</w:t>
      </w:r>
    </w:p>
    <w:p w:rsidR="0011396C" w:rsidRPr="00C53212" w:rsidRDefault="0011396C" w:rsidP="0011396C">
      <w:pPr>
        <w:pStyle w:val="aff0"/>
        <w:spacing w:before="0" w:after="0"/>
        <w:jc w:val="center"/>
        <w:rPr>
          <w:color w:val="000000"/>
          <w:sz w:val="16"/>
          <w:szCs w:val="16"/>
        </w:rPr>
      </w:pPr>
      <w:r w:rsidRPr="00C53212">
        <w:rPr>
          <w:b/>
          <w:sz w:val="16"/>
          <w:szCs w:val="16"/>
        </w:rPr>
        <w:t>О проведении районного конкурса</w:t>
      </w:r>
      <w:r>
        <w:rPr>
          <w:b/>
          <w:sz w:val="16"/>
          <w:szCs w:val="16"/>
        </w:rPr>
        <w:t xml:space="preserve"> </w:t>
      </w:r>
      <w:r w:rsidRPr="00C53212">
        <w:rPr>
          <w:rStyle w:val="afe"/>
          <w:color w:val="000000"/>
          <w:sz w:val="16"/>
          <w:szCs w:val="16"/>
        </w:rPr>
        <w:t xml:space="preserve">«Лучший дружинник» </w:t>
      </w:r>
    </w:p>
    <w:p w:rsidR="0011396C" w:rsidRPr="0011396C" w:rsidRDefault="0011396C" w:rsidP="0011396C">
      <w:pPr>
        <w:pStyle w:val="4"/>
        <w:ind w:firstLine="720"/>
        <w:jc w:val="both"/>
        <w:rPr>
          <w:b w:val="0"/>
          <w:sz w:val="16"/>
          <w:szCs w:val="16"/>
        </w:rPr>
      </w:pPr>
      <w:proofErr w:type="gramStart"/>
      <w:r w:rsidRPr="0011396C">
        <w:rPr>
          <w:b w:val="0"/>
          <w:sz w:val="16"/>
          <w:szCs w:val="16"/>
        </w:rPr>
        <w:t xml:space="preserve">В соответствии с Федеральным законом от 06.10.2003 №131-ФЗ «Об общих принципах организации местного самоуправления в Российской Федерации», постановлением администрации Орловского района от 05.10.2016 г. № 525 «Об утверждении муниципальной программы «Профилактика правонарушений в муниципальном образовании Орловский муниципальный район» </w:t>
      </w:r>
      <w:r w:rsidRPr="0011396C">
        <w:rPr>
          <w:b w:val="0"/>
          <w:bCs w:val="0"/>
          <w:sz w:val="16"/>
          <w:szCs w:val="16"/>
        </w:rPr>
        <w:t xml:space="preserve">на 2017-2020 годы», </w:t>
      </w:r>
      <w:r w:rsidRPr="0011396C">
        <w:rPr>
          <w:b w:val="0"/>
          <w:sz w:val="16"/>
          <w:szCs w:val="16"/>
        </w:rPr>
        <w:t>и в целях повышения роли общественных объединений в защите прав и личной безопасности граждан, совершенствования деятельности добровольных народных дружин по</w:t>
      </w:r>
      <w:proofErr w:type="gramEnd"/>
      <w:r w:rsidRPr="0011396C">
        <w:rPr>
          <w:b w:val="0"/>
          <w:sz w:val="16"/>
          <w:szCs w:val="16"/>
        </w:rPr>
        <w:t xml:space="preserve"> охране общественного порядка на территории Орловского района, администр</w:t>
      </w:r>
      <w:r w:rsidRPr="0011396C">
        <w:rPr>
          <w:b w:val="0"/>
          <w:sz w:val="16"/>
          <w:szCs w:val="16"/>
        </w:rPr>
        <w:t>а</w:t>
      </w:r>
      <w:r w:rsidRPr="0011396C">
        <w:rPr>
          <w:b w:val="0"/>
          <w:sz w:val="16"/>
          <w:szCs w:val="16"/>
        </w:rPr>
        <w:t>ция района ПОСТАНОВЛЯЕТ:</w:t>
      </w:r>
    </w:p>
    <w:p w:rsidR="0011396C" w:rsidRPr="00C53212" w:rsidRDefault="0011396C" w:rsidP="0011396C">
      <w:pPr>
        <w:pStyle w:val="aff0"/>
        <w:spacing w:before="0" w:after="0"/>
        <w:ind w:firstLine="708"/>
        <w:jc w:val="both"/>
        <w:rPr>
          <w:sz w:val="16"/>
          <w:szCs w:val="16"/>
        </w:rPr>
      </w:pPr>
      <w:r w:rsidRPr="00C53212">
        <w:rPr>
          <w:sz w:val="16"/>
          <w:szCs w:val="16"/>
        </w:rPr>
        <w:t xml:space="preserve">1. Утвердить </w:t>
      </w:r>
      <w:hyperlink w:anchor="sub_2000" w:history="1">
        <w:r w:rsidRPr="00C53212">
          <w:rPr>
            <w:rStyle w:val="aff4"/>
            <w:sz w:val="16"/>
            <w:szCs w:val="16"/>
          </w:rPr>
          <w:t>Положение</w:t>
        </w:r>
      </w:hyperlink>
      <w:r w:rsidRPr="00C53212">
        <w:rPr>
          <w:sz w:val="16"/>
          <w:szCs w:val="16"/>
        </w:rPr>
        <w:t xml:space="preserve"> о </w:t>
      </w:r>
      <w:r w:rsidRPr="00C53212">
        <w:rPr>
          <w:rStyle w:val="afe"/>
          <w:b w:val="0"/>
          <w:color w:val="000000"/>
          <w:sz w:val="16"/>
          <w:szCs w:val="16"/>
        </w:rPr>
        <w:t>районном конкурсе «Лучший дружинник» согласно приложению 1</w:t>
      </w:r>
      <w:r w:rsidRPr="00C53212">
        <w:rPr>
          <w:sz w:val="16"/>
          <w:szCs w:val="16"/>
        </w:rPr>
        <w:t>.</w:t>
      </w:r>
    </w:p>
    <w:p w:rsidR="0011396C" w:rsidRPr="00C53212" w:rsidRDefault="0011396C" w:rsidP="0011396C">
      <w:pPr>
        <w:pStyle w:val="aff0"/>
        <w:spacing w:before="0" w:after="0"/>
        <w:ind w:firstLine="708"/>
        <w:jc w:val="both"/>
        <w:rPr>
          <w:color w:val="000000"/>
          <w:sz w:val="16"/>
          <w:szCs w:val="16"/>
        </w:rPr>
      </w:pPr>
      <w:r w:rsidRPr="00C53212">
        <w:rPr>
          <w:sz w:val="16"/>
          <w:szCs w:val="16"/>
        </w:rPr>
        <w:t xml:space="preserve">2. Утвердить состав конкурсной комиссии по организации и проведению районного конкурса </w:t>
      </w:r>
      <w:r w:rsidRPr="00C53212">
        <w:rPr>
          <w:rStyle w:val="afe"/>
          <w:b w:val="0"/>
          <w:color w:val="000000"/>
          <w:sz w:val="16"/>
          <w:szCs w:val="16"/>
        </w:rPr>
        <w:t>«Лучший дружинник» согласно приложению  2</w:t>
      </w:r>
      <w:r w:rsidRPr="00C53212">
        <w:rPr>
          <w:sz w:val="16"/>
          <w:szCs w:val="16"/>
        </w:rPr>
        <w:t>.</w:t>
      </w:r>
    </w:p>
    <w:p w:rsidR="0011396C" w:rsidRPr="00C53212" w:rsidRDefault="0011396C" w:rsidP="0011396C">
      <w:pPr>
        <w:ind w:firstLine="708"/>
        <w:jc w:val="both"/>
        <w:rPr>
          <w:spacing w:val="-7"/>
          <w:sz w:val="16"/>
          <w:szCs w:val="16"/>
        </w:rPr>
      </w:pPr>
      <w:r w:rsidRPr="00C53212">
        <w:rPr>
          <w:sz w:val="16"/>
          <w:szCs w:val="16"/>
        </w:rPr>
        <w:t xml:space="preserve">3. </w:t>
      </w:r>
      <w:proofErr w:type="gramStart"/>
      <w:r w:rsidRPr="00C53212">
        <w:rPr>
          <w:sz w:val="16"/>
          <w:szCs w:val="16"/>
        </w:rPr>
        <w:t>Контроль  за</w:t>
      </w:r>
      <w:proofErr w:type="gramEnd"/>
      <w:r w:rsidRPr="00C53212">
        <w:rPr>
          <w:sz w:val="16"/>
          <w:szCs w:val="16"/>
        </w:rPr>
        <w:t xml:space="preserve"> выполнением настоящего постановления возложить на заместителя главы администрации Орловского района по профилактике правонарушений, заведующего отделом культуры и социальной работы </w:t>
      </w:r>
      <w:proofErr w:type="spellStart"/>
      <w:r w:rsidRPr="00C53212">
        <w:rPr>
          <w:sz w:val="16"/>
          <w:szCs w:val="16"/>
        </w:rPr>
        <w:t>Аботурова</w:t>
      </w:r>
      <w:proofErr w:type="spellEnd"/>
      <w:r w:rsidRPr="00C53212">
        <w:rPr>
          <w:sz w:val="16"/>
          <w:szCs w:val="16"/>
        </w:rPr>
        <w:t xml:space="preserve"> А.В.</w:t>
      </w:r>
    </w:p>
    <w:p w:rsidR="0011396C" w:rsidRPr="00C53212" w:rsidRDefault="0011396C" w:rsidP="0011396C">
      <w:pPr>
        <w:ind w:firstLine="708"/>
        <w:jc w:val="both"/>
        <w:rPr>
          <w:sz w:val="16"/>
          <w:szCs w:val="16"/>
        </w:rPr>
      </w:pPr>
      <w:r w:rsidRPr="00C53212">
        <w:rPr>
          <w:sz w:val="16"/>
          <w:szCs w:val="16"/>
        </w:rPr>
        <w:t>4. О</w:t>
      </w:r>
      <w:r w:rsidRPr="00C53212">
        <w:rPr>
          <w:spacing w:val="-3"/>
          <w:sz w:val="16"/>
          <w:szCs w:val="16"/>
        </w:rPr>
        <w:t xml:space="preserve">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w:t>
      </w:r>
      <w:r w:rsidRPr="00C53212">
        <w:rPr>
          <w:spacing w:val="-7"/>
          <w:sz w:val="16"/>
          <w:szCs w:val="16"/>
        </w:rPr>
        <w:t>области.</w:t>
      </w:r>
    </w:p>
    <w:p w:rsidR="0011396C" w:rsidRPr="00C53212" w:rsidRDefault="0011396C" w:rsidP="0011396C">
      <w:pPr>
        <w:pStyle w:val="3"/>
        <w:rPr>
          <w:sz w:val="16"/>
          <w:szCs w:val="16"/>
        </w:rPr>
      </w:pPr>
    </w:p>
    <w:p w:rsidR="0011396C" w:rsidRPr="00C53212" w:rsidRDefault="0011396C" w:rsidP="0011396C">
      <w:pPr>
        <w:pBdr>
          <w:bottom w:val="single" w:sz="12" w:space="1" w:color="auto"/>
        </w:pBdr>
        <w:jc w:val="both"/>
        <w:rPr>
          <w:sz w:val="16"/>
          <w:szCs w:val="16"/>
        </w:rPr>
      </w:pPr>
      <w:r w:rsidRPr="00C53212">
        <w:rPr>
          <w:sz w:val="16"/>
          <w:szCs w:val="16"/>
        </w:rPr>
        <w:t xml:space="preserve">И.о. главы администрации </w:t>
      </w:r>
    </w:p>
    <w:p w:rsidR="0011396C" w:rsidRPr="00C53212" w:rsidRDefault="0011396C" w:rsidP="0011396C">
      <w:pPr>
        <w:pBdr>
          <w:bottom w:val="single" w:sz="12" w:space="1" w:color="auto"/>
        </w:pBdr>
        <w:jc w:val="both"/>
        <w:rPr>
          <w:sz w:val="16"/>
          <w:szCs w:val="16"/>
        </w:rPr>
      </w:pPr>
      <w:r w:rsidRPr="00C53212">
        <w:rPr>
          <w:sz w:val="16"/>
          <w:szCs w:val="16"/>
        </w:rPr>
        <w:t xml:space="preserve">Орловского района          А.Г. </w:t>
      </w:r>
      <w:proofErr w:type="spellStart"/>
      <w:r w:rsidRPr="00C53212">
        <w:rPr>
          <w:sz w:val="16"/>
          <w:szCs w:val="16"/>
        </w:rPr>
        <w:t>Бисеров</w:t>
      </w:r>
      <w:proofErr w:type="spellEnd"/>
    </w:p>
    <w:p w:rsidR="0011396C" w:rsidRPr="00C53212" w:rsidRDefault="0011396C" w:rsidP="0011396C">
      <w:pPr>
        <w:ind w:left="5400"/>
        <w:rPr>
          <w:sz w:val="16"/>
          <w:szCs w:val="16"/>
        </w:rPr>
      </w:pPr>
      <w:r w:rsidRPr="00C53212">
        <w:rPr>
          <w:sz w:val="16"/>
          <w:szCs w:val="16"/>
        </w:rPr>
        <w:t>Приложение 1</w:t>
      </w:r>
    </w:p>
    <w:p w:rsidR="0011396C" w:rsidRPr="00C53212" w:rsidRDefault="0011396C" w:rsidP="0011396C">
      <w:pPr>
        <w:ind w:left="5400"/>
        <w:rPr>
          <w:sz w:val="16"/>
          <w:szCs w:val="16"/>
        </w:rPr>
      </w:pPr>
      <w:r w:rsidRPr="00C53212">
        <w:rPr>
          <w:sz w:val="16"/>
          <w:szCs w:val="16"/>
        </w:rPr>
        <w:t>к постановлению от 23.10.2017 № 724</w:t>
      </w:r>
    </w:p>
    <w:p w:rsidR="0011396C" w:rsidRPr="00C53212" w:rsidRDefault="0011396C" w:rsidP="0011396C">
      <w:pPr>
        <w:ind w:left="5400"/>
        <w:rPr>
          <w:sz w:val="16"/>
          <w:szCs w:val="16"/>
        </w:rPr>
      </w:pPr>
    </w:p>
    <w:p w:rsidR="0011396C" w:rsidRPr="00C53212" w:rsidRDefault="0011396C" w:rsidP="0011396C">
      <w:pPr>
        <w:pStyle w:val="aff0"/>
        <w:spacing w:before="0" w:after="0"/>
        <w:ind w:firstLine="900"/>
        <w:jc w:val="center"/>
        <w:rPr>
          <w:b/>
          <w:color w:val="000000"/>
          <w:sz w:val="16"/>
          <w:szCs w:val="16"/>
        </w:rPr>
      </w:pPr>
      <w:r w:rsidRPr="00C53212">
        <w:rPr>
          <w:b/>
          <w:color w:val="000000"/>
          <w:sz w:val="16"/>
          <w:szCs w:val="16"/>
        </w:rPr>
        <w:t>ПОЛОЖЕНИЕ</w:t>
      </w:r>
    </w:p>
    <w:p w:rsidR="0011396C" w:rsidRPr="00C53212" w:rsidRDefault="0011396C" w:rsidP="0011396C">
      <w:pPr>
        <w:pStyle w:val="aff0"/>
        <w:spacing w:before="0" w:after="0"/>
        <w:ind w:firstLine="900"/>
        <w:jc w:val="center"/>
        <w:rPr>
          <w:color w:val="000000"/>
          <w:sz w:val="16"/>
          <w:szCs w:val="16"/>
        </w:rPr>
      </w:pPr>
      <w:r w:rsidRPr="00C53212">
        <w:rPr>
          <w:rStyle w:val="afe"/>
          <w:color w:val="000000"/>
          <w:sz w:val="16"/>
          <w:szCs w:val="16"/>
        </w:rPr>
        <w:t>о районном конкурсе «Лучший дружинник»</w:t>
      </w:r>
    </w:p>
    <w:p w:rsidR="0011396C" w:rsidRPr="00C53212" w:rsidRDefault="0011396C" w:rsidP="0011396C">
      <w:pPr>
        <w:pStyle w:val="aff0"/>
        <w:spacing w:before="0" w:after="0"/>
        <w:ind w:firstLine="900"/>
        <w:jc w:val="both"/>
        <w:rPr>
          <w:color w:val="000000"/>
          <w:sz w:val="16"/>
          <w:szCs w:val="16"/>
        </w:rPr>
      </w:pPr>
      <w:r w:rsidRPr="00C53212">
        <w:rPr>
          <w:color w:val="000000"/>
          <w:sz w:val="16"/>
          <w:szCs w:val="16"/>
        </w:rPr>
        <w:t xml:space="preserve">  </w:t>
      </w:r>
    </w:p>
    <w:p w:rsidR="0011396C" w:rsidRPr="00C53212" w:rsidRDefault="0011396C" w:rsidP="0011396C">
      <w:pPr>
        <w:pStyle w:val="aff0"/>
        <w:spacing w:before="0" w:after="0"/>
        <w:ind w:firstLine="900"/>
        <w:jc w:val="both"/>
        <w:rPr>
          <w:b/>
          <w:color w:val="000000"/>
          <w:sz w:val="16"/>
          <w:szCs w:val="16"/>
        </w:rPr>
      </w:pPr>
      <w:r w:rsidRPr="00C53212">
        <w:rPr>
          <w:b/>
          <w:color w:val="000000"/>
          <w:sz w:val="16"/>
          <w:szCs w:val="16"/>
        </w:rPr>
        <w:t xml:space="preserve">1. Общие положения </w:t>
      </w:r>
    </w:p>
    <w:p w:rsidR="0011396C" w:rsidRPr="00C53212" w:rsidRDefault="0011396C" w:rsidP="0011396C">
      <w:pPr>
        <w:pStyle w:val="aff0"/>
        <w:spacing w:before="0" w:after="0"/>
        <w:ind w:firstLine="900"/>
        <w:jc w:val="both"/>
        <w:rPr>
          <w:color w:val="000000"/>
          <w:sz w:val="16"/>
          <w:szCs w:val="16"/>
        </w:rPr>
      </w:pPr>
      <w:r w:rsidRPr="00C53212">
        <w:rPr>
          <w:color w:val="000000"/>
          <w:sz w:val="16"/>
          <w:szCs w:val="16"/>
        </w:rPr>
        <w:t xml:space="preserve">1.1. Настоящее Положение определяет порядок организации и проведения районного конкурса «Лучший дружинник» (далее - Конкурс). </w:t>
      </w:r>
    </w:p>
    <w:p w:rsidR="0011396C" w:rsidRPr="00C53212" w:rsidRDefault="0011396C" w:rsidP="0011396C">
      <w:pPr>
        <w:pStyle w:val="aff0"/>
        <w:spacing w:before="0" w:after="0"/>
        <w:ind w:firstLine="900"/>
        <w:jc w:val="both"/>
        <w:rPr>
          <w:color w:val="000000"/>
          <w:sz w:val="16"/>
          <w:szCs w:val="16"/>
        </w:rPr>
      </w:pPr>
      <w:r w:rsidRPr="00C53212">
        <w:rPr>
          <w:color w:val="000000"/>
          <w:sz w:val="16"/>
          <w:szCs w:val="16"/>
        </w:rPr>
        <w:t xml:space="preserve">1.2. Участниками Конкурса являются члены добровольной народной дружины по охране общественного порядка на территории Орловского городского поселения </w:t>
      </w:r>
      <w:r w:rsidRPr="00C53212">
        <w:rPr>
          <w:sz w:val="16"/>
          <w:szCs w:val="16"/>
        </w:rPr>
        <w:t xml:space="preserve">Орловского района </w:t>
      </w:r>
      <w:r w:rsidRPr="00C53212">
        <w:rPr>
          <w:color w:val="000000"/>
          <w:sz w:val="16"/>
          <w:szCs w:val="16"/>
        </w:rPr>
        <w:t>Кировской области.</w:t>
      </w:r>
    </w:p>
    <w:p w:rsidR="0011396C" w:rsidRPr="00C53212" w:rsidRDefault="0011396C" w:rsidP="0011396C">
      <w:pPr>
        <w:pStyle w:val="aff0"/>
        <w:spacing w:before="0" w:after="0"/>
        <w:ind w:firstLine="900"/>
        <w:jc w:val="both"/>
        <w:rPr>
          <w:color w:val="000000"/>
          <w:sz w:val="16"/>
          <w:szCs w:val="16"/>
        </w:rPr>
      </w:pPr>
      <w:r w:rsidRPr="00C53212">
        <w:rPr>
          <w:color w:val="000000"/>
          <w:sz w:val="16"/>
          <w:szCs w:val="16"/>
        </w:rPr>
        <w:t xml:space="preserve">1.3. Организатором Конкурса является администрация </w:t>
      </w:r>
      <w:r w:rsidRPr="00C53212">
        <w:rPr>
          <w:sz w:val="16"/>
          <w:szCs w:val="16"/>
        </w:rPr>
        <w:t>Орловского района</w:t>
      </w:r>
      <w:r w:rsidRPr="00C53212">
        <w:rPr>
          <w:color w:val="000000"/>
          <w:sz w:val="16"/>
          <w:szCs w:val="16"/>
        </w:rPr>
        <w:t>, в лице отдела культуры и социальной работы совместно с ОП «Орловское» МО МВД РФ «</w:t>
      </w:r>
      <w:proofErr w:type="spellStart"/>
      <w:r w:rsidRPr="00C53212">
        <w:rPr>
          <w:color w:val="000000"/>
          <w:sz w:val="16"/>
          <w:szCs w:val="16"/>
        </w:rPr>
        <w:t>Юрьянский</w:t>
      </w:r>
      <w:proofErr w:type="spellEnd"/>
      <w:r w:rsidRPr="00C53212">
        <w:rPr>
          <w:color w:val="000000"/>
          <w:sz w:val="16"/>
          <w:szCs w:val="16"/>
        </w:rPr>
        <w:t>».</w:t>
      </w:r>
    </w:p>
    <w:p w:rsidR="0011396C" w:rsidRPr="00C53212" w:rsidRDefault="0011396C" w:rsidP="0011396C">
      <w:pPr>
        <w:pStyle w:val="aff0"/>
        <w:spacing w:before="0" w:after="0"/>
        <w:ind w:firstLine="900"/>
        <w:jc w:val="both"/>
        <w:rPr>
          <w:color w:val="000000"/>
          <w:sz w:val="16"/>
          <w:szCs w:val="16"/>
        </w:rPr>
      </w:pPr>
    </w:p>
    <w:p w:rsidR="0011396C" w:rsidRPr="00C53212" w:rsidRDefault="0011396C" w:rsidP="0011396C">
      <w:pPr>
        <w:pStyle w:val="aff0"/>
        <w:spacing w:before="0" w:after="0"/>
        <w:ind w:firstLine="900"/>
        <w:jc w:val="both"/>
        <w:rPr>
          <w:b/>
          <w:color w:val="000000"/>
          <w:sz w:val="16"/>
          <w:szCs w:val="16"/>
        </w:rPr>
      </w:pPr>
      <w:r w:rsidRPr="00C53212">
        <w:rPr>
          <w:b/>
          <w:color w:val="000000"/>
          <w:sz w:val="16"/>
          <w:szCs w:val="16"/>
        </w:rPr>
        <w:t xml:space="preserve">2. Цели и задачи Конкурса </w:t>
      </w:r>
    </w:p>
    <w:p w:rsidR="0011396C" w:rsidRPr="00C53212" w:rsidRDefault="0011396C" w:rsidP="0011396C">
      <w:pPr>
        <w:pStyle w:val="aff0"/>
        <w:spacing w:before="0" w:after="0"/>
        <w:ind w:firstLine="900"/>
        <w:jc w:val="both"/>
        <w:rPr>
          <w:color w:val="000000"/>
          <w:sz w:val="16"/>
          <w:szCs w:val="16"/>
        </w:rPr>
      </w:pPr>
      <w:r w:rsidRPr="00C53212">
        <w:rPr>
          <w:color w:val="000000"/>
          <w:sz w:val="16"/>
          <w:szCs w:val="16"/>
        </w:rPr>
        <w:t xml:space="preserve">2.1. Конкурс  проводятся в целях: </w:t>
      </w:r>
    </w:p>
    <w:p w:rsidR="0011396C" w:rsidRPr="00C53212" w:rsidRDefault="0011396C" w:rsidP="00894BAD">
      <w:pPr>
        <w:pStyle w:val="aff0"/>
        <w:numPr>
          <w:ilvl w:val="0"/>
          <w:numId w:val="22"/>
        </w:numPr>
        <w:tabs>
          <w:tab w:val="clear" w:pos="1597"/>
          <w:tab w:val="num" w:pos="360"/>
          <w:tab w:val="left" w:pos="1260"/>
        </w:tabs>
        <w:spacing w:before="0" w:beforeAutospacing="0" w:after="0" w:afterAutospacing="0"/>
        <w:ind w:left="0" w:firstLine="900"/>
        <w:jc w:val="both"/>
        <w:rPr>
          <w:color w:val="000000"/>
          <w:sz w:val="16"/>
          <w:szCs w:val="16"/>
        </w:rPr>
      </w:pPr>
      <w:r w:rsidRPr="00C53212">
        <w:rPr>
          <w:color w:val="000000"/>
          <w:sz w:val="16"/>
          <w:szCs w:val="16"/>
        </w:rPr>
        <w:t xml:space="preserve">повышения престижа участия членов добровольных народных дружин в охране общественного порядка на территории городского поселения Орловского района; </w:t>
      </w:r>
    </w:p>
    <w:p w:rsidR="0011396C" w:rsidRPr="00C53212" w:rsidRDefault="0011396C" w:rsidP="00894BAD">
      <w:pPr>
        <w:pStyle w:val="aff0"/>
        <w:numPr>
          <w:ilvl w:val="0"/>
          <w:numId w:val="22"/>
        </w:numPr>
        <w:tabs>
          <w:tab w:val="clear" w:pos="1597"/>
          <w:tab w:val="num" w:pos="360"/>
          <w:tab w:val="left" w:pos="1260"/>
        </w:tabs>
        <w:spacing w:before="0" w:beforeAutospacing="0" w:after="0" w:afterAutospacing="0"/>
        <w:ind w:left="0" w:firstLine="900"/>
        <w:jc w:val="both"/>
        <w:rPr>
          <w:color w:val="000000"/>
          <w:sz w:val="16"/>
          <w:szCs w:val="16"/>
        </w:rPr>
      </w:pPr>
      <w:r w:rsidRPr="00C53212">
        <w:rPr>
          <w:color w:val="000000"/>
          <w:sz w:val="16"/>
          <w:szCs w:val="16"/>
        </w:rPr>
        <w:t xml:space="preserve">выявления лучших дружинников и лучших добровольных народных дружин по охране общественного порядка, добившихся высоких результатов в деятельности по обеспечению общественной безопасности, правопорядка и защиты граждан от преступных посягательств; </w:t>
      </w:r>
    </w:p>
    <w:p w:rsidR="0011396C" w:rsidRPr="00C53212" w:rsidRDefault="0011396C" w:rsidP="00894BAD">
      <w:pPr>
        <w:pStyle w:val="aff0"/>
        <w:numPr>
          <w:ilvl w:val="0"/>
          <w:numId w:val="22"/>
        </w:numPr>
        <w:tabs>
          <w:tab w:val="clear" w:pos="1597"/>
          <w:tab w:val="num" w:pos="360"/>
          <w:tab w:val="left" w:pos="1260"/>
        </w:tabs>
        <w:spacing w:before="0" w:beforeAutospacing="0" w:after="0" w:afterAutospacing="0"/>
        <w:ind w:left="0" w:firstLine="900"/>
        <w:jc w:val="both"/>
        <w:rPr>
          <w:color w:val="000000"/>
          <w:sz w:val="16"/>
          <w:szCs w:val="16"/>
        </w:rPr>
      </w:pPr>
      <w:r w:rsidRPr="00C53212">
        <w:rPr>
          <w:color w:val="000000"/>
          <w:sz w:val="16"/>
          <w:szCs w:val="16"/>
        </w:rPr>
        <w:t xml:space="preserve">повышения активности членов добровольных народных дружин по охране общественного порядка. </w:t>
      </w:r>
    </w:p>
    <w:p w:rsidR="0011396C" w:rsidRPr="00C53212" w:rsidRDefault="0011396C" w:rsidP="0011396C">
      <w:pPr>
        <w:pStyle w:val="aff0"/>
        <w:spacing w:before="0" w:after="0"/>
        <w:ind w:firstLine="900"/>
        <w:jc w:val="both"/>
        <w:rPr>
          <w:color w:val="000000"/>
          <w:sz w:val="16"/>
          <w:szCs w:val="16"/>
        </w:rPr>
      </w:pPr>
      <w:r w:rsidRPr="00C53212">
        <w:rPr>
          <w:color w:val="000000"/>
          <w:sz w:val="16"/>
          <w:szCs w:val="16"/>
        </w:rPr>
        <w:t xml:space="preserve">2.2. Основными задачами Конкурса являются: </w:t>
      </w:r>
    </w:p>
    <w:p w:rsidR="0011396C" w:rsidRPr="00C53212" w:rsidRDefault="0011396C" w:rsidP="00894BAD">
      <w:pPr>
        <w:pStyle w:val="aff0"/>
        <w:numPr>
          <w:ilvl w:val="0"/>
          <w:numId w:val="23"/>
        </w:numPr>
        <w:tabs>
          <w:tab w:val="clear" w:pos="1597"/>
          <w:tab w:val="left" w:pos="1260"/>
        </w:tabs>
        <w:spacing w:before="0" w:beforeAutospacing="0" w:after="0" w:afterAutospacing="0"/>
        <w:ind w:left="0" w:firstLine="900"/>
        <w:jc w:val="both"/>
        <w:rPr>
          <w:color w:val="000000"/>
          <w:sz w:val="16"/>
          <w:szCs w:val="16"/>
        </w:rPr>
      </w:pPr>
      <w:r w:rsidRPr="00C53212">
        <w:rPr>
          <w:color w:val="000000"/>
          <w:sz w:val="16"/>
          <w:szCs w:val="16"/>
        </w:rPr>
        <w:t xml:space="preserve">стимулирование участия населения и добровольных народных дружин в охране общественного порядка; </w:t>
      </w:r>
    </w:p>
    <w:p w:rsidR="0011396C" w:rsidRPr="00C53212" w:rsidRDefault="0011396C" w:rsidP="00894BAD">
      <w:pPr>
        <w:numPr>
          <w:ilvl w:val="0"/>
          <w:numId w:val="23"/>
        </w:numPr>
        <w:tabs>
          <w:tab w:val="clear" w:pos="1597"/>
          <w:tab w:val="left" w:pos="1260"/>
        </w:tabs>
        <w:spacing w:after="0" w:line="240" w:lineRule="auto"/>
        <w:ind w:left="0" w:firstLine="900"/>
        <w:jc w:val="both"/>
        <w:rPr>
          <w:color w:val="000000"/>
          <w:sz w:val="16"/>
          <w:szCs w:val="16"/>
        </w:rPr>
      </w:pPr>
      <w:r w:rsidRPr="00C53212">
        <w:rPr>
          <w:color w:val="000000"/>
          <w:sz w:val="16"/>
          <w:szCs w:val="16"/>
        </w:rPr>
        <w:lastRenderedPageBreak/>
        <w:t>повышение доверия населения к дружинникам;</w:t>
      </w:r>
    </w:p>
    <w:p w:rsidR="0011396C" w:rsidRPr="00C53212" w:rsidRDefault="0011396C" w:rsidP="00894BAD">
      <w:pPr>
        <w:pStyle w:val="aff0"/>
        <w:numPr>
          <w:ilvl w:val="0"/>
          <w:numId w:val="23"/>
        </w:numPr>
        <w:tabs>
          <w:tab w:val="clear" w:pos="1597"/>
          <w:tab w:val="left" w:pos="1260"/>
        </w:tabs>
        <w:spacing w:before="0" w:beforeAutospacing="0" w:after="0" w:afterAutospacing="0"/>
        <w:ind w:left="0" w:firstLine="900"/>
        <w:jc w:val="both"/>
        <w:rPr>
          <w:color w:val="000000"/>
          <w:sz w:val="16"/>
          <w:szCs w:val="16"/>
        </w:rPr>
      </w:pPr>
      <w:r w:rsidRPr="00C53212">
        <w:rPr>
          <w:color w:val="000000"/>
          <w:sz w:val="16"/>
          <w:szCs w:val="16"/>
        </w:rPr>
        <w:t xml:space="preserve">пропаганда правовых знаний по вопросам охраны общественного порядка, предупреждения и пресечения правонарушений, защиты прав и интересов граждан. </w:t>
      </w:r>
    </w:p>
    <w:p w:rsidR="0011396C" w:rsidRPr="00C53212" w:rsidRDefault="0011396C" w:rsidP="0011396C">
      <w:pPr>
        <w:pStyle w:val="aff0"/>
        <w:spacing w:before="0" w:after="0"/>
        <w:ind w:firstLine="900"/>
        <w:jc w:val="both"/>
        <w:rPr>
          <w:color w:val="000000"/>
          <w:sz w:val="16"/>
          <w:szCs w:val="16"/>
        </w:rPr>
      </w:pPr>
      <w:r w:rsidRPr="00C53212">
        <w:rPr>
          <w:color w:val="000000"/>
          <w:sz w:val="16"/>
          <w:szCs w:val="16"/>
        </w:rPr>
        <w:t xml:space="preserve">  </w:t>
      </w:r>
    </w:p>
    <w:p w:rsidR="0011396C" w:rsidRPr="00C53212" w:rsidRDefault="0011396C" w:rsidP="0011396C">
      <w:pPr>
        <w:pStyle w:val="aff0"/>
        <w:spacing w:before="0" w:after="0"/>
        <w:ind w:firstLine="900"/>
        <w:jc w:val="both"/>
        <w:rPr>
          <w:b/>
          <w:color w:val="000000"/>
          <w:sz w:val="16"/>
          <w:szCs w:val="16"/>
        </w:rPr>
      </w:pPr>
      <w:r w:rsidRPr="00C53212">
        <w:rPr>
          <w:b/>
          <w:color w:val="000000"/>
          <w:sz w:val="16"/>
          <w:szCs w:val="16"/>
        </w:rPr>
        <w:t>3. Сроки проведения Конкурса</w:t>
      </w:r>
    </w:p>
    <w:p w:rsidR="0011396C" w:rsidRPr="00C53212" w:rsidRDefault="0011396C" w:rsidP="0011396C">
      <w:pPr>
        <w:pStyle w:val="aff0"/>
        <w:spacing w:before="0" w:after="0"/>
        <w:ind w:firstLine="900"/>
        <w:jc w:val="both"/>
        <w:rPr>
          <w:sz w:val="16"/>
          <w:szCs w:val="16"/>
        </w:rPr>
      </w:pPr>
      <w:r w:rsidRPr="00C53212">
        <w:rPr>
          <w:sz w:val="16"/>
          <w:szCs w:val="16"/>
        </w:rPr>
        <w:t>Конкурс проводится в срок до 25.12.2017. Для определения критериев оценки конкурса показатели берутся с 01.01.2017 по 25.12.2017 г.</w:t>
      </w:r>
    </w:p>
    <w:p w:rsidR="0011396C" w:rsidRPr="00C53212" w:rsidRDefault="0011396C" w:rsidP="0011396C">
      <w:pPr>
        <w:pStyle w:val="aff0"/>
        <w:spacing w:before="0" w:after="0"/>
        <w:ind w:firstLine="900"/>
        <w:jc w:val="both"/>
        <w:rPr>
          <w:color w:val="FF0000"/>
          <w:sz w:val="16"/>
          <w:szCs w:val="16"/>
        </w:rPr>
      </w:pPr>
    </w:p>
    <w:p w:rsidR="0011396C" w:rsidRPr="00C53212" w:rsidRDefault="0011396C" w:rsidP="0011396C">
      <w:pPr>
        <w:pStyle w:val="aff0"/>
        <w:spacing w:before="0" w:after="0"/>
        <w:ind w:firstLine="900"/>
        <w:jc w:val="both"/>
        <w:rPr>
          <w:b/>
          <w:color w:val="000000"/>
          <w:sz w:val="16"/>
          <w:szCs w:val="16"/>
        </w:rPr>
      </w:pPr>
      <w:r w:rsidRPr="00C53212">
        <w:rPr>
          <w:b/>
          <w:color w:val="000000"/>
          <w:sz w:val="16"/>
          <w:szCs w:val="16"/>
        </w:rPr>
        <w:t>4. Критерии оценки Конкурсов</w:t>
      </w:r>
    </w:p>
    <w:p w:rsidR="0011396C" w:rsidRPr="00C53212" w:rsidRDefault="0011396C" w:rsidP="0011396C">
      <w:pPr>
        <w:pStyle w:val="aff0"/>
        <w:spacing w:before="0" w:after="0"/>
        <w:ind w:firstLine="900"/>
        <w:jc w:val="both"/>
        <w:rPr>
          <w:color w:val="000000"/>
          <w:sz w:val="16"/>
          <w:szCs w:val="16"/>
        </w:rPr>
      </w:pPr>
      <w:r w:rsidRPr="00C53212">
        <w:rPr>
          <w:color w:val="000000"/>
          <w:sz w:val="16"/>
          <w:szCs w:val="16"/>
        </w:rPr>
        <w:t xml:space="preserve">Критериями оценки участников районного конкурса «Лучший дружинник» являются: </w:t>
      </w:r>
    </w:p>
    <w:p w:rsidR="0011396C" w:rsidRPr="00C53212" w:rsidRDefault="0011396C" w:rsidP="0011396C">
      <w:pPr>
        <w:pStyle w:val="aff0"/>
        <w:spacing w:before="0" w:after="0"/>
        <w:ind w:firstLine="900"/>
        <w:jc w:val="both"/>
        <w:rPr>
          <w:color w:val="000000"/>
          <w:sz w:val="16"/>
          <w:szCs w:val="16"/>
        </w:rPr>
      </w:pPr>
      <w:r w:rsidRPr="00C53212">
        <w:rPr>
          <w:color w:val="000000"/>
          <w:sz w:val="16"/>
          <w:szCs w:val="16"/>
        </w:rPr>
        <w:t xml:space="preserve">4.1. </w:t>
      </w:r>
      <w:r w:rsidRPr="00C53212">
        <w:rPr>
          <w:sz w:val="16"/>
          <w:szCs w:val="16"/>
        </w:rPr>
        <w:t>регулярность выхода дружинников на дежурство (</w:t>
      </w:r>
      <w:proofErr w:type="gramStart"/>
      <w:r w:rsidRPr="00C53212">
        <w:rPr>
          <w:sz w:val="16"/>
          <w:szCs w:val="16"/>
        </w:rPr>
        <w:t>согласно графика</w:t>
      </w:r>
      <w:proofErr w:type="gramEnd"/>
      <w:r w:rsidRPr="00C53212">
        <w:rPr>
          <w:sz w:val="16"/>
          <w:szCs w:val="16"/>
        </w:rPr>
        <w:t xml:space="preserve">) </w:t>
      </w:r>
      <w:r w:rsidRPr="00C53212">
        <w:rPr>
          <w:color w:val="000000"/>
          <w:sz w:val="16"/>
          <w:szCs w:val="16"/>
        </w:rPr>
        <w:t xml:space="preserve">– 1 балл за каждый выход на дежурство; </w:t>
      </w:r>
    </w:p>
    <w:p w:rsidR="0011396C" w:rsidRPr="00C53212" w:rsidRDefault="0011396C" w:rsidP="0011396C">
      <w:pPr>
        <w:pStyle w:val="aff0"/>
        <w:spacing w:before="0" w:after="0"/>
        <w:ind w:firstLine="900"/>
        <w:jc w:val="both"/>
        <w:rPr>
          <w:color w:val="000000"/>
          <w:sz w:val="16"/>
          <w:szCs w:val="16"/>
        </w:rPr>
      </w:pPr>
      <w:r w:rsidRPr="00C53212">
        <w:rPr>
          <w:color w:val="000000"/>
          <w:sz w:val="16"/>
          <w:szCs w:val="16"/>
        </w:rPr>
        <w:t xml:space="preserve">4.2. </w:t>
      </w:r>
      <w:r w:rsidRPr="00C53212">
        <w:rPr>
          <w:sz w:val="16"/>
          <w:szCs w:val="16"/>
        </w:rPr>
        <w:t>участие в работе по охране общественного порядка при проведении массовых мероприятий – 2 балла за каждое дежурство на массовом мероприятии</w:t>
      </w:r>
    </w:p>
    <w:p w:rsidR="0011396C" w:rsidRPr="00C53212" w:rsidRDefault="0011396C" w:rsidP="0011396C">
      <w:pPr>
        <w:ind w:firstLine="900"/>
        <w:jc w:val="both"/>
        <w:rPr>
          <w:color w:val="000000"/>
          <w:sz w:val="16"/>
          <w:szCs w:val="16"/>
        </w:rPr>
      </w:pPr>
      <w:r w:rsidRPr="00C53212">
        <w:rPr>
          <w:color w:val="000000"/>
          <w:sz w:val="16"/>
          <w:szCs w:val="16"/>
        </w:rPr>
        <w:t>4.3.   эффективность работы по выявлению и пресечению правонарушений:</w:t>
      </w:r>
    </w:p>
    <w:p w:rsidR="0011396C" w:rsidRPr="00C53212" w:rsidRDefault="0011396C" w:rsidP="00894BAD">
      <w:pPr>
        <w:numPr>
          <w:ilvl w:val="0"/>
          <w:numId w:val="24"/>
        </w:numPr>
        <w:tabs>
          <w:tab w:val="clear" w:pos="1597"/>
          <w:tab w:val="num" w:pos="0"/>
        </w:tabs>
        <w:spacing w:after="0" w:line="240" w:lineRule="auto"/>
        <w:ind w:left="0" w:firstLine="900"/>
        <w:jc w:val="both"/>
        <w:rPr>
          <w:color w:val="000000"/>
          <w:sz w:val="16"/>
          <w:szCs w:val="16"/>
        </w:rPr>
      </w:pPr>
      <w:r w:rsidRPr="00C53212">
        <w:rPr>
          <w:color w:val="000000"/>
          <w:sz w:val="16"/>
          <w:szCs w:val="16"/>
        </w:rPr>
        <w:t>количество раскрытых преступлений при участии члена добровольной народной дружины – 5 баллов за каждое;</w:t>
      </w:r>
    </w:p>
    <w:p w:rsidR="0011396C" w:rsidRPr="00C53212" w:rsidRDefault="0011396C" w:rsidP="00894BAD">
      <w:pPr>
        <w:numPr>
          <w:ilvl w:val="0"/>
          <w:numId w:val="24"/>
        </w:numPr>
        <w:tabs>
          <w:tab w:val="clear" w:pos="1597"/>
          <w:tab w:val="num" w:pos="0"/>
        </w:tabs>
        <w:spacing w:after="0" w:line="240" w:lineRule="auto"/>
        <w:ind w:left="0" w:firstLine="900"/>
        <w:jc w:val="both"/>
        <w:rPr>
          <w:color w:val="000000"/>
          <w:sz w:val="16"/>
          <w:szCs w:val="16"/>
        </w:rPr>
      </w:pPr>
      <w:r w:rsidRPr="00C53212">
        <w:rPr>
          <w:color w:val="000000"/>
          <w:sz w:val="16"/>
          <w:szCs w:val="16"/>
        </w:rPr>
        <w:t>количество выявленных и пресеченных административных правонарушений - 5 баллов за каждое;</w:t>
      </w:r>
    </w:p>
    <w:p w:rsidR="0011396C" w:rsidRPr="00C53212" w:rsidRDefault="0011396C" w:rsidP="0011396C">
      <w:pPr>
        <w:pStyle w:val="aff0"/>
        <w:spacing w:before="0" w:after="0"/>
        <w:ind w:firstLine="900"/>
        <w:jc w:val="both"/>
        <w:rPr>
          <w:color w:val="000000"/>
          <w:sz w:val="16"/>
          <w:szCs w:val="16"/>
        </w:rPr>
      </w:pPr>
      <w:r w:rsidRPr="00C53212">
        <w:rPr>
          <w:color w:val="000000"/>
          <w:sz w:val="16"/>
          <w:szCs w:val="16"/>
        </w:rPr>
        <w:t>4.4.  эффективность работы с населением:</w:t>
      </w:r>
    </w:p>
    <w:p w:rsidR="0011396C" w:rsidRPr="00C53212" w:rsidRDefault="0011396C" w:rsidP="00894BAD">
      <w:pPr>
        <w:pStyle w:val="aff0"/>
        <w:numPr>
          <w:ilvl w:val="0"/>
          <w:numId w:val="25"/>
        </w:numPr>
        <w:tabs>
          <w:tab w:val="clear" w:pos="1597"/>
          <w:tab w:val="num" w:pos="900"/>
          <w:tab w:val="left" w:pos="1260"/>
        </w:tabs>
        <w:spacing w:before="0" w:beforeAutospacing="0" w:after="0" w:afterAutospacing="0"/>
        <w:ind w:left="0" w:firstLine="900"/>
        <w:jc w:val="both"/>
        <w:rPr>
          <w:color w:val="000000"/>
          <w:sz w:val="16"/>
          <w:szCs w:val="16"/>
        </w:rPr>
      </w:pPr>
      <w:r w:rsidRPr="00C53212">
        <w:rPr>
          <w:color w:val="000000"/>
          <w:sz w:val="16"/>
          <w:szCs w:val="16"/>
        </w:rPr>
        <w:t>профилактические беседы с населением – 1 балл за каждую беседу;</w:t>
      </w:r>
    </w:p>
    <w:p w:rsidR="0011396C" w:rsidRPr="00C53212" w:rsidRDefault="0011396C" w:rsidP="00894BAD">
      <w:pPr>
        <w:pStyle w:val="aff0"/>
        <w:numPr>
          <w:ilvl w:val="0"/>
          <w:numId w:val="25"/>
        </w:numPr>
        <w:tabs>
          <w:tab w:val="clear" w:pos="1597"/>
          <w:tab w:val="num" w:pos="900"/>
          <w:tab w:val="left" w:pos="1260"/>
        </w:tabs>
        <w:spacing w:before="0" w:beforeAutospacing="0" w:after="0" w:afterAutospacing="0"/>
        <w:ind w:left="0" w:firstLine="900"/>
        <w:jc w:val="both"/>
        <w:rPr>
          <w:color w:val="000000"/>
          <w:sz w:val="16"/>
          <w:szCs w:val="16"/>
        </w:rPr>
      </w:pPr>
      <w:r w:rsidRPr="00C53212">
        <w:rPr>
          <w:color w:val="000000"/>
          <w:sz w:val="16"/>
          <w:szCs w:val="16"/>
        </w:rPr>
        <w:t>разъяснительная работа в организациях, на предприятиях и в учебных заведениях – 1 балл за каждое посещение с целью разъяснительной работы;</w:t>
      </w:r>
    </w:p>
    <w:p w:rsidR="0011396C" w:rsidRPr="00C53212" w:rsidRDefault="0011396C" w:rsidP="00894BAD">
      <w:pPr>
        <w:pStyle w:val="aff0"/>
        <w:numPr>
          <w:ilvl w:val="0"/>
          <w:numId w:val="25"/>
        </w:numPr>
        <w:tabs>
          <w:tab w:val="clear" w:pos="1597"/>
          <w:tab w:val="num" w:pos="900"/>
          <w:tab w:val="left" w:pos="1260"/>
        </w:tabs>
        <w:spacing w:before="0" w:beforeAutospacing="0" w:after="0" w:afterAutospacing="0"/>
        <w:ind w:left="0" w:firstLine="900"/>
        <w:jc w:val="both"/>
        <w:rPr>
          <w:color w:val="000000"/>
          <w:sz w:val="16"/>
          <w:szCs w:val="16"/>
        </w:rPr>
      </w:pPr>
      <w:r w:rsidRPr="00C53212">
        <w:rPr>
          <w:color w:val="000000"/>
          <w:sz w:val="16"/>
          <w:szCs w:val="16"/>
        </w:rPr>
        <w:t>участие в правовом воспитании несовершеннолетних и предупреждении среди них правонарушений – 1 балл за каждую прочитанную лекцию;</w:t>
      </w:r>
    </w:p>
    <w:p w:rsidR="0011396C" w:rsidRPr="00C53212" w:rsidRDefault="0011396C" w:rsidP="00894BAD">
      <w:pPr>
        <w:pStyle w:val="aff0"/>
        <w:numPr>
          <w:ilvl w:val="0"/>
          <w:numId w:val="25"/>
        </w:numPr>
        <w:tabs>
          <w:tab w:val="clear" w:pos="1597"/>
          <w:tab w:val="num" w:pos="900"/>
          <w:tab w:val="left" w:pos="1260"/>
        </w:tabs>
        <w:spacing w:before="0" w:beforeAutospacing="0" w:after="0" w:afterAutospacing="0"/>
        <w:ind w:left="0" w:firstLine="900"/>
        <w:jc w:val="both"/>
        <w:rPr>
          <w:color w:val="000000"/>
          <w:sz w:val="16"/>
          <w:szCs w:val="16"/>
        </w:rPr>
      </w:pPr>
      <w:r w:rsidRPr="00C53212">
        <w:rPr>
          <w:color w:val="000000"/>
          <w:sz w:val="16"/>
          <w:szCs w:val="16"/>
        </w:rPr>
        <w:t>наличие информационных материалов и публикации в СМИ– 1 балл за каждую публикацию;</w:t>
      </w:r>
    </w:p>
    <w:p w:rsidR="0011396C" w:rsidRPr="00C53212" w:rsidRDefault="0011396C" w:rsidP="0011396C">
      <w:pPr>
        <w:pStyle w:val="aff0"/>
        <w:spacing w:before="0" w:after="0"/>
        <w:ind w:firstLine="900"/>
        <w:jc w:val="both"/>
        <w:rPr>
          <w:b/>
          <w:color w:val="000000"/>
          <w:sz w:val="16"/>
          <w:szCs w:val="16"/>
        </w:rPr>
      </w:pPr>
    </w:p>
    <w:p w:rsidR="0011396C" w:rsidRPr="00C53212" w:rsidRDefault="0011396C" w:rsidP="0011396C">
      <w:pPr>
        <w:pStyle w:val="aff0"/>
        <w:spacing w:before="0" w:after="0"/>
        <w:ind w:firstLine="900"/>
        <w:jc w:val="both"/>
        <w:rPr>
          <w:color w:val="000000"/>
          <w:sz w:val="16"/>
          <w:szCs w:val="16"/>
        </w:rPr>
      </w:pPr>
      <w:r w:rsidRPr="00C53212">
        <w:rPr>
          <w:b/>
          <w:color w:val="000000"/>
          <w:sz w:val="16"/>
          <w:szCs w:val="16"/>
        </w:rPr>
        <w:t>5. Порядок проведения, подведение итогов, определение и награждение победителей Конкурса</w:t>
      </w:r>
    </w:p>
    <w:p w:rsidR="0011396C" w:rsidRPr="00C53212" w:rsidRDefault="0011396C" w:rsidP="0011396C">
      <w:pPr>
        <w:pStyle w:val="aff0"/>
        <w:spacing w:before="0" w:after="0"/>
        <w:ind w:firstLine="900"/>
        <w:jc w:val="both"/>
        <w:rPr>
          <w:color w:val="000000"/>
          <w:sz w:val="16"/>
          <w:szCs w:val="16"/>
        </w:rPr>
      </w:pPr>
      <w:r w:rsidRPr="00C53212">
        <w:rPr>
          <w:color w:val="000000"/>
          <w:sz w:val="16"/>
          <w:szCs w:val="16"/>
        </w:rPr>
        <w:t xml:space="preserve">5.1. Итоги  Конкурса подводятся до 25 декабря 2017 года. </w:t>
      </w:r>
    </w:p>
    <w:p w:rsidR="0011396C" w:rsidRPr="00C53212" w:rsidRDefault="0011396C" w:rsidP="0011396C">
      <w:pPr>
        <w:pStyle w:val="aff0"/>
        <w:spacing w:before="0" w:after="0"/>
        <w:ind w:firstLine="900"/>
        <w:jc w:val="both"/>
        <w:rPr>
          <w:color w:val="000000"/>
          <w:sz w:val="16"/>
          <w:szCs w:val="16"/>
        </w:rPr>
      </w:pPr>
      <w:r w:rsidRPr="00C53212">
        <w:rPr>
          <w:color w:val="000000"/>
          <w:sz w:val="16"/>
          <w:szCs w:val="16"/>
        </w:rPr>
        <w:t xml:space="preserve">5.2. Для подведения  итогов Конкурса  создаётся   комиссия по проведению районного конкурса «Лучший дружинник» (далее - комиссия). Состав комиссии утверждается постановлением администрации </w:t>
      </w:r>
      <w:r w:rsidRPr="00C53212">
        <w:rPr>
          <w:sz w:val="16"/>
          <w:szCs w:val="16"/>
        </w:rPr>
        <w:t>Орловского района</w:t>
      </w:r>
      <w:r w:rsidRPr="00C53212">
        <w:rPr>
          <w:color w:val="000000"/>
          <w:sz w:val="16"/>
          <w:szCs w:val="16"/>
        </w:rPr>
        <w:t xml:space="preserve">. </w:t>
      </w:r>
    </w:p>
    <w:p w:rsidR="0011396C" w:rsidRPr="00C53212" w:rsidRDefault="0011396C" w:rsidP="0011396C">
      <w:pPr>
        <w:pStyle w:val="aff0"/>
        <w:spacing w:before="0" w:after="0"/>
        <w:ind w:firstLine="900"/>
        <w:jc w:val="both"/>
        <w:rPr>
          <w:color w:val="000000"/>
          <w:sz w:val="16"/>
          <w:szCs w:val="16"/>
        </w:rPr>
      </w:pPr>
      <w:r w:rsidRPr="00C53212">
        <w:rPr>
          <w:sz w:val="16"/>
          <w:szCs w:val="16"/>
        </w:rPr>
        <w:t xml:space="preserve">5.3. </w:t>
      </w:r>
      <w:r w:rsidRPr="00C53212">
        <w:rPr>
          <w:color w:val="000000"/>
          <w:sz w:val="16"/>
          <w:szCs w:val="16"/>
        </w:rPr>
        <w:t>Комиссия  состоит   из  председателя   комиссии, заместителя председателя комиссии, секретаря и членов комиссии.</w:t>
      </w:r>
    </w:p>
    <w:p w:rsidR="0011396C" w:rsidRPr="00C53212" w:rsidRDefault="0011396C" w:rsidP="0011396C">
      <w:pPr>
        <w:ind w:firstLine="900"/>
        <w:jc w:val="both"/>
        <w:rPr>
          <w:color w:val="000000"/>
          <w:sz w:val="16"/>
          <w:szCs w:val="16"/>
        </w:rPr>
      </w:pPr>
      <w:r w:rsidRPr="00C53212">
        <w:rPr>
          <w:color w:val="000000"/>
          <w:sz w:val="16"/>
          <w:szCs w:val="16"/>
        </w:rPr>
        <w:t>5.4. Комиссия считается правомочной, если  на  заседании   присутствует  не  менее половины  от общего  числа  её  членов. Каждый  член  комиссии  имеет один голос. В случае равенства голосов решающим     считается голос председателя комиссии.</w:t>
      </w:r>
    </w:p>
    <w:p w:rsidR="0011396C" w:rsidRPr="00C53212" w:rsidRDefault="0011396C" w:rsidP="0011396C">
      <w:pPr>
        <w:ind w:firstLine="900"/>
        <w:jc w:val="both"/>
        <w:rPr>
          <w:sz w:val="16"/>
          <w:szCs w:val="16"/>
        </w:rPr>
      </w:pPr>
      <w:r w:rsidRPr="00C53212">
        <w:rPr>
          <w:sz w:val="16"/>
          <w:szCs w:val="16"/>
        </w:rPr>
        <w:t>5.5. Победители конкурсов определяются Комиссией по наибольшему количеству набранных баллов в соответствии с критериями оценки. В случае выявления по общей сумме полученных баллов двух и более претендентов на одно призовое место, победитель определяется Комиссией путем открытого голосования простым большинством голосов, присутствующих на заседании членов Комиссии.</w:t>
      </w:r>
    </w:p>
    <w:p w:rsidR="0011396C" w:rsidRPr="00C53212" w:rsidRDefault="0011396C" w:rsidP="0011396C">
      <w:pPr>
        <w:ind w:firstLine="900"/>
        <w:jc w:val="both"/>
        <w:rPr>
          <w:sz w:val="16"/>
          <w:szCs w:val="16"/>
        </w:rPr>
      </w:pPr>
      <w:r w:rsidRPr="00C53212">
        <w:rPr>
          <w:sz w:val="16"/>
          <w:szCs w:val="16"/>
        </w:rPr>
        <w:t>5.6. Решение Комиссии оформляется протоколом.</w:t>
      </w:r>
    </w:p>
    <w:p w:rsidR="0011396C" w:rsidRPr="00C53212" w:rsidRDefault="0011396C" w:rsidP="0011396C">
      <w:pPr>
        <w:pStyle w:val="aff0"/>
        <w:spacing w:before="0" w:after="0"/>
        <w:ind w:firstLine="900"/>
        <w:jc w:val="both"/>
        <w:rPr>
          <w:color w:val="000000"/>
          <w:sz w:val="16"/>
          <w:szCs w:val="16"/>
        </w:rPr>
      </w:pPr>
      <w:r w:rsidRPr="00C53212">
        <w:rPr>
          <w:color w:val="000000"/>
          <w:sz w:val="16"/>
          <w:szCs w:val="16"/>
        </w:rPr>
        <w:t>5.7. Победители Конкурса награждаются дипломами и ценными подарками.</w:t>
      </w:r>
    </w:p>
    <w:p w:rsidR="0011396C" w:rsidRPr="00C53212" w:rsidRDefault="0011396C" w:rsidP="0011396C">
      <w:pPr>
        <w:ind w:firstLine="900"/>
        <w:jc w:val="both"/>
        <w:rPr>
          <w:sz w:val="16"/>
          <w:szCs w:val="16"/>
        </w:rPr>
      </w:pPr>
      <w:r w:rsidRPr="00C53212">
        <w:rPr>
          <w:sz w:val="16"/>
          <w:szCs w:val="16"/>
        </w:rPr>
        <w:t>5.8. Награждение победителей конкурса осуществляется в торжественной обстановке Главой администрации Орловского района или одним из его заместителей, в присутствии всех членов добровольной народной дружины.</w:t>
      </w:r>
    </w:p>
    <w:p w:rsidR="0011396C" w:rsidRPr="00C53212" w:rsidRDefault="0011396C" w:rsidP="0011396C">
      <w:pPr>
        <w:ind w:firstLine="900"/>
        <w:jc w:val="both"/>
        <w:rPr>
          <w:sz w:val="16"/>
          <w:szCs w:val="16"/>
        </w:rPr>
      </w:pPr>
      <w:r w:rsidRPr="00C53212">
        <w:rPr>
          <w:sz w:val="16"/>
          <w:szCs w:val="16"/>
        </w:rPr>
        <w:t>5.9. Проведение и результаты конкурса освещаются в средствах массовой информации и на официальном сайте администрации Орловского района.</w:t>
      </w:r>
    </w:p>
    <w:p w:rsidR="0011396C" w:rsidRPr="00C53212" w:rsidRDefault="0011396C" w:rsidP="0011396C">
      <w:pPr>
        <w:pStyle w:val="aff0"/>
        <w:spacing w:before="0" w:after="0"/>
        <w:ind w:firstLine="900"/>
        <w:jc w:val="both"/>
        <w:rPr>
          <w:b/>
          <w:color w:val="000000"/>
          <w:sz w:val="16"/>
          <w:szCs w:val="16"/>
        </w:rPr>
      </w:pPr>
      <w:r w:rsidRPr="00C53212">
        <w:rPr>
          <w:b/>
          <w:color w:val="000000"/>
          <w:sz w:val="16"/>
          <w:szCs w:val="16"/>
        </w:rPr>
        <w:t xml:space="preserve">6. Финансирование Конкурса </w:t>
      </w:r>
    </w:p>
    <w:p w:rsidR="0011396C" w:rsidRPr="00C53212" w:rsidRDefault="0011396C" w:rsidP="0011396C">
      <w:pPr>
        <w:pStyle w:val="aff0"/>
        <w:spacing w:before="0" w:after="0"/>
        <w:ind w:firstLine="900"/>
        <w:jc w:val="both"/>
        <w:rPr>
          <w:sz w:val="16"/>
          <w:szCs w:val="16"/>
        </w:rPr>
      </w:pPr>
      <w:r w:rsidRPr="00C53212">
        <w:rPr>
          <w:sz w:val="16"/>
          <w:szCs w:val="16"/>
        </w:rPr>
        <w:t xml:space="preserve">Финансирование Конкурса производится за счёт средств муниципальной программы «Профилактика правонарушений в муниципальном образовании Орловский муниципальный район» </w:t>
      </w:r>
      <w:r w:rsidRPr="00C53212">
        <w:rPr>
          <w:bCs/>
          <w:sz w:val="16"/>
          <w:szCs w:val="16"/>
        </w:rPr>
        <w:t>на 2017-2019 годы»</w:t>
      </w:r>
    </w:p>
    <w:p w:rsidR="0011396C" w:rsidRPr="00C53212" w:rsidRDefault="0011396C" w:rsidP="0011396C">
      <w:pPr>
        <w:ind w:left="5400"/>
        <w:rPr>
          <w:color w:val="000000"/>
          <w:sz w:val="16"/>
          <w:szCs w:val="16"/>
        </w:rPr>
      </w:pPr>
      <w:r w:rsidRPr="00C53212">
        <w:rPr>
          <w:color w:val="000000"/>
          <w:sz w:val="16"/>
          <w:szCs w:val="16"/>
        </w:rPr>
        <w:lastRenderedPageBreak/>
        <w:t>Приложение 2</w:t>
      </w:r>
    </w:p>
    <w:p w:rsidR="0011396C" w:rsidRPr="00C53212" w:rsidRDefault="0011396C" w:rsidP="0011396C">
      <w:pPr>
        <w:ind w:left="5400"/>
        <w:rPr>
          <w:color w:val="000000"/>
          <w:sz w:val="16"/>
          <w:szCs w:val="16"/>
        </w:rPr>
      </w:pPr>
      <w:r w:rsidRPr="00C53212">
        <w:rPr>
          <w:color w:val="000000"/>
          <w:sz w:val="16"/>
          <w:szCs w:val="16"/>
        </w:rPr>
        <w:t>к постановлению от 23.10.2017 № 724</w:t>
      </w:r>
    </w:p>
    <w:p w:rsidR="0011396C" w:rsidRPr="00C53212" w:rsidRDefault="0011396C" w:rsidP="0011396C">
      <w:pPr>
        <w:rPr>
          <w:sz w:val="16"/>
          <w:szCs w:val="16"/>
        </w:rPr>
      </w:pPr>
    </w:p>
    <w:p w:rsidR="0011396C" w:rsidRPr="00C53212" w:rsidRDefault="0011396C" w:rsidP="0011396C">
      <w:pPr>
        <w:pStyle w:val="2"/>
        <w:rPr>
          <w:sz w:val="16"/>
          <w:szCs w:val="16"/>
        </w:rPr>
      </w:pPr>
    </w:p>
    <w:p w:rsidR="0011396C" w:rsidRPr="00C53212" w:rsidRDefault="0011396C" w:rsidP="0011396C">
      <w:pPr>
        <w:pStyle w:val="2"/>
        <w:rPr>
          <w:sz w:val="16"/>
          <w:szCs w:val="16"/>
        </w:rPr>
      </w:pPr>
      <w:r w:rsidRPr="00C53212">
        <w:rPr>
          <w:sz w:val="16"/>
          <w:szCs w:val="16"/>
        </w:rPr>
        <w:t>СОСТАВ</w:t>
      </w:r>
    </w:p>
    <w:p w:rsidR="0011396C" w:rsidRPr="00C53212" w:rsidRDefault="0011396C" w:rsidP="0011396C">
      <w:pPr>
        <w:pStyle w:val="aff0"/>
        <w:spacing w:before="0" w:after="0"/>
        <w:jc w:val="center"/>
        <w:rPr>
          <w:color w:val="000000"/>
          <w:sz w:val="16"/>
          <w:szCs w:val="16"/>
        </w:rPr>
      </w:pPr>
      <w:r w:rsidRPr="00C53212">
        <w:rPr>
          <w:b/>
          <w:sz w:val="16"/>
          <w:szCs w:val="16"/>
        </w:rPr>
        <w:t xml:space="preserve">конкурсной комиссии по организации и проведению районного конкурса </w:t>
      </w:r>
      <w:r w:rsidRPr="00C53212">
        <w:rPr>
          <w:rStyle w:val="afe"/>
          <w:color w:val="000000"/>
          <w:sz w:val="16"/>
          <w:szCs w:val="16"/>
        </w:rPr>
        <w:t xml:space="preserve">«Лучший дружинник» </w:t>
      </w:r>
    </w:p>
    <w:p w:rsidR="0011396C" w:rsidRPr="00C53212" w:rsidRDefault="0011396C" w:rsidP="0011396C">
      <w:pPr>
        <w:jc w:val="center"/>
        <w:rPr>
          <w:b/>
          <w:sz w:val="16"/>
          <w:szCs w:val="16"/>
        </w:rPr>
      </w:pPr>
    </w:p>
    <w:tbl>
      <w:tblPr>
        <w:tblW w:w="9606" w:type="dxa"/>
        <w:tblLayout w:type="fixed"/>
        <w:tblLook w:val="01E0"/>
      </w:tblPr>
      <w:tblGrid>
        <w:gridCol w:w="3936"/>
        <w:gridCol w:w="723"/>
        <w:gridCol w:w="4947"/>
      </w:tblGrid>
      <w:tr w:rsidR="0011396C" w:rsidRPr="00C53212" w:rsidTr="00D3773D">
        <w:trPr>
          <w:trHeight w:val="920"/>
        </w:trPr>
        <w:tc>
          <w:tcPr>
            <w:tcW w:w="3936" w:type="dxa"/>
          </w:tcPr>
          <w:p w:rsidR="0011396C" w:rsidRPr="00C53212" w:rsidRDefault="0011396C" w:rsidP="00D3773D">
            <w:pPr>
              <w:jc w:val="both"/>
              <w:rPr>
                <w:sz w:val="16"/>
                <w:szCs w:val="16"/>
              </w:rPr>
            </w:pPr>
            <w:r w:rsidRPr="00C53212">
              <w:rPr>
                <w:sz w:val="16"/>
                <w:szCs w:val="16"/>
              </w:rPr>
              <w:t>ЦЕЛИЩЕВ</w:t>
            </w:r>
          </w:p>
          <w:p w:rsidR="0011396C" w:rsidRPr="00C53212" w:rsidRDefault="0011396C" w:rsidP="00D3773D">
            <w:pPr>
              <w:jc w:val="both"/>
              <w:rPr>
                <w:sz w:val="16"/>
                <w:szCs w:val="16"/>
                <w:highlight w:val="yellow"/>
              </w:rPr>
            </w:pPr>
            <w:r w:rsidRPr="00C53212">
              <w:rPr>
                <w:sz w:val="16"/>
                <w:szCs w:val="16"/>
              </w:rPr>
              <w:t>Сергей Сергеевич</w:t>
            </w:r>
          </w:p>
        </w:tc>
        <w:tc>
          <w:tcPr>
            <w:tcW w:w="723" w:type="dxa"/>
          </w:tcPr>
          <w:p w:rsidR="0011396C" w:rsidRPr="00C53212" w:rsidRDefault="0011396C" w:rsidP="00D3773D">
            <w:pPr>
              <w:jc w:val="both"/>
              <w:rPr>
                <w:sz w:val="16"/>
                <w:szCs w:val="16"/>
                <w:highlight w:val="yellow"/>
              </w:rPr>
            </w:pPr>
            <w:r w:rsidRPr="00C53212">
              <w:rPr>
                <w:sz w:val="16"/>
                <w:szCs w:val="16"/>
              </w:rPr>
              <w:t>-</w:t>
            </w:r>
          </w:p>
        </w:tc>
        <w:tc>
          <w:tcPr>
            <w:tcW w:w="4947" w:type="dxa"/>
          </w:tcPr>
          <w:p w:rsidR="0011396C" w:rsidRPr="00C53212" w:rsidRDefault="0011396C" w:rsidP="00D3773D">
            <w:pPr>
              <w:jc w:val="both"/>
              <w:rPr>
                <w:sz w:val="16"/>
                <w:szCs w:val="16"/>
                <w:highlight w:val="yellow"/>
              </w:rPr>
            </w:pPr>
            <w:r w:rsidRPr="00C53212">
              <w:rPr>
                <w:sz w:val="16"/>
                <w:szCs w:val="16"/>
              </w:rPr>
              <w:t>Глава администрации  Орловского района, председатель комиссии</w:t>
            </w:r>
          </w:p>
        </w:tc>
      </w:tr>
      <w:tr w:rsidR="0011396C" w:rsidRPr="00C53212" w:rsidTr="00D3773D">
        <w:trPr>
          <w:trHeight w:val="550"/>
        </w:trPr>
        <w:tc>
          <w:tcPr>
            <w:tcW w:w="3936" w:type="dxa"/>
          </w:tcPr>
          <w:p w:rsidR="0011396C" w:rsidRPr="00C53212" w:rsidRDefault="0011396C" w:rsidP="00D3773D">
            <w:pPr>
              <w:rPr>
                <w:caps/>
                <w:sz w:val="16"/>
                <w:szCs w:val="16"/>
              </w:rPr>
            </w:pPr>
            <w:r w:rsidRPr="00C53212">
              <w:rPr>
                <w:caps/>
                <w:sz w:val="16"/>
                <w:szCs w:val="16"/>
              </w:rPr>
              <w:t>Аботуров</w:t>
            </w:r>
          </w:p>
          <w:p w:rsidR="0011396C" w:rsidRPr="00C53212" w:rsidRDefault="0011396C" w:rsidP="00D3773D">
            <w:pPr>
              <w:rPr>
                <w:sz w:val="16"/>
                <w:szCs w:val="16"/>
              </w:rPr>
            </w:pPr>
            <w:r w:rsidRPr="00C53212">
              <w:rPr>
                <w:sz w:val="16"/>
                <w:szCs w:val="16"/>
              </w:rPr>
              <w:t>Андрей Валентинович</w:t>
            </w:r>
          </w:p>
        </w:tc>
        <w:tc>
          <w:tcPr>
            <w:tcW w:w="723" w:type="dxa"/>
          </w:tcPr>
          <w:p w:rsidR="0011396C" w:rsidRPr="00C53212" w:rsidRDefault="0011396C" w:rsidP="00D3773D">
            <w:pPr>
              <w:rPr>
                <w:sz w:val="16"/>
                <w:szCs w:val="16"/>
              </w:rPr>
            </w:pPr>
            <w:r w:rsidRPr="00C53212">
              <w:rPr>
                <w:sz w:val="16"/>
                <w:szCs w:val="16"/>
              </w:rPr>
              <w:t>-</w:t>
            </w:r>
          </w:p>
        </w:tc>
        <w:tc>
          <w:tcPr>
            <w:tcW w:w="4947" w:type="dxa"/>
          </w:tcPr>
          <w:p w:rsidR="0011396C" w:rsidRPr="00C53212" w:rsidRDefault="0011396C" w:rsidP="00D3773D">
            <w:pPr>
              <w:jc w:val="both"/>
              <w:rPr>
                <w:sz w:val="16"/>
                <w:szCs w:val="16"/>
              </w:rPr>
            </w:pPr>
            <w:r w:rsidRPr="00C53212">
              <w:rPr>
                <w:sz w:val="16"/>
                <w:szCs w:val="16"/>
              </w:rPr>
              <w:t>заместитель главы администрации Орловского района по профилактике правонарушений, заведующий отделом культуры и социальной работы, заместитель  председателя комиссии</w:t>
            </w:r>
          </w:p>
        </w:tc>
      </w:tr>
      <w:tr w:rsidR="0011396C" w:rsidRPr="00C53212" w:rsidTr="00D3773D">
        <w:trPr>
          <w:trHeight w:val="920"/>
        </w:trPr>
        <w:tc>
          <w:tcPr>
            <w:tcW w:w="3936" w:type="dxa"/>
          </w:tcPr>
          <w:p w:rsidR="0011396C" w:rsidRPr="00C53212" w:rsidRDefault="0011396C" w:rsidP="00D3773D">
            <w:pPr>
              <w:jc w:val="both"/>
              <w:rPr>
                <w:sz w:val="16"/>
                <w:szCs w:val="16"/>
              </w:rPr>
            </w:pPr>
            <w:r w:rsidRPr="00C53212">
              <w:rPr>
                <w:sz w:val="16"/>
                <w:szCs w:val="16"/>
              </w:rPr>
              <w:t>ГРЕБЕНЕВА</w:t>
            </w:r>
          </w:p>
          <w:p w:rsidR="0011396C" w:rsidRPr="00C53212" w:rsidRDefault="0011396C" w:rsidP="00D3773D">
            <w:pPr>
              <w:rPr>
                <w:sz w:val="16"/>
                <w:szCs w:val="16"/>
              </w:rPr>
            </w:pPr>
            <w:r w:rsidRPr="00C53212">
              <w:rPr>
                <w:sz w:val="16"/>
                <w:szCs w:val="16"/>
              </w:rPr>
              <w:t xml:space="preserve">Светлана Леонидовна </w:t>
            </w:r>
          </w:p>
        </w:tc>
        <w:tc>
          <w:tcPr>
            <w:tcW w:w="723" w:type="dxa"/>
          </w:tcPr>
          <w:p w:rsidR="0011396C" w:rsidRPr="00C53212" w:rsidRDefault="0011396C" w:rsidP="00D3773D">
            <w:pPr>
              <w:rPr>
                <w:sz w:val="16"/>
                <w:szCs w:val="16"/>
              </w:rPr>
            </w:pPr>
            <w:r w:rsidRPr="00C53212">
              <w:rPr>
                <w:sz w:val="16"/>
                <w:szCs w:val="16"/>
              </w:rPr>
              <w:t>-</w:t>
            </w:r>
          </w:p>
        </w:tc>
        <w:tc>
          <w:tcPr>
            <w:tcW w:w="4947" w:type="dxa"/>
          </w:tcPr>
          <w:p w:rsidR="0011396C" w:rsidRPr="00C53212" w:rsidRDefault="0011396C" w:rsidP="00D3773D">
            <w:pPr>
              <w:jc w:val="both"/>
              <w:rPr>
                <w:sz w:val="16"/>
                <w:szCs w:val="16"/>
              </w:rPr>
            </w:pPr>
            <w:r w:rsidRPr="00C53212">
              <w:rPr>
                <w:sz w:val="16"/>
                <w:szCs w:val="16"/>
              </w:rPr>
              <w:t>старший специалист по профилактике правонарушений отдела культуры и социальной работы  администрации Орловского района, секретарь комиссии</w:t>
            </w:r>
          </w:p>
        </w:tc>
      </w:tr>
      <w:tr w:rsidR="0011396C" w:rsidRPr="00C53212" w:rsidTr="00D3773D">
        <w:trPr>
          <w:trHeight w:val="550"/>
        </w:trPr>
        <w:tc>
          <w:tcPr>
            <w:tcW w:w="3936" w:type="dxa"/>
          </w:tcPr>
          <w:p w:rsidR="0011396C" w:rsidRPr="00C53212" w:rsidRDefault="0011396C" w:rsidP="00D3773D">
            <w:pPr>
              <w:rPr>
                <w:b/>
                <w:sz w:val="16"/>
                <w:szCs w:val="16"/>
              </w:rPr>
            </w:pPr>
            <w:r w:rsidRPr="00C53212">
              <w:rPr>
                <w:b/>
                <w:sz w:val="16"/>
                <w:szCs w:val="16"/>
              </w:rPr>
              <w:t>Члены комиссии:</w:t>
            </w:r>
          </w:p>
        </w:tc>
        <w:tc>
          <w:tcPr>
            <w:tcW w:w="723" w:type="dxa"/>
          </w:tcPr>
          <w:p w:rsidR="0011396C" w:rsidRPr="00C53212" w:rsidRDefault="0011396C" w:rsidP="00D3773D">
            <w:pPr>
              <w:rPr>
                <w:b/>
                <w:sz w:val="16"/>
                <w:szCs w:val="16"/>
              </w:rPr>
            </w:pPr>
          </w:p>
        </w:tc>
        <w:tc>
          <w:tcPr>
            <w:tcW w:w="4947" w:type="dxa"/>
          </w:tcPr>
          <w:p w:rsidR="0011396C" w:rsidRPr="00C53212" w:rsidRDefault="0011396C" w:rsidP="00D3773D">
            <w:pPr>
              <w:rPr>
                <w:b/>
                <w:sz w:val="16"/>
                <w:szCs w:val="16"/>
              </w:rPr>
            </w:pPr>
          </w:p>
        </w:tc>
      </w:tr>
      <w:tr w:rsidR="0011396C" w:rsidRPr="00C53212" w:rsidTr="00D3773D">
        <w:trPr>
          <w:trHeight w:val="550"/>
        </w:trPr>
        <w:tc>
          <w:tcPr>
            <w:tcW w:w="3936" w:type="dxa"/>
          </w:tcPr>
          <w:p w:rsidR="0011396C" w:rsidRPr="00C53212" w:rsidRDefault="0011396C" w:rsidP="00D3773D">
            <w:pPr>
              <w:rPr>
                <w:caps/>
                <w:sz w:val="16"/>
                <w:szCs w:val="16"/>
              </w:rPr>
            </w:pPr>
            <w:r w:rsidRPr="00C53212">
              <w:rPr>
                <w:caps/>
                <w:sz w:val="16"/>
                <w:szCs w:val="16"/>
              </w:rPr>
              <w:t xml:space="preserve">Целищев </w:t>
            </w:r>
          </w:p>
          <w:p w:rsidR="0011396C" w:rsidRPr="00C53212" w:rsidRDefault="0011396C" w:rsidP="00D3773D">
            <w:pPr>
              <w:rPr>
                <w:b/>
                <w:sz w:val="16"/>
                <w:szCs w:val="16"/>
              </w:rPr>
            </w:pPr>
            <w:r w:rsidRPr="00C53212">
              <w:rPr>
                <w:sz w:val="16"/>
                <w:szCs w:val="16"/>
              </w:rPr>
              <w:t>Валерий Вениаминович</w:t>
            </w:r>
          </w:p>
        </w:tc>
        <w:tc>
          <w:tcPr>
            <w:tcW w:w="723" w:type="dxa"/>
          </w:tcPr>
          <w:p w:rsidR="0011396C" w:rsidRPr="00C53212" w:rsidRDefault="0011396C" w:rsidP="00D3773D">
            <w:pPr>
              <w:rPr>
                <w:b/>
                <w:sz w:val="16"/>
                <w:szCs w:val="16"/>
              </w:rPr>
            </w:pPr>
            <w:r w:rsidRPr="00C53212">
              <w:rPr>
                <w:b/>
                <w:sz w:val="16"/>
                <w:szCs w:val="16"/>
              </w:rPr>
              <w:t>-</w:t>
            </w:r>
          </w:p>
        </w:tc>
        <w:tc>
          <w:tcPr>
            <w:tcW w:w="4947" w:type="dxa"/>
          </w:tcPr>
          <w:p w:rsidR="0011396C" w:rsidRPr="00C53212" w:rsidRDefault="0011396C" w:rsidP="00D3773D">
            <w:pPr>
              <w:jc w:val="both"/>
              <w:rPr>
                <w:sz w:val="16"/>
                <w:szCs w:val="16"/>
              </w:rPr>
            </w:pPr>
            <w:r w:rsidRPr="00C53212">
              <w:rPr>
                <w:sz w:val="16"/>
                <w:szCs w:val="16"/>
              </w:rPr>
              <w:t>начальник отделения полиции «Орловское» МО МВД «</w:t>
            </w:r>
            <w:proofErr w:type="spellStart"/>
            <w:r w:rsidRPr="00C53212">
              <w:rPr>
                <w:sz w:val="16"/>
                <w:szCs w:val="16"/>
              </w:rPr>
              <w:t>Юрьянский</w:t>
            </w:r>
            <w:proofErr w:type="spellEnd"/>
            <w:r w:rsidRPr="00C53212">
              <w:rPr>
                <w:sz w:val="16"/>
                <w:szCs w:val="16"/>
              </w:rPr>
              <w:t>», майор полиции (по согласованию)</w:t>
            </w:r>
          </w:p>
          <w:p w:rsidR="0011396C" w:rsidRPr="00C53212" w:rsidRDefault="0011396C" w:rsidP="00D3773D">
            <w:pPr>
              <w:jc w:val="both"/>
              <w:rPr>
                <w:sz w:val="16"/>
                <w:szCs w:val="16"/>
              </w:rPr>
            </w:pPr>
          </w:p>
        </w:tc>
      </w:tr>
      <w:tr w:rsidR="0011396C" w:rsidRPr="00C53212" w:rsidTr="00D3773D">
        <w:trPr>
          <w:trHeight w:val="920"/>
        </w:trPr>
        <w:tc>
          <w:tcPr>
            <w:tcW w:w="3936" w:type="dxa"/>
          </w:tcPr>
          <w:p w:rsidR="0011396C" w:rsidRPr="00C53212" w:rsidRDefault="0011396C" w:rsidP="00D3773D">
            <w:pPr>
              <w:rPr>
                <w:sz w:val="16"/>
                <w:szCs w:val="16"/>
              </w:rPr>
            </w:pPr>
            <w:r w:rsidRPr="00C53212">
              <w:rPr>
                <w:sz w:val="16"/>
                <w:szCs w:val="16"/>
              </w:rPr>
              <w:t>БИСЕРОВ</w:t>
            </w:r>
          </w:p>
          <w:p w:rsidR="0011396C" w:rsidRPr="00C53212" w:rsidRDefault="0011396C" w:rsidP="00D3773D">
            <w:pPr>
              <w:rPr>
                <w:sz w:val="16"/>
                <w:szCs w:val="16"/>
              </w:rPr>
            </w:pPr>
            <w:r w:rsidRPr="00C53212">
              <w:rPr>
                <w:sz w:val="16"/>
                <w:szCs w:val="16"/>
              </w:rPr>
              <w:t>Александр Георгиевич</w:t>
            </w:r>
          </w:p>
        </w:tc>
        <w:tc>
          <w:tcPr>
            <w:tcW w:w="723" w:type="dxa"/>
          </w:tcPr>
          <w:p w:rsidR="0011396C" w:rsidRPr="00C53212" w:rsidRDefault="0011396C" w:rsidP="00D3773D">
            <w:pPr>
              <w:rPr>
                <w:sz w:val="16"/>
                <w:szCs w:val="16"/>
              </w:rPr>
            </w:pPr>
            <w:r w:rsidRPr="00C53212">
              <w:rPr>
                <w:sz w:val="16"/>
                <w:szCs w:val="16"/>
              </w:rPr>
              <w:t>-</w:t>
            </w:r>
          </w:p>
        </w:tc>
        <w:tc>
          <w:tcPr>
            <w:tcW w:w="4947" w:type="dxa"/>
          </w:tcPr>
          <w:p w:rsidR="0011396C" w:rsidRPr="00C53212" w:rsidRDefault="0011396C" w:rsidP="00D3773D">
            <w:pPr>
              <w:jc w:val="both"/>
              <w:rPr>
                <w:sz w:val="16"/>
                <w:szCs w:val="16"/>
              </w:rPr>
            </w:pPr>
            <w:r w:rsidRPr="00C53212">
              <w:rPr>
                <w:sz w:val="16"/>
                <w:szCs w:val="16"/>
              </w:rPr>
              <w:t>И.о. первого заместителя главы администрации Орловского района, командир народной дружины</w:t>
            </w:r>
          </w:p>
        </w:tc>
      </w:tr>
      <w:tr w:rsidR="0011396C" w:rsidRPr="00C53212" w:rsidTr="00D3773D">
        <w:trPr>
          <w:trHeight w:val="920"/>
        </w:trPr>
        <w:tc>
          <w:tcPr>
            <w:tcW w:w="3936" w:type="dxa"/>
          </w:tcPr>
          <w:p w:rsidR="0011396C" w:rsidRPr="00C53212" w:rsidRDefault="0011396C" w:rsidP="00D3773D">
            <w:pPr>
              <w:rPr>
                <w:sz w:val="16"/>
                <w:szCs w:val="16"/>
              </w:rPr>
            </w:pPr>
            <w:r w:rsidRPr="00C53212">
              <w:rPr>
                <w:sz w:val="16"/>
                <w:szCs w:val="16"/>
              </w:rPr>
              <w:t xml:space="preserve">СУЧКОВА </w:t>
            </w:r>
          </w:p>
          <w:p w:rsidR="0011396C" w:rsidRPr="00C53212" w:rsidRDefault="0011396C" w:rsidP="00D3773D">
            <w:pPr>
              <w:rPr>
                <w:sz w:val="16"/>
                <w:szCs w:val="16"/>
              </w:rPr>
            </w:pPr>
            <w:r w:rsidRPr="00C53212">
              <w:rPr>
                <w:sz w:val="16"/>
                <w:szCs w:val="16"/>
              </w:rPr>
              <w:t xml:space="preserve">Мария Павловна </w:t>
            </w:r>
          </w:p>
        </w:tc>
        <w:tc>
          <w:tcPr>
            <w:tcW w:w="723" w:type="dxa"/>
          </w:tcPr>
          <w:p w:rsidR="0011396C" w:rsidRPr="00C53212" w:rsidRDefault="0011396C" w:rsidP="00D3773D">
            <w:pPr>
              <w:rPr>
                <w:sz w:val="16"/>
                <w:szCs w:val="16"/>
              </w:rPr>
            </w:pPr>
            <w:r w:rsidRPr="00C53212">
              <w:rPr>
                <w:sz w:val="16"/>
                <w:szCs w:val="16"/>
              </w:rPr>
              <w:t>-</w:t>
            </w:r>
          </w:p>
        </w:tc>
        <w:tc>
          <w:tcPr>
            <w:tcW w:w="4947" w:type="dxa"/>
          </w:tcPr>
          <w:p w:rsidR="0011396C" w:rsidRPr="00C53212" w:rsidRDefault="0011396C" w:rsidP="00D3773D">
            <w:pPr>
              <w:jc w:val="both"/>
              <w:rPr>
                <w:sz w:val="16"/>
                <w:szCs w:val="16"/>
              </w:rPr>
            </w:pPr>
            <w:r w:rsidRPr="00C53212">
              <w:rPr>
                <w:sz w:val="16"/>
                <w:szCs w:val="16"/>
              </w:rPr>
              <w:t xml:space="preserve">начальник управления образования администрации Орловского района </w:t>
            </w:r>
          </w:p>
        </w:tc>
      </w:tr>
      <w:tr w:rsidR="0011396C" w:rsidRPr="00C53212" w:rsidTr="00D3773D">
        <w:trPr>
          <w:trHeight w:val="920"/>
        </w:trPr>
        <w:tc>
          <w:tcPr>
            <w:tcW w:w="3936" w:type="dxa"/>
          </w:tcPr>
          <w:p w:rsidR="0011396C" w:rsidRPr="00C53212" w:rsidRDefault="0011396C" w:rsidP="00D3773D">
            <w:pPr>
              <w:rPr>
                <w:sz w:val="16"/>
                <w:szCs w:val="16"/>
              </w:rPr>
            </w:pPr>
            <w:r w:rsidRPr="00C53212">
              <w:rPr>
                <w:sz w:val="16"/>
                <w:szCs w:val="16"/>
              </w:rPr>
              <w:t xml:space="preserve">КОЛЕВАТОВ </w:t>
            </w:r>
          </w:p>
          <w:p w:rsidR="0011396C" w:rsidRPr="00C53212" w:rsidRDefault="0011396C" w:rsidP="00D3773D">
            <w:pPr>
              <w:rPr>
                <w:sz w:val="16"/>
                <w:szCs w:val="16"/>
              </w:rPr>
            </w:pPr>
            <w:r w:rsidRPr="00C53212">
              <w:rPr>
                <w:sz w:val="16"/>
                <w:szCs w:val="16"/>
              </w:rPr>
              <w:t xml:space="preserve">Дмитрий </w:t>
            </w:r>
            <w:proofErr w:type="spellStart"/>
            <w:r w:rsidRPr="00C53212">
              <w:rPr>
                <w:sz w:val="16"/>
                <w:szCs w:val="16"/>
              </w:rPr>
              <w:t>Дионисьевич</w:t>
            </w:r>
            <w:proofErr w:type="spellEnd"/>
          </w:p>
        </w:tc>
        <w:tc>
          <w:tcPr>
            <w:tcW w:w="723" w:type="dxa"/>
          </w:tcPr>
          <w:p w:rsidR="0011396C" w:rsidRPr="00C53212" w:rsidRDefault="0011396C" w:rsidP="00D3773D">
            <w:pPr>
              <w:rPr>
                <w:sz w:val="16"/>
                <w:szCs w:val="16"/>
              </w:rPr>
            </w:pPr>
            <w:r w:rsidRPr="00C53212">
              <w:rPr>
                <w:sz w:val="16"/>
                <w:szCs w:val="16"/>
              </w:rPr>
              <w:t>-</w:t>
            </w:r>
          </w:p>
        </w:tc>
        <w:tc>
          <w:tcPr>
            <w:tcW w:w="4947" w:type="dxa"/>
          </w:tcPr>
          <w:p w:rsidR="0011396C" w:rsidRPr="00C53212" w:rsidRDefault="0011396C" w:rsidP="00D3773D">
            <w:pPr>
              <w:jc w:val="both"/>
              <w:rPr>
                <w:sz w:val="16"/>
                <w:szCs w:val="16"/>
              </w:rPr>
            </w:pPr>
            <w:r w:rsidRPr="00C53212">
              <w:rPr>
                <w:sz w:val="16"/>
                <w:szCs w:val="16"/>
              </w:rPr>
              <w:t>глава администрации Орловского городского поселения (по согласованию)</w:t>
            </w:r>
          </w:p>
          <w:p w:rsidR="0011396C" w:rsidRPr="00C53212" w:rsidRDefault="0011396C" w:rsidP="00D3773D">
            <w:pPr>
              <w:jc w:val="both"/>
              <w:rPr>
                <w:sz w:val="16"/>
                <w:szCs w:val="16"/>
              </w:rPr>
            </w:pPr>
          </w:p>
        </w:tc>
      </w:tr>
    </w:tbl>
    <w:p w:rsidR="0011396C" w:rsidRPr="004C40AE" w:rsidRDefault="0011396C" w:rsidP="0011396C">
      <w:pPr>
        <w:jc w:val="both"/>
        <w:rPr>
          <w:sz w:val="16"/>
          <w:szCs w:val="16"/>
        </w:rPr>
      </w:pPr>
    </w:p>
    <w:p w:rsidR="005F4D99" w:rsidRPr="0056061E" w:rsidRDefault="005F4D99" w:rsidP="005F4D99">
      <w:pPr>
        <w:ind w:hanging="360"/>
        <w:jc w:val="center"/>
        <w:rPr>
          <w:b/>
          <w:sz w:val="16"/>
          <w:szCs w:val="16"/>
        </w:rPr>
      </w:pPr>
      <w:r w:rsidRPr="0056061E">
        <w:rPr>
          <w:b/>
          <w:sz w:val="16"/>
          <w:szCs w:val="16"/>
        </w:rPr>
        <w:t xml:space="preserve">  </w:t>
      </w:r>
      <w:r>
        <w:rPr>
          <w:b/>
          <w:noProof/>
          <w:sz w:val="16"/>
          <w:szCs w:val="16"/>
        </w:rPr>
        <w:drawing>
          <wp:inline distT="0" distB="0" distL="0" distR="0">
            <wp:extent cx="428625" cy="523875"/>
            <wp:effectExtent l="19050" t="0" r="9525" b="0"/>
            <wp:docPr id="94" name="Рисунок 94"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герб района"/>
                    <pic:cNvPicPr>
                      <a:picLocks noChangeAspect="1" noChangeArrowheads="1"/>
                    </pic:cNvPicPr>
                  </pic:nvPicPr>
                  <pic:blipFill>
                    <a:blip r:embed="rId7"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5F4D99" w:rsidRPr="0056061E" w:rsidRDefault="005F4D99" w:rsidP="005F4D99">
      <w:pPr>
        <w:jc w:val="center"/>
        <w:rPr>
          <w:b/>
          <w:sz w:val="16"/>
          <w:szCs w:val="16"/>
        </w:rPr>
      </w:pPr>
      <w:r w:rsidRPr="0056061E">
        <w:rPr>
          <w:b/>
          <w:sz w:val="16"/>
          <w:szCs w:val="16"/>
        </w:rPr>
        <w:t>АДМИНИСТРАЦИЯ ОРЛОВСКОГО РАЙОНА</w:t>
      </w:r>
    </w:p>
    <w:p w:rsidR="005F4D99" w:rsidRPr="0056061E" w:rsidRDefault="005F4D99" w:rsidP="005F4D99">
      <w:pPr>
        <w:ind w:right="283"/>
        <w:jc w:val="center"/>
        <w:rPr>
          <w:b/>
          <w:sz w:val="16"/>
          <w:szCs w:val="16"/>
        </w:rPr>
      </w:pPr>
      <w:r w:rsidRPr="0056061E">
        <w:rPr>
          <w:b/>
          <w:sz w:val="16"/>
          <w:szCs w:val="16"/>
        </w:rPr>
        <w:t>КИРОВСКОЙ ОБЛАСТИ</w:t>
      </w:r>
    </w:p>
    <w:p w:rsidR="005F4D99" w:rsidRPr="0056061E" w:rsidRDefault="005F4D99" w:rsidP="005F4D99">
      <w:pPr>
        <w:ind w:right="283"/>
        <w:jc w:val="center"/>
        <w:rPr>
          <w:b/>
          <w:sz w:val="16"/>
          <w:szCs w:val="16"/>
        </w:rPr>
      </w:pPr>
      <w:r w:rsidRPr="0056061E">
        <w:rPr>
          <w:b/>
          <w:sz w:val="16"/>
          <w:szCs w:val="16"/>
        </w:rPr>
        <w:t>ПОСТАНОВЛЕНИЕ</w:t>
      </w:r>
    </w:p>
    <w:p w:rsidR="005F4D99" w:rsidRPr="0056061E" w:rsidRDefault="005F4D99" w:rsidP="005F4D99">
      <w:pPr>
        <w:jc w:val="both"/>
        <w:rPr>
          <w:sz w:val="16"/>
          <w:szCs w:val="16"/>
        </w:rPr>
      </w:pPr>
    </w:p>
    <w:p w:rsidR="005F4D99" w:rsidRPr="0056061E" w:rsidRDefault="005F4D99" w:rsidP="005F4D99">
      <w:pPr>
        <w:jc w:val="both"/>
        <w:rPr>
          <w:sz w:val="16"/>
          <w:szCs w:val="16"/>
        </w:rPr>
      </w:pPr>
      <w:r w:rsidRPr="0056061E">
        <w:rPr>
          <w:sz w:val="16"/>
          <w:szCs w:val="16"/>
        </w:rPr>
        <w:t xml:space="preserve">  23.10.2017                               </w:t>
      </w:r>
      <w:r w:rsidRPr="0056061E">
        <w:rPr>
          <w:sz w:val="16"/>
          <w:szCs w:val="16"/>
        </w:rPr>
        <w:tab/>
      </w:r>
      <w:r w:rsidRPr="0056061E">
        <w:rPr>
          <w:sz w:val="16"/>
          <w:szCs w:val="16"/>
        </w:rPr>
        <w:tab/>
      </w:r>
      <w:r w:rsidRPr="0056061E">
        <w:rPr>
          <w:sz w:val="16"/>
          <w:szCs w:val="16"/>
        </w:rPr>
        <w:tab/>
      </w:r>
      <w:r w:rsidRPr="0056061E">
        <w:rPr>
          <w:sz w:val="16"/>
          <w:szCs w:val="16"/>
        </w:rPr>
        <w:tab/>
      </w:r>
      <w:r w:rsidRPr="0056061E">
        <w:rPr>
          <w:sz w:val="16"/>
          <w:szCs w:val="16"/>
        </w:rPr>
        <w:tab/>
        <w:t xml:space="preserve">                          № 727</w:t>
      </w:r>
    </w:p>
    <w:p w:rsidR="005F4D99" w:rsidRPr="0056061E" w:rsidRDefault="005F4D99" w:rsidP="005F4D99">
      <w:pPr>
        <w:jc w:val="center"/>
        <w:rPr>
          <w:sz w:val="16"/>
          <w:szCs w:val="16"/>
        </w:rPr>
      </w:pPr>
    </w:p>
    <w:p w:rsidR="005F4D99" w:rsidRPr="0056061E" w:rsidRDefault="005F4D99" w:rsidP="005F4D99">
      <w:pPr>
        <w:jc w:val="center"/>
        <w:rPr>
          <w:sz w:val="16"/>
          <w:szCs w:val="16"/>
        </w:rPr>
      </w:pPr>
      <w:r w:rsidRPr="0056061E">
        <w:rPr>
          <w:sz w:val="16"/>
          <w:szCs w:val="16"/>
        </w:rPr>
        <w:t>г. Орлов</w:t>
      </w:r>
    </w:p>
    <w:p w:rsidR="005F4D99" w:rsidRPr="0056061E" w:rsidRDefault="005F4D99" w:rsidP="005F4D99">
      <w:pPr>
        <w:pStyle w:val="ConsPlusTitle"/>
        <w:jc w:val="center"/>
        <w:outlineLvl w:val="0"/>
        <w:rPr>
          <w:rFonts w:ascii="Times New Roman" w:hAnsi="Times New Roman" w:cs="Times New Roman"/>
          <w:sz w:val="16"/>
          <w:szCs w:val="16"/>
        </w:rPr>
      </w:pPr>
    </w:p>
    <w:p w:rsidR="005F4D99" w:rsidRPr="0056061E" w:rsidRDefault="005F4D99" w:rsidP="005F4D99">
      <w:pPr>
        <w:tabs>
          <w:tab w:val="left" w:pos="4760"/>
          <w:tab w:val="left" w:pos="9515"/>
        </w:tabs>
        <w:ind w:right="-5"/>
        <w:jc w:val="center"/>
        <w:rPr>
          <w:b/>
          <w:sz w:val="16"/>
          <w:szCs w:val="16"/>
        </w:rPr>
      </w:pPr>
      <w:r w:rsidRPr="0056061E">
        <w:rPr>
          <w:b/>
          <w:sz w:val="16"/>
          <w:szCs w:val="16"/>
        </w:rPr>
        <w:t xml:space="preserve">О признании </w:t>
      </w:r>
      <w:proofErr w:type="gramStart"/>
      <w:r w:rsidRPr="0056061E">
        <w:rPr>
          <w:b/>
          <w:sz w:val="16"/>
          <w:szCs w:val="16"/>
        </w:rPr>
        <w:t>утратившими</w:t>
      </w:r>
      <w:proofErr w:type="gramEnd"/>
      <w:r w:rsidRPr="0056061E">
        <w:rPr>
          <w:b/>
          <w:sz w:val="16"/>
          <w:szCs w:val="16"/>
        </w:rPr>
        <w:t xml:space="preserve"> силу постановлений администрации Орловского района </w:t>
      </w:r>
    </w:p>
    <w:p w:rsidR="005F4D99" w:rsidRPr="0056061E" w:rsidRDefault="005F4D99" w:rsidP="005F4D99">
      <w:pPr>
        <w:tabs>
          <w:tab w:val="left" w:pos="4760"/>
          <w:tab w:val="left" w:pos="9515"/>
        </w:tabs>
        <w:ind w:right="-5"/>
        <w:jc w:val="center"/>
        <w:rPr>
          <w:b/>
          <w:bCs/>
          <w:sz w:val="16"/>
          <w:szCs w:val="16"/>
        </w:rPr>
      </w:pPr>
    </w:p>
    <w:p w:rsidR="005F4D99" w:rsidRPr="0056061E" w:rsidRDefault="005F4D99" w:rsidP="005F4D99">
      <w:pPr>
        <w:spacing w:line="360" w:lineRule="auto"/>
        <w:ind w:firstLine="709"/>
        <w:jc w:val="both"/>
        <w:rPr>
          <w:sz w:val="16"/>
          <w:szCs w:val="16"/>
        </w:rPr>
      </w:pPr>
      <w:r w:rsidRPr="0056061E">
        <w:rPr>
          <w:sz w:val="16"/>
          <w:szCs w:val="16"/>
        </w:rPr>
        <w:t xml:space="preserve">В соответствии со ст.ст. 14, 15 Федерального закона № 131-ФЗ «Об общих принципах организации местного самоуправления в Российской Федерации», администрация Орловского района ПОСТАНОВЛЯЕТ: </w:t>
      </w:r>
    </w:p>
    <w:p w:rsidR="005F4D99" w:rsidRPr="0056061E" w:rsidRDefault="005F4D99" w:rsidP="005F4D99">
      <w:pPr>
        <w:pStyle w:val="a4"/>
        <w:spacing w:line="360" w:lineRule="auto"/>
        <w:ind w:firstLine="709"/>
        <w:jc w:val="both"/>
        <w:rPr>
          <w:sz w:val="16"/>
          <w:szCs w:val="16"/>
        </w:rPr>
      </w:pPr>
      <w:r w:rsidRPr="0056061E">
        <w:rPr>
          <w:sz w:val="16"/>
          <w:szCs w:val="16"/>
        </w:rPr>
        <w:t>1. Признать утратившими силу:</w:t>
      </w:r>
    </w:p>
    <w:p w:rsidR="005F4D99" w:rsidRPr="0056061E" w:rsidRDefault="005F4D99" w:rsidP="005F4D99">
      <w:pPr>
        <w:pStyle w:val="a4"/>
        <w:spacing w:line="360" w:lineRule="auto"/>
        <w:ind w:firstLine="709"/>
        <w:jc w:val="both"/>
        <w:rPr>
          <w:sz w:val="16"/>
          <w:szCs w:val="16"/>
        </w:rPr>
      </w:pPr>
      <w:r w:rsidRPr="0056061E">
        <w:rPr>
          <w:sz w:val="16"/>
          <w:szCs w:val="16"/>
        </w:rPr>
        <w:t>1.1. Постановление администрации Орловского района от 19.10.2015 № 519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w:t>
      </w:r>
      <w:r w:rsidRPr="0056061E">
        <w:rPr>
          <w:sz w:val="16"/>
          <w:szCs w:val="16"/>
        </w:rPr>
        <w:t>ь</w:t>
      </w:r>
      <w:r w:rsidRPr="0056061E">
        <w:rPr>
          <w:sz w:val="16"/>
          <w:szCs w:val="16"/>
        </w:rPr>
        <w:t>ного участка или объекта капитального строительства, расположенного на территории муниципального обр</w:t>
      </w:r>
      <w:r w:rsidRPr="0056061E">
        <w:rPr>
          <w:sz w:val="16"/>
          <w:szCs w:val="16"/>
        </w:rPr>
        <w:t>а</w:t>
      </w:r>
      <w:r w:rsidRPr="0056061E">
        <w:rPr>
          <w:sz w:val="16"/>
          <w:szCs w:val="16"/>
        </w:rPr>
        <w:t>зования»»;</w:t>
      </w:r>
    </w:p>
    <w:p w:rsidR="005F4D99" w:rsidRPr="0056061E" w:rsidRDefault="005F4D99" w:rsidP="005F4D99">
      <w:pPr>
        <w:pStyle w:val="a4"/>
        <w:spacing w:line="360" w:lineRule="auto"/>
        <w:ind w:firstLine="709"/>
        <w:jc w:val="both"/>
        <w:rPr>
          <w:sz w:val="16"/>
          <w:szCs w:val="16"/>
        </w:rPr>
      </w:pPr>
      <w:r w:rsidRPr="0056061E">
        <w:rPr>
          <w:sz w:val="16"/>
          <w:szCs w:val="16"/>
        </w:rPr>
        <w:t>1.2. Постановление администрации Орловского района от 18.05.2016 № 275 «О внесении изменений в постановлении администрации О</w:t>
      </w:r>
      <w:r w:rsidRPr="0056061E">
        <w:rPr>
          <w:sz w:val="16"/>
          <w:szCs w:val="16"/>
        </w:rPr>
        <w:t>р</w:t>
      </w:r>
      <w:r w:rsidRPr="0056061E">
        <w:rPr>
          <w:sz w:val="16"/>
          <w:szCs w:val="16"/>
        </w:rPr>
        <w:t>ловского района от 19.10.2015 №519»;</w:t>
      </w:r>
    </w:p>
    <w:p w:rsidR="005F4D99" w:rsidRPr="0056061E" w:rsidRDefault="005F4D99" w:rsidP="005F4D99">
      <w:pPr>
        <w:pStyle w:val="a4"/>
        <w:spacing w:line="360" w:lineRule="auto"/>
        <w:ind w:firstLine="709"/>
        <w:jc w:val="both"/>
        <w:rPr>
          <w:sz w:val="16"/>
          <w:szCs w:val="16"/>
        </w:rPr>
      </w:pPr>
      <w:r w:rsidRPr="0056061E">
        <w:rPr>
          <w:sz w:val="16"/>
          <w:szCs w:val="16"/>
        </w:rPr>
        <w:t>1.3. Постановление администрации Орловского района от 19.10.2015 № 517 «Об утверждении административного регламента предоставл</w:t>
      </w:r>
      <w:r w:rsidRPr="0056061E">
        <w:rPr>
          <w:sz w:val="16"/>
          <w:szCs w:val="16"/>
        </w:rPr>
        <w:t>е</w:t>
      </w:r>
      <w:r w:rsidRPr="0056061E">
        <w:rPr>
          <w:sz w:val="16"/>
          <w:szCs w:val="16"/>
        </w:rPr>
        <w:t>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w:t>
      </w:r>
      <w:r w:rsidRPr="0056061E">
        <w:rPr>
          <w:sz w:val="16"/>
          <w:szCs w:val="16"/>
        </w:rPr>
        <w:t>а</w:t>
      </w:r>
      <w:r w:rsidRPr="0056061E">
        <w:rPr>
          <w:sz w:val="16"/>
          <w:szCs w:val="16"/>
        </w:rPr>
        <w:t>ния»»;</w:t>
      </w:r>
    </w:p>
    <w:p w:rsidR="005F4D99" w:rsidRPr="0056061E" w:rsidRDefault="005F4D99" w:rsidP="005F4D99">
      <w:pPr>
        <w:pStyle w:val="a4"/>
        <w:spacing w:line="360" w:lineRule="auto"/>
        <w:ind w:firstLine="709"/>
        <w:jc w:val="both"/>
        <w:rPr>
          <w:sz w:val="16"/>
          <w:szCs w:val="16"/>
        </w:rPr>
      </w:pPr>
      <w:r w:rsidRPr="0056061E">
        <w:rPr>
          <w:sz w:val="16"/>
          <w:szCs w:val="16"/>
        </w:rPr>
        <w:t>1.4. Постановление администрации Орловского района от 18.05.2016 № 273 «О внесении изменений в постановление администрации О</w:t>
      </w:r>
      <w:r w:rsidRPr="0056061E">
        <w:rPr>
          <w:sz w:val="16"/>
          <w:szCs w:val="16"/>
        </w:rPr>
        <w:t>р</w:t>
      </w:r>
      <w:r w:rsidRPr="0056061E">
        <w:rPr>
          <w:sz w:val="16"/>
          <w:szCs w:val="16"/>
        </w:rPr>
        <w:t>ловского района от 19.10.2015 № 517».</w:t>
      </w:r>
    </w:p>
    <w:p w:rsidR="005F4D99" w:rsidRPr="0056061E" w:rsidRDefault="005F4D99" w:rsidP="005F4D99">
      <w:pPr>
        <w:pStyle w:val="a4"/>
        <w:spacing w:line="360" w:lineRule="auto"/>
        <w:ind w:firstLine="709"/>
        <w:jc w:val="both"/>
        <w:rPr>
          <w:sz w:val="16"/>
          <w:szCs w:val="16"/>
        </w:rPr>
      </w:pPr>
      <w:r w:rsidRPr="0056061E">
        <w:rPr>
          <w:sz w:val="16"/>
          <w:szCs w:val="16"/>
        </w:rPr>
        <w:t>2. Опубликовать настоящее постановление в Информационном бюллетене органов местного самоуправления Орловский муниципальный район.</w:t>
      </w:r>
    </w:p>
    <w:p w:rsidR="005F4D99" w:rsidRPr="0056061E" w:rsidRDefault="005F4D99" w:rsidP="005F4D99">
      <w:pPr>
        <w:pStyle w:val="a4"/>
        <w:spacing w:line="360" w:lineRule="auto"/>
        <w:ind w:firstLine="709"/>
        <w:jc w:val="both"/>
        <w:rPr>
          <w:sz w:val="16"/>
          <w:szCs w:val="16"/>
        </w:rPr>
      </w:pPr>
      <w:r w:rsidRPr="0056061E">
        <w:rPr>
          <w:sz w:val="16"/>
          <w:szCs w:val="16"/>
        </w:rPr>
        <w:t>3. Постановление вступает в силу с момента опубликования.</w:t>
      </w:r>
    </w:p>
    <w:p w:rsidR="005F4D99" w:rsidRPr="0056061E" w:rsidRDefault="005F4D99" w:rsidP="005F4D99">
      <w:pPr>
        <w:jc w:val="both"/>
        <w:rPr>
          <w:sz w:val="16"/>
          <w:szCs w:val="16"/>
        </w:rPr>
      </w:pPr>
      <w:r w:rsidRPr="0056061E">
        <w:rPr>
          <w:sz w:val="16"/>
          <w:szCs w:val="16"/>
        </w:rPr>
        <w:t xml:space="preserve">И.о. главы администрации </w:t>
      </w:r>
    </w:p>
    <w:p w:rsidR="005F4D99" w:rsidRPr="0056061E" w:rsidRDefault="005F4D99" w:rsidP="005F4D99">
      <w:pPr>
        <w:pStyle w:val="a3"/>
        <w:spacing w:before="0" w:after="0"/>
        <w:rPr>
          <w:rFonts w:ascii="Times New Roman" w:hAnsi="Times New Roman" w:cs="Times New Roman"/>
          <w:sz w:val="16"/>
          <w:szCs w:val="16"/>
        </w:rPr>
      </w:pPr>
      <w:r w:rsidRPr="0056061E">
        <w:rPr>
          <w:rFonts w:ascii="Times New Roman" w:hAnsi="Times New Roman" w:cs="Times New Roman"/>
          <w:sz w:val="16"/>
          <w:szCs w:val="16"/>
        </w:rPr>
        <w:t xml:space="preserve">Орловского района             </w:t>
      </w:r>
      <w:r w:rsidRPr="0056061E">
        <w:rPr>
          <w:rFonts w:ascii="Times New Roman" w:hAnsi="Times New Roman" w:cs="Times New Roman"/>
          <w:sz w:val="16"/>
          <w:szCs w:val="16"/>
        </w:rPr>
        <w:tab/>
        <w:t xml:space="preserve">А.Г. </w:t>
      </w:r>
      <w:proofErr w:type="spellStart"/>
      <w:r w:rsidRPr="0056061E">
        <w:rPr>
          <w:rFonts w:ascii="Times New Roman" w:hAnsi="Times New Roman" w:cs="Times New Roman"/>
          <w:sz w:val="16"/>
          <w:szCs w:val="16"/>
        </w:rPr>
        <w:t>Бисеров</w:t>
      </w:r>
      <w:proofErr w:type="spellEnd"/>
    </w:p>
    <w:p w:rsidR="00980737" w:rsidRPr="00465EC2" w:rsidRDefault="00980737" w:rsidP="00980737">
      <w:pPr>
        <w:rPr>
          <w:sz w:val="16"/>
          <w:szCs w:val="16"/>
        </w:rPr>
      </w:pPr>
    </w:p>
    <w:p w:rsidR="00980737" w:rsidRPr="00ED22C1" w:rsidRDefault="00980737" w:rsidP="00980737">
      <w:pPr>
        <w:tabs>
          <w:tab w:val="left" w:pos="10992"/>
          <w:tab w:val="left" w:pos="11908"/>
          <w:tab w:val="left" w:pos="12824"/>
          <w:tab w:val="left" w:pos="13740"/>
          <w:tab w:val="left" w:pos="14656"/>
        </w:tabs>
        <w:jc w:val="center"/>
        <w:rPr>
          <w:sz w:val="16"/>
          <w:szCs w:val="16"/>
        </w:rPr>
      </w:pPr>
    </w:p>
    <w:p w:rsidR="005F4D99" w:rsidRPr="00B17D08" w:rsidRDefault="005F4D99" w:rsidP="005F4D99">
      <w:pPr>
        <w:ind w:hanging="360"/>
        <w:jc w:val="center"/>
        <w:rPr>
          <w:b/>
          <w:sz w:val="16"/>
          <w:szCs w:val="16"/>
        </w:rPr>
      </w:pPr>
      <w:r w:rsidRPr="00B17D08">
        <w:rPr>
          <w:b/>
          <w:sz w:val="16"/>
          <w:szCs w:val="16"/>
        </w:rPr>
        <w:t xml:space="preserve">  </w:t>
      </w:r>
      <w:r>
        <w:rPr>
          <w:b/>
          <w:noProof/>
          <w:sz w:val="16"/>
          <w:szCs w:val="16"/>
        </w:rPr>
        <w:drawing>
          <wp:inline distT="0" distB="0" distL="0" distR="0">
            <wp:extent cx="428625" cy="523875"/>
            <wp:effectExtent l="19050" t="0" r="9525" b="0"/>
            <wp:docPr id="99" name="Рисунок 99"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герб района"/>
                    <pic:cNvPicPr>
                      <a:picLocks noChangeAspect="1" noChangeArrowheads="1"/>
                    </pic:cNvPicPr>
                  </pic:nvPicPr>
                  <pic:blipFill>
                    <a:blip r:embed="rId7"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5F4D99" w:rsidRPr="00B17D08" w:rsidRDefault="005F4D99" w:rsidP="005F4D99">
      <w:pPr>
        <w:jc w:val="center"/>
        <w:rPr>
          <w:b/>
          <w:sz w:val="16"/>
          <w:szCs w:val="16"/>
        </w:rPr>
      </w:pPr>
      <w:r w:rsidRPr="00B17D08">
        <w:rPr>
          <w:b/>
          <w:sz w:val="16"/>
          <w:szCs w:val="16"/>
        </w:rPr>
        <w:t>АДМИНИСТРАЦИЯ ОРЛОВСКОГО РАЙОНА</w:t>
      </w:r>
    </w:p>
    <w:p w:rsidR="005F4D99" w:rsidRPr="00B17D08" w:rsidRDefault="005F4D99" w:rsidP="005F4D99">
      <w:pPr>
        <w:ind w:right="283"/>
        <w:jc w:val="center"/>
        <w:rPr>
          <w:b/>
          <w:sz w:val="16"/>
          <w:szCs w:val="16"/>
        </w:rPr>
      </w:pPr>
      <w:r w:rsidRPr="00B17D08">
        <w:rPr>
          <w:b/>
          <w:sz w:val="16"/>
          <w:szCs w:val="16"/>
        </w:rPr>
        <w:t>КИРОВСКОЙ ОБЛАСТИ</w:t>
      </w:r>
    </w:p>
    <w:p w:rsidR="005F4D99" w:rsidRPr="00B17D08" w:rsidRDefault="005F4D99" w:rsidP="005F4D99">
      <w:pPr>
        <w:ind w:right="283"/>
        <w:jc w:val="center"/>
        <w:rPr>
          <w:b/>
          <w:sz w:val="16"/>
          <w:szCs w:val="16"/>
        </w:rPr>
      </w:pPr>
      <w:r w:rsidRPr="00B17D08">
        <w:rPr>
          <w:b/>
          <w:sz w:val="16"/>
          <w:szCs w:val="16"/>
        </w:rPr>
        <w:t>ПОСТАНОВЛЕНИЕ</w:t>
      </w:r>
    </w:p>
    <w:p w:rsidR="005F4D99" w:rsidRPr="00B17D08" w:rsidRDefault="005F4D99" w:rsidP="005F4D99">
      <w:pPr>
        <w:jc w:val="both"/>
        <w:rPr>
          <w:sz w:val="16"/>
          <w:szCs w:val="16"/>
        </w:rPr>
      </w:pPr>
      <w:r w:rsidRPr="00B17D08">
        <w:rPr>
          <w:sz w:val="16"/>
          <w:szCs w:val="16"/>
        </w:rPr>
        <w:t xml:space="preserve">  23.10.2017                                </w:t>
      </w:r>
      <w:r w:rsidRPr="00B17D08">
        <w:rPr>
          <w:sz w:val="16"/>
          <w:szCs w:val="16"/>
        </w:rPr>
        <w:tab/>
      </w:r>
      <w:r w:rsidRPr="00B17D08">
        <w:rPr>
          <w:sz w:val="16"/>
          <w:szCs w:val="16"/>
        </w:rPr>
        <w:tab/>
      </w:r>
      <w:r w:rsidRPr="00B17D08">
        <w:rPr>
          <w:sz w:val="16"/>
          <w:szCs w:val="16"/>
        </w:rPr>
        <w:tab/>
      </w:r>
      <w:r w:rsidRPr="00B17D08">
        <w:rPr>
          <w:sz w:val="16"/>
          <w:szCs w:val="16"/>
        </w:rPr>
        <w:tab/>
      </w:r>
      <w:r w:rsidRPr="00B17D08">
        <w:rPr>
          <w:sz w:val="16"/>
          <w:szCs w:val="16"/>
        </w:rPr>
        <w:tab/>
        <w:t xml:space="preserve">                          № 728</w:t>
      </w:r>
    </w:p>
    <w:p w:rsidR="005F4D99" w:rsidRPr="00B17D08" w:rsidRDefault="005F4D99" w:rsidP="005F4D99">
      <w:pPr>
        <w:jc w:val="center"/>
        <w:rPr>
          <w:sz w:val="16"/>
          <w:szCs w:val="16"/>
        </w:rPr>
      </w:pPr>
      <w:r w:rsidRPr="00B17D08">
        <w:rPr>
          <w:sz w:val="16"/>
          <w:szCs w:val="16"/>
        </w:rPr>
        <w:t>г. Орлов</w:t>
      </w:r>
    </w:p>
    <w:p w:rsidR="005F4D99" w:rsidRPr="00B17D08" w:rsidRDefault="005F4D99" w:rsidP="005F4D99">
      <w:pPr>
        <w:pStyle w:val="ConsPlusTitle"/>
        <w:jc w:val="center"/>
        <w:outlineLvl w:val="0"/>
        <w:rPr>
          <w:rFonts w:ascii="Times New Roman" w:hAnsi="Times New Roman" w:cs="Times New Roman"/>
          <w:sz w:val="16"/>
          <w:szCs w:val="16"/>
        </w:rPr>
      </w:pPr>
    </w:p>
    <w:p w:rsidR="005F4D99" w:rsidRPr="00B17D08" w:rsidRDefault="005F4D99" w:rsidP="005F4D99">
      <w:pPr>
        <w:pStyle w:val="ConsPlusTitle"/>
        <w:spacing w:line="276" w:lineRule="auto"/>
        <w:jc w:val="center"/>
        <w:outlineLvl w:val="0"/>
        <w:rPr>
          <w:rFonts w:ascii="Times New Roman" w:hAnsi="Times New Roman" w:cs="Times New Roman"/>
          <w:sz w:val="16"/>
          <w:szCs w:val="16"/>
        </w:rPr>
      </w:pPr>
      <w:r w:rsidRPr="00B17D08">
        <w:rPr>
          <w:rFonts w:ascii="Times New Roman" w:hAnsi="Times New Roman" w:cs="Times New Roman"/>
          <w:sz w:val="16"/>
          <w:szCs w:val="16"/>
        </w:rPr>
        <w:t>О внесении изменений в перечень муниципальных услуг, предоставляемых администрацией Орловского района</w:t>
      </w:r>
    </w:p>
    <w:p w:rsidR="005F4D99" w:rsidRPr="00B17D08" w:rsidRDefault="005F4D99" w:rsidP="005F4D99">
      <w:pPr>
        <w:pStyle w:val="ConsPlusTitle"/>
        <w:spacing w:line="276" w:lineRule="auto"/>
        <w:jc w:val="center"/>
        <w:outlineLvl w:val="0"/>
        <w:rPr>
          <w:rFonts w:ascii="Times New Roman" w:hAnsi="Times New Roman" w:cs="Times New Roman"/>
          <w:sz w:val="16"/>
          <w:szCs w:val="16"/>
        </w:rPr>
      </w:pPr>
    </w:p>
    <w:p w:rsidR="005F4D99" w:rsidRPr="00B17D08" w:rsidRDefault="005F4D99" w:rsidP="005F4D99">
      <w:pPr>
        <w:pStyle w:val="ConsPlusNormal"/>
        <w:spacing w:line="276" w:lineRule="auto"/>
        <w:ind w:firstLine="540"/>
        <w:jc w:val="both"/>
        <w:outlineLvl w:val="0"/>
        <w:rPr>
          <w:rFonts w:ascii="Times New Roman" w:hAnsi="Times New Roman" w:cs="Times New Roman"/>
          <w:sz w:val="16"/>
          <w:szCs w:val="16"/>
        </w:rPr>
      </w:pPr>
      <w:r w:rsidRPr="00B17D08">
        <w:rPr>
          <w:rFonts w:ascii="Times New Roman" w:hAnsi="Times New Roman" w:cs="Times New Roman"/>
          <w:sz w:val="16"/>
          <w:szCs w:val="16"/>
        </w:rPr>
        <w:t>Федеральным законом от 27.07.2010 № 210-ФЗ "Об организации предоставления государственных и муниципальных услуг", в целях реализации постановления администрации Орловского района  от 29.04.2015 № 229  «Об утверждении порядка формирования и ведения реестра муниципальных услуг (функций) муниципального образования Орловский муниципальный район Кировской области»,  администрация Орловского района ПОСТАНОВЛЯЕТ:</w:t>
      </w:r>
    </w:p>
    <w:p w:rsidR="005F4D99" w:rsidRPr="00B17D08" w:rsidRDefault="005F4D99" w:rsidP="005F4D99">
      <w:pPr>
        <w:pStyle w:val="ConsPlusNormal"/>
        <w:spacing w:line="276" w:lineRule="auto"/>
        <w:ind w:firstLine="540"/>
        <w:jc w:val="both"/>
        <w:outlineLvl w:val="0"/>
        <w:rPr>
          <w:rFonts w:ascii="Times New Roman" w:hAnsi="Times New Roman" w:cs="Times New Roman"/>
          <w:sz w:val="16"/>
          <w:szCs w:val="16"/>
        </w:rPr>
      </w:pPr>
      <w:r w:rsidRPr="00B17D08">
        <w:rPr>
          <w:rFonts w:ascii="Times New Roman" w:hAnsi="Times New Roman" w:cs="Times New Roman"/>
          <w:sz w:val="16"/>
          <w:szCs w:val="16"/>
        </w:rPr>
        <w:t>1. Внести изменения в перечень муниципальных услуг, предоставляемых администрацией Орловского района,  утвержденный постановлением администрации Орловского района от 29.04.2015 № 230 «О перечне муниципальных услуг, предоставляемых администрацией Орловского района», исключив строки 32, 33.</w:t>
      </w:r>
    </w:p>
    <w:p w:rsidR="005F4D99" w:rsidRPr="00B17D08" w:rsidRDefault="005F4D99" w:rsidP="005F4D99">
      <w:pPr>
        <w:jc w:val="both"/>
        <w:rPr>
          <w:sz w:val="16"/>
          <w:szCs w:val="16"/>
        </w:rPr>
      </w:pPr>
      <w:r w:rsidRPr="00B17D08">
        <w:rPr>
          <w:sz w:val="16"/>
          <w:szCs w:val="16"/>
        </w:rPr>
        <w:t xml:space="preserve">       2.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разместить на официальном сайте Орловского района.</w:t>
      </w:r>
    </w:p>
    <w:p w:rsidR="005F4D99" w:rsidRPr="00B17D08" w:rsidRDefault="005F4D99" w:rsidP="005F4D99">
      <w:pPr>
        <w:jc w:val="both"/>
        <w:rPr>
          <w:sz w:val="16"/>
          <w:szCs w:val="16"/>
        </w:rPr>
      </w:pPr>
      <w:r w:rsidRPr="00B17D08">
        <w:rPr>
          <w:sz w:val="16"/>
          <w:szCs w:val="16"/>
        </w:rPr>
        <w:t xml:space="preserve">       3. Постановление вступает в силу с момента опубликования.</w:t>
      </w:r>
    </w:p>
    <w:p w:rsidR="005F4D99" w:rsidRPr="00B17D08" w:rsidRDefault="005F4D99" w:rsidP="005F4D99">
      <w:pPr>
        <w:jc w:val="both"/>
        <w:rPr>
          <w:sz w:val="16"/>
          <w:szCs w:val="16"/>
        </w:rPr>
      </w:pPr>
      <w:r w:rsidRPr="00B17D08">
        <w:rPr>
          <w:sz w:val="16"/>
          <w:szCs w:val="16"/>
        </w:rPr>
        <w:t xml:space="preserve">И.о. главы администрации </w:t>
      </w:r>
    </w:p>
    <w:p w:rsidR="005F4D99" w:rsidRPr="00B17D08" w:rsidRDefault="005F4D99" w:rsidP="005F4D99">
      <w:pPr>
        <w:pStyle w:val="a3"/>
        <w:spacing w:before="0" w:after="0"/>
        <w:rPr>
          <w:rFonts w:ascii="Times New Roman" w:hAnsi="Times New Roman" w:cs="Times New Roman"/>
          <w:sz w:val="16"/>
          <w:szCs w:val="16"/>
        </w:rPr>
      </w:pPr>
      <w:r w:rsidRPr="00B17D08">
        <w:rPr>
          <w:rFonts w:ascii="Times New Roman" w:hAnsi="Times New Roman" w:cs="Times New Roman"/>
          <w:sz w:val="16"/>
          <w:szCs w:val="16"/>
        </w:rPr>
        <w:t xml:space="preserve">Орловского района                    </w:t>
      </w:r>
      <w:r w:rsidRPr="00B17D08">
        <w:rPr>
          <w:rFonts w:ascii="Times New Roman" w:hAnsi="Times New Roman" w:cs="Times New Roman"/>
          <w:sz w:val="16"/>
          <w:szCs w:val="16"/>
        </w:rPr>
        <w:tab/>
      </w:r>
      <w:r w:rsidRPr="00B17D08">
        <w:rPr>
          <w:rFonts w:ascii="Times New Roman" w:hAnsi="Times New Roman" w:cs="Times New Roman"/>
          <w:sz w:val="16"/>
          <w:szCs w:val="16"/>
        </w:rPr>
        <w:tab/>
      </w:r>
      <w:r w:rsidRPr="00B17D08">
        <w:rPr>
          <w:rFonts w:ascii="Times New Roman" w:hAnsi="Times New Roman" w:cs="Times New Roman"/>
          <w:sz w:val="16"/>
          <w:szCs w:val="16"/>
        </w:rPr>
        <w:tab/>
      </w:r>
      <w:r w:rsidRPr="00B17D08">
        <w:rPr>
          <w:rFonts w:ascii="Times New Roman" w:hAnsi="Times New Roman" w:cs="Times New Roman"/>
          <w:sz w:val="16"/>
          <w:szCs w:val="16"/>
        </w:rPr>
        <w:tab/>
      </w:r>
      <w:r w:rsidRPr="00B17D08">
        <w:rPr>
          <w:rFonts w:ascii="Times New Roman" w:hAnsi="Times New Roman" w:cs="Times New Roman"/>
          <w:sz w:val="16"/>
          <w:szCs w:val="16"/>
        </w:rPr>
        <w:tab/>
      </w:r>
      <w:r w:rsidRPr="00B17D08">
        <w:rPr>
          <w:rFonts w:ascii="Times New Roman" w:hAnsi="Times New Roman" w:cs="Times New Roman"/>
          <w:sz w:val="16"/>
          <w:szCs w:val="16"/>
        </w:rPr>
        <w:tab/>
        <w:t xml:space="preserve">А.Г. </w:t>
      </w:r>
      <w:proofErr w:type="spellStart"/>
      <w:r w:rsidRPr="00B17D08">
        <w:rPr>
          <w:rFonts w:ascii="Times New Roman" w:hAnsi="Times New Roman" w:cs="Times New Roman"/>
          <w:sz w:val="16"/>
          <w:szCs w:val="16"/>
        </w:rPr>
        <w:t>Бисеров</w:t>
      </w:r>
      <w:proofErr w:type="spellEnd"/>
    </w:p>
    <w:p w:rsidR="002A1C15" w:rsidRDefault="002A1C15"/>
    <w:p w:rsidR="005F4D99" w:rsidRPr="00A56A63" w:rsidRDefault="005F4D99" w:rsidP="005F4D99">
      <w:pPr>
        <w:ind w:hanging="360"/>
        <w:jc w:val="center"/>
        <w:rPr>
          <w:b/>
          <w:sz w:val="16"/>
          <w:szCs w:val="16"/>
        </w:rPr>
      </w:pPr>
      <w:r w:rsidRPr="00A56A63">
        <w:rPr>
          <w:b/>
          <w:sz w:val="16"/>
          <w:szCs w:val="16"/>
        </w:rPr>
        <w:lastRenderedPageBreak/>
        <w:t xml:space="preserve">  </w:t>
      </w:r>
      <w:r>
        <w:rPr>
          <w:b/>
          <w:noProof/>
          <w:sz w:val="16"/>
          <w:szCs w:val="16"/>
        </w:rPr>
        <w:drawing>
          <wp:inline distT="0" distB="0" distL="0" distR="0">
            <wp:extent cx="428625" cy="523875"/>
            <wp:effectExtent l="19050" t="0" r="9525" b="0"/>
            <wp:docPr id="104" name="Рисунок 104"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герб района"/>
                    <pic:cNvPicPr>
                      <a:picLocks noChangeAspect="1" noChangeArrowheads="1"/>
                    </pic:cNvPicPr>
                  </pic:nvPicPr>
                  <pic:blipFill>
                    <a:blip r:embed="rId7"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5F4D99" w:rsidRPr="00A56A63" w:rsidRDefault="005F4D99" w:rsidP="005F4D99">
      <w:pPr>
        <w:jc w:val="center"/>
        <w:rPr>
          <w:b/>
          <w:sz w:val="16"/>
          <w:szCs w:val="16"/>
        </w:rPr>
      </w:pPr>
      <w:r w:rsidRPr="00A56A63">
        <w:rPr>
          <w:b/>
          <w:sz w:val="16"/>
          <w:szCs w:val="16"/>
        </w:rPr>
        <w:t>АДМИНИСТРАЦИЯ ОРЛОВСКОГО РАЙОНА</w:t>
      </w:r>
    </w:p>
    <w:p w:rsidR="005F4D99" w:rsidRPr="00A56A63" w:rsidRDefault="005F4D99" w:rsidP="005F4D99">
      <w:pPr>
        <w:ind w:right="283"/>
        <w:jc w:val="center"/>
        <w:rPr>
          <w:b/>
          <w:sz w:val="16"/>
          <w:szCs w:val="16"/>
        </w:rPr>
      </w:pPr>
      <w:r w:rsidRPr="00A56A63">
        <w:rPr>
          <w:b/>
          <w:sz w:val="16"/>
          <w:szCs w:val="16"/>
        </w:rPr>
        <w:t>КИРОВСКОЙ ОБЛАСТИ</w:t>
      </w:r>
    </w:p>
    <w:p w:rsidR="005F4D99" w:rsidRPr="00A56A63" w:rsidRDefault="005F4D99" w:rsidP="005F4D99">
      <w:pPr>
        <w:ind w:right="283"/>
        <w:jc w:val="center"/>
        <w:rPr>
          <w:b/>
          <w:sz w:val="16"/>
          <w:szCs w:val="16"/>
        </w:rPr>
      </w:pPr>
      <w:r w:rsidRPr="00A56A63">
        <w:rPr>
          <w:b/>
          <w:sz w:val="16"/>
          <w:szCs w:val="16"/>
        </w:rPr>
        <w:t>ПОСТАНОВЛЕНИЕ</w:t>
      </w:r>
    </w:p>
    <w:p w:rsidR="005F4D99" w:rsidRPr="00A56A63" w:rsidRDefault="005F4D99" w:rsidP="005F4D99">
      <w:pPr>
        <w:jc w:val="both"/>
        <w:rPr>
          <w:sz w:val="16"/>
          <w:szCs w:val="16"/>
        </w:rPr>
      </w:pPr>
      <w:r w:rsidRPr="00A56A63">
        <w:rPr>
          <w:sz w:val="16"/>
          <w:szCs w:val="16"/>
        </w:rPr>
        <w:t xml:space="preserve">23.10.2017                            </w:t>
      </w:r>
      <w:r w:rsidRPr="00A56A63">
        <w:rPr>
          <w:sz w:val="16"/>
          <w:szCs w:val="16"/>
        </w:rPr>
        <w:tab/>
      </w:r>
      <w:r w:rsidRPr="00A56A63">
        <w:rPr>
          <w:sz w:val="16"/>
          <w:szCs w:val="16"/>
        </w:rPr>
        <w:tab/>
      </w:r>
      <w:r w:rsidRPr="00A56A63">
        <w:rPr>
          <w:sz w:val="16"/>
          <w:szCs w:val="16"/>
        </w:rPr>
        <w:tab/>
      </w:r>
      <w:r w:rsidRPr="00A56A63">
        <w:rPr>
          <w:sz w:val="16"/>
          <w:szCs w:val="16"/>
        </w:rPr>
        <w:tab/>
      </w:r>
      <w:r w:rsidRPr="00A56A63">
        <w:rPr>
          <w:sz w:val="16"/>
          <w:szCs w:val="16"/>
        </w:rPr>
        <w:tab/>
        <w:t xml:space="preserve"> </w:t>
      </w:r>
      <w:r w:rsidRPr="00A56A63">
        <w:rPr>
          <w:sz w:val="16"/>
          <w:szCs w:val="16"/>
        </w:rPr>
        <w:tab/>
        <w:t xml:space="preserve">                 </w:t>
      </w:r>
      <w:r>
        <w:rPr>
          <w:sz w:val="16"/>
          <w:szCs w:val="16"/>
        </w:rPr>
        <w:tab/>
      </w:r>
      <w:r>
        <w:rPr>
          <w:sz w:val="16"/>
          <w:szCs w:val="16"/>
        </w:rPr>
        <w:tab/>
      </w:r>
      <w:r>
        <w:rPr>
          <w:sz w:val="16"/>
          <w:szCs w:val="16"/>
        </w:rPr>
        <w:tab/>
      </w:r>
      <w:r>
        <w:rPr>
          <w:sz w:val="16"/>
          <w:szCs w:val="16"/>
        </w:rPr>
        <w:tab/>
      </w:r>
      <w:r w:rsidRPr="00A56A63">
        <w:rPr>
          <w:sz w:val="16"/>
          <w:szCs w:val="16"/>
        </w:rPr>
        <w:t>№ 729</w:t>
      </w:r>
    </w:p>
    <w:p w:rsidR="005F4D99" w:rsidRPr="00A56A63" w:rsidRDefault="005F4D99" w:rsidP="005F4D99">
      <w:pPr>
        <w:jc w:val="center"/>
        <w:rPr>
          <w:sz w:val="16"/>
          <w:szCs w:val="16"/>
        </w:rPr>
      </w:pPr>
    </w:p>
    <w:p w:rsidR="005F4D99" w:rsidRPr="00A56A63" w:rsidRDefault="005F4D99" w:rsidP="005F4D99">
      <w:pPr>
        <w:jc w:val="center"/>
        <w:rPr>
          <w:sz w:val="16"/>
          <w:szCs w:val="16"/>
        </w:rPr>
      </w:pPr>
      <w:r w:rsidRPr="00A56A63">
        <w:rPr>
          <w:sz w:val="16"/>
          <w:szCs w:val="16"/>
        </w:rPr>
        <w:t>г. Орлов</w:t>
      </w:r>
    </w:p>
    <w:p w:rsidR="005F4D99" w:rsidRPr="00A56A63" w:rsidRDefault="005F4D99" w:rsidP="005F4D99">
      <w:pPr>
        <w:pStyle w:val="ConsPlusTitle"/>
        <w:jc w:val="center"/>
        <w:outlineLvl w:val="0"/>
        <w:rPr>
          <w:rFonts w:ascii="Times New Roman" w:hAnsi="Times New Roman" w:cs="Times New Roman"/>
          <w:sz w:val="16"/>
          <w:szCs w:val="16"/>
        </w:rPr>
      </w:pPr>
    </w:p>
    <w:p w:rsidR="005F4D99" w:rsidRPr="00A56A63" w:rsidRDefault="005F4D99" w:rsidP="005F4D99">
      <w:pPr>
        <w:pStyle w:val="ConsPlusTitle"/>
        <w:jc w:val="center"/>
        <w:outlineLvl w:val="0"/>
        <w:rPr>
          <w:rFonts w:ascii="Times New Roman" w:hAnsi="Times New Roman" w:cs="Times New Roman"/>
          <w:sz w:val="16"/>
          <w:szCs w:val="16"/>
        </w:rPr>
      </w:pPr>
      <w:r w:rsidRPr="00A56A63">
        <w:rPr>
          <w:rFonts w:ascii="Times New Roman" w:hAnsi="Times New Roman" w:cs="Times New Roman"/>
          <w:sz w:val="16"/>
          <w:szCs w:val="16"/>
        </w:rPr>
        <w:t>О внесении изменений в Перечень муниципальных услуг администрации Орловского района, предоставляемых в КОГАУ «Многофункциональный центр предоставления государственных и муниципальных услуг»</w:t>
      </w:r>
    </w:p>
    <w:p w:rsidR="005F4D99" w:rsidRPr="00A56A63" w:rsidRDefault="005F4D99" w:rsidP="005F4D99">
      <w:pPr>
        <w:pStyle w:val="ConsPlusTitle"/>
        <w:jc w:val="center"/>
        <w:outlineLvl w:val="0"/>
        <w:rPr>
          <w:rFonts w:ascii="Times New Roman" w:hAnsi="Times New Roman" w:cs="Times New Roman"/>
          <w:sz w:val="16"/>
          <w:szCs w:val="16"/>
        </w:rPr>
      </w:pPr>
    </w:p>
    <w:p w:rsidR="005F4D99" w:rsidRPr="00A56A63" w:rsidRDefault="005F4D99" w:rsidP="005F4D99">
      <w:pPr>
        <w:autoSpaceDE w:val="0"/>
        <w:autoSpaceDN w:val="0"/>
        <w:adjustRightInd w:val="0"/>
        <w:spacing w:line="360" w:lineRule="auto"/>
        <w:ind w:firstLine="540"/>
        <w:jc w:val="both"/>
        <w:outlineLvl w:val="0"/>
        <w:rPr>
          <w:sz w:val="16"/>
          <w:szCs w:val="16"/>
        </w:rPr>
      </w:pPr>
      <w:proofErr w:type="gramStart"/>
      <w:r w:rsidRPr="00A56A63">
        <w:rPr>
          <w:sz w:val="16"/>
          <w:szCs w:val="16"/>
        </w:rPr>
        <w:t>В соответствии с Федеральным законом от 27.07.2010 N 210-ФЗ "Об организации предоставления государственных и муниципальных услуг", постановлением Правительства Российской Федерации от 27.09.2011 N 797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администрация Орловского района ПОСТАНОВЛЯЕТ:</w:t>
      </w:r>
      <w:proofErr w:type="gramEnd"/>
    </w:p>
    <w:p w:rsidR="005F4D99" w:rsidRPr="00A56A63" w:rsidRDefault="005F4D99" w:rsidP="005F4D99">
      <w:pPr>
        <w:pStyle w:val="ConsPlusNormal"/>
        <w:spacing w:line="360" w:lineRule="auto"/>
        <w:ind w:firstLine="540"/>
        <w:jc w:val="both"/>
        <w:outlineLvl w:val="0"/>
        <w:rPr>
          <w:rFonts w:ascii="Times New Roman" w:hAnsi="Times New Roman" w:cs="Times New Roman"/>
          <w:sz w:val="16"/>
          <w:szCs w:val="16"/>
        </w:rPr>
      </w:pPr>
      <w:r w:rsidRPr="00A56A63">
        <w:rPr>
          <w:rFonts w:ascii="Times New Roman" w:hAnsi="Times New Roman" w:cs="Times New Roman"/>
          <w:sz w:val="16"/>
          <w:szCs w:val="16"/>
        </w:rPr>
        <w:t>1. Внести изменения в Перечень муниципальных услуг администрации Орловского района, предоставляемых в КОГАУ «Многофункциональный центр предоставления государственных и муниципальных услуг», утвержденный постановлением администрации Орловского района от 29.04.2015 № 231, исключив пункты 32, 33.</w:t>
      </w:r>
    </w:p>
    <w:p w:rsidR="005F4D99" w:rsidRPr="00A56A63" w:rsidRDefault="005F4D99" w:rsidP="005F4D99">
      <w:pPr>
        <w:spacing w:line="360" w:lineRule="auto"/>
        <w:jc w:val="both"/>
        <w:rPr>
          <w:sz w:val="16"/>
          <w:szCs w:val="16"/>
        </w:rPr>
      </w:pPr>
      <w:r w:rsidRPr="00A56A63">
        <w:rPr>
          <w:sz w:val="16"/>
          <w:szCs w:val="16"/>
        </w:rPr>
        <w:t xml:space="preserve">       2.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разместить на официальном сайте Орловского района.</w:t>
      </w:r>
    </w:p>
    <w:p w:rsidR="005F4D99" w:rsidRPr="00A56A63" w:rsidRDefault="005F4D99" w:rsidP="005F4D99">
      <w:pPr>
        <w:spacing w:line="360" w:lineRule="auto"/>
        <w:jc w:val="both"/>
        <w:rPr>
          <w:sz w:val="16"/>
          <w:szCs w:val="16"/>
        </w:rPr>
      </w:pPr>
      <w:r w:rsidRPr="00A56A63">
        <w:rPr>
          <w:sz w:val="16"/>
          <w:szCs w:val="16"/>
        </w:rPr>
        <w:t xml:space="preserve">       3. Постановление вступает в силу с момента опубликования.</w:t>
      </w:r>
    </w:p>
    <w:p w:rsidR="005F4D99" w:rsidRPr="00A56A63" w:rsidRDefault="005F4D99" w:rsidP="005F4D99">
      <w:pPr>
        <w:jc w:val="both"/>
        <w:rPr>
          <w:sz w:val="16"/>
          <w:szCs w:val="16"/>
        </w:rPr>
      </w:pPr>
      <w:r w:rsidRPr="00A56A63">
        <w:rPr>
          <w:sz w:val="16"/>
          <w:szCs w:val="16"/>
        </w:rPr>
        <w:t xml:space="preserve">И.о. главы администрации </w:t>
      </w:r>
    </w:p>
    <w:p w:rsidR="005F4D99" w:rsidRPr="00A56A63" w:rsidRDefault="005F4D99" w:rsidP="005F4D99">
      <w:pPr>
        <w:pStyle w:val="a3"/>
        <w:spacing w:before="0" w:after="0"/>
        <w:rPr>
          <w:rFonts w:ascii="Times New Roman" w:hAnsi="Times New Roman" w:cs="Times New Roman"/>
          <w:sz w:val="16"/>
          <w:szCs w:val="16"/>
        </w:rPr>
      </w:pPr>
      <w:r w:rsidRPr="00A56A63">
        <w:rPr>
          <w:rFonts w:ascii="Times New Roman" w:hAnsi="Times New Roman" w:cs="Times New Roman"/>
          <w:sz w:val="16"/>
          <w:szCs w:val="16"/>
        </w:rPr>
        <w:t xml:space="preserve">Орловского района                А.Г. </w:t>
      </w:r>
      <w:proofErr w:type="spellStart"/>
      <w:r w:rsidRPr="00A56A63">
        <w:rPr>
          <w:rFonts w:ascii="Times New Roman" w:hAnsi="Times New Roman" w:cs="Times New Roman"/>
          <w:sz w:val="16"/>
          <w:szCs w:val="16"/>
        </w:rPr>
        <w:t>Бисеров</w:t>
      </w:r>
      <w:proofErr w:type="spellEnd"/>
    </w:p>
    <w:p w:rsidR="00D3773D" w:rsidRDefault="00D3773D" w:rsidP="00D3773D">
      <w:pPr>
        <w:spacing w:line="240" w:lineRule="auto"/>
        <w:jc w:val="center"/>
        <w:rPr>
          <w:rFonts w:ascii="Times New Roman" w:eastAsia="Times New Roman" w:hAnsi="Times New Roman" w:cs="Times New Roman"/>
          <w:sz w:val="20"/>
          <w:szCs w:val="20"/>
        </w:rPr>
      </w:pPr>
    </w:p>
    <w:p w:rsidR="00D3773D" w:rsidRDefault="00D3773D" w:rsidP="00D3773D">
      <w:pPr>
        <w:spacing w:line="240" w:lineRule="auto"/>
        <w:jc w:val="center"/>
        <w:rPr>
          <w:rFonts w:ascii="Times New Roman" w:eastAsia="Times New Roman" w:hAnsi="Times New Roman" w:cs="Times New Roman"/>
          <w:sz w:val="20"/>
          <w:szCs w:val="20"/>
        </w:rPr>
      </w:pPr>
    </w:p>
    <w:p w:rsidR="00D3773D" w:rsidRDefault="00D3773D" w:rsidP="00D3773D">
      <w:pPr>
        <w:spacing w:line="240" w:lineRule="auto"/>
        <w:jc w:val="center"/>
        <w:rPr>
          <w:rFonts w:ascii="Times New Roman" w:eastAsia="Times New Roman" w:hAnsi="Times New Roman" w:cs="Times New Roman"/>
          <w:sz w:val="20"/>
          <w:szCs w:val="20"/>
        </w:rPr>
      </w:pPr>
    </w:p>
    <w:p w:rsidR="00D3773D" w:rsidRDefault="00D3773D" w:rsidP="00D3773D">
      <w:pPr>
        <w:spacing w:line="240" w:lineRule="auto"/>
        <w:jc w:val="center"/>
        <w:rPr>
          <w:rFonts w:ascii="Times New Roman" w:eastAsia="Times New Roman" w:hAnsi="Times New Roman" w:cs="Times New Roman"/>
          <w:sz w:val="20"/>
          <w:szCs w:val="20"/>
        </w:rPr>
      </w:pPr>
    </w:p>
    <w:p w:rsidR="00D3773D" w:rsidRDefault="00D3773D" w:rsidP="00D3773D">
      <w:pPr>
        <w:spacing w:line="240" w:lineRule="auto"/>
        <w:jc w:val="center"/>
        <w:rPr>
          <w:rFonts w:ascii="Times New Roman" w:eastAsia="Times New Roman" w:hAnsi="Times New Roman" w:cs="Times New Roman"/>
          <w:sz w:val="20"/>
          <w:szCs w:val="20"/>
        </w:rPr>
      </w:pPr>
    </w:p>
    <w:p w:rsidR="00D3773D" w:rsidRDefault="00D3773D" w:rsidP="00D3773D">
      <w:pPr>
        <w:spacing w:line="240" w:lineRule="auto"/>
        <w:jc w:val="center"/>
        <w:rPr>
          <w:rFonts w:ascii="Times New Roman" w:eastAsia="Times New Roman" w:hAnsi="Times New Roman" w:cs="Times New Roman"/>
          <w:sz w:val="20"/>
          <w:szCs w:val="20"/>
        </w:rPr>
      </w:pPr>
    </w:p>
    <w:p w:rsidR="00D3773D" w:rsidRPr="00F8485B" w:rsidRDefault="00D3773D" w:rsidP="00D3773D">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 xml:space="preserve">ИНФОРМАЦИОННЫЙ </w:t>
      </w:r>
    </w:p>
    <w:p w:rsidR="00D3773D" w:rsidRPr="00F8485B" w:rsidRDefault="00D3773D" w:rsidP="00D3773D">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БЮЛЛЕТЕНЬ</w:t>
      </w:r>
    </w:p>
    <w:p w:rsidR="00D3773D" w:rsidRPr="00F8485B" w:rsidRDefault="00D3773D" w:rsidP="00D3773D">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 xml:space="preserve">ОРГАНОВ МЕСТНОГО САМОУПРАВЛЕНИЯ </w:t>
      </w:r>
    </w:p>
    <w:p w:rsidR="00D3773D" w:rsidRPr="00F8485B" w:rsidRDefault="00D3773D" w:rsidP="00D3773D">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 xml:space="preserve">МУНИЦИПАЛЬНОГО ОБРАЗОВАНИЯ  </w:t>
      </w:r>
    </w:p>
    <w:p w:rsidR="00D3773D" w:rsidRPr="00F8485B" w:rsidRDefault="00D3773D" w:rsidP="00D3773D">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 xml:space="preserve">ОРЛОВСКИЙ МУНИЦИПАЛЬНЫЙ РАЙОН  </w:t>
      </w:r>
    </w:p>
    <w:p w:rsidR="00D3773D" w:rsidRPr="00F8485B" w:rsidRDefault="00D3773D" w:rsidP="00D3773D">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КИРОВСКОЙ  ОБЛАСТИ</w:t>
      </w:r>
    </w:p>
    <w:p w:rsidR="00D3773D" w:rsidRPr="00F8485B" w:rsidRDefault="00D3773D" w:rsidP="00D3773D">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(ОФИЦИАЛЬНОЕ    ИЗДАНИЕ)</w:t>
      </w:r>
    </w:p>
    <w:p w:rsidR="00D3773D" w:rsidRPr="00F8485B" w:rsidRDefault="00D3773D" w:rsidP="00D3773D">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Отпечатано в ад</w:t>
      </w:r>
      <w:r>
        <w:rPr>
          <w:rFonts w:ascii="Times New Roman" w:eastAsia="Times New Roman" w:hAnsi="Times New Roman" w:cs="Times New Roman"/>
          <w:sz w:val="20"/>
          <w:szCs w:val="20"/>
        </w:rPr>
        <w:t>министрации Орловского района  23</w:t>
      </w:r>
      <w:r w:rsidRPr="00F8485B">
        <w:rPr>
          <w:rFonts w:ascii="Times New Roman" w:eastAsia="Times New Roman" w:hAnsi="Times New Roman" w:cs="Times New Roman"/>
          <w:sz w:val="20"/>
          <w:szCs w:val="20"/>
        </w:rPr>
        <w:t>.</w:t>
      </w:r>
      <w:r>
        <w:rPr>
          <w:rFonts w:ascii="Times New Roman" w:eastAsia="Times New Roman" w:hAnsi="Times New Roman" w:cs="Times New Roman"/>
          <w:sz w:val="20"/>
          <w:szCs w:val="20"/>
        </w:rPr>
        <w:t>10</w:t>
      </w:r>
      <w:r w:rsidRPr="00F8485B">
        <w:rPr>
          <w:rFonts w:ascii="Times New Roman" w:eastAsia="Times New Roman" w:hAnsi="Times New Roman" w:cs="Times New Roman"/>
          <w:sz w:val="20"/>
          <w:szCs w:val="20"/>
        </w:rPr>
        <w:t>.2017,</w:t>
      </w:r>
    </w:p>
    <w:p w:rsidR="00D3773D" w:rsidRPr="00F8485B" w:rsidRDefault="00D3773D" w:rsidP="00D3773D">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 xml:space="preserve"> </w:t>
      </w:r>
      <w:smartTag w:uri="urn:schemas-microsoft-com:office:smarttags" w:element="metricconverter">
        <w:smartTagPr>
          <w:attr w:name="ProductID" w:val="612270, г"/>
        </w:smartTagPr>
        <w:r w:rsidRPr="00F8485B">
          <w:rPr>
            <w:rFonts w:ascii="Times New Roman" w:eastAsia="Times New Roman" w:hAnsi="Times New Roman" w:cs="Times New Roman"/>
            <w:sz w:val="20"/>
            <w:szCs w:val="20"/>
          </w:rPr>
          <w:t>612270, г</w:t>
        </w:r>
      </w:smartTag>
      <w:r w:rsidRPr="00F8485B">
        <w:rPr>
          <w:rFonts w:ascii="Times New Roman" w:eastAsia="Times New Roman" w:hAnsi="Times New Roman" w:cs="Times New Roman"/>
          <w:sz w:val="20"/>
          <w:szCs w:val="20"/>
        </w:rPr>
        <w:t>. Орлов Кировской области, ул. Ст. Халтурина, 18</w:t>
      </w:r>
    </w:p>
    <w:p w:rsidR="00D3773D" w:rsidRPr="00E11DE9" w:rsidRDefault="00D3773D" w:rsidP="00D3773D">
      <w:pPr>
        <w:spacing w:line="240" w:lineRule="auto"/>
        <w:jc w:val="center"/>
        <w:rPr>
          <w:rFonts w:ascii="Times New Roman" w:hAnsi="Times New Roman" w:cs="Times New Roman"/>
          <w:sz w:val="16"/>
          <w:szCs w:val="16"/>
        </w:rPr>
      </w:pPr>
      <w:r w:rsidRPr="00F8485B">
        <w:rPr>
          <w:rFonts w:ascii="Times New Roman" w:eastAsia="Times New Roman" w:hAnsi="Times New Roman" w:cs="Times New Roman"/>
          <w:sz w:val="20"/>
          <w:szCs w:val="20"/>
        </w:rPr>
        <w:t xml:space="preserve">  тираж  20  экземпляров</w:t>
      </w:r>
    </w:p>
    <w:p w:rsidR="00D3773D" w:rsidRPr="003C70A6" w:rsidRDefault="00D3773D" w:rsidP="00D3773D">
      <w:pPr>
        <w:rPr>
          <w:rFonts w:ascii="Times New Roman" w:hAnsi="Times New Roman" w:cs="Times New Roman"/>
          <w:sz w:val="16"/>
          <w:szCs w:val="16"/>
        </w:rPr>
      </w:pPr>
    </w:p>
    <w:p w:rsidR="00D3773D" w:rsidRPr="003C70A6" w:rsidRDefault="00D3773D" w:rsidP="00D3773D">
      <w:pPr>
        <w:rPr>
          <w:rFonts w:ascii="Times New Roman" w:hAnsi="Times New Roman" w:cs="Times New Roman"/>
          <w:sz w:val="16"/>
          <w:szCs w:val="16"/>
        </w:rPr>
      </w:pPr>
    </w:p>
    <w:p w:rsidR="005F4D99" w:rsidRDefault="005F4D99"/>
    <w:sectPr w:rsidR="005F4D99" w:rsidSect="002A1C15">
      <w:pgSz w:w="11906" w:h="16838"/>
      <w:pgMar w:top="284" w:right="850"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onstantia">
    <w:panose1 w:val="02030602050306030303"/>
    <w:charset w:val="CC"/>
    <w:family w:val="roman"/>
    <w:pitch w:val="variable"/>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73D" w:rsidRDefault="00D3773D">
    <w:pPr>
      <w:pStyle w:val="ab"/>
      <w:framePr w:wrap="around" w:vAnchor="text" w:hAnchor="margin" w:xAlign="right" w:y="1"/>
      <w:rPr>
        <w:rStyle w:val="aa"/>
      </w:rPr>
    </w:pPr>
    <w:r>
      <w:rPr>
        <w:rStyle w:val="aa"/>
      </w:rPr>
      <w:fldChar w:fldCharType="begin"/>
    </w:r>
    <w:r>
      <w:rPr>
        <w:rStyle w:val="aa"/>
      </w:rPr>
      <w:instrText xml:space="preserve">PAGE  </w:instrText>
    </w:r>
    <w:r w:rsidR="00894BAD">
      <w:rPr>
        <w:rStyle w:val="aa"/>
      </w:rPr>
      <w:fldChar w:fldCharType="separate"/>
    </w:r>
    <w:r w:rsidR="00894BAD">
      <w:rPr>
        <w:rStyle w:val="aa"/>
        <w:noProof/>
      </w:rPr>
      <w:t>1</w:t>
    </w:r>
    <w:r>
      <w:rPr>
        <w:rStyle w:val="aa"/>
      </w:rPr>
      <w:fldChar w:fldCharType="end"/>
    </w:r>
  </w:p>
  <w:p w:rsidR="00D3773D" w:rsidRDefault="00D3773D">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73D" w:rsidRDefault="00D3773D">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894BAD">
      <w:rPr>
        <w:rStyle w:val="aa"/>
        <w:noProof/>
      </w:rPr>
      <w:t>2</w:t>
    </w:r>
    <w:r>
      <w:rPr>
        <w:rStyle w:val="aa"/>
      </w:rPr>
      <w:fldChar w:fldCharType="end"/>
    </w:r>
  </w:p>
  <w:p w:rsidR="00D3773D" w:rsidRDefault="00D3773D">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73D" w:rsidRDefault="00D3773D">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3773D" w:rsidRDefault="00D3773D">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73D" w:rsidRDefault="00D3773D">
    <w:pPr>
      <w:pStyle w:val="ab"/>
      <w:framePr w:wrap="around" w:vAnchor="text" w:hAnchor="margin" w:xAlign="center" w:y="1"/>
      <w:rPr>
        <w:rStyle w:val="aa"/>
        <w:sz w:val="28"/>
      </w:rPr>
    </w:pPr>
    <w:r>
      <w:rPr>
        <w:rStyle w:val="aa"/>
        <w:sz w:val="28"/>
      </w:rPr>
      <w:fldChar w:fldCharType="begin"/>
    </w:r>
    <w:r>
      <w:rPr>
        <w:rStyle w:val="aa"/>
        <w:sz w:val="28"/>
      </w:rPr>
      <w:instrText xml:space="preserve">PAGE  </w:instrText>
    </w:r>
    <w:r>
      <w:rPr>
        <w:rStyle w:val="aa"/>
        <w:sz w:val="28"/>
      </w:rPr>
      <w:fldChar w:fldCharType="separate"/>
    </w:r>
    <w:r>
      <w:rPr>
        <w:rStyle w:val="aa"/>
        <w:noProof/>
        <w:sz w:val="28"/>
      </w:rPr>
      <w:t>8</w:t>
    </w:r>
    <w:r>
      <w:rPr>
        <w:rStyle w:val="aa"/>
        <w:sz w:val="28"/>
      </w:rPr>
      <w:fldChar w:fldCharType="end"/>
    </w:r>
  </w:p>
  <w:p w:rsidR="00D3773D" w:rsidRDefault="00D3773D">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73D" w:rsidRDefault="00D3773D">
    <w:pPr>
      <w:pStyle w:val="ab"/>
      <w:framePr w:wrap="auto"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58</w:t>
    </w:r>
    <w:r>
      <w:rPr>
        <w:rStyle w:val="aa"/>
      </w:rPr>
      <w:fldChar w:fldCharType="end"/>
    </w:r>
  </w:p>
  <w:p w:rsidR="00D3773D" w:rsidRDefault="00D3773D">
    <w:pPr>
      <w:pStyle w:val="ab"/>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73D" w:rsidRDefault="00D3773D">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3773D" w:rsidRDefault="00D3773D">
    <w:pPr>
      <w:pStyle w:val="ab"/>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73D" w:rsidRDefault="00D3773D">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67</w:t>
    </w:r>
    <w:r>
      <w:rPr>
        <w:rStyle w:val="aa"/>
      </w:rPr>
      <w:fldChar w:fldCharType="end"/>
    </w:r>
  </w:p>
  <w:p w:rsidR="00D3773D" w:rsidRDefault="00D3773D">
    <w:pPr>
      <w:pStyle w:val="ab"/>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73D" w:rsidRDefault="00D3773D" w:rsidP="00980737">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3773D" w:rsidRDefault="00D3773D">
    <w:pPr>
      <w:pStyle w:val="ab"/>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73D" w:rsidRDefault="00D3773D" w:rsidP="00980737">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91</w:t>
    </w:r>
    <w:r>
      <w:rPr>
        <w:rStyle w:val="aa"/>
      </w:rPr>
      <w:fldChar w:fldCharType="end"/>
    </w:r>
  </w:p>
  <w:p w:rsidR="00D3773D" w:rsidRDefault="00D3773D">
    <w:pPr>
      <w:pStyle w:val="ab"/>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3A6EB2"/>
    <w:lvl w:ilvl="0">
      <w:numFmt w:val="decimal"/>
      <w:lvlText w:val="*"/>
      <w:lvlJc w:val="left"/>
    </w:lvl>
  </w:abstractNum>
  <w:abstractNum w:abstractNumId="1">
    <w:nsid w:val="0E2B3D6F"/>
    <w:multiLevelType w:val="hybridMultilevel"/>
    <w:tmpl w:val="ECFE6474"/>
    <w:lvl w:ilvl="0" w:tplc="90383BAE">
      <w:start w:val="2018"/>
      <w:numFmt w:val="decimal"/>
      <w:lvlText w:val="%1"/>
      <w:lvlJc w:val="left"/>
      <w:pPr>
        <w:ind w:left="888" w:hanging="528"/>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67C4E52"/>
    <w:multiLevelType w:val="hybridMultilevel"/>
    <w:tmpl w:val="E90AC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4819FF"/>
    <w:multiLevelType w:val="hybridMultilevel"/>
    <w:tmpl w:val="A63E2830"/>
    <w:lvl w:ilvl="0" w:tplc="604E1C30">
      <w:start w:val="2"/>
      <w:numFmt w:val="decimal"/>
      <w:lvlText w:val="%1."/>
      <w:lvlJc w:val="left"/>
      <w:pPr>
        <w:tabs>
          <w:tab w:val="num" w:pos="1068"/>
        </w:tabs>
        <w:ind w:left="1068" w:hanging="360"/>
      </w:pPr>
      <w:rPr>
        <w:rFonts w:hint="default"/>
        <w:b w:val="0"/>
        <w:sz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1DE50C36"/>
    <w:multiLevelType w:val="hybridMultilevel"/>
    <w:tmpl w:val="6056165A"/>
    <w:lvl w:ilvl="0" w:tplc="0419000D">
      <w:start w:val="1"/>
      <w:numFmt w:val="bullet"/>
      <w:lvlText w:val=""/>
      <w:lvlJc w:val="left"/>
      <w:pPr>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15F497C"/>
    <w:multiLevelType w:val="hybridMultilevel"/>
    <w:tmpl w:val="52EA31F6"/>
    <w:lvl w:ilvl="0" w:tplc="FDDA3A1A">
      <w:start w:val="3"/>
      <w:numFmt w:val="decimal"/>
      <w:lvlText w:val="%1)"/>
      <w:lvlJc w:val="left"/>
      <w:pPr>
        <w:tabs>
          <w:tab w:val="num" w:pos="410"/>
        </w:tabs>
        <w:ind w:left="410" w:hanging="360"/>
      </w:pPr>
      <w:rPr>
        <w:rFonts w:hint="default"/>
      </w:rPr>
    </w:lvl>
    <w:lvl w:ilvl="1" w:tplc="04190019" w:tentative="1">
      <w:start w:val="1"/>
      <w:numFmt w:val="lowerLetter"/>
      <w:lvlText w:val="%2."/>
      <w:lvlJc w:val="left"/>
      <w:pPr>
        <w:tabs>
          <w:tab w:val="num" w:pos="1130"/>
        </w:tabs>
        <w:ind w:left="1130" w:hanging="360"/>
      </w:pPr>
    </w:lvl>
    <w:lvl w:ilvl="2" w:tplc="0419001B" w:tentative="1">
      <w:start w:val="1"/>
      <w:numFmt w:val="lowerRoman"/>
      <w:lvlText w:val="%3."/>
      <w:lvlJc w:val="right"/>
      <w:pPr>
        <w:tabs>
          <w:tab w:val="num" w:pos="1850"/>
        </w:tabs>
        <w:ind w:left="1850" w:hanging="180"/>
      </w:pPr>
    </w:lvl>
    <w:lvl w:ilvl="3" w:tplc="0419000F" w:tentative="1">
      <w:start w:val="1"/>
      <w:numFmt w:val="decimal"/>
      <w:lvlText w:val="%4."/>
      <w:lvlJc w:val="left"/>
      <w:pPr>
        <w:tabs>
          <w:tab w:val="num" w:pos="2570"/>
        </w:tabs>
        <w:ind w:left="2570" w:hanging="360"/>
      </w:pPr>
    </w:lvl>
    <w:lvl w:ilvl="4" w:tplc="04190019" w:tentative="1">
      <w:start w:val="1"/>
      <w:numFmt w:val="lowerLetter"/>
      <w:lvlText w:val="%5."/>
      <w:lvlJc w:val="left"/>
      <w:pPr>
        <w:tabs>
          <w:tab w:val="num" w:pos="3290"/>
        </w:tabs>
        <w:ind w:left="3290" w:hanging="360"/>
      </w:pPr>
    </w:lvl>
    <w:lvl w:ilvl="5" w:tplc="0419001B" w:tentative="1">
      <w:start w:val="1"/>
      <w:numFmt w:val="lowerRoman"/>
      <w:lvlText w:val="%6."/>
      <w:lvlJc w:val="right"/>
      <w:pPr>
        <w:tabs>
          <w:tab w:val="num" w:pos="4010"/>
        </w:tabs>
        <w:ind w:left="4010" w:hanging="180"/>
      </w:pPr>
    </w:lvl>
    <w:lvl w:ilvl="6" w:tplc="0419000F" w:tentative="1">
      <w:start w:val="1"/>
      <w:numFmt w:val="decimal"/>
      <w:lvlText w:val="%7."/>
      <w:lvlJc w:val="left"/>
      <w:pPr>
        <w:tabs>
          <w:tab w:val="num" w:pos="4730"/>
        </w:tabs>
        <w:ind w:left="4730" w:hanging="360"/>
      </w:pPr>
    </w:lvl>
    <w:lvl w:ilvl="7" w:tplc="04190019" w:tentative="1">
      <w:start w:val="1"/>
      <w:numFmt w:val="lowerLetter"/>
      <w:lvlText w:val="%8."/>
      <w:lvlJc w:val="left"/>
      <w:pPr>
        <w:tabs>
          <w:tab w:val="num" w:pos="5450"/>
        </w:tabs>
        <w:ind w:left="5450" w:hanging="360"/>
      </w:pPr>
    </w:lvl>
    <w:lvl w:ilvl="8" w:tplc="0419001B" w:tentative="1">
      <w:start w:val="1"/>
      <w:numFmt w:val="lowerRoman"/>
      <w:lvlText w:val="%9."/>
      <w:lvlJc w:val="right"/>
      <w:pPr>
        <w:tabs>
          <w:tab w:val="num" w:pos="6170"/>
        </w:tabs>
        <w:ind w:left="6170" w:hanging="180"/>
      </w:pPr>
    </w:lvl>
  </w:abstractNum>
  <w:abstractNum w:abstractNumId="6">
    <w:nsid w:val="39C90B17"/>
    <w:multiLevelType w:val="hybridMultilevel"/>
    <w:tmpl w:val="05EEF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F07351"/>
    <w:multiLevelType w:val="hybridMultilevel"/>
    <w:tmpl w:val="9D6EEF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E0926FD"/>
    <w:multiLevelType w:val="hybridMultilevel"/>
    <w:tmpl w:val="CFACA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14FAA"/>
    <w:multiLevelType w:val="hybridMultilevel"/>
    <w:tmpl w:val="9148E676"/>
    <w:lvl w:ilvl="0" w:tplc="9874400C">
      <w:start w:val="3"/>
      <w:numFmt w:val="decimal"/>
      <w:lvlText w:val="%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10">
    <w:nsid w:val="43B77927"/>
    <w:multiLevelType w:val="hybridMultilevel"/>
    <w:tmpl w:val="49D25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BC2B93"/>
    <w:multiLevelType w:val="multilevel"/>
    <w:tmpl w:val="E63C2FE2"/>
    <w:lvl w:ilvl="0">
      <w:start w:val="1"/>
      <w:numFmt w:val="decimal"/>
      <w:lvlText w:val="%1."/>
      <w:lvlJc w:val="left"/>
      <w:pPr>
        <w:ind w:left="864" w:hanging="360"/>
      </w:pPr>
      <w:rPr>
        <w:rFonts w:hint="default"/>
      </w:rPr>
    </w:lvl>
    <w:lvl w:ilvl="1">
      <w:start w:val="1"/>
      <w:numFmt w:val="decimal"/>
      <w:isLgl/>
      <w:lvlText w:val="%1.%2."/>
      <w:lvlJc w:val="left"/>
      <w:pPr>
        <w:ind w:left="1957" w:hanging="1248"/>
      </w:pPr>
      <w:rPr>
        <w:rFonts w:hint="default"/>
        <w:b w:val="0"/>
      </w:rPr>
    </w:lvl>
    <w:lvl w:ilvl="2">
      <w:start w:val="1"/>
      <w:numFmt w:val="decimal"/>
      <w:isLgl/>
      <w:lvlText w:val="%1.%2.%3."/>
      <w:lvlJc w:val="left"/>
      <w:pPr>
        <w:ind w:left="2162" w:hanging="1248"/>
      </w:pPr>
      <w:rPr>
        <w:rFonts w:hint="default"/>
      </w:rPr>
    </w:lvl>
    <w:lvl w:ilvl="3">
      <w:start w:val="1"/>
      <w:numFmt w:val="decimal"/>
      <w:isLgl/>
      <w:lvlText w:val="%1.%2.%3.%4."/>
      <w:lvlJc w:val="left"/>
      <w:pPr>
        <w:ind w:left="2367" w:hanging="1248"/>
      </w:pPr>
      <w:rPr>
        <w:rFonts w:hint="default"/>
      </w:rPr>
    </w:lvl>
    <w:lvl w:ilvl="4">
      <w:start w:val="1"/>
      <w:numFmt w:val="decimal"/>
      <w:isLgl/>
      <w:lvlText w:val="%1.%2.%3.%4.%5."/>
      <w:lvlJc w:val="left"/>
      <w:pPr>
        <w:ind w:left="2572" w:hanging="1248"/>
      </w:pPr>
      <w:rPr>
        <w:rFonts w:hint="default"/>
      </w:rPr>
    </w:lvl>
    <w:lvl w:ilvl="5">
      <w:start w:val="1"/>
      <w:numFmt w:val="decimal"/>
      <w:isLgl/>
      <w:lvlText w:val="%1.%2.%3.%4.%5.%6."/>
      <w:lvlJc w:val="left"/>
      <w:pPr>
        <w:ind w:left="2969" w:hanging="1440"/>
      </w:pPr>
      <w:rPr>
        <w:rFonts w:hint="default"/>
      </w:rPr>
    </w:lvl>
    <w:lvl w:ilvl="6">
      <w:start w:val="1"/>
      <w:numFmt w:val="decimal"/>
      <w:isLgl/>
      <w:lvlText w:val="%1.%2.%3.%4.%5.%6.%7."/>
      <w:lvlJc w:val="left"/>
      <w:pPr>
        <w:ind w:left="3534" w:hanging="1800"/>
      </w:pPr>
      <w:rPr>
        <w:rFonts w:hint="default"/>
      </w:rPr>
    </w:lvl>
    <w:lvl w:ilvl="7">
      <w:start w:val="1"/>
      <w:numFmt w:val="decimal"/>
      <w:isLgl/>
      <w:lvlText w:val="%1.%2.%3.%4.%5.%6.%7.%8."/>
      <w:lvlJc w:val="left"/>
      <w:pPr>
        <w:ind w:left="3739" w:hanging="1800"/>
      </w:pPr>
      <w:rPr>
        <w:rFonts w:hint="default"/>
      </w:rPr>
    </w:lvl>
    <w:lvl w:ilvl="8">
      <w:start w:val="1"/>
      <w:numFmt w:val="decimal"/>
      <w:isLgl/>
      <w:lvlText w:val="%1.%2.%3.%4.%5.%6.%7.%8.%9."/>
      <w:lvlJc w:val="left"/>
      <w:pPr>
        <w:ind w:left="4304" w:hanging="2160"/>
      </w:pPr>
      <w:rPr>
        <w:rFonts w:hint="default"/>
      </w:rPr>
    </w:lvl>
  </w:abstractNum>
  <w:abstractNum w:abstractNumId="12">
    <w:nsid w:val="51237803"/>
    <w:multiLevelType w:val="hybridMultilevel"/>
    <w:tmpl w:val="F7A2CC9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3">
    <w:nsid w:val="5383116A"/>
    <w:multiLevelType w:val="hybridMultilevel"/>
    <w:tmpl w:val="7E7278B2"/>
    <w:lvl w:ilvl="0" w:tplc="77767BCC">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542F67B8"/>
    <w:multiLevelType w:val="singleLevel"/>
    <w:tmpl w:val="846E06B2"/>
    <w:lvl w:ilvl="0">
      <w:start w:val="2"/>
      <w:numFmt w:val="bullet"/>
      <w:lvlText w:val="-"/>
      <w:lvlJc w:val="left"/>
      <w:pPr>
        <w:tabs>
          <w:tab w:val="num" w:pos="360"/>
        </w:tabs>
        <w:ind w:left="360" w:hanging="360"/>
      </w:pPr>
    </w:lvl>
  </w:abstractNum>
  <w:abstractNum w:abstractNumId="15">
    <w:nsid w:val="5B2A35AA"/>
    <w:multiLevelType w:val="hybridMultilevel"/>
    <w:tmpl w:val="D05E46C0"/>
    <w:lvl w:ilvl="0" w:tplc="77767BCC">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nsid w:val="5C5608AB"/>
    <w:multiLevelType w:val="multilevel"/>
    <w:tmpl w:val="812E2E42"/>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7">
    <w:nsid w:val="5C9D4A6D"/>
    <w:multiLevelType w:val="hybridMultilevel"/>
    <w:tmpl w:val="827431D4"/>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8">
    <w:nsid w:val="682C35A5"/>
    <w:multiLevelType w:val="hybridMultilevel"/>
    <w:tmpl w:val="8A3498B6"/>
    <w:lvl w:ilvl="0" w:tplc="2450674A">
      <w:start w:val="1"/>
      <w:numFmt w:val="bullet"/>
      <w:lvlText w:val="•"/>
      <w:lvlJc w:val="left"/>
      <w:pPr>
        <w:tabs>
          <w:tab w:val="num" w:pos="720"/>
        </w:tabs>
        <w:ind w:left="720" w:hanging="360"/>
      </w:pPr>
      <w:rPr>
        <w:rFonts w:ascii="Constantia" w:hAnsi="Constantia" w:hint="default"/>
      </w:rPr>
    </w:lvl>
    <w:lvl w:ilvl="1" w:tplc="094054DC">
      <w:start w:val="1"/>
      <w:numFmt w:val="bullet"/>
      <w:lvlText w:val="•"/>
      <w:lvlJc w:val="left"/>
      <w:pPr>
        <w:tabs>
          <w:tab w:val="num" w:pos="1440"/>
        </w:tabs>
        <w:ind w:left="1440" w:hanging="360"/>
      </w:pPr>
      <w:rPr>
        <w:rFonts w:ascii="Constantia" w:hAnsi="Constantia" w:hint="default"/>
      </w:rPr>
    </w:lvl>
    <w:lvl w:ilvl="2" w:tplc="F06ADD22">
      <w:start w:val="1"/>
      <w:numFmt w:val="bullet"/>
      <w:lvlText w:val="•"/>
      <w:lvlJc w:val="left"/>
      <w:pPr>
        <w:tabs>
          <w:tab w:val="num" w:pos="2160"/>
        </w:tabs>
        <w:ind w:left="2160" w:hanging="360"/>
      </w:pPr>
      <w:rPr>
        <w:rFonts w:ascii="Constantia" w:hAnsi="Constantia" w:hint="default"/>
      </w:rPr>
    </w:lvl>
    <w:lvl w:ilvl="3" w:tplc="1BA4C806">
      <w:start w:val="1"/>
      <w:numFmt w:val="bullet"/>
      <w:lvlText w:val="•"/>
      <w:lvlJc w:val="left"/>
      <w:pPr>
        <w:tabs>
          <w:tab w:val="num" w:pos="2880"/>
        </w:tabs>
        <w:ind w:left="2880" w:hanging="360"/>
      </w:pPr>
      <w:rPr>
        <w:rFonts w:ascii="Constantia" w:hAnsi="Constantia" w:hint="default"/>
      </w:rPr>
    </w:lvl>
    <w:lvl w:ilvl="4" w:tplc="474215C8">
      <w:start w:val="1"/>
      <w:numFmt w:val="bullet"/>
      <w:lvlText w:val="•"/>
      <w:lvlJc w:val="left"/>
      <w:pPr>
        <w:tabs>
          <w:tab w:val="num" w:pos="3600"/>
        </w:tabs>
        <w:ind w:left="3600" w:hanging="360"/>
      </w:pPr>
      <w:rPr>
        <w:rFonts w:ascii="Constantia" w:hAnsi="Constantia" w:hint="default"/>
      </w:rPr>
    </w:lvl>
    <w:lvl w:ilvl="5" w:tplc="E92014FE">
      <w:start w:val="1"/>
      <w:numFmt w:val="bullet"/>
      <w:lvlText w:val="•"/>
      <w:lvlJc w:val="left"/>
      <w:pPr>
        <w:tabs>
          <w:tab w:val="num" w:pos="4320"/>
        </w:tabs>
        <w:ind w:left="4320" w:hanging="360"/>
      </w:pPr>
      <w:rPr>
        <w:rFonts w:ascii="Constantia" w:hAnsi="Constantia" w:hint="default"/>
      </w:rPr>
    </w:lvl>
    <w:lvl w:ilvl="6" w:tplc="C01CAB2E">
      <w:start w:val="1"/>
      <w:numFmt w:val="bullet"/>
      <w:lvlText w:val="•"/>
      <w:lvlJc w:val="left"/>
      <w:pPr>
        <w:tabs>
          <w:tab w:val="num" w:pos="5040"/>
        </w:tabs>
        <w:ind w:left="5040" w:hanging="360"/>
      </w:pPr>
      <w:rPr>
        <w:rFonts w:ascii="Constantia" w:hAnsi="Constantia" w:hint="default"/>
      </w:rPr>
    </w:lvl>
    <w:lvl w:ilvl="7" w:tplc="750E0056">
      <w:start w:val="1"/>
      <w:numFmt w:val="bullet"/>
      <w:lvlText w:val="•"/>
      <w:lvlJc w:val="left"/>
      <w:pPr>
        <w:tabs>
          <w:tab w:val="num" w:pos="5760"/>
        </w:tabs>
        <w:ind w:left="5760" w:hanging="360"/>
      </w:pPr>
      <w:rPr>
        <w:rFonts w:ascii="Constantia" w:hAnsi="Constantia" w:hint="default"/>
      </w:rPr>
    </w:lvl>
    <w:lvl w:ilvl="8" w:tplc="44169378">
      <w:start w:val="1"/>
      <w:numFmt w:val="bullet"/>
      <w:lvlText w:val="•"/>
      <w:lvlJc w:val="left"/>
      <w:pPr>
        <w:tabs>
          <w:tab w:val="num" w:pos="6480"/>
        </w:tabs>
        <w:ind w:left="6480" w:hanging="360"/>
      </w:pPr>
      <w:rPr>
        <w:rFonts w:ascii="Constantia" w:hAnsi="Constantia" w:hint="default"/>
      </w:rPr>
    </w:lvl>
  </w:abstractNum>
  <w:abstractNum w:abstractNumId="19">
    <w:nsid w:val="6B6A1CC7"/>
    <w:multiLevelType w:val="hybridMultilevel"/>
    <w:tmpl w:val="10B42D74"/>
    <w:lvl w:ilvl="0" w:tplc="C53406FA">
      <w:start w:val="7"/>
      <w:numFmt w:val="decimal"/>
      <w:lvlText w:val="%1."/>
      <w:lvlJc w:val="left"/>
      <w:pPr>
        <w:ind w:left="1584" w:hanging="360"/>
      </w:pPr>
      <w:rPr>
        <w:rFonts w:hint="default"/>
      </w:rPr>
    </w:lvl>
    <w:lvl w:ilvl="1" w:tplc="04190019" w:tentative="1">
      <w:start w:val="1"/>
      <w:numFmt w:val="lowerLetter"/>
      <w:lvlText w:val="%2."/>
      <w:lvlJc w:val="left"/>
      <w:pPr>
        <w:ind w:left="2304" w:hanging="360"/>
      </w:pPr>
    </w:lvl>
    <w:lvl w:ilvl="2" w:tplc="0419001B" w:tentative="1">
      <w:start w:val="1"/>
      <w:numFmt w:val="lowerRoman"/>
      <w:lvlText w:val="%3."/>
      <w:lvlJc w:val="right"/>
      <w:pPr>
        <w:ind w:left="3024" w:hanging="180"/>
      </w:pPr>
    </w:lvl>
    <w:lvl w:ilvl="3" w:tplc="0419000F" w:tentative="1">
      <w:start w:val="1"/>
      <w:numFmt w:val="decimal"/>
      <w:lvlText w:val="%4."/>
      <w:lvlJc w:val="left"/>
      <w:pPr>
        <w:ind w:left="3744" w:hanging="360"/>
      </w:pPr>
    </w:lvl>
    <w:lvl w:ilvl="4" w:tplc="04190019" w:tentative="1">
      <w:start w:val="1"/>
      <w:numFmt w:val="lowerLetter"/>
      <w:lvlText w:val="%5."/>
      <w:lvlJc w:val="left"/>
      <w:pPr>
        <w:ind w:left="4464" w:hanging="360"/>
      </w:pPr>
    </w:lvl>
    <w:lvl w:ilvl="5" w:tplc="0419001B" w:tentative="1">
      <w:start w:val="1"/>
      <w:numFmt w:val="lowerRoman"/>
      <w:lvlText w:val="%6."/>
      <w:lvlJc w:val="right"/>
      <w:pPr>
        <w:ind w:left="5184" w:hanging="180"/>
      </w:pPr>
    </w:lvl>
    <w:lvl w:ilvl="6" w:tplc="0419000F" w:tentative="1">
      <w:start w:val="1"/>
      <w:numFmt w:val="decimal"/>
      <w:lvlText w:val="%7."/>
      <w:lvlJc w:val="left"/>
      <w:pPr>
        <w:ind w:left="5904" w:hanging="360"/>
      </w:pPr>
    </w:lvl>
    <w:lvl w:ilvl="7" w:tplc="04190019" w:tentative="1">
      <w:start w:val="1"/>
      <w:numFmt w:val="lowerLetter"/>
      <w:lvlText w:val="%8."/>
      <w:lvlJc w:val="left"/>
      <w:pPr>
        <w:ind w:left="6624" w:hanging="360"/>
      </w:pPr>
    </w:lvl>
    <w:lvl w:ilvl="8" w:tplc="0419001B" w:tentative="1">
      <w:start w:val="1"/>
      <w:numFmt w:val="lowerRoman"/>
      <w:lvlText w:val="%9."/>
      <w:lvlJc w:val="right"/>
      <w:pPr>
        <w:ind w:left="7344" w:hanging="180"/>
      </w:pPr>
    </w:lvl>
  </w:abstractNum>
  <w:abstractNum w:abstractNumId="20">
    <w:nsid w:val="749A195C"/>
    <w:multiLevelType w:val="hybridMultilevel"/>
    <w:tmpl w:val="4C4A0F50"/>
    <w:lvl w:ilvl="0" w:tplc="77767BCC">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1">
    <w:nsid w:val="7A223EDB"/>
    <w:multiLevelType w:val="hybridMultilevel"/>
    <w:tmpl w:val="1EF86C90"/>
    <w:lvl w:ilvl="0" w:tplc="77767BCC">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2">
    <w:nsid w:val="7C6039B4"/>
    <w:multiLevelType w:val="singleLevel"/>
    <w:tmpl w:val="F8E89FD2"/>
    <w:lvl w:ilvl="0">
      <w:start w:val="4"/>
      <w:numFmt w:val="bullet"/>
      <w:lvlText w:val="-"/>
      <w:lvlJc w:val="left"/>
      <w:pPr>
        <w:tabs>
          <w:tab w:val="num" w:pos="360"/>
        </w:tabs>
        <w:ind w:left="360" w:hanging="360"/>
      </w:pPr>
      <w:rPr>
        <w:rFonts w:hint="default"/>
      </w:rPr>
    </w:lvl>
  </w:abstractNum>
  <w:num w:numId="1">
    <w:abstractNumId w:val="5"/>
  </w:num>
  <w:num w:numId="2">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8"/>
  </w:num>
  <w:num w:numId="11">
    <w:abstractNumId w:val="0"/>
    <w:lvlOverride w:ilvl="0">
      <w:lvl w:ilvl="0">
        <w:start w:val="65535"/>
        <w:numFmt w:val="bullet"/>
        <w:lvlText w:val="-"/>
        <w:legacy w:legacy="1" w:legacySpace="0" w:legacyIndent="418"/>
        <w:lvlJc w:val="left"/>
        <w:rPr>
          <w:rFonts w:ascii="Times New Roman" w:hAnsi="Times New Roman" w:cs="Times New Roman" w:hint="default"/>
        </w:rPr>
      </w:lvl>
    </w:lvlOverride>
  </w:num>
  <w:num w:numId="12">
    <w:abstractNumId w:val="17"/>
  </w:num>
  <w:num w:numId="13">
    <w:abstractNumId w:val="14"/>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
  </w:num>
  <w:num w:numId="19">
    <w:abstractNumId w:val="11"/>
  </w:num>
  <w:num w:numId="20">
    <w:abstractNumId w:val="9"/>
  </w:num>
  <w:num w:numId="21">
    <w:abstractNumId w:val="19"/>
  </w:num>
  <w:num w:numId="22">
    <w:abstractNumId w:val="20"/>
  </w:num>
  <w:num w:numId="23">
    <w:abstractNumId w:val="21"/>
  </w:num>
  <w:num w:numId="24">
    <w:abstractNumId w:val="13"/>
  </w:num>
  <w:num w:numId="25">
    <w:abstractNumId w:val="1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A1C15"/>
    <w:rsid w:val="0011396C"/>
    <w:rsid w:val="002A1C15"/>
    <w:rsid w:val="004372E4"/>
    <w:rsid w:val="005F4D99"/>
    <w:rsid w:val="0069514D"/>
    <w:rsid w:val="006E58E4"/>
    <w:rsid w:val="00894BAD"/>
    <w:rsid w:val="00980737"/>
    <w:rsid w:val="00D3773D"/>
    <w:rsid w:val="00FF0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80737"/>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980737"/>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980737"/>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98073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980737"/>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
    <w:next w:val="a"/>
    <w:link w:val="70"/>
    <w:qFormat/>
    <w:rsid w:val="00980737"/>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0737"/>
    <w:rPr>
      <w:rFonts w:ascii="Times New Roman" w:eastAsia="Times New Roman" w:hAnsi="Times New Roman" w:cs="Times New Roman"/>
      <w:sz w:val="28"/>
      <w:szCs w:val="20"/>
    </w:rPr>
  </w:style>
  <w:style w:type="character" w:customStyle="1" w:styleId="20">
    <w:name w:val="Заголовок 2 Знак"/>
    <w:basedOn w:val="a0"/>
    <w:link w:val="2"/>
    <w:rsid w:val="00980737"/>
    <w:rPr>
      <w:rFonts w:ascii="Arial" w:eastAsia="Times New Roman" w:hAnsi="Arial" w:cs="Arial"/>
      <w:b/>
      <w:bCs/>
      <w:i/>
      <w:iCs/>
      <w:sz w:val="28"/>
      <w:szCs w:val="28"/>
    </w:rPr>
  </w:style>
  <w:style w:type="character" w:customStyle="1" w:styleId="30">
    <w:name w:val="Заголовок 3 Знак"/>
    <w:basedOn w:val="a0"/>
    <w:link w:val="3"/>
    <w:rsid w:val="00980737"/>
    <w:rPr>
      <w:rFonts w:ascii="Arial" w:eastAsia="Times New Roman" w:hAnsi="Arial" w:cs="Arial"/>
      <w:b/>
      <w:bCs/>
      <w:sz w:val="26"/>
      <w:szCs w:val="26"/>
    </w:rPr>
  </w:style>
  <w:style w:type="character" w:customStyle="1" w:styleId="40">
    <w:name w:val="Заголовок 4 Знак"/>
    <w:basedOn w:val="a0"/>
    <w:link w:val="4"/>
    <w:rsid w:val="00980737"/>
    <w:rPr>
      <w:rFonts w:ascii="Times New Roman" w:eastAsia="Times New Roman" w:hAnsi="Times New Roman" w:cs="Times New Roman"/>
      <w:b/>
      <w:bCs/>
      <w:sz w:val="28"/>
      <w:szCs w:val="28"/>
    </w:rPr>
  </w:style>
  <w:style w:type="character" w:customStyle="1" w:styleId="50">
    <w:name w:val="Заголовок 5 Знак"/>
    <w:basedOn w:val="a0"/>
    <w:link w:val="5"/>
    <w:rsid w:val="00980737"/>
    <w:rPr>
      <w:rFonts w:ascii="Times New Roman" w:eastAsia="Times New Roman" w:hAnsi="Times New Roman" w:cs="Times New Roman"/>
      <w:b/>
      <w:bCs/>
      <w:i/>
      <w:iCs/>
      <w:sz w:val="26"/>
      <w:szCs w:val="26"/>
    </w:rPr>
  </w:style>
  <w:style w:type="character" w:customStyle="1" w:styleId="70">
    <w:name w:val="Заголовок 7 Знак"/>
    <w:basedOn w:val="a0"/>
    <w:link w:val="7"/>
    <w:rsid w:val="00980737"/>
    <w:rPr>
      <w:rFonts w:ascii="Times New Roman" w:eastAsia="Times New Roman" w:hAnsi="Times New Roman" w:cs="Times New Roman"/>
      <w:sz w:val="24"/>
      <w:szCs w:val="24"/>
    </w:rPr>
  </w:style>
  <w:style w:type="paragraph" w:customStyle="1" w:styleId="ConsPlusTitle">
    <w:name w:val="ConsPlusTitle"/>
    <w:rsid w:val="002A1C15"/>
    <w:pPr>
      <w:autoSpaceDE w:val="0"/>
      <w:autoSpaceDN w:val="0"/>
      <w:adjustRightInd w:val="0"/>
      <w:spacing w:after="0" w:line="240" w:lineRule="auto"/>
    </w:pPr>
    <w:rPr>
      <w:rFonts w:ascii="Arial" w:eastAsia="Times New Roman" w:hAnsi="Arial" w:cs="Arial"/>
      <w:b/>
      <w:bCs/>
      <w:sz w:val="20"/>
      <w:szCs w:val="20"/>
    </w:rPr>
  </w:style>
  <w:style w:type="paragraph" w:customStyle="1" w:styleId="a3">
    <w:name w:val="Заголовок"/>
    <w:basedOn w:val="a"/>
    <w:next w:val="a4"/>
    <w:rsid w:val="002A1C15"/>
    <w:pPr>
      <w:keepNext/>
      <w:suppressAutoHyphens/>
      <w:spacing w:before="240" w:after="120" w:line="240" w:lineRule="auto"/>
    </w:pPr>
    <w:rPr>
      <w:rFonts w:ascii="Arial" w:eastAsia="Lucida Sans Unicode" w:hAnsi="Arial" w:cs="Tahoma"/>
      <w:sz w:val="28"/>
      <w:szCs w:val="28"/>
      <w:lang w:eastAsia="ar-SA"/>
    </w:rPr>
  </w:style>
  <w:style w:type="paragraph" w:styleId="a4">
    <w:name w:val="Body Text"/>
    <w:basedOn w:val="a"/>
    <w:link w:val="a5"/>
    <w:unhideWhenUsed/>
    <w:rsid w:val="002A1C15"/>
    <w:pPr>
      <w:spacing w:after="120"/>
    </w:pPr>
  </w:style>
  <w:style w:type="character" w:customStyle="1" w:styleId="a5">
    <w:name w:val="Основной текст Знак"/>
    <w:basedOn w:val="a0"/>
    <w:link w:val="a4"/>
    <w:rsid w:val="002A1C15"/>
  </w:style>
  <w:style w:type="paragraph" w:customStyle="1" w:styleId="ConsPlusNormal">
    <w:name w:val="ConsPlusNormal"/>
    <w:rsid w:val="002A1C1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2A1C1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Body Text Indent"/>
    <w:basedOn w:val="a"/>
    <w:link w:val="a7"/>
    <w:unhideWhenUsed/>
    <w:rsid w:val="002A1C15"/>
    <w:pPr>
      <w:spacing w:after="120"/>
      <w:ind w:left="283"/>
    </w:pPr>
  </w:style>
  <w:style w:type="character" w:customStyle="1" w:styleId="a7">
    <w:name w:val="Основной текст с отступом Знак"/>
    <w:basedOn w:val="a0"/>
    <w:link w:val="a6"/>
    <w:rsid w:val="002A1C15"/>
  </w:style>
  <w:style w:type="paragraph" w:customStyle="1" w:styleId="ConsPlusNonformat">
    <w:name w:val="ConsPlusNonformat"/>
    <w:rsid w:val="002A1C1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2A1C15"/>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Title"/>
    <w:basedOn w:val="a"/>
    <w:link w:val="a9"/>
    <w:qFormat/>
    <w:rsid w:val="002A1C15"/>
    <w:pPr>
      <w:spacing w:after="0" w:line="240" w:lineRule="auto"/>
      <w:jc w:val="center"/>
    </w:pPr>
    <w:rPr>
      <w:rFonts w:ascii="Times New Roman" w:eastAsia="Times New Roman" w:hAnsi="Times New Roman" w:cs="Times New Roman"/>
      <w:sz w:val="26"/>
      <w:szCs w:val="20"/>
    </w:rPr>
  </w:style>
  <w:style w:type="character" w:customStyle="1" w:styleId="a9">
    <w:name w:val="Название Знак"/>
    <w:basedOn w:val="a0"/>
    <w:link w:val="a8"/>
    <w:rsid w:val="002A1C15"/>
    <w:rPr>
      <w:rFonts w:ascii="Times New Roman" w:eastAsia="Times New Roman" w:hAnsi="Times New Roman" w:cs="Times New Roman"/>
      <w:sz w:val="26"/>
      <w:szCs w:val="20"/>
    </w:rPr>
  </w:style>
  <w:style w:type="character" w:styleId="aa">
    <w:name w:val="page number"/>
    <w:basedOn w:val="a0"/>
    <w:rsid w:val="002A1C15"/>
  </w:style>
  <w:style w:type="paragraph" w:styleId="ab">
    <w:name w:val="footer"/>
    <w:basedOn w:val="a"/>
    <w:link w:val="ac"/>
    <w:rsid w:val="002A1C1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2A1C15"/>
    <w:rPr>
      <w:rFonts w:ascii="Times New Roman" w:eastAsia="Times New Roman" w:hAnsi="Times New Roman" w:cs="Times New Roman"/>
      <w:sz w:val="24"/>
      <w:szCs w:val="24"/>
    </w:rPr>
  </w:style>
  <w:style w:type="table" w:styleId="ad">
    <w:name w:val="Table Grid"/>
    <w:basedOn w:val="a1"/>
    <w:rsid w:val="002A1C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2A1C1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2A1C15"/>
    <w:rPr>
      <w:rFonts w:ascii="Times New Roman" w:eastAsia="Times New Roman" w:hAnsi="Times New Roman" w:cs="Times New Roman"/>
      <w:sz w:val="24"/>
      <w:szCs w:val="24"/>
    </w:rPr>
  </w:style>
  <w:style w:type="paragraph" w:styleId="af0">
    <w:name w:val="Balloon Text"/>
    <w:basedOn w:val="a"/>
    <w:link w:val="af1"/>
    <w:uiPriority w:val="99"/>
    <w:rsid w:val="002A1C15"/>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rsid w:val="002A1C15"/>
    <w:rPr>
      <w:rFonts w:ascii="Tahoma" w:eastAsia="Times New Roman" w:hAnsi="Tahoma" w:cs="Tahoma"/>
      <w:sz w:val="16"/>
      <w:szCs w:val="16"/>
    </w:rPr>
  </w:style>
  <w:style w:type="paragraph" w:styleId="af2">
    <w:name w:val="Subtitle"/>
    <w:basedOn w:val="a"/>
    <w:link w:val="af3"/>
    <w:qFormat/>
    <w:rsid w:val="002A1C15"/>
    <w:pPr>
      <w:spacing w:after="60"/>
      <w:jc w:val="center"/>
      <w:outlineLvl w:val="1"/>
    </w:pPr>
    <w:rPr>
      <w:rFonts w:ascii="Arial" w:eastAsia="Calibri" w:hAnsi="Arial" w:cs="Arial"/>
      <w:sz w:val="24"/>
      <w:szCs w:val="24"/>
      <w:lang w:eastAsia="en-US"/>
    </w:rPr>
  </w:style>
  <w:style w:type="character" w:customStyle="1" w:styleId="af3">
    <w:name w:val="Подзаголовок Знак"/>
    <w:basedOn w:val="a0"/>
    <w:link w:val="af2"/>
    <w:rsid w:val="002A1C15"/>
    <w:rPr>
      <w:rFonts w:ascii="Arial" w:eastAsia="Calibri" w:hAnsi="Arial" w:cs="Arial"/>
      <w:sz w:val="24"/>
      <w:szCs w:val="24"/>
      <w:lang w:eastAsia="en-US"/>
    </w:rPr>
  </w:style>
  <w:style w:type="paragraph" w:styleId="21">
    <w:name w:val="Body Text Indent 2"/>
    <w:basedOn w:val="a"/>
    <w:link w:val="22"/>
    <w:unhideWhenUsed/>
    <w:rsid w:val="00980737"/>
    <w:pPr>
      <w:spacing w:after="120" w:line="480" w:lineRule="auto"/>
      <w:ind w:left="283"/>
    </w:pPr>
  </w:style>
  <w:style w:type="character" w:customStyle="1" w:styleId="22">
    <w:name w:val="Основной текст с отступом 2 Знак"/>
    <w:basedOn w:val="a0"/>
    <w:link w:val="21"/>
    <w:rsid w:val="00980737"/>
  </w:style>
  <w:style w:type="paragraph" w:styleId="23">
    <w:name w:val="Body Text 2"/>
    <w:basedOn w:val="a"/>
    <w:link w:val="24"/>
    <w:rsid w:val="00980737"/>
    <w:pPr>
      <w:spacing w:after="0" w:line="240" w:lineRule="auto"/>
      <w:jc w:val="both"/>
    </w:pPr>
    <w:rPr>
      <w:rFonts w:ascii="Times New Roman" w:eastAsia="Times New Roman" w:hAnsi="Times New Roman" w:cs="Times New Roman"/>
      <w:sz w:val="28"/>
      <w:szCs w:val="20"/>
    </w:rPr>
  </w:style>
  <w:style w:type="character" w:customStyle="1" w:styleId="24">
    <w:name w:val="Основной текст 2 Знак"/>
    <w:basedOn w:val="a0"/>
    <w:link w:val="23"/>
    <w:rsid w:val="00980737"/>
    <w:rPr>
      <w:rFonts w:ascii="Times New Roman" w:eastAsia="Times New Roman" w:hAnsi="Times New Roman" w:cs="Times New Roman"/>
      <w:sz w:val="28"/>
      <w:szCs w:val="20"/>
    </w:rPr>
  </w:style>
  <w:style w:type="paragraph" w:styleId="31">
    <w:name w:val="Body Text Indent 3"/>
    <w:basedOn w:val="a"/>
    <w:link w:val="32"/>
    <w:rsid w:val="0098073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980737"/>
    <w:rPr>
      <w:rFonts w:ascii="Times New Roman" w:eastAsia="Times New Roman" w:hAnsi="Times New Roman" w:cs="Times New Roman"/>
      <w:sz w:val="16"/>
      <w:szCs w:val="16"/>
    </w:rPr>
  </w:style>
  <w:style w:type="paragraph" w:customStyle="1" w:styleId="ConsNormal">
    <w:name w:val="ConsNormal"/>
    <w:rsid w:val="0098073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HTML">
    <w:name w:val="HTML Preformatted"/>
    <w:basedOn w:val="a"/>
    <w:link w:val="HTML0"/>
    <w:rsid w:val="00980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0">
    <w:name w:val="Стандартный HTML Знак"/>
    <w:basedOn w:val="a0"/>
    <w:link w:val="HTML"/>
    <w:rsid w:val="00980737"/>
    <w:rPr>
      <w:rFonts w:ascii="Courier New" w:eastAsia="Times New Roman" w:hAnsi="Courier New" w:cs="Courier New"/>
      <w:sz w:val="20"/>
      <w:szCs w:val="20"/>
    </w:rPr>
  </w:style>
  <w:style w:type="paragraph" w:customStyle="1" w:styleId="af4">
    <w:name w:val="адресат"/>
    <w:basedOn w:val="a"/>
    <w:rsid w:val="00980737"/>
    <w:pPr>
      <w:spacing w:after="0" w:line="240" w:lineRule="auto"/>
      <w:ind w:left="5387"/>
    </w:pPr>
    <w:rPr>
      <w:rFonts w:ascii="Times New Roman" w:eastAsia="Times New Roman" w:hAnsi="Times New Roman" w:cs="Times New Roman"/>
      <w:b/>
      <w:sz w:val="28"/>
      <w:szCs w:val="20"/>
    </w:rPr>
  </w:style>
  <w:style w:type="character" w:customStyle="1" w:styleId="af5">
    <w:name w:val="Основной текст_"/>
    <w:link w:val="11"/>
    <w:uiPriority w:val="99"/>
    <w:locked/>
    <w:rsid w:val="00980737"/>
    <w:rPr>
      <w:sz w:val="27"/>
      <w:szCs w:val="27"/>
      <w:shd w:val="clear" w:color="auto" w:fill="FFFFFF"/>
    </w:rPr>
  </w:style>
  <w:style w:type="paragraph" w:customStyle="1" w:styleId="11">
    <w:name w:val="Основной текст1"/>
    <w:basedOn w:val="a"/>
    <w:link w:val="af5"/>
    <w:uiPriority w:val="99"/>
    <w:rsid w:val="00980737"/>
    <w:pPr>
      <w:shd w:val="clear" w:color="auto" w:fill="FFFFFF"/>
      <w:spacing w:after="540" w:line="0" w:lineRule="atLeast"/>
    </w:pPr>
    <w:rPr>
      <w:sz w:val="27"/>
      <w:szCs w:val="27"/>
    </w:rPr>
  </w:style>
  <w:style w:type="character" w:customStyle="1" w:styleId="25">
    <w:name w:val="Заголовок №2_"/>
    <w:link w:val="26"/>
    <w:locked/>
    <w:rsid w:val="00980737"/>
    <w:rPr>
      <w:sz w:val="27"/>
      <w:szCs w:val="27"/>
      <w:shd w:val="clear" w:color="auto" w:fill="FFFFFF"/>
    </w:rPr>
  </w:style>
  <w:style w:type="paragraph" w:customStyle="1" w:styleId="26">
    <w:name w:val="Заголовок №2"/>
    <w:basedOn w:val="a"/>
    <w:link w:val="25"/>
    <w:rsid w:val="00980737"/>
    <w:pPr>
      <w:shd w:val="clear" w:color="auto" w:fill="FFFFFF"/>
      <w:spacing w:after="360" w:line="322" w:lineRule="exact"/>
      <w:jc w:val="center"/>
      <w:outlineLvl w:val="1"/>
    </w:pPr>
    <w:rPr>
      <w:sz w:val="27"/>
      <w:szCs w:val="27"/>
    </w:rPr>
  </w:style>
  <w:style w:type="character" w:customStyle="1" w:styleId="8pt">
    <w:name w:val="Основной текст + 8 pt"/>
    <w:aliases w:val="Полужирный,Курсив,Интервал 1 pt,Масштаб 75%"/>
    <w:rsid w:val="00980737"/>
    <w:rPr>
      <w:rFonts w:ascii="Times New Roman" w:eastAsia="Times New Roman" w:hAnsi="Times New Roman" w:cs="Times New Roman" w:hint="default"/>
      <w:b/>
      <w:bCs/>
      <w:i/>
      <w:iCs/>
      <w:smallCaps w:val="0"/>
      <w:strike w:val="0"/>
      <w:dstrike w:val="0"/>
      <w:spacing w:val="30"/>
      <w:w w:val="75"/>
      <w:sz w:val="16"/>
      <w:szCs w:val="16"/>
      <w:u w:val="none"/>
      <w:effect w:val="none"/>
    </w:rPr>
  </w:style>
  <w:style w:type="paragraph" w:customStyle="1" w:styleId="af6">
    <w:name w:val=" Знак Знак Знак Знак Знак Знак Знак Знак Знак Знак"/>
    <w:basedOn w:val="a"/>
    <w:rsid w:val="0098073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7">
    <w:name w:val="Абзац с отсуп"/>
    <w:basedOn w:val="a"/>
    <w:rsid w:val="00980737"/>
    <w:pPr>
      <w:spacing w:before="120" w:after="0" w:line="360" w:lineRule="exact"/>
      <w:ind w:firstLine="720"/>
      <w:jc w:val="both"/>
    </w:pPr>
    <w:rPr>
      <w:rFonts w:ascii="Times New Roman" w:eastAsia="Times New Roman" w:hAnsi="Times New Roman" w:cs="Times New Roman"/>
      <w:sz w:val="28"/>
      <w:szCs w:val="28"/>
      <w:lang w:val="en-US"/>
    </w:rPr>
  </w:style>
  <w:style w:type="paragraph" w:customStyle="1" w:styleId="12">
    <w:name w:val="1"/>
    <w:basedOn w:val="a"/>
    <w:rsid w:val="0098073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71">
    <w:name w:val=" Знак Знак7"/>
    <w:rsid w:val="00980737"/>
    <w:rPr>
      <w:sz w:val="24"/>
      <w:szCs w:val="24"/>
    </w:rPr>
  </w:style>
  <w:style w:type="paragraph" w:customStyle="1" w:styleId="Char">
    <w:name w:val="Char Знак"/>
    <w:basedOn w:val="a"/>
    <w:autoRedefine/>
    <w:rsid w:val="00980737"/>
    <w:pPr>
      <w:spacing w:after="160" w:line="240" w:lineRule="exact"/>
      <w:jc w:val="center"/>
    </w:pPr>
    <w:rPr>
      <w:rFonts w:ascii="Times New Roman" w:eastAsia="SimSun" w:hAnsi="Times New Roman" w:cs="Times New Roman"/>
      <w:sz w:val="28"/>
      <w:szCs w:val="24"/>
      <w:lang w:val="en-US" w:eastAsia="en-US"/>
    </w:rPr>
  </w:style>
  <w:style w:type="paragraph" w:styleId="af8">
    <w:name w:val="No Spacing"/>
    <w:link w:val="af9"/>
    <w:qFormat/>
    <w:rsid w:val="00980737"/>
    <w:pPr>
      <w:spacing w:after="0" w:line="240" w:lineRule="auto"/>
    </w:pPr>
    <w:rPr>
      <w:rFonts w:ascii="Calibri" w:eastAsia="Times New Roman" w:hAnsi="Calibri" w:cs="Times New Roman"/>
    </w:rPr>
  </w:style>
  <w:style w:type="paragraph" w:customStyle="1" w:styleId="afa">
    <w:name w:val="Знак Знак Знак Знак Знак Знак Знак Знак Знак Знак"/>
    <w:basedOn w:val="a"/>
    <w:rsid w:val="00980737"/>
    <w:pPr>
      <w:spacing w:before="100" w:beforeAutospacing="1" w:after="100" w:afterAutospacing="1" w:line="240" w:lineRule="auto"/>
    </w:pPr>
    <w:rPr>
      <w:rFonts w:ascii="Tahoma" w:eastAsia="Times New Roman" w:hAnsi="Tahoma" w:cs="Tahoma"/>
      <w:sz w:val="20"/>
      <w:szCs w:val="20"/>
      <w:lang w:val="en-US" w:eastAsia="en-US"/>
    </w:rPr>
  </w:style>
  <w:style w:type="character" w:styleId="afb">
    <w:name w:val="Hyperlink"/>
    <w:uiPriority w:val="99"/>
    <w:unhideWhenUsed/>
    <w:rsid w:val="00980737"/>
    <w:rPr>
      <w:color w:val="0000FF"/>
      <w:u w:val="single"/>
    </w:rPr>
  </w:style>
  <w:style w:type="character" w:styleId="afc">
    <w:name w:val="FollowedHyperlink"/>
    <w:unhideWhenUsed/>
    <w:rsid w:val="00980737"/>
    <w:rPr>
      <w:color w:val="800080"/>
      <w:u w:val="single"/>
    </w:rPr>
  </w:style>
  <w:style w:type="paragraph" w:customStyle="1" w:styleId="33">
    <w:name w:val=" Знак3 Знак Знак Знак"/>
    <w:basedOn w:val="a"/>
    <w:rsid w:val="00980737"/>
    <w:pPr>
      <w:spacing w:before="100" w:beforeAutospacing="1" w:after="100" w:afterAutospacing="1" w:line="240" w:lineRule="auto"/>
      <w:jc w:val="both"/>
    </w:pPr>
    <w:rPr>
      <w:rFonts w:ascii="Tahoma" w:eastAsia="Times New Roman" w:hAnsi="Tahoma" w:cs="Tahoma"/>
      <w:sz w:val="20"/>
      <w:szCs w:val="20"/>
      <w:lang w:val="en-US" w:eastAsia="en-US"/>
    </w:rPr>
  </w:style>
  <w:style w:type="character" w:customStyle="1" w:styleId="27">
    <w:name w:val="Знак Знак2"/>
    <w:locked/>
    <w:rsid w:val="00980737"/>
    <w:rPr>
      <w:sz w:val="24"/>
      <w:szCs w:val="24"/>
      <w:lang w:val="ru-RU" w:eastAsia="ru-RU" w:bidi="ar-SA"/>
    </w:rPr>
  </w:style>
  <w:style w:type="character" w:customStyle="1" w:styleId="afd">
    <w:name w:val="Цветовое выделение"/>
    <w:rsid w:val="00980737"/>
    <w:rPr>
      <w:b/>
      <w:bCs/>
      <w:color w:val="000080"/>
    </w:rPr>
  </w:style>
  <w:style w:type="character" w:customStyle="1" w:styleId="apple-converted-space">
    <w:name w:val="apple-converted-space"/>
    <w:basedOn w:val="a0"/>
    <w:rsid w:val="00980737"/>
  </w:style>
  <w:style w:type="character" w:styleId="afe">
    <w:name w:val="Strong"/>
    <w:basedOn w:val="a0"/>
    <w:qFormat/>
    <w:rsid w:val="00980737"/>
    <w:rPr>
      <w:b/>
      <w:bCs/>
    </w:rPr>
  </w:style>
  <w:style w:type="paragraph" w:customStyle="1" w:styleId="13">
    <w:name w:val="Абзац списка1"/>
    <w:basedOn w:val="a"/>
    <w:rsid w:val="00980737"/>
    <w:pPr>
      <w:widowControl w:val="0"/>
      <w:suppressAutoHyphens/>
      <w:spacing w:after="0" w:line="240" w:lineRule="auto"/>
      <w:ind w:left="720"/>
    </w:pPr>
    <w:rPr>
      <w:rFonts w:ascii="Times New Roman" w:eastAsia="Times New Roman" w:hAnsi="Times New Roman" w:cs="Mangal"/>
      <w:kern w:val="2"/>
      <w:sz w:val="24"/>
      <w:szCs w:val="24"/>
      <w:lang w:eastAsia="zh-CN" w:bidi="hi-IN"/>
    </w:rPr>
  </w:style>
  <w:style w:type="character" w:customStyle="1" w:styleId="51">
    <w:name w:val="Знак Знак5"/>
    <w:locked/>
    <w:rsid w:val="00980737"/>
    <w:rPr>
      <w:b/>
      <w:sz w:val="36"/>
      <w:lang w:val="ru-RU" w:eastAsia="ru-RU" w:bidi="ar-SA"/>
    </w:rPr>
  </w:style>
  <w:style w:type="paragraph" w:customStyle="1" w:styleId="14">
    <w:name w:val="Знак Знак1"/>
    <w:basedOn w:val="a"/>
    <w:rsid w:val="00980737"/>
    <w:pPr>
      <w:spacing w:after="0" w:line="240" w:lineRule="auto"/>
    </w:pPr>
    <w:rPr>
      <w:rFonts w:ascii="Verdana" w:eastAsia="Times New Roman" w:hAnsi="Verdana" w:cs="Verdana"/>
      <w:sz w:val="20"/>
      <w:szCs w:val="20"/>
      <w:lang w:val="en-US" w:eastAsia="en-US"/>
    </w:rPr>
  </w:style>
  <w:style w:type="paragraph" w:customStyle="1" w:styleId="15">
    <w:name w:val=" Знак Знак Знак1 Знак Знак Знак Знак Знак Знак Знак"/>
    <w:basedOn w:val="a"/>
    <w:rsid w:val="00980737"/>
    <w:pPr>
      <w:spacing w:after="160" w:line="240" w:lineRule="exact"/>
    </w:pPr>
    <w:rPr>
      <w:rFonts w:ascii="Verdana" w:eastAsia="Times New Roman" w:hAnsi="Verdana" w:cs="Times New Roman"/>
      <w:sz w:val="20"/>
      <w:szCs w:val="20"/>
      <w:lang w:val="en-US" w:eastAsia="en-US"/>
    </w:rPr>
  </w:style>
  <w:style w:type="paragraph" w:styleId="aff">
    <w:name w:val="List Paragraph"/>
    <w:basedOn w:val="a"/>
    <w:qFormat/>
    <w:rsid w:val="00980737"/>
    <w:pPr>
      <w:spacing w:after="0" w:line="240" w:lineRule="auto"/>
      <w:ind w:left="720"/>
      <w:contextualSpacing/>
    </w:pPr>
    <w:rPr>
      <w:rFonts w:ascii="Times New Roman" w:eastAsia="Times New Roman" w:hAnsi="Times New Roman" w:cs="Times New Roman"/>
      <w:sz w:val="24"/>
      <w:szCs w:val="24"/>
    </w:rPr>
  </w:style>
  <w:style w:type="paragraph" w:customStyle="1" w:styleId="28">
    <w:name w:val="Подпись2"/>
    <w:basedOn w:val="a"/>
    <w:rsid w:val="00980737"/>
    <w:pPr>
      <w:suppressAutoHyphens/>
      <w:spacing w:before="480" w:after="480" w:line="240" w:lineRule="auto"/>
    </w:pPr>
    <w:rPr>
      <w:rFonts w:ascii="Times New Roman" w:eastAsia="Times New Roman" w:hAnsi="Times New Roman" w:cs="Times New Roman"/>
      <w:sz w:val="28"/>
      <w:szCs w:val="20"/>
    </w:rPr>
  </w:style>
  <w:style w:type="paragraph" w:customStyle="1" w:styleId="16">
    <w:name w:val=" Знак Знак Знак Знак Знак Знак Знак1"/>
    <w:basedOn w:val="a"/>
    <w:rsid w:val="00980737"/>
    <w:pPr>
      <w:spacing w:after="160" w:line="240" w:lineRule="exact"/>
    </w:pPr>
    <w:rPr>
      <w:rFonts w:ascii="Verdana" w:eastAsia="Times New Roman" w:hAnsi="Verdana" w:cs="Times New Roman"/>
      <w:sz w:val="24"/>
      <w:szCs w:val="24"/>
      <w:lang w:val="en-US" w:eastAsia="en-US"/>
    </w:rPr>
  </w:style>
  <w:style w:type="paragraph" w:customStyle="1" w:styleId="NormalWeb1">
    <w:name w:val="Normal (Web)1"/>
    <w:basedOn w:val="a"/>
    <w:rsid w:val="00980737"/>
    <w:pPr>
      <w:suppressAutoHyphens/>
      <w:spacing w:after="0" w:line="240" w:lineRule="auto"/>
    </w:pPr>
    <w:rPr>
      <w:rFonts w:ascii="Times New Roman" w:eastAsia="Calibri" w:hAnsi="Times New Roman" w:cs="Times New Roman"/>
      <w:kern w:val="1"/>
      <w:sz w:val="24"/>
      <w:szCs w:val="24"/>
      <w:lang w:eastAsia="ar-SA"/>
    </w:rPr>
  </w:style>
  <w:style w:type="paragraph" w:styleId="aff0">
    <w:name w:val="Normal (Web)"/>
    <w:basedOn w:val="a"/>
    <w:rsid w:val="009807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1">
    <w:name w:val="ОсновнойРПС"/>
    <w:basedOn w:val="a6"/>
    <w:rsid w:val="00980737"/>
    <w:pPr>
      <w:suppressAutoHyphens/>
      <w:spacing w:line="240" w:lineRule="auto"/>
    </w:pPr>
    <w:rPr>
      <w:rFonts w:ascii="Times New Roman" w:eastAsia="Calibri" w:hAnsi="Times New Roman" w:cs="Times New Roman"/>
      <w:kern w:val="1"/>
      <w:sz w:val="24"/>
      <w:szCs w:val="24"/>
      <w:lang w:eastAsia="ar-SA"/>
    </w:rPr>
  </w:style>
  <w:style w:type="paragraph" w:customStyle="1" w:styleId="17">
    <w:name w:val="Знак Знак Знак Знак Знак Знак Знак1"/>
    <w:basedOn w:val="a"/>
    <w:rsid w:val="00980737"/>
    <w:pPr>
      <w:spacing w:after="160" w:line="240" w:lineRule="exact"/>
    </w:pPr>
    <w:rPr>
      <w:rFonts w:ascii="Verdana" w:eastAsia="Times New Roman" w:hAnsi="Verdana" w:cs="Times New Roman"/>
      <w:sz w:val="24"/>
      <w:szCs w:val="24"/>
      <w:lang w:val="en-US" w:eastAsia="en-US"/>
    </w:rPr>
  </w:style>
  <w:style w:type="paragraph" w:customStyle="1" w:styleId="aff2">
    <w:name w:val=" Знак"/>
    <w:basedOn w:val="a"/>
    <w:rsid w:val="00980737"/>
    <w:pPr>
      <w:spacing w:after="160" w:line="240" w:lineRule="exact"/>
    </w:pPr>
    <w:rPr>
      <w:rFonts w:ascii="Verdana" w:eastAsia="Times New Roman" w:hAnsi="Verdana" w:cs="Times New Roman"/>
      <w:sz w:val="20"/>
      <w:szCs w:val="20"/>
      <w:lang w:val="en-US" w:eastAsia="en-US"/>
    </w:rPr>
  </w:style>
  <w:style w:type="paragraph" w:styleId="34">
    <w:name w:val="Body Text 3"/>
    <w:basedOn w:val="a"/>
    <w:link w:val="35"/>
    <w:rsid w:val="00980737"/>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980737"/>
    <w:rPr>
      <w:rFonts w:ascii="Times New Roman" w:eastAsia="Times New Roman" w:hAnsi="Times New Roman" w:cs="Times New Roman"/>
      <w:sz w:val="16"/>
      <w:szCs w:val="16"/>
    </w:rPr>
  </w:style>
  <w:style w:type="paragraph" w:customStyle="1" w:styleId="consplusnormal1">
    <w:name w:val="consplusnormal1"/>
    <w:basedOn w:val="a"/>
    <w:rsid w:val="00980737"/>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u">
    <w:name w:val="u"/>
    <w:basedOn w:val="a"/>
    <w:rsid w:val="0098073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rvps698610">
    <w:name w:val="rvps698610"/>
    <w:basedOn w:val="a"/>
    <w:rsid w:val="00980737"/>
    <w:pPr>
      <w:spacing w:after="101" w:line="240" w:lineRule="auto"/>
      <w:ind w:right="203"/>
    </w:pPr>
    <w:rPr>
      <w:rFonts w:ascii="Times New Roman" w:eastAsia="Times New Roman" w:hAnsi="Times New Roman" w:cs="Times New Roman"/>
      <w:sz w:val="24"/>
      <w:szCs w:val="24"/>
    </w:rPr>
  </w:style>
  <w:style w:type="paragraph" w:customStyle="1" w:styleId="ListParagraph">
    <w:name w:val="List Paragraph"/>
    <w:basedOn w:val="a"/>
    <w:rsid w:val="00980737"/>
    <w:pPr>
      <w:ind w:left="720"/>
    </w:pPr>
    <w:rPr>
      <w:rFonts w:ascii="Calibri" w:eastAsia="Times New Roman" w:hAnsi="Calibri" w:cs="Calibri"/>
      <w:lang w:eastAsia="en-US"/>
    </w:rPr>
  </w:style>
  <w:style w:type="character" w:customStyle="1" w:styleId="36">
    <w:name w:val="Основной текст (3)_"/>
    <w:link w:val="37"/>
    <w:uiPriority w:val="99"/>
    <w:locked/>
    <w:rsid w:val="00980737"/>
    <w:rPr>
      <w:rFonts w:ascii="Consolas" w:hAnsi="Consolas"/>
      <w:w w:val="60"/>
      <w:sz w:val="66"/>
      <w:shd w:val="clear" w:color="auto" w:fill="FFFFFF"/>
    </w:rPr>
  </w:style>
  <w:style w:type="paragraph" w:customStyle="1" w:styleId="37">
    <w:name w:val="Основной текст (3)"/>
    <w:basedOn w:val="a"/>
    <w:link w:val="36"/>
    <w:uiPriority w:val="99"/>
    <w:rsid w:val="00980737"/>
    <w:pPr>
      <w:shd w:val="clear" w:color="auto" w:fill="FFFFFF"/>
      <w:spacing w:after="180" w:line="240" w:lineRule="atLeast"/>
    </w:pPr>
    <w:rPr>
      <w:rFonts w:ascii="Consolas" w:hAnsi="Consolas"/>
      <w:w w:val="60"/>
      <w:sz w:val="66"/>
    </w:rPr>
  </w:style>
  <w:style w:type="character" w:customStyle="1" w:styleId="29">
    <w:name w:val="Основной текст (2)_"/>
    <w:link w:val="2a"/>
    <w:uiPriority w:val="99"/>
    <w:locked/>
    <w:rsid w:val="00980737"/>
    <w:rPr>
      <w:rFonts w:ascii="Times New Roman" w:eastAsia="Calibri" w:hAnsi="Times New Roman" w:cs="Times New Roman"/>
      <w:noProof/>
      <w:sz w:val="20"/>
      <w:szCs w:val="20"/>
      <w:shd w:val="clear" w:color="auto" w:fill="FFFFFF"/>
    </w:rPr>
  </w:style>
  <w:style w:type="paragraph" w:customStyle="1" w:styleId="2a">
    <w:name w:val="Основной текст (2)"/>
    <w:basedOn w:val="a"/>
    <w:link w:val="29"/>
    <w:uiPriority w:val="99"/>
    <w:rsid w:val="00980737"/>
    <w:pPr>
      <w:shd w:val="clear" w:color="auto" w:fill="FFFFFF"/>
      <w:spacing w:after="0" w:line="240" w:lineRule="atLeast"/>
    </w:pPr>
    <w:rPr>
      <w:rFonts w:ascii="Times New Roman" w:eastAsia="Calibri" w:hAnsi="Times New Roman" w:cs="Times New Roman"/>
      <w:noProof/>
      <w:sz w:val="20"/>
      <w:szCs w:val="20"/>
    </w:rPr>
  </w:style>
  <w:style w:type="character" w:customStyle="1" w:styleId="18">
    <w:name w:val="Заголовок №1_"/>
    <w:link w:val="19"/>
    <w:uiPriority w:val="99"/>
    <w:locked/>
    <w:rsid w:val="00980737"/>
    <w:rPr>
      <w:rFonts w:ascii="Consolas" w:hAnsi="Consolas"/>
      <w:w w:val="60"/>
      <w:sz w:val="66"/>
      <w:shd w:val="clear" w:color="auto" w:fill="FFFFFF"/>
    </w:rPr>
  </w:style>
  <w:style w:type="paragraph" w:customStyle="1" w:styleId="19">
    <w:name w:val="Заголовок №1"/>
    <w:basedOn w:val="a"/>
    <w:link w:val="18"/>
    <w:uiPriority w:val="99"/>
    <w:rsid w:val="00980737"/>
    <w:pPr>
      <w:shd w:val="clear" w:color="auto" w:fill="FFFFFF"/>
      <w:spacing w:after="120" w:line="240" w:lineRule="atLeast"/>
      <w:outlineLvl w:val="0"/>
    </w:pPr>
    <w:rPr>
      <w:rFonts w:ascii="Consolas" w:hAnsi="Consolas"/>
      <w:w w:val="60"/>
      <w:sz w:val="66"/>
    </w:rPr>
  </w:style>
  <w:style w:type="character" w:customStyle="1" w:styleId="41">
    <w:name w:val="Основной текст (4)_"/>
    <w:link w:val="42"/>
    <w:uiPriority w:val="99"/>
    <w:locked/>
    <w:rsid w:val="00980737"/>
    <w:rPr>
      <w:sz w:val="8"/>
      <w:shd w:val="clear" w:color="auto" w:fill="FFFFFF"/>
    </w:rPr>
  </w:style>
  <w:style w:type="paragraph" w:customStyle="1" w:styleId="42">
    <w:name w:val="Основной текст (4)"/>
    <w:basedOn w:val="a"/>
    <w:link w:val="41"/>
    <w:uiPriority w:val="99"/>
    <w:rsid w:val="00980737"/>
    <w:pPr>
      <w:shd w:val="clear" w:color="auto" w:fill="FFFFFF"/>
      <w:spacing w:after="0" w:line="240" w:lineRule="atLeast"/>
    </w:pPr>
    <w:rPr>
      <w:sz w:val="8"/>
    </w:rPr>
  </w:style>
  <w:style w:type="character" w:customStyle="1" w:styleId="52">
    <w:name w:val="Основной текст (5)_"/>
    <w:link w:val="53"/>
    <w:uiPriority w:val="99"/>
    <w:locked/>
    <w:rsid w:val="00980737"/>
    <w:rPr>
      <w:sz w:val="8"/>
      <w:shd w:val="clear" w:color="auto" w:fill="FFFFFF"/>
    </w:rPr>
  </w:style>
  <w:style w:type="paragraph" w:customStyle="1" w:styleId="53">
    <w:name w:val="Основной текст (5)"/>
    <w:basedOn w:val="a"/>
    <w:link w:val="52"/>
    <w:uiPriority w:val="99"/>
    <w:rsid w:val="00980737"/>
    <w:pPr>
      <w:shd w:val="clear" w:color="auto" w:fill="FFFFFF"/>
      <w:spacing w:after="0" w:line="240" w:lineRule="atLeast"/>
    </w:pPr>
    <w:rPr>
      <w:sz w:val="8"/>
    </w:rPr>
  </w:style>
  <w:style w:type="character" w:customStyle="1" w:styleId="6">
    <w:name w:val="Основной текст (6)_"/>
    <w:link w:val="60"/>
    <w:uiPriority w:val="99"/>
    <w:locked/>
    <w:rsid w:val="00980737"/>
    <w:rPr>
      <w:sz w:val="8"/>
      <w:shd w:val="clear" w:color="auto" w:fill="FFFFFF"/>
    </w:rPr>
  </w:style>
  <w:style w:type="paragraph" w:customStyle="1" w:styleId="60">
    <w:name w:val="Основной текст (6)"/>
    <w:basedOn w:val="a"/>
    <w:link w:val="6"/>
    <w:uiPriority w:val="99"/>
    <w:rsid w:val="00980737"/>
    <w:pPr>
      <w:shd w:val="clear" w:color="auto" w:fill="FFFFFF"/>
      <w:spacing w:after="0" w:line="240" w:lineRule="atLeast"/>
    </w:pPr>
    <w:rPr>
      <w:sz w:val="8"/>
    </w:rPr>
  </w:style>
  <w:style w:type="character" w:customStyle="1" w:styleId="72">
    <w:name w:val="Основной текст (7)_"/>
    <w:link w:val="73"/>
    <w:uiPriority w:val="99"/>
    <w:locked/>
    <w:rsid w:val="00980737"/>
    <w:rPr>
      <w:sz w:val="16"/>
      <w:shd w:val="clear" w:color="auto" w:fill="FFFFFF"/>
    </w:rPr>
  </w:style>
  <w:style w:type="paragraph" w:customStyle="1" w:styleId="73">
    <w:name w:val="Основной текст (7)"/>
    <w:basedOn w:val="a"/>
    <w:link w:val="72"/>
    <w:uiPriority w:val="99"/>
    <w:rsid w:val="00980737"/>
    <w:pPr>
      <w:shd w:val="clear" w:color="auto" w:fill="FFFFFF"/>
      <w:spacing w:after="0" w:line="240" w:lineRule="atLeast"/>
    </w:pPr>
    <w:rPr>
      <w:sz w:val="16"/>
    </w:rPr>
  </w:style>
  <w:style w:type="character" w:customStyle="1" w:styleId="8">
    <w:name w:val="Основной текст (8)_"/>
    <w:link w:val="80"/>
    <w:uiPriority w:val="99"/>
    <w:locked/>
    <w:rsid w:val="00980737"/>
    <w:rPr>
      <w:sz w:val="8"/>
      <w:shd w:val="clear" w:color="auto" w:fill="FFFFFF"/>
    </w:rPr>
  </w:style>
  <w:style w:type="paragraph" w:customStyle="1" w:styleId="80">
    <w:name w:val="Основной текст (8)"/>
    <w:basedOn w:val="a"/>
    <w:link w:val="8"/>
    <w:uiPriority w:val="99"/>
    <w:rsid w:val="00980737"/>
    <w:pPr>
      <w:shd w:val="clear" w:color="auto" w:fill="FFFFFF"/>
      <w:spacing w:after="0" w:line="240" w:lineRule="atLeast"/>
      <w:jc w:val="both"/>
    </w:pPr>
    <w:rPr>
      <w:sz w:val="8"/>
    </w:rPr>
  </w:style>
  <w:style w:type="character" w:customStyle="1" w:styleId="9">
    <w:name w:val="Основной текст (9)_"/>
    <w:link w:val="90"/>
    <w:uiPriority w:val="99"/>
    <w:locked/>
    <w:rsid w:val="00980737"/>
    <w:rPr>
      <w:rFonts w:ascii="Consolas" w:hAnsi="Consolas"/>
      <w:sz w:val="8"/>
      <w:shd w:val="clear" w:color="auto" w:fill="FFFFFF"/>
    </w:rPr>
  </w:style>
  <w:style w:type="paragraph" w:customStyle="1" w:styleId="90">
    <w:name w:val="Основной текст (9)"/>
    <w:basedOn w:val="a"/>
    <w:link w:val="9"/>
    <w:uiPriority w:val="99"/>
    <w:rsid w:val="00980737"/>
    <w:pPr>
      <w:shd w:val="clear" w:color="auto" w:fill="FFFFFF"/>
      <w:spacing w:after="0" w:line="240" w:lineRule="atLeast"/>
      <w:jc w:val="center"/>
    </w:pPr>
    <w:rPr>
      <w:rFonts w:ascii="Consolas" w:hAnsi="Consolas"/>
      <w:sz w:val="8"/>
    </w:rPr>
  </w:style>
  <w:style w:type="character" w:customStyle="1" w:styleId="100">
    <w:name w:val="Основной текст (10)_"/>
    <w:link w:val="101"/>
    <w:uiPriority w:val="99"/>
    <w:locked/>
    <w:rsid w:val="00980737"/>
    <w:rPr>
      <w:sz w:val="13"/>
      <w:shd w:val="clear" w:color="auto" w:fill="FFFFFF"/>
    </w:rPr>
  </w:style>
  <w:style w:type="paragraph" w:customStyle="1" w:styleId="101">
    <w:name w:val="Основной текст (10)"/>
    <w:basedOn w:val="a"/>
    <w:link w:val="100"/>
    <w:uiPriority w:val="99"/>
    <w:rsid w:val="00980737"/>
    <w:pPr>
      <w:shd w:val="clear" w:color="auto" w:fill="FFFFFF"/>
      <w:spacing w:after="0" w:line="240" w:lineRule="atLeast"/>
    </w:pPr>
    <w:rPr>
      <w:sz w:val="13"/>
    </w:rPr>
  </w:style>
  <w:style w:type="character" w:customStyle="1" w:styleId="110">
    <w:name w:val="Основной текст (11)_"/>
    <w:link w:val="111"/>
    <w:uiPriority w:val="99"/>
    <w:locked/>
    <w:rsid w:val="00980737"/>
    <w:rPr>
      <w:rFonts w:ascii="Consolas" w:hAnsi="Consolas"/>
      <w:sz w:val="8"/>
      <w:shd w:val="clear" w:color="auto" w:fill="FFFFFF"/>
    </w:rPr>
  </w:style>
  <w:style w:type="paragraph" w:customStyle="1" w:styleId="111">
    <w:name w:val="Основной текст (11)"/>
    <w:basedOn w:val="a"/>
    <w:link w:val="110"/>
    <w:uiPriority w:val="99"/>
    <w:rsid w:val="00980737"/>
    <w:pPr>
      <w:shd w:val="clear" w:color="auto" w:fill="FFFFFF"/>
      <w:spacing w:after="0" w:line="240" w:lineRule="atLeast"/>
    </w:pPr>
    <w:rPr>
      <w:rFonts w:ascii="Consolas" w:hAnsi="Consolas"/>
      <w:sz w:val="8"/>
    </w:rPr>
  </w:style>
  <w:style w:type="character" w:customStyle="1" w:styleId="120">
    <w:name w:val="Основной текст (12)_"/>
    <w:link w:val="121"/>
    <w:uiPriority w:val="99"/>
    <w:locked/>
    <w:rsid w:val="00980737"/>
    <w:rPr>
      <w:sz w:val="9"/>
      <w:shd w:val="clear" w:color="auto" w:fill="FFFFFF"/>
    </w:rPr>
  </w:style>
  <w:style w:type="paragraph" w:customStyle="1" w:styleId="121">
    <w:name w:val="Основной текст (12)"/>
    <w:basedOn w:val="a"/>
    <w:link w:val="120"/>
    <w:uiPriority w:val="99"/>
    <w:rsid w:val="00980737"/>
    <w:pPr>
      <w:shd w:val="clear" w:color="auto" w:fill="FFFFFF"/>
      <w:spacing w:after="0" w:line="240" w:lineRule="atLeast"/>
    </w:pPr>
    <w:rPr>
      <w:sz w:val="9"/>
    </w:rPr>
  </w:style>
  <w:style w:type="paragraph" w:customStyle="1" w:styleId="aff3">
    <w:name w:val=" Знак Знак"/>
    <w:basedOn w:val="a"/>
    <w:autoRedefine/>
    <w:rsid w:val="00980737"/>
    <w:pPr>
      <w:spacing w:after="160" w:line="240" w:lineRule="exact"/>
    </w:pPr>
    <w:rPr>
      <w:rFonts w:ascii="Times New Roman" w:eastAsia="SimSun" w:hAnsi="Times New Roman" w:cs="Times New Roman"/>
      <w:sz w:val="28"/>
      <w:szCs w:val="24"/>
      <w:lang w:val="en-US" w:eastAsia="en-US"/>
    </w:rPr>
  </w:style>
  <w:style w:type="character" w:customStyle="1" w:styleId="-1pt">
    <w:name w:val="Основной текст + Интервал -1 pt"/>
    <w:uiPriority w:val="99"/>
    <w:rsid w:val="00980737"/>
    <w:rPr>
      <w:rFonts w:ascii="Times New Roman" w:hAnsi="Times New Roman"/>
      <w:spacing w:val="-20"/>
      <w:sz w:val="19"/>
    </w:rPr>
  </w:style>
  <w:style w:type="character" w:customStyle="1" w:styleId="61">
    <w:name w:val="Основной текст + 6"/>
    <w:aliases w:val="5 pt"/>
    <w:uiPriority w:val="99"/>
    <w:rsid w:val="00980737"/>
    <w:rPr>
      <w:rFonts w:ascii="Times New Roman" w:hAnsi="Times New Roman"/>
      <w:spacing w:val="0"/>
      <w:sz w:val="13"/>
    </w:rPr>
  </w:style>
  <w:style w:type="character" w:customStyle="1" w:styleId="aff4">
    <w:name w:val="Гипертекстовая ссылка"/>
    <w:rsid w:val="0011396C"/>
    <w:rPr>
      <w:color w:val="106BBE"/>
    </w:rPr>
  </w:style>
  <w:style w:type="character" w:customStyle="1" w:styleId="af9">
    <w:name w:val="Без интервала Знак"/>
    <w:link w:val="af8"/>
    <w:rsid w:val="005F4D99"/>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consultantplus://offline/ref=95A8B5D0F38EFFA23E6DA2FC74DB6F5C5898376588B321193878972F57B4F34CB59DF3E5A3B136424E9B4DM330G" TargetMode="External"/><Relationship Id="rId18" Type="http://schemas.openxmlformats.org/officeDocument/2006/relationships/image" Target="media/image5.png"/><Relationship Id="rId26" Type="http://schemas.openxmlformats.org/officeDocument/2006/relationships/image" Target="media/image9.png"/><Relationship Id="rId39"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file:///E:\..\..\..\Documents%20and%20Settings\Users\XPoM\AppData\Local\Temp\FineReader10\media\image2.png" TargetMode="External"/><Relationship Id="rId34" Type="http://schemas.openxmlformats.org/officeDocument/2006/relationships/footer" Target="footer5.xml"/><Relationship Id="rId42"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consultantplus://offline/ref=52423D5E307A9EF240B06C1A0127D5C688FC5B7DE9355B16F39882CE36DC2DF" TargetMode="External"/><Relationship Id="rId17" Type="http://schemas.openxmlformats.org/officeDocument/2006/relationships/hyperlink" Target="consultantplus://offline/ref=A424406A48807368178925740DF7C2F05B233935187297D6148B16CD57240B9712ED8B763531E489a074K" TargetMode="External"/><Relationship Id="rId25" Type="http://schemas.openxmlformats.org/officeDocument/2006/relationships/image" Target="file:///E:\..\..\..\Documents%20and%20Settings\Users\XPoM\AppData\Local\Temp\FineReader10\media\image4.png" TargetMode="External"/><Relationship Id="rId33" Type="http://schemas.openxmlformats.org/officeDocument/2006/relationships/footer" Target="footer4.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footer" Target="footer2.xml"/><Relationship Id="rId41" Type="http://schemas.openxmlformats.org/officeDocument/2006/relationships/hyperlink" Target="consultantplus://offline/ref=D32B171993CD149676ACE3A4C823C58CC3645D4AE8CC492CFEB43791227A39ED3581145A17E2EAD8B688CFMCJ0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2423D5E307A9EF240B06C1A0127D5C688FC5B7AEB305B16F39882CE36DC2DF" TargetMode="External"/><Relationship Id="rId24" Type="http://schemas.openxmlformats.org/officeDocument/2006/relationships/image" Target="media/image8.png"/><Relationship Id="rId32" Type="http://schemas.openxmlformats.org/officeDocument/2006/relationships/footer" Target="footer3.xml"/><Relationship Id="rId37" Type="http://schemas.openxmlformats.org/officeDocument/2006/relationships/footer" Target="footer8.xml"/><Relationship Id="rId40"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consultantplus://offline/main?base=RLAW240;n=45499;fld=134;dst=100212" TargetMode="External"/><Relationship Id="rId23" Type="http://schemas.openxmlformats.org/officeDocument/2006/relationships/image" Target="file:///E:\..\..\..\Documents%20and%20Settings\Users\XPoM\AppData\Local\Temp\FineReader10\media\image3.png" TargetMode="External"/><Relationship Id="rId28" Type="http://schemas.openxmlformats.org/officeDocument/2006/relationships/footer" Target="footer1.xml"/><Relationship Id="rId36" Type="http://schemas.openxmlformats.org/officeDocument/2006/relationships/footer" Target="footer7.xml"/><Relationship Id="rId10" Type="http://schemas.openxmlformats.org/officeDocument/2006/relationships/hyperlink" Target="consultantplus://offline/ref=52423D5E307A9EF240B06C1A0127D5C688FD5C79EC395B16F39882CE36DC2DF" TargetMode="External"/><Relationship Id="rId19" Type="http://schemas.openxmlformats.org/officeDocument/2006/relationships/image" Target="file:///E:\..\..\..\Documents%20and%20Settings\Users\XPoM\AppData\Local\Temp\FineReader10\media\image1.png" TargetMode="External"/><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consultantplus://offline/ref=52423D5E307A9EF240B06C1A0127D5C688FD5F72EF395B16F39882CE36CDDFF8A7F15C806DDB0444D82DF" TargetMode="External"/><Relationship Id="rId14" Type="http://schemas.openxmlformats.org/officeDocument/2006/relationships/hyperlink" Target="consultantplus://offline/ref=524C94BE499FE6D3AB88C9CE1A0BA1F0F42C46EE35FDD0AA680CD6EBC2915671DFD30F105A77BA392A61DCe62BG" TargetMode="External"/><Relationship Id="rId22" Type="http://schemas.openxmlformats.org/officeDocument/2006/relationships/image" Target="media/image7.png"/><Relationship Id="rId27" Type="http://schemas.openxmlformats.org/officeDocument/2006/relationships/image" Target="file:///E:\..\..\..\Documents%20and%20Settings\Users\XPoM\AppData\Local\Temp\FineReader10\media\image5.png" TargetMode="External"/><Relationship Id="rId30" Type="http://schemas.openxmlformats.org/officeDocument/2006/relationships/hyperlink" Target="consultantplus://offline/ref=A424406A48807368178925740DF7C2F05B233935187297D6148B16CD57240B9712ED8B763531E489a074K" TargetMode="External"/><Relationship Id="rId35" Type="http://schemas.openxmlformats.org/officeDocument/2006/relationships/footer" Target="footer6.xm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ED278-76B4-40A2-B143-65B4AE690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60214</Words>
  <Characters>343225</Characters>
  <Application>Microsoft Office Word</Application>
  <DocSecurity>0</DocSecurity>
  <Lines>2860</Lines>
  <Paragraphs>805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Макерова Т.Е.</dc:creator>
  <cp:keywords/>
  <dc:description/>
  <cp:lastModifiedBy>Макерова Т.Е.</cp:lastModifiedBy>
  <cp:revision>3</cp:revision>
  <dcterms:created xsi:type="dcterms:W3CDTF">2017-11-02T07:00:00Z</dcterms:created>
  <dcterms:modified xsi:type="dcterms:W3CDTF">2017-11-02T08:02:00Z</dcterms:modified>
</cp:coreProperties>
</file>