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82" w:rsidRDefault="000B7F82" w:rsidP="000B7F82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0B7F82" w:rsidRDefault="000B7F82" w:rsidP="000B7F82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0B7F82" w:rsidRDefault="000B7F82" w:rsidP="000B7F82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0B7F82" w:rsidRDefault="000B7F82" w:rsidP="000B7F82">
      <w:pPr>
        <w:rPr>
          <w:rFonts w:ascii="Bookman Old Style" w:eastAsia="Times New Roman" w:hAnsi="Bookman Old Style" w:cs="Times New Roman"/>
          <w:b/>
          <w:sz w:val="80"/>
          <w:szCs w:val="80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 xml:space="preserve">ИНФОРМАЦИОННЫЙ </w:t>
      </w:r>
    </w:p>
    <w:p w:rsidR="000B7F82" w:rsidRDefault="000B7F82" w:rsidP="000B7F82">
      <w:pPr>
        <w:jc w:val="center"/>
        <w:rPr>
          <w:rFonts w:ascii="Calibri" w:eastAsia="Times New Roman" w:hAnsi="Calibri" w:cs="Times New Roman"/>
          <w:b/>
          <w:sz w:val="72"/>
          <w:szCs w:val="72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>БЮЛЛЕТЕНЬ</w:t>
      </w:r>
    </w:p>
    <w:p w:rsidR="000B7F82" w:rsidRDefault="000B7F82" w:rsidP="000B7F82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ОРЛОВСКИЙ МУНИЦИПАЛЬНЫЙ РАЙОН  </w:t>
      </w: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>КИРОВСКОЙ  ОБЛАСТИ</w:t>
      </w:r>
    </w:p>
    <w:p w:rsidR="000B7F82" w:rsidRDefault="000B7F82" w:rsidP="000B7F82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(ОФИЦИАЛЬНОЕ    ИЗДАНИЕ)</w:t>
      </w: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0B7F82" w:rsidRPr="00982623" w:rsidRDefault="000B7F82" w:rsidP="000B7F82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982623">
        <w:rPr>
          <w:rFonts w:ascii="Bookman Old Style" w:eastAsia="Times New Roman" w:hAnsi="Bookman Old Style" w:cs="Times New Roman"/>
          <w:b/>
          <w:sz w:val="40"/>
          <w:szCs w:val="40"/>
        </w:rPr>
        <w:t>№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 xml:space="preserve"> 43</w:t>
      </w:r>
      <w:r w:rsidRPr="00982623">
        <w:rPr>
          <w:rFonts w:ascii="Bookman Old Style" w:eastAsia="Times New Roman" w:hAnsi="Bookman Old Style" w:cs="Times New Roman"/>
          <w:b/>
          <w:sz w:val="40"/>
          <w:szCs w:val="40"/>
        </w:rPr>
        <w:t xml:space="preserve"> 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>(241)</w:t>
      </w: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</w:rPr>
        <w:t>Декабрь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 xml:space="preserve">  2017</w:t>
      </w:r>
    </w:p>
    <w:p w:rsidR="000B7F82" w:rsidRDefault="000B7F82" w:rsidP="000B7F82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000000" w:rsidRPr="00235FD7" w:rsidRDefault="00827ECF">
      <w:pPr>
        <w:rPr>
          <w:rFonts w:ascii="Times New Roman" w:hAnsi="Times New Roman" w:cs="Times New Roman"/>
          <w:sz w:val="16"/>
          <w:szCs w:val="16"/>
        </w:rPr>
      </w:pPr>
    </w:p>
    <w:p w:rsidR="00235FD7" w:rsidRDefault="00235FD7">
      <w:pPr>
        <w:rPr>
          <w:rFonts w:ascii="Times New Roman" w:hAnsi="Times New Roman" w:cs="Times New Roman"/>
          <w:sz w:val="16"/>
          <w:szCs w:val="16"/>
        </w:rPr>
      </w:pPr>
    </w:p>
    <w:p w:rsidR="000B7F82" w:rsidRDefault="000B7F82">
      <w:pPr>
        <w:rPr>
          <w:rFonts w:ascii="Times New Roman" w:hAnsi="Times New Roman" w:cs="Times New Roman"/>
          <w:sz w:val="16"/>
          <w:szCs w:val="16"/>
        </w:rPr>
      </w:pPr>
    </w:p>
    <w:p w:rsidR="000B7F82" w:rsidRDefault="000B7F82">
      <w:pPr>
        <w:rPr>
          <w:rFonts w:ascii="Times New Roman" w:hAnsi="Times New Roman" w:cs="Times New Roman"/>
          <w:sz w:val="16"/>
          <w:szCs w:val="16"/>
        </w:rPr>
      </w:pPr>
    </w:p>
    <w:p w:rsidR="000B7F82" w:rsidRDefault="000B7F82" w:rsidP="000B7F82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0B7F82" w:rsidRDefault="000B7F82" w:rsidP="000B7F82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t>Содержание</w:t>
      </w:r>
    </w:p>
    <w:tbl>
      <w:tblPr>
        <w:tblpPr w:leftFromText="180" w:rightFromText="180" w:vertAnchor="page" w:horzAnchor="margin" w:tblpY="268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56"/>
      </w:tblGrid>
      <w:tr w:rsidR="000B7F82" w:rsidRPr="000B7F82" w:rsidTr="000B7F82">
        <w:trPr>
          <w:trHeight w:val="703"/>
        </w:trPr>
        <w:tc>
          <w:tcPr>
            <w:tcW w:w="568" w:type="dxa"/>
          </w:tcPr>
          <w:p w:rsidR="000B7F82" w:rsidRPr="000B7F82" w:rsidRDefault="000B7F82" w:rsidP="000B7F82">
            <w:pPr>
              <w:spacing w:befor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vAlign w:val="center"/>
          </w:tcPr>
          <w:p w:rsidR="000B7F82" w:rsidRPr="000B7F82" w:rsidRDefault="000B7F82" w:rsidP="000B7F82">
            <w:pPr>
              <w:spacing w:befor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Орловской районной Думы от 14.12.2017 № 16/126 «О бюджете Орловского </w:t>
            </w:r>
            <w:proofErr w:type="gramStart"/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и  на плановый период 2019 и 2020 годов».</w:t>
            </w:r>
          </w:p>
        </w:tc>
      </w:tr>
      <w:tr w:rsidR="000B7F82" w:rsidRPr="000B7F82" w:rsidTr="000B7F82">
        <w:trPr>
          <w:trHeight w:val="577"/>
        </w:trPr>
        <w:tc>
          <w:tcPr>
            <w:tcW w:w="568" w:type="dxa"/>
          </w:tcPr>
          <w:p w:rsidR="000B7F82" w:rsidRPr="000B7F82" w:rsidRDefault="000B7F82" w:rsidP="000B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vAlign w:val="center"/>
          </w:tcPr>
          <w:p w:rsidR="000B7F82" w:rsidRPr="000B7F82" w:rsidRDefault="000B7F82" w:rsidP="000B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Орловской районной Думы от 14.12.2017 № 16/127 «О внесении изменений в решение Орловской районной Думы от 15.11.2013  №  27/246».</w:t>
            </w:r>
          </w:p>
        </w:tc>
      </w:tr>
      <w:tr w:rsidR="000B7F82" w:rsidRPr="000B7F82" w:rsidTr="000B7F82">
        <w:trPr>
          <w:trHeight w:val="577"/>
        </w:trPr>
        <w:tc>
          <w:tcPr>
            <w:tcW w:w="568" w:type="dxa"/>
          </w:tcPr>
          <w:p w:rsidR="000B7F82" w:rsidRPr="000B7F82" w:rsidRDefault="000B7F82" w:rsidP="000B7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vAlign w:val="center"/>
          </w:tcPr>
          <w:p w:rsidR="000B7F82" w:rsidRPr="000B7F82" w:rsidRDefault="000B7F82" w:rsidP="000B7F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F8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Орловской районной Думы от 14.12.2017 № 16/128 «О внесении изменений в решение Орловской районной Думы от 24.09.2010 № 44/430».</w:t>
            </w:r>
          </w:p>
        </w:tc>
      </w:tr>
    </w:tbl>
    <w:p w:rsidR="00235FD7" w:rsidRDefault="00235FD7">
      <w:pPr>
        <w:rPr>
          <w:rFonts w:ascii="Times New Roman" w:hAnsi="Times New Roman" w:cs="Times New Roman"/>
          <w:sz w:val="16"/>
          <w:szCs w:val="16"/>
        </w:rPr>
      </w:pPr>
    </w:p>
    <w:p w:rsidR="000B7F82" w:rsidRDefault="000B7F82">
      <w:pPr>
        <w:rPr>
          <w:rFonts w:ascii="Times New Roman" w:hAnsi="Times New Roman" w:cs="Times New Roman"/>
          <w:sz w:val="16"/>
          <w:szCs w:val="16"/>
        </w:rPr>
      </w:pPr>
    </w:p>
    <w:p w:rsidR="000B7F82" w:rsidRDefault="000B7F82">
      <w:pPr>
        <w:rPr>
          <w:rFonts w:ascii="Times New Roman" w:hAnsi="Times New Roman" w:cs="Times New Roman"/>
          <w:sz w:val="16"/>
          <w:szCs w:val="16"/>
        </w:rPr>
      </w:pPr>
    </w:p>
    <w:p w:rsidR="000B7F82" w:rsidRDefault="000B7F82">
      <w:pPr>
        <w:rPr>
          <w:rFonts w:ascii="Times New Roman" w:hAnsi="Times New Roman" w:cs="Times New Roman"/>
          <w:sz w:val="16"/>
          <w:szCs w:val="16"/>
        </w:rPr>
      </w:pPr>
    </w:p>
    <w:p w:rsidR="000B7F82" w:rsidRPr="00235FD7" w:rsidRDefault="000B7F82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</w:t>
      </w:r>
    </w:p>
    <w:p w:rsidR="00235FD7" w:rsidRPr="00235FD7" w:rsidRDefault="00235FD7" w:rsidP="00235FD7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FD7" w:rsidRPr="00235FD7" w:rsidRDefault="000B7F82" w:rsidP="00235FD7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5FD7" w:rsidRPr="00235FD7" w:rsidRDefault="00235FD7" w:rsidP="00235FD7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ОРЛОВСКАЯ РАЙОННАЯ ДУМА КИРОВСКОЙ ОБЛАСТИ </w:t>
      </w:r>
    </w:p>
    <w:p w:rsidR="00235FD7" w:rsidRPr="00235FD7" w:rsidRDefault="00235FD7" w:rsidP="00235FD7">
      <w:pPr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ПЯТОГО СОЗЫВА</w:t>
      </w:r>
    </w:p>
    <w:p w:rsidR="00235FD7" w:rsidRPr="00235FD7" w:rsidRDefault="00235FD7" w:rsidP="00235FD7">
      <w:pPr>
        <w:ind w:left="3534" w:firstLine="11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                                 РЕШЕНИЕ </w:t>
      </w:r>
    </w:p>
    <w:p w:rsidR="00235FD7" w:rsidRPr="00235FD7" w:rsidRDefault="00235FD7" w:rsidP="00235FD7">
      <w:pPr>
        <w:spacing w:line="360" w:lineRule="exac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14.12.2017</w:t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  <w:t xml:space="preserve"> № 16/126</w:t>
      </w:r>
    </w:p>
    <w:p w:rsidR="00235FD7" w:rsidRPr="00235FD7" w:rsidRDefault="00235FD7" w:rsidP="00235FD7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г. Орлов  </w:t>
      </w:r>
    </w:p>
    <w:p w:rsidR="00235FD7" w:rsidRPr="00235FD7" w:rsidRDefault="00235FD7" w:rsidP="00235FD7">
      <w:pPr>
        <w:spacing w:line="480" w:lineRule="exact"/>
        <w:ind w:firstLine="720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pStyle w:val="1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О бюджете Орловского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района на 2018 год </w:t>
      </w:r>
    </w:p>
    <w:p w:rsidR="00235FD7" w:rsidRPr="00235FD7" w:rsidRDefault="00235FD7" w:rsidP="00235FD7">
      <w:pPr>
        <w:pStyle w:val="1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и  на плановый период 2019 и 2020 годов</w:t>
      </w:r>
    </w:p>
    <w:p w:rsidR="00235FD7" w:rsidRPr="00235FD7" w:rsidRDefault="00235FD7" w:rsidP="00235FD7">
      <w:pPr>
        <w:spacing w:line="480" w:lineRule="exact"/>
        <w:ind w:firstLine="720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5FD7" w:rsidRPr="00235FD7" w:rsidRDefault="00235FD7" w:rsidP="00235FD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235FD7" w:rsidRPr="00235FD7" w:rsidRDefault="00235FD7" w:rsidP="00235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Утвердить основные характеристики бюджета  района: </w:t>
      </w:r>
    </w:p>
    <w:p w:rsidR="00235FD7" w:rsidRPr="00235FD7" w:rsidRDefault="00235FD7" w:rsidP="00235FD7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на 2018 год: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1.1.1 общий объем доходов бюджета района в сумме 258093,73 тыс. рублей;</w:t>
      </w:r>
    </w:p>
    <w:p w:rsidR="00235FD7" w:rsidRPr="00235FD7" w:rsidRDefault="00235FD7" w:rsidP="00235FD7">
      <w:pPr>
        <w:tabs>
          <w:tab w:val="num" w:pos="79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1.1.2 общий объем расходов бюджета района в сумме 257753,73 тыс. рублей;</w:t>
      </w:r>
    </w:p>
    <w:p w:rsidR="00235FD7" w:rsidRPr="00235FD7" w:rsidRDefault="00235FD7" w:rsidP="00235FD7">
      <w:pPr>
        <w:tabs>
          <w:tab w:val="num" w:pos="79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1.1.3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профицит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бюджета района  в сумме 340,0 тыс. рублей;</w:t>
      </w:r>
    </w:p>
    <w:p w:rsidR="00235FD7" w:rsidRPr="00235FD7" w:rsidRDefault="00235FD7" w:rsidP="00235FD7">
      <w:pPr>
        <w:tabs>
          <w:tab w:val="num" w:pos="79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lastRenderedPageBreak/>
        <w:t>1.2.   на 2019 год: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1.2.1 общий объем доходов бюджета района  в сумме 248887,04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1.2.2 общий объем расходов бюджета района  в сумме 248887,04 тыс. рублей;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1.2.3 дефицит бюджета района в сумме 0,0 тыс. рублей.</w:t>
      </w:r>
    </w:p>
    <w:p w:rsidR="00235FD7" w:rsidRPr="00235FD7" w:rsidRDefault="00235FD7" w:rsidP="00235FD7">
      <w:pPr>
        <w:tabs>
          <w:tab w:val="num" w:pos="79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1.3.   на 2020 год: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1.3.1 общий объем доходов бюджета района  в сумме 244586,95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1.3.2 общий объем расходов бюджета района  в сумме 244586,95 тыс. рублей;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1.3.3.  дефицит бюджета района в сумме 0,0 тыс. рублей.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2. Утвердить перечень и коды главных распорядителей средств бюджета района согласно приложению 1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3. Утвердить перечень главных администраторов доходов бюджета   района и закрепляемых за ними видов и подвидов доходов бюджета   района согласно приложению 2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4. Утвердить перечень главных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района и закрепляемые за ними статьи источников финансирования дефицита бюджета района согласно приложению 3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5. Утвердить перечень и коды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статей  источников финансирования дефицита бюджета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района, согласно приложению 4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6.  В соответствии с пунктом 2 статьи 184.1 Бюджетного кодекса Российской Федерации утвердить нормативы распределения доходов между бюджетами поселений  Орловского района на 2018 год и на плановый период 2019 и 2020 годов согласно приложению 5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7. Утвердить в пределах общего объема доходов бюджета района, установленного пунктом 1 настоящего Решения,  объемы поступления  налоговых и  неналоговых доходов общей суммой, объемы безвозмездных поступлений по подстатьям классификации доходов бюджетов, прогнозируемые: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приложению 6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 на 2019 год и на 2020 год  согласно приложению 19 к настоящему Решению.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8. 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района, определяется в процентах в следующем порядке.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Размер части прибыли муниципальных унитарных предприятий, подлежащей перечислению в бюджет района, рассчитывается как произведение чистой прибыли и коэффициента, равного 0,1.  При этом сумма чистой прибыли может уменьшаться, в целях настоящего пункта, на сумму расходов на обновление основных фондов.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9. Утвердить в пределах общего объема расходов бюджета района, установленного пунктом 1 настоящего Решения, распределение бюджетных ассигнований по разделам и подразделам классификации расходов бюджетов: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приложению 7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20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10. Утвердить в пределах общего объема расходов бюджета района, установленного пунктом 1 настоящего Решения, распределение бюджетных ассигнований по целевым статьям (муниципальным программам Орловского района и внепрограммным направлениям деятельности), группам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бюджетов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>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на 2018 год согласно приложению 8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21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11. Утвердить ведомственную структуру расходов бюджета района: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приложению 9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22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12. Утвердить источники финансирования дефицита бюджета района: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приложению 10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23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13.  Утвердить в пределах общего объема расходов бюджета района, установленного пунктом 1 настоящего Решения, общий объем бюджетных ассигнований на исполнение публичных нормативных обязательств: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lastRenderedPageBreak/>
        <w:t>1)  на 2018 год   в сумме 5790,8 тыс. рублей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5877,8 тыс. рублей и на 2020 год  в сумме 5877,8 тыс. рублей.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14. Утвердить перечень публичных нормативных обязательств, подлежащих исполнению за счет средств  бюджета района с указанием бюджетных ассигнований по ним: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 согласно приложению 11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24 к настоящему Решению.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15. Утвердить в пределах общего объема расходов бюджета  района, установленного пунктом 1 настоящего Решения, объем бюджетных ассигнований дорожного фонда Орловского района: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в сумме 21606,7тыс.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20265,6 тыс. рублей и на 2020 год  в сумме 20205,5 тыс. рублей.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Использование средств дорожного фонда Орловского района осуществляется в пределах объема бюджетных ассигнований, установленных частью 1 настоящего пункта.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16.  В соответствии с пунктом  4.3. Решения Орловской районной Думы      « О бюджетном процессе в муниципальном образовании Орловский муниципальный район Кировской области  от 13.12.2013 № 28/250  установить в пределах общего объема расходов  бюджета района, установленного пунктом 1 настоящего Решения, размер резервного фонда Администрации Орловского района: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 в сумме 100,0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100,0 тыс. рублей и на 2020 год  в сумме 100,0 тыс. рублей.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17.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Установить, что Администрация Орловского района и иные органы местного самоуправления, осуществляющие функции и полномочия учредителя,  не вправе принимать решения, приводящие к увеличению в 2018 году штатной численность работников органов местного самоуправления Орловского района Кировской области и муниципальных казенных учреждений, за исключением случаев, когда областными   законами передаются отдельные государственные  полномочия.</w:t>
      </w:r>
      <w:proofErr w:type="gramEnd"/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18. Установить, что получатели средств бюджета района – муниципальные заказчики при осуществлении закупок для обеспечения муниципальных нужд Орловского района  не вправе предусматривать авансирование на выполнение работ по текущему  и капитальному ремонту, реконструкции и строительству.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19.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Заключение и оплата муниципальными 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 бюджета района в соответствии со статьей 78.1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Данные договоры заключаются на срок, не превышающий срок действия утвержденных получателю средств  бюджета района лимитов бюджетных обязательств на предоставление субсидий таким учреждениям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20.  Установить, что  муниципальные  бюджетные и автономные учреждения  при осуществлении закупок для  нужд 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учреждений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за счет средств субсидий предоставленных из бюджета района в соответствии со статьями 78.1 и 78.2 Бюджетного 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21. Финансовому управлению администрации Орловского района не осуществлять санкционирование оплаты денежных обязательств  (расходов) по муниципальным контрактам (договорам), заключенным с нарушением положений, установленных пунктами 18,19,20 настоящего Решения, получателям средств бюджета района муниципальным бюджетным  и автономным учреждениям.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22.   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 Орловского района, осуществляющими функции и полномочия учредителя, и указанными учреждениями.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ab/>
        <w:t>В случае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если муниципальными  бюджетными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задания, подлежит перечислению указанными учреждениями в  бюджет района в порядке, установленном Администрацией Орловского района.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23. Утвердить в пределах общего объема расходов бюджета Орловского муниципального района, установленного пунктом 1 настоящего Решения, объем дотаций на выравнивание бюджетной обеспеченности поселений образующих районный фонд финансовой поддержки поселений: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в сумме  2063,0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2064,0 тыс. рублей и на 2020 год  в сумме 2074,0 тыс. рублей.</w:t>
      </w:r>
    </w:p>
    <w:p w:rsidR="00235FD7" w:rsidRPr="00235FD7" w:rsidRDefault="00235FD7" w:rsidP="00235FD7">
      <w:pPr>
        <w:pStyle w:val="af2"/>
        <w:tabs>
          <w:tab w:val="clear" w:pos="1260"/>
          <w:tab w:val="left" w:pos="0"/>
        </w:tabs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   </w:t>
      </w:r>
      <w:proofErr w:type="gramStart"/>
      <w:r w:rsidRPr="00235FD7">
        <w:rPr>
          <w:sz w:val="16"/>
          <w:szCs w:val="16"/>
        </w:rPr>
        <w:t>Установить, что порядок определения объема районного фонда финансовой поддержки поселений и распределение  дотаций на выравнивание бюджетной обеспеченности поселений из бюджета  Орловского муниципального района осуществляется в соответствии с Законом области от 28.09.2007 № 163-ЗО «О межбюджетных отношениях в Кировской области»,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</w:t>
      </w:r>
      <w:proofErr w:type="gramEnd"/>
      <w:r w:rsidRPr="00235FD7">
        <w:rPr>
          <w:sz w:val="16"/>
          <w:szCs w:val="16"/>
        </w:rPr>
        <w:t xml:space="preserve"> № </w:t>
      </w:r>
      <w:proofErr w:type="gramStart"/>
      <w:r w:rsidRPr="00235FD7">
        <w:rPr>
          <w:sz w:val="16"/>
          <w:szCs w:val="16"/>
        </w:rPr>
        <w:t xml:space="preserve">48/390). </w:t>
      </w:r>
      <w:proofErr w:type="gramEnd"/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lastRenderedPageBreak/>
        <w:t xml:space="preserve">           Утвердить распределение дотаций на выравнивание бюджетной обеспеченности поселений из бюджета Орловского муниципального района  1) на 2018 год согласно приложению 12 настоящего Решения;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25 к настоящему Решению.</w:t>
      </w:r>
    </w:p>
    <w:p w:rsidR="00235FD7" w:rsidRPr="00235FD7" w:rsidRDefault="00235FD7" w:rsidP="00235FD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Установить значение критерия выравнивания расчетной бюджетной обеспеченности поселений района, применяемого для определения объема дотаций на выравнивание бюджетной обеспеченности поселений: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ab/>
        <w:t>1) на 2018 год в размере 0,62 по Орловскому городскому поселению, 1,46 по Орловскому сельскому поселению;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ab/>
        <w:t xml:space="preserve">2) на 2019 год в размере 0,64 по Орловскому городскому поселению, 1,44 по Орловскому сельскому поселению; 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на 2020 год в размере 0,63 по Орловскому городскому поселению, 1,45 по Орловскому сельскому поселению.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24. Предоставить  в пределах общего объема расходов бюджета  района, установленного пунктом 1 Решения, бюджетам поселений  межбюджетные трансферты в следующих объемах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24.1. Иные межбюджетные трансферты бюджетам поселений на  поддержку мер по обеспечению сбалансированности бюджетов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в сумме  12323,9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11940,0 тыс. рублей и на 2020 год  в сумме 10923,0 тыс. рублей.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Утвердить распределение иных межбюджетных трансфертов бюджетам поселений на  поддержку мер по обеспечению сбалансированности бюджетов:</w:t>
      </w:r>
    </w:p>
    <w:p w:rsidR="00235FD7" w:rsidRPr="00235FD7" w:rsidRDefault="00235FD7" w:rsidP="00235FD7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на 2018 год  согласно  приложению 13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26 к настоящему Решению.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Установить, что распределение  иных межбюджетных трансфертов осуществляется в соответствии с методикой, утвержденной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48/390).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24.2  </w:t>
      </w:r>
      <w:r w:rsidRPr="00235FD7">
        <w:rPr>
          <w:rFonts w:ascii="Times New Roman" w:hAnsi="Times New Roman" w:cs="Times New Roman"/>
          <w:bCs/>
          <w:sz w:val="16"/>
          <w:szCs w:val="16"/>
        </w:rPr>
        <w:t xml:space="preserve">субвенции </w:t>
      </w:r>
      <w:r w:rsidRPr="00235FD7">
        <w:rPr>
          <w:rFonts w:ascii="Times New Roman" w:hAnsi="Times New Roman" w:cs="Times New Roman"/>
          <w:sz w:val="16"/>
          <w:szCs w:val="16"/>
        </w:rPr>
        <w:t>на осуществление полномочий по первичному воинскому учету на территориях, где отсутствуют военные комиссариаты: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1)  на 2018 год в сумме  353,0 тыс. рублей;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 на 2019 год  в сумме 357,0 тыс. рублей и на 2020 год  в сумме 369,4 тыс. рублей.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Распределение субвенции  осуществляется в соответствии с Законом Кировской области «Об областном бюджете на 2018 год и на плановый период 2019 и 2020 годов»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 приложению 14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27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24.3.    Субвенцию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>) комиссии (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>):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  2018 год в сумме 3,1 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 на 2019 год  в сумме 3,1 тыс. рублей и на 2020 год  в сумме 3,1 тыс. рублей.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Распределение субвенции  осуществляется в соответствии с Законом Кировской области «Об областном бюджете на 2018 год и на плановый период 2019 и 2020 годов»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 приложению 15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28 к настоящему Решению.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24.4.   Субсидию местным  бюджетам на выравнивание обеспеченности муниципальных образований области: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1) на </w:t>
      </w:r>
      <w:r w:rsidRPr="00235FD7">
        <w:rPr>
          <w:rFonts w:ascii="Times New Roman" w:hAnsi="Times New Roman" w:cs="Times New Roman"/>
          <w:bCs/>
          <w:sz w:val="16"/>
          <w:szCs w:val="16"/>
        </w:rPr>
        <w:t xml:space="preserve"> 2018 году</w:t>
      </w:r>
      <w:r w:rsidRPr="00235FD7">
        <w:rPr>
          <w:rFonts w:ascii="Times New Roman" w:hAnsi="Times New Roman" w:cs="Times New Roman"/>
          <w:sz w:val="16"/>
          <w:szCs w:val="16"/>
        </w:rPr>
        <w:t xml:space="preserve"> в сумме  4580,0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4580,0 тыс. рублей и на 2020 год  в сумме 4580,0 тыс. рублей.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Установить, что распределение и предоставление  субсидии местным  бюджетам на выравнивание обеспеченности муниципальных образований области</w:t>
      </w:r>
      <w:r w:rsidRPr="00235FD7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235FD7">
        <w:rPr>
          <w:rFonts w:ascii="Times New Roman" w:hAnsi="Times New Roman" w:cs="Times New Roman"/>
          <w:sz w:val="16"/>
          <w:szCs w:val="16"/>
        </w:rPr>
        <w:t>производится в соответствии с Постановлением  администрации Орловского района Кировской области: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 на 2018 год согласно приложению 16 к настоящему Решению;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и на 2020 год  согласно приложению 29 к настоящему Решению.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lastRenderedPageBreak/>
        <w:t xml:space="preserve">24.5.   Субсидию местным  бюджетам из областного бюджета на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235FD7">
        <w:rPr>
          <w:rFonts w:ascii="Times New Roman" w:hAnsi="Times New Roman" w:cs="Times New Roman"/>
          <w:bCs/>
          <w:sz w:val="16"/>
          <w:szCs w:val="16"/>
        </w:rPr>
        <w:t>: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bCs/>
          <w:sz w:val="16"/>
          <w:szCs w:val="16"/>
        </w:rPr>
        <w:t>1) на  2018 год</w:t>
      </w:r>
      <w:r w:rsidRPr="00235FD7">
        <w:rPr>
          <w:rFonts w:ascii="Times New Roman" w:hAnsi="Times New Roman" w:cs="Times New Roman"/>
          <w:sz w:val="16"/>
          <w:szCs w:val="16"/>
        </w:rPr>
        <w:t xml:space="preserve"> в сумме  482,186 тыс. рублей.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Установить, что распределение субсидии местным  бюджетам из областного бюджета на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2018 год и на плановый период 2019 и 2020 годов»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на 2018 год согласно приложению 17 к настоящему Решению.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24.6 Субсидию местным  бюджетам из областного бюджета на поддержку формирования городской среды</w:t>
      </w:r>
      <w:r w:rsidRPr="00235FD7">
        <w:rPr>
          <w:rFonts w:ascii="Times New Roman" w:hAnsi="Times New Roman" w:cs="Times New Roman"/>
          <w:bCs/>
          <w:sz w:val="16"/>
          <w:szCs w:val="16"/>
        </w:rPr>
        <w:t>: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bCs/>
          <w:sz w:val="16"/>
          <w:szCs w:val="16"/>
        </w:rPr>
        <w:t>1) на  2018 год</w:t>
      </w:r>
      <w:r w:rsidRPr="00235FD7">
        <w:rPr>
          <w:rFonts w:ascii="Times New Roman" w:hAnsi="Times New Roman" w:cs="Times New Roman"/>
          <w:sz w:val="16"/>
          <w:szCs w:val="16"/>
        </w:rPr>
        <w:t xml:space="preserve"> в сумме  4275,4 тыс. рублей.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Установить, что распределение субсидии местным  бюджетам из областного бюджета на поддержку формирования городской среды производится  в соответствии с Законом Кировской области «Об областном бюджете на 2018 год и на плановый период 2019 и 2020 годов»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на 2018 год согласно приложению 31 к настоящему Решению.</w:t>
      </w:r>
    </w:p>
    <w:p w:rsidR="00235FD7" w:rsidRPr="00235FD7" w:rsidRDefault="00235FD7" w:rsidP="00235FD7">
      <w:pPr>
        <w:pStyle w:val="a7"/>
        <w:ind w:left="0"/>
        <w:jc w:val="both"/>
        <w:rPr>
          <w:rFonts w:ascii="Times New Roman" w:hAnsi="Times New Roman"/>
          <w:sz w:val="16"/>
          <w:szCs w:val="16"/>
        </w:rPr>
      </w:pPr>
      <w:r w:rsidRPr="00235FD7">
        <w:rPr>
          <w:rFonts w:ascii="Times New Roman" w:hAnsi="Times New Roman"/>
          <w:sz w:val="16"/>
          <w:szCs w:val="16"/>
        </w:rPr>
        <w:t>25. Остатки межбюджетных трансфертов, полученных в форме  субсидий, субвенций и иных межбюджетных трансфертов, имеющих целевое назначение, не использованные в 2018 году (при отсутствии потребности в нем), подлежат возврату из бюджетов поселений в  бюджет района в сроки, установленные администрацией Орловского района.</w:t>
      </w:r>
    </w:p>
    <w:p w:rsidR="00235FD7" w:rsidRPr="00235FD7" w:rsidRDefault="00235FD7" w:rsidP="00235FD7">
      <w:pPr>
        <w:pStyle w:val="a7"/>
        <w:ind w:left="0"/>
        <w:jc w:val="both"/>
        <w:rPr>
          <w:rFonts w:ascii="Times New Roman" w:hAnsi="Times New Roman"/>
          <w:sz w:val="16"/>
          <w:szCs w:val="16"/>
        </w:rPr>
      </w:pPr>
      <w:r w:rsidRPr="00235FD7">
        <w:rPr>
          <w:rFonts w:ascii="Times New Roman" w:hAnsi="Times New Roman"/>
          <w:sz w:val="16"/>
          <w:szCs w:val="16"/>
        </w:rPr>
        <w:t xml:space="preserve">         В случае</w:t>
      </w:r>
      <w:proofErr w:type="gramStart"/>
      <w:r w:rsidRPr="00235FD7">
        <w:rPr>
          <w:rFonts w:ascii="Times New Roman" w:hAnsi="Times New Roman"/>
          <w:sz w:val="16"/>
          <w:szCs w:val="16"/>
        </w:rPr>
        <w:t>,</w:t>
      </w:r>
      <w:proofErr w:type="gramEnd"/>
      <w:r w:rsidRPr="00235FD7">
        <w:rPr>
          <w:rFonts w:ascii="Times New Roman" w:hAnsi="Times New Roman"/>
          <w:sz w:val="16"/>
          <w:szCs w:val="16"/>
        </w:rPr>
        <w:t xml:space="preserve"> если неиспользованные остатки  межбюджетных трансфертов, имеющих целевое назначение не перечислены в бюджет района  указанные средства подлежат взысканию в порядке, определяемом финансовым управлением администрации Орловского района Кировской области с соблюдением общих требований, установленных Министерством финансов Российской Федерации. 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26.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программами, в 201-2020 годах из бюджета муниципального района предоставляются субсидии на возмещение части затрат  в связи с производством (реализацией) товаров, выполнением работ, оказанием услуг: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 -организациями,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 -гражданам, ведущим личное подсобное хозяйство, в соответствии с Федеральным законом от 7 июля 2003 года № 112-ФЗ «О личном  подсобном хозяйстве»;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 - сельскохозяйственным потребительским кооперативам, созданным в соответствии с Федеральным законом от 08 декабря 1995 года № 193-ФЗ «О  сельскохозяйственной кооперации»;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- крестьянским, фермерским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- организациям пищевой и перерабатывающей промышленности;</w:t>
      </w:r>
    </w:p>
    <w:p w:rsidR="00235FD7" w:rsidRPr="00235FD7" w:rsidRDefault="00235FD7" w:rsidP="00235FD7">
      <w:pPr>
        <w:pStyle w:val="af2"/>
        <w:ind w:left="0"/>
        <w:jc w:val="both"/>
        <w:rPr>
          <w:sz w:val="16"/>
          <w:szCs w:val="16"/>
        </w:rPr>
      </w:pPr>
      <w:r w:rsidRPr="00235FD7">
        <w:rPr>
          <w:sz w:val="16"/>
          <w:szCs w:val="16"/>
        </w:rPr>
        <w:t xml:space="preserve">          -организациям, основные </w:t>
      </w:r>
      <w:proofErr w:type="gramStart"/>
      <w:r w:rsidRPr="00235FD7">
        <w:rPr>
          <w:sz w:val="16"/>
          <w:szCs w:val="16"/>
        </w:rPr>
        <w:t>виды</w:t>
      </w:r>
      <w:proofErr w:type="gramEnd"/>
      <w:r w:rsidRPr="00235FD7">
        <w:rPr>
          <w:sz w:val="16"/>
          <w:szCs w:val="16"/>
        </w:rPr>
        <w:t xml:space="preserve">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235FD7" w:rsidRPr="00235FD7" w:rsidRDefault="00235FD7" w:rsidP="00235FD7">
      <w:pPr>
        <w:pStyle w:val="af2"/>
        <w:ind w:left="0"/>
        <w:jc w:val="both"/>
        <w:rPr>
          <w:b/>
          <w:bCs/>
          <w:sz w:val="16"/>
          <w:szCs w:val="16"/>
        </w:rPr>
      </w:pPr>
      <w:r w:rsidRPr="00235FD7">
        <w:rPr>
          <w:sz w:val="16"/>
          <w:szCs w:val="16"/>
        </w:rPr>
        <w:t xml:space="preserve">          -организациям потребительской кооперации.</w:t>
      </w:r>
    </w:p>
    <w:p w:rsidR="00235FD7" w:rsidRPr="00235FD7" w:rsidRDefault="00235FD7" w:rsidP="00235FD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Субсидии предоставляются в случаях, если получателями субсидий являются юридические лица, индивидуальные предприниматели, а также  физические лица-производители товаров, работ и услуг.</w:t>
      </w:r>
    </w:p>
    <w:p w:rsidR="00235FD7" w:rsidRPr="00235FD7" w:rsidRDefault="00235FD7" w:rsidP="00235FD7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Предоставление субсидий осуществляется администрацией Орловского района в соответствии 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Министерством сельского хозяйства и продовольствия Кировской области.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27. Установить предельный объем муниципального внутреннего долга Орловского района: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на 2018 год в сумме   22156,98 тыс. рублей;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в сумме 18716,98 тыс. рублей и на 2020 год в сумме  18716,98 тыс. рублей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Установить верхний предел муниципального внутреннего долга Орловского района: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1) на 1 января 2019 года в сумме 6808,49 тыс. рублей, в том числе верхний предел долга по муниципальным гарантиям   в сумме 0 тыс. рублей.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2) на 1 января 2020 года 6808,49 тыс. руб., в том числе верхний предел долга по муниципальным гарантиям   в сумме 0 тыс. рублей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3) на 1 января 2021 года в сумме 6808,49 тыс. рублей, в том числе верхний предел долга по муниципальным гарантиям   в сумме 0 тыс. рублей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Утвердить  в пределах общего объема расходов бюджета района, установленного пунктом 1 настоящего Решения, объем бюджетных ассигнований  на обслуживание муниципального долга Орловского района:</w:t>
      </w:r>
    </w:p>
    <w:p w:rsidR="00235FD7" w:rsidRPr="00235FD7" w:rsidRDefault="00235FD7" w:rsidP="00235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на 2018 год в сумме  1040,0  тыс. рублей;                                                  </w:t>
      </w:r>
    </w:p>
    <w:p w:rsidR="00235FD7" w:rsidRPr="00235FD7" w:rsidRDefault="00235FD7" w:rsidP="00235F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на 2019 год в сумме  644,5 тыс. рублей;</w:t>
      </w:r>
    </w:p>
    <w:p w:rsidR="00235FD7" w:rsidRPr="00235FD7" w:rsidRDefault="00235FD7" w:rsidP="00235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на 2020 год в сумме  644,9 тыс. рублей.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Утвердить Программу муниципальных внутренних заимствований Орловского района:</w:t>
      </w:r>
    </w:p>
    <w:p w:rsidR="00235FD7" w:rsidRPr="00235FD7" w:rsidRDefault="00235FD7" w:rsidP="00235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на 2018год согласно приложению 18 к настоящему Решению;</w:t>
      </w:r>
    </w:p>
    <w:p w:rsidR="00235FD7" w:rsidRPr="00235FD7" w:rsidRDefault="00235FD7" w:rsidP="00235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на 2019 и 2020 годы согласно приложению 30 к настоящему Решению.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Муниципальные гарантии в 2017 году и плановом периоде 2019 и 2020 годах из бюджета района не предоставляются.    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28. </w:t>
      </w:r>
      <w:proofErr w:type="gramStart"/>
      <w:r w:rsidRPr="00235FD7">
        <w:rPr>
          <w:rFonts w:ascii="Times New Roman" w:hAnsi="Times New Roman" w:cs="Times New Roman"/>
          <w:bCs/>
          <w:sz w:val="16"/>
          <w:szCs w:val="16"/>
        </w:rPr>
        <w:t>В</w:t>
      </w:r>
      <w:r w:rsidRPr="00235FD7">
        <w:rPr>
          <w:rFonts w:ascii="Times New Roman" w:hAnsi="Times New Roman" w:cs="Times New Roman"/>
          <w:sz w:val="16"/>
          <w:szCs w:val="16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в 2018-2020 годах из бюджета района предоставляется субсидия предприятиям автомобильного транспорта и индивидуальным предпринимателям, осуществляющим перевозку пассажиров автомобильным транспортом общего пользования на пригородных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внутримуниципальных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маршрутах, не имеющих альтернативного вида транспорта, в пределах выделенных  ассигнований, но не более суммы превышения затрат  по данному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виду перевозок над доходами.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Получателями субсидии являются предприятия транспорта и индивидуальные предприниматели, осуществляющие регулярную перевозку пассажиров на пригородных 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внутримуниципальных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маршрутах, по тарифам, установленным нормативными правовыми актами Кировской области.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Субсидии предприятиям  транспорта и индивидуальным предпринимателям предоставляются на безвозмездной и безвозвратной основе в пределах ассигнований, предусмотренных на эти цели на очередной финансовый год в случае превышения затрат по данному виду перевозок над доходами в порядке, установленном администрацией Орловского района.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29.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 xml:space="preserve">В целях реализации муниципальной программы "Развитие агропромышленного комплекса муниципального образования Орловский район в 2014-2020 годах" на 2018 год и плановый период 2019 и 2020 годы из бюджета муниципального образования  предоставляются субсидии юридическим лица (кроме некоммерческих организаций), индивидуальным предпринимателям, физическим лицам  на выделение  земельных участков из земель 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сельхозназначения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 в счет невостребованных земельных долей некоммерческим организациям, не являющимся государственными (муниципальными) учреждениями.</w:t>
      </w:r>
      <w:proofErr w:type="gramEnd"/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Предоставление субсидии осуществляется в соответствии с порядком определения объема и предоставления указанных субсидий из бюджета муниципального образования, утвержденным администрацией Орловского района.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30. Утвердить в пределах общего объема расходов бюджета  района, установленного пунктом 1 настоящего Решения, объем бюджетных ассигнований на осуществление бюджетных инвестиций объекты капитального строительства муниципальной собственности в форме капитальных  вложений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1)  на 2018 год в сумме 11288,19тыс. рублей;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2) на 2019 год  в сумме 10582,69 тыс. рублей и на 2020 год  в сумме 5644,08 тыс. рублей.</w:t>
      </w:r>
    </w:p>
    <w:p w:rsidR="00235FD7" w:rsidRPr="00235FD7" w:rsidRDefault="00235FD7" w:rsidP="0023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Использование средств на осуществление бюджетных инвестиций в  объекты капитального строительства муниципальной собственности осуществляется в пределах объема бюджетных ассигнований, установленных частью 1 настоящего пункта.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31. Правовые акты, влекущие дополнительные расходы за счет средств бюджета района на 2018 год, реализовывать и применять только при наличии соответствующих источников дополнительных поступлений в бюджет района с внесением изменений в настоящее решение.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В случае противоречия решению районной Думы «О бюджете Орловского муниципального района на 2018 год и плановый период 2019  и 2020 годов» 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положений правовых актов, устанавливающих расходные обязательства, реализация которых обеспечивается за счет средств бюджета района, применять решение районной Думы «О бюджете Орловского муниципального района на 2018 год и плановый период 2019  и 2020 годов».</w:t>
      </w:r>
    </w:p>
    <w:p w:rsidR="00235FD7" w:rsidRPr="00235FD7" w:rsidRDefault="00235FD7" w:rsidP="00235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В случае если реализация  правового акта (не в полной мере)  обеспечена источниками финансирования в бюджете района  на 2018 год, такой правовой акт реализуется  и применяется в пределах средств, предусмотренных в настоящем решении.</w:t>
      </w:r>
    </w:p>
    <w:p w:rsidR="00235FD7" w:rsidRPr="00235FD7" w:rsidRDefault="00235FD7" w:rsidP="00235FD7">
      <w:pPr>
        <w:pStyle w:val="3"/>
        <w:rPr>
          <w:bCs/>
        </w:rPr>
      </w:pPr>
      <w:r w:rsidRPr="00235FD7">
        <w:rPr>
          <w:bCs/>
        </w:rPr>
        <w:t>32.    Бюджетные кредиты в 2018 году из бюджета муниципального района бюджетам поселений не предоставляются.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33. Нормативные акты муниципального района привести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в соответствие с настоящим Решением в трёхмесячный срок со дня вступления в силу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настоящего Решения.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34.   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35FD7" w:rsidRPr="00235FD7" w:rsidRDefault="00235FD7" w:rsidP="00235FD7">
      <w:pPr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35.  Настоящее Решение вступает в силу с 1 января 2018 года.</w:t>
      </w:r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районной Думы    </w:t>
      </w:r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_________С.С.Целищев</w:t>
      </w:r>
      <w:proofErr w:type="spellEnd"/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spacing w:line="360" w:lineRule="atLeast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2740"/>
        <w:gridCol w:w="6415"/>
      </w:tblGrid>
      <w:tr w:rsidR="00235FD7" w:rsidRPr="00235FD7" w:rsidTr="00787FE9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5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Приложение № 1</w:t>
            </w:r>
          </w:p>
        </w:tc>
      </w:tr>
      <w:tr w:rsidR="00235FD7" w:rsidRPr="00235FD7" w:rsidTr="00787FE9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5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Орловской районной Думы</w:t>
            </w:r>
          </w:p>
        </w:tc>
      </w:tr>
      <w:tr w:rsidR="00235FD7" w:rsidRPr="00235FD7" w:rsidTr="00787FE9">
        <w:trPr>
          <w:trHeight w:val="80"/>
        </w:trPr>
        <w:tc>
          <w:tcPr>
            <w:tcW w:w="58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5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от 14.12.2017 № 16/126 </w:t>
            </w:r>
          </w:p>
        </w:tc>
      </w:tr>
      <w:tr w:rsidR="00235FD7" w:rsidRPr="00235FD7" w:rsidTr="00787FE9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5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20"/>
        </w:trPr>
        <w:tc>
          <w:tcPr>
            <w:tcW w:w="9735" w:type="dxa"/>
            <w:gridSpan w:val="3"/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И КОДЫ  </w:t>
            </w:r>
          </w:p>
        </w:tc>
      </w:tr>
      <w:tr w:rsidR="00235FD7" w:rsidRPr="00235FD7" w:rsidTr="00787FE9">
        <w:trPr>
          <w:trHeight w:val="720"/>
        </w:trPr>
        <w:tc>
          <w:tcPr>
            <w:tcW w:w="9735" w:type="dxa"/>
            <w:gridSpan w:val="3"/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главных распорядителей  средств бюджета района</w:t>
            </w:r>
          </w:p>
        </w:tc>
      </w:tr>
      <w:tr w:rsidR="00235FD7" w:rsidRPr="00235FD7" w:rsidTr="00787FE9">
        <w:trPr>
          <w:trHeight w:val="180"/>
        </w:trPr>
        <w:tc>
          <w:tcPr>
            <w:tcW w:w="58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5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320"/>
        </w:trPr>
        <w:tc>
          <w:tcPr>
            <w:tcW w:w="58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 распорядителя</w:t>
            </w:r>
          </w:p>
        </w:tc>
      </w:tr>
      <w:tr w:rsidR="00235FD7" w:rsidRPr="00235FD7" w:rsidTr="00787FE9">
        <w:trPr>
          <w:trHeight w:val="391"/>
        </w:trPr>
        <w:tc>
          <w:tcPr>
            <w:tcW w:w="58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235FD7" w:rsidRPr="00235FD7" w:rsidTr="00787FE9">
        <w:trPr>
          <w:trHeight w:val="694"/>
        </w:trPr>
        <w:tc>
          <w:tcPr>
            <w:tcW w:w="58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235FD7" w:rsidRPr="00235FD7" w:rsidTr="00787FE9">
        <w:trPr>
          <w:trHeight w:val="832"/>
        </w:trPr>
        <w:tc>
          <w:tcPr>
            <w:tcW w:w="58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912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235FD7" w:rsidRPr="00235FD7" w:rsidTr="00787FE9">
        <w:trPr>
          <w:trHeight w:val="960"/>
        </w:trPr>
        <w:tc>
          <w:tcPr>
            <w:tcW w:w="58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919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235FD7" w:rsidRPr="00235FD7" w:rsidTr="00787FE9">
        <w:trPr>
          <w:trHeight w:val="304"/>
        </w:trPr>
        <w:tc>
          <w:tcPr>
            <w:tcW w:w="58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936</w:t>
            </w:r>
          </w:p>
        </w:tc>
        <w:tc>
          <w:tcPr>
            <w:tcW w:w="6415" w:type="dxa"/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</w:tr>
      <w:tr w:rsidR="00235FD7" w:rsidRPr="00235FD7" w:rsidTr="00787FE9">
        <w:trPr>
          <w:trHeight w:val="395"/>
        </w:trPr>
        <w:tc>
          <w:tcPr>
            <w:tcW w:w="58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937</w:t>
            </w:r>
          </w:p>
        </w:tc>
        <w:tc>
          <w:tcPr>
            <w:tcW w:w="6415" w:type="dxa"/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Орловская районная Дума</w:t>
            </w:r>
          </w:p>
        </w:tc>
      </w:tr>
    </w:tbl>
    <w:p w:rsidR="00235FD7" w:rsidRPr="00235FD7" w:rsidRDefault="00235FD7" w:rsidP="00235FD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15" w:type="dxa"/>
        <w:tblInd w:w="93" w:type="dxa"/>
        <w:tblLayout w:type="fixed"/>
        <w:tblLook w:val="0000"/>
      </w:tblPr>
      <w:tblGrid>
        <w:gridCol w:w="615"/>
        <w:gridCol w:w="596"/>
        <w:gridCol w:w="2764"/>
        <w:gridCol w:w="23"/>
        <w:gridCol w:w="5617"/>
      </w:tblGrid>
      <w:tr w:rsidR="00235FD7" w:rsidRPr="00235FD7" w:rsidTr="00787FE9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spacing w:line="240" w:lineRule="exact"/>
              <w:ind w:left="2052" w:hanging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№ 2                                                                 </w:t>
            </w:r>
          </w:p>
        </w:tc>
      </w:tr>
      <w:tr w:rsidR="00235FD7" w:rsidRPr="00235FD7" w:rsidTr="00787FE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787FE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От 14.12.2017 № 16/126</w:t>
            </w:r>
          </w:p>
        </w:tc>
      </w:tr>
      <w:tr w:rsidR="00235FD7" w:rsidRPr="00235FD7" w:rsidTr="00787FE9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spacing w:line="72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604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</w:t>
            </w:r>
          </w:p>
          <w:p w:rsidR="00235FD7" w:rsidRPr="00235FD7" w:rsidRDefault="00235FD7" w:rsidP="00787FE9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spacing w:line="4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Код главного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</w:t>
            </w:r>
            <w:proofErr w:type="spellEnd"/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235FD7" w:rsidRPr="00235FD7" w:rsidRDefault="00235FD7" w:rsidP="00787FE9">
            <w:pPr>
              <w:spacing w:line="240" w:lineRule="exact"/>
              <w:ind w:left="-213" w:firstLine="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главного администратора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01995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05 000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11701050  05 0000  180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20225097 05 0000 151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20230027 05 0000 151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20230029 05 0000 151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5FD7" w:rsidRPr="00235FD7" w:rsidTr="00787FE9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01995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05 000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1 1302065 05 0000 130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202 25519 05 0000 151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235FD7" w:rsidRPr="00235FD7" w:rsidTr="00787FE9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2022999905 0000 151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35FD7" w:rsidRPr="00235FD7" w:rsidTr="00787FE9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5FD7" w:rsidRPr="00235FD7" w:rsidTr="00787FE9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202 45144 05 0000 151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35FD7" w:rsidRPr="00235FD7" w:rsidTr="00787FE9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2 04 05099 05 0000 180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35FD7" w:rsidRPr="00235FD7" w:rsidTr="00787FE9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235FD7" w:rsidRPr="00235FD7" w:rsidTr="00787FE9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1 1618050 05 0000 140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235FD7" w:rsidRPr="00235FD7" w:rsidTr="00787FE9">
        <w:trPr>
          <w:trHeight w:val="33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1 1623051 05 0000 140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выступают получатели средств бюджетов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1 1701050 05 0000 180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 в  бюджеты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1 1805000 05 0000 180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муниципальных районо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2 0215001 05 0000 151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235FD7" w:rsidRPr="00235FD7" w:rsidTr="00787FE9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20215002 05 0000 151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35FD7" w:rsidRPr="00235FD7" w:rsidTr="00787FE9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20219999 05 0000 151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235FD7" w:rsidRPr="00235FD7" w:rsidTr="00787FE9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20225555 05 0000 151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Прочие субсидии бюджетам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20235118 05 0000 151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20805000 05 0000 180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21860010 05 0000 151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235FD7" w:rsidRPr="00235FD7" w:rsidTr="00787FE9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235FD7" w:rsidRPr="00235FD7" w:rsidTr="00787FE9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235FD7" w:rsidRPr="00235FD7" w:rsidTr="00787FE9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11105013 05 0000 120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35FD7" w:rsidRPr="00235FD7" w:rsidTr="00787FE9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11105025 05 0000 120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235FD7" w:rsidRPr="00235FD7" w:rsidTr="00787FE9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11105035 05 0000 120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35FD7" w:rsidRPr="00235FD7" w:rsidTr="00787FE9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11105075 05 0000 120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pStyle w:val="ad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235FD7">
              <w:rPr>
                <w:sz w:val="16"/>
                <w:szCs w:val="16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235FD7" w:rsidRPr="00235FD7" w:rsidTr="00787FE9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11107015 05 0000 120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235FD7" w:rsidRPr="00235FD7" w:rsidTr="00787FE9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11109035 05 0000 120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235FD7" w:rsidRPr="00235FD7" w:rsidTr="00787FE9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11109045 05 0000 120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35FD7" w:rsidRPr="00235FD7" w:rsidTr="00787FE9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11302065 05 0000 130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35FD7" w:rsidRPr="00235FD7" w:rsidTr="00787FE9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35FD7" w:rsidRPr="00235FD7" w:rsidTr="00787FE9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11401050 05 0000 410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  <w:sectPr w:rsidR="00235FD7" w:rsidRPr="00235FD7" w:rsidSect="00C604AE">
          <w:headerReference w:type="even" r:id="rId6"/>
          <w:headerReference w:type="default" r:id="rId7"/>
          <w:pgSz w:w="11906" w:h="16838" w:code="9"/>
          <w:pgMar w:top="709" w:right="709" w:bottom="568" w:left="1134" w:header="709" w:footer="709" w:gutter="0"/>
          <w:cols w:space="708"/>
          <w:titlePg/>
          <w:docGrid w:linePitch="360"/>
        </w:sectPr>
      </w:pPr>
    </w:p>
    <w:tbl>
      <w:tblPr>
        <w:tblW w:w="9615" w:type="dxa"/>
        <w:tblInd w:w="93" w:type="dxa"/>
        <w:tblLayout w:type="fixed"/>
        <w:tblLook w:val="0000"/>
      </w:tblPr>
      <w:tblGrid>
        <w:gridCol w:w="1215"/>
        <w:gridCol w:w="2760"/>
        <w:gridCol w:w="5640"/>
      </w:tblGrid>
      <w:tr w:rsidR="00235FD7" w:rsidRPr="00235FD7" w:rsidTr="00787FE9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11402052 05 0000 410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5FD7" w:rsidRPr="00235FD7" w:rsidTr="00787FE9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11402053 05 0000 410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5FD7" w:rsidRPr="00235FD7" w:rsidTr="00787FE9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11402052 05 0000 440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5FD7" w:rsidRPr="00235FD7" w:rsidTr="00787FE9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11402053 05 0000 440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5FD7" w:rsidRPr="00235FD7" w:rsidTr="00787FE9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11404050 05 0000 420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235FD7" w:rsidRPr="00235FD7" w:rsidTr="00787FE9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11406013 05 0000 430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35FD7" w:rsidRPr="00235FD7" w:rsidTr="00787FE9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11406013 10 0000 430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235FD7" w:rsidRPr="00235FD7" w:rsidTr="00787FE9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11406025 05 0000 430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235FD7" w:rsidRPr="00235FD7" w:rsidTr="00787FE9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35FD7" w:rsidRPr="00235FD7" w:rsidTr="00787FE9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35FD7" w:rsidRPr="00235FD7" w:rsidTr="00787FE9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235FD7" w:rsidRPr="00235FD7" w:rsidTr="00787FE9">
        <w:trPr>
          <w:trHeight w:val="52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35FD7" w:rsidRPr="00235FD7" w:rsidTr="00787FE9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</w:tr>
      <w:tr w:rsidR="00235FD7" w:rsidRPr="00235FD7" w:rsidTr="00787FE9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10807150 01 1000 110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235FD7" w:rsidRPr="00235FD7" w:rsidTr="00787FE9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11301075 05 0000 130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35FD7" w:rsidRPr="00235FD7" w:rsidTr="00787FE9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113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01995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05 000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35FD7" w:rsidRPr="00235FD7" w:rsidTr="00787FE9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11302065 05 0000 130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35FD7" w:rsidRPr="00235FD7" w:rsidTr="00787FE9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35FD7" w:rsidRPr="00235FD7" w:rsidTr="00787FE9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35FD7" w:rsidRPr="00235FD7" w:rsidTr="00787FE9">
        <w:trPr>
          <w:trHeight w:val="16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11637040 05 0000 140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   сумм    в    возмещение    вреда,   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причиняемого  автомобильным   дорогам   местного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       транспортными        средствами,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осуществляющими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перевозки  тяжеловесных  и (или) крупногабаритных </w:t>
            </w: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грузов, зачисляемые  в  бюджеты муниципальных районов</w:t>
            </w:r>
          </w:p>
        </w:tc>
      </w:tr>
      <w:tr w:rsidR="00235FD7" w:rsidRPr="00235FD7" w:rsidTr="00787FE9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35FD7" w:rsidRPr="00235FD7" w:rsidTr="00787FE9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235FD7" w:rsidRPr="00235FD7" w:rsidTr="00787FE9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11105035 05 0000 120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35FD7" w:rsidRPr="00235FD7" w:rsidTr="00787FE9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20220077 05 0000 151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20220216 05 0000 151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20220299 05 0000 151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20220302 05 0000 151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35FD7" w:rsidRPr="00235FD7" w:rsidTr="00787FE9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35FD7" w:rsidRPr="00235FD7" w:rsidTr="00787FE9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20235082 05 0000 151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35FD7" w:rsidRPr="00235FD7" w:rsidTr="00787FE9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20235120 05 0000 151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5FD7" w:rsidRPr="00235FD7" w:rsidTr="00787FE9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20235543 05 0000 151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20235544 05 0000 151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20239999 05 0000 151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</w:tr>
      <w:tr w:rsidR="00235FD7" w:rsidRPr="00235FD7" w:rsidTr="00787FE9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20240014 05 0000 151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5FD7" w:rsidRPr="00235FD7" w:rsidTr="00787FE9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235FD7" w:rsidRPr="00235FD7" w:rsidTr="00787FE9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20405099 05 0000 180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35FD7" w:rsidRPr="00235FD7" w:rsidTr="00787FE9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20705010 05 0000 180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235FD7" w:rsidRPr="00235FD7" w:rsidTr="00787FE9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35FD7" w:rsidRPr="00235FD7" w:rsidTr="00787FE9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35FD7" w:rsidRPr="00235FD7" w:rsidTr="00787FE9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Орловская районная Дума</w:t>
            </w:r>
          </w:p>
        </w:tc>
      </w:tr>
      <w:tr w:rsidR="00235FD7" w:rsidRPr="00235FD7" w:rsidTr="00787FE9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235FD7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35FD7" w:rsidRPr="00235FD7" w:rsidTr="00787FE9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35FD7" w:rsidRPr="00235FD7" w:rsidTr="00787FE9">
        <w:trPr>
          <w:trHeight w:val="42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</w:tbl>
    <w:p w:rsidR="00235FD7" w:rsidRPr="00235FD7" w:rsidRDefault="00235FD7" w:rsidP="00235FD7">
      <w:pPr>
        <w:pStyle w:val="a8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735" w:type="dxa"/>
        <w:tblInd w:w="93" w:type="dxa"/>
        <w:tblLook w:val="04A0"/>
      </w:tblPr>
      <w:tblGrid>
        <w:gridCol w:w="1872"/>
        <w:gridCol w:w="1120"/>
        <w:gridCol w:w="1289"/>
        <w:gridCol w:w="1830"/>
        <w:gridCol w:w="3402"/>
        <w:gridCol w:w="222"/>
      </w:tblGrid>
      <w:tr w:rsidR="00235FD7" w:rsidRPr="00235FD7" w:rsidTr="00787FE9">
        <w:trPr>
          <w:gridAfter w:val="1"/>
          <w:wAfter w:w="222" w:type="dxa"/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Приложение 3</w:t>
            </w:r>
          </w:p>
        </w:tc>
      </w:tr>
      <w:tr w:rsidR="00235FD7" w:rsidRPr="00235FD7" w:rsidTr="00787FE9">
        <w:trPr>
          <w:trHeight w:val="37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к решению Орловской районной Думы</w:t>
            </w:r>
          </w:p>
        </w:tc>
      </w:tr>
      <w:tr w:rsidR="00235FD7" w:rsidRPr="00235FD7" w:rsidTr="00787FE9">
        <w:trPr>
          <w:trHeight w:val="37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от                            №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от 14.12.2017 №16/126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ПЕРЕЧЕНЬ 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9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главных администраторов источников финансирования дефицита бюджета района и закрепляемые за ними статьи источников финансирования дефицита бюджета района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5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администратора и статьи источника финансирования дефицита бюджета муниципального района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администратора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64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от кредитных  организаций полученные бюджетами  муниципальных  районов  в  валюте Российской Федерации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3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01 00 05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Бюджетные кредиты от   других   бюджетов бюджетной   системы   Российской   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полученные бюджетами  муниципальных  районов  в  валюте          Российской Федерации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02 01 05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22" w:type="dxa"/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5FD7" w:rsidRPr="00235FD7" w:rsidRDefault="00235FD7" w:rsidP="00235FD7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pStyle w:val="a8"/>
        <w:rPr>
          <w:rFonts w:ascii="Times New Roman" w:hAnsi="Times New Roman" w:cs="Times New Roman"/>
          <w:sz w:val="16"/>
          <w:szCs w:val="16"/>
        </w:rPr>
      </w:pPr>
    </w:p>
    <w:tbl>
      <w:tblPr>
        <w:tblW w:w="9027" w:type="dxa"/>
        <w:tblInd w:w="93" w:type="dxa"/>
        <w:tblLook w:val="04A0"/>
      </w:tblPr>
      <w:tblGrid>
        <w:gridCol w:w="1433"/>
        <w:gridCol w:w="1559"/>
        <w:gridCol w:w="1985"/>
        <w:gridCol w:w="4050"/>
      </w:tblGrid>
      <w:tr w:rsidR="00235FD7" w:rsidRPr="00235FD7" w:rsidTr="00787FE9">
        <w:trPr>
          <w:trHeight w:val="375"/>
        </w:trPr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Приложение 4</w:t>
            </w:r>
          </w:p>
        </w:tc>
      </w:tr>
      <w:tr w:rsidR="00235FD7" w:rsidRPr="00235FD7" w:rsidTr="00787FE9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787FE9">
        <w:trPr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от 14.12.2017 №16/126</w:t>
            </w:r>
          </w:p>
        </w:tc>
      </w:tr>
      <w:tr w:rsidR="00235FD7" w:rsidRPr="00235FD7" w:rsidTr="00787FE9">
        <w:trPr>
          <w:trHeight w:val="7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Перечень и коды</w:t>
            </w:r>
          </w:p>
        </w:tc>
      </w:tr>
      <w:tr w:rsidR="00235FD7" w:rsidRPr="00235FD7" w:rsidTr="00787FE9">
        <w:trPr>
          <w:trHeight w:val="900"/>
        </w:trPr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 источников финансирования дефицита  бюджета района</w:t>
            </w:r>
          </w:p>
        </w:tc>
      </w:tr>
      <w:tr w:rsidR="00235FD7" w:rsidRPr="00235FD7" w:rsidTr="00787FE9">
        <w:trPr>
          <w:trHeight w:val="4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5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 источников финансирования дефицита  бюджета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статьи и вида источника финансирования дефицита бюджета района</w:t>
            </w:r>
          </w:p>
        </w:tc>
      </w:tr>
      <w:tr w:rsidR="00235FD7" w:rsidRPr="00235FD7" w:rsidTr="00787FE9">
        <w:trPr>
          <w:trHeight w:val="91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09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 </w:t>
            </w:r>
            <w:proofErr w:type="spell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от кредитных  организаций  полученные бюджетами  муниципальных  районов  в  валюте Российской Федерации</w:t>
            </w:r>
          </w:p>
        </w:tc>
      </w:tr>
      <w:tr w:rsidR="00235FD7" w:rsidRPr="00235FD7" w:rsidTr="00787FE9">
        <w:trPr>
          <w:trHeight w:val="135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01 00 05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Бюджетные кредиты от   других   бюджетов бюджетной   системы   Российской   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полученные бюджетами  муниципальных  районов  в  валюте          Российской Федерации</w:t>
            </w:r>
          </w:p>
        </w:tc>
      </w:tr>
      <w:tr w:rsidR="00235FD7" w:rsidRPr="00235FD7" w:rsidTr="00787FE9">
        <w:trPr>
          <w:trHeight w:val="84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02 01 05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остатки денежных средств бюджетов муниципальных районов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Приложение №5 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к решению Орловской районной Думы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от 14.12.2017  № 16/126</w:t>
      </w:r>
    </w:p>
    <w:p w:rsidR="00235FD7" w:rsidRPr="00235FD7" w:rsidRDefault="00235FD7" w:rsidP="00235FD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Нормативы распределения  доходов между бюджетами поселений Орловского района на 2018 год и на плановый период 2019 и 2020 годов</w:t>
      </w:r>
    </w:p>
    <w:p w:rsidR="00235FD7" w:rsidRPr="00235FD7" w:rsidRDefault="00235FD7" w:rsidP="00235FD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e"/>
        <w:tblW w:w="0" w:type="auto"/>
        <w:tblLook w:val="01E0"/>
      </w:tblPr>
      <w:tblGrid>
        <w:gridCol w:w="6408"/>
        <w:gridCol w:w="1620"/>
        <w:gridCol w:w="1543"/>
      </w:tblGrid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jc w:val="center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В бюджет городского поселения</w:t>
            </w:r>
          </w:p>
          <w:p w:rsidR="00235FD7" w:rsidRPr="00235FD7" w:rsidRDefault="00235FD7" w:rsidP="00787FE9">
            <w:pPr>
              <w:jc w:val="center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(%)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В бюджет сельского поселения</w:t>
            </w:r>
            <w:proofErr w:type="gramStart"/>
            <w:r w:rsidRPr="00235FD7">
              <w:rPr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городского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2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сельского поселения 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55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бюджета городского поселения 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56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61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 имущества городского поселения 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61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 имущества сельского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67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Прочие доходы от компенсации затрат  бюджета городского поселений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69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Прочие доходы от компенсации затрат  бюджета сельского поселений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09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2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121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материальных запасов по указанному имуществу)</w:t>
            </w:r>
          </w:p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5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ДОХОДЫ ОТ АДМИНИСТРАТИВНЫХ ПЛАТЕЖЕЙ И СБОРОВ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5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городского поселения за выполнение определенных функций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2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сельского поселения за выполнение определенных функций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ДОХОДЫ ОТ ШТРАФОВ, САНКЦИИ, ВОЗМЕЩЕНИЯ УЩЕРБА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11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городского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2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сельского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139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5FD7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235FD7">
              <w:rPr>
                <w:color w:val="000000"/>
                <w:sz w:val="16"/>
                <w:szCs w:val="16"/>
              </w:rPr>
              <w:t xml:space="preserve"> выступают получатели средств бюджета городского 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1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5FD7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235FD7">
              <w:rPr>
                <w:color w:val="000000"/>
                <w:sz w:val="16"/>
                <w:szCs w:val="16"/>
              </w:rPr>
              <w:t xml:space="preserve"> выступают получатели средств бюджета сельского 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111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5FD7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235FD7">
              <w:rPr>
                <w:color w:val="000000"/>
                <w:sz w:val="16"/>
                <w:szCs w:val="16"/>
              </w:rPr>
              <w:t xml:space="preserve"> выступают получатели средств бюджета городского поселения 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1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5FD7">
              <w:rPr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235FD7">
              <w:rPr>
                <w:color w:val="000000"/>
                <w:sz w:val="16"/>
                <w:szCs w:val="16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105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городского поселения)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61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сельского поселения)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городского поселения 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2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сельского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1778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33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2655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35FD7">
              <w:rPr>
                <w:color w:val="000000"/>
                <w:sz w:val="16"/>
                <w:szCs w:val="16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200"/>
        </w:trPr>
        <w:tc>
          <w:tcPr>
            <w:tcW w:w="6408" w:type="dxa"/>
          </w:tcPr>
          <w:p w:rsidR="00235FD7" w:rsidRPr="00235FD7" w:rsidRDefault="00235FD7" w:rsidP="00787FE9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235FD7">
              <w:rPr>
                <w:color w:val="000000"/>
                <w:sz w:val="16"/>
                <w:szCs w:val="16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64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Прочие поступления сумм в возмещение вреда, причиненного городскому поселению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6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Прочие поступления сумм в возмещение вреда, причиненного сельскому поселению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7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Невыясненные поступления, зачисляемые в бюджет городского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52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105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snapToGrid w:val="0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7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snapToGrid w:val="0"/>
                <w:color w:val="000000"/>
                <w:sz w:val="16"/>
                <w:szCs w:val="16"/>
              </w:rPr>
            </w:pPr>
            <w:r w:rsidRPr="00235FD7">
              <w:rPr>
                <w:snapToGrid w:val="0"/>
                <w:color w:val="000000"/>
                <w:sz w:val="16"/>
                <w:szCs w:val="16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72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snapToGrid w:val="0"/>
                <w:color w:val="000000"/>
                <w:sz w:val="16"/>
                <w:szCs w:val="16"/>
              </w:rPr>
            </w:pPr>
            <w:r w:rsidRPr="00235FD7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бюджета городского поселения</w:t>
            </w: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snapToGrid w:val="0"/>
                <w:color w:val="000000"/>
                <w:sz w:val="16"/>
                <w:szCs w:val="16"/>
              </w:rPr>
            </w:pPr>
            <w:r w:rsidRPr="00235FD7">
              <w:rPr>
                <w:snapToGrid w:val="0"/>
                <w:color w:val="000000"/>
                <w:sz w:val="16"/>
                <w:szCs w:val="16"/>
              </w:rPr>
              <w:t>Прочие неналоговые доходы бюджета сельского поселения</w:t>
            </w:r>
          </w:p>
          <w:p w:rsidR="00235FD7" w:rsidRPr="00235FD7" w:rsidRDefault="00235FD7" w:rsidP="00787FE9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69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>Средства самообложения граждан, зачисляемые в бюджет городского поселения</w:t>
            </w:r>
          </w:p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20"/>
        </w:trPr>
        <w:tc>
          <w:tcPr>
            <w:tcW w:w="6408" w:type="dxa"/>
          </w:tcPr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  <w:r w:rsidRPr="00235FD7">
              <w:rPr>
                <w:color w:val="000000"/>
                <w:sz w:val="16"/>
                <w:szCs w:val="16"/>
              </w:rPr>
              <w:t xml:space="preserve">Средства самообложения граждан, зачисляемые в бюджет сельского поселения </w:t>
            </w:r>
          </w:p>
          <w:p w:rsidR="00235FD7" w:rsidRPr="00235FD7" w:rsidRDefault="00235FD7" w:rsidP="00787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</w:tcPr>
          <w:p w:rsidR="00235FD7" w:rsidRPr="00235FD7" w:rsidRDefault="00235FD7" w:rsidP="00787FE9">
            <w:pPr>
              <w:jc w:val="center"/>
              <w:rPr>
                <w:b/>
                <w:sz w:val="16"/>
                <w:szCs w:val="16"/>
              </w:rPr>
            </w:pPr>
            <w:r w:rsidRPr="00235FD7">
              <w:rPr>
                <w:b/>
                <w:sz w:val="16"/>
                <w:szCs w:val="16"/>
              </w:rPr>
              <w:t>100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898" w:type="dxa"/>
        <w:tblInd w:w="93" w:type="dxa"/>
        <w:tblLook w:val="04A0"/>
      </w:tblPr>
      <w:tblGrid>
        <w:gridCol w:w="2670"/>
        <w:gridCol w:w="5992"/>
        <w:gridCol w:w="1236"/>
      </w:tblGrid>
      <w:tr w:rsidR="00235FD7" w:rsidRPr="00235FD7" w:rsidTr="00787FE9">
        <w:trPr>
          <w:trHeight w:val="31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</w:tc>
      </w:tr>
      <w:tr w:rsidR="00235FD7" w:rsidRPr="00235FD7" w:rsidTr="00787FE9">
        <w:trPr>
          <w:trHeight w:val="31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</w:tr>
      <w:tr w:rsidR="00235FD7" w:rsidRPr="00235FD7" w:rsidTr="00787FE9">
        <w:trPr>
          <w:trHeight w:val="315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от 14.12.2017 №16/126                         </w:t>
            </w:r>
          </w:p>
        </w:tc>
      </w:tr>
      <w:tr w:rsidR="00235FD7" w:rsidRPr="00235FD7" w:rsidTr="00787FE9">
        <w:trPr>
          <w:trHeight w:val="330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80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Объемы</w:t>
            </w:r>
          </w:p>
        </w:tc>
      </w:tr>
      <w:tr w:rsidR="00235FD7" w:rsidRPr="00235FD7" w:rsidTr="00787FE9">
        <w:trPr>
          <w:trHeight w:val="990"/>
        </w:trPr>
        <w:tc>
          <w:tcPr>
            <w:tcW w:w="9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</w:tr>
      <w:tr w:rsidR="00235FD7" w:rsidRPr="00235FD7" w:rsidTr="00787FE9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56073,40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202020,33</w:t>
            </w:r>
          </w:p>
        </w:tc>
      </w:tr>
      <w:tr w:rsidR="00235FD7" w:rsidRPr="00235FD7" w:rsidTr="00787FE9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202020,33</w:t>
            </w:r>
          </w:p>
        </w:tc>
      </w:tr>
      <w:tr w:rsidR="00235FD7" w:rsidRPr="00235FD7" w:rsidTr="00787FE9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37477,0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37477,0</w:t>
            </w:r>
          </w:p>
        </w:tc>
      </w:tr>
      <w:tr w:rsidR="00235FD7" w:rsidRPr="00235FD7" w:rsidTr="00787FE9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37477,0</w:t>
            </w:r>
          </w:p>
        </w:tc>
      </w:tr>
      <w:tr w:rsidR="00235FD7" w:rsidRPr="00235FD7" w:rsidTr="00787FE9">
        <w:trPr>
          <w:trHeight w:val="73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71200,29</w:t>
            </w:r>
          </w:p>
        </w:tc>
      </w:tr>
      <w:tr w:rsidR="00235FD7" w:rsidRPr="00235FD7" w:rsidTr="00787FE9">
        <w:trPr>
          <w:trHeight w:val="190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18593,0</w:t>
            </w:r>
          </w:p>
        </w:tc>
      </w:tr>
      <w:tr w:rsidR="00235FD7" w:rsidRPr="00235FD7" w:rsidTr="00787FE9">
        <w:trPr>
          <w:trHeight w:val="205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000 20202216 05 0000 151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18593,0</w:t>
            </w:r>
          </w:p>
        </w:tc>
      </w:tr>
      <w:tr w:rsidR="00235FD7" w:rsidRPr="00235FD7" w:rsidTr="00787FE9">
        <w:trPr>
          <w:trHeight w:val="195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936 20220216 05 0000 151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18593,0</w:t>
            </w:r>
          </w:p>
        </w:tc>
      </w:tr>
      <w:tr w:rsidR="00235FD7" w:rsidRPr="00235FD7" w:rsidTr="00787FE9">
        <w:trPr>
          <w:trHeight w:val="12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000 20225555 05 0000 151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235FD7" w:rsidRPr="00235FD7" w:rsidTr="00787FE9">
        <w:trPr>
          <w:trHeight w:val="12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912 20225555 05 0000 151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48331,89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29652,90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7664,30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4052,50</w:t>
            </w:r>
          </w:p>
        </w:tc>
      </w:tr>
      <w:tr w:rsidR="00235FD7" w:rsidRPr="00235FD7" w:rsidTr="00787FE9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93343,04</w:t>
            </w:r>
          </w:p>
        </w:tc>
      </w:tr>
      <w:tr w:rsidR="00235FD7" w:rsidRPr="00235FD7" w:rsidTr="00787FE9">
        <w:trPr>
          <w:trHeight w:val="99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353,00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7033,40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2080,00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173,0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912 2023002405 0000 151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2066,10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2714,30</w:t>
            </w:r>
          </w:p>
        </w:tc>
      </w:tr>
      <w:tr w:rsidR="00235FD7" w:rsidRPr="00235FD7" w:rsidTr="00787FE9">
        <w:trPr>
          <w:trHeight w:val="130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5381,00</w:t>
            </w:r>
          </w:p>
        </w:tc>
      </w:tr>
      <w:tr w:rsidR="00235FD7" w:rsidRPr="00235FD7" w:rsidTr="00787FE9">
        <w:trPr>
          <w:trHeight w:val="12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5381,00</w:t>
            </w:r>
          </w:p>
        </w:tc>
      </w:tr>
      <w:tr w:rsidR="00235FD7" w:rsidRPr="00235FD7" w:rsidTr="00787FE9">
        <w:trPr>
          <w:trHeight w:val="157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1464,50</w:t>
            </w:r>
          </w:p>
        </w:tc>
      </w:tr>
      <w:tr w:rsidR="00235FD7" w:rsidRPr="00235FD7" w:rsidTr="00787FE9">
        <w:trPr>
          <w:trHeight w:val="232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787FE9">
        <w:trPr>
          <w:trHeight w:val="157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11442,10</w:t>
            </w:r>
          </w:p>
        </w:tc>
      </w:tr>
      <w:tr w:rsidR="00235FD7" w:rsidRPr="00235FD7" w:rsidTr="00787FE9">
        <w:trPr>
          <w:trHeight w:val="157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936 20235082 05 0000 151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11442,10</w:t>
            </w:r>
          </w:p>
        </w:tc>
      </w:tr>
      <w:tr w:rsidR="00235FD7" w:rsidRPr="00235FD7" w:rsidTr="00787FE9">
        <w:trPr>
          <w:trHeight w:val="12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8,22</w:t>
            </w:r>
          </w:p>
        </w:tc>
      </w:tr>
      <w:tr w:rsidR="00235FD7" w:rsidRPr="00235FD7" w:rsidTr="00787FE9">
        <w:trPr>
          <w:trHeight w:val="12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</w:tr>
      <w:tr w:rsidR="00235FD7" w:rsidRPr="00235FD7" w:rsidTr="00787FE9">
        <w:trPr>
          <w:trHeight w:val="126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000 20235544 00 0000 151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18326,72</w:t>
            </w:r>
          </w:p>
        </w:tc>
      </w:tr>
      <w:tr w:rsidR="00235FD7" w:rsidRPr="00235FD7" w:rsidTr="00787FE9">
        <w:trPr>
          <w:trHeight w:val="9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18326,72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49334,10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49334,10</w:t>
            </w:r>
          </w:p>
        </w:tc>
      </w:tr>
      <w:tr w:rsidR="00235FD7" w:rsidRPr="00235FD7" w:rsidTr="00787FE9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258093,73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120" w:type="dxa"/>
        <w:tblInd w:w="93" w:type="dxa"/>
        <w:tblLook w:val="04A0"/>
      </w:tblPr>
      <w:tblGrid>
        <w:gridCol w:w="6819"/>
        <w:gridCol w:w="880"/>
        <w:gridCol w:w="1121"/>
        <w:gridCol w:w="1300"/>
      </w:tblGrid>
      <w:tr w:rsidR="00235FD7" w:rsidRPr="00235FD7" w:rsidTr="00787FE9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235FD7" w:rsidRPr="00235FD7" w:rsidTr="00787FE9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787FE9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  14.12.2017  №16/126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235FD7" w:rsidRPr="00235FD7" w:rsidTr="00787FE9">
        <w:trPr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</w:t>
            </w:r>
          </w:p>
        </w:tc>
      </w:tr>
      <w:tr w:rsidR="00235FD7" w:rsidRPr="00235FD7" w:rsidTr="00787FE9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бюджетов на 2018 год</w:t>
            </w:r>
          </w:p>
        </w:tc>
      </w:tr>
      <w:tr w:rsidR="00235FD7" w:rsidRPr="00235FD7" w:rsidTr="00787FE9">
        <w:trPr>
          <w:trHeight w:val="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42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235FD7" w:rsidRPr="00235FD7" w:rsidTr="00787FE9">
        <w:trPr>
          <w:trHeight w:val="42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35FD7" w:rsidRPr="00235FD7" w:rsidTr="00787FE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257753,73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29629,30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582,30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19047,90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5181,90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3672,00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Мобилизационная подготовка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1105,80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1054,30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51,50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40958,44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18497,94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21606,70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253,80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Экологический контроль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125525,73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41737,30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59800,73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17422,80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649,70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5915,20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13280,37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11291,37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1989,00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21396,60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759,00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2253,00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18294,60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1040,00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235FD7" w:rsidRPr="00235FD7" w:rsidTr="00787FE9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2580,00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12323,90</w:t>
            </w:r>
          </w:p>
        </w:tc>
      </w:tr>
      <w:tr w:rsidR="00235FD7" w:rsidRPr="00235FD7" w:rsidTr="00787FE9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Look w:val="04A0"/>
      </w:tblPr>
      <w:tblGrid>
        <w:gridCol w:w="4962"/>
        <w:gridCol w:w="2006"/>
        <w:gridCol w:w="1237"/>
        <w:gridCol w:w="1434"/>
      </w:tblGrid>
      <w:tr w:rsidR="00235FD7" w:rsidRPr="00235FD7" w:rsidTr="00827EC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D390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  <w:bookmarkEnd w:id="0"/>
          </w:p>
        </w:tc>
      </w:tr>
      <w:tr w:rsidR="00235FD7" w:rsidRPr="00235FD7" w:rsidTr="00827EC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827ECF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 14.12.2017    №16/126</w:t>
            </w:r>
          </w:p>
        </w:tc>
      </w:tr>
      <w:tr w:rsidR="00235FD7" w:rsidRPr="00235FD7" w:rsidTr="00827EC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Распределение</w:t>
            </w:r>
          </w:p>
        </w:tc>
      </w:tr>
      <w:tr w:rsidR="00235FD7" w:rsidRPr="00235FD7" w:rsidTr="00827ECF">
        <w:trPr>
          <w:trHeight w:val="12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2018  год</w:t>
            </w:r>
          </w:p>
        </w:tc>
      </w:tr>
      <w:tr w:rsidR="00235FD7" w:rsidRPr="00235FD7" w:rsidTr="00827EC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6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235FD7" w:rsidRPr="00235FD7" w:rsidTr="00827ECF">
        <w:trPr>
          <w:trHeight w:val="4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257753,73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142328,33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43361,5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18159,13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9349,23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6098,5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8309,9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8270,8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1624,2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35FD7" w:rsidRPr="00235FD7" w:rsidTr="00827ECF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159,7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158,6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14481,72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62290,73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14638,71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676,03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644,83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10156,38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417,18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3806,3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3796,3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35FD7" w:rsidRPr="00235FD7" w:rsidTr="00827ECF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1906,3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33892,3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13920,8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7125,68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236,58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6619,1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5056,3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1548,8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190,2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6560,12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6560,12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5363,5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3839,4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1791,4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2075,8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1333,81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1301,71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16830,1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5534,91</w:t>
            </w:r>
          </w:p>
        </w:tc>
      </w:tr>
      <w:tr w:rsidR="00235FD7" w:rsidRPr="00235FD7" w:rsidTr="00827ECF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35FD7" w:rsidRPr="00235FD7" w:rsidTr="00827ECF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153,91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97,47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97,47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56,44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56,44</w:t>
            </w:r>
          </w:p>
        </w:tc>
      </w:tr>
      <w:tr w:rsidR="00235FD7" w:rsidRPr="00235FD7" w:rsidTr="00827ECF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11288,19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11288,19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16832,37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1818,27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1002,69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783,92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658,1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9463,1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4576,48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4477,58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3439,68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3502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2559,1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1449,8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1154,3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4295,4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22196,7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21596,7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721,4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721,4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552,6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520,2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873,6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35FD7" w:rsidRPr="00235FD7" w:rsidTr="00827ECF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22361,9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12505,4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705,2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682,9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10761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9518,4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1238,9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организации и обеспечению мобилизационной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подготовки и мобилизации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2496,6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26540,99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Поддержка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18334,94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реконструкцию объектов для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709"/>
        <w:gridCol w:w="786"/>
        <w:gridCol w:w="1121"/>
        <w:gridCol w:w="1362"/>
        <w:gridCol w:w="850"/>
        <w:gridCol w:w="558"/>
      </w:tblGrid>
      <w:tr w:rsidR="00235FD7" w:rsidRPr="00235FD7" w:rsidTr="00827ECF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G533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9</w:t>
            </w:r>
            <w:bookmarkEnd w:id="1"/>
          </w:p>
        </w:tc>
      </w:tr>
      <w:tr w:rsidR="00235FD7" w:rsidRPr="00235FD7" w:rsidTr="00827ECF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827ECF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 14.12.2017 № 16/126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235FD7" w:rsidRPr="00235FD7" w:rsidTr="00827ECF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расходов бюджета муниципального образования на 2018 год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118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827ECF">
        <w:trPr>
          <w:trHeight w:val="42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257753,73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131719,83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840,6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840,6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840,6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472,3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437,1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35FD7" w:rsidRPr="00235FD7" w:rsidTr="00827EC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121953,73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41737,3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41737,3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41737,3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18159,13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9349,23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6098,5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3179,1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8309,9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8270,8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8761,07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14817,1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14481,72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59800,73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59800,73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59800,73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14638,71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676,03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644,83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10156,38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4648,8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417,18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3806,3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3796,3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10645,02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5160,6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34517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33892,3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13920,8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13920,8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13920,8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7125,68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236,58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6619,1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5056,3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1548,8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190,2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6560,12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6560,12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5363,5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579,7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579,7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5915,2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5915,2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3839,4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1791,4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2075,8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1333,81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1301,71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1213,51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8925,5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2 080,00   </w:t>
            </w:r>
          </w:p>
        </w:tc>
      </w:tr>
      <w:tr w:rsidR="00235FD7" w:rsidRPr="00235FD7" w:rsidTr="00827EC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159,70   </w:t>
            </w:r>
          </w:p>
        </w:tc>
      </w:tr>
      <w:tr w:rsidR="00235FD7" w:rsidRPr="00235FD7" w:rsidTr="00827EC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159,70   </w:t>
            </w:r>
          </w:p>
        </w:tc>
      </w:tr>
      <w:tr w:rsidR="00235FD7" w:rsidRPr="00235FD7" w:rsidTr="00827ECF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159,70   </w:t>
            </w:r>
          </w:p>
        </w:tc>
      </w:tr>
      <w:tr w:rsidR="00235FD7" w:rsidRPr="00235FD7" w:rsidTr="00827ECF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158,60   </w:t>
            </w:r>
          </w:p>
        </w:tc>
      </w:tr>
      <w:tr w:rsidR="00235FD7" w:rsidRPr="00235FD7" w:rsidTr="00827EC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1,10   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35FD7" w:rsidRPr="00235FD7" w:rsidTr="00827ECF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1906,3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19268,87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2003,5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2003,5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2003,5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1523,5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3502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3502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2559,1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13280,37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11291,37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11291,37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1818,27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1002,69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783,92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658,1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9463,1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4576,48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4477,58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3439,68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1449,8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30919,49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5181,9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349,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19966,09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5062,19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5062,19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3317,7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2765,1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552,6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552,6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552,6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552,6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520,2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71761,74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17600,2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13438,7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13438,7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7948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6740,6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1203,7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1751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Кировской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2492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3116,3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873,6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35FD7" w:rsidRPr="00235FD7" w:rsidTr="00827ECF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2242,7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организации и обеспечению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мобилизационной подготовки и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1105,8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1054,3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1054,3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"О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40724,64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18497,94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18334,94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4263,05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21606,7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21596,7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21596,7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2122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18593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12208,1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11449,1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11449,1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11449,1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153,91</w:t>
            </w:r>
          </w:p>
        </w:tc>
      </w:tr>
      <w:tr w:rsidR="00235FD7" w:rsidRPr="00235FD7" w:rsidTr="00827EC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153,91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97,47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97,47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56,44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56,44</w:t>
            </w:r>
          </w:p>
        </w:tc>
      </w:tr>
      <w:tr w:rsidR="00235FD7" w:rsidRPr="00235FD7" w:rsidTr="00827EC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11288,19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11288,19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63" w:type="dxa"/>
        <w:tblInd w:w="93" w:type="dxa"/>
        <w:tblLook w:val="04A0"/>
      </w:tblPr>
      <w:tblGrid>
        <w:gridCol w:w="5402"/>
        <w:gridCol w:w="2835"/>
        <w:gridCol w:w="1526"/>
      </w:tblGrid>
      <w:tr w:rsidR="00235FD7" w:rsidRPr="00235FD7" w:rsidTr="00787FE9">
        <w:trPr>
          <w:trHeight w:val="31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№ 10</w:t>
            </w:r>
          </w:p>
        </w:tc>
      </w:tr>
      <w:tr w:rsidR="00235FD7" w:rsidRPr="00235FD7" w:rsidTr="00787FE9">
        <w:trPr>
          <w:trHeight w:val="31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235FD7" w:rsidRPr="00235FD7" w:rsidTr="00787FE9">
        <w:trPr>
          <w:trHeight w:val="31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14.12.2017 №16/126 </w:t>
            </w:r>
          </w:p>
        </w:tc>
      </w:tr>
      <w:tr w:rsidR="00235FD7" w:rsidRPr="00235FD7" w:rsidTr="00787FE9">
        <w:trPr>
          <w:trHeight w:val="31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235FD7" w:rsidRPr="00235FD7" w:rsidTr="00787FE9">
        <w:trPr>
          <w:trHeight w:val="315"/>
        </w:trPr>
        <w:tc>
          <w:tcPr>
            <w:tcW w:w="9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финансирования дефицита  бюджета района на 2018 год</w:t>
            </w:r>
          </w:p>
        </w:tc>
      </w:tr>
      <w:tr w:rsidR="00235FD7" w:rsidRPr="00235FD7" w:rsidTr="00787FE9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-340,00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-3100,00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235FD7" w:rsidRPr="00235FD7" w:rsidTr="00787FE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235FD7" w:rsidRPr="00235FD7" w:rsidTr="00787FE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13008,49</w:t>
            </w:r>
          </w:p>
        </w:tc>
      </w:tr>
      <w:tr w:rsidR="00235FD7" w:rsidRPr="00235FD7" w:rsidTr="00787FE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13008,49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235FD7" w:rsidRPr="00235FD7" w:rsidTr="00787FE9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</w:tr>
      <w:tr w:rsidR="00235FD7" w:rsidRPr="00235FD7" w:rsidTr="00787FE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235FD7" w:rsidRPr="00235FD7" w:rsidTr="00787FE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235FD7" w:rsidRPr="00235FD7" w:rsidTr="00787FE9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2340,0</w:t>
            </w:r>
          </w:p>
        </w:tc>
      </w:tr>
      <w:tr w:rsidR="00235FD7" w:rsidRPr="00235FD7" w:rsidTr="00787FE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2340,0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3100,00</w:t>
            </w:r>
          </w:p>
        </w:tc>
      </w:tr>
      <w:tr w:rsidR="00235FD7" w:rsidRPr="00235FD7" w:rsidTr="00787FE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270002,22</w:t>
            </w:r>
          </w:p>
        </w:tc>
      </w:tr>
      <w:tr w:rsidR="00235FD7" w:rsidRPr="00235FD7" w:rsidTr="00787FE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270002,22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270002,22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270002,22</w:t>
            </w:r>
          </w:p>
        </w:tc>
      </w:tr>
      <w:tr w:rsidR="00235FD7" w:rsidRPr="00235FD7" w:rsidTr="00787FE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273102,22</w:t>
            </w:r>
          </w:p>
        </w:tc>
      </w:tr>
      <w:tr w:rsidR="00235FD7" w:rsidRPr="00235FD7" w:rsidTr="00787FE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273102,22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273102,22</w:t>
            </w:r>
          </w:p>
        </w:tc>
      </w:tr>
      <w:tr w:rsidR="00235FD7" w:rsidRPr="00235FD7" w:rsidTr="00787FE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273102,22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4860"/>
          <w:tab w:val="left" w:pos="558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9"/>
        <w:gridCol w:w="4446"/>
      </w:tblGrid>
      <w:tr w:rsidR="00235FD7" w:rsidRPr="00235FD7" w:rsidTr="00787FE9">
        <w:tc>
          <w:tcPr>
            <w:tcW w:w="5239" w:type="dxa"/>
          </w:tcPr>
          <w:p w:rsidR="00235FD7" w:rsidRPr="00235FD7" w:rsidRDefault="00235FD7" w:rsidP="00787FE9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Приложение № 11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к решению </w:t>
            </w:r>
            <w:proofErr w:type="gramStart"/>
            <w:r w:rsidRPr="00235FD7">
              <w:rPr>
                <w:sz w:val="16"/>
                <w:szCs w:val="16"/>
              </w:rPr>
              <w:t>Орловской</w:t>
            </w:r>
            <w:proofErr w:type="gramEnd"/>
            <w:r w:rsidRPr="00235FD7">
              <w:rPr>
                <w:sz w:val="16"/>
                <w:szCs w:val="16"/>
              </w:rPr>
              <w:t xml:space="preserve">  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районной Думы 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от 14.12.2017 №16/126 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</w:p>
        </w:tc>
      </w:tr>
    </w:tbl>
    <w:p w:rsidR="00235FD7" w:rsidRPr="00235FD7" w:rsidRDefault="00235FD7" w:rsidP="00235FD7">
      <w:pPr>
        <w:tabs>
          <w:tab w:val="left" w:pos="4860"/>
          <w:tab w:val="left" w:pos="5580"/>
        </w:tabs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915"/>
      </w:tblGrid>
      <w:tr w:rsidR="00235FD7" w:rsidRPr="00235FD7" w:rsidTr="00787FE9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2018 год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7982"/>
        <w:gridCol w:w="1496"/>
      </w:tblGrid>
      <w:tr w:rsidR="00235FD7" w:rsidRPr="00235FD7" w:rsidTr="00787FE9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235FD7" w:rsidRPr="00235FD7" w:rsidTr="00787FE9">
        <w:trPr>
          <w:trHeight w:val="330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5790,8</w:t>
            </w:r>
          </w:p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1421,8</w:t>
            </w:r>
          </w:p>
        </w:tc>
      </w:tr>
      <w:tr w:rsidR="00235FD7" w:rsidRPr="00235FD7" w:rsidTr="00787FE9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4369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  <w:t>___________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4853"/>
        <w:gridCol w:w="1435"/>
        <w:gridCol w:w="1164"/>
        <w:gridCol w:w="1207"/>
      </w:tblGrid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Приложение 12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от 14.12.2017 №16/126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дотации на выравнивание бюджетной обеспеченности поселений из районного фонда финансовой поддержки поселений на 2018 год</w:t>
            </w: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(тыс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счет средств бюджета района</w:t>
            </w: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286,3</w:t>
            </w: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1358,0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1127,3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230,7</w:t>
            </w:r>
          </w:p>
        </w:tc>
      </w:tr>
      <w:tr w:rsidR="00235FD7" w:rsidRPr="00235FD7" w:rsidTr="00787F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2063,0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FD7" w:rsidRPr="00235FD7" w:rsidRDefault="00235FD7" w:rsidP="00787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517,0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25" w:type="dxa"/>
        <w:tblInd w:w="93" w:type="dxa"/>
        <w:tblLook w:val="04A0"/>
      </w:tblPr>
      <w:tblGrid>
        <w:gridCol w:w="1060"/>
        <w:gridCol w:w="4625"/>
        <w:gridCol w:w="3940"/>
      </w:tblGrid>
      <w:tr w:rsidR="00235FD7" w:rsidRPr="00235FD7" w:rsidTr="00827ECF">
        <w:trPr>
          <w:trHeight w:val="375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13</w:t>
            </w:r>
          </w:p>
        </w:tc>
      </w:tr>
      <w:tr w:rsidR="00235FD7" w:rsidRPr="00235FD7" w:rsidTr="00827ECF">
        <w:trPr>
          <w:trHeight w:val="375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235FD7" w:rsidTr="00827ECF">
        <w:trPr>
          <w:trHeight w:val="375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от 14.12.2017 №16/126 </w:t>
            </w:r>
          </w:p>
        </w:tc>
      </w:tr>
      <w:tr w:rsidR="00235FD7" w:rsidRPr="00235FD7" w:rsidTr="00827ECF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235FD7" w:rsidRPr="00235FD7" w:rsidTr="00827ECF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735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иных межбюджетных трансфертов  бюджетам поселений на поддержку мер по обеспечению  сбалансированности  бюджетов  на 2018 год</w:t>
            </w:r>
          </w:p>
        </w:tc>
      </w:tr>
      <w:tr w:rsidR="00235FD7" w:rsidRPr="00235FD7" w:rsidTr="00827ECF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827ECF">
        <w:trPr>
          <w:trHeight w:val="42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FD7" w:rsidRPr="00235FD7" w:rsidTr="00827ECF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35FD7" w:rsidRPr="00235FD7" w:rsidTr="00827ECF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12323,9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235FD7" w:rsidRPr="00235FD7" w:rsidRDefault="00235FD7" w:rsidP="00235FD7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235FD7" w:rsidRPr="00235FD7" w:rsidRDefault="00235FD7" w:rsidP="00235FD7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235FD7">
        <w:rPr>
          <w:rFonts w:ascii="Times New Roman" w:hAnsi="Times New Roman" w:cs="Times New Roman"/>
          <w:b/>
          <w:sz w:val="16"/>
          <w:szCs w:val="16"/>
        </w:rPr>
        <w:t>от 14.12.2017  № 16/126</w:t>
      </w:r>
    </w:p>
    <w:p w:rsidR="00235FD7" w:rsidRPr="00235FD7" w:rsidRDefault="00235FD7" w:rsidP="00235FD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235FD7">
        <w:rPr>
          <w:rFonts w:ascii="Times New Roman" w:hAnsi="Times New Roman" w:cs="Times New Roman"/>
          <w:sz w:val="16"/>
          <w:szCs w:val="16"/>
        </w:rPr>
        <w:t xml:space="preserve"> 2018 год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655" w:type="dxa"/>
        <w:tblInd w:w="93" w:type="dxa"/>
        <w:tblLook w:val="0000"/>
      </w:tblPr>
      <w:tblGrid>
        <w:gridCol w:w="1060"/>
        <w:gridCol w:w="3300"/>
        <w:gridCol w:w="4295"/>
      </w:tblGrid>
      <w:tr w:rsidR="00235FD7" w:rsidRPr="00235FD7" w:rsidTr="00787FE9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176,5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176,5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353,0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decimal" w:pos="5220"/>
          <w:tab w:val="right" w:pos="9355"/>
        </w:tabs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Приложение №  15</w:t>
      </w:r>
    </w:p>
    <w:p w:rsidR="00235FD7" w:rsidRPr="00235FD7" w:rsidRDefault="00235FD7" w:rsidP="00235FD7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235FD7" w:rsidRPr="00235FD7" w:rsidRDefault="00235FD7" w:rsidP="00235FD7">
      <w:pPr>
        <w:tabs>
          <w:tab w:val="left" w:pos="5445"/>
          <w:tab w:val="right" w:pos="9355"/>
        </w:tabs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от 14.12.2017 №16/126 </w:t>
      </w:r>
    </w:p>
    <w:p w:rsidR="00235FD7" w:rsidRPr="00235FD7" w:rsidRDefault="00235FD7" w:rsidP="00235FD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>) комиссии (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>) на 2018 год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195" w:type="dxa"/>
        <w:tblInd w:w="93" w:type="dxa"/>
        <w:tblLook w:val="0000"/>
      </w:tblPr>
      <w:tblGrid>
        <w:gridCol w:w="1060"/>
        <w:gridCol w:w="4512"/>
        <w:gridCol w:w="3623"/>
      </w:tblGrid>
      <w:tr w:rsidR="00235FD7" w:rsidRPr="00235FD7" w:rsidTr="00787FE9">
        <w:trPr>
          <w:trHeight w:val="9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235FD7" w:rsidRPr="00235FD7" w:rsidRDefault="00235FD7" w:rsidP="00787F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787FE9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Орловское городское поселение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34" w:type="dxa"/>
        <w:tblInd w:w="93" w:type="dxa"/>
        <w:tblLook w:val="04A0"/>
      </w:tblPr>
      <w:tblGrid>
        <w:gridCol w:w="1198"/>
        <w:gridCol w:w="5806"/>
        <w:gridCol w:w="2530"/>
      </w:tblGrid>
      <w:tr w:rsidR="00235FD7" w:rsidRPr="00235FD7" w:rsidTr="00787FE9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16</w:t>
            </w:r>
          </w:p>
        </w:tc>
      </w:tr>
      <w:tr w:rsidR="00235FD7" w:rsidRPr="00235FD7" w:rsidTr="00787FE9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235FD7" w:rsidTr="00787FE9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от 14.12.2017 №16/126</w:t>
            </w:r>
          </w:p>
        </w:tc>
      </w:tr>
      <w:tr w:rsidR="00235FD7" w:rsidRPr="00235FD7" w:rsidTr="00787FE9">
        <w:trPr>
          <w:trHeight w:val="72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235FD7" w:rsidRPr="00235FD7" w:rsidTr="00787FE9">
        <w:trPr>
          <w:trHeight w:val="36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9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 на выравнивание обеспеченности муниципальных образований области на 2018 год</w:t>
            </w:r>
          </w:p>
        </w:tc>
      </w:tr>
      <w:tr w:rsidR="00235FD7" w:rsidRPr="00235FD7" w:rsidTr="00787FE9">
        <w:trPr>
          <w:trHeight w:val="4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5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787FE9">
        <w:trPr>
          <w:trHeight w:val="425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2172,0</w:t>
            </w:r>
          </w:p>
        </w:tc>
      </w:tr>
      <w:tr w:rsidR="00235FD7" w:rsidRPr="00235FD7" w:rsidTr="00787FE9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2408,0</w:t>
            </w:r>
          </w:p>
        </w:tc>
      </w:tr>
      <w:tr w:rsidR="00235FD7" w:rsidRPr="00235FD7" w:rsidTr="00787FE9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4580,0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Приложение №  17</w:t>
      </w:r>
    </w:p>
    <w:p w:rsidR="00235FD7" w:rsidRPr="00235FD7" w:rsidRDefault="00235FD7" w:rsidP="00235FD7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235FD7" w:rsidRPr="00235FD7" w:rsidRDefault="00235FD7" w:rsidP="00235FD7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от 14.12.2017  №16/126                                                                                                </w:t>
      </w:r>
    </w:p>
    <w:p w:rsidR="00235FD7" w:rsidRPr="00235FD7" w:rsidRDefault="00235FD7" w:rsidP="00235FD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субсидии местным  бюджетам из областного бюджета на 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235FD7">
        <w:rPr>
          <w:rFonts w:ascii="Times New Roman" w:hAnsi="Times New Roman" w:cs="Times New Roman"/>
          <w:bCs/>
          <w:sz w:val="16"/>
          <w:szCs w:val="16"/>
        </w:rPr>
        <w:t xml:space="preserve"> на  2018 год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235FD7" w:rsidRPr="00235FD7" w:rsidTr="00787FE9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482,186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482,186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35" w:type="dxa"/>
        <w:tblInd w:w="93" w:type="dxa"/>
        <w:tblLook w:val="04A0"/>
      </w:tblPr>
      <w:tblGrid>
        <w:gridCol w:w="5038"/>
        <w:gridCol w:w="2082"/>
        <w:gridCol w:w="2415"/>
      </w:tblGrid>
      <w:tr w:rsidR="00235FD7" w:rsidRPr="00235FD7" w:rsidTr="00787FE9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18</w:t>
            </w:r>
          </w:p>
        </w:tc>
      </w:tr>
      <w:tr w:rsidR="00235FD7" w:rsidRPr="00235FD7" w:rsidTr="00787FE9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235FD7" w:rsidTr="00787FE9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от 14.12.2017 №16/126 </w:t>
            </w:r>
          </w:p>
        </w:tc>
      </w:tr>
      <w:tr w:rsidR="00235FD7" w:rsidRPr="00235FD7" w:rsidTr="00787FE9">
        <w:trPr>
          <w:trHeight w:val="72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235FD7" w:rsidRPr="00235FD7" w:rsidTr="00787FE9">
        <w:trPr>
          <w:trHeight w:val="36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96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2018 год</w:t>
            </w:r>
          </w:p>
        </w:tc>
      </w:tr>
      <w:tr w:rsidR="00235FD7" w:rsidRPr="00235FD7" w:rsidTr="00787FE9">
        <w:trPr>
          <w:trHeight w:val="48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181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Объём привлечения заимствований (тыс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Объём погашения основной суммы долга                      (тыс</w:t>
            </w:r>
            <w:proofErr w:type="gramStart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235FD7" w:rsidRPr="00235FD7" w:rsidTr="00787FE9">
        <w:trPr>
          <w:trHeight w:val="9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9 908,49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13 008,49</w:t>
            </w:r>
          </w:p>
        </w:tc>
      </w:tr>
      <w:tr w:rsidR="00235FD7" w:rsidRPr="00235FD7" w:rsidTr="00787FE9">
        <w:trPr>
          <w:trHeight w:val="118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2 340,0</w:t>
            </w:r>
          </w:p>
        </w:tc>
      </w:tr>
      <w:tr w:rsidR="00235FD7" w:rsidRPr="00235FD7" w:rsidTr="00787FE9">
        <w:trPr>
          <w:trHeight w:val="5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15 348,49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3559"/>
        <w:gridCol w:w="1000"/>
        <w:gridCol w:w="1280"/>
        <w:gridCol w:w="2280"/>
        <w:gridCol w:w="1535"/>
      </w:tblGrid>
      <w:tr w:rsidR="00235FD7" w:rsidRPr="00235FD7" w:rsidTr="00827ECF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20</w:t>
            </w:r>
          </w:p>
        </w:tc>
      </w:tr>
      <w:tr w:rsidR="00235FD7" w:rsidRPr="00235FD7" w:rsidTr="00827ECF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827ECF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 14.12.2017 №16/126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15"/>
        </w:trPr>
        <w:tc>
          <w:tcPr>
            <w:tcW w:w="8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бюджетов на 2019-2020 годы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248 887,04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244 586,95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30 117,70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32 307,60   </w:t>
            </w:r>
          </w:p>
        </w:tc>
      </w:tr>
      <w:tr w:rsidR="00235FD7" w:rsidRPr="00235FD7" w:rsidTr="00827EC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1 039,20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1 039,20   </w:t>
            </w:r>
          </w:p>
        </w:tc>
      </w:tr>
      <w:tr w:rsidR="00235FD7" w:rsidRPr="00235FD7" w:rsidTr="00827EC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582,30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582,30   </w:t>
            </w:r>
          </w:p>
        </w:tc>
      </w:tr>
      <w:tr w:rsidR="00235FD7" w:rsidRPr="00235FD7" w:rsidTr="00827EC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18 192,10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18 028,00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Судебная система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0,40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0,60   </w:t>
            </w:r>
          </w:p>
        </w:tc>
      </w:tr>
      <w:tr w:rsidR="00235FD7" w:rsidRPr="00235FD7" w:rsidTr="00827EC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4 842,10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4 832,10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100,00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Другие 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5 361,60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7 725,40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357,00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369,40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357,00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369,40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Мобилизационная подготовка экономики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-     </w:t>
            </w:r>
          </w:p>
        </w:tc>
      </w:tr>
      <w:tr w:rsidR="00235FD7" w:rsidRPr="00235FD7" w:rsidTr="00827EC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1 054,30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1 018,80   </w:t>
            </w:r>
          </w:p>
        </w:tc>
      </w:tr>
      <w:tr w:rsidR="00235FD7" w:rsidRPr="00235FD7" w:rsidTr="00827EC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1 054,30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1 018,80   </w:t>
            </w:r>
          </w:p>
        </w:tc>
      </w:tr>
      <w:tr w:rsidR="00235FD7" w:rsidRPr="00235FD7" w:rsidTr="00827EC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-  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Национальная экономика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39 715,24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39 502,95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хозяйство и рыболовство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18 839,64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18 687,45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600,00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600,00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Дорожное хозяйство (дорожные фонды)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20 265,60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20 205,50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Другие вопросы в области национальной экономики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-  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-  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Охрана окружающей среды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100,00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100,00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Экологический контроль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100,00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124 633,34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124 997,50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Дошкольное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41 719,90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41 978,60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Общее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59 854,30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60 192,90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Дополнительное образование детей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16 630,70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16 373,82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589,70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589,70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Другие вопросы в области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5 838,74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5 862,48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12 924,86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12 552,00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10 972,60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10 677,80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1 952,26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1 874,20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Социальная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20 229,10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14 987,80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Пенсионное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283,00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9,00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Социальное обеспечение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2 348,00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2 444,00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Охрана семьи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17 588,10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12 524,80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Другие вопросы в области социальной политики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и 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10,00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Массовый 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10,00   </w:t>
            </w:r>
          </w:p>
        </w:tc>
      </w:tr>
      <w:tr w:rsidR="00235FD7" w:rsidRPr="00235FD7" w:rsidTr="00827EC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644,50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644,90   </w:t>
            </w:r>
          </w:p>
        </w:tc>
      </w:tr>
      <w:tr w:rsidR="00235FD7" w:rsidRPr="00235FD7" w:rsidTr="00827EC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644,50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644,90   </w:t>
            </w:r>
          </w:p>
        </w:tc>
      </w:tr>
      <w:tr w:rsidR="00235FD7" w:rsidRPr="00235FD7" w:rsidTr="00827EC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19 101,00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18 096,00   </w:t>
            </w:r>
          </w:p>
        </w:tc>
      </w:tr>
      <w:tr w:rsidR="00235FD7" w:rsidRPr="00235FD7" w:rsidTr="00827EC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2 581,00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2 593,00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Иные дотации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11 940,00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10 923,00   </w:t>
            </w:r>
          </w:p>
        </w:tc>
      </w:tr>
      <w:tr w:rsidR="00235FD7" w:rsidRPr="00235FD7" w:rsidTr="00827EC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Прочие межбюджетные трансферты общего характера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4 580,00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4 580,00   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108" w:type="dxa"/>
        <w:tblLayout w:type="fixed"/>
        <w:tblLook w:val="04A0"/>
      </w:tblPr>
      <w:tblGrid>
        <w:gridCol w:w="3969"/>
        <w:gridCol w:w="1701"/>
        <w:gridCol w:w="1470"/>
        <w:gridCol w:w="940"/>
        <w:gridCol w:w="1275"/>
      </w:tblGrid>
      <w:tr w:rsidR="00235FD7" w:rsidRPr="00235FD7" w:rsidTr="00827ECF">
        <w:trPr>
          <w:trHeight w:val="25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RANGE!A1:E391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21</w:t>
            </w:r>
            <w:bookmarkEnd w:id="2"/>
          </w:p>
        </w:tc>
      </w:tr>
      <w:tr w:rsidR="00235FD7" w:rsidRPr="00235FD7" w:rsidTr="00827ECF">
        <w:trPr>
          <w:trHeight w:val="25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35FD7" w:rsidRPr="00235FD7" w:rsidTr="00827ECF">
        <w:trPr>
          <w:trHeight w:val="25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 14.12.2017 №16/126</w:t>
            </w:r>
          </w:p>
        </w:tc>
      </w:tr>
      <w:tr w:rsidR="00235FD7" w:rsidRPr="00235FD7" w:rsidTr="00827EC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37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Распределение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121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2019-2020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827ECF">
        <w:trPr>
          <w:trHeight w:val="6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Сумма   (тыс. рублей) </w:t>
            </w:r>
          </w:p>
        </w:tc>
      </w:tr>
      <w:tr w:rsidR="00235FD7" w:rsidRPr="00235FD7" w:rsidTr="00827ECF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235FD7" w:rsidRPr="00235FD7" w:rsidTr="00827EC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248887,04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244586,95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141051,24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136454,9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43620,4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17448,53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18351,23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8623,13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8768,13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6098,5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2598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9083,1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0110003020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2402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1641,8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35FD7" w:rsidRPr="00235FD7" w:rsidTr="00827EC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14510,92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14510,92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62856,3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13959,28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14016,88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556,18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30,48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9403,4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4497,4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4488,8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417,2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4057,3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4047,3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5753,6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235FD7" w:rsidRPr="00235FD7" w:rsidTr="00827ECF">
        <w:trPr>
          <w:trHeight w:val="22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2078,2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34075,3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34263,3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"Развитие системы дополнительного образования детей Орловского района Кировской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0130000000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13295,5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13045,42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6465,25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279,8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278,22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5907,75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5890,25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5056,3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819,95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190,2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5363,5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1180,05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3722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2140,48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1398,54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96,88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94,78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1301,66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1213,56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1213,56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16123,6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11060,3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Кировской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0180016000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5533,91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5409,22</w:t>
            </w:r>
          </w:p>
        </w:tc>
      </w:tr>
      <w:tr w:rsidR="00235FD7" w:rsidRPr="00235FD7" w:rsidTr="00827EC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35FD7" w:rsidRPr="00235FD7" w:rsidTr="00827ECF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827EC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16270,06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15890,4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1584,2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768,62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709,32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583,9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9083,6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4187,18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3939,88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4103,58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3139,88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3413,38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690,2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4886,42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3328,4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2395,3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2311,8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2171,8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1874,2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1118,8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518,8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0700005260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20805,5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ind w:right="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20205,5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 управлению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863,8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235FD7" w:rsidRPr="00235FD7" w:rsidTr="00827ECF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21508,55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21365,52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11597,5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10505,9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9517,7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984,5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530,5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2484,6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827ECF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27134,55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28474,28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4832,1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18524,45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827ECF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827ECF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68" w:type="dxa"/>
        <w:tblInd w:w="93" w:type="dxa"/>
        <w:tblLayout w:type="fixed"/>
        <w:tblLook w:val="04A0"/>
      </w:tblPr>
      <w:tblGrid>
        <w:gridCol w:w="2850"/>
        <w:gridCol w:w="709"/>
        <w:gridCol w:w="786"/>
        <w:gridCol w:w="1121"/>
        <w:gridCol w:w="1070"/>
        <w:gridCol w:w="850"/>
        <w:gridCol w:w="1162"/>
        <w:gridCol w:w="1220"/>
      </w:tblGrid>
      <w:tr w:rsidR="00235FD7" w:rsidRPr="00235FD7" w:rsidTr="00787FE9">
        <w:trPr>
          <w:trHeight w:val="255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RANGE!A1:H533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22</w:t>
            </w:r>
            <w:bookmarkEnd w:id="3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 14.12.2017 №16/126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расходов бюджета муниципального образования на 2019-2020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9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35FD7" w:rsidRPr="00235FD7" w:rsidTr="00787FE9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248887,04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244586,95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131094,04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131556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780,4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780,4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780,4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453,4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452,1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437,10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121288,14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121659,1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41978,6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41978,6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41978,6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17448,53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18351,23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8623,13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8768,13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6098,50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2598,00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9083,1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9044,00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5902,60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2402,00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14510,92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14510,92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59854,3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60192,9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59854,3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60192,9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59854,3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60192,9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13959,28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14016,88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556,18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30,48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9403,4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4497,40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4488,80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417,20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учреждений за счет доходов от оказания платных услуг (работ) получателями средств  бюджетов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4057,3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4047,30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5753,60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34075,3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34263,30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624,70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13045,42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13295,5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13045,42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13295,5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13045,42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6465,25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279,8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278,22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5907,75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5890,25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5056,30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819,95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190,20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5363,50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1180,05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36,62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579,7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579,7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569,70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5862,48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5838,74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5862,48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3722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1674,00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2048,00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2140,48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1364,8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1398,54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96,88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0,70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94,78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1301,66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1213,56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1213,56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88,00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9116,5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2271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235FD7" w:rsidRPr="00235FD7" w:rsidTr="00787FE9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176,00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2093,70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235FD7" w:rsidRPr="00235FD7" w:rsidTr="00787FE9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2078,20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42,70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1421,80</w:t>
            </w:r>
          </w:p>
        </w:tc>
      </w:tr>
      <w:tr w:rsidR="00235FD7" w:rsidRPr="00235FD7" w:rsidTr="00787FE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787FE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5276,00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18467,06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18087,4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1514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3338,4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3328,4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3328,4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3328,4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2395,3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2311,8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2171,80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83,50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973,1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873,10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установленной сфере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12924,86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12552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10677,8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10677,8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1584,2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740,32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768,62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683,52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709,32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558,1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583,90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716,10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9083,6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4187,18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4103,58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3139,88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3413,38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690,20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39,80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309,80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1874,2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1874,2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1874,2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1413,06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1335,00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539,20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787FE9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27237,65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28577,38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7135,15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9467,08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4832,1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4832,1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4832,1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4829,50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4534,98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"Управление муниципальными финансами и регулирование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369,4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369,4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369,40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644,9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644,9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644,90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</w:t>
            </w: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18096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10923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4580,00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2788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856,00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Администрация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68708,89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62995,87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16823,75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16695,82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12497,6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12497,6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7734,9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15,10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7005,3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7713,8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5931,6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6740,60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969,50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1751,00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530,50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1,20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2480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1385,00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652,90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85,10</w:t>
            </w:r>
          </w:p>
        </w:tc>
      </w:tr>
      <w:tr w:rsidR="00235FD7" w:rsidRPr="00235FD7" w:rsidTr="00787FE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332,30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24,70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3158,42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863,8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523,50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186,80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235FD7" w:rsidRPr="00235FD7" w:rsidTr="00787FE9">
        <w:trPr>
          <w:trHeight w:val="3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архивах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53,50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2273,75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2294,62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966,30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165,30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1083,00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1,50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1018,8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1018,8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1018,8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518,8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513,80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коррупции в Орловском районе Кировской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39705,24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39492,95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18839,64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18687,45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787FE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163,00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18676,64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18524,45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20205,5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20205,5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20205,5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1553,00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17051,00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1601,50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5688,3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5679,3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5679,3</w:t>
            </w:r>
          </w:p>
        </w:tc>
      </w:tr>
      <w:tr w:rsidR="00235FD7" w:rsidRPr="00235FD7" w:rsidTr="00787FE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5679,3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787FE9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235FD7" w:rsidRPr="00235FD7" w:rsidTr="00787FE9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235FD7" w:rsidRPr="00235FD7" w:rsidTr="00787FE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235FD7" w:rsidRPr="00235FD7" w:rsidTr="00787FE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787FE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787FE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35FD7" w:rsidRPr="00235FD7" w:rsidTr="00787FE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582,30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1" w:type="dxa"/>
        <w:tblInd w:w="93" w:type="dxa"/>
        <w:tblLook w:val="04A0"/>
      </w:tblPr>
      <w:tblGrid>
        <w:gridCol w:w="3843"/>
        <w:gridCol w:w="3402"/>
        <w:gridCol w:w="1720"/>
        <w:gridCol w:w="1236"/>
      </w:tblGrid>
      <w:tr w:rsidR="00235FD7" w:rsidRPr="00235FD7" w:rsidTr="00787FE9">
        <w:trPr>
          <w:trHeight w:val="315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Приложение №  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15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15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от 14.12.2017 №16/126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15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15"/>
        </w:trPr>
        <w:tc>
          <w:tcPr>
            <w:tcW w:w="8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финансирования дефицита  бюджета района на 2019-2020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 сумма 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 сумма  (тыс. руб.)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235FD7" w:rsidRPr="00235FD7" w:rsidTr="00787FE9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235FD7" w:rsidRPr="00235FD7" w:rsidTr="00787FE9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235FD7" w:rsidRPr="00235FD7" w:rsidTr="00787FE9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9908,49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235FD7" w:rsidRPr="00235FD7" w:rsidTr="00787FE9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235FD7" w:rsidRPr="00235FD7" w:rsidTr="00787FE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235FD7" w:rsidRPr="00235FD7" w:rsidTr="00787FE9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35FD7" w:rsidRPr="00235FD7" w:rsidTr="00787FE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Увеличение прочих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235FD7" w:rsidRPr="00235FD7" w:rsidTr="00787FE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260795,53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256495,44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9"/>
        <w:gridCol w:w="4446"/>
      </w:tblGrid>
      <w:tr w:rsidR="00235FD7" w:rsidRPr="00235FD7" w:rsidTr="00787FE9">
        <w:tc>
          <w:tcPr>
            <w:tcW w:w="5239" w:type="dxa"/>
          </w:tcPr>
          <w:p w:rsidR="00235FD7" w:rsidRPr="00235FD7" w:rsidRDefault="00235FD7" w:rsidP="00787FE9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Приложение № 24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к решению </w:t>
            </w:r>
            <w:proofErr w:type="gramStart"/>
            <w:r w:rsidRPr="00235FD7">
              <w:rPr>
                <w:sz w:val="16"/>
                <w:szCs w:val="16"/>
              </w:rPr>
              <w:t>Орловской</w:t>
            </w:r>
            <w:proofErr w:type="gramEnd"/>
            <w:r w:rsidRPr="00235FD7">
              <w:rPr>
                <w:sz w:val="16"/>
                <w:szCs w:val="16"/>
              </w:rPr>
              <w:t xml:space="preserve">  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районной Думы 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от 14.12.2017 №16/126 </w:t>
            </w:r>
          </w:p>
          <w:p w:rsidR="00235FD7" w:rsidRPr="00235FD7" w:rsidRDefault="00235FD7" w:rsidP="00787FE9">
            <w:pPr>
              <w:rPr>
                <w:sz w:val="16"/>
                <w:szCs w:val="16"/>
              </w:rPr>
            </w:pPr>
          </w:p>
        </w:tc>
      </w:tr>
    </w:tbl>
    <w:p w:rsidR="00235FD7" w:rsidRPr="00235FD7" w:rsidRDefault="00235FD7" w:rsidP="00235FD7">
      <w:pPr>
        <w:tabs>
          <w:tab w:val="left" w:pos="4860"/>
          <w:tab w:val="left" w:pos="5580"/>
        </w:tabs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915"/>
      </w:tblGrid>
      <w:tr w:rsidR="00235FD7" w:rsidRPr="00235FD7" w:rsidTr="00787FE9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2019 год и на 2020 год</w:t>
            </w:r>
          </w:p>
        </w:tc>
      </w:tr>
    </w:tbl>
    <w:p w:rsidR="00235FD7" w:rsidRPr="00235FD7" w:rsidRDefault="00235FD7" w:rsidP="00235FD7">
      <w:pPr>
        <w:tabs>
          <w:tab w:val="left" w:pos="8640"/>
        </w:tabs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307" w:type="dxa"/>
        <w:tblInd w:w="93" w:type="dxa"/>
        <w:tblLayout w:type="fixed"/>
        <w:tblLook w:val="0000"/>
      </w:tblPr>
      <w:tblGrid>
        <w:gridCol w:w="6315"/>
        <w:gridCol w:w="1496"/>
        <w:gridCol w:w="1496"/>
      </w:tblGrid>
      <w:tr w:rsidR="00235FD7" w:rsidRPr="00235FD7" w:rsidTr="00787FE9">
        <w:trPr>
          <w:trHeight w:val="67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35FD7" w:rsidRPr="00235FD7" w:rsidTr="00787FE9">
        <w:trPr>
          <w:trHeight w:val="432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235FD7" w:rsidRPr="00235FD7" w:rsidTr="00787FE9">
        <w:trPr>
          <w:trHeight w:val="33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5877,8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5877,8</w:t>
            </w:r>
          </w:p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88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1421,8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1421,8</w:t>
            </w:r>
          </w:p>
        </w:tc>
      </w:tr>
      <w:tr w:rsidR="00235FD7" w:rsidRPr="00235FD7" w:rsidTr="00787FE9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4456,0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4456,0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531" w:type="dxa"/>
        <w:tblInd w:w="93" w:type="dxa"/>
        <w:tblLayout w:type="fixed"/>
        <w:tblLook w:val="04A0"/>
      </w:tblPr>
      <w:tblGrid>
        <w:gridCol w:w="1060"/>
        <w:gridCol w:w="2357"/>
        <w:gridCol w:w="1417"/>
        <w:gridCol w:w="710"/>
        <w:gridCol w:w="708"/>
        <w:gridCol w:w="851"/>
        <w:gridCol w:w="1268"/>
        <w:gridCol w:w="1160"/>
      </w:tblGrid>
      <w:tr w:rsidR="00235FD7" w:rsidRPr="00235FD7" w:rsidTr="00787FE9">
        <w:trPr>
          <w:trHeight w:val="375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25</w:t>
            </w:r>
          </w:p>
        </w:tc>
      </w:tr>
      <w:tr w:rsidR="00235FD7" w:rsidRPr="00235FD7" w:rsidTr="00787FE9">
        <w:trPr>
          <w:trHeight w:val="375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235FD7" w:rsidTr="00787FE9">
        <w:trPr>
          <w:trHeight w:val="375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от 14.12.2017 №16/126</w:t>
            </w:r>
          </w:p>
        </w:tc>
      </w:tr>
      <w:tr w:rsidR="00235FD7" w:rsidRPr="00235FD7" w:rsidTr="00787FE9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РАСПРЕДЕЛЕНИЕ</w:t>
            </w:r>
          </w:p>
        </w:tc>
      </w:tr>
      <w:tr w:rsidR="00235FD7" w:rsidRPr="00235FD7" w:rsidTr="00787FE9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35"/>
        </w:trPr>
        <w:tc>
          <w:tcPr>
            <w:tcW w:w="9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дотации на выравнивание бюджетной обеспеченности поселений из районного фонда финансовой поддержки поселений  на 2019 и 2020 годы</w:t>
            </w:r>
          </w:p>
        </w:tc>
      </w:tr>
      <w:tr w:rsidR="00235FD7" w:rsidRPr="00235FD7" w:rsidTr="00787FE9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FD7" w:rsidRPr="00235FD7" w:rsidTr="00787FE9">
        <w:trPr>
          <w:trHeight w:val="4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 год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Сумма 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 в том числе</w:t>
            </w:r>
          </w:p>
        </w:tc>
      </w:tr>
      <w:tr w:rsidR="00235FD7" w:rsidRPr="00235FD7" w:rsidTr="00787FE9">
        <w:trPr>
          <w:trHeight w:val="9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 счет областного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района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1232,0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1351,0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1361,0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2581,0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2593,0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519,0</w:t>
            </w: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26" w:type="dxa"/>
        <w:tblInd w:w="93" w:type="dxa"/>
        <w:tblLook w:val="04A0"/>
      </w:tblPr>
      <w:tblGrid>
        <w:gridCol w:w="1060"/>
        <w:gridCol w:w="3066"/>
        <w:gridCol w:w="3040"/>
        <w:gridCol w:w="2660"/>
      </w:tblGrid>
      <w:tr w:rsidR="00235FD7" w:rsidRPr="00235FD7" w:rsidTr="00787FE9">
        <w:trPr>
          <w:trHeight w:val="375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26</w:t>
            </w:r>
          </w:p>
        </w:tc>
      </w:tr>
      <w:tr w:rsidR="00235FD7" w:rsidRPr="00235FD7" w:rsidTr="00787FE9">
        <w:trPr>
          <w:trHeight w:val="375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235FD7" w:rsidTr="00787FE9">
        <w:trPr>
          <w:trHeight w:val="375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от 14.12.2017 №16/126 </w:t>
            </w:r>
          </w:p>
        </w:tc>
      </w:tr>
      <w:tr w:rsidR="00235FD7" w:rsidRPr="00235FD7" w:rsidTr="00787FE9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235FD7" w:rsidRPr="00235FD7" w:rsidTr="00787FE9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735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иных межбюджетных трансфертов  бюджетам поселений на поддержку мер по обеспечению  сбалансированности  бюджетов  на  2019 и 2020 годы</w:t>
            </w:r>
          </w:p>
        </w:tc>
      </w:tr>
      <w:tr w:rsidR="00235FD7" w:rsidRPr="00235FD7" w:rsidTr="00787FE9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35FD7" w:rsidRPr="00235FD7" w:rsidTr="00787FE9">
        <w:trPr>
          <w:trHeight w:val="7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35FD7" w:rsidRPr="00235FD7" w:rsidTr="00787FE9">
        <w:trPr>
          <w:trHeight w:val="79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11940,0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10923,0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11940,0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235FD7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10923,0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decimal" w:pos="5220"/>
          <w:tab w:val="right" w:pos="9355"/>
        </w:tabs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Приложение № 27</w:t>
      </w:r>
    </w:p>
    <w:p w:rsidR="00235FD7" w:rsidRPr="00235FD7" w:rsidRDefault="00235FD7" w:rsidP="00235FD7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235FD7" w:rsidRPr="00235FD7" w:rsidRDefault="00235FD7" w:rsidP="00235FD7">
      <w:pPr>
        <w:tabs>
          <w:tab w:val="left" w:pos="5445"/>
          <w:tab w:val="right" w:pos="9355"/>
        </w:tabs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от 14.12.2017 №16/126 </w:t>
      </w:r>
    </w:p>
    <w:p w:rsidR="00235FD7" w:rsidRPr="00235FD7" w:rsidRDefault="00235FD7" w:rsidP="00235FD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235FD7">
        <w:rPr>
          <w:rFonts w:ascii="Times New Roman" w:hAnsi="Times New Roman" w:cs="Times New Roman"/>
          <w:sz w:val="16"/>
          <w:szCs w:val="16"/>
        </w:rPr>
        <w:t xml:space="preserve"> на  2019 год и на 2020 год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(тыс. рублей)</w:t>
      </w:r>
    </w:p>
    <w:tbl>
      <w:tblPr>
        <w:tblW w:w="8990" w:type="dxa"/>
        <w:tblInd w:w="93" w:type="dxa"/>
        <w:tblLook w:val="0000"/>
      </w:tblPr>
      <w:tblGrid>
        <w:gridCol w:w="1060"/>
        <w:gridCol w:w="3300"/>
        <w:gridCol w:w="2315"/>
        <w:gridCol w:w="2315"/>
      </w:tblGrid>
      <w:tr w:rsidR="00235FD7" w:rsidRPr="00235FD7" w:rsidTr="00787FE9">
        <w:trPr>
          <w:trHeight w:val="35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35FD7" w:rsidRPr="00235FD7" w:rsidTr="00787FE9">
        <w:trPr>
          <w:trHeight w:val="527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184,7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184,7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357,0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decimal" w:pos="5220"/>
          <w:tab w:val="right" w:pos="9355"/>
        </w:tabs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Приложение №  28</w:t>
      </w:r>
    </w:p>
    <w:p w:rsidR="00235FD7" w:rsidRPr="00235FD7" w:rsidRDefault="00235FD7" w:rsidP="00235FD7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235FD7" w:rsidRPr="00235FD7" w:rsidRDefault="00235FD7" w:rsidP="00235FD7">
      <w:pPr>
        <w:tabs>
          <w:tab w:val="left" w:pos="5445"/>
          <w:tab w:val="right" w:pos="9355"/>
        </w:tabs>
        <w:spacing w:line="240" w:lineRule="exact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от 14.12.2017  № 16/126</w:t>
      </w:r>
    </w:p>
    <w:p w:rsidR="00235FD7" w:rsidRPr="00235FD7" w:rsidRDefault="00235FD7" w:rsidP="00235FD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>) комиссии (</w:t>
      </w: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>) на 2019 год и на 2020 год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(тыс. рублей)</w:t>
      </w:r>
    </w:p>
    <w:tbl>
      <w:tblPr>
        <w:tblW w:w="9218" w:type="dxa"/>
        <w:tblInd w:w="93" w:type="dxa"/>
        <w:tblLook w:val="0000"/>
      </w:tblPr>
      <w:tblGrid>
        <w:gridCol w:w="1060"/>
        <w:gridCol w:w="4512"/>
        <w:gridCol w:w="1823"/>
        <w:gridCol w:w="1823"/>
      </w:tblGrid>
      <w:tr w:rsidR="00235FD7" w:rsidRPr="00235FD7" w:rsidTr="00787FE9">
        <w:trPr>
          <w:trHeight w:val="53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35FD7" w:rsidRPr="00235FD7" w:rsidTr="00787FE9">
        <w:trPr>
          <w:trHeight w:val="34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235FD7" w:rsidRPr="00235FD7" w:rsidTr="00787FE9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Орловское городское поселение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80" w:type="dxa"/>
        <w:tblInd w:w="93" w:type="dxa"/>
        <w:tblLook w:val="04A0"/>
      </w:tblPr>
      <w:tblGrid>
        <w:gridCol w:w="1060"/>
        <w:gridCol w:w="5140"/>
        <w:gridCol w:w="2240"/>
        <w:gridCol w:w="1840"/>
      </w:tblGrid>
      <w:tr w:rsidR="00235FD7" w:rsidRPr="00D173E8" w:rsidTr="00787FE9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29</w:t>
            </w:r>
          </w:p>
        </w:tc>
      </w:tr>
      <w:tr w:rsidR="00235FD7" w:rsidRPr="00D173E8" w:rsidTr="00787FE9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D173E8" w:rsidTr="00787FE9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от 14.12.2017 №16/126</w:t>
            </w:r>
          </w:p>
        </w:tc>
      </w:tr>
      <w:tr w:rsidR="00235FD7" w:rsidRPr="00D173E8" w:rsidTr="00787FE9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D173E8" w:rsidTr="00787FE9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235FD7" w:rsidRPr="00D173E8" w:rsidTr="00787FE9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5FD7" w:rsidRPr="00D173E8" w:rsidTr="00787FE9">
        <w:trPr>
          <w:trHeight w:val="79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 на выравнивание обеспеченности муниципальных образований области на 2019 год и на 2020 год</w:t>
            </w:r>
          </w:p>
        </w:tc>
      </w:tr>
      <w:tr w:rsidR="00235FD7" w:rsidRPr="00D173E8" w:rsidTr="00787FE9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235FD7" w:rsidRPr="00D173E8" w:rsidTr="00787FE9">
        <w:trPr>
          <w:trHeight w:val="37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35FD7" w:rsidRPr="00D173E8" w:rsidTr="00787FE9">
        <w:trPr>
          <w:trHeight w:val="4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235FD7" w:rsidRPr="00D173E8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2172,0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2172,0</w:t>
            </w:r>
          </w:p>
        </w:tc>
      </w:tr>
      <w:tr w:rsidR="00235FD7" w:rsidRPr="00D173E8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2408,0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2408,0</w:t>
            </w:r>
          </w:p>
        </w:tc>
      </w:tr>
      <w:tr w:rsidR="00235FD7" w:rsidRPr="00D173E8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4580,0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4580,0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6" w:type="dxa"/>
        <w:tblInd w:w="93" w:type="dxa"/>
        <w:tblLook w:val="04A0"/>
      </w:tblPr>
      <w:tblGrid>
        <w:gridCol w:w="3276"/>
        <w:gridCol w:w="1660"/>
        <w:gridCol w:w="1660"/>
        <w:gridCol w:w="1660"/>
        <w:gridCol w:w="1660"/>
      </w:tblGrid>
      <w:tr w:rsidR="00235FD7" w:rsidRPr="00D173E8" w:rsidTr="00787FE9">
        <w:trPr>
          <w:trHeight w:val="375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30</w:t>
            </w:r>
          </w:p>
        </w:tc>
      </w:tr>
      <w:tr w:rsidR="00235FD7" w:rsidRPr="00D173E8" w:rsidTr="00787FE9">
        <w:trPr>
          <w:trHeight w:val="375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35FD7" w:rsidRPr="00D173E8" w:rsidTr="00787FE9">
        <w:trPr>
          <w:trHeight w:val="375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от 14.12.2017 №16/126</w:t>
            </w:r>
          </w:p>
        </w:tc>
      </w:tr>
      <w:tr w:rsidR="00235FD7" w:rsidRPr="00D173E8" w:rsidTr="00787FE9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D173E8" w:rsidTr="00787FE9">
        <w:trPr>
          <w:trHeight w:val="375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235FD7" w:rsidRPr="00D173E8" w:rsidTr="00787FE9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D173E8" w:rsidTr="00787FE9">
        <w:trPr>
          <w:trHeight w:val="960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на 2019 год и на 2020 год</w:t>
            </w:r>
          </w:p>
        </w:tc>
      </w:tr>
      <w:tr w:rsidR="00235FD7" w:rsidRPr="00D173E8" w:rsidTr="00787FE9">
        <w:trPr>
          <w:trHeight w:val="4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D173E8" w:rsidTr="00787FE9">
        <w:trPr>
          <w:trHeight w:val="11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Вид заимствований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 xml:space="preserve">Объем привлечения заимствований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 w:rsidRPr="00D173E8">
              <w:rPr>
                <w:rFonts w:ascii="Times New Roman" w:hAnsi="Times New Roman" w:cs="Times New Roman"/>
                <w:sz w:val="16"/>
                <w:szCs w:val="16"/>
              </w:rPr>
              <w:br/>
              <w:t>погашения основной суммы долга</w:t>
            </w:r>
          </w:p>
        </w:tc>
      </w:tr>
      <w:tr w:rsidR="00235FD7" w:rsidRPr="00D173E8" w:rsidTr="00787FE9">
        <w:trPr>
          <w:trHeight w:val="4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35FD7" w:rsidRPr="00D173E8" w:rsidTr="00787FE9">
        <w:trPr>
          <w:trHeight w:val="5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D7" w:rsidRPr="00D173E8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D7" w:rsidRPr="00D173E8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235FD7" w:rsidRPr="00D173E8" w:rsidTr="00787FE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9908,49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9908,49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9908,49</w:t>
            </w:r>
          </w:p>
        </w:tc>
      </w:tr>
      <w:tr w:rsidR="00235FD7" w:rsidRPr="00D173E8" w:rsidTr="00787FE9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FD7" w:rsidRPr="00D173E8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2000,00</w:t>
            </w:r>
          </w:p>
        </w:tc>
      </w:tr>
      <w:tr w:rsidR="00235FD7" w:rsidRPr="00D173E8" w:rsidTr="00787FE9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D7" w:rsidRPr="00D173E8" w:rsidRDefault="00235FD7" w:rsidP="00787FE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FD7" w:rsidRPr="00D173E8" w:rsidRDefault="00235FD7" w:rsidP="00787FE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73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</w:tr>
    </w:tbl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Приложение №31  </w:t>
      </w:r>
    </w:p>
    <w:p w:rsidR="00235FD7" w:rsidRPr="00235FD7" w:rsidRDefault="00235FD7" w:rsidP="00235FD7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235FD7" w:rsidRPr="00235FD7" w:rsidRDefault="00235FD7" w:rsidP="00235FD7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от 14.12.2017 №16/126                                                                                               </w:t>
      </w:r>
    </w:p>
    <w:p w:rsidR="00235FD7" w:rsidRPr="00235FD7" w:rsidRDefault="00235FD7" w:rsidP="00235FD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субсидии местным  бюджетам из областного бюджета на поддержку формирования современной городской среды</w:t>
      </w:r>
      <w:r w:rsidRPr="00235FD7">
        <w:rPr>
          <w:rFonts w:ascii="Times New Roman" w:hAnsi="Times New Roman" w:cs="Times New Roman"/>
          <w:bCs/>
          <w:sz w:val="16"/>
          <w:szCs w:val="16"/>
        </w:rPr>
        <w:t xml:space="preserve"> на  2018 год</w:t>
      </w:r>
    </w:p>
    <w:p w:rsidR="00235FD7" w:rsidRPr="00235FD7" w:rsidRDefault="00235FD7" w:rsidP="00235FD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235FD7" w:rsidRPr="00235FD7" w:rsidTr="00787FE9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FD7" w:rsidRPr="00235FD7" w:rsidTr="00787FE9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FD7" w:rsidRPr="00235FD7" w:rsidRDefault="00235FD7" w:rsidP="00787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FD7" w:rsidRPr="00235FD7" w:rsidRDefault="00235FD7" w:rsidP="00787F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4275,4</w:t>
            </w:r>
          </w:p>
        </w:tc>
      </w:tr>
    </w:tbl>
    <w:p w:rsidR="00235FD7" w:rsidRPr="00235FD7" w:rsidRDefault="00235FD7" w:rsidP="00235FD7">
      <w:pPr>
        <w:pStyle w:val="a8"/>
        <w:spacing w:line="72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______________</w:t>
      </w:r>
    </w:p>
    <w:p w:rsidR="00235FD7" w:rsidRPr="00235FD7" w:rsidRDefault="00235FD7" w:rsidP="00235FD7">
      <w:pPr>
        <w:tabs>
          <w:tab w:val="left" w:pos="1095"/>
        </w:tabs>
        <w:spacing w:line="36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235FD7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D7" w:rsidRPr="00235FD7" w:rsidRDefault="00235FD7" w:rsidP="00235FD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235FD7">
        <w:rPr>
          <w:rFonts w:ascii="Times New Roman" w:hAnsi="Times New Roman" w:cs="Times New Roman"/>
          <w:b/>
          <w:caps/>
          <w:sz w:val="16"/>
          <w:szCs w:val="16"/>
        </w:rPr>
        <w:t>Орловская  районная  Дума  кировской  области</w:t>
      </w: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caps/>
          <w:sz w:val="16"/>
          <w:szCs w:val="16"/>
        </w:rPr>
        <w:t>ПЯТОГО  созыва</w:t>
      </w: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pStyle w:val="1"/>
        <w:ind w:right="283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14.12.2017   </w:t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="00BB5C00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>№ 16/127</w:t>
      </w:r>
    </w:p>
    <w:p w:rsidR="00235FD7" w:rsidRPr="00235FD7" w:rsidRDefault="00235FD7" w:rsidP="00235FD7">
      <w:pPr>
        <w:ind w:right="283" w:firstLine="720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B5C0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235FD7">
        <w:rPr>
          <w:rFonts w:ascii="Times New Roman" w:hAnsi="Times New Roman" w:cs="Times New Roman"/>
          <w:sz w:val="16"/>
          <w:szCs w:val="16"/>
        </w:rPr>
        <w:t xml:space="preserve">   г. Орлов</w:t>
      </w:r>
    </w:p>
    <w:p w:rsidR="00235FD7" w:rsidRPr="00235FD7" w:rsidRDefault="00235FD7" w:rsidP="00235FD7">
      <w:pPr>
        <w:ind w:right="283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Орловской районной Думы</w:t>
      </w:r>
    </w:p>
    <w:p w:rsidR="00235FD7" w:rsidRPr="00235FD7" w:rsidRDefault="00235FD7" w:rsidP="00235FD7">
      <w:pPr>
        <w:ind w:right="-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от 15.11.2013  №  27/246  </w:t>
      </w:r>
    </w:p>
    <w:p w:rsidR="00235FD7" w:rsidRPr="00235FD7" w:rsidRDefault="00235FD7" w:rsidP="00235FD7">
      <w:pPr>
        <w:ind w:right="-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5FD7" w:rsidRPr="00235FD7" w:rsidRDefault="00235FD7" w:rsidP="00235F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35FD7" w:rsidRPr="00235FD7" w:rsidRDefault="00235FD7" w:rsidP="00235FD7">
      <w:pPr>
        <w:ind w:right="283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Орловская районная Дума РЕШИЛА: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lastRenderedPageBreak/>
        <w:t>1. Внести в состав комиссии по делам несовершеннолетних и защите их прав муниципального образования Орловский муниципальный район Кировской области, утвержденный решением Орловской районной Думы Кировской области от 15.11.2013 г. № 27/246  следующие изменения: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1.1.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области:</w:t>
      </w:r>
    </w:p>
    <w:p w:rsidR="00235FD7" w:rsidRPr="00235FD7" w:rsidRDefault="00235FD7" w:rsidP="00235FD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Аботурова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Андрея Валентиновича, заместителя главы администрации по профилактике правонарушений, заведующего отделом культуры и социальной работы администрации Орловского района, председателя комиссии (по согласованию).</w:t>
      </w:r>
    </w:p>
    <w:p w:rsidR="00235FD7" w:rsidRPr="00235FD7" w:rsidRDefault="00235FD7" w:rsidP="00235FD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1.2. Включить в состав комиссии по делам несовершеннолетних и защите их прав муниципального образования Орловский муниципальный район Кировской области:</w:t>
      </w:r>
    </w:p>
    <w:p w:rsidR="00235FD7" w:rsidRPr="00235FD7" w:rsidRDefault="00235FD7" w:rsidP="00235F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35FD7">
        <w:rPr>
          <w:rFonts w:ascii="Times New Roman" w:hAnsi="Times New Roman" w:cs="Times New Roman"/>
          <w:sz w:val="16"/>
          <w:szCs w:val="16"/>
        </w:rPr>
        <w:t>Ашихмину</w:t>
      </w:r>
      <w:proofErr w:type="spellEnd"/>
      <w:r w:rsidRPr="00235FD7">
        <w:rPr>
          <w:rFonts w:ascii="Times New Roman" w:hAnsi="Times New Roman" w:cs="Times New Roman"/>
          <w:sz w:val="16"/>
          <w:szCs w:val="16"/>
        </w:rPr>
        <w:t xml:space="preserve"> Татьяну Ивановну, заместителя главы администрации по профилактике правонарушений, заведующую отделом культуры и социальной работы администрации Орловского района, председателя комиссии (по согласованию).</w:t>
      </w:r>
    </w:p>
    <w:p w:rsidR="00235FD7" w:rsidRPr="00235FD7" w:rsidRDefault="00235FD7" w:rsidP="00235FD7">
      <w:pPr>
        <w:ind w:right="-83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35FD7" w:rsidRPr="00235FD7" w:rsidRDefault="00235FD7" w:rsidP="00235FD7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опубликования.</w:t>
      </w:r>
    </w:p>
    <w:p w:rsidR="00235FD7" w:rsidRPr="00235FD7" w:rsidRDefault="00235FD7" w:rsidP="00235FD7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77"/>
        <w:gridCol w:w="4794"/>
      </w:tblGrid>
      <w:tr w:rsidR="00235FD7" w:rsidRPr="00235FD7" w:rsidTr="00787FE9">
        <w:tc>
          <w:tcPr>
            <w:tcW w:w="4927" w:type="dxa"/>
          </w:tcPr>
          <w:p w:rsidR="00235FD7" w:rsidRPr="00235FD7" w:rsidRDefault="00235FD7" w:rsidP="00787FE9">
            <w:pPr>
              <w:pStyle w:val="a5"/>
              <w:spacing w:line="360" w:lineRule="exact"/>
              <w:jc w:val="left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Председатель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left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Орловской районной Думы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left"/>
              <w:rPr>
                <w:sz w:val="16"/>
                <w:szCs w:val="16"/>
              </w:rPr>
            </w:pPr>
          </w:p>
          <w:p w:rsidR="00235FD7" w:rsidRPr="00235FD7" w:rsidRDefault="00235FD7" w:rsidP="00787FE9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С.Н.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Глава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Орловского района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__________________С.С. Целищев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Pr="00235FD7" w:rsidRDefault="00235FD7" w:rsidP="00235FD7">
      <w:pPr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35FD7">
        <w:rPr>
          <w:rFonts w:ascii="Times New Roman" w:hAnsi="Times New Roman" w:cs="Times New Roman"/>
          <w:sz w:val="16"/>
          <w:szCs w:val="16"/>
        </w:rPr>
        <w:t xml:space="preserve">      </w:t>
      </w:r>
      <w:r w:rsidRPr="00235FD7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235FD7">
        <w:rPr>
          <w:rFonts w:ascii="Times New Roman" w:hAnsi="Times New Roman" w:cs="Times New Roman"/>
          <w:b/>
          <w:caps/>
          <w:sz w:val="16"/>
          <w:szCs w:val="16"/>
        </w:rPr>
        <w:t>Орловская  районная  Дума  кировской области</w:t>
      </w: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caps/>
          <w:sz w:val="16"/>
          <w:szCs w:val="16"/>
        </w:rPr>
        <w:t>ПЯТОГО созыва</w:t>
      </w: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235FD7" w:rsidRPr="00235FD7" w:rsidRDefault="00235FD7" w:rsidP="00235F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5FD7" w:rsidRPr="00235FD7" w:rsidRDefault="00235FD7" w:rsidP="00235FD7">
      <w:pPr>
        <w:pStyle w:val="1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14.12.2017</w:t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</w:r>
      <w:r w:rsidRPr="00235FD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235FD7">
        <w:rPr>
          <w:rFonts w:ascii="Times New Roman" w:hAnsi="Times New Roman" w:cs="Times New Roman"/>
          <w:sz w:val="16"/>
          <w:szCs w:val="16"/>
        </w:rPr>
        <w:tab/>
        <w:t xml:space="preserve">  № 16/128</w:t>
      </w:r>
    </w:p>
    <w:p w:rsidR="00235FD7" w:rsidRPr="00235FD7" w:rsidRDefault="00235FD7" w:rsidP="00235FD7">
      <w:pPr>
        <w:jc w:val="center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г. Орлов</w:t>
      </w:r>
    </w:p>
    <w:p w:rsidR="00235FD7" w:rsidRPr="00235FD7" w:rsidRDefault="00235FD7" w:rsidP="00235FD7">
      <w:pPr>
        <w:ind w:right="283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235FD7" w:rsidRPr="00235FD7" w:rsidRDefault="00235FD7" w:rsidP="00235FD7">
      <w:pPr>
        <w:ind w:right="283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FD7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>от 24.09.2010  №  44/430</w:t>
      </w:r>
    </w:p>
    <w:p w:rsidR="00235FD7" w:rsidRPr="00235FD7" w:rsidRDefault="00235FD7" w:rsidP="00235F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Орловская районная Дума РЕШИЛА:</w:t>
      </w:r>
    </w:p>
    <w:p w:rsidR="00235FD7" w:rsidRPr="00235FD7" w:rsidRDefault="00235FD7" w:rsidP="00235FD7">
      <w:pPr>
        <w:pStyle w:val="ConsPlusTitle"/>
        <w:widowControl/>
        <w:jc w:val="both"/>
        <w:rPr>
          <w:b w:val="0"/>
          <w:sz w:val="16"/>
          <w:szCs w:val="16"/>
        </w:rPr>
      </w:pPr>
      <w:r w:rsidRPr="00235FD7">
        <w:rPr>
          <w:b w:val="0"/>
          <w:sz w:val="16"/>
          <w:szCs w:val="16"/>
        </w:rPr>
        <w:tab/>
        <w:t>1. Внести изменения в  решение  Орловской районной Думы от 24.09.2010 № 44/430 «Об утверждении положения о порядке предоставления в аренду муниципального имущества в муниципальном образовании Орловский муниципальный район Кировской области»:</w:t>
      </w:r>
    </w:p>
    <w:p w:rsidR="00235FD7" w:rsidRPr="00235FD7" w:rsidRDefault="00235FD7" w:rsidP="00235FD7">
      <w:pPr>
        <w:shd w:val="clear" w:color="auto" w:fill="FFFFFF"/>
        <w:tabs>
          <w:tab w:val="left" w:pos="567"/>
          <w:tab w:val="left" w:pos="709"/>
        </w:tabs>
        <w:spacing w:line="322" w:lineRule="exact"/>
        <w:ind w:right="-59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Пункт 6.3 изложить в следующей редакции:</w:t>
      </w:r>
    </w:p>
    <w:p w:rsidR="00235FD7" w:rsidRPr="00235FD7" w:rsidRDefault="00235FD7" w:rsidP="00235F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«6.3. Установленный в договоре размер арендной платы ежегодно индексируется на индекс-дефлятор объема платных услуг, утверждаемый правовым актом Правительства Кировской области</w:t>
      </w:r>
      <w:proofErr w:type="gramStart"/>
      <w:r w:rsidRPr="00235FD7">
        <w:rPr>
          <w:rFonts w:ascii="Times New Roman" w:hAnsi="Times New Roman" w:cs="Times New Roman"/>
          <w:sz w:val="16"/>
          <w:szCs w:val="16"/>
        </w:rPr>
        <w:t xml:space="preserve">.» </w:t>
      </w:r>
      <w:proofErr w:type="gramEnd"/>
    </w:p>
    <w:p w:rsidR="00235FD7" w:rsidRPr="00235FD7" w:rsidRDefault="00235FD7" w:rsidP="00235FD7">
      <w:pPr>
        <w:tabs>
          <w:tab w:val="left" w:pos="567"/>
          <w:tab w:val="left" w:pos="5445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ab/>
        <w:t xml:space="preserve"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235FD7" w:rsidRPr="00235FD7" w:rsidRDefault="00235FD7" w:rsidP="00235FD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35FD7">
        <w:rPr>
          <w:rFonts w:ascii="Times New Roman" w:hAnsi="Times New Roman" w:cs="Times New Roman"/>
          <w:sz w:val="16"/>
          <w:szCs w:val="16"/>
        </w:rPr>
        <w:t>3. Решение вступает в силу после опубликования.</w:t>
      </w:r>
    </w:p>
    <w:p w:rsidR="00235FD7" w:rsidRPr="00235FD7" w:rsidRDefault="00235FD7" w:rsidP="00235FD7">
      <w:pPr>
        <w:pStyle w:val="a5"/>
        <w:spacing w:line="360" w:lineRule="exact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777"/>
        <w:gridCol w:w="4794"/>
      </w:tblGrid>
      <w:tr w:rsidR="00235FD7" w:rsidRPr="00235FD7" w:rsidTr="00787FE9">
        <w:tc>
          <w:tcPr>
            <w:tcW w:w="4927" w:type="dxa"/>
          </w:tcPr>
          <w:p w:rsidR="00235FD7" w:rsidRPr="00235FD7" w:rsidRDefault="00235FD7" w:rsidP="00787FE9">
            <w:pPr>
              <w:pStyle w:val="a5"/>
              <w:spacing w:line="360" w:lineRule="exact"/>
              <w:jc w:val="left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Председатель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left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lastRenderedPageBreak/>
              <w:t>Орловской районной Думы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left"/>
              <w:rPr>
                <w:sz w:val="16"/>
                <w:szCs w:val="16"/>
              </w:rPr>
            </w:pPr>
          </w:p>
          <w:p w:rsidR="00235FD7" w:rsidRPr="00235FD7" w:rsidRDefault="00235FD7" w:rsidP="00787FE9">
            <w:pPr>
              <w:pStyle w:val="af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FD7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 С.Н. </w:t>
            </w:r>
            <w:proofErr w:type="spellStart"/>
            <w:r w:rsidRPr="00235FD7">
              <w:rPr>
                <w:rFonts w:ascii="Times New Roman" w:hAnsi="Times New Roman" w:cs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lastRenderedPageBreak/>
              <w:t xml:space="preserve">Глава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lastRenderedPageBreak/>
              <w:t xml:space="preserve">Орловского района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 xml:space="preserve"> 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  <w:r w:rsidRPr="00235FD7">
              <w:rPr>
                <w:sz w:val="16"/>
                <w:szCs w:val="16"/>
              </w:rPr>
              <w:t>__________________С.С. Целищев</w:t>
            </w:r>
          </w:p>
          <w:p w:rsidR="00235FD7" w:rsidRPr="00235FD7" w:rsidRDefault="00235FD7" w:rsidP="00787FE9">
            <w:pPr>
              <w:pStyle w:val="a5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235FD7" w:rsidRPr="00235FD7" w:rsidRDefault="00235FD7" w:rsidP="00235FD7">
      <w:pPr>
        <w:rPr>
          <w:rFonts w:ascii="Times New Roman" w:hAnsi="Times New Roman" w:cs="Times New Roman"/>
          <w:sz w:val="16"/>
          <w:szCs w:val="16"/>
        </w:rPr>
      </w:pPr>
    </w:p>
    <w:p w:rsidR="00235FD7" w:rsidRDefault="00235FD7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BB5C00" w:rsidRDefault="00BB5C00">
      <w:pPr>
        <w:rPr>
          <w:rFonts w:ascii="Times New Roman" w:hAnsi="Times New Roman" w:cs="Times New Roman"/>
          <w:sz w:val="16"/>
          <w:szCs w:val="16"/>
        </w:rPr>
      </w:pP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ИНФОРМАЦИОННЫЙ 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БЮЛЛЕТЕНЬ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ОРГАНОВ МЕСТНОГО САМОУПРАВЛЕНИЯ 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МУНИЦИПАЛЬНОГО ОБРАЗОВАНИЯ  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ОРЛОВСКИЙ МУНИЦИПАЛЬНЫЙ РАЙОН  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КИРОВСКОЙ  ОБЛАСТИ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(ОФИЦИАЛЬНОЕ    ИЗДАНИЕ)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Отпечатано в ад</w:t>
      </w:r>
      <w:r>
        <w:rPr>
          <w:rFonts w:ascii="Times New Roman" w:hAnsi="Times New Roman"/>
          <w:sz w:val="20"/>
          <w:szCs w:val="20"/>
        </w:rPr>
        <w:t>министрации Орловского района  18</w:t>
      </w:r>
      <w:r w:rsidRPr="00F8485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F8485B">
        <w:rPr>
          <w:rFonts w:ascii="Times New Roman" w:hAnsi="Times New Roman"/>
          <w:sz w:val="20"/>
          <w:szCs w:val="20"/>
        </w:rPr>
        <w:t>.2017,</w:t>
      </w:r>
    </w:p>
    <w:p w:rsidR="00827ECF" w:rsidRPr="00F8485B" w:rsidRDefault="00827ECF" w:rsidP="00827EC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  <w:szCs w:val="20"/>
          </w:rPr>
          <w:t>612270, г</w:t>
        </w:r>
      </w:smartTag>
      <w:r w:rsidRPr="00F8485B">
        <w:rPr>
          <w:rFonts w:ascii="Times New Roman" w:hAnsi="Times New Roman"/>
          <w:sz w:val="20"/>
          <w:szCs w:val="20"/>
        </w:rPr>
        <w:t>. Орлов Кировской области, ул. Ст. Халтурина, 18</w:t>
      </w:r>
    </w:p>
    <w:p w:rsidR="00827ECF" w:rsidRPr="00E11DE9" w:rsidRDefault="00827ECF" w:rsidP="00827EC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F8485B">
        <w:rPr>
          <w:rFonts w:ascii="Times New Roman" w:hAnsi="Times New Roman"/>
          <w:sz w:val="20"/>
          <w:szCs w:val="20"/>
        </w:rPr>
        <w:t xml:space="preserve">  тираж  20  экземпляров</w:t>
      </w:r>
    </w:p>
    <w:p w:rsidR="00BB5C00" w:rsidRPr="00235FD7" w:rsidRDefault="00BB5C00">
      <w:pPr>
        <w:rPr>
          <w:rFonts w:ascii="Times New Roman" w:hAnsi="Times New Roman" w:cs="Times New Roman"/>
          <w:sz w:val="16"/>
          <w:szCs w:val="16"/>
        </w:rPr>
      </w:pPr>
    </w:p>
    <w:sectPr w:rsidR="00BB5C00" w:rsidRPr="0023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E0" w:rsidRDefault="00827ECF" w:rsidP="0013748E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>
      <w:rPr>
        <w:rStyle w:val="ac"/>
        <w:rFonts w:eastAsia="Calibri"/>
        <w:noProof/>
      </w:rPr>
      <w:t>60</w:t>
    </w:r>
    <w:r>
      <w:rPr>
        <w:rStyle w:val="ac"/>
        <w:rFonts w:eastAsia="Calibri"/>
      </w:rPr>
      <w:fldChar w:fldCharType="end"/>
    </w:r>
  </w:p>
  <w:p w:rsidR="009D73E0" w:rsidRDefault="00827ECF" w:rsidP="0013748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E0" w:rsidRDefault="00827ECF" w:rsidP="0013748E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9D73E0" w:rsidRDefault="00827ECF" w:rsidP="0013748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7B7"/>
    <w:multiLevelType w:val="hybridMultilevel"/>
    <w:tmpl w:val="982C4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530B4"/>
    <w:multiLevelType w:val="multilevel"/>
    <w:tmpl w:val="3C4CB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A490459"/>
    <w:multiLevelType w:val="hybridMultilevel"/>
    <w:tmpl w:val="DF264142"/>
    <w:lvl w:ilvl="0" w:tplc="ABB4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FD418D"/>
    <w:multiLevelType w:val="hybridMultilevel"/>
    <w:tmpl w:val="7D6C1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817F3"/>
    <w:multiLevelType w:val="multilevel"/>
    <w:tmpl w:val="161A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C662E96"/>
    <w:multiLevelType w:val="hybridMultilevel"/>
    <w:tmpl w:val="57EA0092"/>
    <w:lvl w:ilvl="0" w:tplc="ABB4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48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FD7"/>
    <w:rsid w:val="000B7F82"/>
    <w:rsid w:val="00235FD7"/>
    <w:rsid w:val="00827ECF"/>
    <w:rsid w:val="00BB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FD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link w:val="a4"/>
    <w:qFormat/>
    <w:rsid w:val="00235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Без интервала Знак"/>
    <w:link w:val="a3"/>
    <w:rsid w:val="00235FD7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235F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35FD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235FD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rsid w:val="00235F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35FD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235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35F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235FD7"/>
  </w:style>
  <w:style w:type="paragraph" w:customStyle="1" w:styleId="ad">
    <w:name w:val="Знак Знак Знак Знак Знак Знак Знак"/>
    <w:basedOn w:val="a"/>
    <w:rsid w:val="00235F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e">
    <w:name w:val="Table Grid"/>
    <w:basedOn w:val="a1"/>
    <w:rsid w:val="0023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35FD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">
    <w:name w:val=" Знак"/>
    <w:basedOn w:val="a"/>
    <w:rsid w:val="00235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semiHidden/>
    <w:unhideWhenUsed/>
    <w:rsid w:val="00235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35FD7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235FD7"/>
    <w:pPr>
      <w:tabs>
        <w:tab w:val="left" w:pos="1260"/>
      </w:tabs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235FD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235F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5F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235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235FD7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235FD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23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47110</Words>
  <Characters>268528</Characters>
  <Application>Microsoft Office Word</Application>
  <DocSecurity>0</DocSecurity>
  <Lines>2237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2017-12-28T12:04:00Z</dcterms:created>
  <dcterms:modified xsi:type="dcterms:W3CDTF">2017-12-28T13:14:00Z</dcterms:modified>
</cp:coreProperties>
</file>