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56C" w:rsidRDefault="0067456C" w:rsidP="0067456C">
      <w:pPr>
        <w:rPr>
          <w:rFonts w:ascii="Bookman Old Style" w:hAnsi="Bookman Old Style"/>
          <w:b/>
          <w:sz w:val="80"/>
          <w:szCs w:val="80"/>
        </w:rPr>
      </w:pPr>
    </w:p>
    <w:p w:rsidR="0067456C" w:rsidRDefault="0067456C" w:rsidP="0067456C">
      <w:pPr>
        <w:rPr>
          <w:rFonts w:ascii="Bookman Old Style" w:hAnsi="Bookman Old Style"/>
          <w:b/>
          <w:sz w:val="80"/>
          <w:szCs w:val="80"/>
        </w:rPr>
      </w:pPr>
    </w:p>
    <w:p w:rsidR="0067456C" w:rsidRDefault="0067456C" w:rsidP="0067456C">
      <w:pPr>
        <w:rPr>
          <w:rFonts w:ascii="Bookman Old Style" w:hAnsi="Bookman Old Style"/>
          <w:b/>
          <w:sz w:val="80"/>
          <w:szCs w:val="80"/>
        </w:rPr>
      </w:pPr>
    </w:p>
    <w:p w:rsidR="0067456C" w:rsidRPr="00D67439" w:rsidRDefault="0067456C" w:rsidP="0067456C">
      <w:pPr>
        <w:rPr>
          <w:rFonts w:ascii="Bookman Old Style" w:hAnsi="Bookman Old Style"/>
          <w:b/>
          <w:sz w:val="80"/>
          <w:szCs w:val="80"/>
        </w:rPr>
      </w:pPr>
      <w:r>
        <w:rPr>
          <w:rFonts w:ascii="Bookman Old Style" w:hAnsi="Bookman Old Style"/>
          <w:b/>
          <w:sz w:val="80"/>
          <w:szCs w:val="80"/>
        </w:rPr>
        <w:t xml:space="preserve">  </w:t>
      </w:r>
      <w:r w:rsidRPr="00D67439">
        <w:rPr>
          <w:rFonts w:ascii="Bookman Old Style" w:hAnsi="Bookman Old Style"/>
          <w:b/>
          <w:sz w:val="80"/>
          <w:szCs w:val="80"/>
        </w:rPr>
        <w:t xml:space="preserve">НФОРМАЦИОННЫЙ </w:t>
      </w:r>
    </w:p>
    <w:p w:rsidR="0067456C" w:rsidRPr="00D67439" w:rsidRDefault="0067456C" w:rsidP="0067456C">
      <w:pPr>
        <w:jc w:val="center"/>
        <w:rPr>
          <w:b/>
          <w:sz w:val="72"/>
          <w:szCs w:val="72"/>
        </w:rPr>
      </w:pPr>
      <w:r w:rsidRPr="00D67439">
        <w:rPr>
          <w:rFonts w:ascii="Bookman Old Style" w:hAnsi="Bookman Old Style"/>
          <w:b/>
          <w:sz w:val="80"/>
          <w:szCs w:val="80"/>
        </w:rPr>
        <w:t>БЮЛЛЕТЕНЬ</w:t>
      </w:r>
    </w:p>
    <w:p w:rsidR="0067456C" w:rsidRPr="00D67439" w:rsidRDefault="0067456C" w:rsidP="0067456C">
      <w:pPr>
        <w:jc w:val="center"/>
        <w:rPr>
          <w:b/>
          <w:sz w:val="48"/>
          <w:szCs w:val="48"/>
        </w:rPr>
      </w:pPr>
    </w:p>
    <w:p w:rsidR="0067456C" w:rsidRPr="00D67439" w:rsidRDefault="0067456C" w:rsidP="0067456C">
      <w:pPr>
        <w:jc w:val="center"/>
        <w:rPr>
          <w:b/>
          <w:sz w:val="48"/>
          <w:szCs w:val="48"/>
        </w:rPr>
      </w:pPr>
    </w:p>
    <w:p w:rsidR="0067456C" w:rsidRPr="00D67439" w:rsidRDefault="0067456C" w:rsidP="0067456C">
      <w:pPr>
        <w:jc w:val="center"/>
        <w:rPr>
          <w:rFonts w:ascii="Bookman Old Style" w:hAnsi="Bookman Old Style"/>
          <w:b/>
          <w:sz w:val="34"/>
          <w:szCs w:val="34"/>
        </w:rPr>
      </w:pPr>
      <w:r w:rsidRPr="00D67439">
        <w:rPr>
          <w:rFonts w:ascii="Bookman Old Style" w:hAnsi="Bookman Old Style"/>
          <w:b/>
          <w:sz w:val="34"/>
          <w:szCs w:val="34"/>
        </w:rPr>
        <w:t xml:space="preserve">ОРГАНОВ МЕСТНОГО САМОУПРАВЛЕНИЯ МУНИЦИПАЛЬНОГО ОБРАЗОВАНИЯ  </w:t>
      </w:r>
    </w:p>
    <w:p w:rsidR="0067456C" w:rsidRPr="00D67439" w:rsidRDefault="0067456C" w:rsidP="0067456C">
      <w:pPr>
        <w:jc w:val="center"/>
        <w:rPr>
          <w:rFonts w:ascii="Bookman Old Style" w:hAnsi="Bookman Old Style"/>
          <w:b/>
          <w:sz w:val="34"/>
          <w:szCs w:val="34"/>
        </w:rPr>
      </w:pPr>
      <w:r w:rsidRPr="00D67439">
        <w:rPr>
          <w:rFonts w:ascii="Bookman Old Style" w:hAnsi="Bookman Old Style"/>
          <w:b/>
          <w:sz w:val="34"/>
          <w:szCs w:val="34"/>
        </w:rPr>
        <w:t xml:space="preserve">ОРЛОВСКИЙ МУНИЦИПАЛЬНЫЙ РАЙОН  </w:t>
      </w:r>
    </w:p>
    <w:p w:rsidR="0067456C" w:rsidRPr="00D67439" w:rsidRDefault="0067456C" w:rsidP="0067456C">
      <w:pPr>
        <w:jc w:val="center"/>
        <w:rPr>
          <w:rFonts w:ascii="Bookman Old Style" w:hAnsi="Bookman Old Style"/>
          <w:b/>
          <w:sz w:val="34"/>
          <w:szCs w:val="34"/>
        </w:rPr>
      </w:pPr>
      <w:r w:rsidRPr="00D67439">
        <w:rPr>
          <w:rFonts w:ascii="Bookman Old Style" w:hAnsi="Bookman Old Style"/>
          <w:b/>
          <w:sz w:val="34"/>
          <w:szCs w:val="34"/>
        </w:rPr>
        <w:t>КИРОВСКОЙ  ОБЛАСТИ</w:t>
      </w:r>
    </w:p>
    <w:p w:rsidR="0067456C" w:rsidRPr="00D67439" w:rsidRDefault="0067456C" w:rsidP="0067456C">
      <w:pPr>
        <w:jc w:val="center"/>
        <w:rPr>
          <w:b/>
          <w:sz w:val="32"/>
          <w:szCs w:val="32"/>
        </w:rPr>
      </w:pPr>
    </w:p>
    <w:p w:rsidR="0067456C" w:rsidRPr="00D67439" w:rsidRDefault="0067456C" w:rsidP="0067456C">
      <w:pPr>
        <w:jc w:val="center"/>
        <w:rPr>
          <w:rFonts w:ascii="Bookman Old Style" w:hAnsi="Bookman Old Style"/>
          <w:b/>
        </w:rPr>
      </w:pPr>
      <w:r w:rsidRPr="00D67439">
        <w:rPr>
          <w:rFonts w:ascii="Bookman Old Style" w:hAnsi="Bookman Old Style"/>
          <w:b/>
        </w:rPr>
        <w:t>(ОФИЦИАЛЬНОЕ    ИЗДАНИЕ)</w:t>
      </w:r>
    </w:p>
    <w:p w:rsidR="0067456C" w:rsidRPr="00D67439" w:rsidRDefault="0067456C" w:rsidP="0067456C">
      <w:pPr>
        <w:jc w:val="center"/>
        <w:rPr>
          <w:rFonts w:ascii="Bookman Old Style" w:hAnsi="Bookman Old Style"/>
          <w:b/>
        </w:rPr>
      </w:pPr>
    </w:p>
    <w:p w:rsidR="0067456C" w:rsidRPr="00D67439" w:rsidRDefault="0067456C" w:rsidP="0067456C">
      <w:pPr>
        <w:jc w:val="center"/>
        <w:rPr>
          <w:rFonts w:ascii="Bookman Old Style" w:hAnsi="Bookman Old Style"/>
          <w:b/>
        </w:rPr>
      </w:pPr>
    </w:p>
    <w:p w:rsidR="0067456C" w:rsidRPr="00D67439" w:rsidRDefault="0067456C" w:rsidP="0067456C">
      <w:pPr>
        <w:jc w:val="center"/>
        <w:rPr>
          <w:rFonts w:ascii="Bookman Old Style" w:hAnsi="Bookman Old Style"/>
          <w:b/>
          <w:sz w:val="40"/>
          <w:szCs w:val="40"/>
        </w:rPr>
      </w:pPr>
      <w:r>
        <w:rPr>
          <w:rFonts w:ascii="Bookman Old Style" w:hAnsi="Bookman Old Style"/>
          <w:b/>
          <w:sz w:val="40"/>
          <w:szCs w:val="40"/>
        </w:rPr>
        <w:t>№ 30 (274</w:t>
      </w:r>
      <w:r w:rsidRPr="00D67439">
        <w:rPr>
          <w:rFonts w:ascii="Bookman Old Style" w:hAnsi="Bookman Old Style"/>
          <w:b/>
          <w:sz w:val="40"/>
          <w:szCs w:val="40"/>
        </w:rPr>
        <w:t>)</w:t>
      </w:r>
    </w:p>
    <w:p w:rsidR="0067456C" w:rsidRDefault="0067456C" w:rsidP="0067456C">
      <w:pPr>
        <w:jc w:val="center"/>
        <w:rPr>
          <w:rFonts w:ascii="Bookman Old Style" w:hAnsi="Bookman Old Style"/>
          <w:b/>
          <w:sz w:val="40"/>
          <w:szCs w:val="40"/>
        </w:rPr>
      </w:pPr>
      <w:r>
        <w:rPr>
          <w:rFonts w:ascii="Bookman Old Style" w:hAnsi="Bookman Old Style"/>
          <w:b/>
          <w:noProof/>
          <w:sz w:val="40"/>
          <w:szCs w:val="40"/>
        </w:rPr>
        <w:t xml:space="preserve">Сентябрь </w:t>
      </w:r>
      <w:r w:rsidRPr="00D67439">
        <w:rPr>
          <w:rFonts w:ascii="Bookman Old Style" w:hAnsi="Bookman Old Style"/>
          <w:b/>
          <w:sz w:val="40"/>
          <w:szCs w:val="40"/>
        </w:rPr>
        <w:t xml:space="preserve"> 2018</w:t>
      </w:r>
    </w:p>
    <w:p w:rsidR="0067456C" w:rsidRDefault="0067456C" w:rsidP="0067456C">
      <w:pPr>
        <w:spacing w:after="0" w:line="240" w:lineRule="auto"/>
        <w:jc w:val="center"/>
        <w:outlineLvl w:val="0"/>
        <w:rPr>
          <w:rFonts w:ascii="Times New Roman" w:hAnsi="Times New Roman"/>
          <w:b/>
          <w:sz w:val="28"/>
          <w:szCs w:val="28"/>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jc w:val="center"/>
        <w:rPr>
          <w:rFonts w:ascii="Bookman Old Style" w:hAnsi="Bookman Old Style"/>
          <w:b/>
          <w:sz w:val="48"/>
          <w:szCs w:val="16"/>
        </w:rPr>
      </w:pPr>
      <w:r>
        <w:rPr>
          <w:rFonts w:ascii="Bookman Old Style" w:hAnsi="Bookman Old Style"/>
          <w:b/>
          <w:sz w:val="48"/>
          <w:szCs w:val="16"/>
        </w:rPr>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9038"/>
      </w:tblGrid>
      <w:tr w:rsidR="0067456C" w:rsidRPr="001A1827" w:rsidTr="0081544E">
        <w:trPr>
          <w:trHeight w:val="762"/>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jc w:val="center"/>
              <w:rPr>
                <w:rFonts w:ascii="Times New Roman" w:hAnsi="Times New Roman"/>
                <w:sz w:val="24"/>
                <w:szCs w:val="24"/>
              </w:rPr>
            </w:pPr>
            <w:r w:rsidRPr="001A1827">
              <w:rPr>
                <w:rFonts w:ascii="Times New Roman" w:hAnsi="Times New Roman"/>
                <w:sz w:val="24"/>
                <w:szCs w:val="24"/>
              </w:rPr>
              <w:t>1</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pStyle w:val="ConsPlusNonformat"/>
              <w:widowControl/>
              <w:jc w:val="both"/>
              <w:rPr>
                <w:rFonts w:ascii="Times New Roman" w:hAnsi="Times New Roman" w:cs="Times New Roman"/>
                <w:sz w:val="24"/>
                <w:szCs w:val="24"/>
              </w:rPr>
            </w:pPr>
            <w:r w:rsidRPr="001A1827">
              <w:rPr>
                <w:rFonts w:ascii="Times New Roman" w:hAnsi="Times New Roman" w:cs="Times New Roman"/>
                <w:sz w:val="24"/>
                <w:szCs w:val="24"/>
              </w:rPr>
              <w:t xml:space="preserve">Постановление администрации Орловского района от 29.08.2018 № 563-п «Об утверждении отчета об исполнении бюджета района  </w:t>
            </w:r>
          </w:p>
          <w:p w:rsidR="0067456C" w:rsidRPr="001A1827" w:rsidRDefault="0067456C" w:rsidP="0081544E">
            <w:pPr>
              <w:pStyle w:val="ConsPlusNonformat"/>
              <w:widowControl/>
              <w:jc w:val="both"/>
              <w:rPr>
                <w:rFonts w:ascii="Times New Roman" w:hAnsi="Times New Roman" w:cs="Times New Roman"/>
                <w:sz w:val="24"/>
                <w:szCs w:val="24"/>
              </w:rPr>
            </w:pPr>
            <w:r w:rsidRPr="001A1827">
              <w:rPr>
                <w:rFonts w:ascii="Times New Roman" w:hAnsi="Times New Roman" w:cs="Times New Roman"/>
                <w:sz w:val="24"/>
                <w:szCs w:val="24"/>
              </w:rPr>
              <w:t>за 1 полугодие 2018 года»</w:t>
            </w:r>
          </w:p>
        </w:tc>
      </w:tr>
      <w:tr w:rsidR="0067456C" w:rsidRPr="001A1827" w:rsidTr="0081544E">
        <w:trPr>
          <w:trHeight w:val="1605"/>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C83BF4" w:rsidRDefault="0067456C" w:rsidP="0081544E">
            <w:pPr>
              <w:pStyle w:val="a3"/>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2</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ind w:right="283"/>
              <w:jc w:val="both"/>
              <w:rPr>
                <w:rFonts w:ascii="Times New Roman" w:hAnsi="Times New Roman"/>
                <w:sz w:val="24"/>
                <w:szCs w:val="24"/>
              </w:rPr>
            </w:pPr>
            <w:r w:rsidRPr="001A1827">
              <w:rPr>
                <w:rFonts w:ascii="Times New Roman" w:hAnsi="Times New Roman"/>
                <w:sz w:val="24"/>
                <w:szCs w:val="24"/>
              </w:rPr>
              <w:t>Постановление администрации Орловского района от 30.08.2018 № 570-п «О внесении изменений в постановление администрации Орловского района Кировской области от 16.06.2017 № 403 «О Плане по оптимизации в 2017 – 2019 годах налоговых льгот и преференций консолидированного бюджета  Орловского муниципального района»</w:t>
            </w:r>
          </w:p>
        </w:tc>
      </w:tr>
      <w:tr w:rsidR="0067456C" w:rsidRPr="001A1827" w:rsidTr="0081544E">
        <w:trPr>
          <w:trHeight w:val="570"/>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C83BF4" w:rsidRDefault="0067456C" w:rsidP="0081544E">
            <w:pPr>
              <w:pStyle w:val="a3"/>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3</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pStyle w:val="ConsPlusTitle"/>
              <w:jc w:val="both"/>
              <w:rPr>
                <w:b w:val="0"/>
              </w:rPr>
            </w:pPr>
            <w:r w:rsidRPr="001A1827">
              <w:rPr>
                <w:b w:val="0"/>
              </w:rPr>
              <w:t>Постановление администрации Орловского района от 31.08.2018 № 576-п</w:t>
            </w:r>
            <w:r w:rsidRPr="001A1827">
              <w:rPr>
                <w:b w:val="0"/>
                <w:bCs w:val="0"/>
              </w:rPr>
              <w:t xml:space="preserve"> «</w:t>
            </w:r>
            <w:r w:rsidRPr="001A1827">
              <w:rPr>
                <w:b w:val="0"/>
              </w:rPr>
              <w:t>О внесении изменений в муниципальную программу «Развитие коммунальной инфраструктуры в Орловском районе Кировской области» на 2017 - 2020 годы»</w:t>
            </w:r>
          </w:p>
        </w:tc>
      </w:tr>
      <w:tr w:rsidR="0067456C" w:rsidRPr="001A1827" w:rsidTr="0081544E">
        <w:trPr>
          <w:trHeight w:val="550"/>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C83BF4" w:rsidRDefault="0067456C" w:rsidP="0081544E">
            <w:pPr>
              <w:pStyle w:val="a3"/>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4</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pStyle w:val="ConsPlusTitle"/>
              <w:jc w:val="both"/>
              <w:rPr>
                <w:b w:val="0"/>
              </w:rPr>
            </w:pPr>
            <w:r w:rsidRPr="001A1827">
              <w:rPr>
                <w:b w:val="0"/>
              </w:rPr>
              <w:t xml:space="preserve">Постановление администрации Орловского района от 31.08.2018 № 577-п «О внесении изменений в </w:t>
            </w:r>
            <w:r w:rsidRPr="001A1827">
              <w:rPr>
                <w:b w:val="0"/>
                <w:bCs w:val="0"/>
              </w:rPr>
              <w:t>муниципальную программу «Энергосбережение и повышение энергетической эффективности в Орловском районе» на 2014 - 2020 годы»</w:t>
            </w:r>
          </w:p>
        </w:tc>
      </w:tr>
      <w:tr w:rsidR="0067456C" w:rsidRPr="001A1827" w:rsidTr="0081544E">
        <w:trPr>
          <w:trHeight w:val="714"/>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C83BF4" w:rsidRDefault="0067456C" w:rsidP="0081544E">
            <w:pPr>
              <w:pStyle w:val="a3"/>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5</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widowControl w:val="0"/>
              <w:tabs>
                <w:tab w:val="left" w:pos="0"/>
              </w:tabs>
              <w:autoSpaceDE w:val="0"/>
              <w:jc w:val="both"/>
              <w:rPr>
                <w:rFonts w:ascii="Times New Roman" w:hAnsi="Times New Roman"/>
                <w:sz w:val="24"/>
                <w:szCs w:val="24"/>
              </w:rPr>
            </w:pPr>
            <w:r w:rsidRPr="001A1827">
              <w:rPr>
                <w:rFonts w:ascii="Times New Roman" w:hAnsi="Times New Roman"/>
                <w:sz w:val="24"/>
                <w:szCs w:val="24"/>
              </w:rPr>
              <w:t>Постановление администрации Орловского района от 31.08.2018 № 578-п «</w:t>
            </w:r>
            <w:r w:rsidRPr="001A1827">
              <w:rPr>
                <w:rFonts w:ascii="Times New Roman" w:hAnsi="Times New Roman"/>
                <w:bCs/>
                <w:sz w:val="24"/>
                <w:szCs w:val="24"/>
              </w:rPr>
              <w:t>О внесении изменений в постановление администрации Орловского района от 31.10.2014 № 692»</w:t>
            </w:r>
          </w:p>
        </w:tc>
      </w:tr>
      <w:tr w:rsidR="0067456C" w:rsidRPr="001A1827" w:rsidTr="0081544E">
        <w:trPr>
          <w:trHeight w:val="935"/>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C83BF4" w:rsidRDefault="0067456C" w:rsidP="0081544E">
            <w:pPr>
              <w:pStyle w:val="a3"/>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6</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autoSpaceDN w:val="0"/>
              <w:adjustRightInd w:val="0"/>
              <w:jc w:val="both"/>
              <w:rPr>
                <w:rFonts w:ascii="Times New Roman" w:hAnsi="Times New Roman"/>
                <w:sz w:val="24"/>
                <w:szCs w:val="24"/>
              </w:rPr>
            </w:pPr>
            <w:r w:rsidRPr="001A1827">
              <w:rPr>
                <w:rFonts w:ascii="Times New Roman" w:hAnsi="Times New Roman"/>
                <w:sz w:val="24"/>
                <w:szCs w:val="24"/>
              </w:rPr>
              <w:t>Постановление администрации Орловского района от 31.08.2018 № 579-п «</w:t>
            </w:r>
            <w:r w:rsidRPr="001A1827">
              <w:rPr>
                <w:rFonts w:ascii="Times New Roman" w:hAnsi="Times New Roman"/>
                <w:bCs/>
                <w:sz w:val="24"/>
                <w:szCs w:val="24"/>
              </w:rPr>
              <w:t>О внесении изменений в муниципальную программу "Развитие архивного дела в  Орловском районе  Кировской области на 2017 - 2020 годы"»</w:t>
            </w:r>
          </w:p>
        </w:tc>
      </w:tr>
      <w:tr w:rsidR="0067456C" w:rsidRPr="001A1827" w:rsidTr="0081544E">
        <w:trPr>
          <w:trHeight w:val="714"/>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C83BF4" w:rsidRDefault="0067456C" w:rsidP="0081544E">
            <w:pPr>
              <w:pStyle w:val="a3"/>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7</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pStyle w:val="ConsPlusNormal"/>
              <w:ind w:firstLine="0"/>
              <w:jc w:val="both"/>
            </w:pPr>
            <w:r w:rsidRPr="001A1827">
              <w:t>Постановление администрации Орловского района от 07.09.2018 № 589-п «О внесении изменений в постановление администрации Орловского района от 28.12.2017 № 905»</w:t>
            </w:r>
          </w:p>
        </w:tc>
      </w:tr>
      <w:tr w:rsidR="0067456C" w:rsidRPr="001A1827" w:rsidTr="0081544E">
        <w:trPr>
          <w:trHeight w:val="714"/>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C83BF4" w:rsidRDefault="0067456C" w:rsidP="0081544E">
            <w:pPr>
              <w:pStyle w:val="a3"/>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8</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2332ED" w:rsidRDefault="0067456C" w:rsidP="0081544E">
            <w:pPr>
              <w:pStyle w:val="affa"/>
              <w:spacing w:before="0" w:beforeAutospacing="0" w:after="0" w:afterAutospacing="0"/>
              <w:jc w:val="both"/>
              <w:textAlignment w:val="baseline"/>
            </w:pPr>
            <w:r w:rsidRPr="002332ED">
              <w:t xml:space="preserve">Постановление администрации Орловского района от 12.09.2018 № 596-п </w:t>
            </w:r>
            <w:r w:rsidRPr="002332ED">
              <w:rPr>
                <w:b/>
              </w:rPr>
              <w:t>«</w:t>
            </w:r>
            <w:r w:rsidRPr="002332ED">
              <w:rPr>
                <w:rStyle w:val="affb"/>
                <w:b w:val="0"/>
                <w:color w:val="000000"/>
                <w:bdr w:val="none" w:sz="0" w:space="0" w:color="auto" w:frame="1"/>
              </w:rPr>
              <w:t>О подготовке и проведении аукциона по продаже земельного участка</w:t>
            </w:r>
            <w:r w:rsidRPr="002332ED">
              <w:rPr>
                <w:rStyle w:val="affb"/>
                <w:color w:val="000000"/>
                <w:bdr w:val="none" w:sz="0" w:space="0" w:color="auto" w:frame="1"/>
              </w:rPr>
              <w:t xml:space="preserve"> </w:t>
            </w:r>
            <w:r w:rsidRPr="002332ED">
              <w:rPr>
                <w:color w:val="000000"/>
              </w:rPr>
              <w:t>с кадастровым номером 43:25:390701:245»</w:t>
            </w:r>
          </w:p>
        </w:tc>
      </w:tr>
      <w:tr w:rsidR="0067456C" w:rsidRPr="001A1827" w:rsidTr="0081544E">
        <w:trPr>
          <w:trHeight w:val="714"/>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C83BF4" w:rsidRDefault="0067456C" w:rsidP="0081544E">
            <w:pPr>
              <w:pStyle w:val="a3"/>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9</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pStyle w:val="29"/>
              <w:shd w:val="clear" w:color="auto" w:fill="auto"/>
              <w:spacing w:after="0" w:line="240" w:lineRule="auto"/>
              <w:ind w:left="40"/>
              <w:jc w:val="both"/>
              <w:rPr>
                <w:rFonts w:ascii="Times New Roman" w:hAnsi="Times New Roman"/>
                <w:b w:val="0"/>
                <w:sz w:val="24"/>
                <w:szCs w:val="24"/>
              </w:rPr>
            </w:pPr>
            <w:r w:rsidRPr="001A1827">
              <w:rPr>
                <w:rFonts w:ascii="Times New Roman" w:hAnsi="Times New Roman"/>
                <w:b w:val="0"/>
                <w:sz w:val="24"/>
                <w:szCs w:val="24"/>
              </w:rPr>
              <w:t>Постановление администрации Орловского района от 14.09.2018 № 597-п «О внесении изменений в постановление администрации Орловского района от 06.04.2018 № 229-П»</w:t>
            </w:r>
          </w:p>
        </w:tc>
      </w:tr>
      <w:tr w:rsidR="0067456C" w:rsidRPr="001A1827" w:rsidTr="0081544E">
        <w:trPr>
          <w:trHeight w:val="714"/>
        </w:trPr>
        <w:tc>
          <w:tcPr>
            <w:tcW w:w="568" w:type="dxa"/>
            <w:tcBorders>
              <w:top w:val="single" w:sz="4" w:space="0" w:color="auto"/>
              <w:left w:val="single" w:sz="4" w:space="0" w:color="auto"/>
              <w:bottom w:val="single" w:sz="4" w:space="0" w:color="auto"/>
              <w:right w:val="single" w:sz="4" w:space="0" w:color="auto"/>
            </w:tcBorders>
            <w:vAlign w:val="center"/>
            <w:hideMark/>
          </w:tcPr>
          <w:p w:rsidR="0067456C" w:rsidRPr="00C83BF4" w:rsidRDefault="0067456C" w:rsidP="0081544E">
            <w:pPr>
              <w:pStyle w:val="a3"/>
              <w:jc w:val="center"/>
              <w:rPr>
                <w:rFonts w:ascii="Times New Roman" w:hAnsi="Times New Roman"/>
                <w:bCs/>
                <w:color w:val="000000"/>
                <w:spacing w:val="-3"/>
                <w:sz w:val="24"/>
                <w:szCs w:val="24"/>
              </w:rPr>
            </w:pPr>
            <w:r>
              <w:rPr>
                <w:rFonts w:ascii="Times New Roman" w:hAnsi="Times New Roman"/>
                <w:bCs/>
                <w:color w:val="000000"/>
                <w:spacing w:val="-3"/>
                <w:sz w:val="24"/>
                <w:szCs w:val="24"/>
              </w:rPr>
              <w:t>10</w:t>
            </w:r>
          </w:p>
        </w:tc>
        <w:tc>
          <w:tcPr>
            <w:tcW w:w="9038" w:type="dxa"/>
            <w:tcBorders>
              <w:top w:val="single" w:sz="4" w:space="0" w:color="auto"/>
              <w:left w:val="single" w:sz="4" w:space="0" w:color="auto"/>
              <w:bottom w:val="single" w:sz="4" w:space="0" w:color="auto"/>
              <w:right w:val="single" w:sz="4" w:space="0" w:color="auto"/>
            </w:tcBorders>
            <w:vAlign w:val="center"/>
            <w:hideMark/>
          </w:tcPr>
          <w:p w:rsidR="0067456C" w:rsidRPr="001A1827" w:rsidRDefault="0067456C" w:rsidP="0081544E">
            <w:pPr>
              <w:jc w:val="both"/>
              <w:rPr>
                <w:rFonts w:ascii="Times New Roman" w:hAnsi="Times New Roman"/>
                <w:sz w:val="24"/>
                <w:szCs w:val="24"/>
              </w:rPr>
            </w:pPr>
            <w:r w:rsidRPr="001A1827">
              <w:rPr>
                <w:rFonts w:ascii="Times New Roman" w:hAnsi="Times New Roman"/>
                <w:sz w:val="24"/>
                <w:szCs w:val="24"/>
              </w:rPr>
              <w:t>Постановление администрации Орловского района от 18.09.2018 № 608-п «</w:t>
            </w:r>
            <w:r w:rsidRPr="001A1827">
              <w:rPr>
                <w:rFonts w:ascii="Times New Roman" w:hAnsi="Times New Roman"/>
                <w:color w:val="3C3C3C"/>
                <w:spacing w:val="1"/>
                <w:sz w:val="24"/>
                <w:szCs w:val="24"/>
                <w:shd w:val="clear" w:color="auto" w:fill="FFFFFF"/>
              </w:rPr>
              <w:t>О внесении изменений в постановление администрации Орловского района от 20.06.2017 № 411»</w:t>
            </w:r>
          </w:p>
        </w:tc>
      </w:tr>
      <w:tr w:rsidR="00227F10" w:rsidRPr="001A1827" w:rsidTr="0081544E">
        <w:trPr>
          <w:trHeight w:val="714"/>
        </w:trPr>
        <w:tc>
          <w:tcPr>
            <w:tcW w:w="568" w:type="dxa"/>
            <w:tcBorders>
              <w:top w:val="single" w:sz="4" w:space="0" w:color="auto"/>
              <w:left w:val="single" w:sz="4" w:space="0" w:color="auto"/>
              <w:bottom w:val="single" w:sz="4" w:space="0" w:color="auto"/>
              <w:right w:val="single" w:sz="4" w:space="0" w:color="auto"/>
            </w:tcBorders>
            <w:vAlign w:val="center"/>
            <w:hideMark/>
          </w:tcPr>
          <w:p w:rsidR="00227F10" w:rsidRDefault="00227F10" w:rsidP="0081544E">
            <w:pPr>
              <w:pStyle w:val="a3"/>
              <w:jc w:val="center"/>
              <w:rPr>
                <w:rFonts w:ascii="Times New Roman" w:hAnsi="Times New Roman"/>
                <w:bCs/>
                <w:color w:val="000000"/>
                <w:spacing w:val="-3"/>
                <w:sz w:val="24"/>
                <w:szCs w:val="24"/>
              </w:rPr>
            </w:pPr>
            <w:r>
              <w:rPr>
                <w:rFonts w:ascii="Times New Roman" w:hAnsi="Times New Roman"/>
                <w:bCs/>
                <w:color w:val="000000"/>
                <w:spacing w:val="-3"/>
                <w:sz w:val="24"/>
                <w:szCs w:val="24"/>
              </w:rPr>
              <w:t>11</w:t>
            </w:r>
          </w:p>
        </w:tc>
        <w:tc>
          <w:tcPr>
            <w:tcW w:w="9038" w:type="dxa"/>
            <w:tcBorders>
              <w:top w:val="single" w:sz="4" w:space="0" w:color="auto"/>
              <w:left w:val="single" w:sz="4" w:space="0" w:color="auto"/>
              <w:bottom w:val="single" w:sz="4" w:space="0" w:color="auto"/>
              <w:right w:val="single" w:sz="4" w:space="0" w:color="auto"/>
            </w:tcBorders>
            <w:vAlign w:val="center"/>
            <w:hideMark/>
          </w:tcPr>
          <w:p w:rsidR="00227F10" w:rsidRPr="00B03D0C" w:rsidRDefault="00227F10" w:rsidP="00227F10">
            <w:pPr>
              <w:pStyle w:val="a5"/>
              <w:spacing w:line="276" w:lineRule="auto"/>
              <w:jc w:val="left"/>
              <w:rPr>
                <w:sz w:val="16"/>
                <w:szCs w:val="16"/>
              </w:rPr>
            </w:pPr>
          </w:p>
          <w:p w:rsidR="00227F10" w:rsidRPr="00227F10" w:rsidRDefault="00227F10" w:rsidP="00227F10">
            <w:pPr>
              <w:jc w:val="both"/>
              <w:rPr>
                <w:rFonts w:ascii="Times New Roman" w:hAnsi="Times New Roman"/>
                <w:sz w:val="24"/>
                <w:szCs w:val="24"/>
              </w:rPr>
            </w:pPr>
            <w:r w:rsidRPr="00227F10">
              <w:rPr>
                <w:rFonts w:ascii="Times New Roman" w:hAnsi="Times New Roman" w:cs="Times New Roman"/>
                <w:sz w:val="24"/>
                <w:szCs w:val="24"/>
              </w:rPr>
              <w:t>Управление по экономике, имущественным отношениям и земельным ресурсам администрации Орловского района сообщает</w:t>
            </w:r>
          </w:p>
        </w:tc>
      </w:tr>
    </w:tbl>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Default="0067456C" w:rsidP="0067456C">
      <w:pPr>
        <w:ind w:firstLine="720"/>
        <w:jc w:val="center"/>
        <w:rPr>
          <w:rFonts w:ascii="Times New Roman" w:hAnsi="Times New Roman"/>
          <w:color w:val="333399"/>
          <w:sz w:val="16"/>
          <w:szCs w:val="16"/>
        </w:rPr>
      </w:pPr>
    </w:p>
    <w:p w:rsidR="0067456C" w:rsidRPr="00B03D0C" w:rsidRDefault="0067456C" w:rsidP="0067456C">
      <w:pPr>
        <w:ind w:firstLine="720"/>
        <w:jc w:val="center"/>
        <w:rPr>
          <w:rFonts w:ascii="Times New Roman" w:hAnsi="Times New Roman"/>
          <w:color w:val="333399"/>
          <w:sz w:val="16"/>
          <w:szCs w:val="16"/>
        </w:rPr>
      </w:pPr>
      <w:r>
        <w:rPr>
          <w:rFonts w:ascii="Times New Roman" w:hAnsi="Times New Roman"/>
          <w:noProof/>
          <w:color w:val="333399"/>
          <w:sz w:val="16"/>
          <w:szCs w:val="16"/>
        </w:rPr>
        <w:drawing>
          <wp:anchor distT="0" distB="0" distL="114300" distR="114300" simplePos="0" relativeHeight="251660288" behindDoc="1" locked="0" layoutInCell="1" allowOverlap="1">
            <wp:simplePos x="0" y="0"/>
            <wp:positionH relativeFrom="column">
              <wp:posOffset>2711450</wp:posOffset>
            </wp:positionH>
            <wp:positionV relativeFrom="paragraph">
              <wp:posOffset>0</wp:posOffset>
            </wp:positionV>
            <wp:extent cx="504825" cy="619125"/>
            <wp:effectExtent l="19050" t="0" r="9525" b="0"/>
            <wp:wrapNone/>
            <wp:docPr id="19"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7"/>
                    <a:srcRect/>
                    <a:stretch>
                      <a:fillRect/>
                    </a:stretch>
                  </pic:blipFill>
                  <pic:spPr bwMode="auto">
                    <a:xfrm>
                      <a:off x="0" y="0"/>
                      <a:ext cx="504825" cy="619125"/>
                    </a:xfrm>
                    <a:prstGeom prst="rect">
                      <a:avLst/>
                    </a:prstGeom>
                    <a:noFill/>
                    <a:ln w="9525">
                      <a:noFill/>
                      <a:miter lim="800000"/>
                      <a:headEnd/>
                      <a:tailEnd/>
                    </a:ln>
                  </pic:spPr>
                </pic:pic>
              </a:graphicData>
            </a:graphic>
          </wp:anchor>
        </w:drawing>
      </w:r>
    </w:p>
    <w:p w:rsidR="0067456C" w:rsidRPr="00B03D0C" w:rsidRDefault="0067456C" w:rsidP="0067456C">
      <w:pPr>
        <w:ind w:firstLine="720"/>
        <w:jc w:val="center"/>
        <w:rPr>
          <w:rFonts w:ascii="Times New Roman" w:hAnsi="Times New Roman"/>
          <w:sz w:val="16"/>
          <w:szCs w:val="16"/>
        </w:rPr>
      </w:pPr>
    </w:p>
    <w:p w:rsidR="0067456C" w:rsidRPr="00B03D0C" w:rsidRDefault="0067456C" w:rsidP="0067456C">
      <w:pPr>
        <w:ind w:firstLine="720"/>
        <w:jc w:val="center"/>
        <w:rPr>
          <w:rFonts w:ascii="Times New Roman" w:hAnsi="Times New Roman"/>
          <w:sz w:val="16"/>
          <w:szCs w:val="16"/>
        </w:rPr>
      </w:pPr>
    </w:p>
    <w:p w:rsidR="0067456C" w:rsidRDefault="0067456C" w:rsidP="0067456C">
      <w:pPr>
        <w:pStyle w:val="a5"/>
        <w:rPr>
          <w:sz w:val="16"/>
          <w:szCs w:val="16"/>
        </w:rPr>
      </w:pPr>
    </w:p>
    <w:p w:rsidR="0067456C" w:rsidRPr="00B03D0C" w:rsidRDefault="0067456C" w:rsidP="0067456C">
      <w:pPr>
        <w:pStyle w:val="a5"/>
        <w:rPr>
          <w:sz w:val="16"/>
          <w:szCs w:val="16"/>
        </w:rPr>
      </w:pPr>
      <w:r w:rsidRPr="00B03D0C">
        <w:rPr>
          <w:sz w:val="16"/>
          <w:szCs w:val="16"/>
        </w:rPr>
        <w:t xml:space="preserve"> АДМИНИСТРАЦИЯ ОРЛОВСКОГО РАЙОНА </w:t>
      </w:r>
    </w:p>
    <w:p w:rsidR="0067456C" w:rsidRPr="00B03D0C" w:rsidRDefault="0067456C" w:rsidP="0067456C">
      <w:pPr>
        <w:pStyle w:val="a5"/>
        <w:rPr>
          <w:sz w:val="16"/>
          <w:szCs w:val="16"/>
        </w:rPr>
      </w:pPr>
      <w:r w:rsidRPr="00B03D0C">
        <w:rPr>
          <w:sz w:val="16"/>
          <w:szCs w:val="16"/>
        </w:rPr>
        <w:t xml:space="preserve">КИРОВСКОЙ ОБЛАСТИ </w:t>
      </w:r>
    </w:p>
    <w:p w:rsidR="0067456C" w:rsidRPr="00B03D0C" w:rsidRDefault="0067456C" w:rsidP="0067456C">
      <w:pPr>
        <w:pStyle w:val="a5"/>
        <w:rPr>
          <w:sz w:val="16"/>
          <w:szCs w:val="16"/>
        </w:rPr>
      </w:pPr>
    </w:p>
    <w:p w:rsidR="0067456C" w:rsidRPr="00B03D0C" w:rsidRDefault="0067456C" w:rsidP="0067456C">
      <w:pPr>
        <w:jc w:val="center"/>
        <w:rPr>
          <w:rFonts w:ascii="Times New Roman" w:hAnsi="Times New Roman"/>
          <w:b/>
          <w:caps/>
          <w:sz w:val="16"/>
          <w:szCs w:val="16"/>
        </w:rPr>
      </w:pPr>
      <w:r w:rsidRPr="00B03D0C">
        <w:rPr>
          <w:rFonts w:ascii="Times New Roman" w:hAnsi="Times New Roman"/>
          <w:b/>
          <w:caps/>
          <w:sz w:val="16"/>
          <w:szCs w:val="16"/>
        </w:rPr>
        <w:t>ПОСТАНОВЛЕНИЕ</w:t>
      </w:r>
    </w:p>
    <w:p w:rsidR="0067456C" w:rsidRPr="00B03D0C" w:rsidRDefault="0067456C" w:rsidP="0067456C">
      <w:pPr>
        <w:pStyle w:val="ConsPlusNonformat"/>
        <w:widowControl/>
        <w:jc w:val="both"/>
        <w:rPr>
          <w:rFonts w:ascii="Times New Roman" w:hAnsi="Times New Roman" w:cs="Times New Roman"/>
          <w:sz w:val="16"/>
          <w:szCs w:val="16"/>
        </w:rPr>
      </w:pPr>
    </w:p>
    <w:p w:rsidR="0067456C" w:rsidRPr="00B03D0C" w:rsidRDefault="0067456C" w:rsidP="0067456C">
      <w:pPr>
        <w:pStyle w:val="ConsPlusNonformat"/>
        <w:widowControl/>
        <w:jc w:val="both"/>
        <w:rPr>
          <w:rFonts w:ascii="Times New Roman" w:hAnsi="Times New Roman" w:cs="Times New Roman"/>
          <w:sz w:val="16"/>
          <w:szCs w:val="16"/>
        </w:rPr>
      </w:pPr>
    </w:p>
    <w:p w:rsidR="0067456C" w:rsidRPr="00B03D0C" w:rsidRDefault="0067456C" w:rsidP="0067456C">
      <w:pPr>
        <w:spacing w:line="300" w:lineRule="exact"/>
        <w:jc w:val="both"/>
        <w:rPr>
          <w:rFonts w:ascii="Times New Roman" w:hAnsi="Times New Roman"/>
          <w:bCs/>
          <w:sz w:val="16"/>
          <w:szCs w:val="16"/>
          <w:u w:val="single"/>
        </w:rPr>
      </w:pPr>
      <w:r w:rsidRPr="00B03D0C">
        <w:rPr>
          <w:rFonts w:ascii="Times New Roman" w:hAnsi="Times New Roman"/>
          <w:bCs/>
          <w:sz w:val="16"/>
          <w:szCs w:val="16"/>
          <w:u w:val="single"/>
        </w:rPr>
        <w:t>29.08.2018</w:t>
      </w:r>
      <w:r w:rsidRPr="00B03D0C">
        <w:rPr>
          <w:rFonts w:ascii="Times New Roman" w:hAnsi="Times New Roman"/>
          <w:bCs/>
          <w:sz w:val="16"/>
          <w:szCs w:val="16"/>
        </w:rPr>
        <w:t xml:space="preserve">                                                                                                 </w:t>
      </w:r>
      <w:r>
        <w:rPr>
          <w:rFonts w:ascii="Times New Roman" w:hAnsi="Times New Roman"/>
          <w:bCs/>
          <w:sz w:val="16"/>
          <w:szCs w:val="16"/>
        </w:rPr>
        <w:tab/>
      </w:r>
      <w:r>
        <w:rPr>
          <w:rFonts w:ascii="Times New Roman" w:hAnsi="Times New Roman"/>
          <w:bCs/>
          <w:sz w:val="16"/>
          <w:szCs w:val="16"/>
        </w:rPr>
        <w:tab/>
      </w:r>
      <w:r>
        <w:rPr>
          <w:rFonts w:ascii="Times New Roman" w:hAnsi="Times New Roman"/>
          <w:bCs/>
          <w:sz w:val="16"/>
          <w:szCs w:val="16"/>
        </w:rPr>
        <w:tab/>
      </w:r>
      <w:r>
        <w:rPr>
          <w:rFonts w:ascii="Times New Roman" w:hAnsi="Times New Roman"/>
          <w:bCs/>
          <w:sz w:val="16"/>
          <w:szCs w:val="16"/>
        </w:rPr>
        <w:tab/>
      </w:r>
      <w:r>
        <w:rPr>
          <w:rFonts w:ascii="Times New Roman" w:hAnsi="Times New Roman"/>
          <w:bCs/>
          <w:sz w:val="16"/>
          <w:szCs w:val="16"/>
        </w:rPr>
        <w:tab/>
      </w:r>
      <w:r>
        <w:rPr>
          <w:rFonts w:ascii="Times New Roman" w:hAnsi="Times New Roman"/>
          <w:bCs/>
          <w:sz w:val="16"/>
          <w:szCs w:val="16"/>
        </w:rPr>
        <w:tab/>
      </w:r>
      <w:r w:rsidRPr="00B03D0C">
        <w:rPr>
          <w:rFonts w:ascii="Times New Roman" w:hAnsi="Times New Roman"/>
          <w:bCs/>
          <w:sz w:val="16"/>
          <w:szCs w:val="16"/>
        </w:rPr>
        <w:t xml:space="preserve">  </w:t>
      </w:r>
      <w:r w:rsidRPr="00B03D0C">
        <w:rPr>
          <w:rFonts w:ascii="Times New Roman" w:hAnsi="Times New Roman"/>
          <w:bCs/>
          <w:sz w:val="16"/>
          <w:szCs w:val="16"/>
          <w:u w:val="single"/>
        </w:rPr>
        <w:t>№ 563-п</w:t>
      </w:r>
    </w:p>
    <w:p w:rsidR="0067456C" w:rsidRPr="00B03D0C" w:rsidRDefault="0067456C" w:rsidP="0067456C">
      <w:pPr>
        <w:spacing w:line="300" w:lineRule="exact"/>
        <w:jc w:val="center"/>
        <w:rPr>
          <w:rFonts w:ascii="Times New Roman" w:hAnsi="Times New Roman"/>
          <w:sz w:val="16"/>
          <w:szCs w:val="16"/>
        </w:rPr>
      </w:pPr>
      <w:r w:rsidRPr="00B03D0C">
        <w:rPr>
          <w:rFonts w:ascii="Times New Roman" w:hAnsi="Times New Roman"/>
          <w:sz w:val="16"/>
          <w:szCs w:val="16"/>
        </w:rPr>
        <w:t>г. Орлов</w:t>
      </w:r>
    </w:p>
    <w:p w:rsidR="0067456C" w:rsidRPr="00B03D0C" w:rsidRDefault="0067456C" w:rsidP="0067456C">
      <w:pPr>
        <w:pStyle w:val="ConsPlusNonformat"/>
        <w:widowControl/>
        <w:jc w:val="both"/>
        <w:rPr>
          <w:rFonts w:ascii="Times New Roman" w:hAnsi="Times New Roman" w:cs="Times New Roman"/>
          <w:sz w:val="16"/>
          <w:szCs w:val="16"/>
        </w:rPr>
      </w:pPr>
    </w:p>
    <w:p w:rsidR="0067456C" w:rsidRPr="00B03D0C" w:rsidRDefault="0067456C" w:rsidP="0067456C">
      <w:pPr>
        <w:pStyle w:val="ConsPlusNonformat"/>
        <w:widowControl/>
        <w:jc w:val="center"/>
        <w:rPr>
          <w:rFonts w:ascii="Times New Roman" w:hAnsi="Times New Roman" w:cs="Times New Roman"/>
          <w:b/>
          <w:sz w:val="16"/>
          <w:szCs w:val="16"/>
        </w:rPr>
      </w:pPr>
      <w:r w:rsidRPr="00B03D0C">
        <w:rPr>
          <w:rFonts w:ascii="Times New Roman" w:hAnsi="Times New Roman" w:cs="Times New Roman"/>
          <w:b/>
          <w:sz w:val="16"/>
          <w:szCs w:val="16"/>
        </w:rPr>
        <w:t xml:space="preserve">Об утверждении отчета об исполнении бюджета района  </w:t>
      </w:r>
    </w:p>
    <w:p w:rsidR="0067456C" w:rsidRPr="00B03D0C" w:rsidRDefault="0067456C" w:rsidP="0067456C">
      <w:pPr>
        <w:pStyle w:val="ConsPlusNonformat"/>
        <w:widowControl/>
        <w:jc w:val="center"/>
        <w:rPr>
          <w:rFonts w:ascii="Times New Roman" w:hAnsi="Times New Roman" w:cs="Times New Roman"/>
          <w:b/>
          <w:sz w:val="16"/>
          <w:szCs w:val="16"/>
        </w:rPr>
      </w:pPr>
      <w:r w:rsidRPr="00B03D0C">
        <w:rPr>
          <w:rFonts w:ascii="Times New Roman" w:hAnsi="Times New Roman" w:cs="Times New Roman"/>
          <w:b/>
          <w:sz w:val="16"/>
          <w:szCs w:val="16"/>
        </w:rPr>
        <w:t>за 1 полугодие 2018 года</w:t>
      </w:r>
    </w:p>
    <w:p w:rsidR="0067456C" w:rsidRPr="00B03D0C" w:rsidRDefault="0067456C" w:rsidP="0067456C">
      <w:pPr>
        <w:pStyle w:val="ConsPlusNonformat"/>
        <w:widowControl/>
        <w:jc w:val="both"/>
        <w:rPr>
          <w:rFonts w:ascii="Times New Roman" w:hAnsi="Times New Roman" w:cs="Times New Roman"/>
          <w:sz w:val="16"/>
          <w:szCs w:val="16"/>
        </w:rPr>
      </w:pPr>
    </w:p>
    <w:p w:rsidR="0067456C" w:rsidRPr="00B03D0C" w:rsidRDefault="0067456C" w:rsidP="0067456C">
      <w:pPr>
        <w:spacing w:line="360" w:lineRule="auto"/>
        <w:jc w:val="both"/>
        <w:rPr>
          <w:rFonts w:ascii="Times New Roman" w:hAnsi="Times New Roman"/>
          <w:sz w:val="16"/>
          <w:szCs w:val="16"/>
        </w:rPr>
      </w:pPr>
      <w:r w:rsidRPr="00B03D0C">
        <w:rPr>
          <w:rFonts w:ascii="Times New Roman" w:hAnsi="Times New Roman"/>
          <w:sz w:val="16"/>
          <w:szCs w:val="16"/>
        </w:rPr>
        <w:t xml:space="preserve">           Рассмотрев представленный финансовым управлением администрации Орловского района отчет об исполнении бюджета района за 1 полугодие 2018 года, администрация Орловского района Кировской области отмечает, что в отчетном периоде в основном обеспечена реализация мероприятий, предусмотренных постановлением администрации Орловского района от 23.01.2018 № 27-П «О мерах по выполнению решения Орловской районной Думы от 14.12.2017  № 16/126 «О  бюджете Орловского муниципального района на 2018 год и плановый период 2019 и 2020 годов» (далее – постановление).</w:t>
      </w:r>
    </w:p>
    <w:p w:rsidR="0067456C" w:rsidRPr="00B03D0C" w:rsidRDefault="0067456C" w:rsidP="0067456C">
      <w:pPr>
        <w:spacing w:line="360" w:lineRule="auto"/>
        <w:ind w:firstLine="720"/>
        <w:jc w:val="both"/>
        <w:rPr>
          <w:rFonts w:ascii="Times New Roman" w:hAnsi="Times New Roman"/>
          <w:sz w:val="16"/>
          <w:szCs w:val="16"/>
        </w:rPr>
      </w:pPr>
      <w:r w:rsidRPr="00B03D0C">
        <w:rPr>
          <w:rFonts w:ascii="Times New Roman" w:hAnsi="Times New Roman"/>
          <w:sz w:val="16"/>
          <w:szCs w:val="16"/>
        </w:rPr>
        <w:t>Исполнение бюджета района осуществлялось в соответствии со сводной бюджетной росписью бюджета района и  кассовым планом на 1 полугодие 2018 года  (далее – кассовый план).</w:t>
      </w:r>
    </w:p>
    <w:p w:rsidR="0067456C" w:rsidRPr="00B03D0C" w:rsidRDefault="0067456C" w:rsidP="0067456C">
      <w:pPr>
        <w:spacing w:line="360" w:lineRule="auto"/>
        <w:ind w:firstLine="720"/>
        <w:jc w:val="both"/>
        <w:rPr>
          <w:rFonts w:ascii="Times New Roman" w:hAnsi="Times New Roman"/>
          <w:sz w:val="16"/>
          <w:szCs w:val="16"/>
        </w:rPr>
      </w:pPr>
      <w:r w:rsidRPr="00B03D0C">
        <w:rPr>
          <w:rFonts w:ascii="Times New Roman" w:hAnsi="Times New Roman"/>
          <w:sz w:val="16"/>
          <w:szCs w:val="16"/>
        </w:rPr>
        <w:t xml:space="preserve">За 1 полугодие  2018 года поступление доходов в бюджет района составило  133075,04 </w:t>
      </w:r>
      <w:r w:rsidRPr="00B03D0C">
        <w:rPr>
          <w:rFonts w:ascii="Times New Roman" w:hAnsi="Times New Roman"/>
          <w:bCs/>
          <w:sz w:val="16"/>
          <w:szCs w:val="16"/>
        </w:rPr>
        <w:t>тыс. рублей или на 52,06 % к утвержденным г</w:t>
      </w:r>
      <w:r w:rsidRPr="00B03D0C">
        <w:rPr>
          <w:rFonts w:ascii="Times New Roman" w:hAnsi="Times New Roman"/>
          <w:sz w:val="16"/>
          <w:szCs w:val="16"/>
        </w:rPr>
        <w:t xml:space="preserve">одовым бюджетным назначениям. Кассовый план за 1 полугодие 2018 года по собственным  доходам бюджета муниципального района выполнен на 100,9 %. </w:t>
      </w:r>
    </w:p>
    <w:p w:rsidR="0067456C" w:rsidRPr="00B03D0C" w:rsidRDefault="0067456C" w:rsidP="0067456C">
      <w:pPr>
        <w:spacing w:line="360" w:lineRule="auto"/>
        <w:ind w:firstLine="720"/>
        <w:jc w:val="both"/>
        <w:rPr>
          <w:rFonts w:ascii="Times New Roman" w:hAnsi="Times New Roman"/>
          <w:sz w:val="16"/>
          <w:szCs w:val="16"/>
        </w:rPr>
      </w:pPr>
      <w:r w:rsidRPr="00B03D0C">
        <w:rPr>
          <w:rFonts w:ascii="Times New Roman" w:hAnsi="Times New Roman"/>
          <w:sz w:val="16"/>
          <w:szCs w:val="16"/>
        </w:rPr>
        <w:t>Поступления налоговых, неналоговых доходов (далее - собственные доходы) составили 29463,50 тыс.</w:t>
      </w:r>
      <w:r w:rsidRPr="00B03D0C">
        <w:rPr>
          <w:rFonts w:ascii="Times New Roman" w:hAnsi="Times New Roman"/>
          <w:bCs/>
          <w:sz w:val="16"/>
          <w:szCs w:val="16"/>
        </w:rPr>
        <w:t xml:space="preserve"> рублей, или 51,91 % от годового плана, безвозмездные поступления – 103611,54 тыс. рублей, или 52,10 %</w:t>
      </w:r>
      <w:r w:rsidRPr="00B03D0C">
        <w:rPr>
          <w:rFonts w:ascii="Times New Roman" w:hAnsi="Times New Roman"/>
          <w:sz w:val="16"/>
          <w:szCs w:val="16"/>
        </w:rPr>
        <w:t>.</w:t>
      </w:r>
    </w:p>
    <w:p w:rsidR="0067456C" w:rsidRPr="00B03D0C" w:rsidRDefault="0067456C" w:rsidP="0067456C">
      <w:pPr>
        <w:spacing w:line="360" w:lineRule="auto"/>
        <w:ind w:firstLine="720"/>
        <w:jc w:val="both"/>
        <w:rPr>
          <w:rFonts w:ascii="Times New Roman" w:hAnsi="Times New Roman"/>
          <w:sz w:val="16"/>
          <w:szCs w:val="16"/>
        </w:rPr>
      </w:pPr>
      <w:r w:rsidRPr="00B03D0C">
        <w:rPr>
          <w:rFonts w:ascii="Times New Roman" w:hAnsi="Times New Roman"/>
          <w:sz w:val="16"/>
          <w:szCs w:val="16"/>
        </w:rPr>
        <w:t>Поступление доходов в бюджет района в сравнении с аналогичным периодом 2017 года снизилось  на 16442,67  тыс. рублей (11 %)  за счет снижения  безвозмездных поступлений на 14589,88 тыс. рублей (12,34 %), объем собственных доходов снизился  на 1852,79 тыс. рублей (5,92 %) ,в том числе  налоговые доходы увеличились   на 439,02 тыс. рублей (2,15 %), по  неналоговым доходам снижение  на 2291,81  тыс. руб.(21,01  %).</w:t>
      </w:r>
    </w:p>
    <w:p w:rsidR="0067456C" w:rsidRPr="00B03D0C" w:rsidRDefault="0067456C" w:rsidP="0067456C">
      <w:pPr>
        <w:spacing w:line="360" w:lineRule="auto"/>
        <w:jc w:val="both"/>
        <w:rPr>
          <w:rFonts w:ascii="Times New Roman" w:hAnsi="Times New Roman"/>
          <w:sz w:val="16"/>
          <w:szCs w:val="16"/>
        </w:rPr>
      </w:pPr>
      <w:r w:rsidRPr="00B03D0C">
        <w:rPr>
          <w:rFonts w:ascii="Times New Roman" w:hAnsi="Times New Roman"/>
          <w:sz w:val="16"/>
          <w:szCs w:val="16"/>
        </w:rPr>
        <w:t xml:space="preserve">      Поступление НДФЛ  к  аналогичному  периоду прошлого года увеличилось на 1068,78 тыс. руб. или 12,83 %. В динамике поступлений налоговых и неналоговых  доходов доля  налога на доходы физических лиц составила  31,89%.</w:t>
      </w:r>
    </w:p>
    <w:p w:rsidR="0067456C" w:rsidRPr="00B03D0C" w:rsidRDefault="0067456C" w:rsidP="0067456C">
      <w:pPr>
        <w:spacing w:line="360" w:lineRule="auto"/>
        <w:ind w:firstLine="720"/>
        <w:jc w:val="both"/>
        <w:rPr>
          <w:rFonts w:ascii="Times New Roman" w:hAnsi="Times New Roman"/>
          <w:sz w:val="16"/>
          <w:szCs w:val="16"/>
        </w:rPr>
      </w:pPr>
      <w:r w:rsidRPr="00B03D0C">
        <w:rPr>
          <w:rFonts w:ascii="Times New Roman" w:hAnsi="Times New Roman"/>
          <w:sz w:val="16"/>
          <w:szCs w:val="16"/>
        </w:rPr>
        <w:t xml:space="preserve">Поступление налоговых и неналоговых  доходов к уровню прошлого года снизилось  за счет  поступления налога, взимаемого в связи с применением упрощенной системы налогообложения на 937,37 тыс. руб. в основном за счет образовавшейся недоимки из-за неуплаты по годовой декларации по предприятиям ООО «Орловский водоканал» (389,0 тыс. руб.), ООО «Дари свет» (250,5 тыс. руб.), доходов от использования муниципального имущества на 221,41 тыс. руб. или 23,76 % , так как  в 1 полугодии прошлого года поступала недоимка  по решению суда от арендатора ООО «ОрловДорТранс», имеющего значительную сумму задолженности (245,7 тыс. руб.),  по доходам от продажи муниципального имущества на 702,21 тыс. руб. или 93,09 %, в 1 полугодии прошлого года продано здание «Мозайки» и земельные участки,   штрафов на 292,,12 тыс. руб. (37,13 %), в связи с поступлением штрафов в прошлом году от не добросовестных контрагентов по муниципальным контрактам, доходов от оказания платных услуг на 1059,24  тыс. руб. или 12,72 % ,в  связи со сменой статуса казенного учреждения в бюджетное (Школа №2). </w:t>
      </w:r>
    </w:p>
    <w:p w:rsidR="0067456C" w:rsidRPr="00B03D0C" w:rsidRDefault="0067456C" w:rsidP="0067456C">
      <w:pPr>
        <w:spacing w:line="360" w:lineRule="auto"/>
        <w:ind w:firstLine="720"/>
        <w:jc w:val="both"/>
        <w:rPr>
          <w:rFonts w:ascii="Times New Roman" w:hAnsi="Times New Roman"/>
          <w:sz w:val="16"/>
          <w:szCs w:val="16"/>
        </w:rPr>
      </w:pPr>
      <w:r w:rsidRPr="00B03D0C">
        <w:rPr>
          <w:rFonts w:ascii="Times New Roman" w:hAnsi="Times New Roman"/>
          <w:sz w:val="16"/>
          <w:szCs w:val="16"/>
        </w:rPr>
        <w:t>Недоимка  по налоговым и неналоговым доходам в бюджет муниципального района на 01.07.2018 года составляет 2875,2</w:t>
      </w:r>
      <w:r w:rsidRPr="00B03D0C">
        <w:rPr>
          <w:rFonts w:ascii="Times New Roman" w:hAnsi="Times New Roman"/>
          <w:b/>
          <w:sz w:val="16"/>
          <w:szCs w:val="16"/>
        </w:rPr>
        <w:t xml:space="preserve"> </w:t>
      </w:r>
      <w:r w:rsidRPr="00B03D0C">
        <w:rPr>
          <w:rFonts w:ascii="Times New Roman" w:hAnsi="Times New Roman"/>
          <w:sz w:val="16"/>
          <w:szCs w:val="16"/>
        </w:rPr>
        <w:t>тыс. руб.</w:t>
      </w:r>
    </w:p>
    <w:p w:rsidR="0067456C" w:rsidRPr="00B03D0C" w:rsidRDefault="0067456C" w:rsidP="0067456C">
      <w:pPr>
        <w:spacing w:line="360" w:lineRule="auto"/>
        <w:ind w:firstLine="540"/>
        <w:jc w:val="both"/>
        <w:rPr>
          <w:rFonts w:ascii="Times New Roman" w:hAnsi="Times New Roman"/>
          <w:sz w:val="16"/>
          <w:szCs w:val="16"/>
        </w:rPr>
      </w:pPr>
      <w:r w:rsidRPr="00B03D0C">
        <w:rPr>
          <w:rFonts w:ascii="Times New Roman" w:hAnsi="Times New Roman"/>
          <w:sz w:val="16"/>
          <w:szCs w:val="16"/>
        </w:rPr>
        <w:lastRenderedPageBreak/>
        <w:t>Согласно налоговой отчетности недоимка по налоговым платежам в бюджет муниципального образования по состоянию на 01.07.2018 составила 1846,6 тыс. руб. и по сравнению с началом текущего года увеличилась на 95,67 %  или на 902,89 тыс. руб.   По неналоговым доходам, недоимка на 01.07.2018 составила   1028,6 тыс. рублей. В сравнении с началом года произошло снижение   недоимки по неналоговым доходам на 68,33 тыс. рублей, в том числе по арендной плате за муниципальное имущество увеличилась на 25,87 тыс. рублей, по арендной плате за земельные участки снизилась     на 94,2 тыс. рублей. Значительное увеличение недоимки в сравнении с началом года произошло по УСНО на 666,81 тыс. руб. или в 2,4 раза. Основной причиной увеличения недоимки является не соблюдение установленных сроков уплаты налогов организациями. Основные должники по УСНО на 01.07.2018 года: ООО «Орловский Водоканал», ООО «Дари свет».</w:t>
      </w:r>
    </w:p>
    <w:p w:rsidR="0067456C" w:rsidRPr="00B03D0C" w:rsidRDefault="0067456C" w:rsidP="0067456C">
      <w:pPr>
        <w:spacing w:line="360" w:lineRule="auto"/>
        <w:ind w:firstLine="540"/>
        <w:jc w:val="both"/>
        <w:rPr>
          <w:rFonts w:ascii="Times New Roman" w:hAnsi="Times New Roman"/>
          <w:sz w:val="16"/>
          <w:szCs w:val="16"/>
        </w:rPr>
      </w:pPr>
      <w:r w:rsidRPr="00B03D0C">
        <w:rPr>
          <w:rFonts w:ascii="Times New Roman" w:hAnsi="Times New Roman"/>
          <w:sz w:val="16"/>
          <w:szCs w:val="16"/>
        </w:rPr>
        <w:t xml:space="preserve"> По неналоговым доходам наибольшую задолженность в бюджет за аренду земельных участков имеет ООО «Регионнефть» -  286,9 тыс. руб.</w:t>
      </w:r>
    </w:p>
    <w:p w:rsidR="0067456C" w:rsidRPr="00B03D0C" w:rsidRDefault="0067456C" w:rsidP="0067456C">
      <w:pPr>
        <w:spacing w:line="360" w:lineRule="auto"/>
        <w:jc w:val="both"/>
        <w:rPr>
          <w:rFonts w:ascii="Times New Roman" w:hAnsi="Times New Roman"/>
          <w:sz w:val="16"/>
          <w:szCs w:val="16"/>
        </w:rPr>
      </w:pPr>
      <w:r w:rsidRPr="00B03D0C">
        <w:rPr>
          <w:rFonts w:ascii="Times New Roman" w:hAnsi="Times New Roman"/>
          <w:sz w:val="16"/>
          <w:szCs w:val="16"/>
        </w:rPr>
        <w:t xml:space="preserve">       Обеспечено дополнительное привлечение налоговых платежей за счет проводимой работы органов  местного самоуправления совместно с налоговыми органами по выводу заработной платы из «тени» и ее повышению, а также  работы с предприятиями по взысканию недоимки по налоговым и неналоговым доходам. Проведено 6 заседаний межведомственной комиссии по обеспечению поступления налоговых и неналоговых доходов в бюджет, заслушано   8 должников – юридических лиц, 13 индивидуальных предпринимателей, 14 физических лиц.</w:t>
      </w:r>
    </w:p>
    <w:p w:rsidR="0067456C" w:rsidRPr="00B03D0C" w:rsidRDefault="0067456C" w:rsidP="0067456C">
      <w:pPr>
        <w:spacing w:line="360" w:lineRule="auto"/>
        <w:ind w:firstLine="720"/>
        <w:jc w:val="both"/>
        <w:rPr>
          <w:rFonts w:ascii="Times New Roman" w:hAnsi="Times New Roman"/>
          <w:sz w:val="16"/>
          <w:szCs w:val="16"/>
        </w:rPr>
      </w:pPr>
      <w:r w:rsidRPr="00B03D0C">
        <w:rPr>
          <w:rFonts w:ascii="Times New Roman" w:hAnsi="Times New Roman"/>
          <w:sz w:val="16"/>
          <w:szCs w:val="16"/>
        </w:rPr>
        <w:t xml:space="preserve">По итогам работы заседаний комиссий по укреплению налоговой дисциплины налоговых органов и органов местного самоуправления района в бюджет  поступило 1122,5 тыс. руб.  недоимки в т. ч. в бюджет муниципального района 890,09 тыс. руб. Также  регулярно  осуществляется адресная работа с предприятиями и индивидуальными предпринимателями района по своевременной уплате налогов во все уровни бюджета. </w:t>
      </w:r>
    </w:p>
    <w:p w:rsidR="0067456C" w:rsidRPr="00B03D0C" w:rsidRDefault="0067456C" w:rsidP="0067456C">
      <w:pPr>
        <w:spacing w:line="360" w:lineRule="auto"/>
        <w:ind w:firstLine="720"/>
        <w:jc w:val="both"/>
        <w:rPr>
          <w:rFonts w:ascii="Times New Roman" w:hAnsi="Times New Roman"/>
          <w:sz w:val="16"/>
          <w:szCs w:val="16"/>
        </w:rPr>
      </w:pPr>
      <w:r w:rsidRPr="00B03D0C">
        <w:rPr>
          <w:rFonts w:ascii="Times New Roman" w:hAnsi="Times New Roman"/>
          <w:sz w:val="16"/>
          <w:szCs w:val="16"/>
        </w:rPr>
        <w:t>За 1 полугодие текущего года направлено 33 письма юридическим и физическим лицам, индивидуальным предпринимателям с просьбой оплатить имеющуюся задолженность в общей сумме задолженности по налоговым и неналоговым доходам в консолидированный бюджет области на сумму 643,4 тыс. рублей (в т.ч. бюджет МР 388,95 тыс. рублей). В результате адресной работы с налогоплательщиками  в консолидированный бюджет области привлечено 422,3 тыс. рублей (в т.ч. бюджет МР 244,1 тыс. руб.), что составляет 57,9  % от общей задолженности по направленным письмам.</w:t>
      </w:r>
    </w:p>
    <w:p w:rsidR="0067456C" w:rsidRPr="00B03D0C" w:rsidRDefault="0067456C" w:rsidP="0067456C">
      <w:pPr>
        <w:spacing w:line="360" w:lineRule="auto"/>
        <w:jc w:val="both"/>
        <w:rPr>
          <w:rFonts w:ascii="Times New Roman" w:hAnsi="Times New Roman"/>
          <w:sz w:val="16"/>
          <w:szCs w:val="16"/>
        </w:rPr>
      </w:pPr>
      <w:r w:rsidRPr="00B03D0C">
        <w:rPr>
          <w:rFonts w:ascii="Times New Roman" w:hAnsi="Times New Roman"/>
          <w:sz w:val="16"/>
          <w:szCs w:val="16"/>
        </w:rPr>
        <w:t xml:space="preserve">         Проведено 6 заседаний комиссии по вопросам легализации неформального рынка труда. Дополнительное поступление НДФЛ 633,0 тыс. руб. (в бюджет МР 126,6 тыс. руб.) </w:t>
      </w:r>
    </w:p>
    <w:p w:rsidR="0067456C" w:rsidRPr="00B03D0C" w:rsidRDefault="0067456C" w:rsidP="0067456C">
      <w:pPr>
        <w:spacing w:line="360" w:lineRule="auto"/>
        <w:jc w:val="both"/>
        <w:rPr>
          <w:rFonts w:ascii="Times New Roman" w:hAnsi="Times New Roman"/>
          <w:sz w:val="16"/>
          <w:szCs w:val="16"/>
        </w:rPr>
      </w:pPr>
      <w:r w:rsidRPr="00B03D0C">
        <w:rPr>
          <w:rFonts w:ascii="Times New Roman" w:hAnsi="Times New Roman"/>
          <w:sz w:val="16"/>
          <w:szCs w:val="16"/>
        </w:rPr>
        <w:t xml:space="preserve">      В целом расходы бюджета района за 1 полугодие   2018 года исполнены на 51,7 % к годовому плану, или в сумме 133470,26 тыс. рублей. При этом расходы, осуществляемые за счет средств бюджет района, выполнены на 51,1%, за счет средств областного бюджета – на 52%.  По сравнению с аналогичным периодом прошлого года расходы  уменьшились   на 16700,83 тыс. руб. или  на 12,5% (с 2018 года передана на областной бюджет МБОУ СОШ №2 г. Орлова, расходы за 1 полугодие 2017 года составили  в сумме 13130,58 тыс. рублей, также в 2017 году за счет средств  резервного фонда Правительства Кировской области была  оказана  единовременная  социальная выплата пострадавшим от пожара 26.05.2017 в сумме 1020,0 тыс. рублей, по  соглашению от 15.03.2017 Орловскому городскому поселению была предоставлена субсидия  на осуществление деятельности в отношении  автомобильных дорог общего пользования  местного значения  на выполнение работ по ремонту проезжей части дороги по ул. Революции г Орлова в сумме 4708,06 тыс. рублей).</w:t>
      </w:r>
    </w:p>
    <w:p w:rsidR="0067456C" w:rsidRPr="00B03D0C" w:rsidRDefault="0067456C" w:rsidP="0067456C">
      <w:pPr>
        <w:pStyle w:val="21"/>
        <w:spacing w:after="0" w:line="360" w:lineRule="auto"/>
        <w:ind w:firstLine="709"/>
        <w:jc w:val="both"/>
        <w:rPr>
          <w:sz w:val="16"/>
          <w:szCs w:val="16"/>
        </w:rPr>
      </w:pPr>
      <w:r w:rsidRPr="00B03D0C">
        <w:rPr>
          <w:sz w:val="16"/>
          <w:szCs w:val="16"/>
        </w:rPr>
        <w:t>За 1 полугодие 2018 года межбюджетные трансферты поселениям профинансированы в общей сумме 10674,47 тыс. рублей, или 41,9% к годовым ассигнованиям, в том числе на выравнивание бюджетной обеспеченности из районного фонда поддержки поселений – 1290,0 тыс. рублей, или 50 %.</w:t>
      </w:r>
    </w:p>
    <w:p w:rsidR="0067456C" w:rsidRPr="00B03D0C" w:rsidRDefault="0067456C" w:rsidP="0067456C">
      <w:pPr>
        <w:pStyle w:val="21"/>
        <w:spacing w:after="0" w:line="360" w:lineRule="auto"/>
        <w:ind w:firstLine="709"/>
        <w:jc w:val="both"/>
        <w:rPr>
          <w:sz w:val="16"/>
          <w:szCs w:val="16"/>
        </w:rPr>
      </w:pPr>
      <w:r w:rsidRPr="00B03D0C">
        <w:rPr>
          <w:sz w:val="16"/>
          <w:szCs w:val="16"/>
        </w:rPr>
        <w:t>Муниципальный долг  Орловского района Кировской области на отчетную дату составляет 9648,49 тыс. рублей, по сравнению с началом текущего года долг уменьшился на 600 тыс. руб. В отчетном периоде привлечен кредит от кредитных организаций ПАО «Сбербанк России» в сумме 9908,49 тыс. руб. (процентная ставка 8,44515) и  погашен кредит кредитной организации ПАО «Сбербанк России»  на сумму 9908,49 тыс. рублей (процентная ставка 9,677614).</w:t>
      </w:r>
    </w:p>
    <w:p w:rsidR="0067456C" w:rsidRPr="00B03D0C" w:rsidRDefault="0067456C" w:rsidP="0067456C">
      <w:pPr>
        <w:pStyle w:val="21"/>
        <w:spacing w:after="0" w:line="360" w:lineRule="auto"/>
        <w:ind w:firstLine="709"/>
        <w:jc w:val="both"/>
        <w:rPr>
          <w:bCs/>
          <w:sz w:val="16"/>
          <w:szCs w:val="16"/>
        </w:rPr>
      </w:pPr>
      <w:r w:rsidRPr="00B03D0C">
        <w:rPr>
          <w:sz w:val="16"/>
          <w:szCs w:val="16"/>
        </w:rPr>
        <w:t xml:space="preserve">В отчетном периоде своевременно и </w:t>
      </w:r>
      <w:r w:rsidRPr="00B03D0C">
        <w:rPr>
          <w:spacing w:val="2"/>
          <w:sz w:val="16"/>
          <w:szCs w:val="16"/>
        </w:rPr>
        <w:t>в полном объеме обеспечены действу</w:t>
      </w:r>
      <w:r w:rsidRPr="00B03D0C">
        <w:rPr>
          <w:spacing w:val="3"/>
          <w:sz w:val="16"/>
          <w:szCs w:val="16"/>
        </w:rPr>
        <w:t>ющие социальные обязательства перед населением района и</w:t>
      </w:r>
      <w:r w:rsidRPr="00B03D0C">
        <w:rPr>
          <w:sz w:val="16"/>
          <w:szCs w:val="16"/>
        </w:rPr>
        <w:t xml:space="preserve"> выплата заработной платы работникам бюджетной сферы, в том числе по отдельным категориям работников бюджетной сферы в соответствии с Указом Президента Российской Федерации от 07.05.2012 № 597</w:t>
      </w:r>
      <w:r w:rsidRPr="00B03D0C">
        <w:rPr>
          <w:b/>
          <w:bCs/>
          <w:sz w:val="16"/>
          <w:szCs w:val="16"/>
        </w:rPr>
        <w:t xml:space="preserve"> </w:t>
      </w:r>
      <w:r w:rsidRPr="00B03D0C">
        <w:rPr>
          <w:bCs/>
          <w:sz w:val="16"/>
          <w:szCs w:val="16"/>
        </w:rPr>
        <w:t>«О мероприятиях по реализации государственной социальной политики».</w:t>
      </w:r>
    </w:p>
    <w:p w:rsidR="0067456C" w:rsidRPr="00B03D0C" w:rsidRDefault="0067456C" w:rsidP="0067456C">
      <w:pPr>
        <w:autoSpaceDE w:val="0"/>
        <w:autoSpaceDN w:val="0"/>
        <w:adjustRightInd w:val="0"/>
        <w:spacing w:line="360" w:lineRule="auto"/>
        <w:ind w:firstLine="540"/>
        <w:jc w:val="both"/>
        <w:rPr>
          <w:rFonts w:ascii="Times New Roman" w:hAnsi="Times New Roman"/>
          <w:bCs/>
          <w:sz w:val="16"/>
          <w:szCs w:val="16"/>
        </w:rPr>
      </w:pPr>
      <w:r w:rsidRPr="00B03D0C">
        <w:rPr>
          <w:rFonts w:ascii="Times New Roman" w:hAnsi="Times New Roman"/>
          <w:bCs/>
          <w:sz w:val="16"/>
          <w:szCs w:val="16"/>
        </w:rPr>
        <w:t>В отчетном периоде не удалось достичь определенных результатов в организации работы по отдельным показателям исполнения бюджета района.</w:t>
      </w:r>
    </w:p>
    <w:p w:rsidR="0067456C" w:rsidRPr="00B03D0C" w:rsidRDefault="0067456C" w:rsidP="0067456C">
      <w:pPr>
        <w:autoSpaceDE w:val="0"/>
        <w:autoSpaceDN w:val="0"/>
        <w:adjustRightInd w:val="0"/>
        <w:spacing w:line="360" w:lineRule="auto"/>
        <w:ind w:firstLine="540"/>
        <w:jc w:val="both"/>
        <w:rPr>
          <w:rFonts w:ascii="Times New Roman" w:hAnsi="Times New Roman"/>
          <w:bCs/>
          <w:sz w:val="16"/>
          <w:szCs w:val="16"/>
        </w:rPr>
      </w:pPr>
      <w:r w:rsidRPr="00B03D0C">
        <w:rPr>
          <w:rFonts w:ascii="Times New Roman" w:hAnsi="Times New Roman"/>
          <w:bCs/>
          <w:sz w:val="16"/>
          <w:szCs w:val="16"/>
        </w:rPr>
        <w:t>Ниже среднегодового уровня (50%) исполнение расходов сложилось по  трем главным распорядителям  средств бюджета района: Финансовое управление администрации Орловского района, Управление по экономике, имущественным отношениям и земельным ресурсам и Администрации Орловского района.</w:t>
      </w:r>
    </w:p>
    <w:p w:rsidR="0067456C" w:rsidRPr="00B03D0C" w:rsidRDefault="0067456C" w:rsidP="0067456C">
      <w:pPr>
        <w:autoSpaceDE w:val="0"/>
        <w:autoSpaceDN w:val="0"/>
        <w:adjustRightInd w:val="0"/>
        <w:spacing w:line="360" w:lineRule="auto"/>
        <w:ind w:firstLine="540"/>
        <w:jc w:val="both"/>
        <w:rPr>
          <w:rFonts w:ascii="Times New Roman" w:hAnsi="Times New Roman"/>
          <w:bCs/>
          <w:sz w:val="16"/>
          <w:szCs w:val="16"/>
        </w:rPr>
      </w:pPr>
      <w:r w:rsidRPr="00B03D0C">
        <w:rPr>
          <w:rFonts w:ascii="Times New Roman" w:hAnsi="Times New Roman"/>
          <w:bCs/>
          <w:sz w:val="16"/>
          <w:szCs w:val="16"/>
        </w:rPr>
        <w:lastRenderedPageBreak/>
        <w:t>По тринадцати из девятнадцати муниципальных программам освоение составило ниже 50% от годовых назначений, в том числе по пяти из них – 0%, т.к. мероприятия по ним запланированы на  3 квартал текущего года.</w:t>
      </w:r>
    </w:p>
    <w:p w:rsidR="0067456C" w:rsidRPr="00B03D0C" w:rsidRDefault="0067456C" w:rsidP="0067456C">
      <w:pPr>
        <w:pStyle w:val="21"/>
        <w:spacing w:after="0" w:line="360" w:lineRule="auto"/>
        <w:ind w:firstLine="709"/>
        <w:jc w:val="both"/>
        <w:rPr>
          <w:sz w:val="16"/>
          <w:szCs w:val="16"/>
        </w:rPr>
      </w:pPr>
      <w:r w:rsidRPr="00B03D0C">
        <w:rPr>
          <w:sz w:val="16"/>
          <w:szCs w:val="16"/>
        </w:rPr>
        <w:t xml:space="preserve">На основании выше изложенного и в соответствии с пунктом 5.4.1 статьи 5.4.   Положения « О бюджетном процессе в муниципальном образовании Орловский муниципальный район Кировской области  от 13.12.2013 № 28/250  ПОСТАНОВЛЯЕТ: </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1. Утвердить отчет об исполнении бюджета района за 1 полугодие  2018 года (далее – отчет). Прилагается.</w:t>
      </w:r>
    </w:p>
    <w:p w:rsidR="0067456C" w:rsidRPr="00B03D0C" w:rsidRDefault="0067456C" w:rsidP="0067456C">
      <w:pPr>
        <w:pStyle w:val="ConsPlusNormal"/>
        <w:spacing w:line="360" w:lineRule="auto"/>
        <w:ind w:firstLine="708"/>
        <w:jc w:val="both"/>
        <w:rPr>
          <w:sz w:val="16"/>
          <w:szCs w:val="16"/>
        </w:rPr>
      </w:pPr>
      <w:r w:rsidRPr="00B03D0C">
        <w:rPr>
          <w:sz w:val="16"/>
          <w:szCs w:val="16"/>
        </w:rPr>
        <w:t xml:space="preserve">2. В целях привлечения доходов в максимально возможном объеме, экономии бюджетных расходов, повышения эффективности и результативности использования финансовых средств: </w:t>
      </w:r>
    </w:p>
    <w:p w:rsidR="0067456C" w:rsidRPr="00B03D0C" w:rsidRDefault="0067456C" w:rsidP="0067456C">
      <w:pPr>
        <w:pStyle w:val="ConsPlusNormal"/>
        <w:spacing w:line="360" w:lineRule="auto"/>
        <w:ind w:firstLine="708"/>
        <w:jc w:val="both"/>
        <w:rPr>
          <w:sz w:val="16"/>
          <w:szCs w:val="16"/>
        </w:rPr>
      </w:pPr>
      <w:r w:rsidRPr="00B03D0C">
        <w:rPr>
          <w:sz w:val="16"/>
          <w:szCs w:val="16"/>
        </w:rPr>
        <w:t>2.1. Заместителям главы администрации Орловского района:</w:t>
      </w:r>
    </w:p>
    <w:p w:rsidR="0067456C" w:rsidRPr="00B03D0C" w:rsidRDefault="0067456C" w:rsidP="0067456C">
      <w:pPr>
        <w:pStyle w:val="ConsPlusNormal"/>
        <w:spacing w:line="360" w:lineRule="auto"/>
        <w:ind w:firstLine="708"/>
        <w:jc w:val="both"/>
        <w:rPr>
          <w:sz w:val="16"/>
          <w:szCs w:val="16"/>
        </w:rPr>
      </w:pPr>
      <w:r w:rsidRPr="00B03D0C">
        <w:rPr>
          <w:sz w:val="16"/>
          <w:szCs w:val="16"/>
        </w:rPr>
        <w:t>2.1.1. Повысить требовательность к руководителям курируемых отраслей  в отношении выполнения мер по исполнению бюджета района в 2018 году, предусмотренных постановлением администрации Орловского района от   23.01.2018 № 27-П.</w:t>
      </w:r>
    </w:p>
    <w:p w:rsidR="0067456C" w:rsidRPr="00B03D0C" w:rsidRDefault="0067456C" w:rsidP="0067456C">
      <w:pPr>
        <w:spacing w:line="360" w:lineRule="auto"/>
        <w:ind w:firstLine="708"/>
        <w:jc w:val="both"/>
        <w:rPr>
          <w:rFonts w:ascii="Times New Roman" w:hAnsi="Times New Roman"/>
          <w:sz w:val="16"/>
          <w:szCs w:val="16"/>
        </w:rPr>
      </w:pPr>
      <w:r w:rsidRPr="00B03D0C">
        <w:rPr>
          <w:rFonts w:ascii="Times New Roman" w:hAnsi="Times New Roman"/>
          <w:sz w:val="16"/>
          <w:szCs w:val="16"/>
        </w:rPr>
        <w:t xml:space="preserve">2.1.2. </w:t>
      </w:r>
      <w:r w:rsidRPr="00B03D0C">
        <w:rPr>
          <w:rFonts w:ascii="Times New Roman" w:hAnsi="Times New Roman"/>
          <w:bCs/>
          <w:sz w:val="16"/>
          <w:szCs w:val="16"/>
        </w:rPr>
        <w:t>Установить постоянный контроль за освоением целевых федеральных и областных средств.</w:t>
      </w:r>
    </w:p>
    <w:p w:rsidR="0067456C" w:rsidRPr="00B03D0C" w:rsidRDefault="0067456C" w:rsidP="0067456C">
      <w:pPr>
        <w:spacing w:line="360" w:lineRule="auto"/>
        <w:ind w:firstLine="708"/>
        <w:jc w:val="both"/>
        <w:rPr>
          <w:rFonts w:ascii="Times New Roman" w:hAnsi="Times New Roman"/>
          <w:sz w:val="16"/>
          <w:szCs w:val="16"/>
        </w:rPr>
      </w:pPr>
      <w:r w:rsidRPr="00B03D0C">
        <w:rPr>
          <w:rFonts w:ascii="Times New Roman" w:hAnsi="Times New Roman"/>
          <w:sz w:val="16"/>
          <w:szCs w:val="16"/>
        </w:rPr>
        <w:t>2.2. Главным администраторам (администраторам) доходов бюджета района  до конца текущего года принять исчерпывающие меры по выполнению плановых назначений по администрируемым видам доходов в бюджет района, а также по взысканию задолженности по платежам в бюджет.</w:t>
      </w:r>
    </w:p>
    <w:p w:rsidR="0067456C" w:rsidRPr="00B03D0C" w:rsidRDefault="0067456C" w:rsidP="0067456C">
      <w:pPr>
        <w:spacing w:line="360" w:lineRule="auto"/>
        <w:ind w:firstLine="708"/>
        <w:jc w:val="both"/>
        <w:rPr>
          <w:rFonts w:ascii="Times New Roman" w:hAnsi="Times New Roman"/>
          <w:sz w:val="16"/>
          <w:szCs w:val="16"/>
        </w:rPr>
      </w:pPr>
      <w:r w:rsidRPr="00B03D0C">
        <w:rPr>
          <w:rFonts w:ascii="Times New Roman" w:hAnsi="Times New Roman"/>
          <w:sz w:val="16"/>
          <w:szCs w:val="16"/>
        </w:rPr>
        <w:t>2.3. Главным распорядителям  средств бюджета района:</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2.3.1. Принять исчерпывающие меры к поступлению и освоению федеральных и областных средств в текущем году в полном объеме.</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2.3.2. Обеспечить своевременную выплату заработной платы в 2018 году, без образования задолженности по оплате труда.</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2.3.3. В соответствии с заключенными муниципальными контрактами на закупки товаров, работ, услуг для обеспечения  муниципальных нужд рассмотреть  возможность их оплаты в 2018 году.</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2.3.4. Проанализировать ожидаемое исполнение бюджетных смет муниципальных казенных учреждений на предмет эффективного и экономного расходования бюджетных ассигнований  бюджета района. Изысканную экономию направить на выплату заработной платы.</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2.3.5. Проанализировать ожидаемое исполнение отдельных мероприятий в рамках муниципальных программ на предмет эффективного и экономного расходования бюджетных ассигнований. Изысканную экономию направить на выплату заработной платы.</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2.3.6. Обеспечить отсутствие просроченной задолженности на 01.10.2018.</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2.3.7. Проанализировать по состоянию на 01.09.2018 дебиторскую задолженность по расчетам с бюджетом района и государственными внебюджетными фондами и принять меры к недопущению необоснованной дебиторской задолженности в отчетном периоде.</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2.3.8. Обеспечить по состоянию на 01.10.2018 года размещение извещений об осуществлении закупок для обеспечения муниципальных нужд по средствам  на выполнение расходных обязательств, финансовое обеспечение (софинансирование) которых осуществляется за счёт субсидий, субвенций и иных межбюджетных трансфертов, имеющих целевое назначение.</w:t>
      </w:r>
    </w:p>
    <w:p w:rsidR="0067456C" w:rsidRPr="00B03D0C" w:rsidRDefault="0067456C" w:rsidP="0067456C">
      <w:pPr>
        <w:pStyle w:val="ac"/>
        <w:spacing w:line="360" w:lineRule="auto"/>
        <w:ind w:firstLine="720"/>
        <w:rPr>
          <w:sz w:val="16"/>
          <w:szCs w:val="16"/>
        </w:rPr>
      </w:pPr>
      <w:r w:rsidRPr="00B03D0C">
        <w:rPr>
          <w:sz w:val="16"/>
          <w:szCs w:val="16"/>
        </w:rPr>
        <w:t>3. Рекомендовать органам местного самоуправления поселений:</w:t>
      </w:r>
    </w:p>
    <w:p w:rsidR="0067456C" w:rsidRPr="00B03D0C" w:rsidRDefault="0067456C" w:rsidP="0067456C">
      <w:pPr>
        <w:pStyle w:val="ac"/>
        <w:spacing w:line="360" w:lineRule="auto"/>
        <w:ind w:firstLine="720"/>
        <w:rPr>
          <w:sz w:val="16"/>
          <w:szCs w:val="16"/>
        </w:rPr>
      </w:pPr>
      <w:r w:rsidRPr="00B03D0C">
        <w:rPr>
          <w:sz w:val="16"/>
          <w:szCs w:val="16"/>
        </w:rPr>
        <w:t>3.1. До конца текущего года усилить работу по привлечению доходов в местные бюджеты, в том числе по уплате задолженности и не перечисленных налоговыми агентами сумм удержанного налога на доходы физических лиц.</w:t>
      </w:r>
    </w:p>
    <w:p w:rsidR="0067456C" w:rsidRPr="00B03D0C" w:rsidRDefault="0067456C" w:rsidP="0067456C">
      <w:pPr>
        <w:pStyle w:val="ac"/>
        <w:spacing w:line="360" w:lineRule="auto"/>
        <w:ind w:firstLine="720"/>
        <w:rPr>
          <w:sz w:val="16"/>
          <w:szCs w:val="16"/>
        </w:rPr>
      </w:pPr>
      <w:r w:rsidRPr="00B03D0C">
        <w:rPr>
          <w:sz w:val="16"/>
          <w:szCs w:val="16"/>
        </w:rPr>
        <w:t xml:space="preserve">3.2.  Обеспечить жесткий контроль за недопущением роста кредиторской задолженности, в первую очередь по заработной плате с начислениями и социальным выплатам. </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3.3. Принять исчерпывающие меры к поступлению и освоению федеральных и областных средств, в текущем году в полном объеме.</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3.4. Проанализировать ожидаемое исполнение местных бюджетов на предмет эффективного и экономного расходования бюджетных средств. Изысканную экономию направить на выплату заработной платы.</w:t>
      </w:r>
    </w:p>
    <w:p w:rsidR="0067456C" w:rsidRPr="00B03D0C" w:rsidRDefault="0067456C" w:rsidP="0067456C">
      <w:pPr>
        <w:autoSpaceDE w:val="0"/>
        <w:autoSpaceDN w:val="0"/>
        <w:adjustRightInd w:val="0"/>
        <w:spacing w:line="360" w:lineRule="auto"/>
        <w:ind w:firstLine="720"/>
        <w:jc w:val="both"/>
        <w:rPr>
          <w:rFonts w:ascii="Times New Roman" w:hAnsi="Times New Roman"/>
          <w:sz w:val="16"/>
          <w:szCs w:val="16"/>
        </w:rPr>
      </w:pPr>
      <w:r w:rsidRPr="00B03D0C">
        <w:rPr>
          <w:rFonts w:ascii="Times New Roman" w:hAnsi="Times New Roman"/>
          <w:sz w:val="16"/>
          <w:szCs w:val="16"/>
        </w:rPr>
        <w:t>3.5. Обеспечить отсутствие просроченной задолженности.</w:t>
      </w:r>
    </w:p>
    <w:p w:rsidR="0067456C" w:rsidRPr="00B03D0C" w:rsidRDefault="0067456C" w:rsidP="0067456C">
      <w:pPr>
        <w:spacing w:line="360" w:lineRule="auto"/>
        <w:ind w:firstLine="708"/>
        <w:jc w:val="both"/>
        <w:rPr>
          <w:rFonts w:ascii="Times New Roman" w:hAnsi="Times New Roman"/>
          <w:sz w:val="16"/>
          <w:szCs w:val="16"/>
        </w:rPr>
      </w:pPr>
      <w:r w:rsidRPr="00B03D0C">
        <w:rPr>
          <w:rFonts w:ascii="Times New Roman" w:hAnsi="Times New Roman"/>
          <w:sz w:val="16"/>
          <w:szCs w:val="16"/>
        </w:rPr>
        <w:t>4. Контроль за выполнением постановления оставляю за собой.</w:t>
      </w:r>
    </w:p>
    <w:p w:rsidR="0067456C" w:rsidRPr="00B03D0C" w:rsidRDefault="0067456C" w:rsidP="0067456C">
      <w:pPr>
        <w:spacing w:line="360" w:lineRule="auto"/>
        <w:jc w:val="both"/>
        <w:rPr>
          <w:rFonts w:ascii="Times New Roman" w:hAnsi="Times New Roman"/>
          <w:sz w:val="16"/>
          <w:szCs w:val="16"/>
        </w:rPr>
      </w:pPr>
      <w:r w:rsidRPr="00B03D0C">
        <w:rPr>
          <w:rFonts w:ascii="Times New Roman" w:hAnsi="Times New Roman"/>
          <w:sz w:val="16"/>
          <w:szCs w:val="16"/>
        </w:rPr>
        <w:t xml:space="preserve">          5.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67456C" w:rsidRPr="00B03D0C" w:rsidRDefault="0067456C" w:rsidP="0067456C">
      <w:pPr>
        <w:spacing w:line="360" w:lineRule="auto"/>
        <w:jc w:val="both"/>
        <w:rPr>
          <w:rFonts w:ascii="Times New Roman" w:hAnsi="Times New Roman"/>
          <w:sz w:val="16"/>
          <w:szCs w:val="16"/>
        </w:rPr>
      </w:pPr>
      <w:r w:rsidRPr="00B03D0C">
        <w:rPr>
          <w:rFonts w:ascii="Times New Roman" w:hAnsi="Times New Roman"/>
          <w:sz w:val="16"/>
          <w:szCs w:val="16"/>
        </w:rPr>
        <w:lastRenderedPageBreak/>
        <w:t xml:space="preserve">           6. Постановление вступает в силу с момента опубликования.</w:t>
      </w:r>
    </w:p>
    <w:p w:rsidR="0067456C" w:rsidRPr="00B03D0C" w:rsidRDefault="0067456C" w:rsidP="0067456C">
      <w:pPr>
        <w:pStyle w:val="ConsPlusNonformat"/>
        <w:widowControl/>
        <w:jc w:val="both"/>
        <w:rPr>
          <w:rFonts w:ascii="Times New Roman" w:hAnsi="Times New Roman" w:cs="Times New Roman"/>
          <w:sz w:val="16"/>
          <w:szCs w:val="16"/>
        </w:rPr>
      </w:pPr>
    </w:p>
    <w:p w:rsidR="0067456C" w:rsidRPr="00B03D0C" w:rsidRDefault="0067456C" w:rsidP="0067456C">
      <w:pPr>
        <w:pStyle w:val="ConsPlusNormal"/>
        <w:ind w:firstLine="0"/>
        <w:jc w:val="both"/>
        <w:rPr>
          <w:sz w:val="16"/>
          <w:szCs w:val="16"/>
        </w:rPr>
      </w:pPr>
      <w:r w:rsidRPr="00B03D0C">
        <w:rPr>
          <w:sz w:val="16"/>
          <w:szCs w:val="16"/>
        </w:rPr>
        <w:t>И.О. главы администрации</w:t>
      </w:r>
    </w:p>
    <w:p w:rsidR="0067456C" w:rsidRPr="00B03D0C" w:rsidRDefault="0067456C" w:rsidP="0067456C">
      <w:pPr>
        <w:pStyle w:val="ConsPlusNormal"/>
        <w:ind w:firstLine="0"/>
        <w:jc w:val="both"/>
        <w:rPr>
          <w:sz w:val="16"/>
          <w:szCs w:val="16"/>
        </w:rPr>
      </w:pPr>
      <w:r w:rsidRPr="00B03D0C">
        <w:rPr>
          <w:sz w:val="16"/>
          <w:szCs w:val="16"/>
        </w:rPr>
        <w:t>Орловского района                    А.В. Аботуров</w:t>
      </w: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r w:rsidRPr="00B03D0C">
        <w:rPr>
          <w:sz w:val="16"/>
          <w:szCs w:val="16"/>
        </w:rPr>
        <w:tab/>
      </w: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pStyle w:val="ConsPlusNormal"/>
        <w:tabs>
          <w:tab w:val="left" w:pos="1320"/>
        </w:tabs>
        <w:ind w:firstLine="0"/>
        <w:jc w:val="both"/>
        <w:rPr>
          <w:sz w:val="16"/>
          <w:szCs w:val="16"/>
        </w:rPr>
      </w:pPr>
    </w:p>
    <w:p w:rsidR="0067456C" w:rsidRPr="00B03D0C" w:rsidRDefault="0067456C" w:rsidP="0067456C">
      <w:pPr>
        <w:jc w:val="center"/>
        <w:rPr>
          <w:rFonts w:ascii="Times New Roman" w:hAnsi="Times New Roman"/>
          <w:sz w:val="16"/>
          <w:szCs w:val="16"/>
        </w:rPr>
        <w:sectPr w:rsidR="0067456C" w:rsidRPr="00B03D0C" w:rsidSect="00BF2780">
          <w:headerReference w:type="even" r:id="rId8"/>
          <w:headerReference w:type="default" r:id="rId9"/>
          <w:pgSz w:w="11906" w:h="16838"/>
          <w:pgMar w:top="719" w:right="624" w:bottom="360" w:left="1531" w:header="709" w:footer="709" w:gutter="0"/>
          <w:cols w:space="708"/>
          <w:titlePg/>
          <w:docGrid w:linePitch="360"/>
        </w:sectPr>
      </w:pPr>
    </w:p>
    <w:tbl>
      <w:tblPr>
        <w:tblW w:w="15570" w:type="dxa"/>
        <w:tblInd w:w="93" w:type="dxa"/>
        <w:tblLayout w:type="fixed"/>
        <w:tblLook w:val="0000"/>
      </w:tblPr>
      <w:tblGrid>
        <w:gridCol w:w="2175"/>
        <w:gridCol w:w="9180"/>
        <w:gridCol w:w="1440"/>
        <w:gridCol w:w="1377"/>
        <w:gridCol w:w="222"/>
        <w:gridCol w:w="1176"/>
      </w:tblGrid>
      <w:tr w:rsidR="0067456C" w:rsidRPr="001A1827" w:rsidTr="0081544E">
        <w:trPr>
          <w:gridAfter w:val="1"/>
          <w:wAfter w:w="1176" w:type="dxa"/>
          <w:trHeight w:val="174"/>
        </w:trPr>
        <w:tc>
          <w:tcPr>
            <w:tcW w:w="11355" w:type="dxa"/>
            <w:gridSpan w:val="2"/>
            <w:tcBorders>
              <w:top w:val="nil"/>
              <w:left w:val="nil"/>
              <w:bottom w:val="nil"/>
              <w:right w:val="single" w:sz="4" w:space="0" w:color="auto"/>
            </w:tcBorders>
            <w:shd w:val="clear" w:color="auto" w:fill="auto"/>
            <w:noWrap/>
          </w:tcPr>
          <w:p w:rsidR="0067456C" w:rsidRPr="001A1827" w:rsidRDefault="0067456C" w:rsidP="0081544E">
            <w:pPr>
              <w:jc w:val="center"/>
              <w:rPr>
                <w:rFonts w:ascii="Times New Roman" w:hAnsi="Times New Roman"/>
                <w:sz w:val="16"/>
                <w:szCs w:val="16"/>
              </w:rPr>
            </w:pPr>
          </w:p>
        </w:tc>
        <w:tc>
          <w:tcPr>
            <w:tcW w:w="3039" w:type="dxa"/>
            <w:gridSpan w:val="3"/>
            <w:tcBorders>
              <w:top w:val="nil"/>
              <w:left w:val="nil"/>
              <w:bottom w:val="nil"/>
              <w:right w:val="nil"/>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Приложение 1 к отчету</w:t>
            </w:r>
          </w:p>
        </w:tc>
      </w:tr>
      <w:tr w:rsidR="0067456C" w:rsidRPr="001A1827" w:rsidTr="0081544E">
        <w:trPr>
          <w:trHeight w:val="167"/>
        </w:trPr>
        <w:tc>
          <w:tcPr>
            <w:tcW w:w="2175"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sz w:val="16"/>
                <w:szCs w:val="16"/>
              </w:rPr>
            </w:pPr>
          </w:p>
        </w:tc>
        <w:tc>
          <w:tcPr>
            <w:tcW w:w="9180" w:type="dxa"/>
            <w:tcBorders>
              <w:top w:val="single" w:sz="4" w:space="0" w:color="auto"/>
              <w:left w:val="nil"/>
              <w:bottom w:val="nil"/>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b/>
                <w:bCs/>
                <w:sz w:val="16"/>
                <w:szCs w:val="16"/>
              </w:rPr>
              <w:t>Объем поступления доходов в бюджет района за 1 полугодие  2018 года</w:t>
            </w:r>
          </w:p>
        </w:tc>
        <w:tc>
          <w:tcPr>
            <w:tcW w:w="1440"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sz w:val="16"/>
                <w:szCs w:val="16"/>
              </w:rPr>
            </w:pPr>
          </w:p>
        </w:tc>
        <w:tc>
          <w:tcPr>
            <w:tcW w:w="1377"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sz w:val="16"/>
                <w:szCs w:val="16"/>
              </w:rPr>
            </w:pPr>
          </w:p>
        </w:tc>
        <w:tc>
          <w:tcPr>
            <w:tcW w:w="1398" w:type="dxa"/>
            <w:gridSpan w:val="2"/>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sz w:val="16"/>
                <w:szCs w:val="16"/>
              </w:rPr>
            </w:pPr>
          </w:p>
        </w:tc>
      </w:tr>
      <w:tr w:rsidR="0067456C" w:rsidRPr="001A1827" w:rsidTr="0081544E">
        <w:trPr>
          <w:trHeight w:val="169"/>
        </w:trPr>
        <w:tc>
          <w:tcPr>
            <w:tcW w:w="2175" w:type="dxa"/>
            <w:tcBorders>
              <w:top w:val="single" w:sz="4" w:space="0" w:color="auto"/>
              <w:left w:val="single" w:sz="4" w:space="0" w:color="auto"/>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Код бюджетной классификации</w:t>
            </w:r>
          </w:p>
        </w:tc>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b/>
                <w:bCs/>
                <w:sz w:val="16"/>
                <w:szCs w:val="16"/>
              </w:rPr>
            </w:pPr>
          </w:p>
        </w:tc>
        <w:tc>
          <w:tcPr>
            <w:tcW w:w="144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Сумма            (тыс. рублей)</w:t>
            </w:r>
          </w:p>
        </w:tc>
        <w:tc>
          <w:tcPr>
            <w:tcW w:w="1377"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Кассовое исполнение (тыс.руб.)</w:t>
            </w:r>
          </w:p>
        </w:tc>
        <w:tc>
          <w:tcPr>
            <w:tcW w:w="1398" w:type="dxa"/>
            <w:gridSpan w:val="2"/>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 xml:space="preserve">% исполнения </w:t>
            </w:r>
          </w:p>
        </w:tc>
      </w:tr>
      <w:tr w:rsidR="0067456C" w:rsidRPr="001A1827" w:rsidTr="0081544E">
        <w:trPr>
          <w:trHeight w:val="74"/>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w:t>
            </w:r>
          </w:p>
        </w:tc>
        <w:tc>
          <w:tcPr>
            <w:tcW w:w="918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w:t>
            </w:r>
          </w:p>
        </w:tc>
      </w:tr>
      <w:tr w:rsidR="0067456C" w:rsidRPr="001A1827" w:rsidTr="0081544E">
        <w:trPr>
          <w:cantSplit/>
          <w:trHeight w:val="207"/>
        </w:trPr>
        <w:tc>
          <w:tcPr>
            <w:tcW w:w="2175" w:type="dxa"/>
            <w:tcBorders>
              <w:top w:val="nil"/>
              <w:left w:val="single" w:sz="4" w:space="0" w:color="auto"/>
              <w:bottom w:val="single" w:sz="4" w:space="0" w:color="auto"/>
              <w:right w:val="single" w:sz="4" w:space="0" w:color="auto"/>
            </w:tcBorders>
            <w:shd w:val="clear" w:color="auto" w:fill="auto"/>
            <w:noWrap/>
            <w:textDirection w:val="tbRl"/>
            <w:vAlign w:val="bottom"/>
          </w:tcPr>
          <w:p w:rsidR="0067456C" w:rsidRPr="001A1827" w:rsidRDefault="0067456C" w:rsidP="0081544E">
            <w:pPr>
              <w:ind w:left="113" w:right="113"/>
              <w:rPr>
                <w:rFonts w:ascii="Times New Roman" w:hAnsi="Times New Roman"/>
                <w:b/>
                <w:bCs/>
                <w:sz w:val="16"/>
                <w:szCs w:val="16"/>
              </w:rPr>
            </w:pPr>
            <w:r w:rsidRPr="001A1827">
              <w:rPr>
                <w:rFonts w:ascii="Times New Roman" w:hAnsi="Times New Roman"/>
                <w:b/>
                <w:bCs/>
                <w:sz w:val="16"/>
                <w:szCs w:val="16"/>
              </w:rPr>
              <w:t>000 10000000 00 0000 000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56762,08</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29463,50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51,91</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000 10100000 00 0000 000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НАЛОГИ НА ПРИБЫЛЬ, ДОХОДЫ</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17523,90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9397,49</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53,63</w:t>
            </w:r>
          </w:p>
        </w:tc>
      </w:tr>
      <w:tr w:rsidR="0067456C" w:rsidRPr="001A1827" w:rsidTr="0081544E">
        <w:trPr>
          <w:trHeight w:val="81"/>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000 10102000 01 0000 110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Налог на доходы физических лиц</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17523,90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9397,49</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53,63</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000 10300000 00 0000 000</w:t>
            </w:r>
          </w:p>
        </w:tc>
        <w:tc>
          <w:tcPr>
            <w:tcW w:w="9180" w:type="dxa"/>
            <w:tcBorders>
              <w:top w:val="nil"/>
              <w:left w:val="nil"/>
              <w:bottom w:val="nil"/>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НАЛОГИ НА ТОВАРЫ (РАБОТЫ, УСЛУГИ), РЕАЛИЗУЕМЫЕ НА ТЕРРИТОРИИ РОССИЙСКОЙ ФЕДЕРАЦИИ</w:t>
            </w:r>
          </w:p>
        </w:tc>
        <w:tc>
          <w:tcPr>
            <w:tcW w:w="1440"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3013,70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1494,03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49,57</w:t>
            </w:r>
          </w:p>
        </w:tc>
      </w:tr>
      <w:tr w:rsidR="0067456C" w:rsidRPr="001A1827" w:rsidTr="0081544E">
        <w:trPr>
          <w:trHeight w:val="183"/>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000 10302000 01 0000 110</w:t>
            </w:r>
          </w:p>
        </w:tc>
        <w:tc>
          <w:tcPr>
            <w:tcW w:w="9180" w:type="dxa"/>
            <w:tcBorders>
              <w:top w:val="single" w:sz="4" w:space="0" w:color="auto"/>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Акцизы по подакцизным товарам (продукции), производимым на территории Российской Федерации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3013,70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1494,03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49,57</w:t>
            </w:r>
          </w:p>
        </w:tc>
      </w:tr>
      <w:tr w:rsidR="0067456C" w:rsidRPr="001A1827" w:rsidTr="0081544E">
        <w:trPr>
          <w:trHeight w:val="167"/>
        </w:trPr>
        <w:tc>
          <w:tcPr>
            <w:tcW w:w="2175"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000 10500000 00 0000 000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НАЛОГИ НА СОВОКУПНЫЙ ДОХОД</w:t>
            </w:r>
          </w:p>
        </w:tc>
        <w:tc>
          <w:tcPr>
            <w:tcW w:w="144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18140,80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8682,45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47,86</w:t>
            </w:r>
          </w:p>
        </w:tc>
      </w:tr>
      <w:tr w:rsidR="0067456C" w:rsidRPr="001A1827" w:rsidTr="0081544E">
        <w:trPr>
          <w:trHeight w:val="193"/>
        </w:trPr>
        <w:tc>
          <w:tcPr>
            <w:tcW w:w="2175"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000 10501000 01 0000 110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Налог, взимаемый в связи с применением упрощенной сисемы налогообложения</w:t>
            </w:r>
          </w:p>
        </w:tc>
        <w:tc>
          <w:tcPr>
            <w:tcW w:w="144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12413,60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5795,29</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46,69</w:t>
            </w:r>
          </w:p>
        </w:tc>
      </w:tr>
      <w:tr w:rsidR="0067456C" w:rsidRPr="001A1827" w:rsidTr="0081544E">
        <w:trPr>
          <w:trHeight w:val="163"/>
        </w:trPr>
        <w:tc>
          <w:tcPr>
            <w:tcW w:w="2175"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000 10502000 02 0000 110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Единый налог на вмененный доход для отдельных видов деятельности</w:t>
            </w:r>
          </w:p>
        </w:tc>
        <w:tc>
          <w:tcPr>
            <w:tcW w:w="144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5650,00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2813,29</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49,79</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000 10504000 01 0000 110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Налог, взимаемый в связи с применением патентной системы налогообложения</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20,20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19,14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94,75</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182 1050300001 0000 110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Единый сельскохозяйственный налог</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57,00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54,73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96,02</w:t>
            </w:r>
          </w:p>
        </w:tc>
      </w:tr>
      <w:tr w:rsidR="0067456C" w:rsidRPr="001A1827" w:rsidTr="0081544E">
        <w:trPr>
          <w:trHeight w:val="103"/>
        </w:trPr>
        <w:tc>
          <w:tcPr>
            <w:tcW w:w="2175"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000 10600000 00 0000 000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НАЛОГИ НА ИМУЩЕСТВО</w:t>
            </w:r>
          </w:p>
        </w:tc>
        <w:tc>
          <w:tcPr>
            <w:tcW w:w="144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1580,00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872,82</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55,24</w:t>
            </w:r>
          </w:p>
        </w:tc>
      </w:tr>
      <w:tr w:rsidR="0067456C" w:rsidRPr="001A1827" w:rsidTr="0081544E">
        <w:trPr>
          <w:trHeight w:val="143"/>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000 10602000 02 0000 110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Налог на имущество организаций</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1580,00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872,82</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55,24</w:t>
            </w:r>
          </w:p>
        </w:tc>
      </w:tr>
      <w:tr w:rsidR="0067456C" w:rsidRPr="001A1827" w:rsidTr="0081544E">
        <w:trPr>
          <w:trHeight w:val="170"/>
        </w:trPr>
        <w:tc>
          <w:tcPr>
            <w:tcW w:w="2175"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000 10800000 00 0000 000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ГОСУДАРСТВЕННАЯ ПОШЛИНА</w:t>
            </w:r>
          </w:p>
        </w:tc>
        <w:tc>
          <w:tcPr>
            <w:tcW w:w="144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670,00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402,35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60,05</w:t>
            </w:r>
          </w:p>
        </w:tc>
      </w:tr>
      <w:tr w:rsidR="0067456C" w:rsidRPr="001A1827" w:rsidTr="0081544E">
        <w:trPr>
          <w:trHeight w:val="16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000 10803000 01 0000 110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Государственная пошлина по делам, рассматриваемым в судах общей юрисдикции, мировыми судьями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660,00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392,35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59,45</w:t>
            </w:r>
          </w:p>
        </w:tc>
      </w:tr>
      <w:tr w:rsidR="0067456C" w:rsidRPr="001A1827" w:rsidTr="0081544E">
        <w:trPr>
          <w:trHeight w:val="165"/>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000 10807000 01 0000 110</w:t>
            </w:r>
          </w:p>
        </w:tc>
        <w:tc>
          <w:tcPr>
            <w:tcW w:w="9180" w:type="dxa"/>
            <w:tcBorders>
              <w:top w:val="nil"/>
              <w:left w:val="nil"/>
              <w:bottom w:val="nil"/>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Государственная пошлина за государственную регистрацию, а также за совершение прочих юридически значимых действий</w:t>
            </w:r>
          </w:p>
        </w:tc>
        <w:tc>
          <w:tcPr>
            <w:tcW w:w="1440"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100,00</w:t>
            </w:r>
          </w:p>
        </w:tc>
      </w:tr>
      <w:tr w:rsidR="0067456C" w:rsidRPr="001A1827" w:rsidTr="0081544E">
        <w:trPr>
          <w:trHeight w:val="192"/>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000 11100000 00 0000 000</w:t>
            </w:r>
          </w:p>
        </w:tc>
        <w:tc>
          <w:tcPr>
            <w:tcW w:w="9180" w:type="dxa"/>
            <w:tcBorders>
              <w:top w:val="single" w:sz="4" w:space="0" w:color="auto"/>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ДОХОДЫ ОТ ИСПОЛЬЗОВАНИЯ ИМУЩЕСТВА, НАХОДЯЩЕГОСЯ В ГОСУДАРСТВЕННОЙ И МУНИЦИПАЛЬНОЙ СОБСТВЕННОСТИ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1675,60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710,51</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42,40</w:t>
            </w:r>
          </w:p>
        </w:tc>
      </w:tr>
      <w:tr w:rsidR="0067456C" w:rsidRPr="001A1827" w:rsidTr="0081544E">
        <w:trPr>
          <w:trHeight w:val="161"/>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000 11105000 00 0000 120</w:t>
            </w:r>
          </w:p>
        </w:tc>
        <w:tc>
          <w:tcPr>
            <w:tcW w:w="9180" w:type="dxa"/>
            <w:tcBorders>
              <w:top w:val="nil"/>
              <w:left w:val="nil"/>
              <w:bottom w:val="single" w:sz="4" w:space="0" w:color="auto"/>
              <w:right w:val="single" w:sz="4" w:space="0" w:color="auto"/>
            </w:tcBorders>
            <w:shd w:val="clear" w:color="auto" w:fill="FFFFFF"/>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w:t>
            </w:r>
            <w:r w:rsidRPr="001A1827">
              <w:rPr>
                <w:rFonts w:ascii="Times New Roman" w:hAnsi="Times New Roman"/>
                <w:sz w:val="16"/>
                <w:szCs w:val="16"/>
              </w:rPr>
              <w:lastRenderedPageBreak/>
              <w:t>муниципальных унитарных предприятий, в том числе казенных).</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lastRenderedPageBreak/>
              <w:t>1665,60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703,33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42,23</w:t>
            </w:r>
          </w:p>
        </w:tc>
      </w:tr>
      <w:tr w:rsidR="0067456C" w:rsidRPr="001A1827" w:rsidTr="0081544E">
        <w:trPr>
          <w:trHeight w:val="173"/>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000 11109000 00 0000 120</w:t>
            </w:r>
          </w:p>
        </w:tc>
        <w:tc>
          <w:tcPr>
            <w:tcW w:w="9180" w:type="dxa"/>
            <w:tcBorders>
              <w:top w:val="nil"/>
              <w:left w:val="nil"/>
              <w:bottom w:val="single" w:sz="4" w:space="0" w:color="auto"/>
              <w:right w:val="single" w:sz="4" w:space="0" w:color="auto"/>
            </w:tcBorders>
            <w:shd w:val="clear" w:color="auto" w:fill="FFFFFF"/>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7,18</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71,80</w:t>
            </w:r>
          </w:p>
        </w:tc>
      </w:tr>
      <w:tr w:rsidR="0067456C" w:rsidRPr="001A1827" w:rsidTr="0081544E">
        <w:trPr>
          <w:trHeight w:val="172"/>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000 11200000 00 0000 000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ПЛАТЕЖИ ПРИ ПОЛЬЗОВАНИИ ПРИРОДНЫМИ РЕСУРСАМИ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105,00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94,84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90,32</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000 11201000 01 0000 120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Плата за негативное воздействие на окружающую среду</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105,00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94,84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90,32</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000 11300000 00 0000 000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ДОХОДЫ ОТ ОКАЗАНИЯ ПЛАТНЫХ УСЛУГ (РАБОТ) И КОМПЕНСАЦИИ ЗАТРАТ ГОСУДАРСТВА</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13206,98</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7270,26</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55,05</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000 11301000 00 0000 130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доходы от оказания платных услуг (работ)</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12546,20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6761,77</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53,89</w:t>
            </w:r>
          </w:p>
        </w:tc>
      </w:tr>
      <w:tr w:rsidR="0067456C" w:rsidRPr="001A1827" w:rsidTr="0081544E">
        <w:trPr>
          <w:trHeight w:val="183"/>
        </w:trPr>
        <w:tc>
          <w:tcPr>
            <w:tcW w:w="2175" w:type="dxa"/>
            <w:tcBorders>
              <w:top w:val="nil"/>
              <w:left w:val="single" w:sz="4" w:space="0" w:color="auto"/>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000 11302000 00 0000 130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Доходы от компенсации затрат государства</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660,78</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508,49</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76,95</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000 11400000 00 0000 000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ДОХОДЫ ОТ ПРОДАЖИ МАТЕРИАЛЬНЫХ И НЕМАТЕРИАЛЬНЫХ АКТИВОВ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200,00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52,14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26,07</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000 11402000 00 0000 000</w:t>
            </w:r>
          </w:p>
        </w:tc>
        <w:tc>
          <w:tcPr>
            <w:tcW w:w="9180" w:type="dxa"/>
            <w:tcBorders>
              <w:top w:val="nil"/>
              <w:left w:val="nil"/>
              <w:bottom w:val="nil"/>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40"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0,00</w:t>
            </w:r>
          </w:p>
        </w:tc>
      </w:tr>
      <w:tr w:rsidR="0067456C" w:rsidRPr="001A1827" w:rsidTr="0081544E">
        <w:trPr>
          <w:trHeight w:val="8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000 11406000 00 0000 430</w:t>
            </w:r>
          </w:p>
        </w:tc>
        <w:tc>
          <w:tcPr>
            <w:tcW w:w="9180" w:type="dxa"/>
            <w:tcBorders>
              <w:top w:val="single" w:sz="4" w:space="0" w:color="auto"/>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52,14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52,14</w:t>
            </w:r>
          </w:p>
        </w:tc>
      </w:tr>
      <w:tr w:rsidR="0067456C" w:rsidRPr="001A1827" w:rsidTr="0081544E">
        <w:trPr>
          <w:trHeight w:val="149"/>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000 11600000 00 0000 000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ШТРАФЫ, САНКЦИИ, ВОЗМЕЩЕНИЕ УЩЕРБА</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646,10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494,67</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76,56</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000 11603000 00 0000 140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Денежные взыскания (штрафы) за нарушение законодательства о налогах и сборах</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18,50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18,54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100,22</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000 11608000 01 0000 140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32,00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33,04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103,25</w:t>
            </w:r>
          </w:p>
        </w:tc>
      </w:tr>
      <w:tr w:rsidR="0067456C" w:rsidRPr="001A1827" w:rsidTr="0081544E">
        <w:trPr>
          <w:trHeight w:val="10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000 11625000 00 0000 140</w:t>
            </w:r>
          </w:p>
        </w:tc>
        <w:tc>
          <w:tcPr>
            <w:tcW w:w="9180" w:type="dxa"/>
            <w:tcBorders>
              <w:top w:val="nil"/>
              <w:left w:val="nil"/>
              <w:bottom w:val="nil"/>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w:t>
            </w:r>
            <w:r w:rsidRPr="001A1827">
              <w:rPr>
                <w:rFonts w:ascii="Times New Roman" w:hAnsi="Times New Roman"/>
                <w:color w:val="000000"/>
                <w:sz w:val="16"/>
                <w:szCs w:val="16"/>
              </w:rPr>
              <w:t>о рыболовстве и сохранении водных биологических ресурсов,</w:t>
            </w:r>
            <w:r w:rsidRPr="001A1827">
              <w:rPr>
                <w:rFonts w:ascii="Times New Roman" w:hAnsi="Times New Roman"/>
                <w:b/>
                <w:bCs/>
                <w:i/>
                <w:iCs/>
                <w:color w:val="969696"/>
                <w:sz w:val="16"/>
                <w:szCs w:val="16"/>
              </w:rPr>
              <w:t xml:space="preserve"> </w:t>
            </w:r>
            <w:r w:rsidRPr="001A1827">
              <w:rPr>
                <w:rFonts w:ascii="Times New Roman" w:hAnsi="Times New Roman"/>
                <w:sz w:val="16"/>
                <w:szCs w:val="16"/>
              </w:rPr>
              <w:t>земельного законодательства, лесного законодательства, водного законодательства</w:t>
            </w:r>
          </w:p>
        </w:tc>
        <w:tc>
          <w:tcPr>
            <w:tcW w:w="1440"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20,00</w:t>
            </w:r>
          </w:p>
        </w:tc>
      </w:tr>
      <w:tr w:rsidR="0067456C" w:rsidRPr="001A1827" w:rsidTr="0081544E">
        <w:trPr>
          <w:trHeight w:val="161"/>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000 11628000 01 0000 140</w:t>
            </w:r>
          </w:p>
        </w:tc>
        <w:tc>
          <w:tcPr>
            <w:tcW w:w="9180" w:type="dxa"/>
            <w:tcBorders>
              <w:top w:val="single" w:sz="4" w:space="0" w:color="auto"/>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3,50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3,99</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114,00</w:t>
            </w:r>
          </w:p>
        </w:tc>
      </w:tr>
      <w:tr w:rsidR="0067456C" w:rsidRPr="001A1827" w:rsidTr="0081544E">
        <w:trPr>
          <w:trHeight w:val="188"/>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00011635000 00 0000 140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Суммы по искам о возмещении вреда, причиненного окружающей среде</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130,00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135,79</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104,45</w:t>
            </w:r>
          </w:p>
        </w:tc>
      </w:tr>
      <w:tr w:rsidR="0067456C" w:rsidRPr="001A1827" w:rsidTr="0081544E">
        <w:trPr>
          <w:trHeight w:val="15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000 11637000 00 0000 140</w:t>
            </w:r>
          </w:p>
        </w:tc>
        <w:tc>
          <w:tcPr>
            <w:tcW w:w="9180" w:type="dxa"/>
            <w:tcBorders>
              <w:top w:val="nil"/>
              <w:left w:val="nil"/>
              <w:bottom w:val="nil"/>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xml:space="preserve">Поступления  сумм в возмещение вреда, причиняемого автомобильным дорогам  транспортными средствами, осуществляющими </w:t>
            </w:r>
            <w:r w:rsidRPr="001A1827">
              <w:rPr>
                <w:rFonts w:ascii="Times New Roman" w:hAnsi="Times New Roman"/>
                <w:color w:val="000000"/>
                <w:sz w:val="16"/>
                <w:szCs w:val="16"/>
              </w:rPr>
              <w:lastRenderedPageBreak/>
              <w:t xml:space="preserve">перевозки тяжеловесных и  (или) крупногабаритных грузов  </w:t>
            </w:r>
          </w:p>
        </w:tc>
        <w:tc>
          <w:tcPr>
            <w:tcW w:w="1440"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lastRenderedPageBreak/>
              <w:t>42,50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42,60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100,24</w:t>
            </w:r>
          </w:p>
        </w:tc>
      </w:tr>
      <w:tr w:rsidR="0067456C" w:rsidRPr="001A1827" w:rsidTr="0081544E">
        <w:trPr>
          <w:trHeight w:val="169"/>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000 11641000 01 0000 140</w:t>
            </w:r>
          </w:p>
        </w:tc>
        <w:tc>
          <w:tcPr>
            <w:tcW w:w="9180" w:type="dxa"/>
            <w:tcBorders>
              <w:top w:val="single" w:sz="4" w:space="0" w:color="auto"/>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100,00</w:t>
            </w:r>
          </w:p>
        </w:tc>
      </w:tr>
      <w:tr w:rsidR="0067456C" w:rsidRPr="001A1827" w:rsidTr="0081544E">
        <w:trPr>
          <w:trHeight w:val="168"/>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000 11643000 01 0000 140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13,00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12,00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92,31</w:t>
            </w:r>
          </w:p>
        </w:tc>
      </w:tr>
      <w:tr w:rsidR="0067456C" w:rsidRPr="001A1827" w:rsidTr="0081544E">
        <w:trPr>
          <w:trHeight w:val="165"/>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000 11690000 00 0000 140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поступления от денежных взысканий (штрафов) и иных сумм в возмещение ущерба</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400,60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246,71</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61,59</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000 11700000 00 0000 000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ПРОЧИЕ НЕНАЛОГОВЫЕ ДОХОДЫ</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-8,06</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#ДЕЛ/0!</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000 11705000 00 0000 180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неналоговые доходы</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-8,06</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#ДЕЛ/0!</w:t>
            </w:r>
          </w:p>
        </w:tc>
      </w:tr>
      <w:tr w:rsidR="0067456C" w:rsidRPr="001A1827" w:rsidTr="0081544E">
        <w:trPr>
          <w:trHeight w:val="106"/>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000 20000000 00 0000 000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БЕЗВОЗМЕЗДНЫЕ ПОСТУПЛЕНИЯ</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198877,89</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103611,54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52,10</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Безвозмездные поступления от других бюджетов бюджетной системы Российской Федерации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198984,88</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103510,66</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52,02</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000 20210000 00 0000 151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Дотации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37477,0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18738,48</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50,00</w:t>
            </w:r>
          </w:p>
        </w:tc>
      </w:tr>
      <w:tr w:rsidR="0067456C" w:rsidRPr="001A1827" w:rsidTr="0081544E">
        <w:trPr>
          <w:trHeight w:val="8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000 20215001 00 0000 151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Дотации на выравнивание бюджетной обеспеченности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37477,0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18738,48</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50,00</w:t>
            </w:r>
          </w:p>
        </w:tc>
      </w:tr>
      <w:tr w:rsidR="0067456C" w:rsidRPr="001A1827" w:rsidTr="0081544E">
        <w:trPr>
          <w:trHeight w:val="142"/>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912 20215001 05 0000 151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Дотации бюджетам муниципальных районов на выравнивание  бюджетной обеспеченности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37477,0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18738,48</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50,00</w:t>
            </w:r>
          </w:p>
        </w:tc>
      </w:tr>
      <w:tr w:rsidR="0067456C" w:rsidRPr="001A1827" w:rsidTr="0081544E">
        <w:trPr>
          <w:trHeight w:val="181"/>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000 20220000 00 0000 151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Субсидии бюджетам субъектов Российской Федерации и муниципальных образований (межбюджетные субсидии)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71603,34</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33741,93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47,12</w:t>
            </w:r>
          </w:p>
        </w:tc>
      </w:tr>
      <w:tr w:rsidR="0067456C" w:rsidRPr="001A1827" w:rsidTr="0081544E">
        <w:trPr>
          <w:trHeight w:val="165"/>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000 20220216 00 0000 151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color w:val="000000"/>
                <w:sz w:val="16"/>
                <w:szCs w:val="16"/>
              </w:rPr>
            </w:pPr>
            <w:r w:rsidRPr="001A1827">
              <w:rPr>
                <w:rFonts w:ascii="Times New Roman" w:hAnsi="Times New Roman"/>
                <w:b/>
                <w:bCs/>
                <w:color w:val="000000"/>
                <w:sz w:val="16"/>
                <w:szCs w:val="16"/>
              </w:rPr>
              <w:t>Субсидия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18796,3</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4286,75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22,81</w:t>
            </w:r>
          </w:p>
        </w:tc>
      </w:tr>
      <w:tr w:rsidR="0067456C" w:rsidRPr="001A1827" w:rsidTr="0081544E">
        <w:trPr>
          <w:trHeight w:val="164"/>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936 20220216 05 0000 151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Субсидия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18796,3</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4286,75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22,81</w:t>
            </w:r>
          </w:p>
        </w:tc>
      </w:tr>
      <w:tr w:rsidR="0067456C" w:rsidRPr="001A1827" w:rsidTr="0081544E">
        <w:trPr>
          <w:trHeight w:val="175"/>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000 20225555 05 0000 151</w:t>
            </w:r>
          </w:p>
        </w:tc>
        <w:tc>
          <w:tcPr>
            <w:tcW w:w="9180" w:type="dxa"/>
            <w:tcBorders>
              <w:top w:val="nil"/>
              <w:left w:val="nil"/>
              <w:bottom w:val="single" w:sz="4" w:space="0" w:color="auto"/>
              <w:right w:val="single" w:sz="4" w:space="0" w:color="auto"/>
            </w:tcBorders>
            <w:shd w:val="clear" w:color="auto" w:fill="auto"/>
            <w:noWrap/>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4275,4</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0,00</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912 20225555 05 0000 151</w:t>
            </w:r>
          </w:p>
        </w:tc>
        <w:tc>
          <w:tcPr>
            <w:tcW w:w="9180" w:type="dxa"/>
            <w:tcBorders>
              <w:top w:val="nil"/>
              <w:left w:val="nil"/>
              <w:bottom w:val="nil"/>
              <w:right w:val="single" w:sz="4" w:space="0" w:color="auto"/>
            </w:tcBorders>
            <w:shd w:val="clear" w:color="auto" w:fill="auto"/>
            <w:noWrap/>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440"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4275,4</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0,00</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000 20229999 00 0000 151</w:t>
            </w:r>
          </w:p>
        </w:tc>
        <w:tc>
          <w:tcPr>
            <w:tcW w:w="9180" w:type="dxa"/>
            <w:tcBorders>
              <w:top w:val="single" w:sz="4" w:space="0" w:color="auto"/>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Прочие субсидии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48531,69</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29455,18</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60,69</w:t>
            </w:r>
          </w:p>
        </w:tc>
      </w:tr>
      <w:tr w:rsidR="0067456C" w:rsidRPr="001A1827" w:rsidTr="0081544E">
        <w:trPr>
          <w:trHeight w:val="83"/>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903 20229999 05 0000 151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субсидии бюджетам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29852,7</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18348,25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61,46</w:t>
            </w:r>
          </w:p>
        </w:tc>
      </w:tr>
      <w:tr w:rsidR="0067456C" w:rsidRPr="001A1827" w:rsidTr="0081544E">
        <w:trPr>
          <w:trHeight w:val="135"/>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904 20229999 05 0000 151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субсидии бюджетам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7664,3</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4617,8</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60,25</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912 20229999 05 0000 151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субсидии бюджетам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5062,19</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3045,53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60,16</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919 20229999 05 0000 151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субсидии бюджетам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1900,0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1021,1</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53,74</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936 20229999 05 0000 151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субсидии бюджетам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4052,5</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2422,5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59,78</w:t>
            </w:r>
          </w:p>
        </w:tc>
      </w:tr>
      <w:tr w:rsidR="0067456C" w:rsidRPr="001A1827" w:rsidTr="0081544E">
        <w:trPr>
          <w:trHeight w:val="83"/>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000 2023000000 0000 151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Субвенции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89790,81</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50978,94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56,78</w:t>
            </w:r>
          </w:p>
        </w:tc>
      </w:tr>
      <w:tr w:rsidR="0067456C" w:rsidRPr="001A1827" w:rsidTr="0081544E">
        <w:trPr>
          <w:trHeight w:val="138"/>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000 2023002400 0000 151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Субвенции местным бюджетам на выполнение передаваемых полномочий субъектов Российской Федерации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7027,4</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3239,6</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46,10</w:t>
            </w:r>
          </w:p>
        </w:tc>
      </w:tr>
      <w:tr w:rsidR="0067456C" w:rsidRPr="001A1827" w:rsidTr="0081544E">
        <w:trPr>
          <w:trHeight w:val="17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903 2023002405 0000 151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Субвенции бюджетам муниципальных районов на выполнение передаваемых полномочий субъектов Российской Федерации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2080,0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847,3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40,74</w:t>
            </w:r>
          </w:p>
        </w:tc>
      </w:tr>
      <w:tr w:rsidR="0067456C" w:rsidRPr="001A1827" w:rsidTr="0081544E">
        <w:trPr>
          <w:trHeight w:val="175"/>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904 2023002405 0000 151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Субвенции бюджетам муниципальных районов на выполнение передаваемых полномочий субъектов Российской Федерации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173,0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91,2</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52,72</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912 2023002405 0000 151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Субвенции бюджетам муниципальных районов на выполнение передаваемых полномочий субъектов Российской Федерации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2066,1</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1032,5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49,97</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936 2023002405 0000 151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Субвенции бюджетам муниципальных районов на выполнение передаваемых полномочий субъектов Российской Федерации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2708,3</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1268,6</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46,84</w:t>
            </w:r>
          </w:p>
        </w:tc>
      </w:tr>
      <w:tr w:rsidR="0067456C" w:rsidRPr="001A1827" w:rsidTr="0081544E">
        <w:trPr>
          <w:trHeight w:val="101"/>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000 2023002700 0000 151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Субвенции бюджетам  на содержание ребенка в семье опекуна и приемной семье, а также вознаграждение , причитающееся приемному родителю</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5381,0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2756,3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51,22</w:t>
            </w:r>
          </w:p>
        </w:tc>
      </w:tr>
      <w:tr w:rsidR="0067456C" w:rsidRPr="001A1827" w:rsidTr="0081544E">
        <w:trPr>
          <w:trHeight w:val="141"/>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903 2023002705 0000 151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Субвенции бюджетам муниципальных районов на содержание ребенка в семье опекуна и приемной семье, а также вознаграждение , причитающееся приемному родителю</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5381,0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2756,3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51,22</w:t>
            </w:r>
          </w:p>
        </w:tc>
      </w:tr>
      <w:tr w:rsidR="0067456C" w:rsidRPr="001A1827" w:rsidTr="0081544E">
        <w:trPr>
          <w:trHeight w:val="168"/>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000 2023002900 0000 151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Субвенции бюджетам  на компенсацию части  платы, взимаемой с родителей (законных представителей) за присмотр и уход за детьми,посещающими образовательные организации реализующие образовательные программы дошкольного образования</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1464,5</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793,4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54,18</w:t>
            </w:r>
          </w:p>
        </w:tc>
      </w:tr>
      <w:tr w:rsidR="0067456C" w:rsidRPr="001A1827" w:rsidTr="0081544E">
        <w:trPr>
          <w:trHeight w:val="165"/>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903 2023002905 0000 151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детьми,посещающими образовательные организации реализующие образовательные программы дошкольного образования</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1464,5</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793,4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54,18</w:t>
            </w:r>
          </w:p>
        </w:tc>
      </w:tr>
      <w:tr w:rsidR="0067456C" w:rsidRPr="001A1827" w:rsidTr="0081544E">
        <w:trPr>
          <w:trHeight w:val="191"/>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000 20235082 00 0000 151</w:t>
            </w:r>
          </w:p>
        </w:tc>
        <w:tc>
          <w:tcPr>
            <w:tcW w:w="9180" w:type="dxa"/>
            <w:tcBorders>
              <w:top w:val="nil"/>
              <w:left w:val="nil"/>
              <w:bottom w:val="nil"/>
              <w:right w:val="single" w:sz="4" w:space="0" w:color="auto"/>
            </w:tcBorders>
            <w:shd w:val="clear" w:color="auto" w:fill="auto"/>
          </w:tcPr>
          <w:p w:rsidR="0067456C" w:rsidRPr="001A1827" w:rsidRDefault="0067456C" w:rsidP="0081544E">
            <w:pPr>
              <w:rPr>
                <w:rFonts w:ascii="Times New Roman" w:hAnsi="Times New Roman"/>
                <w:b/>
                <w:bCs/>
                <w:color w:val="000000"/>
                <w:sz w:val="16"/>
                <w:szCs w:val="16"/>
              </w:rPr>
            </w:pPr>
            <w:r w:rsidRPr="001A1827">
              <w:rPr>
                <w:rFonts w:ascii="Times New Roman" w:hAnsi="Times New Roman"/>
                <w:b/>
                <w:bCs/>
                <w:color w:val="000000"/>
                <w:sz w:val="16"/>
                <w:szCs w:val="16"/>
              </w:rPr>
              <w:t>Субвенции бюджетам муниципальных образований на  предоставление жилых помещений детям-сиротам и детям, оставшимся без попечения родителей, лицам из</w:t>
            </w:r>
          </w:p>
        </w:tc>
        <w:tc>
          <w:tcPr>
            <w:tcW w:w="1440"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7896,9</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7081,3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89,67</w:t>
            </w:r>
          </w:p>
        </w:tc>
      </w:tr>
      <w:tr w:rsidR="0067456C" w:rsidRPr="001A1827" w:rsidTr="0081544E">
        <w:trPr>
          <w:trHeight w:val="15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936 20235082 05 0000 151</w:t>
            </w:r>
          </w:p>
        </w:tc>
        <w:tc>
          <w:tcPr>
            <w:tcW w:w="9180" w:type="dxa"/>
            <w:tcBorders>
              <w:top w:val="single" w:sz="4" w:space="0" w:color="auto"/>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7896,9</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7081,31</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89,67</w:t>
            </w:r>
          </w:p>
        </w:tc>
      </w:tr>
      <w:tr w:rsidR="0067456C" w:rsidRPr="001A1827" w:rsidTr="0081544E">
        <w:trPr>
          <w:trHeight w:val="169"/>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000 2023511800 0000 151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353,0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176,0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49,86</w:t>
            </w:r>
          </w:p>
        </w:tc>
      </w:tr>
      <w:tr w:rsidR="0067456C" w:rsidRPr="001A1827" w:rsidTr="0081544E">
        <w:trPr>
          <w:trHeight w:val="16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912 2023511805 0000 151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353,0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176</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49,86</w:t>
            </w:r>
          </w:p>
        </w:tc>
      </w:tr>
      <w:tr w:rsidR="0067456C" w:rsidRPr="001A1827" w:rsidTr="0081544E">
        <w:trPr>
          <w:trHeight w:val="18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000 20235120 00 0000 151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100,00</w:t>
            </w:r>
          </w:p>
        </w:tc>
      </w:tr>
      <w:tr w:rsidR="0067456C" w:rsidRPr="001A1827" w:rsidTr="0081544E">
        <w:trPr>
          <w:trHeight w:val="17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936 20235120 05 0000 151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100,00</w:t>
            </w:r>
          </w:p>
        </w:tc>
      </w:tr>
      <w:tr w:rsidR="0067456C" w:rsidRPr="001A1827" w:rsidTr="0081544E">
        <w:trPr>
          <w:trHeight w:val="161"/>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000 20235543 00 0000 151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color w:val="000000"/>
                <w:sz w:val="16"/>
                <w:szCs w:val="16"/>
              </w:rPr>
            </w:pPr>
            <w:r w:rsidRPr="001A1827">
              <w:rPr>
                <w:rFonts w:ascii="Times New Roman" w:hAnsi="Times New Roman"/>
                <w:b/>
                <w:bCs/>
                <w:color w:val="000000"/>
                <w:sz w:val="16"/>
                <w:szCs w:val="16"/>
              </w:rPr>
              <w:t>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1,19</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0,0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0,00</w:t>
            </w:r>
          </w:p>
        </w:tc>
      </w:tr>
      <w:tr w:rsidR="0067456C" w:rsidRPr="001A1827" w:rsidTr="0081544E">
        <w:trPr>
          <w:trHeight w:val="174"/>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936 20235543 05 0000 151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1,19</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0,00</w:t>
            </w:r>
          </w:p>
        </w:tc>
      </w:tr>
      <w:tr w:rsidR="0067456C" w:rsidRPr="001A1827" w:rsidTr="0081544E">
        <w:trPr>
          <w:trHeight w:val="157"/>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000 20235544 00 0000 151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color w:val="000000"/>
                <w:sz w:val="16"/>
                <w:szCs w:val="16"/>
              </w:rPr>
            </w:pPr>
            <w:r w:rsidRPr="001A1827">
              <w:rPr>
                <w:rFonts w:ascii="Times New Roman" w:hAnsi="Times New Roman"/>
                <w:b/>
                <w:bCs/>
                <w:color w:val="000000"/>
                <w:sz w:val="16"/>
                <w:szCs w:val="16"/>
              </w:rPr>
              <w:t>Субвенции бюджетам муниципальных образований на возмещение части процентной ставки по инвестиционным кредитам (займам)в агропромышленном комплексе</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18326,7</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7521,7</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41,04</w:t>
            </w:r>
          </w:p>
        </w:tc>
      </w:tr>
      <w:tr w:rsidR="0067456C" w:rsidRPr="001A1827" w:rsidTr="0081544E">
        <w:trPr>
          <w:trHeight w:val="169"/>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936 20235544 05 0000 151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Субвенции бюджетам муниципальных районов на возмещение части процентной ставки по инвестиционным кредитам (займам) в агропромышленном комплексе</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18326,72</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7521,73</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41,04</w:t>
            </w:r>
          </w:p>
        </w:tc>
      </w:tr>
      <w:tr w:rsidR="0067456C" w:rsidRPr="001A1827" w:rsidTr="0081544E">
        <w:trPr>
          <w:trHeight w:val="168"/>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000 20239999 00 0000 151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Прочие субвенции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49334,10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29404,60</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59,60</w:t>
            </w:r>
          </w:p>
        </w:tc>
      </w:tr>
      <w:tr w:rsidR="0067456C" w:rsidRPr="001A1827" w:rsidTr="0081544E">
        <w:trPr>
          <w:trHeight w:val="165"/>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903 20239999 05 0000 151</w:t>
            </w:r>
          </w:p>
        </w:tc>
        <w:tc>
          <w:tcPr>
            <w:tcW w:w="9180" w:type="dxa"/>
            <w:tcBorders>
              <w:top w:val="nil"/>
              <w:left w:val="nil"/>
              <w:bottom w:val="nil"/>
              <w:right w:val="single" w:sz="4" w:space="0" w:color="auto"/>
            </w:tcBorders>
            <w:shd w:val="clear" w:color="auto" w:fill="auto"/>
            <w:noWrap/>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субвенции бюджетам муниципальных районов</w:t>
            </w:r>
          </w:p>
        </w:tc>
        <w:tc>
          <w:tcPr>
            <w:tcW w:w="1440"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49334,1</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29404,6</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59,60</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000 2024000000 0000 150</w:t>
            </w:r>
          </w:p>
        </w:tc>
        <w:tc>
          <w:tcPr>
            <w:tcW w:w="9180" w:type="dxa"/>
            <w:tcBorders>
              <w:top w:val="single" w:sz="4" w:space="0" w:color="auto"/>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ИНЫЕ МЕЖБЮДЖЕТНЫЕ ТРАНСФЕРТЫ</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113,73</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51,31</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45,12</w:t>
            </w:r>
          </w:p>
        </w:tc>
      </w:tr>
      <w:tr w:rsidR="0067456C" w:rsidRPr="001A1827" w:rsidTr="0081544E">
        <w:trPr>
          <w:trHeight w:val="164"/>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000 20240014 00 0000 151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Межбюджетные трансферты, передаваемые бюджетам муниципальных образований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113,73</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51,31</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45,12</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936 20240014 05 0000 151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113,73</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51,31</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45,12</w:t>
            </w:r>
          </w:p>
        </w:tc>
      </w:tr>
      <w:tr w:rsidR="0067456C" w:rsidRPr="001A1827" w:rsidTr="0081544E">
        <w:trPr>
          <w:trHeight w:val="154"/>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000 2040000000 0000 000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БЕЗВОЗМЕЗДНЫЕ ПОСТУПЛЕНИЯ  ОТ НЕГОСУДАРСТВЕННЫХ  ОРГАНИЗАЦИЙ</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108,05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#ДЕЛ/0!</w:t>
            </w:r>
          </w:p>
        </w:tc>
      </w:tr>
      <w:tr w:rsidR="0067456C" w:rsidRPr="001A1827" w:rsidTr="0081544E">
        <w:trPr>
          <w:trHeight w:val="164"/>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903 2040500005 0000 180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Безвозмездные поступления от негосударственных организаций в бюджеты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108,05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#ДЕЛ/0!</w:t>
            </w:r>
          </w:p>
        </w:tc>
      </w:tr>
      <w:tr w:rsidR="0067456C" w:rsidRPr="001A1827" w:rsidTr="0081544E">
        <w:trPr>
          <w:trHeight w:val="142"/>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000 20700000 00 0000 180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ПРОЧИЕ  БЕЗВОЗМЕЗДНЫЕ  ПОСТУПЛЕНИЯ</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161,82</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269,70</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000 20705000 05 0000 180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Прочие безвозмездные поступления в бюджеты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60,00</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161,82</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269,70</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903 20705030 05 0000 180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Прочие безвозмездные поступления в бюджеты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 </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89,95</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#ДЕЛ/0!</w:t>
            </w:r>
          </w:p>
        </w:tc>
      </w:tr>
      <w:tr w:rsidR="0067456C" w:rsidRPr="001A1827" w:rsidTr="0081544E">
        <w:trPr>
          <w:trHeight w:val="95"/>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lastRenderedPageBreak/>
              <w:t>904 20705020 05 0000 180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Прочие безвозмездные поступления в бюджеты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60,00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71,87</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119,78</w:t>
            </w:r>
          </w:p>
        </w:tc>
      </w:tr>
      <w:tr w:rsidR="0067456C" w:rsidRPr="001A1827" w:rsidTr="0081544E">
        <w:trPr>
          <w:trHeight w:val="164"/>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000 219 00000 00 0000 000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ВОЗВРАТ ОСТАТКОВ СУБСИДИЙ, СУБВЕНЦИЙ И ИНЫХ МЕЖБЮДЖЕТНЫХ ТРАНСФЕРТОВ  ИМЕЮЩИХ ЦЕЛЕВОЕ НАЗНАЧЕНИЕ , ПРОШЛЫХ ЛЕТ ИЗ БЮДЖЕТОВ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-166,99</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-168,99</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101,20</w:t>
            </w:r>
          </w:p>
        </w:tc>
      </w:tr>
      <w:tr w:rsidR="0067456C" w:rsidRPr="001A1827" w:rsidTr="0081544E">
        <w:trPr>
          <w:trHeight w:val="164"/>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000 21905000 05 0000 151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Возврат остатков субсидий , субвенций и иных межбюджетных трансфертов, имеющих целевое назначение,прошлых лет из бюджетов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-166,99</w:t>
            </w:r>
          </w:p>
        </w:tc>
        <w:tc>
          <w:tcPr>
            <w:tcW w:w="1377"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-168,99</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101,20</w:t>
            </w:r>
          </w:p>
        </w:tc>
      </w:tr>
      <w:tr w:rsidR="0067456C" w:rsidRPr="001A1827" w:rsidTr="0081544E">
        <w:trPr>
          <w:trHeight w:val="164"/>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903 21905000 05 0000 151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Возврат остатков субсидий , субвенций и иных межбюджетных трансфертов, имеющих целевое назначение,прошлых лет из бюджетов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-166,69</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-166,68</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99,99</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936 21905000 05 0000 151</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Возврат остатков субсидий , субвенций и иных межбюджетных трансфертов, имеющих целевое назначение,прошлых лет из бюджетов муниципальных районов</w:t>
            </w:r>
          </w:p>
        </w:tc>
        <w:tc>
          <w:tcPr>
            <w:tcW w:w="14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-0,30</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-2,31</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770,00</w:t>
            </w:r>
          </w:p>
        </w:tc>
      </w:tr>
      <w:tr w:rsidR="0067456C" w:rsidRPr="001A1827" w:rsidTr="0081544E">
        <w:trPr>
          <w:trHeight w:val="70"/>
        </w:trPr>
        <w:tc>
          <w:tcPr>
            <w:tcW w:w="2175"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000 8500000000 0000 000</w:t>
            </w:r>
          </w:p>
        </w:tc>
        <w:tc>
          <w:tcPr>
            <w:tcW w:w="9180"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ИТОГО</w:t>
            </w:r>
          </w:p>
        </w:tc>
        <w:tc>
          <w:tcPr>
            <w:tcW w:w="144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255 639,97</w:t>
            </w:r>
          </w:p>
        </w:tc>
        <w:tc>
          <w:tcPr>
            <w:tcW w:w="137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133 075,04</w:t>
            </w:r>
          </w:p>
        </w:tc>
        <w:tc>
          <w:tcPr>
            <w:tcW w:w="1398" w:type="dxa"/>
            <w:gridSpan w:val="2"/>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52,06</w:t>
            </w:r>
          </w:p>
        </w:tc>
      </w:tr>
    </w:tbl>
    <w:p w:rsidR="0067456C" w:rsidRPr="00B03D0C" w:rsidRDefault="0067456C" w:rsidP="0067456C">
      <w:pPr>
        <w:pStyle w:val="ConsPlusNormal"/>
        <w:ind w:firstLine="0"/>
        <w:jc w:val="both"/>
        <w:rPr>
          <w:sz w:val="16"/>
          <w:szCs w:val="16"/>
        </w:rPr>
        <w:sectPr w:rsidR="0067456C" w:rsidRPr="00B03D0C" w:rsidSect="00BF2780">
          <w:pgSz w:w="16838" w:h="11906" w:orient="landscape"/>
          <w:pgMar w:top="624" w:right="357" w:bottom="1531" w:left="720" w:header="709" w:footer="709" w:gutter="0"/>
          <w:cols w:space="708"/>
          <w:titlePg/>
          <w:docGrid w:linePitch="360"/>
        </w:sect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right"/>
        <w:rPr>
          <w:sz w:val="16"/>
          <w:szCs w:val="16"/>
        </w:rPr>
      </w:pPr>
      <w:r w:rsidRPr="00B03D0C">
        <w:rPr>
          <w:sz w:val="16"/>
          <w:szCs w:val="16"/>
        </w:rPr>
        <w:t>Приложение 2</w:t>
      </w: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center"/>
        <w:rPr>
          <w:sz w:val="16"/>
          <w:szCs w:val="16"/>
        </w:rPr>
      </w:pPr>
      <w:r w:rsidRPr="00B03D0C">
        <w:rPr>
          <w:sz w:val="16"/>
          <w:szCs w:val="16"/>
        </w:rPr>
        <w:t>Распределение бюджетных ассигнований по целевым статьям (муниципальным программам Орловского района и непрограммным направлениям деятельности), группам видов расходов классификации расходов бюджетов за 1 полугодие  2018  года</w:t>
      </w:r>
    </w:p>
    <w:p w:rsidR="0067456C" w:rsidRPr="00B03D0C" w:rsidRDefault="0067456C" w:rsidP="0067456C">
      <w:pPr>
        <w:pStyle w:val="ConsPlusNormal"/>
        <w:ind w:firstLine="0"/>
        <w:jc w:val="both"/>
        <w:rPr>
          <w:sz w:val="16"/>
          <w:szCs w:val="16"/>
        </w:rPr>
      </w:pPr>
    </w:p>
    <w:tbl>
      <w:tblPr>
        <w:tblW w:w="15706" w:type="dxa"/>
        <w:tblInd w:w="103" w:type="dxa"/>
        <w:tblLook w:val="0000"/>
      </w:tblPr>
      <w:tblGrid>
        <w:gridCol w:w="10449"/>
        <w:gridCol w:w="1470"/>
        <w:gridCol w:w="1406"/>
        <w:gridCol w:w="1260"/>
        <w:gridCol w:w="1121"/>
      </w:tblGrid>
      <w:tr w:rsidR="0067456C" w:rsidRPr="001A1827" w:rsidTr="0081544E">
        <w:trPr>
          <w:trHeight w:val="600"/>
        </w:trPr>
        <w:tc>
          <w:tcPr>
            <w:tcW w:w="10449"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Наименование расхода</w:t>
            </w:r>
          </w:p>
        </w:tc>
        <w:tc>
          <w:tcPr>
            <w:tcW w:w="147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Целевая статья</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 xml:space="preserve"> Утверждено сводной бюджетной росписью (тыс. рублей)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 xml:space="preserve"> Факт    (тыс. рублей) </w:t>
            </w:r>
          </w:p>
        </w:tc>
        <w:tc>
          <w:tcPr>
            <w:tcW w:w="1121"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 xml:space="preserve"> Процент исполнения (%) </w:t>
            </w:r>
          </w:p>
        </w:tc>
      </w:tr>
      <w:tr w:rsidR="0067456C" w:rsidRPr="001A1827" w:rsidTr="0081544E">
        <w:trPr>
          <w:trHeight w:val="546"/>
        </w:trPr>
        <w:tc>
          <w:tcPr>
            <w:tcW w:w="10449" w:type="dxa"/>
            <w:vMerge/>
            <w:tcBorders>
              <w:top w:val="single" w:sz="4" w:space="0" w:color="auto"/>
              <w:left w:val="single" w:sz="4" w:space="0" w:color="auto"/>
              <w:bottom w:val="single" w:sz="4" w:space="0" w:color="000000"/>
              <w:right w:val="single" w:sz="4" w:space="0" w:color="auto"/>
            </w:tcBorders>
            <w:vAlign w:val="center"/>
          </w:tcPr>
          <w:p w:rsidR="0067456C" w:rsidRPr="001A1827" w:rsidRDefault="0067456C" w:rsidP="0081544E">
            <w:pPr>
              <w:rPr>
                <w:rFonts w:ascii="Times New Roman" w:hAnsi="Times New Roman"/>
                <w:sz w:val="16"/>
                <w:szCs w:val="16"/>
              </w:rPr>
            </w:pPr>
          </w:p>
        </w:tc>
        <w:tc>
          <w:tcPr>
            <w:tcW w:w="1470" w:type="dxa"/>
            <w:vMerge/>
            <w:tcBorders>
              <w:top w:val="single" w:sz="4" w:space="0" w:color="auto"/>
              <w:left w:val="single" w:sz="4" w:space="0" w:color="auto"/>
              <w:bottom w:val="single" w:sz="4" w:space="0" w:color="000000"/>
              <w:right w:val="single" w:sz="4" w:space="0" w:color="auto"/>
            </w:tcBorders>
            <w:vAlign w:val="center"/>
          </w:tcPr>
          <w:p w:rsidR="0067456C" w:rsidRPr="001A1827" w:rsidRDefault="0067456C" w:rsidP="0081544E">
            <w:pPr>
              <w:rPr>
                <w:rFonts w:ascii="Times New Roman" w:hAnsi="Times New Roman"/>
                <w:sz w:val="16"/>
                <w:szCs w:val="16"/>
              </w:rPr>
            </w:pPr>
          </w:p>
        </w:tc>
        <w:tc>
          <w:tcPr>
            <w:tcW w:w="1406" w:type="dxa"/>
            <w:vMerge/>
            <w:tcBorders>
              <w:top w:val="single" w:sz="4" w:space="0" w:color="auto"/>
              <w:left w:val="single" w:sz="4" w:space="0" w:color="auto"/>
              <w:bottom w:val="single" w:sz="4" w:space="0" w:color="000000"/>
              <w:right w:val="single" w:sz="4" w:space="0" w:color="auto"/>
            </w:tcBorders>
            <w:vAlign w:val="center"/>
          </w:tcPr>
          <w:p w:rsidR="0067456C" w:rsidRPr="001A1827" w:rsidRDefault="0067456C" w:rsidP="0081544E">
            <w:pPr>
              <w:rPr>
                <w:rFonts w:ascii="Times New Roman" w:hAnsi="Times New Roman"/>
                <w:sz w:val="16"/>
                <w:szCs w:val="16"/>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67456C" w:rsidRPr="001A1827" w:rsidRDefault="0067456C" w:rsidP="0081544E">
            <w:pPr>
              <w:rPr>
                <w:rFonts w:ascii="Times New Roman" w:hAnsi="Times New Roman"/>
                <w:sz w:val="16"/>
                <w:szCs w:val="16"/>
              </w:rPr>
            </w:pPr>
          </w:p>
        </w:tc>
        <w:tc>
          <w:tcPr>
            <w:tcW w:w="1121" w:type="dxa"/>
            <w:vMerge/>
            <w:tcBorders>
              <w:top w:val="single" w:sz="4" w:space="0" w:color="auto"/>
              <w:left w:val="single" w:sz="4" w:space="0" w:color="auto"/>
              <w:bottom w:val="single" w:sz="4" w:space="0" w:color="000000"/>
              <w:right w:val="single" w:sz="4" w:space="0" w:color="auto"/>
            </w:tcBorders>
            <w:vAlign w:val="center"/>
          </w:tcPr>
          <w:p w:rsidR="0067456C" w:rsidRPr="001A1827" w:rsidRDefault="0067456C" w:rsidP="0081544E">
            <w:pPr>
              <w:rPr>
                <w:rFonts w:ascii="Times New Roman" w:hAnsi="Times New Roman"/>
                <w:sz w:val="16"/>
                <w:szCs w:val="16"/>
              </w:rPr>
            </w:pPr>
          </w:p>
        </w:tc>
      </w:tr>
      <w:tr w:rsidR="0067456C" w:rsidRPr="001A1827" w:rsidTr="0081544E">
        <w:trPr>
          <w:trHeight w:val="30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c>
          <w:tcPr>
            <w:tcW w:w="140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w:t>
            </w:r>
          </w:p>
        </w:tc>
        <w:tc>
          <w:tcPr>
            <w:tcW w:w="126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Всего расходов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0000000000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258084,64</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133470,26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51,7</w:t>
            </w:r>
          </w:p>
        </w:tc>
      </w:tr>
      <w:tr w:rsidR="0067456C" w:rsidRPr="001A1827" w:rsidTr="0081544E">
        <w:trPr>
          <w:trHeight w:val="270"/>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"Развитие образования  в Орловском районе Кировской области" на 2014-2020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132483,67</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78954,56</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59,6</w:t>
            </w:r>
          </w:p>
        </w:tc>
      </w:tr>
      <w:tr w:rsidR="0067456C" w:rsidRPr="001A1827" w:rsidTr="0081544E">
        <w:trPr>
          <w:trHeight w:val="15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"Развитие системы дошкольного образования детей Орловского района Кировской области" на 2014-2020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43901,12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24648,25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56,1</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18698,75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9635,52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51,5</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548,36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196,27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35,8</w:t>
            </w:r>
          </w:p>
        </w:tc>
      </w:tr>
      <w:tr w:rsidR="0067456C" w:rsidRPr="001A1827" w:rsidTr="0081544E">
        <w:trPr>
          <w:trHeight w:val="18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9346,47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6409,2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68,6</w:t>
            </w:r>
          </w:p>
        </w:tc>
      </w:tr>
      <w:tr w:rsidR="0067456C" w:rsidRPr="001A1827" w:rsidTr="0081544E">
        <w:trPr>
          <w:trHeight w:val="518"/>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0110003020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8803,92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3030,05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34,4</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8761,07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6060,43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69,2</w:t>
            </w:r>
          </w:p>
        </w:tc>
      </w:tr>
      <w:tr w:rsidR="0067456C" w:rsidRPr="001A1827" w:rsidTr="0081544E">
        <w:trPr>
          <w:trHeight w:val="38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8761,07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6060,43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69,2</w:t>
            </w:r>
          </w:p>
        </w:tc>
      </w:tr>
      <w:tr w:rsidR="0067456C" w:rsidRPr="001A1827" w:rsidTr="0081544E">
        <w:trPr>
          <w:trHeight w:val="53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0110016000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1624,2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821,42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50,6</w:t>
            </w:r>
          </w:p>
        </w:tc>
      </w:tr>
      <w:tr w:rsidR="0067456C" w:rsidRPr="001A1827" w:rsidTr="0081544E">
        <w:trPr>
          <w:trHeight w:val="51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0110016130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1464,5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793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54,1</w:t>
            </w:r>
          </w:p>
        </w:tc>
      </w:tr>
      <w:tr w:rsidR="0067456C" w:rsidRPr="001A1827" w:rsidTr="0081544E">
        <w:trPr>
          <w:trHeight w:val="72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0110016140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159,7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28,42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Иные межбюджетные трансферты из областного бюджета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0110017000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14817,1</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8130,88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54,9</w:t>
            </w:r>
          </w:p>
        </w:tc>
      </w:tr>
      <w:tr w:rsidR="0067456C" w:rsidRPr="001A1827" w:rsidTr="0081544E">
        <w:trPr>
          <w:trHeight w:val="273"/>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Реализация прав на получение общедоступного и бесплатного дошкольного образования в муниципальных образовательных организациях</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0110017140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14817,1</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8130,88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54,9</w:t>
            </w:r>
          </w:p>
        </w:tc>
      </w:tr>
      <w:tr w:rsidR="0067456C" w:rsidRPr="001A1827" w:rsidTr="0081544E">
        <w:trPr>
          <w:trHeight w:val="21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 Развитие системы общего образования детей Орловского района Кировской области "на 2014-2020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63316,31</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38247,56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60,4</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15519,92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9692,84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62,5</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1235,09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729,99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59,1</w:t>
            </w:r>
          </w:p>
        </w:tc>
      </w:tr>
      <w:tr w:rsidR="0067456C" w:rsidRPr="001A1827" w:rsidTr="0081544E">
        <w:trPr>
          <w:trHeight w:val="24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10286,38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6982,21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67,9</w:t>
            </w:r>
          </w:p>
        </w:tc>
      </w:tr>
      <w:tr w:rsidR="0067456C" w:rsidRPr="001A1827" w:rsidTr="0081544E">
        <w:trPr>
          <w:trHeight w:val="63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0120003020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3998,45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1980,64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49,5</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Содействие занаятости населения на 2014-2016 годы</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0120005030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10645,02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7072,31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66,4</w:t>
            </w:r>
          </w:p>
        </w:tc>
      </w:tr>
      <w:tr w:rsidR="0067456C" w:rsidRPr="001A1827" w:rsidTr="0081544E">
        <w:trPr>
          <w:trHeight w:val="24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10645,02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7072,31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66,4</w:t>
            </w:r>
          </w:p>
        </w:tc>
      </w:tr>
      <w:tr w:rsidR="0067456C" w:rsidRPr="001A1827" w:rsidTr="0081544E">
        <w:trPr>
          <w:trHeight w:val="35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0120015000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472,5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24,75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w:t>
            </w:r>
          </w:p>
        </w:tc>
      </w:tr>
      <w:tr w:rsidR="0067456C" w:rsidRPr="001A1827" w:rsidTr="0081544E">
        <w:trPr>
          <w:trHeight w:val="28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Оплата стоимости питания детей в оздоровительных учреждениях с дневным пребыванием детей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0120015060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472,5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24,75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01200S5000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26,25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5,3</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оздоровлению детей за счет средств бюджета района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01200S5060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26,25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5,3</w:t>
            </w:r>
          </w:p>
        </w:tc>
      </w:tr>
      <w:tr w:rsidR="0067456C" w:rsidRPr="001A1827" w:rsidTr="0081544E">
        <w:trPr>
          <w:trHeight w:val="42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Субсидия на выполнение предписания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на 2017 год</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0120015480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199,8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528"/>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выполнение предписания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на 2017 год</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01200S5480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10,52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25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0120016000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1920,3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735,81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38,3</w:t>
            </w:r>
          </w:p>
        </w:tc>
      </w:tr>
      <w:tr w:rsidR="0067456C" w:rsidRPr="001A1827" w:rsidTr="0081544E">
        <w:trPr>
          <w:trHeight w:val="72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0120016140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1920,3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735,81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38,3</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Иные межбюджетные трансферты из областного бюджета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0120017000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34517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20720,47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60,0</w:t>
            </w:r>
          </w:p>
        </w:tc>
      </w:tr>
      <w:tr w:rsidR="0067456C" w:rsidRPr="001A1827" w:rsidTr="0081544E">
        <w:trPr>
          <w:trHeight w:val="283"/>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в муниципальных общеобразовательных организациях</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0120017010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34517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20720,47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60,0</w:t>
            </w:r>
          </w:p>
        </w:tc>
      </w:tr>
      <w:tr w:rsidR="0067456C" w:rsidRPr="001A1827" w:rsidTr="0081544E">
        <w:trPr>
          <w:trHeight w:val="22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"Развитие системы дополнительного образования детей Орловского района Кировской области" на 2014-2020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6019,27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3384,05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56,2</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2842,02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1930,27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67,9</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115,14</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29,06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25,2</w:t>
            </w:r>
          </w:p>
        </w:tc>
      </w:tr>
      <w:tr w:rsidR="0067456C" w:rsidRPr="001A1827" w:rsidTr="0081544E">
        <w:trPr>
          <w:trHeight w:val="24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0130015000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18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Оплата стоимости питания детей в оздоровительных учреждениях с дневным пребыванием детей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0130015060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01300S5000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оздоровлению детей за счет средств бюджета района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01300S5060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21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2676,88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1896,21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70,8</w:t>
            </w:r>
          </w:p>
        </w:tc>
      </w:tr>
      <w:tr w:rsidR="0067456C" w:rsidRPr="001A1827" w:rsidTr="0081544E">
        <w:trPr>
          <w:trHeight w:val="34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0130003020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2890,95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1453,78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50,3</w:t>
            </w:r>
          </w:p>
        </w:tc>
      </w:tr>
      <w:tr w:rsidR="0067456C" w:rsidRPr="001A1827" w:rsidTr="0081544E">
        <w:trPr>
          <w:trHeight w:val="31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2890,95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1453,78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50,3</w:t>
            </w:r>
          </w:p>
        </w:tc>
      </w:tr>
      <w:tr w:rsidR="0067456C" w:rsidRPr="001A1827" w:rsidTr="0081544E">
        <w:trPr>
          <w:trHeight w:val="35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счет средств Муниципального образования инвестиционных программ и проектов развития общественной инфраструктуры муниципальных образований "Взгляд в будущее", замена оконных блоков в здании ДДТ "Мозайка"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01300S5170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51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"Организация деятельности муниципального казенного учреждения "Централизованная бухгалтерия муниципальных учреждений образования" на 2014-2020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3941,5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1873,71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47,5</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1893,5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943,64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132,09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62,43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47,3</w:t>
            </w:r>
          </w:p>
        </w:tc>
      </w:tr>
      <w:tr w:rsidR="0067456C" w:rsidRPr="001A1827" w:rsidTr="0081544E">
        <w:trPr>
          <w:trHeight w:val="24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1761,41</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881,21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2048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930,07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45,4</w:t>
            </w:r>
          </w:p>
        </w:tc>
      </w:tr>
      <w:tr w:rsidR="0067456C" w:rsidRPr="001A1827" w:rsidTr="0081544E">
        <w:trPr>
          <w:trHeight w:val="21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2048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930,07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45,4</w:t>
            </w:r>
          </w:p>
        </w:tc>
      </w:tr>
      <w:tr w:rsidR="0067456C" w:rsidRPr="001A1827" w:rsidTr="0081544E">
        <w:trPr>
          <w:trHeight w:val="33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 Организация деятельности  муниципального казенного учреждения "Ресурсный центр образования" на 2014-2020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0150000000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2010,57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961,39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0150003000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1268,58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515,09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40,6</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0150003010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54,97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37,54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68,3</w:t>
            </w:r>
          </w:p>
        </w:tc>
      </w:tr>
      <w:tr w:rsidR="0067456C" w:rsidRPr="001A1827" w:rsidTr="0081544E">
        <w:trPr>
          <w:trHeight w:val="15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015000301Б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1213,61</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477,55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39,3</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0150014000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741,99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446,3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60,1</w:t>
            </w:r>
          </w:p>
        </w:tc>
      </w:tr>
      <w:tr w:rsidR="0067456C" w:rsidRPr="001A1827" w:rsidTr="0081544E">
        <w:trPr>
          <w:trHeight w:val="16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015001403А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741,99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446,3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60,1</w:t>
            </w:r>
          </w:p>
        </w:tc>
      </w:tr>
      <w:tr w:rsidR="0067456C" w:rsidRPr="001A1827" w:rsidTr="0081544E">
        <w:trPr>
          <w:trHeight w:val="30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"Профилактика негативных проявлений в подростковой среде образовательных учреждений Орловского района на 2014-2020 года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0160000000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0160005000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Осуществление функций органами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0160005010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"Профилактика детского  дорожно-транспортного травматизма на 2014-2020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0170000000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0170005000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Осуществление функций органами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0170005010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76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на 2014-2020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13284,9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9837,1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74,0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24,7</w:t>
            </w:r>
          </w:p>
        </w:tc>
      </w:tr>
      <w:tr w:rsidR="0067456C" w:rsidRPr="001A1827" w:rsidTr="0081544E">
        <w:trPr>
          <w:trHeight w:val="21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развитию семейных форм устройства детей, оставшихся без попечения родителей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0180005040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24,7</w:t>
            </w:r>
          </w:p>
        </w:tc>
      </w:tr>
      <w:tr w:rsidR="0067456C" w:rsidRPr="001A1827" w:rsidTr="0081544E">
        <w:trPr>
          <w:trHeight w:val="36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0180016000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5517,3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2785,46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50,5</w:t>
            </w:r>
          </w:p>
        </w:tc>
      </w:tr>
      <w:tr w:rsidR="0067456C" w:rsidRPr="001A1827" w:rsidTr="0081544E">
        <w:trPr>
          <w:trHeight w:val="46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по начислению и выплате ежемесячного вознаграждения, причитающегося приемным родителям</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0180016080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5381</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2754,06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51,2</w:t>
            </w:r>
          </w:p>
        </w:tc>
      </w:tr>
      <w:tr w:rsidR="0067456C" w:rsidRPr="001A1827" w:rsidTr="0081544E">
        <w:trPr>
          <w:trHeight w:val="91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0180016090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136,3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31,4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надлежащего санитарного и технического состояния жилых помещений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0180016092</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97,5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Расходы по администрированию</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0180016094</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38,8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31,4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80,9</w:t>
            </w:r>
          </w:p>
        </w:tc>
      </w:tr>
      <w:tr w:rsidR="0067456C" w:rsidRPr="001A1827" w:rsidTr="0081544E">
        <w:trPr>
          <w:trHeight w:val="69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 детей, попавших в сложную жизненную ситуацию"</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01800N0820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7760,6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7049,91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90,8</w:t>
            </w:r>
          </w:p>
        </w:tc>
      </w:tr>
      <w:tr w:rsidR="0067456C" w:rsidRPr="001A1827" w:rsidTr="0081544E">
        <w:trPr>
          <w:trHeight w:val="369"/>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"Повышение эффективности реализации молодежной политики в Орловском районе Кировской области на 2014-2020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70</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11,4</w:t>
            </w:r>
          </w:p>
        </w:tc>
      </w:tr>
      <w:tr w:rsidR="0067456C" w:rsidRPr="001A1827" w:rsidTr="0081544E">
        <w:trPr>
          <w:trHeight w:val="31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"Реализация молодежной политики в Орловском  районе Кировской области на 2014-2020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0210000000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11,4</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0210005000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11,4</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Осуществление функций органами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0210005010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11,4</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"Развитие культуры в Орловском районе" на 2017-2020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17032,49</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8948,36</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52,5</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"Организация и поддержка народного творчества в Орловском районе"</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0320000000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0320005000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сфере культуры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0320005050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w:t>
            </w:r>
          </w:p>
        </w:tc>
      </w:tr>
      <w:tr w:rsidR="0067456C" w:rsidRPr="001A1827" w:rsidTr="0081544E">
        <w:trPr>
          <w:trHeight w:val="188"/>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Субсидия на обеспечение развития и укрепления материально-технической базы муниципальных домов культуры</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03200R5580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#ДЕЛ/0!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"Развитие туризма в Орловском районе" на 2017-2020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0330000000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0330005000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сфере культуры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0330005050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"Развитие музейной деятельности в Орловском районе" на 2017-2020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0350000000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1745,77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820,94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0350003000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930,19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391,04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0350003010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174,27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63,14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36,2</w:t>
            </w:r>
          </w:p>
        </w:tc>
      </w:tr>
      <w:tr w:rsidR="0067456C" w:rsidRPr="001A1827" w:rsidTr="0081544E">
        <w:trPr>
          <w:trHeight w:val="17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035000301Б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711,42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314,66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44,2</w:t>
            </w:r>
          </w:p>
        </w:tc>
      </w:tr>
      <w:tr w:rsidR="0067456C" w:rsidRPr="001A1827" w:rsidTr="0081544E">
        <w:trPr>
          <w:trHeight w:val="31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0350003020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44,5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13,24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0350014000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815,58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429,9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52,7</w:t>
            </w:r>
          </w:p>
        </w:tc>
      </w:tr>
      <w:tr w:rsidR="0067456C" w:rsidRPr="001A1827" w:rsidTr="0081544E">
        <w:trPr>
          <w:trHeight w:val="293"/>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035001403А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815,58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429,9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52,7</w:t>
            </w:r>
          </w:p>
        </w:tc>
      </w:tr>
      <w:tr w:rsidR="0067456C" w:rsidRPr="001A1827" w:rsidTr="0081544E">
        <w:trPr>
          <w:trHeight w:val="34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Подпрограмма "Организация и развитие библиотечного дела в муниципальном образовании Орловский район Кировской области" на 2017-2020 </w:t>
            </w:r>
            <w:r w:rsidRPr="001A1827">
              <w:rPr>
                <w:rFonts w:ascii="Times New Roman" w:hAnsi="Times New Roman"/>
                <w:sz w:val="16"/>
                <w:szCs w:val="16"/>
              </w:rPr>
              <w:lastRenderedPageBreak/>
              <w:t>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lastRenderedPageBreak/>
              <w:t>0360000000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9565,6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4670,17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0360003000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4678,98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2062,07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44,1</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0360003010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90,4</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48,81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54,0</w:t>
            </w:r>
          </w:p>
        </w:tc>
      </w:tr>
      <w:tr w:rsidR="0067456C" w:rsidRPr="001A1827" w:rsidTr="0081544E">
        <w:trPr>
          <w:trHeight w:val="31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036000301Б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4550,08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2003,33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44,0</w:t>
            </w:r>
          </w:p>
        </w:tc>
      </w:tr>
      <w:tr w:rsidR="0067456C" w:rsidRPr="001A1827" w:rsidTr="0081544E">
        <w:trPr>
          <w:trHeight w:val="38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0360003020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38,5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9,93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0360014000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4886,62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2608,1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53,4</w:t>
            </w:r>
          </w:p>
        </w:tc>
      </w:tr>
      <w:tr w:rsidR="0067456C" w:rsidRPr="001A1827" w:rsidTr="0081544E">
        <w:trPr>
          <w:trHeight w:val="363"/>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036001403А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4886,62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2608,1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53,4</w:t>
            </w:r>
          </w:p>
        </w:tc>
      </w:tr>
      <w:tr w:rsidR="0067456C" w:rsidRPr="001A1827" w:rsidTr="0081544E">
        <w:trPr>
          <w:trHeight w:val="33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"Обеспечение дополнительного художественно-естетического образования" на 2017-2020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0370000000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3662,12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2201,56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60,1</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0370003000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2719,22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1373,76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50,5</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0370003010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310,12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159,52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51,4</w:t>
            </w:r>
          </w:p>
        </w:tc>
      </w:tr>
      <w:tr w:rsidR="0067456C" w:rsidRPr="001A1827" w:rsidTr="0081544E">
        <w:trPr>
          <w:trHeight w:val="24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037000301Б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2332,1</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1188,9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51,0</w:t>
            </w:r>
          </w:p>
        </w:tc>
      </w:tr>
      <w:tr w:rsidR="0067456C" w:rsidRPr="001A1827" w:rsidTr="0081544E">
        <w:trPr>
          <w:trHeight w:val="35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0370003020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25,34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32,9</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0370014000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942,9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827,8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87,8</w:t>
            </w:r>
          </w:p>
        </w:tc>
      </w:tr>
      <w:tr w:rsidR="0067456C" w:rsidRPr="001A1827" w:rsidTr="0081544E">
        <w:trPr>
          <w:trHeight w:val="27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037001403А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942,9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827,8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87,8</w:t>
            </w:r>
          </w:p>
        </w:tc>
      </w:tr>
      <w:tr w:rsidR="0067456C" w:rsidRPr="001A1827" w:rsidTr="0081544E">
        <w:trPr>
          <w:trHeight w:val="398"/>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"Организация деятельности муниципального казенного учреждения "Централизованная бухгалтерия муниципальных учреждений культуры" на 2017-2020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0380000000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1999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1215,69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0380003000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1459,8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816,69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55,9</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0380003010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38,0</w:t>
            </w:r>
          </w:p>
        </w:tc>
      </w:tr>
      <w:tr w:rsidR="0067456C" w:rsidRPr="001A1827" w:rsidTr="0081544E">
        <w:trPr>
          <w:trHeight w:val="22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038000301Б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1408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796,99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56,6</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0380014000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539,2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74,0</w:t>
            </w:r>
          </w:p>
        </w:tc>
      </w:tr>
      <w:tr w:rsidR="0067456C" w:rsidRPr="001A1827" w:rsidTr="0081544E">
        <w:trPr>
          <w:trHeight w:val="20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038001403А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539,2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74,0</w:t>
            </w:r>
          </w:p>
        </w:tc>
      </w:tr>
      <w:tr w:rsidR="0067456C" w:rsidRPr="001A1827" w:rsidTr="0081544E">
        <w:trPr>
          <w:trHeight w:val="171"/>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"Поддержка и организация деятельности людей пожилого возраста и инвалидов" на 2014-2020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29,4</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32,7</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32,7</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области социальной политики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0400005060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32,7</w:t>
            </w:r>
          </w:p>
        </w:tc>
      </w:tr>
      <w:tr w:rsidR="0067456C" w:rsidRPr="001A1827" w:rsidTr="0081544E">
        <w:trPr>
          <w:trHeight w:val="382"/>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"Профилактика правонарушений в муниципальном образовании Орловский муниципальный район" на 2017-2020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23,1</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46,2</w:t>
            </w:r>
          </w:p>
        </w:tc>
      </w:tr>
      <w:tr w:rsidR="0067456C" w:rsidRPr="001A1827" w:rsidTr="0081544E">
        <w:trPr>
          <w:trHeight w:val="32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"Профилактика правонарушений в муниципальном образовании Орловский муниципальный район" на 2017-2020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0510000000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83,0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0510005000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83,0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Осуществление функций органами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0510005010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83,0</w:t>
            </w:r>
          </w:p>
        </w:tc>
      </w:tr>
      <w:tr w:rsidR="0067456C" w:rsidRPr="001A1827" w:rsidTr="0081544E">
        <w:trPr>
          <w:trHeight w:val="49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"Комплексные меры противодействия немедицинскому потреблению наркотических средств и их незаконному обороту в Орловском районе Кировской области" на 2017-2020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0520000000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0520005000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Осуществление функций органами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0520005010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42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"Профилактика безнадзорности и правонарушений среди несовершеннолетних в Орловском районе на 2017-2020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0530000000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0530005000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Осуществление функций органами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0530005010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65,0</w:t>
            </w:r>
          </w:p>
        </w:tc>
      </w:tr>
      <w:tr w:rsidR="0067456C" w:rsidRPr="001A1827" w:rsidTr="0081544E">
        <w:trPr>
          <w:trHeight w:val="245"/>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"Развитие физической культуры и спорта в Орловском районе на 2014-2020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8114,04</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4936,65</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62,22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62,2</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области физической культры и спорта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0600005070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62,22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62,2</w:t>
            </w:r>
          </w:p>
        </w:tc>
      </w:tr>
      <w:tr w:rsidR="0067456C" w:rsidRPr="001A1827" w:rsidTr="0081544E">
        <w:trPr>
          <w:trHeight w:val="33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"Организация деятельности муниципального казенного учреждения "Спортивнач школа г.Орлова" на 2018-2020 годы</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8014,04</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4874,43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4293,57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2654,15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61,8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129,52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63,55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49,1</w:t>
            </w:r>
          </w:p>
        </w:tc>
      </w:tr>
      <w:tr w:rsidR="0067456C" w:rsidRPr="001A1827" w:rsidTr="0081544E">
        <w:trPr>
          <w:trHeight w:val="24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3942,22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2447,68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62,1</w:t>
            </w:r>
          </w:p>
        </w:tc>
      </w:tr>
      <w:tr w:rsidR="0067456C" w:rsidRPr="001A1827" w:rsidTr="0081544E">
        <w:trPr>
          <w:trHeight w:val="35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деятельности учреждений за счет доходов от оказания платных услуг (работ) получателями средств  бюджетов муниципальных районов</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0610003020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221,83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142,92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64,4</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3669,17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2220,28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60,5</w:t>
            </w:r>
          </w:p>
        </w:tc>
      </w:tr>
      <w:tr w:rsidR="0067456C" w:rsidRPr="001A1827" w:rsidTr="0081544E">
        <w:trPr>
          <w:trHeight w:val="318"/>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3669,17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2220,28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60,5</w:t>
            </w:r>
          </w:p>
        </w:tc>
      </w:tr>
      <w:tr w:rsidR="0067456C" w:rsidRPr="001A1827" w:rsidTr="0081544E">
        <w:trPr>
          <w:trHeight w:val="35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0610015000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28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Оплата стоимости питания детей в оздоровительных учреждениях с дневным пребыванием детей</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0610015060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расходных обязательств</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06100S5000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оздоровлению детей за счет средств бюджета района</w:t>
            </w:r>
          </w:p>
        </w:tc>
        <w:tc>
          <w:tcPr>
            <w:tcW w:w="147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06100S5060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424"/>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"Обеспечение безопасности и жизнедеятельности населения Орловского района Кировской области" на 2014-2020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1184,3</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493,45</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41,7</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общегосударственные вопросы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0700002000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547,3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174,94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32,0</w:t>
            </w:r>
          </w:p>
        </w:tc>
      </w:tr>
      <w:tr w:rsidR="0067456C" w:rsidRPr="001A1827" w:rsidTr="0081544E">
        <w:trPr>
          <w:trHeight w:val="19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обслуживания деятельности исполнительно-распорядительного органа муниципального образования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0700002010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33,5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15,0</w:t>
            </w:r>
          </w:p>
        </w:tc>
      </w:tr>
      <w:tr w:rsidR="0067456C" w:rsidRPr="001A1827" w:rsidTr="0081544E">
        <w:trPr>
          <w:trHeight w:val="16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070000201Б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513,8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169,92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33,1</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17,42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47,1</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гражданской обороне и ликвидации последствий чрезвычайных ситуаций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0700005260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17,42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47,1</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Резервные фонды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0700007000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Резервные фонды местных администраций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0700007010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301,09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60,2</w:t>
            </w:r>
          </w:p>
        </w:tc>
      </w:tr>
      <w:tr w:rsidR="0067456C" w:rsidRPr="001A1827" w:rsidTr="0081544E">
        <w:trPr>
          <w:trHeight w:val="11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070001403А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301,09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60,2</w:t>
            </w:r>
          </w:p>
        </w:tc>
      </w:tr>
      <w:tr w:rsidR="0067456C" w:rsidRPr="001A1827" w:rsidTr="0081544E">
        <w:trPr>
          <w:trHeight w:val="252"/>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"Развитие строительства и архитектуры в Орловском районе Кировской области" на 2017-2020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4295,4</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Меропрития  в сфере  развития  строительства и архитектуры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0800005100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формированию современной городской среды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08000R5550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#ДЕЛ/0!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формированию современной городской среды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08000L5550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4275,4</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138"/>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"Комплексное развитие транспортной инфраструктуры Орловского района Кировской области на 2017-2026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22995,95</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5576,95</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24,3</w:t>
            </w:r>
          </w:p>
        </w:tc>
      </w:tr>
      <w:tr w:rsidR="0067456C" w:rsidRPr="001A1827" w:rsidTr="0081544E">
        <w:trPr>
          <w:trHeight w:val="25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Отдельные мероприятия в области автомобильного транспорта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1000005100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66,0</w:t>
            </w:r>
          </w:p>
        </w:tc>
      </w:tr>
      <w:tr w:rsidR="0067456C" w:rsidRPr="001A1827" w:rsidTr="0081544E">
        <w:trPr>
          <w:trHeight w:val="28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подпрограмма  "Содержание и ремонт автомобильных дорог общего пользования местного значения  Орловского района Кировской области на 2017-2026 годы"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1010000000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22395,95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5180,95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23,1</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1010005000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2355,77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668,58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28,4</w:t>
            </w:r>
          </w:p>
        </w:tc>
      </w:tr>
      <w:tr w:rsidR="0067456C" w:rsidRPr="001A1827" w:rsidTr="0081544E">
        <w:trPr>
          <w:trHeight w:val="33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содержанию и ремонту автомобильных дорог общего пользования местного значени на территории Орловского района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1010005090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2355,77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668,58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28,4</w:t>
            </w:r>
          </w:p>
        </w:tc>
      </w:tr>
      <w:tr w:rsidR="0067456C" w:rsidRPr="001A1827" w:rsidTr="0081544E">
        <w:trPr>
          <w:trHeight w:val="37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1010015000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18796,25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4286,75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22,8</w:t>
            </w:r>
          </w:p>
        </w:tc>
      </w:tr>
      <w:tr w:rsidR="0067456C" w:rsidRPr="001A1827" w:rsidTr="0081544E">
        <w:trPr>
          <w:trHeight w:val="11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Осуществление дорожной деятельности в отношении автомобильных дорог общего пользования местного значения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1010015080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18796,25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4286,75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10100S5000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1243,93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225,62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18,1</w:t>
            </w:r>
          </w:p>
        </w:tc>
      </w:tr>
      <w:tr w:rsidR="0067456C" w:rsidRPr="001A1827" w:rsidTr="0081544E">
        <w:trPr>
          <w:trHeight w:val="29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мероприятий по осуществлению дорожной деятельности в отношении дорог общего пользования местного значения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10100S5080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1243,93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225,62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18,1</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"Экологический контроль" на 2014-2020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263</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соблюдению природоохранного законодательства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1100005120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2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1100016000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62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1100016160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54"/>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"Поддержка и развитие малого  предпринимательства в Орловском районе Кировской области" на 2014-2020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развитию малого и среднего предпринимательства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1200005130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177"/>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"О притиводействии коррупции в Орловском районе Кировской области" на 2014-2020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Осуществление функций органами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1300005010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194"/>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управления муниципальным имуществом муниципального образования Орловский муниципальный район на 2017-2020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1736,4</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156,7</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1736,4</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156,7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управлению муниципальной собственностью</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1400005140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1547,6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137,49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8,9</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землеустройству и землепользованию</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1400005150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188,8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19,21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10,2</w:t>
            </w:r>
          </w:p>
        </w:tc>
      </w:tr>
      <w:tr w:rsidR="0067456C" w:rsidRPr="001A1827" w:rsidTr="0081544E">
        <w:trPr>
          <w:trHeight w:val="235"/>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Муниципальная программа "Развитие архивного дела в Орловском районе Кировской области на 2017-2020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929,9</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369,45</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39,7</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1600003000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691,3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224,35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32,5</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выполнения функций казенных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1600003010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56,3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23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160000301Б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224,35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35,3</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1600014000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186,8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58,4</w:t>
            </w:r>
          </w:p>
        </w:tc>
      </w:tr>
      <w:tr w:rsidR="0067456C" w:rsidRPr="001A1827" w:rsidTr="0081544E">
        <w:trPr>
          <w:trHeight w:val="20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160001403А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186,8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58,4</w:t>
            </w:r>
          </w:p>
        </w:tc>
      </w:tr>
      <w:tr w:rsidR="0067456C" w:rsidRPr="001A1827" w:rsidTr="0081544E">
        <w:trPr>
          <w:trHeight w:val="17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1600016000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69,7</w:t>
            </w:r>
          </w:p>
        </w:tc>
      </w:tr>
      <w:tr w:rsidR="0067456C" w:rsidRPr="001A1827" w:rsidTr="0081544E">
        <w:trPr>
          <w:trHeight w:val="123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государственной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1600016010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69,7</w:t>
            </w:r>
          </w:p>
        </w:tc>
      </w:tr>
      <w:tr w:rsidR="0067456C" w:rsidRPr="001A1827" w:rsidTr="0081544E">
        <w:trPr>
          <w:trHeight w:val="70"/>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"Развитие муниципального управления на 2017-2020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22645,6</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11323,5</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Руководство и управление в сфере установленных функций органов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1700001000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12737,6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5861,52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46,0</w:t>
            </w:r>
          </w:p>
        </w:tc>
      </w:tr>
      <w:tr w:rsidR="0067456C" w:rsidRPr="001A1827" w:rsidTr="0081544E">
        <w:trPr>
          <w:trHeight w:val="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Органы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1700001020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963,1</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505,55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52,5</w:t>
            </w:r>
          </w:p>
        </w:tc>
      </w:tr>
      <w:tr w:rsidR="0067456C" w:rsidRPr="001A1827" w:rsidTr="0081544E">
        <w:trPr>
          <w:trHeight w:val="28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170000102Б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10735,3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4859,13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45,3</w:t>
            </w:r>
          </w:p>
        </w:tc>
      </w:tr>
      <w:tr w:rsidR="0067456C" w:rsidRPr="001A1827" w:rsidTr="0081544E">
        <w:trPr>
          <w:trHeight w:val="1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170000103Б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1039,2</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496,84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47,8</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общегосударственные вопросы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1700002000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967,8</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540,75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55,9</w:t>
            </w:r>
          </w:p>
        </w:tc>
      </w:tr>
      <w:tr w:rsidR="0067456C" w:rsidRPr="001A1827" w:rsidTr="0081544E">
        <w:trPr>
          <w:trHeight w:val="178"/>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обслуживания деятельности исполнительно-распорядительного органа муниципального образования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1700002010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12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170000201Б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966,3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540,75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56,0</w:t>
            </w:r>
          </w:p>
        </w:tc>
      </w:tr>
      <w:tr w:rsidR="0067456C" w:rsidRPr="001A1827" w:rsidTr="0081544E">
        <w:trPr>
          <w:trHeight w:val="9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деятельности муниципальных учреждений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1700003000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191,9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67,7</w:t>
            </w:r>
          </w:p>
        </w:tc>
      </w:tr>
      <w:tr w:rsidR="0067456C" w:rsidRPr="001A1827" w:rsidTr="0081544E">
        <w:trPr>
          <w:trHeight w:val="12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Учреждения, обеспечивающие выполнение функций органами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1700003030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86,8</w:t>
            </w:r>
          </w:p>
        </w:tc>
      </w:tr>
      <w:tr w:rsidR="0067456C" w:rsidRPr="001A1827" w:rsidTr="0081544E">
        <w:trPr>
          <w:trHeight w:val="15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170000303Б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165,4</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64,7</w:t>
            </w:r>
          </w:p>
        </w:tc>
      </w:tr>
      <w:tr w:rsidR="0067456C" w:rsidRPr="001A1827" w:rsidTr="0081544E">
        <w:trPr>
          <w:trHeight w:val="123"/>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42,17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24,4</w:t>
            </w:r>
          </w:p>
        </w:tc>
      </w:tr>
      <w:tr w:rsidR="0067456C" w:rsidRPr="001A1827" w:rsidTr="0081544E">
        <w:trPr>
          <w:trHeight w:val="34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Мероприятия по  развитию кадрового потенциала муниципального управления, подготовка управленческих кадров администрации муниципального образования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1700005160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r>
      <w:tr w:rsidR="0067456C" w:rsidRPr="001A1827" w:rsidTr="0081544E">
        <w:trPr>
          <w:trHeight w:val="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расходы, связанные с официальным приемом и обслуживанием представителей других организаций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1700005170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19,5</w:t>
            </w:r>
          </w:p>
        </w:tc>
      </w:tr>
      <w:tr w:rsidR="0067456C" w:rsidRPr="001A1827" w:rsidTr="0081544E">
        <w:trPr>
          <w:trHeight w:val="12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организации и обеспечению мобилизационной подготовки и мобилизации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1700005180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39,52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62,7</w:t>
            </w:r>
          </w:p>
        </w:tc>
      </w:tr>
      <w:tr w:rsidR="0067456C" w:rsidRPr="001A1827" w:rsidTr="0081544E">
        <w:trPr>
          <w:trHeight w:val="16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6072,7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3526,7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58,1</w:t>
            </w:r>
          </w:p>
        </w:tc>
      </w:tr>
      <w:tr w:rsidR="0067456C" w:rsidRPr="001A1827" w:rsidTr="0081544E">
        <w:trPr>
          <w:trHeight w:val="20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6072,7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3526,7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58,1</w:t>
            </w:r>
          </w:p>
        </w:tc>
      </w:tr>
      <w:tr w:rsidR="0067456C" w:rsidRPr="001A1827" w:rsidTr="0081544E">
        <w:trPr>
          <w:trHeight w:val="1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1700016000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2496,6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1217,31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48,8</w:t>
            </w:r>
          </w:p>
        </w:tc>
      </w:tr>
      <w:tr w:rsidR="0067456C" w:rsidRPr="001A1827" w:rsidTr="0081544E">
        <w:trPr>
          <w:trHeight w:val="45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Поддержка сельскохозяйственного производства, за исключением реализации мероприятий, предусмотренных федеральными целевыми программами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1700016020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1385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735,3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53,1</w:t>
            </w:r>
          </w:p>
        </w:tc>
      </w:tr>
      <w:tr w:rsidR="0067456C" w:rsidRPr="001A1827" w:rsidTr="0081544E">
        <w:trPr>
          <w:trHeight w:val="16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Осуществление деятельности по опеке и попечительству</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1700016040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750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338,8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45,2</w:t>
            </w:r>
          </w:p>
        </w:tc>
      </w:tr>
      <w:tr w:rsidR="0067456C" w:rsidRPr="001A1827" w:rsidTr="0081544E">
        <w:trPr>
          <w:trHeight w:val="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Создание и деятельность в муниципальных образованиях административной(ых) комиссии(ий)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1700016050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39,1</w:t>
            </w:r>
          </w:p>
        </w:tc>
      </w:tr>
      <w:tr w:rsidR="0067456C" w:rsidRPr="001A1827" w:rsidTr="0081544E">
        <w:trPr>
          <w:trHeight w:val="41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1700016060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141,41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39,6</w:t>
            </w:r>
          </w:p>
        </w:tc>
      </w:tr>
      <w:tr w:rsidR="0067456C" w:rsidRPr="001A1827" w:rsidTr="0081544E">
        <w:trPr>
          <w:trHeight w:val="326"/>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Субвенция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1700051200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84,2</w:t>
            </w:r>
          </w:p>
        </w:tc>
      </w:tr>
      <w:tr w:rsidR="0067456C" w:rsidRPr="001A1827" w:rsidTr="0081544E">
        <w:trPr>
          <w:trHeight w:val="267"/>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"Управление муниципальными финансами и регулирование межбюджетных отношений" на 2014-2020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26315,88</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13932,08</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52,9</w:t>
            </w:r>
          </w:p>
        </w:tc>
      </w:tr>
      <w:tr w:rsidR="0067456C" w:rsidRPr="001A1827" w:rsidTr="0081544E">
        <w:trPr>
          <w:trHeight w:val="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Руководство и управление в сфере установленных функций органов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1800001000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5181,9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2816,82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54,4</w:t>
            </w:r>
          </w:p>
        </w:tc>
      </w:tr>
      <w:tr w:rsidR="0067456C" w:rsidRPr="001A1827" w:rsidTr="0081544E">
        <w:trPr>
          <w:trHeight w:val="93"/>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Органы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1800001020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352,4</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112,93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32,0</w:t>
            </w:r>
          </w:p>
        </w:tc>
      </w:tr>
      <w:tr w:rsidR="0067456C" w:rsidRPr="001A1827" w:rsidTr="0081544E">
        <w:trPr>
          <w:trHeight w:val="20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180000102Б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4829,5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2703,89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56,0</w:t>
            </w:r>
          </w:p>
        </w:tc>
      </w:tr>
      <w:tr w:rsidR="0067456C" w:rsidRPr="001A1827" w:rsidTr="0081544E">
        <w:trPr>
          <w:trHeight w:val="17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Обслуживание госудаственного (муниципального) долга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1800006000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814,89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441,79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54,2</w:t>
            </w:r>
          </w:p>
        </w:tc>
      </w:tr>
      <w:tr w:rsidR="0067456C" w:rsidRPr="001A1827" w:rsidTr="0081544E">
        <w:trPr>
          <w:trHeight w:val="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Процентные платежи по муниципальному долгу</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1800006010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814,89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441,79</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54,2</w:t>
            </w:r>
          </w:p>
        </w:tc>
      </w:tr>
      <w:tr w:rsidR="0067456C" w:rsidRPr="001A1827" w:rsidTr="0081544E">
        <w:trPr>
          <w:trHeight w:val="10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1800014000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4580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2650,8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57,9</w:t>
            </w:r>
          </w:p>
        </w:tc>
      </w:tr>
      <w:tr w:rsidR="0067456C" w:rsidRPr="001A1827" w:rsidTr="0081544E">
        <w:trPr>
          <w:trHeight w:val="9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обеспеченности муниципальных образований по реализации ими их отдельных расходных обязательств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180001403А</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4580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2650,8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57,9</w:t>
            </w:r>
          </w:p>
        </w:tc>
      </w:tr>
      <w:tr w:rsidR="0067456C" w:rsidRPr="001A1827" w:rsidTr="0081544E">
        <w:trPr>
          <w:trHeight w:val="234"/>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1800015000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482,19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394,73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81,9</w:t>
            </w:r>
          </w:p>
        </w:tc>
      </w:tr>
      <w:tr w:rsidR="0067456C" w:rsidRPr="001A1827" w:rsidTr="0081544E">
        <w:trPr>
          <w:trHeight w:val="17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Инвестиционные программы и проекты развития общественной инфраструктуры муниципальных образований в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1800015170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482,19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394,73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81,9</w:t>
            </w:r>
          </w:p>
        </w:tc>
      </w:tr>
      <w:tr w:rsidR="0067456C" w:rsidRPr="001A1827" w:rsidTr="0081544E">
        <w:trPr>
          <w:trHeight w:val="31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1800016000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2063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1031,5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7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 поселений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1800016030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2063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1031,5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109"/>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1800020000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258,5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14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Выравнивание бюджетной обеспеченности поселений из районного фонда финансовой поддержки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1800020100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258,5</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103"/>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Дотации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1800021000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12323,9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6161,94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141"/>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Поддержка мер по обеспечению сбалансированности бюджетов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1800021100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12323,9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6161,94</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16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Условно утверждаемые расходы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1800022000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#ДЕЛ/0!</w:t>
            </w:r>
          </w:p>
        </w:tc>
      </w:tr>
      <w:tr w:rsidR="0067456C" w:rsidRPr="001A1827" w:rsidTr="0081544E">
        <w:trPr>
          <w:trHeight w:val="38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Субвенции на 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1800051180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49,9</w:t>
            </w:r>
          </w:p>
        </w:tc>
      </w:tr>
      <w:tr w:rsidR="0067456C" w:rsidRPr="001A1827" w:rsidTr="0081544E">
        <w:trPr>
          <w:trHeight w:val="143"/>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"Социальная поддержка граждан Орловского района Кировской области" на 2017-2020 годы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2100000000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932</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830,11</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89,1</w:t>
            </w:r>
          </w:p>
        </w:tc>
      </w:tr>
      <w:tr w:rsidR="0067456C" w:rsidRPr="001A1827" w:rsidTr="0081544E">
        <w:trPr>
          <w:trHeight w:val="16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Доплаты к пенсиям, дополнительное пенсонное обеспечение</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2100008000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759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739,58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97,4</w:t>
            </w:r>
          </w:p>
        </w:tc>
      </w:tr>
      <w:tr w:rsidR="0067456C" w:rsidRPr="001A1827" w:rsidTr="0081544E">
        <w:trPr>
          <w:trHeight w:val="13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Доплаты к пенсиям муниципальных служащих</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2100008010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759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739,58</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97,4</w:t>
            </w:r>
          </w:p>
        </w:tc>
      </w:tr>
      <w:tr w:rsidR="0067456C" w:rsidRPr="001A1827" w:rsidTr="0081544E">
        <w:trPr>
          <w:trHeight w:val="243"/>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обеспечение расходных обязательств муниципальных образований, возникающих при выполнении государственных полномочий Кировской области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2100016000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90,53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52,3</w:t>
            </w:r>
          </w:p>
        </w:tc>
      </w:tr>
      <w:tr w:rsidR="0067456C" w:rsidRPr="001A1827" w:rsidTr="0081544E">
        <w:trPr>
          <w:trHeight w:val="348"/>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2100016120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90,53</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52,3</w:t>
            </w:r>
          </w:p>
        </w:tc>
      </w:tr>
      <w:tr w:rsidR="0067456C" w:rsidRPr="001A1827" w:rsidTr="0081544E">
        <w:trPr>
          <w:trHeight w:val="439"/>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Муниципальная программа "Развитие агропромышленного комплекса муниципального образования Орловский район в 2014-2020 годах"</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18327,91</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7521,73</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41,0</w:t>
            </w:r>
          </w:p>
        </w:tc>
      </w:tr>
      <w:tr w:rsidR="0067456C" w:rsidRPr="001A1827" w:rsidTr="0081544E">
        <w:trPr>
          <w:trHeight w:val="35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Cубвенция на оказание содействия достижению целевых показателей реализации региональных программ развития агропромышленного комплекса за счёт средств областного бюджета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22000N5430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1,19</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29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Субвенция на возмещение части процентной ставки по инвестиционным кредитам (займам) в агропромышленном комплексе за счёт средств областного бюджета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22000N5440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4263,05</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1196,76</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28,1</w:t>
            </w:r>
          </w:p>
        </w:tc>
      </w:tr>
      <w:tr w:rsidR="0067456C" w:rsidRPr="001A1827" w:rsidTr="0081544E">
        <w:trPr>
          <w:trHeight w:val="21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Cубвенция на возмещение  части процентной ставки по краткосрочным  кредитам (займам)  на развитие молочного скотоводства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22000R5430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#ДЕЛ/0!</w:t>
            </w:r>
          </w:p>
        </w:tc>
      </w:tr>
      <w:tr w:rsidR="0067456C" w:rsidRPr="001A1827" w:rsidTr="0081544E">
        <w:trPr>
          <w:trHeight w:val="172"/>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Субвенция на возмещение части процентной ставки по инвестиционным кредитам (займам) на строительство и реконструкцию объектов для молочного скотоводств</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22000R5440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14063,67</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6324,97</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45,0</w:t>
            </w:r>
          </w:p>
        </w:tc>
      </w:tr>
      <w:tr w:rsidR="0067456C" w:rsidRPr="001A1827" w:rsidTr="0081544E">
        <w:trPr>
          <w:trHeight w:val="278"/>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Муниципальная программа "Устойчивое  развитие сельских территорий Орловского района Кировской области на 2014-2017 годы и на период до 2020 года"</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в установленной сфере деятельности</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2300005000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37"/>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по содержанию и ремонту автомобильных дорог общего пользования местного значения на территории  Орловского района</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2300005090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111"/>
        </w:trPr>
        <w:tc>
          <w:tcPr>
            <w:tcW w:w="10449"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Мероприятия не вошедшие в подпрограммы</w:t>
            </w:r>
          </w:p>
        </w:tc>
        <w:tc>
          <w:tcPr>
            <w:tcW w:w="147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2600000000</w:t>
            </w:r>
          </w:p>
        </w:tc>
        <w:tc>
          <w:tcPr>
            <w:tcW w:w="1406"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591,6</w:t>
            </w:r>
          </w:p>
        </w:tc>
        <w:tc>
          <w:tcPr>
            <w:tcW w:w="1260"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366,22</w:t>
            </w:r>
          </w:p>
        </w:tc>
        <w:tc>
          <w:tcPr>
            <w:tcW w:w="1121" w:type="dxa"/>
            <w:tcBorders>
              <w:top w:val="nil"/>
              <w:left w:val="nil"/>
              <w:bottom w:val="single" w:sz="4" w:space="0" w:color="auto"/>
              <w:right w:val="single" w:sz="4" w:space="0" w:color="auto"/>
            </w:tcBorders>
            <w:shd w:val="clear" w:color="auto" w:fill="FFFF00"/>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61,9</w:t>
            </w:r>
          </w:p>
        </w:tc>
      </w:tr>
      <w:tr w:rsidR="0067456C" w:rsidRPr="001A1827" w:rsidTr="0081544E">
        <w:trPr>
          <w:trHeight w:val="148"/>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Руководство и управление в сфере установленных функций органов местного самоуправления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2600001000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591,6</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366,22</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61,9</w:t>
            </w:r>
          </w:p>
        </w:tc>
      </w:tr>
      <w:tr w:rsidR="0067456C" w:rsidRPr="001A1827" w:rsidTr="0081544E">
        <w:trPr>
          <w:trHeight w:val="315"/>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Председатель контрольно-счётной комиссии муниципального образования</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2600001050</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18,4</w:t>
            </w:r>
          </w:p>
        </w:tc>
      </w:tr>
      <w:tr w:rsidR="0067456C" w:rsidRPr="001A1827" w:rsidTr="0081544E">
        <w:trPr>
          <w:trHeight w:val="70"/>
        </w:trPr>
        <w:tc>
          <w:tcPr>
            <w:tcW w:w="1044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Софинансирование за счёт местного бюджета субсидии на выравнивание обеспеченности муниципальных образований</w:t>
            </w:r>
          </w:p>
        </w:tc>
        <w:tc>
          <w:tcPr>
            <w:tcW w:w="147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260000105Б</w:t>
            </w:r>
          </w:p>
        </w:tc>
        <w:tc>
          <w:tcPr>
            <w:tcW w:w="1406"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582,3</w:t>
            </w:r>
          </w:p>
        </w:tc>
        <w:tc>
          <w:tcPr>
            <w:tcW w:w="126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364,51</w:t>
            </w:r>
          </w:p>
        </w:tc>
        <w:tc>
          <w:tcPr>
            <w:tcW w:w="11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62,6</w:t>
            </w:r>
          </w:p>
        </w:tc>
      </w:tr>
    </w:tbl>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right"/>
        <w:rPr>
          <w:sz w:val="16"/>
          <w:szCs w:val="16"/>
        </w:rPr>
      </w:pPr>
      <w:r w:rsidRPr="00B03D0C">
        <w:rPr>
          <w:sz w:val="16"/>
          <w:szCs w:val="16"/>
        </w:rPr>
        <w:t>Приложение 3</w:t>
      </w:r>
    </w:p>
    <w:p w:rsidR="0067456C" w:rsidRPr="00B03D0C" w:rsidRDefault="0067456C" w:rsidP="0067456C">
      <w:pPr>
        <w:pStyle w:val="ConsPlusNormal"/>
        <w:ind w:firstLine="0"/>
        <w:jc w:val="center"/>
        <w:rPr>
          <w:sz w:val="16"/>
          <w:szCs w:val="16"/>
        </w:rPr>
      </w:pPr>
      <w:r w:rsidRPr="00B03D0C">
        <w:rPr>
          <w:sz w:val="16"/>
          <w:szCs w:val="16"/>
        </w:rPr>
        <w:t>Ведомственная структура расходов бюджета муниципального образования за 1 полугодие 2018 года</w:t>
      </w:r>
    </w:p>
    <w:tbl>
      <w:tblPr>
        <w:tblW w:w="15660" w:type="dxa"/>
        <w:tblInd w:w="103" w:type="dxa"/>
        <w:tblLook w:val="0000"/>
      </w:tblPr>
      <w:tblGrid>
        <w:gridCol w:w="7486"/>
        <w:gridCol w:w="1527"/>
        <w:gridCol w:w="694"/>
        <w:gridCol w:w="1096"/>
        <w:gridCol w:w="1626"/>
        <w:gridCol w:w="1626"/>
        <w:gridCol w:w="1605"/>
      </w:tblGrid>
      <w:tr w:rsidR="0067456C" w:rsidRPr="001A1827" w:rsidTr="0081544E">
        <w:trPr>
          <w:trHeight w:val="799"/>
        </w:trPr>
        <w:tc>
          <w:tcPr>
            <w:tcW w:w="748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Наименование расхода</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Распорядитель</w:t>
            </w:r>
          </w:p>
        </w:tc>
        <w:tc>
          <w:tcPr>
            <w:tcW w:w="69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Раздел</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Подраздел</w:t>
            </w:r>
          </w:p>
        </w:tc>
        <w:tc>
          <w:tcPr>
            <w:tcW w:w="162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Утверждено сводной бюджетной росписью (тыс.рублей)</w:t>
            </w:r>
          </w:p>
        </w:tc>
        <w:tc>
          <w:tcPr>
            <w:tcW w:w="162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Факт (тыс.рублей)</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Процент исполнения (%)</w:t>
            </w:r>
          </w:p>
        </w:tc>
      </w:tr>
      <w:tr w:rsidR="0067456C" w:rsidRPr="001A1827" w:rsidTr="0081544E">
        <w:trPr>
          <w:trHeight w:val="412"/>
        </w:trPr>
        <w:tc>
          <w:tcPr>
            <w:tcW w:w="7486"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c>
          <w:tcPr>
            <w:tcW w:w="1527"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c>
          <w:tcPr>
            <w:tcW w:w="694"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c>
          <w:tcPr>
            <w:tcW w:w="1096"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c>
          <w:tcPr>
            <w:tcW w:w="1626"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c>
          <w:tcPr>
            <w:tcW w:w="1626"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c>
          <w:tcPr>
            <w:tcW w:w="1605"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Всего расходов</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000</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258084,64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133470,26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51,7</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Управление образования Орловского района</w:t>
            </w:r>
          </w:p>
        </w:tc>
        <w:tc>
          <w:tcPr>
            <w:tcW w:w="1527"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09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133433,11</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77146,31</w:t>
            </w:r>
          </w:p>
        </w:tc>
        <w:tc>
          <w:tcPr>
            <w:tcW w:w="1605"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57,8</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Общегосударственные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839,3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400,36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47,7</w:t>
            </w:r>
          </w:p>
        </w:tc>
      </w:tr>
      <w:tr w:rsidR="0067456C" w:rsidRPr="001A1827" w:rsidTr="0081544E">
        <w:trPr>
          <w:trHeight w:val="496"/>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839,3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400,36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47,7</w:t>
            </w:r>
          </w:p>
        </w:tc>
      </w:tr>
      <w:tr w:rsidR="0067456C" w:rsidRPr="001A1827" w:rsidTr="0081544E">
        <w:trPr>
          <w:trHeight w:val="300"/>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Национальная экономика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30"/>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Общеэкономические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Образование</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115700,57</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67560,23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58,4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Дошкольное образование</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42276,92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23826,83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56,4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Общее образование</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60892,26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37485,62</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61,6</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Дополнительное образование детей</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5967,97</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3384,05</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56,7</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Молодежная политика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611,35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28,63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4,7</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образования</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5952,07</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2835,1</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47,6</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Социальная политика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8925,5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4311,29</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48,3</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Социальное обеспечение населения</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2080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764,23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36,7</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Охрана семьи и детства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6845,5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3547,06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51,8</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Физическая культура и спорт</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7962,74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4874,43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61,2</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Физическая культура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903</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7962,74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4874,43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61,2</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Отдел культуры и социальной работы администрации Орловского района</w:t>
            </w:r>
          </w:p>
        </w:tc>
        <w:tc>
          <w:tcPr>
            <w:tcW w:w="1527"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09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19458,99</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10186,67</w:t>
            </w:r>
          </w:p>
        </w:tc>
        <w:tc>
          <w:tcPr>
            <w:tcW w:w="1605"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52,3</w:t>
            </w:r>
          </w:p>
        </w:tc>
      </w:tr>
      <w:tr w:rsidR="0067456C" w:rsidRPr="001A1827" w:rsidTr="0081544E">
        <w:trPr>
          <w:trHeight w:val="197"/>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Общегосударственные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1993,5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1048,16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52,6</w:t>
            </w:r>
          </w:p>
        </w:tc>
      </w:tr>
      <w:tr w:rsidR="0067456C" w:rsidRPr="001A1827" w:rsidTr="0081544E">
        <w:trPr>
          <w:trHeight w:val="346"/>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1993,5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1048,16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52,6</w:t>
            </w:r>
          </w:p>
        </w:tc>
      </w:tr>
      <w:tr w:rsidR="0067456C" w:rsidRPr="001A1827" w:rsidTr="0081544E">
        <w:trPr>
          <w:trHeight w:val="17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Национальная экономика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60,0</w:t>
            </w:r>
          </w:p>
        </w:tc>
      </w:tr>
      <w:tr w:rsidR="0067456C" w:rsidRPr="001A1827" w:rsidTr="0081544E">
        <w:trPr>
          <w:trHeight w:val="226"/>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национальной экономики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60,0</w:t>
            </w:r>
          </w:p>
        </w:tc>
      </w:tr>
      <w:tr w:rsidR="0067456C" w:rsidRPr="001A1827" w:rsidTr="0081544E">
        <w:trPr>
          <w:trHeight w:val="71"/>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Образование</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3732,12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2209,56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59,2</w:t>
            </w:r>
          </w:p>
        </w:tc>
      </w:tr>
      <w:tr w:rsidR="0067456C" w:rsidRPr="001A1827" w:rsidTr="0081544E">
        <w:trPr>
          <w:trHeight w:val="9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Дополнительное образование детей</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3662,12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2201,56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60,1</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Молодежная политика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07</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11,4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Культура, кинематография</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08</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13320,37</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6716,8</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Культура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08</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11321,37</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5501,11</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48,6</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культуры, кинематографии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08</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1999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1215,69</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60,8</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Социальная политика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263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119,93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45,6</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Социальное обеспечение населения</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173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90,53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52,3</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Другие вопросы в области социальной политики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90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29,4</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32,7</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Физическая культура и спорт</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62,22</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62,2</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Массовый спорт</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904</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62,22</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62,2</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Финансовое управление  администрации Орловского района</w:t>
            </w:r>
          </w:p>
        </w:tc>
        <w:tc>
          <w:tcPr>
            <w:tcW w:w="1527"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09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30694,38</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13933,08</w:t>
            </w:r>
          </w:p>
        </w:tc>
        <w:tc>
          <w:tcPr>
            <w:tcW w:w="1605"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45,4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Общегосударственные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5285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2817,82</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53,3</w:t>
            </w:r>
          </w:p>
        </w:tc>
      </w:tr>
      <w:tr w:rsidR="0067456C" w:rsidRPr="001A1827" w:rsidTr="0081544E">
        <w:trPr>
          <w:trHeight w:val="442"/>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5181,9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2816,82</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54,4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Резервные фонды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общегосударственные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32,3</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Национальная оборона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02</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353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176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49,9</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Мобилизационная и вневойсковая подготовка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02</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353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176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49,9</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Жилищно-коммунальное хозяйство</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05</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4275,4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Благоустройство</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05</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4275,4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Культура, кинематография</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08</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#ДЕЛ/0!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Культура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08</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#ДЕЛ/0!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Обслуживание государственного и муниципального долга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13</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814,89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441,79</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54,2</w:t>
            </w:r>
          </w:p>
        </w:tc>
      </w:tr>
      <w:tr w:rsidR="0067456C" w:rsidRPr="001A1827" w:rsidTr="0081544E">
        <w:trPr>
          <w:trHeight w:val="19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Обслуживание государственного внутреннего и муниципального долга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13</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814,89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441,79</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54,2</w:t>
            </w:r>
          </w:p>
        </w:tc>
      </w:tr>
      <w:tr w:rsidR="0067456C" w:rsidRPr="001A1827" w:rsidTr="0081544E">
        <w:trPr>
          <w:trHeight w:val="332"/>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19966,09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10497,47</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52,6</w:t>
            </w:r>
          </w:p>
        </w:tc>
      </w:tr>
      <w:tr w:rsidR="0067456C" w:rsidRPr="001A1827" w:rsidTr="0081544E">
        <w:trPr>
          <w:trHeight w:val="422"/>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2580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1290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Иные дотации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12323,9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6161,94</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межбюджетные трансферты общего характера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912</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5062,19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3045,53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60,2</w:t>
            </w:r>
          </w:p>
        </w:tc>
      </w:tr>
      <w:tr w:rsidR="0067456C" w:rsidRPr="001A1827" w:rsidTr="0081544E">
        <w:trPr>
          <w:trHeight w:val="630"/>
        </w:trPr>
        <w:tc>
          <w:tcPr>
            <w:tcW w:w="7486"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Управление по экономике, имущественным отношениям и земельным ресурсам администрации Орловского района</w:t>
            </w:r>
          </w:p>
        </w:tc>
        <w:tc>
          <w:tcPr>
            <w:tcW w:w="1527"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919</w:t>
            </w:r>
          </w:p>
        </w:tc>
        <w:tc>
          <w:tcPr>
            <w:tcW w:w="694"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09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4516,5</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1440,3</w:t>
            </w:r>
          </w:p>
        </w:tc>
        <w:tc>
          <w:tcPr>
            <w:tcW w:w="1605"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31,9</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Общегосударственные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919</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4312,7</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1421,09</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33,0</w:t>
            </w:r>
          </w:p>
        </w:tc>
      </w:tr>
      <w:tr w:rsidR="0067456C" w:rsidRPr="001A1827" w:rsidTr="0081544E">
        <w:trPr>
          <w:trHeight w:val="502"/>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919</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2765,1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1283,6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46,4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общегосударственные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919</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1547,6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137,49</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8,9</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Национальная экономика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919</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203,8</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19,21</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9,4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национальной экономики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919</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203,8</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19,21</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9,4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Орловского района</w:t>
            </w:r>
          </w:p>
        </w:tc>
        <w:tc>
          <w:tcPr>
            <w:tcW w:w="1527"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09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69390,06</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30397,68</w:t>
            </w:r>
          </w:p>
        </w:tc>
        <w:tc>
          <w:tcPr>
            <w:tcW w:w="1605"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43,8</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Общегосударственные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17929,9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8946,5</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49,9</w:t>
            </w:r>
          </w:p>
        </w:tc>
      </w:tr>
      <w:tr w:rsidR="0067456C" w:rsidRPr="001A1827" w:rsidTr="0081544E">
        <w:trPr>
          <w:trHeight w:val="340"/>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1039,2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496,84</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47,8</w:t>
            </w:r>
          </w:p>
        </w:tc>
      </w:tr>
      <w:tr w:rsidR="0067456C" w:rsidRPr="001A1827" w:rsidTr="0081544E">
        <w:trPr>
          <w:trHeight w:val="430"/>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13660,6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6833,53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Судебная система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5,05</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84,2</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общегосударственные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3224,1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1611,08</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Национальная оборона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02</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8,77</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38,1</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Мобилизационная подготовка экономики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02</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8,77</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38,1</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Национальная безопасность и правоохранительная деятельность</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1135,8</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516,55</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45,5</w:t>
            </w:r>
          </w:p>
        </w:tc>
      </w:tr>
      <w:tr w:rsidR="0067456C" w:rsidRPr="001A1827" w:rsidTr="0081544E">
        <w:trPr>
          <w:trHeight w:val="338"/>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Защита населения и территории от чрезвычайных ситуаций природного и техногенного характера, гражданская оборона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1084,3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493,45</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45,5</w:t>
            </w:r>
          </w:p>
        </w:tc>
      </w:tr>
      <w:tr w:rsidR="0067456C" w:rsidRPr="001A1827" w:rsidTr="0081544E">
        <w:trPr>
          <w:trHeight w:val="221"/>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национальной безопасности и правоохранительной деятельности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51,5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23,1</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44,9</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Национальная экономика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41516,86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13098,68</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31,6</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Сельское хозяйство и рыболовство</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18490,91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7521,73</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40,7</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Транспорт</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08</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396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66,0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Дорожное хозяйство (дорожные фонды)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22405,95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5180,95</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23,1</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национальной экономики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12</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Охрана окружающей среды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06</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Экологический контроль</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06</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100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i/>
                <w:iCs/>
                <w:sz w:val="16"/>
                <w:szCs w:val="16"/>
              </w:rPr>
            </w:pPr>
            <w:r w:rsidRPr="001A1827">
              <w:rPr>
                <w:rFonts w:ascii="Times New Roman" w:hAnsi="Times New Roman"/>
                <w:i/>
                <w:iCs/>
                <w:sz w:val="16"/>
                <w:szCs w:val="16"/>
              </w:rPr>
              <w:t>Профессиональная подготовка, переподготовка и повышение квалификации</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i/>
                <w:iCs/>
                <w:sz w:val="16"/>
                <w:szCs w:val="16"/>
              </w:rPr>
            </w:pPr>
            <w:r w:rsidRPr="001A1827">
              <w:rPr>
                <w:rFonts w:ascii="Times New Roman" w:hAnsi="Times New Roman"/>
                <w:i/>
                <w:iCs/>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i/>
                <w:iCs/>
                <w:sz w:val="16"/>
                <w:szCs w:val="16"/>
              </w:rPr>
            </w:pPr>
            <w:r w:rsidRPr="001A1827">
              <w:rPr>
                <w:rFonts w:ascii="Times New Roman" w:hAnsi="Times New Roman"/>
                <w:i/>
                <w:iCs/>
                <w:sz w:val="16"/>
                <w:szCs w:val="16"/>
              </w:rPr>
              <w:t>07</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05</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21,6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4,56</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21,1</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Социальная политика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8662,9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7822,62</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90,3</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Пенсионное обеспечение</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759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739,58</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97,4</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Охрана семьи и детства</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936</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04</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7903,9</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7083,04</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89,6</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FFFF00"/>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Орловская районная Дума</w:t>
            </w:r>
          </w:p>
        </w:tc>
        <w:tc>
          <w:tcPr>
            <w:tcW w:w="1527"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937</w:t>
            </w:r>
          </w:p>
        </w:tc>
        <w:tc>
          <w:tcPr>
            <w:tcW w:w="694"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09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591,6</w:t>
            </w:r>
          </w:p>
        </w:tc>
        <w:tc>
          <w:tcPr>
            <w:tcW w:w="1626"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366,22</w:t>
            </w:r>
          </w:p>
        </w:tc>
        <w:tc>
          <w:tcPr>
            <w:tcW w:w="1605" w:type="dxa"/>
            <w:tcBorders>
              <w:top w:val="nil"/>
              <w:left w:val="nil"/>
              <w:bottom w:val="single" w:sz="4" w:space="0" w:color="auto"/>
              <w:right w:val="single" w:sz="4" w:space="0" w:color="auto"/>
            </w:tcBorders>
            <w:shd w:val="clear" w:color="auto" w:fill="FFFF00"/>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61,9</w:t>
            </w:r>
          </w:p>
        </w:tc>
      </w:tr>
      <w:tr w:rsidR="0067456C" w:rsidRPr="001A1827" w:rsidTr="0081544E">
        <w:trPr>
          <w:trHeight w:val="315"/>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Общегосударственные вопросы</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937</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591,6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366,22</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61,9</w:t>
            </w:r>
          </w:p>
        </w:tc>
      </w:tr>
      <w:tr w:rsidR="0067456C" w:rsidRPr="001A1827" w:rsidTr="0081544E">
        <w:trPr>
          <w:trHeight w:val="384"/>
        </w:trPr>
        <w:tc>
          <w:tcPr>
            <w:tcW w:w="7486"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27"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937</w:t>
            </w:r>
          </w:p>
        </w:tc>
        <w:tc>
          <w:tcPr>
            <w:tcW w:w="694"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01</w:t>
            </w:r>
          </w:p>
        </w:tc>
        <w:tc>
          <w:tcPr>
            <w:tcW w:w="109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03</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591,6</w:t>
            </w:r>
          </w:p>
        </w:tc>
        <w:tc>
          <w:tcPr>
            <w:tcW w:w="1626"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366,22</w:t>
            </w:r>
          </w:p>
        </w:tc>
        <w:tc>
          <w:tcPr>
            <w:tcW w:w="1605"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61,9</w:t>
            </w:r>
          </w:p>
        </w:tc>
      </w:tr>
    </w:tbl>
    <w:p w:rsidR="0067456C" w:rsidRPr="00B03D0C" w:rsidRDefault="0067456C" w:rsidP="0067456C">
      <w:pPr>
        <w:pStyle w:val="ConsPlusNormal"/>
        <w:ind w:firstLine="0"/>
        <w:jc w:val="both"/>
        <w:rPr>
          <w:sz w:val="16"/>
          <w:szCs w:val="16"/>
        </w:rPr>
      </w:pPr>
    </w:p>
    <w:p w:rsidR="0067456C" w:rsidRPr="00B03D0C" w:rsidRDefault="0067456C" w:rsidP="0067456C">
      <w:pPr>
        <w:pStyle w:val="ConsPlusNormal"/>
        <w:ind w:firstLine="0"/>
        <w:jc w:val="both"/>
        <w:rPr>
          <w:sz w:val="16"/>
          <w:szCs w:val="16"/>
        </w:rPr>
      </w:pPr>
    </w:p>
    <w:tbl>
      <w:tblPr>
        <w:tblW w:w="14600" w:type="dxa"/>
        <w:tblInd w:w="108" w:type="dxa"/>
        <w:tblLook w:val="0000"/>
      </w:tblPr>
      <w:tblGrid>
        <w:gridCol w:w="7559"/>
        <w:gridCol w:w="880"/>
        <w:gridCol w:w="1121"/>
        <w:gridCol w:w="1680"/>
        <w:gridCol w:w="1680"/>
        <w:gridCol w:w="1680"/>
      </w:tblGrid>
      <w:tr w:rsidR="0067456C" w:rsidRPr="001A1827" w:rsidTr="0081544E">
        <w:trPr>
          <w:trHeight w:val="315"/>
        </w:trPr>
        <w:tc>
          <w:tcPr>
            <w:tcW w:w="14600" w:type="dxa"/>
            <w:gridSpan w:val="6"/>
            <w:tcBorders>
              <w:top w:val="nil"/>
              <w:left w:val="nil"/>
              <w:bottom w:val="nil"/>
              <w:right w:val="nil"/>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Приложение № 4</w:t>
            </w:r>
          </w:p>
        </w:tc>
      </w:tr>
      <w:tr w:rsidR="0067456C" w:rsidRPr="001A1827" w:rsidTr="0081544E">
        <w:trPr>
          <w:trHeight w:val="315"/>
        </w:trPr>
        <w:tc>
          <w:tcPr>
            <w:tcW w:w="14600" w:type="dxa"/>
            <w:gridSpan w:val="6"/>
            <w:tcBorders>
              <w:top w:val="nil"/>
              <w:left w:val="nil"/>
              <w:bottom w:val="nil"/>
              <w:right w:val="nil"/>
            </w:tcBorders>
            <w:shd w:val="clear" w:color="auto" w:fill="auto"/>
            <w:vAlign w:val="bottom"/>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к отчету</w:t>
            </w:r>
          </w:p>
        </w:tc>
      </w:tr>
      <w:tr w:rsidR="0067456C" w:rsidRPr="001A1827" w:rsidTr="0081544E">
        <w:trPr>
          <w:trHeight w:val="375"/>
        </w:trPr>
        <w:tc>
          <w:tcPr>
            <w:tcW w:w="14600" w:type="dxa"/>
            <w:gridSpan w:val="6"/>
            <w:tcBorders>
              <w:top w:val="nil"/>
              <w:left w:val="nil"/>
              <w:bottom w:val="nil"/>
              <w:right w:val="nil"/>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Распределение</w:t>
            </w:r>
          </w:p>
        </w:tc>
      </w:tr>
      <w:tr w:rsidR="0067456C" w:rsidRPr="001A1827" w:rsidTr="0081544E">
        <w:trPr>
          <w:trHeight w:val="375"/>
        </w:trPr>
        <w:tc>
          <w:tcPr>
            <w:tcW w:w="14600" w:type="dxa"/>
            <w:gridSpan w:val="6"/>
            <w:tcBorders>
              <w:top w:val="nil"/>
              <w:left w:val="nil"/>
              <w:bottom w:val="nil"/>
              <w:right w:val="nil"/>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бюджетных ассигнований по разделам и подразделам классификации расходов</w:t>
            </w:r>
          </w:p>
        </w:tc>
      </w:tr>
      <w:tr w:rsidR="0067456C" w:rsidRPr="001A1827" w:rsidTr="0081544E">
        <w:trPr>
          <w:trHeight w:val="315"/>
        </w:trPr>
        <w:tc>
          <w:tcPr>
            <w:tcW w:w="14600" w:type="dxa"/>
            <w:gridSpan w:val="6"/>
            <w:tcBorders>
              <w:top w:val="nil"/>
              <w:left w:val="nil"/>
              <w:bottom w:val="nil"/>
              <w:right w:val="nil"/>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бюджетов за 1 полугодие 2018 года</w:t>
            </w:r>
          </w:p>
        </w:tc>
      </w:tr>
      <w:tr w:rsidR="0067456C" w:rsidRPr="001A1827" w:rsidTr="0081544E">
        <w:trPr>
          <w:trHeight w:val="255"/>
        </w:trPr>
        <w:tc>
          <w:tcPr>
            <w:tcW w:w="7559" w:type="dxa"/>
            <w:tcBorders>
              <w:top w:val="nil"/>
              <w:left w:val="nil"/>
              <w:bottom w:val="nil"/>
              <w:right w:val="nil"/>
            </w:tcBorders>
            <w:shd w:val="clear" w:color="auto" w:fill="auto"/>
            <w:vAlign w:val="bottom"/>
          </w:tcPr>
          <w:p w:rsidR="0067456C" w:rsidRPr="001A1827" w:rsidRDefault="0067456C" w:rsidP="0081544E">
            <w:pPr>
              <w:jc w:val="center"/>
              <w:rPr>
                <w:rFonts w:ascii="Times New Roman" w:hAnsi="Times New Roman"/>
                <w:sz w:val="16"/>
                <w:szCs w:val="16"/>
              </w:rPr>
            </w:pPr>
          </w:p>
        </w:tc>
        <w:tc>
          <w:tcPr>
            <w:tcW w:w="880" w:type="dxa"/>
            <w:tcBorders>
              <w:top w:val="nil"/>
              <w:left w:val="nil"/>
              <w:bottom w:val="nil"/>
              <w:right w:val="nil"/>
            </w:tcBorders>
            <w:shd w:val="clear" w:color="auto" w:fill="auto"/>
            <w:noWrap/>
            <w:vAlign w:val="bottom"/>
          </w:tcPr>
          <w:p w:rsidR="0067456C" w:rsidRPr="001A1827" w:rsidRDefault="0067456C" w:rsidP="0081544E">
            <w:pPr>
              <w:jc w:val="center"/>
              <w:rPr>
                <w:rFonts w:ascii="Times New Roman" w:hAnsi="Times New Roman"/>
                <w:sz w:val="16"/>
                <w:szCs w:val="16"/>
              </w:rPr>
            </w:pPr>
          </w:p>
        </w:tc>
        <w:tc>
          <w:tcPr>
            <w:tcW w:w="1121" w:type="dxa"/>
            <w:tcBorders>
              <w:top w:val="nil"/>
              <w:left w:val="nil"/>
              <w:bottom w:val="nil"/>
              <w:right w:val="nil"/>
            </w:tcBorders>
            <w:shd w:val="clear" w:color="auto" w:fill="auto"/>
            <w:noWrap/>
            <w:vAlign w:val="bottom"/>
          </w:tcPr>
          <w:p w:rsidR="0067456C" w:rsidRPr="001A1827" w:rsidRDefault="0067456C" w:rsidP="0081544E">
            <w:pPr>
              <w:jc w:val="center"/>
              <w:rPr>
                <w:rFonts w:ascii="Times New Roman" w:hAnsi="Times New Roman"/>
                <w:sz w:val="16"/>
                <w:szCs w:val="16"/>
              </w:rPr>
            </w:pPr>
          </w:p>
        </w:tc>
        <w:tc>
          <w:tcPr>
            <w:tcW w:w="1680" w:type="dxa"/>
            <w:tcBorders>
              <w:top w:val="nil"/>
              <w:left w:val="nil"/>
              <w:bottom w:val="nil"/>
              <w:right w:val="nil"/>
            </w:tcBorders>
            <w:shd w:val="clear" w:color="auto" w:fill="auto"/>
            <w:noWrap/>
            <w:vAlign w:val="bottom"/>
          </w:tcPr>
          <w:p w:rsidR="0067456C" w:rsidRPr="001A1827" w:rsidRDefault="0067456C" w:rsidP="0081544E">
            <w:pPr>
              <w:jc w:val="center"/>
              <w:rPr>
                <w:rFonts w:ascii="Times New Roman" w:hAnsi="Times New Roman"/>
                <w:sz w:val="16"/>
                <w:szCs w:val="16"/>
              </w:rPr>
            </w:pPr>
          </w:p>
        </w:tc>
        <w:tc>
          <w:tcPr>
            <w:tcW w:w="1680" w:type="dxa"/>
            <w:tcBorders>
              <w:top w:val="nil"/>
              <w:left w:val="nil"/>
              <w:bottom w:val="nil"/>
              <w:right w:val="nil"/>
            </w:tcBorders>
            <w:shd w:val="clear" w:color="auto" w:fill="auto"/>
            <w:noWrap/>
            <w:vAlign w:val="bottom"/>
          </w:tcPr>
          <w:p w:rsidR="0067456C" w:rsidRPr="001A1827" w:rsidRDefault="0067456C" w:rsidP="0081544E">
            <w:pPr>
              <w:jc w:val="center"/>
              <w:rPr>
                <w:rFonts w:ascii="Times New Roman" w:hAnsi="Times New Roman"/>
                <w:sz w:val="16"/>
                <w:szCs w:val="16"/>
              </w:rPr>
            </w:pPr>
          </w:p>
        </w:tc>
        <w:tc>
          <w:tcPr>
            <w:tcW w:w="1680" w:type="dxa"/>
            <w:tcBorders>
              <w:top w:val="nil"/>
              <w:left w:val="nil"/>
              <w:bottom w:val="nil"/>
              <w:right w:val="nil"/>
            </w:tcBorders>
            <w:shd w:val="clear" w:color="auto" w:fill="auto"/>
            <w:noWrap/>
            <w:vAlign w:val="bottom"/>
          </w:tcPr>
          <w:p w:rsidR="0067456C" w:rsidRPr="001A1827" w:rsidRDefault="0067456C" w:rsidP="0081544E">
            <w:pPr>
              <w:jc w:val="center"/>
              <w:rPr>
                <w:rFonts w:ascii="Times New Roman" w:hAnsi="Times New Roman"/>
                <w:sz w:val="16"/>
                <w:szCs w:val="16"/>
              </w:rPr>
            </w:pPr>
          </w:p>
        </w:tc>
      </w:tr>
      <w:tr w:rsidR="0067456C" w:rsidRPr="001A1827" w:rsidTr="0081544E">
        <w:trPr>
          <w:trHeight w:val="412"/>
        </w:trPr>
        <w:tc>
          <w:tcPr>
            <w:tcW w:w="7559" w:type="dxa"/>
            <w:vMerge w:val="restart"/>
            <w:tcBorders>
              <w:top w:val="single" w:sz="4" w:space="0" w:color="auto"/>
              <w:left w:val="single" w:sz="4" w:space="0" w:color="auto"/>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Наименование расхода</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Раздел</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Подраздел</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Утверждено сводной бюджетной росписью (тыс.рублей)</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Факт (тыс.рублей)</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Процент исполнения (%)</w:t>
            </w:r>
          </w:p>
        </w:tc>
      </w:tr>
      <w:tr w:rsidR="0067456C" w:rsidRPr="001A1827" w:rsidTr="0081544E">
        <w:trPr>
          <w:trHeight w:val="1140"/>
        </w:trPr>
        <w:tc>
          <w:tcPr>
            <w:tcW w:w="7559"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1121"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w:t>
            </w:r>
          </w:p>
        </w:tc>
        <w:tc>
          <w:tcPr>
            <w:tcW w:w="8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w:t>
            </w:r>
          </w:p>
        </w:tc>
        <w:tc>
          <w:tcPr>
            <w:tcW w:w="1121"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b/>
                <w:bCs/>
                <w:color w:val="000000"/>
                <w:sz w:val="16"/>
                <w:szCs w:val="16"/>
              </w:rPr>
            </w:pPr>
            <w:r w:rsidRPr="001A1827">
              <w:rPr>
                <w:rFonts w:ascii="Times New Roman" w:hAnsi="Times New Roman"/>
                <w:b/>
                <w:bCs/>
                <w:color w:val="000000"/>
                <w:sz w:val="16"/>
                <w:szCs w:val="16"/>
              </w:rPr>
              <w:t>Всего расходов</w:t>
            </w:r>
          </w:p>
        </w:tc>
        <w:tc>
          <w:tcPr>
            <w:tcW w:w="8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00</w:t>
            </w:r>
          </w:p>
        </w:tc>
        <w:tc>
          <w:tcPr>
            <w:tcW w:w="1121"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b/>
                <w:bCs/>
                <w:color w:val="000000"/>
                <w:sz w:val="16"/>
                <w:szCs w:val="16"/>
              </w:rPr>
            </w:pPr>
            <w:r w:rsidRPr="001A1827">
              <w:rPr>
                <w:rFonts w:ascii="Times New Roman" w:hAnsi="Times New Roman"/>
                <w:b/>
                <w:bCs/>
                <w:color w:val="000000"/>
                <w:sz w:val="16"/>
                <w:szCs w:val="16"/>
              </w:rPr>
              <w:t>258084,64</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b/>
                <w:bCs/>
                <w:color w:val="000000"/>
                <w:sz w:val="16"/>
                <w:szCs w:val="16"/>
              </w:rPr>
            </w:pPr>
            <w:r w:rsidRPr="001A1827">
              <w:rPr>
                <w:rFonts w:ascii="Times New Roman" w:hAnsi="Times New Roman"/>
                <w:b/>
                <w:bCs/>
                <w:color w:val="000000"/>
                <w:sz w:val="16"/>
                <w:szCs w:val="16"/>
              </w:rPr>
              <w:t>133470,26</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51,7</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Общегосударственные вопросы</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30952,00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15000,15</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48,5</w:t>
            </w:r>
          </w:p>
        </w:tc>
      </w:tr>
      <w:tr w:rsidR="0067456C" w:rsidRPr="001A1827" w:rsidTr="0081544E">
        <w:trPr>
          <w:trHeight w:val="510"/>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1039,20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496,84</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47,8</w:t>
            </w:r>
          </w:p>
        </w:tc>
      </w:tr>
      <w:tr w:rsidR="0067456C" w:rsidRPr="001A1827" w:rsidTr="0081544E">
        <w:trPr>
          <w:trHeight w:val="510"/>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591,60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366,22</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61,9</w:t>
            </w:r>
          </w:p>
        </w:tc>
      </w:tr>
      <w:tr w:rsidR="0067456C" w:rsidRPr="001A1827" w:rsidTr="0081544E">
        <w:trPr>
          <w:trHeight w:val="76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19258,50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9565,65</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49,7</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Судебная система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5,05</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84,2</w:t>
            </w:r>
          </w:p>
        </w:tc>
      </w:tr>
      <w:tr w:rsidR="0067456C" w:rsidRPr="001A1827" w:rsidTr="0081544E">
        <w:trPr>
          <w:trHeight w:val="510"/>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5181,90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2816,82</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54,4</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Резервные фонды</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0,0</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4774,80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1749,57</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36,6</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Национальная оборона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02</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376,00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184,77</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49,1</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353,00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176,00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49,9</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Мобилизационная подготовка экономики</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8,77</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38,1</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03</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1135,80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516,55</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45,5</w:t>
            </w:r>
          </w:p>
        </w:tc>
      </w:tr>
      <w:tr w:rsidR="0067456C" w:rsidRPr="001A1827" w:rsidTr="0081544E">
        <w:trPr>
          <w:trHeight w:val="510"/>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Защита населения и территории от чрезвычайных ситуаций природного и техногенного характера, гражданская оборона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09</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1084,30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493,45</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45,5</w:t>
            </w:r>
          </w:p>
        </w:tc>
      </w:tr>
      <w:tr w:rsidR="0067456C" w:rsidRPr="001A1827" w:rsidTr="0081544E">
        <w:trPr>
          <w:trHeight w:val="510"/>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51,50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23,10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44,9</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Национальная экономика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41775,66</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13147,89</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31,5</w:t>
            </w:r>
          </w:p>
        </w:tc>
      </w:tr>
      <w:tr w:rsidR="0067456C" w:rsidRPr="001A1827" w:rsidTr="0081544E">
        <w:trPr>
          <w:trHeight w:val="300"/>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Общеэкономические вопросы</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0,0</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Сельское хозяйство и рыболовство</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18490,91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7521,73</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40,7</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Транспорт</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600,00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396,00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66,0</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09</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22405,95</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5180,95</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23,1</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273,80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49,21</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18,0</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Жилищно-коммунальное хозяйство</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05</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4275,40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0,0</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Благоустройство</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4275,40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0,0</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Охрана окружающей среды</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06</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100,00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0,0</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Экологический контроль</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0,0</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Образование</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07</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119454,29</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69774,35</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58,4</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Дошкольное образование</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42276,92</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23826,83</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56,4</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Общее образование</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60892,26</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37485,62</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61,6</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Дополнительное образование детей</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9630,09</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5585,61</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58,0</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 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05</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21,60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4,56</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21,1</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Молодежная политика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681,35</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36,63</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5,4</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образования</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09</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5952,07</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2835,10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47,6</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Культура, кинематография</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08</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13320,37</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6716,80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50,4</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Культура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11321,37</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5501,11</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48,6</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культуры, кинематографии</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1999,00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1215,69</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60,8</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Социальная политика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10</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17851,40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12253,84</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68,6</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Пенсионное обеспечение</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759,00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739,58</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97,4</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Социальное обеспечение населения</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2253,00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854,76</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37,9</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Охрана семьи и детства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04</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14749,40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10630,10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72,1</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Другие вопросы в области социальной политики</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90,00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29,40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32,7</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Физическая культура и спорт</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8062,74</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4936,65</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61,2</w:t>
            </w:r>
          </w:p>
        </w:tc>
      </w:tr>
      <w:tr w:rsidR="0067456C" w:rsidRPr="001A1827" w:rsidTr="0081544E">
        <w:trPr>
          <w:trHeight w:val="300"/>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Физическая культура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7962,74</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4874,43</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61,2</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Массовый спорт</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11</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62,22</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62,2</w:t>
            </w:r>
          </w:p>
        </w:tc>
      </w:tr>
      <w:tr w:rsidR="0067456C" w:rsidRPr="001A1827" w:rsidTr="0081544E">
        <w:trPr>
          <w:trHeight w:val="28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13</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814,89</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441,79</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54,2</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814,89</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441,79</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54,2</w:t>
            </w:r>
          </w:p>
        </w:tc>
      </w:tr>
      <w:tr w:rsidR="0067456C" w:rsidRPr="001A1827" w:rsidTr="0081544E">
        <w:trPr>
          <w:trHeight w:val="570"/>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lastRenderedPageBreak/>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19966,09</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10497,47</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52,6</w:t>
            </w:r>
          </w:p>
        </w:tc>
      </w:tr>
      <w:tr w:rsidR="0067456C" w:rsidRPr="001A1827" w:rsidTr="0081544E">
        <w:trPr>
          <w:trHeight w:val="510"/>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2580,00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1290,00</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50,0</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Иные дотации</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12323,90</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6161,94</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50,0</w:t>
            </w:r>
          </w:p>
        </w:tc>
      </w:tr>
      <w:tr w:rsidR="0067456C" w:rsidRPr="001A1827" w:rsidTr="0081544E">
        <w:trPr>
          <w:trHeight w:val="255"/>
        </w:trPr>
        <w:tc>
          <w:tcPr>
            <w:tcW w:w="7559"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w:t>
            </w:r>
          </w:p>
        </w:tc>
        <w:tc>
          <w:tcPr>
            <w:tcW w:w="112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03</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5062,19</w:t>
            </w:r>
          </w:p>
        </w:tc>
        <w:tc>
          <w:tcPr>
            <w:tcW w:w="168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3045,53</w:t>
            </w:r>
          </w:p>
        </w:tc>
        <w:tc>
          <w:tcPr>
            <w:tcW w:w="1680"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60,2</w:t>
            </w:r>
          </w:p>
        </w:tc>
      </w:tr>
    </w:tbl>
    <w:p w:rsidR="0067456C" w:rsidRPr="00B03D0C" w:rsidRDefault="0067456C" w:rsidP="0067456C">
      <w:pPr>
        <w:pStyle w:val="ConsPlusNormal"/>
        <w:ind w:firstLine="0"/>
        <w:jc w:val="both"/>
        <w:rPr>
          <w:sz w:val="16"/>
          <w:szCs w:val="16"/>
        </w:rPr>
      </w:pPr>
    </w:p>
    <w:p w:rsidR="0067456C" w:rsidRPr="00B03D0C" w:rsidRDefault="0067456C" w:rsidP="0067456C">
      <w:pPr>
        <w:rPr>
          <w:rFonts w:ascii="Times New Roman" w:hAnsi="Times New Roman"/>
          <w:sz w:val="16"/>
          <w:szCs w:val="16"/>
        </w:rPr>
        <w:sectPr w:rsidR="0067456C" w:rsidRPr="00B03D0C" w:rsidSect="00BF2780">
          <w:pgSz w:w="16838" w:h="11906" w:orient="landscape"/>
          <w:pgMar w:top="624" w:right="357" w:bottom="1079" w:left="720" w:header="709" w:footer="709" w:gutter="0"/>
          <w:cols w:space="708"/>
          <w:titlePg/>
          <w:docGrid w:linePitch="360"/>
        </w:sectPr>
      </w:pPr>
    </w:p>
    <w:tbl>
      <w:tblPr>
        <w:tblW w:w="9685" w:type="dxa"/>
        <w:tblLook w:val="01E0"/>
      </w:tblPr>
      <w:tblGrid>
        <w:gridCol w:w="5239"/>
        <w:gridCol w:w="4446"/>
      </w:tblGrid>
      <w:tr w:rsidR="0067456C" w:rsidRPr="001A1827" w:rsidTr="0081544E">
        <w:tc>
          <w:tcPr>
            <w:tcW w:w="5239" w:type="dxa"/>
          </w:tcPr>
          <w:p w:rsidR="0067456C" w:rsidRPr="001A1827" w:rsidRDefault="0067456C" w:rsidP="0081544E">
            <w:pPr>
              <w:rPr>
                <w:rFonts w:ascii="Times New Roman" w:hAnsi="Times New Roman"/>
                <w:sz w:val="16"/>
                <w:szCs w:val="16"/>
              </w:rPr>
            </w:pPr>
          </w:p>
        </w:tc>
        <w:tc>
          <w:tcPr>
            <w:tcW w:w="4446" w:type="dxa"/>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Приложение № 5</w:t>
            </w:r>
          </w:p>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к отчету</w:t>
            </w:r>
          </w:p>
          <w:p w:rsidR="0067456C" w:rsidRPr="001A1827" w:rsidRDefault="0067456C" w:rsidP="0081544E">
            <w:pPr>
              <w:rPr>
                <w:rFonts w:ascii="Times New Roman" w:hAnsi="Times New Roman"/>
                <w:sz w:val="16"/>
                <w:szCs w:val="16"/>
              </w:rPr>
            </w:pPr>
          </w:p>
        </w:tc>
      </w:tr>
    </w:tbl>
    <w:p w:rsidR="0067456C" w:rsidRPr="00B03D0C" w:rsidRDefault="0067456C" w:rsidP="0067456C">
      <w:pPr>
        <w:tabs>
          <w:tab w:val="left" w:pos="4860"/>
          <w:tab w:val="left" w:pos="5580"/>
        </w:tabs>
        <w:rPr>
          <w:rFonts w:ascii="Times New Roman" w:hAnsi="Times New Roman"/>
          <w:sz w:val="16"/>
          <w:szCs w:val="16"/>
        </w:rPr>
      </w:pPr>
    </w:p>
    <w:p w:rsidR="0067456C" w:rsidRPr="00B03D0C" w:rsidRDefault="0067456C" w:rsidP="0067456C">
      <w:pPr>
        <w:rPr>
          <w:rFonts w:ascii="Times New Roman" w:hAnsi="Times New Roman"/>
          <w:sz w:val="16"/>
          <w:szCs w:val="16"/>
        </w:rPr>
      </w:pPr>
    </w:p>
    <w:tbl>
      <w:tblPr>
        <w:tblW w:w="9915" w:type="dxa"/>
        <w:tblInd w:w="93" w:type="dxa"/>
        <w:tblLayout w:type="fixed"/>
        <w:tblLook w:val="0000"/>
      </w:tblPr>
      <w:tblGrid>
        <w:gridCol w:w="9915"/>
      </w:tblGrid>
      <w:tr w:rsidR="0067456C" w:rsidRPr="001A1827" w:rsidTr="0081544E">
        <w:trPr>
          <w:trHeight w:val="315"/>
        </w:trPr>
        <w:tc>
          <w:tcPr>
            <w:tcW w:w="9915" w:type="dxa"/>
            <w:tcBorders>
              <w:top w:val="nil"/>
              <w:left w:val="nil"/>
              <w:bottom w:val="nil"/>
              <w:right w:val="nil"/>
            </w:tcBorders>
            <w:shd w:val="clear" w:color="auto" w:fill="auto"/>
            <w:vAlign w:val="bottom"/>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Перечень</w:t>
            </w:r>
          </w:p>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 xml:space="preserve">публичных нормативных обязательств, подлежащих исполнению </w:t>
            </w:r>
          </w:p>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 xml:space="preserve">за счет средств  бюджета района, и распределение бюджетных ассигнований по ним </w:t>
            </w:r>
          </w:p>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за  1 полугодие 2018 года</w:t>
            </w:r>
          </w:p>
        </w:tc>
      </w:tr>
    </w:tbl>
    <w:p w:rsidR="0067456C" w:rsidRPr="00B03D0C" w:rsidRDefault="0067456C" w:rsidP="0067456C">
      <w:pPr>
        <w:rPr>
          <w:rFonts w:ascii="Times New Roman" w:hAnsi="Times New Roman"/>
          <w:sz w:val="16"/>
          <w:szCs w:val="16"/>
        </w:rPr>
      </w:pPr>
    </w:p>
    <w:tbl>
      <w:tblPr>
        <w:tblW w:w="9069" w:type="dxa"/>
        <w:tblInd w:w="93" w:type="dxa"/>
        <w:tblLayout w:type="fixed"/>
        <w:tblLook w:val="0000"/>
      </w:tblPr>
      <w:tblGrid>
        <w:gridCol w:w="4695"/>
        <w:gridCol w:w="1458"/>
        <w:gridCol w:w="1458"/>
        <w:gridCol w:w="1458"/>
      </w:tblGrid>
      <w:tr w:rsidR="0067456C" w:rsidRPr="001A1827" w:rsidTr="0081544E">
        <w:trPr>
          <w:trHeight w:val="960"/>
        </w:trPr>
        <w:tc>
          <w:tcPr>
            <w:tcW w:w="4695" w:type="dxa"/>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Наименование показателя</w:t>
            </w:r>
          </w:p>
        </w:tc>
        <w:tc>
          <w:tcPr>
            <w:tcW w:w="1458" w:type="dxa"/>
            <w:tcBorders>
              <w:top w:val="single" w:sz="4" w:space="0" w:color="auto"/>
              <w:left w:val="nil"/>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Утверждено сводной бюджетной росписью (тыс. рублей)</w:t>
            </w:r>
          </w:p>
        </w:tc>
        <w:tc>
          <w:tcPr>
            <w:tcW w:w="1458" w:type="dxa"/>
            <w:tcBorders>
              <w:top w:val="single" w:sz="4" w:space="0" w:color="auto"/>
              <w:left w:val="nil"/>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Факт    (тыс. рублей)</w:t>
            </w:r>
          </w:p>
        </w:tc>
        <w:tc>
          <w:tcPr>
            <w:tcW w:w="14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Процент исполнения (%)</w:t>
            </w:r>
          </w:p>
        </w:tc>
      </w:tr>
      <w:tr w:rsidR="0067456C" w:rsidRPr="001A1827" w:rsidTr="0081544E">
        <w:trPr>
          <w:trHeight w:val="330"/>
        </w:trPr>
        <w:tc>
          <w:tcPr>
            <w:tcW w:w="4695" w:type="dxa"/>
            <w:tcBorders>
              <w:top w:val="nil"/>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b/>
                <w:bCs/>
                <w:sz w:val="16"/>
                <w:szCs w:val="16"/>
              </w:rPr>
            </w:pPr>
            <w:r w:rsidRPr="001A1827">
              <w:rPr>
                <w:rFonts w:ascii="Times New Roman" w:hAnsi="Times New Roman"/>
                <w:b/>
                <w:bCs/>
                <w:sz w:val="16"/>
                <w:szCs w:val="16"/>
              </w:rPr>
              <w:t>ВСЕГО РАСХОДОВ</w:t>
            </w:r>
          </w:p>
        </w:tc>
        <w:tc>
          <w:tcPr>
            <w:tcW w:w="1458" w:type="dxa"/>
            <w:tcBorders>
              <w:top w:val="nil"/>
              <w:left w:val="nil"/>
              <w:bottom w:val="single" w:sz="4" w:space="0" w:color="auto"/>
              <w:right w:val="single" w:sz="4" w:space="0" w:color="auto"/>
            </w:tcBorders>
            <w:noWrap/>
          </w:tcPr>
          <w:p w:rsidR="0067456C" w:rsidRPr="001A1827" w:rsidRDefault="0067456C" w:rsidP="0081544E">
            <w:pPr>
              <w:jc w:val="right"/>
              <w:rPr>
                <w:rFonts w:ascii="Times New Roman" w:hAnsi="Times New Roman"/>
                <w:b/>
                <w:bCs/>
                <w:sz w:val="16"/>
                <w:szCs w:val="16"/>
              </w:rPr>
            </w:pPr>
            <w:r w:rsidRPr="001A1827">
              <w:rPr>
                <w:rFonts w:ascii="Times New Roman" w:hAnsi="Times New Roman"/>
                <w:b/>
                <w:bCs/>
                <w:sz w:val="16"/>
                <w:szCs w:val="16"/>
              </w:rPr>
              <w:t>5790,8</w:t>
            </w:r>
          </w:p>
          <w:p w:rsidR="0067456C" w:rsidRPr="001A1827" w:rsidRDefault="0067456C" w:rsidP="0081544E">
            <w:pPr>
              <w:jc w:val="right"/>
              <w:rPr>
                <w:rFonts w:ascii="Times New Roman" w:hAnsi="Times New Roman"/>
                <w:b/>
                <w:bCs/>
                <w:sz w:val="16"/>
                <w:szCs w:val="16"/>
              </w:rPr>
            </w:pPr>
          </w:p>
        </w:tc>
        <w:tc>
          <w:tcPr>
            <w:tcW w:w="1458" w:type="dxa"/>
            <w:tcBorders>
              <w:top w:val="nil"/>
              <w:left w:val="nil"/>
              <w:bottom w:val="single" w:sz="4" w:space="0" w:color="auto"/>
              <w:right w:val="single" w:sz="4" w:space="0" w:color="auto"/>
            </w:tcBorders>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2810,29</w:t>
            </w:r>
          </w:p>
        </w:tc>
        <w:tc>
          <w:tcPr>
            <w:tcW w:w="1458" w:type="dxa"/>
            <w:tcBorders>
              <w:top w:val="nil"/>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b/>
                <w:bCs/>
                <w:sz w:val="16"/>
                <w:szCs w:val="16"/>
              </w:rPr>
            </w:pPr>
            <w:r w:rsidRPr="001A1827">
              <w:rPr>
                <w:rFonts w:ascii="Times New Roman" w:hAnsi="Times New Roman"/>
                <w:b/>
                <w:bCs/>
                <w:sz w:val="16"/>
                <w:szCs w:val="16"/>
              </w:rPr>
              <w:t>48,5</w:t>
            </w:r>
          </w:p>
        </w:tc>
      </w:tr>
      <w:tr w:rsidR="0067456C" w:rsidRPr="001A1827" w:rsidTr="0081544E">
        <w:trPr>
          <w:trHeight w:val="886"/>
        </w:trPr>
        <w:tc>
          <w:tcPr>
            <w:tcW w:w="4695" w:type="dxa"/>
            <w:tcBorders>
              <w:top w:val="nil"/>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1458" w:type="dxa"/>
            <w:tcBorders>
              <w:top w:val="nil"/>
              <w:left w:val="nil"/>
              <w:bottom w:val="single" w:sz="4" w:space="0" w:color="auto"/>
              <w:right w:val="single" w:sz="4" w:space="0" w:color="auto"/>
            </w:tcBorders>
            <w:noWrap/>
          </w:tcPr>
          <w:p w:rsidR="0067456C" w:rsidRPr="001A1827" w:rsidRDefault="0067456C" w:rsidP="0081544E">
            <w:pPr>
              <w:jc w:val="right"/>
              <w:rPr>
                <w:rFonts w:ascii="Times New Roman" w:hAnsi="Times New Roman"/>
                <w:color w:val="0000FF"/>
                <w:sz w:val="16"/>
                <w:szCs w:val="16"/>
              </w:rPr>
            </w:pPr>
            <w:r w:rsidRPr="001A1827">
              <w:rPr>
                <w:rFonts w:ascii="Times New Roman" w:hAnsi="Times New Roman"/>
                <w:color w:val="0000FF"/>
                <w:sz w:val="16"/>
                <w:szCs w:val="16"/>
              </w:rPr>
              <w:t>1421,8</w:t>
            </w:r>
          </w:p>
        </w:tc>
        <w:tc>
          <w:tcPr>
            <w:tcW w:w="1458" w:type="dxa"/>
            <w:tcBorders>
              <w:top w:val="nil"/>
              <w:left w:val="nil"/>
              <w:bottom w:val="single" w:sz="4" w:space="0" w:color="auto"/>
              <w:right w:val="single" w:sz="4" w:space="0" w:color="auto"/>
            </w:tcBorders>
          </w:tcPr>
          <w:p w:rsidR="0067456C" w:rsidRPr="001A1827" w:rsidRDefault="0067456C" w:rsidP="0081544E">
            <w:pPr>
              <w:jc w:val="center"/>
              <w:rPr>
                <w:rFonts w:ascii="Times New Roman" w:hAnsi="Times New Roman"/>
                <w:color w:val="0000FF"/>
                <w:sz w:val="16"/>
                <w:szCs w:val="16"/>
              </w:rPr>
            </w:pPr>
            <w:r w:rsidRPr="001A1827">
              <w:rPr>
                <w:rFonts w:ascii="Times New Roman" w:hAnsi="Times New Roman"/>
                <w:color w:val="0000FF"/>
                <w:sz w:val="16"/>
                <w:szCs w:val="16"/>
              </w:rPr>
              <w:t>782,55</w:t>
            </w:r>
          </w:p>
        </w:tc>
        <w:tc>
          <w:tcPr>
            <w:tcW w:w="1458" w:type="dxa"/>
            <w:tcBorders>
              <w:top w:val="nil"/>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color w:val="0000FF"/>
                <w:sz w:val="16"/>
                <w:szCs w:val="16"/>
              </w:rPr>
            </w:pPr>
            <w:r w:rsidRPr="001A1827">
              <w:rPr>
                <w:rFonts w:ascii="Times New Roman" w:hAnsi="Times New Roman"/>
                <w:color w:val="0000FF"/>
                <w:sz w:val="16"/>
                <w:szCs w:val="16"/>
              </w:rPr>
              <w:t>55,0</w:t>
            </w:r>
          </w:p>
        </w:tc>
      </w:tr>
      <w:tr w:rsidR="0067456C" w:rsidRPr="001A1827" w:rsidTr="0081544E">
        <w:trPr>
          <w:trHeight w:val="731"/>
        </w:trPr>
        <w:tc>
          <w:tcPr>
            <w:tcW w:w="4695"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Ежемесячные денежные выплаты на детей-сирот и детей, оставшихся без попечения родителей, находящихся под опекой (попечительством), в приёмной семье</w:t>
            </w:r>
          </w:p>
        </w:tc>
        <w:tc>
          <w:tcPr>
            <w:tcW w:w="1458" w:type="dxa"/>
            <w:tcBorders>
              <w:top w:val="single" w:sz="4" w:space="0" w:color="auto"/>
              <w:left w:val="nil"/>
              <w:bottom w:val="single" w:sz="4" w:space="0" w:color="auto"/>
              <w:right w:val="single" w:sz="4" w:space="0" w:color="auto"/>
            </w:tcBorders>
            <w:noWrap/>
          </w:tcPr>
          <w:p w:rsidR="0067456C" w:rsidRPr="001A1827" w:rsidRDefault="0067456C" w:rsidP="0081544E">
            <w:pPr>
              <w:jc w:val="right"/>
              <w:rPr>
                <w:rFonts w:ascii="Times New Roman" w:hAnsi="Times New Roman"/>
                <w:color w:val="0000FF"/>
                <w:sz w:val="16"/>
                <w:szCs w:val="16"/>
              </w:rPr>
            </w:pPr>
            <w:r w:rsidRPr="001A1827">
              <w:rPr>
                <w:rFonts w:ascii="Times New Roman" w:hAnsi="Times New Roman"/>
                <w:color w:val="0000FF"/>
                <w:sz w:val="16"/>
                <w:szCs w:val="16"/>
              </w:rPr>
              <w:t>4369</w:t>
            </w:r>
          </w:p>
        </w:tc>
        <w:tc>
          <w:tcPr>
            <w:tcW w:w="1458" w:type="dxa"/>
            <w:tcBorders>
              <w:top w:val="single" w:sz="4" w:space="0" w:color="auto"/>
              <w:left w:val="nil"/>
              <w:bottom w:val="single" w:sz="4" w:space="0" w:color="auto"/>
              <w:right w:val="single" w:sz="4" w:space="0" w:color="auto"/>
            </w:tcBorders>
          </w:tcPr>
          <w:p w:rsidR="0067456C" w:rsidRPr="001A1827" w:rsidRDefault="0067456C" w:rsidP="0081544E">
            <w:pPr>
              <w:jc w:val="center"/>
              <w:rPr>
                <w:rFonts w:ascii="Times New Roman" w:hAnsi="Times New Roman"/>
                <w:color w:val="0000FF"/>
                <w:sz w:val="16"/>
                <w:szCs w:val="16"/>
              </w:rPr>
            </w:pPr>
            <w:r w:rsidRPr="001A1827">
              <w:rPr>
                <w:rFonts w:ascii="Times New Roman" w:hAnsi="Times New Roman"/>
                <w:color w:val="0000FF"/>
                <w:sz w:val="16"/>
                <w:szCs w:val="16"/>
              </w:rPr>
              <w:t>2027,74</w:t>
            </w:r>
          </w:p>
        </w:tc>
        <w:tc>
          <w:tcPr>
            <w:tcW w:w="14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color w:val="0000FF"/>
                <w:sz w:val="16"/>
                <w:szCs w:val="16"/>
              </w:rPr>
            </w:pPr>
            <w:r w:rsidRPr="001A1827">
              <w:rPr>
                <w:rFonts w:ascii="Times New Roman" w:hAnsi="Times New Roman"/>
                <w:color w:val="0000FF"/>
                <w:sz w:val="16"/>
                <w:szCs w:val="16"/>
              </w:rPr>
              <w:t>46,4</w:t>
            </w:r>
          </w:p>
        </w:tc>
      </w:tr>
    </w:tbl>
    <w:p w:rsidR="0067456C" w:rsidRPr="00B03D0C" w:rsidRDefault="0067456C" w:rsidP="0067456C">
      <w:pPr>
        <w:rPr>
          <w:rFonts w:ascii="Times New Roman" w:hAnsi="Times New Roman"/>
          <w:sz w:val="16"/>
          <w:szCs w:val="16"/>
        </w:rPr>
        <w:sectPr w:rsidR="0067456C" w:rsidRPr="00B03D0C" w:rsidSect="00BF2780">
          <w:pgSz w:w="11906" w:h="16838"/>
          <w:pgMar w:top="720" w:right="624" w:bottom="357" w:left="1077" w:header="709" w:footer="709" w:gutter="0"/>
          <w:cols w:space="708"/>
          <w:titlePg/>
          <w:docGrid w:linePitch="360"/>
        </w:sectPr>
      </w:pPr>
    </w:p>
    <w:p w:rsidR="0067456C" w:rsidRPr="00B03D0C" w:rsidRDefault="0067456C" w:rsidP="0067456C">
      <w:pPr>
        <w:pStyle w:val="ConsPlusNormal"/>
        <w:tabs>
          <w:tab w:val="left" w:pos="8820"/>
        </w:tabs>
        <w:ind w:firstLine="0"/>
        <w:jc w:val="right"/>
        <w:rPr>
          <w:sz w:val="16"/>
          <w:szCs w:val="16"/>
        </w:rPr>
      </w:pPr>
      <w:r w:rsidRPr="00B03D0C">
        <w:rPr>
          <w:sz w:val="16"/>
          <w:szCs w:val="16"/>
        </w:rPr>
        <w:lastRenderedPageBreak/>
        <w:tab/>
      </w:r>
      <w:r w:rsidRPr="00B03D0C">
        <w:rPr>
          <w:sz w:val="16"/>
          <w:szCs w:val="16"/>
        </w:rPr>
        <w:tab/>
        <w:t xml:space="preserve">                                                                             УТВЕРЖДЕН</w:t>
      </w:r>
    </w:p>
    <w:p w:rsidR="0067456C" w:rsidRPr="00B03D0C" w:rsidRDefault="0067456C" w:rsidP="0067456C">
      <w:pPr>
        <w:pStyle w:val="ConsPlusNonformat"/>
        <w:widowControl/>
        <w:tabs>
          <w:tab w:val="left" w:pos="6218"/>
          <w:tab w:val="right" w:pos="9688"/>
        </w:tabs>
        <w:rPr>
          <w:rFonts w:ascii="Times New Roman" w:hAnsi="Times New Roman" w:cs="Times New Roman"/>
          <w:sz w:val="16"/>
          <w:szCs w:val="16"/>
        </w:rPr>
      </w:pPr>
      <w:r w:rsidRPr="00B03D0C">
        <w:rPr>
          <w:rFonts w:ascii="Times New Roman" w:hAnsi="Times New Roman" w:cs="Times New Roman"/>
          <w:sz w:val="16"/>
          <w:szCs w:val="16"/>
        </w:rPr>
        <w:t xml:space="preserve">                                                                              постановлением администрации                                          </w:t>
      </w:r>
    </w:p>
    <w:p w:rsidR="0067456C" w:rsidRPr="00B03D0C" w:rsidRDefault="0067456C" w:rsidP="0067456C">
      <w:pPr>
        <w:pStyle w:val="ConsPlusNonformat"/>
        <w:widowControl/>
        <w:tabs>
          <w:tab w:val="left" w:pos="6218"/>
          <w:tab w:val="right" w:pos="9688"/>
        </w:tabs>
        <w:rPr>
          <w:rFonts w:ascii="Times New Roman" w:hAnsi="Times New Roman" w:cs="Times New Roman"/>
          <w:sz w:val="16"/>
          <w:szCs w:val="16"/>
        </w:rPr>
      </w:pPr>
      <w:r w:rsidRPr="00B03D0C">
        <w:rPr>
          <w:rFonts w:ascii="Times New Roman" w:hAnsi="Times New Roman" w:cs="Times New Roman"/>
          <w:sz w:val="16"/>
          <w:szCs w:val="16"/>
        </w:rPr>
        <w:t xml:space="preserve">                                                                              Орловского района </w:t>
      </w:r>
    </w:p>
    <w:p w:rsidR="0067456C" w:rsidRPr="00B03D0C" w:rsidRDefault="0067456C" w:rsidP="0067456C">
      <w:pPr>
        <w:pStyle w:val="ConsPlusNonformat"/>
        <w:widowControl/>
        <w:rPr>
          <w:rFonts w:ascii="Times New Roman" w:hAnsi="Times New Roman" w:cs="Times New Roman"/>
          <w:sz w:val="16"/>
          <w:szCs w:val="16"/>
        </w:rPr>
      </w:pPr>
      <w:r w:rsidRPr="00B03D0C">
        <w:rPr>
          <w:rFonts w:ascii="Times New Roman" w:hAnsi="Times New Roman" w:cs="Times New Roman"/>
          <w:sz w:val="16"/>
          <w:szCs w:val="16"/>
        </w:rPr>
        <w:t xml:space="preserve">                                                                              от  29.08.2018  № 563-п                                                                                                                           </w:t>
      </w:r>
    </w:p>
    <w:p w:rsidR="0067456C" w:rsidRPr="00B03D0C" w:rsidRDefault="0067456C" w:rsidP="0067456C">
      <w:pPr>
        <w:pStyle w:val="ConsPlusNonformat"/>
        <w:widowControl/>
        <w:jc w:val="center"/>
        <w:rPr>
          <w:rFonts w:ascii="Times New Roman" w:hAnsi="Times New Roman" w:cs="Times New Roman"/>
          <w:b/>
          <w:sz w:val="16"/>
          <w:szCs w:val="16"/>
        </w:rPr>
      </w:pPr>
    </w:p>
    <w:p w:rsidR="0067456C" w:rsidRPr="00B03D0C" w:rsidRDefault="0067456C" w:rsidP="0067456C">
      <w:pPr>
        <w:pStyle w:val="ConsPlusNonformat"/>
        <w:widowControl/>
        <w:jc w:val="center"/>
        <w:rPr>
          <w:rFonts w:ascii="Times New Roman" w:hAnsi="Times New Roman" w:cs="Times New Roman"/>
          <w:b/>
          <w:sz w:val="16"/>
          <w:szCs w:val="16"/>
        </w:rPr>
      </w:pPr>
    </w:p>
    <w:p w:rsidR="0067456C" w:rsidRPr="00B03D0C" w:rsidRDefault="0067456C" w:rsidP="0067456C">
      <w:pPr>
        <w:pStyle w:val="ConsPlusNonformat"/>
        <w:widowControl/>
        <w:jc w:val="center"/>
        <w:rPr>
          <w:rFonts w:ascii="Times New Roman" w:hAnsi="Times New Roman" w:cs="Times New Roman"/>
          <w:b/>
          <w:sz w:val="16"/>
          <w:szCs w:val="16"/>
        </w:rPr>
      </w:pPr>
      <w:r w:rsidRPr="00B03D0C">
        <w:rPr>
          <w:rFonts w:ascii="Times New Roman" w:hAnsi="Times New Roman" w:cs="Times New Roman"/>
          <w:b/>
          <w:sz w:val="16"/>
          <w:szCs w:val="16"/>
        </w:rPr>
        <w:t>ОТЧЕТ</w:t>
      </w:r>
    </w:p>
    <w:p w:rsidR="0067456C" w:rsidRPr="00B03D0C" w:rsidRDefault="0067456C" w:rsidP="0067456C">
      <w:pPr>
        <w:pStyle w:val="ConsPlusNonformat"/>
        <w:widowControl/>
        <w:jc w:val="center"/>
        <w:rPr>
          <w:rFonts w:ascii="Times New Roman" w:hAnsi="Times New Roman" w:cs="Times New Roman"/>
          <w:b/>
          <w:sz w:val="16"/>
          <w:szCs w:val="16"/>
        </w:rPr>
      </w:pPr>
      <w:r w:rsidRPr="00B03D0C">
        <w:rPr>
          <w:rFonts w:ascii="Times New Roman" w:hAnsi="Times New Roman" w:cs="Times New Roman"/>
          <w:b/>
          <w:sz w:val="16"/>
          <w:szCs w:val="16"/>
        </w:rPr>
        <w:t>об исполнении бюджета района за 1 полугодие 2018 года</w:t>
      </w:r>
    </w:p>
    <w:p w:rsidR="0067456C" w:rsidRPr="00B03D0C" w:rsidRDefault="0067456C" w:rsidP="0067456C">
      <w:pPr>
        <w:pStyle w:val="ConsPlusNonformat"/>
        <w:widowControl/>
        <w:jc w:val="center"/>
        <w:rPr>
          <w:rFonts w:ascii="Times New Roman" w:hAnsi="Times New Roman" w:cs="Times New Roman"/>
          <w:b/>
          <w:sz w:val="16"/>
          <w:szCs w:val="16"/>
        </w:rPr>
      </w:pPr>
    </w:p>
    <w:p w:rsidR="0067456C" w:rsidRPr="00B03D0C" w:rsidRDefault="0067456C" w:rsidP="0067456C">
      <w:pPr>
        <w:pStyle w:val="ConsPlusNonformat"/>
        <w:widowControl/>
        <w:jc w:val="center"/>
        <w:rPr>
          <w:rFonts w:ascii="Times New Roman" w:hAnsi="Times New Roman" w:cs="Times New Roman"/>
          <w:b/>
          <w:sz w:val="16"/>
          <w:szCs w:val="16"/>
        </w:rPr>
      </w:pP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За 1 полугодие 2018 года  бюджет района  по доходам исполнен в сумме 133075,04 тыс. рублей, по расходам в сумме 133470,26 тыс. рублей с дефицитом  в сумме 395,22 тыс. рублей с показателями:</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по объему поступления доходов бюджета района за 1 полугодие 2018 года согласно приложению № 1;</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 xml:space="preserve"> по распределению бюджетных ассигнований по целевым статьям (муниципальным программам Орловского района  и непрограммным направлениям деятельности), группам видов расходов классификации расходов бюджетов за 1 полугодие 2018 года согласно приложению № 2;</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по ведомственной структуре расходов  бюджета муниципального образования  за 1 полугодие 2018  года согласно приложению № 3;</w:t>
      </w:r>
    </w:p>
    <w:p w:rsidR="0067456C" w:rsidRPr="00B03D0C" w:rsidRDefault="0067456C" w:rsidP="0067456C">
      <w:pPr>
        <w:pStyle w:val="24"/>
        <w:rPr>
          <w:sz w:val="16"/>
          <w:szCs w:val="16"/>
        </w:rPr>
      </w:pPr>
      <w:r w:rsidRPr="00B03D0C">
        <w:rPr>
          <w:sz w:val="16"/>
          <w:szCs w:val="16"/>
        </w:rPr>
        <w:t>по распределению бюджетных ассигнований по разделам и подразделам классификации  расходов бюджетов за 1 полугодие 2018 года, согласно приложению № 4</w:t>
      </w:r>
    </w:p>
    <w:p w:rsidR="0067456C" w:rsidRPr="00B03D0C" w:rsidRDefault="0067456C" w:rsidP="0067456C">
      <w:pPr>
        <w:pStyle w:val="24"/>
        <w:rPr>
          <w:sz w:val="16"/>
          <w:szCs w:val="16"/>
        </w:rPr>
      </w:pPr>
      <w:r w:rsidRPr="00B03D0C">
        <w:rPr>
          <w:sz w:val="16"/>
          <w:szCs w:val="16"/>
        </w:rPr>
        <w:t>по перечню публичных нормативных обязательствах, подлежащим исполнению за счет средств  бюджета района и распределению бюджетных ассигнований по ним за 1 полугодие 2018 года, согласно  приложению № 5</w:t>
      </w:r>
    </w:p>
    <w:p w:rsidR="0067456C" w:rsidRPr="00B03D0C" w:rsidRDefault="0067456C" w:rsidP="0067456C">
      <w:pPr>
        <w:pStyle w:val="a5"/>
        <w:rPr>
          <w:sz w:val="16"/>
          <w:szCs w:val="16"/>
        </w:rPr>
      </w:pPr>
    </w:p>
    <w:p w:rsidR="0067456C" w:rsidRPr="00B03D0C" w:rsidRDefault="0067456C" w:rsidP="0067456C">
      <w:pPr>
        <w:jc w:val="center"/>
        <w:rPr>
          <w:rFonts w:ascii="Times New Roman" w:hAnsi="Times New Roman"/>
          <w:b/>
          <w:sz w:val="16"/>
          <w:szCs w:val="16"/>
        </w:rPr>
      </w:pPr>
      <w:r>
        <w:rPr>
          <w:rFonts w:ascii="Times New Roman" w:hAnsi="Times New Roman"/>
          <w:b/>
          <w:noProof/>
          <w:sz w:val="16"/>
          <w:szCs w:val="16"/>
        </w:rPr>
        <w:drawing>
          <wp:inline distT="0" distB="0" distL="0" distR="0">
            <wp:extent cx="428625" cy="542925"/>
            <wp:effectExtent l="19050" t="0" r="9525"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10"/>
                    <a:srcRect/>
                    <a:stretch>
                      <a:fillRect/>
                    </a:stretch>
                  </pic:blipFill>
                  <pic:spPr bwMode="auto">
                    <a:xfrm>
                      <a:off x="0" y="0"/>
                      <a:ext cx="428625" cy="542925"/>
                    </a:xfrm>
                    <a:prstGeom prst="rect">
                      <a:avLst/>
                    </a:prstGeom>
                    <a:noFill/>
                    <a:ln w="9525">
                      <a:noFill/>
                      <a:miter lim="800000"/>
                      <a:headEnd/>
                      <a:tailEnd/>
                    </a:ln>
                  </pic:spPr>
                </pic:pic>
              </a:graphicData>
            </a:graphic>
          </wp:inline>
        </w:drawing>
      </w:r>
    </w:p>
    <w:p w:rsidR="0067456C" w:rsidRPr="00B03D0C" w:rsidRDefault="0067456C" w:rsidP="0067456C">
      <w:pPr>
        <w:jc w:val="center"/>
        <w:rPr>
          <w:rFonts w:ascii="Times New Roman" w:hAnsi="Times New Roman"/>
          <w:b/>
          <w:sz w:val="16"/>
          <w:szCs w:val="16"/>
          <w:lang w:val="en-US"/>
        </w:rPr>
      </w:pP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АДМИНИСТРАЦИЯ ОРЛОВСКОГО РАЙОНА</w:t>
      </w: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КИРОВСКОЙ ОБЛАСТИ</w:t>
      </w:r>
    </w:p>
    <w:p w:rsidR="0067456C" w:rsidRPr="00B03D0C" w:rsidRDefault="0067456C" w:rsidP="0067456C">
      <w:pPr>
        <w:ind w:right="283"/>
        <w:jc w:val="center"/>
        <w:rPr>
          <w:rFonts w:ascii="Times New Roman" w:hAnsi="Times New Roman"/>
          <w:sz w:val="16"/>
          <w:szCs w:val="16"/>
        </w:rPr>
      </w:pPr>
    </w:p>
    <w:p w:rsidR="0067456C" w:rsidRPr="00B03D0C" w:rsidRDefault="0067456C" w:rsidP="0067456C">
      <w:pPr>
        <w:ind w:right="283"/>
        <w:jc w:val="center"/>
        <w:rPr>
          <w:rFonts w:ascii="Times New Roman" w:hAnsi="Times New Roman"/>
          <w:b/>
          <w:sz w:val="16"/>
          <w:szCs w:val="16"/>
        </w:rPr>
      </w:pPr>
      <w:r w:rsidRPr="00B03D0C">
        <w:rPr>
          <w:rFonts w:ascii="Times New Roman" w:hAnsi="Times New Roman"/>
          <w:b/>
          <w:sz w:val="16"/>
          <w:szCs w:val="16"/>
        </w:rPr>
        <w:t>ПОСТАНОВЛЕНИЕ</w:t>
      </w:r>
    </w:p>
    <w:p w:rsidR="0067456C" w:rsidRPr="00B03D0C" w:rsidRDefault="0067456C" w:rsidP="0067456C">
      <w:pPr>
        <w:tabs>
          <w:tab w:val="left" w:pos="1355"/>
        </w:tabs>
        <w:rPr>
          <w:rFonts w:ascii="Times New Roman" w:hAnsi="Times New Roman"/>
          <w:sz w:val="16"/>
          <w:szCs w:val="16"/>
        </w:rPr>
      </w:pPr>
      <w:r w:rsidRPr="00B03D0C">
        <w:rPr>
          <w:rFonts w:ascii="Times New Roman" w:hAnsi="Times New Roman"/>
          <w:sz w:val="16"/>
          <w:szCs w:val="16"/>
        </w:rPr>
        <w:tab/>
      </w:r>
      <w:r w:rsidRPr="00B03D0C">
        <w:rPr>
          <w:rFonts w:ascii="Times New Roman" w:hAnsi="Times New Roman"/>
          <w:sz w:val="16"/>
          <w:szCs w:val="16"/>
          <w:u w:val="single"/>
        </w:rPr>
        <w:t>30.08.2018</w:t>
      </w:r>
      <w:r w:rsidRPr="00B03D0C">
        <w:rPr>
          <w:rFonts w:ascii="Times New Roman" w:hAnsi="Times New Roman"/>
          <w:sz w:val="16"/>
          <w:szCs w:val="16"/>
        </w:rPr>
        <w:t xml:space="preserve">                                                               </w:t>
      </w:r>
      <w:r w:rsidRPr="00B03D0C">
        <w:rPr>
          <w:rFonts w:ascii="Times New Roman" w:hAnsi="Times New Roman"/>
          <w:sz w:val="16"/>
          <w:szCs w:val="16"/>
          <w:u w:val="single"/>
        </w:rPr>
        <w:t>570-п</w:t>
      </w:r>
    </w:p>
    <w:p w:rsidR="0067456C" w:rsidRPr="00B03D0C" w:rsidRDefault="0067456C" w:rsidP="0067456C">
      <w:pPr>
        <w:ind w:left="2820" w:right="283" w:firstLine="720"/>
        <w:rPr>
          <w:rFonts w:ascii="Times New Roman" w:hAnsi="Times New Roman"/>
          <w:sz w:val="16"/>
          <w:szCs w:val="16"/>
        </w:rPr>
      </w:pPr>
      <w:r w:rsidRPr="00B03D0C">
        <w:rPr>
          <w:rFonts w:ascii="Times New Roman" w:hAnsi="Times New Roman"/>
          <w:sz w:val="16"/>
          <w:szCs w:val="16"/>
        </w:rPr>
        <w:t xml:space="preserve">     г. Орлов</w:t>
      </w:r>
    </w:p>
    <w:p w:rsidR="0067456C" w:rsidRPr="00B03D0C" w:rsidRDefault="0067456C" w:rsidP="0067456C">
      <w:pPr>
        <w:ind w:left="2820" w:right="283" w:firstLine="720"/>
        <w:rPr>
          <w:rFonts w:ascii="Times New Roman" w:hAnsi="Times New Roman"/>
          <w:sz w:val="16"/>
          <w:szCs w:val="16"/>
        </w:rPr>
      </w:pPr>
    </w:p>
    <w:p w:rsidR="0067456C" w:rsidRPr="00B03D0C" w:rsidRDefault="0067456C" w:rsidP="0067456C">
      <w:pPr>
        <w:ind w:right="283"/>
        <w:jc w:val="center"/>
        <w:rPr>
          <w:rFonts w:ascii="Times New Roman" w:hAnsi="Times New Roman"/>
          <w:b/>
          <w:sz w:val="16"/>
          <w:szCs w:val="16"/>
        </w:rPr>
      </w:pPr>
      <w:r w:rsidRPr="00B03D0C">
        <w:rPr>
          <w:rFonts w:ascii="Times New Roman" w:hAnsi="Times New Roman"/>
          <w:b/>
          <w:sz w:val="16"/>
          <w:szCs w:val="16"/>
        </w:rPr>
        <w:t xml:space="preserve">О внесении изменений в постановление администрации Орловского района Кировской области от 16.06.2017 №403 </w:t>
      </w:r>
    </w:p>
    <w:p w:rsidR="0067456C" w:rsidRPr="00B03D0C" w:rsidRDefault="0067456C" w:rsidP="0067456C">
      <w:pPr>
        <w:ind w:right="283"/>
        <w:jc w:val="center"/>
        <w:rPr>
          <w:rFonts w:ascii="Times New Roman" w:hAnsi="Times New Roman"/>
          <w:b/>
          <w:sz w:val="16"/>
          <w:szCs w:val="16"/>
        </w:rPr>
      </w:pPr>
      <w:r w:rsidRPr="00B03D0C">
        <w:rPr>
          <w:rFonts w:ascii="Times New Roman" w:hAnsi="Times New Roman"/>
          <w:b/>
          <w:sz w:val="16"/>
          <w:szCs w:val="16"/>
        </w:rPr>
        <w:t xml:space="preserve">«О Плане по оптимизации в 2017 – 2019 годах налоговых льгот и преференций консолидированного бюджета </w:t>
      </w:r>
    </w:p>
    <w:p w:rsidR="0067456C" w:rsidRPr="00B03D0C" w:rsidRDefault="0067456C" w:rsidP="0067456C">
      <w:pPr>
        <w:ind w:right="283"/>
        <w:jc w:val="center"/>
        <w:rPr>
          <w:rFonts w:ascii="Times New Roman" w:hAnsi="Times New Roman"/>
          <w:b/>
          <w:sz w:val="16"/>
          <w:szCs w:val="16"/>
        </w:rPr>
      </w:pPr>
      <w:r w:rsidRPr="00B03D0C">
        <w:rPr>
          <w:rFonts w:ascii="Times New Roman" w:hAnsi="Times New Roman"/>
          <w:b/>
          <w:sz w:val="16"/>
          <w:szCs w:val="16"/>
        </w:rPr>
        <w:t xml:space="preserve"> Орловского муниципального района»</w:t>
      </w:r>
    </w:p>
    <w:p w:rsidR="0067456C" w:rsidRPr="00B03D0C" w:rsidRDefault="0067456C" w:rsidP="0067456C">
      <w:pPr>
        <w:ind w:firstLine="720"/>
        <w:jc w:val="both"/>
        <w:rPr>
          <w:rFonts w:ascii="Times New Roman" w:hAnsi="Times New Roman"/>
          <w:sz w:val="16"/>
          <w:szCs w:val="16"/>
        </w:rPr>
      </w:pP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 xml:space="preserve">В связи с проведенным анализом оценки эффективности налоговых льгот и преференций,  администрация Орловского района ПОСТАНОВЛЯЕТ: </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 xml:space="preserve">1. Внести изменения в план по оптимизации в 2017- 2019 годах налоговых льгот и преференций консолидированного бюджета Орловского муниципального района: </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 xml:space="preserve">1.1 Дополнить план по оптимизации в 2017- 2019 годах налоговых льгот и преференций консолидированного бюджета Орловского муниципального района строкой 10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782"/>
        <w:gridCol w:w="1438"/>
        <w:gridCol w:w="2023"/>
        <w:gridCol w:w="519"/>
        <w:gridCol w:w="519"/>
        <w:gridCol w:w="539"/>
      </w:tblGrid>
      <w:tr w:rsidR="0067456C" w:rsidRPr="001A1827" w:rsidTr="0081544E">
        <w:trPr>
          <w:trHeight w:val="2910"/>
        </w:trPr>
        <w:tc>
          <w:tcPr>
            <w:tcW w:w="648" w:type="dxa"/>
          </w:tcPr>
          <w:p w:rsidR="0067456C" w:rsidRPr="001A1827" w:rsidRDefault="0067456C" w:rsidP="0081544E">
            <w:pPr>
              <w:spacing w:after="0" w:line="240" w:lineRule="auto"/>
              <w:jc w:val="both"/>
              <w:rPr>
                <w:rFonts w:ascii="Times New Roman" w:hAnsi="Times New Roman"/>
                <w:sz w:val="16"/>
                <w:szCs w:val="16"/>
              </w:rPr>
            </w:pPr>
            <w:r w:rsidRPr="001A1827">
              <w:rPr>
                <w:rFonts w:ascii="Times New Roman" w:hAnsi="Times New Roman"/>
                <w:sz w:val="16"/>
                <w:szCs w:val="16"/>
              </w:rPr>
              <w:lastRenderedPageBreak/>
              <w:t>10</w:t>
            </w:r>
          </w:p>
        </w:tc>
        <w:tc>
          <w:tcPr>
            <w:tcW w:w="3782" w:type="dxa"/>
          </w:tcPr>
          <w:p w:rsidR="0067456C" w:rsidRPr="001A1827" w:rsidRDefault="0067456C" w:rsidP="0081544E">
            <w:pPr>
              <w:spacing w:after="0" w:line="240" w:lineRule="auto"/>
              <w:jc w:val="both"/>
              <w:rPr>
                <w:rFonts w:ascii="Times New Roman" w:hAnsi="Times New Roman"/>
                <w:sz w:val="16"/>
                <w:szCs w:val="16"/>
              </w:rPr>
            </w:pPr>
            <w:r w:rsidRPr="001A1827">
              <w:rPr>
                <w:rFonts w:ascii="Times New Roman" w:hAnsi="Times New Roman"/>
                <w:sz w:val="16"/>
                <w:szCs w:val="16"/>
              </w:rPr>
              <w:t xml:space="preserve">В связи с проведенной оценкой эффективности налоговых льгот и преференций в июле 2018 года  органам местного самоуправления поселений внести изменения в планы по оптимизации неэффективных льгот (пониженных ставок по налогам) </w:t>
            </w:r>
          </w:p>
        </w:tc>
        <w:tc>
          <w:tcPr>
            <w:tcW w:w="1438" w:type="dxa"/>
          </w:tcPr>
          <w:p w:rsidR="0067456C" w:rsidRPr="001A1827" w:rsidRDefault="0067456C" w:rsidP="0081544E">
            <w:pPr>
              <w:spacing w:after="0" w:line="240" w:lineRule="auto"/>
              <w:jc w:val="both"/>
              <w:rPr>
                <w:rFonts w:ascii="Times New Roman" w:hAnsi="Times New Roman"/>
                <w:sz w:val="16"/>
                <w:szCs w:val="16"/>
              </w:rPr>
            </w:pPr>
            <w:r w:rsidRPr="001A1827">
              <w:rPr>
                <w:rFonts w:ascii="Times New Roman" w:hAnsi="Times New Roman"/>
                <w:sz w:val="16"/>
                <w:szCs w:val="16"/>
              </w:rPr>
              <w:t xml:space="preserve">До 25 сентября </w:t>
            </w:r>
          </w:p>
          <w:p w:rsidR="0067456C" w:rsidRPr="001A1827" w:rsidRDefault="0067456C" w:rsidP="0081544E">
            <w:pPr>
              <w:spacing w:after="0" w:line="240" w:lineRule="auto"/>
              <w:jc w:val="both"/>
              <w:rPr>
                <w:rFonts w:ascii="Times New Roman" w:hAnsi="Times New Roman"/>
                <w:sz w:val="16"/>
                <w:szCs w:val="16"/>
              </w:rPr>
            </w:pPr>
            <w:r w:rsidRPr="001A1827">
              <w:rPr>
                <w:rFonts w:ascii="Times New Roman" w:hAnsi="Times New Roman"/>
                <w:sz w:val="16"/>
                <w:szCs w:val="16"/>
              </w:rPr>
              <w:t xml:space="preserve">2018 года </w:t>
            </w:r>
          </w:p>
        </w:tc>
        <w:tc>
          <w:tcPr>
            <w:tcW w:w="2023" w:type="dxa"/>
          </w:tcPr>
          <w:p w:rsidR="0067456C" w:rsidRPr="001A1827" w:rsidRDefault="0067456C" w:rsidP="0081544E">
            <w:pPr>
              <w:spacing w:after="0" w:line="240" w:lineRule="auto"/>
              <w:jc w:val="both"/>
              <w:rPr>
                <w:rFonts w:ascii="Times New Roman" w:hAnsi="Times New Roman"/>
                <w:sz w:val="16"/>
                <w:szCs w:val="16"/>
              </w:rPr>
            </w:pPr>
            <w:r w:rsidRPr="001A1827">
              <w:rPr>
                <w:rFonts w:ascii="Times New Roman" w:hAnsi="Times New Roman"/>
                <w:sz w:val="16"/>
                <w:szCs w:val="16"/>
              </w:rPr>
              <w:t>Администрации орловского городского и сельского поселений</w:t>
            </w:r>
          </w:p>
        </w:tc>
        <w:tc>
          <w:tcPr>
            <w:tcW w:w="519" w:type="dxa"/>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х</w:t>
            </w:r>
          </w:p>
        </w:tc>
        <w:tc>
          <w:tcPr>
            <w:tcW w:w="519" w:type="dxa"/>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х</w:t>
            </w:r>
          </w:p>
        </w:tc>
        <w:tc>
          <w:tcPr>
            <w:tcW w:w="539" w:type="dxa"/>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х</w:t>
            </w:r>
          </w:p>
        </w:tc>
      </w:tr>
    </w:tbl>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 xml:space="preserve">2. Контроль за исполнением настоящего постановления возложить на заместителя главы администрации Орловского района, начальника финансового управления Лаптеву Н.К. </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 xml:space="preserve">3.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Орловский муниципальный район. </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 xml:space="preserve">4. Настоящее постановление вступает в силу с момента опубликования. </w:t>
      </w:r>
    </w:p>
    <w:p w:rsidR="0067456C" w:rsidRPr="00B03D0C" w:rsidRDefault="0067456C" w:rsidP="0067456C">
      <w:pPr>
        <w:rPr>
          <w:rFonts w:ascii="Times New Roman" w:hAnsi="Times New Roman"/>
          <w:sz w:val="16"/>
          <w:szCs w:val="16"/>
        </w:rPr>
      </w:pP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 xml:space="preserve">И.о главы администрации </w:t>
      </w: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Орловского района                        А.В. Аботуров</w:t>
      </w:r>
    </w:p>
    <w:p w:rsidR="0067456C" w:rsidRPr="00B03D0C" w:rsidRDefault="0067456C" w:rsidP="0067456C">
      <w:pPr>
        <w:rPr>
          <w:rFonts w:ascii="Times New Roman" w:hAnsi="Times New Roman"/>
          <w:sz w:val="16"/>
          <w:szCs w:val="16"/>
        </w:rPr>
      </w:pPr>
    </w:p>
    <w:p w:rsidR="0067456C" w:rsidRPr="00B03D0C" w:rsidRDefault="0067456C" w:rsidP="0067456C">
      <w:pPr>
        <w:ind w:right="-22" w:firstLine="709"/>
        <w:jc w:val="center"/>
        <w:rPr>
          <w:rFonts w:ascii="Times New Roman" w:hAnsi="Times New Roman"/>
          <w:b/>
          <w:sz w:val="16"/>
          <w:szCs w:val="16"/>
          <w:lang w:val="en-US"/>
        </w:rPr>
      </w:pPr>
      <w:r>
        <w:rPr>
          <w:rFonts w:ascii="Times New Roman" w:hAnsi="Times New Roman"/>
          <w:b/>
          <w:noProof/>
          <w:sz w:val="16"/>
          <w:szCs w:val="16"/>
        </w:rPr>
        <w:drawing>
          <wp:inline distT="0" distB="0" distL="0" distR="0">
            <wp:extent cx="457200" cy="54292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457200" cy="542925"/>
                    </a:xfrm>
                    <a:prstGeom prst="rect">
                      <a:avLst/>
                    </a:prstGeom>
                    <a:solidFill>
                      <a:srgbClr val="FFFFFF"/>
                    </a:solidFill>
                    <a:ln w="9525">
                      <a:noFill/>
                      <a:miter lim="800000"/>
                      <a:headEnd/>
                      <a:tailEnd/>
                    </a:ln>
                  </pic:spPr>
                </pic:pic>
              </a:graphicData>
            </a:graphic>
          </wp:inline>
        </w:drawing>
      </w:r>
    </w:p>
    <w:p w:rsidR="0067456C" w:rsidRPr="00B03D0C" w:rsidRDefault="0067456C" w:rsidP="0067456C">
      <w:pPr>
        <w:ind w:right="-22" w:firstLine="709"/>
        <w:jc w:val="center"/>
        <w:rPr>
          <w:rFonts w:ascii="Times New Roman" w:hAnsi="Times New Roman"/>
          <w:b/>
          <w:sz w:val="16"/>
          <w:szCs w:val="16"/>
          <w:lang w:val="en-US"/>
        </w:rPr>
      </w:pPr>
    </w:p>
    <w:p w:rsidR="0067456C" w:rsidRPr="00B03D0C" w:rsidRDefault="0067456C" w:rsidP="0067456C">
      <w:pPr>
        <w:ind w:right="-22" w:firstLine="709"/>
        <w:jc w:val="center"/>
        <w:rPr>
          <w:rFonts w:ascii="Times New Roman" w:hAnsi="Times New Roman"/>
          <w:b/>
          <w:sz w:val="16"/>
          <w:szCs w:val="16"/>
        </w:rPr>
      </w:pPr>
      <w:r w:rsidRPr="00B03D0C">
        <w:rPr>
          <w:rFonts w:ascii="Times New Roman" w:hAnsi="Times New Roman"/>
          <w:b/>
          <w:sz w:val="16"/>
          <w:szCs w:val="16"/>
        </w:rPr>
        <w:t>АДМИНИСТРАЦИЯ ОРЛОВСКОГО РАЙОНА</w:t>
      </w:r>
    </w:p>
    <w:p w:rsidR="0067456C" w:rsidRPr="00B03D0C" w:rsidRDefault="0067456C" w:rsidP="0067456C">
      <w:pPr>
        <w:ind w:right="-22" w:firstLine="709"/>
        <w:jc w:val="center"/>
        <w:rPr>
          <w:rFonts w:ascii="Times New Roman" w:hAnsi="Times New Roman"/>
          <w:b/>
          <w:sz w:val="16"/>
          <w:szCs w:val="16"/>
        </w:rPr>
      </w:pPr>
      <w:r w:rsidRPr="00B03D0C">
        <w:rPr>
          <w:rFonts w:ascii="Times New Roman" w:hAnsi="Times New Roman"/>
          <w:b/>
          <w:sz w:val="16"/>
          <w:szCs w:val="16"/>
        </w:rPr>
        <w:t>КИРОВСКОЙ ОБЛАСТИ</w:t>
      </w:r>
    </w:p>
    <w:p w:rsidR="0067456C" w:rsidRPr="00B03D0C" w:rsidRDefault="0067456C" w:rsidP="0067456C">
      <w:pPr>
        <w:ind w:right="-22" w:firstLine="709"/>
        <w:jc w:val="center"/>
        <w:rPr>
          <w:rFonts w:ascii="Times New Roman" w:hAnsi="Times New Roman"/>
          <w:b/>
          <w:sz w:val="16"/>
          <w:szCs w:val="16"/>
        </w:rPr>
      </w:pPr>
    </w:p>
    <w:p w:rsidR="0067456C" w:rsidRPr="00B03D0C" w:rsidRDefault="0067456C" w:rsidP="0067456C">
      <w:pPr>
        <w:ind w:right="-22" w:firstLine="709"/>
        <w:jc w:val="center"/>
        <w:rPr>
          <w:rFonts w:ascii="Times New Roman" w:hAnsi="Times New Roman"/>
          <w:b/>
          <w:sz w:val="16"/>
          <w:szCs w:val="16"/>
        </w:rPr>
      </w:pPr>
      <w:r w:rsidRPr="00B03D0C">
        <w:rPr>
          <w:rFonts w:ascii="Times New Roman" w:hAnsi="Times New Roman"/>
          <w:b/>
          <w:sz w:val="16"/>
          <w:szCs w:val="16"/>
        </w:rPr>
        <w:t>ПОСТАНОВЛЕНИЕ</w:t>
      </w:r>
    </w:p>
    <w:p w:rsidR="0067456C" w:rsidRPr="00B03D0C" w:rsidRDefault="0067456C" w:rsidP="0067456C">
      <w:pPr>
        <w:ind w:right="-22" w:firstLine="709"/>
        <w:jc w:val="center"/>
        <w:rPr>
          <w:rFonts w:ascii="Times New Roman" w:hAnsi="Times New Roman"/>
          <w:sz w:val="16"/>
          <w:szCs w:val="16"/>
        </w:rPr>
      </w:pPr>
    </w:p>
    <w:p w:rsidR="0067456C" w:rsidRPr="00B03D0C" w:rsidRDefault="0067456C" w:rsidP="0067456C">
      <w:pPr>
        <w:pStyle w:val="10"/>
        <w:ind w:right="-22"/>
        <w:jc w:val="center"/>
        <w:rPr>
          <w:rFonts w:ascii="Times New Roman" w:hAnsi="Times New Roman"/>
          <w:sz w:val="16"/>
          <w:szCs w:val="16"/>
        </w:rPr>
      </w:pPr>
      <w:r w:rsidRPr="00B03D0C">
        <w:rPr>
          <w:rFonts w:ascii="Times New Roman" w:hAnsi="Times New Roman"/>
          <w:sz w:val="16"/>
          <w:szCs w:val="16"/>
        </w:rPr>
        <w:t>31.08.2018</w:t>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t xml:space="preserve">                           № 576-п</w:t>
      </w:r>
    </w:p>
    <w:p w:rsidR="0067456C" w:rsidRPr="00B03D0C" w:rsidRDefault="0067456C" w:rsidP="0067456C">
      <w:pPr>
        <w:ind w:right="-22" w:firstLine="709"/>
        <w:jc w:val="center"/>
        <w:rPr>
          <w:rFonts w:ascii="Times New Roman" w:hAnsi="Times New Roman"/>
          <w:sz w:val="16"/>
          <w:szCs w:val="16"/>
        </w:rPr>
      </w:pPr>
      <w:r w:rsidRPr="00B03D0C">
        <w:rPr>
          <w:rFonts w:ascii="Times New Roman" w:hAnsi="Times New Roman"/>
          <w:sz w:val="16"/>
          <w:szCs w:val="16"/>
        </w:rPr>
        <w:t>г. Орлов</w:t>
      </w:r>
    </w:p>
    <w:p w:rsidR="0067456C" w:rsidRPr="00B03D0C" w:rsidRDefault="0067456C" w:rsidP="0067456C">
      <w:pPr>
        <w:ind w:right="-22" w:firstLine="709"/>
        <w:jc w:val="both"/>
        <w:rPr>
          <w:rFonts w:ascii="Times New Roman" w:hAnsi="Times New Roman"/>
          <w:sz w:val="16"/>
          <w:szCs w:val="16"/>
        </w:rPr>
      </w:pPr>
    </w:p>
    <w:p w:rsidR="0067456C" w:rsidRPr="00B03D0C" w:rsidRDefault="0067456C" w:rsidP="0067456C">
      <w:pPr>
        <w:pStyle w:val="ConsPlusTitle"/>
        <w:ind w:firstLine="709"/>
        <w:jc w:val="center"/>
        <w:rPr>
          <w:sz w:val="16"/>
          <w:szCs w:val="16"/>
        </w:rPr>
      </w:pPr>
      <w:r w:rsidRPr="00B03D0C">
        <w:rPr>
          <w:sz w:val="16"/>
          <w:szCs w:val="16"/>
        </w:rPr>
        <w:t>О внесении изменений в муниципальную программу «Развитие коммунальной инфраструктуры в Орловском районе Кировской области» на 2017 - 2020 годы</w:t>
      </w:r>
    </w:p>
    <w:p w:rsidR="0067456C" w:rsidRPr="00B03D0C" w:rsidRDefault="0067456C" w:rsidP="0067456C">
      <w:pPr>
        <w:ind w:firstLine="709"/>
        <w:jc w:val="center"/>
        <w:rPr>
          <w:rFonts w:ascii="Times New Roman" w:hAnsi="Times New Roman"/>
          <w:b/>
          <w:sz w:val="16"/>
          <w:szCs w:val="16"/>
        </w:rPr>
      </w:pPr>
    </w:p>
    <w:p w:rsidR="0067456C" w:rsidRPr="00B03D0C" w:rsidRDefault="0067456C" w:rsidP="0067456C">
      <w:pPr>
        <w:autoSpaceDE w:val="0"/>
        <w:autoSpaceDN w:val="0"/>
        <w:adjustRightInd w:val="0"/>
        <w:ind w:firstLine="709"/>
        <w:jc w:val="both"/>
        <w:rPr>
          <w:rFonts w:ascii="Times New Roman" w:hAnsi="Times New Roman"/>
          <w:sz w:val="16"/>
          <w:szCs w:val="16"/>
        </w:rPr>
      </w:pPr>
      <w:r w:rsidRPr="00B03D0C">
        <w:rPr>
          <w:rFonts w:ascii="Times New Roman" w:hAnsi="Times New Roman"/>
          <w:bCs/>
          <w:sz w:val="16"/>
          <w:szCs w:val="16"/>
        </w:rPr>
        <w:t>В целях приведения муниципальной программы</w:t>
      </w:r>
      <w:r w:rsidRPr="00B03D0C">
        <w:rPr>
          <w:rFonts w:ascii="Times New Roman" w:hAnsi="Times New Roman"/>
          <w:sz w:val="16"/>
          <w:szCs w:val="16"/>
        </w:rPr>
        <w:t xml:space="preserve"> «Развитие коммунальной инфраструктуры в Орловском районе Кировской области» на 2017 - 2020 годы </w:t>
      </w:r>
      <w:r w:rsidRPr="00B03D0C">
        <w:rPr>
          <w:rFonts w:ascii="Times New Roman" w:hAnsi="Times New Roman"/>
          <w:bCs/>
          <w:sz w:val="16"/>
          <w:szCs w:val="16"/>
        </w:rPr>
        <w:t>в соответствие с действующим законодательством</w:t>
      </w:r>
      <w:r w:rsidRPr="00B03D0C">
        <w:rPr>
          <w:rFonts w:ascii="Times New Roman" w:hAnsi="Times New Roman"/>
          <w:sz w:val="16"/>
          <w:szCs w:val="16"/>
        </w:rPr>
        <w:t xml:space="preserve"> администрация Орловского района ПОСТАНОВЛЯЕТ:</w:t>
      </w:r>
    </w:p>
    <w:p w:rsidR="0067456C" w:rsidRPr="00B03D0C" w:rsidRDefault="0067456C" w:rsidP="0067456C">
      <w:pPr>
        <w:numPr>
          <w:ilvl w:val="0"/>
          <w:numId w:val="2"/>
        </w:numPr>
        <w:spacing w:after="0" w:line="240" w:lineRule="auto"/>
        <w:ind w:left="0" w:firstLine="709"/>
        <w:jc w:val="both"/>
        <w:rPr>
          <w:rFonts w:ascii="Times New Roman" w:hAnsi="Times New Roman"/>
          <w:color w:val="000000"/>
          <w:sz w:val="16"/>
          <w:szCs w:val="16"/>
        </w:rPr>
      </w:pPr>
      <w:r w:rsidRPr="00B03D0C">
        <w:rPr>
          <w:rFonts w:ascii="Times New Roman" w:hAnsi="Times New Roman"/>
          <w:sz w:val="16"/>
          <w:szCs w:val="16"/>
        </w:rPr>
        <w:t xml:space="preserve">Внести следующие изменения в </w:t>
      </w:r>
      <w:r w:rsidRPr="00B03D0C">
        <w:rPr>
          <w:rFonts w:ascii="Times New Roman" w:hAnsi="Times New Roman"/>
          <w:bCs/>
          <w:sz w:val="16"/>
          <w:szCs w:val="16"/>
        </w:rPr>
        <w:t xml:space="preserve">муниципальную программу </w:t>
      </w:r>
      <w:r w:rsidRPr="00B03D0C">
        <w:rPr>
          <w:rFonts w:ascii="Times New Roman" w:hAnsi="Times New Roman"/>
          <w:sz w:val="16"/>
          <w:szCs w:val="16"/>
        </w:rPr>
        <w:t>«Развитие коммунальной инфраструктуры в Орловском районе Кировской области» на 2017 - 2020 годы, утвержденную постановлением администрации Орловского района</w:t>
      </w:r>
      <w:r w:rsidRPr="00B03D0C">
        <w:rPr>
          <w:rFonts w:ascii="Times New Roman" w:hAnsi="Times New Roman"/>
          <w:bCs/>
          <w:sz w:val="16"/>
          <w:szCs w:val="16"/>
        </w:rPr>
        <w:t xml:space="preserve">  </w:t>
      </w:r>
      <w:r w:rsidRPr="00B03D0C">
        <w:rPr>
          <w:rFonts w:ascii="Times New Roman" w:hAnsi="Times New Roman"/>
          <w:sz w:val="16"/>
          <w:szCs w:val="16"/>
        </w:rPr>
        <w:t>от 04.10.2016  № 520 «Об утверждении Муниципальной программы «Развитие коммунальной инфраструктуры в Орловском районе Кировской области» на 2017 - 2020 годы</w:t>
      </w:r>
      <w:r w:rsidRPr="00B03D0C">
        <w:rPr>
          <w:rFonts w:ascii="Times New Roman" w:hAnsi="Times New Roman"/>
          <w:bCs/>
          <w:sz w:val="16"/>
          <w:szCs w:val="16"/>
        </w:rPr>
        <w:t>»</w:t>
      </w:r>
      <w:r w:rsidRPr="00B03D0C">
        <w:rPr>
          <w:rFonts w:ascii="Times New Roman" w:hAnsi="Times New Roman"/>
          <w:sz w:val="16"/>
          <w:szCs w:val="16"/>
        </w:rPr>
        <w:t>, далее Постановление:</w:t>
      </w:r>
    </w:p>
    <w:p w:rsidR="0067456C" w:rsidRPr="00B03D0C" w:rsidRDefault="0067456C" w:rsidP="0067456C">
      <w:pPr>
        <w:ind w:firstLine="709"/>
        <w:jc w:val="both"/>
        <w:rPr>
          <w:rFonts w:ascii="Times New Roman" w:hAnsi="Times New Roman"/>
          <w:bCs/>
          <w:sz w:val="16"/>
          <w:szCs w:val="16"/>
        </w:rPr>
      </w:pPr>
      <w:r w:rsidRPr="00B03D0C">
        <w:rPr>
          <w:rFonts w:ascii="Times New Roman" w:hAnsi="Times New Roman"/>
          <w:bCs/>
          <w:sz w:val="16"/>
          <w:szCs w:val="16"/>
        </w:rPr>
        <w:t xml:space="preserve">1.1. Изменить название Постановления на следующее: </w:t>
      </w:r>
      <w:r w:rsidRPr="00B03D0C">
        <w:rPr>
          <w:rFonts w:ascii="Times New Roman" w:hAnsi="Times New Roman"/>
          <w:sz w:val="16"/>
          <w:szCs w:val="16"/>
        </w:rPr>
        <w:t>«Развитие коммунальной инфраструктуры в Орловском районе Кировской области» на 2017 - 2021 годы</w:t>
      </w:r>
      <w:r w:rsidRPr="00B03D0C">
        <w:rPr>
          <w:rFonts w:ascii="Times New Roman" w:hAnsi="Times New Roman"/>
          <w:bCs/>
          <w:sz w:val="16"/>
          <w:szCs w:val="16"/>
        </w:rPr>
        <w:t>» (далее – Программа).</w:t>
      </w:r>
    </w:p>
    <w:p w:rsidR="0067456C" w:rsidRPr="00B03D0C" w:rsidRDefault="0067456C" w:rsidP="0067456C">
      <w:pPr>
        <w:ind w:firstLine="709"/>
        <w:jc w:val="both"/>
        <w:rPr>
          <w:rFonts w:ascii="Times New Roman" w:hAnsi="Times New Roman"/>
          <w:bCs/>
          <w:sz w:val="16"/>
          <w:szCs w:val="16"/>
        </w:rPr>
      </w:pPr>
      <w:r w:rsidRPr="00B03D0C">
        <w:rPr>
          <w:rFonts w:ascii="Times New Roman" w:hAnsi="Times New Roman"/>
          <w:bCs/>
          <w:sz w:val="16"/>
          <w:szCs w:val="16"/>
        </w:rPr>
        <w:t>1.2. В пункте 1 Постановления слова «на 2017-2020» заменить словами «на 2017-2021».</w:t>
      </w:r>
    </w:p>
    <w:p w:rsidR="0067456C" w:rsidRPr="00B03D0C" w:rsidRDefault="0067456C" w:rsidP="0067456C">
      <w:pPr>
        <w:ind w:firstLine="709"/>
        <w:jc w:val="both"/>
        <w:rPr>
          <w:rFonts w:ascii="Times New Roman" w:hAnsi="Times New Roman"/>
          <w:bCs/>
          <w:sz w:val="16"/>
          <w:szCs w:val="16"/>
        </w:rPr>
      </w:pPr>
      <w:r w:rsidRPr="00B03D0C">
        <w:rPr>
          <w:rFonts w:ascii="Times New Roman" w:hAnsi="Times New Roman"/>
          <w:bCs/>
          <w:sz w:val="16"/>
          <w:szCs w:val="16"/>
        </w:rPr>
        <w:t xml:space="preserve">1.3. </w:t>
      </w:r>
      <w:r w:rsidRPr="00B03D0C">
        <w:rPr>
          <w:rFonts w:ascii="Times New Roman" w:hAnsi="Times New Roman"/>
          <w:sz w:val="16"/>
          <w:szCs w:val="16"/>
        </w:rPr>
        <w:t>Муниципальную программу «Развитие коммунальной инфраструктуры в Орловском районе Кировской области» на 2017 - 2021 годы</w:t>
      </w:r>
      <w:r w:rsidRPr="00B03D0C">
        <w:rPr>
          <w:rFonts w:ascii="Times New Roman" w:hAnsi="Times New Roman"/>
          <w:bCs/>
          <w:sz w:val="16"/>
          <w:szCs w:val="16"/>
        </w:rPr>
        <w:t xml:space="preserve"> </w:t>
      </w:r>
      <w:r w:rsidRPr="00B03D0C">
        <w:rPr>
          <w:rFonts w:ascii="Times New Roman" w:hAnsi="Times New Roman"/>
          <w:sz w:val="16"/>
          <w:szCs w:val="16"/>
        </w:rPr>
        <w:t>изложить в новой редакции согласно приложению.</w:t>
      </w:r>
    </w:p>
    <w:p w:rsidR="0067456C" w:rsidRPr="00B03D0C" w:rsidRDefault="0067456C" w:rsidP="0067456C">
      <w:pPr>
        <w:pStyle w:val="af8"/>
        <w:numPr>
          <w:ilvl w:val="0"/>
          <w:numId w:val="2"/>
        </w:numPr>
        <w:suppressAutoHyphens/>
        <w:spacing w:before="0" w:after="0"/>
        <w:ind w:left="0" w:firstLine="709"/>
        <w:jc w:val="both"/>
        <w:rPr>
          <w:rFonts w:ascii="Times New Roman" w:eastAsia="Arial" w:hAnsi="Times New Roman"/>
          <w:i w:val="0"/>
          <w:iCs w:val="0"/>
          <w:sz w:val="16"/>
          <w:szCs w:val="16"/>
        </w:rPr>
      </w:pPr>
      <w:r w:rsidRPr="00B03D0C">
        <w:rPr>
          <w:rFonts w:ascii="Times New Roman" w:eastAsia="Arial" w:hAnsi="Times New Roman"/>
          <w:i w:val="0"/>
          <w:iCs w:val="0"/>
          <w:sz w:val="16"/>
          <w:szCs w:val="16"/>
        </w:rPr>
        <w:lastRenderedPageBreak/>
        <w:t>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67456C" w:rsidRPr="00B03D0C" w:rsidRDefault="0067456C" w:rsidP="0067456C">
      <w:pPr>
        <w:pStyle w:val="ae"/>
        <w:numPr>
          <w:ilvl w:val="0"/>
          <w:numId w:val="2"/>
        </w:numPr>
        <w:spacing w:after="0"/>
        <w:ind w:left="0" w:firstLine="709"/>
        <w:jc w:val="both"/>
        <w:rPr>
          <w:rFonts w:eastAsia="Arial"/>
          <w:sz w:val="16"/>
          <w:szCs w:val="16"/>
        </w:rPr>
      </w:pPr>
      <w:r w:rsidRPr="00B03D0C">
        <w:rPr>
          <w:sz w:val="16"/>
          <w:szCs w:val="16"/>
        </w:rPr>
        <w:t>Контроль за исполнением настоящего постановления оставляю за собой.</w:t>
      </w:r>
    </w:p>
    <w:p w:rsidR="0067456C" w:rsidRPr="00B03D0C" w:rsidRDefault="0067456C" w:rsidP="0067456C">
      <w:pPr>
        <w:pStyle w:val="a5"/>
        <w:numPr>
          <w:ilvl w:val="0"/>
          <w:numId w:val="2"/>
        </w:numPr>
        <w:ind w:left="0" w:firstLine="709"/>
        <w:jc w:val="left"/>
        <w:rPr>
          <w:sz w:val="16"/>
          <w:szCs w:val="16"/>
        </w:rPr>
      </w:pPr>
      <w:r w:rsidRPr="00B03D0C">
        <w:rPr>
          <w:sz w:val="16"/>
          <w:szCs w:val="16"/>
        </w:rPr>
        <w:t>Постановление вступает в силу с момента опубликования.</w:t>
      </w:r>
    </w:p>
    <w:p w:rsidR="0067456C" w:rsidRPr="00B03D0C" w:rsidRDefault="0067456C" w:rsidP="0067456C">
      <w:pPr>
        <w:pStyle w:val="af8"/>
        <w:spacing w:before="0" w:after="0"/>
        <w:rPr>
          <w:rFonts w:ascii="Times New Roman" w:hAnsi="Times New Roman"/>
          <w:sz w:val="16"/>
          <w:szCs w:val="16"/>
        </w:rPr>
      </w:pPr>
    </w:p>
    <w:p w:rsidR="0067456C" w:rsidRPr="00B03D0C" w:rsidRDefault="0067456C" w:rsidP="0067456C">
      <w:pPr>
        <w:pStyle w:val="ae"/>
        <w:rPr>
          <w:sz w:val="16"/>
          <w:szCs w:val="16"/>
        </w:rPr>
      </w:pPr>
    </w:p>
    <w:p w:rsidR="0067456C" w:rsidRPr="00B03D0C" w:rsidRDefault="0067456C" w:rsidP="0067456C">
      <w:pPr>
        <w:pStyle w:val="a5"/>
        <w:jc w:val="left"/>
        <w:rPr>
          <w:sz w:val="16"/>
          <w:szCs w:val="16"/>
        </w:rPr>
      </w:pPr>
      <w:r w:rsidRPr="00B03D0C">
        <w:rPr>
          <w:sz w:val="16"/>
          <w:szCs w:val="16"/>
        </w:rPr>
        <w:t xml:space="preserve">И.о. главы администрации </w:t>
      </w:r>
    </w:p>
    <w:p w:rsidR="0067456C" w:rsidRPr="00B03D0C" w:rsidRDefault="0067456C" w:rsidP="0067456C">
      <w:pPr>
        <w:pStyle w:val="a5"/>
        <w:jc w:val="left"/>
        <w:rPr>
          <w:sz w:val="16"/>
          <w:szCs w:val="16"/>
        </w:rPr>
      </w:pPr>
      <w:r w:rsidRPr="00B03D0C">
        <w:rPr>
          <w:sz w:val="16"/>
          <w:szCs w:val="16"/>
        </w:rPr>
        <w:t>Орловского района</w:t>
      </w:r>
      <w:r w:rsidRPr="00B03D0C">
        <w:rPr>
          <w:sz w:val="16"/>
          <w:szCs w:val="16"/>
        </w:rPr>
        <w:tab/>
      </w:r>
      <w:r w:rsidRPr="00B03D0C">
        <w:rPr>
          <w:sz w:val="16"/>
          <w:szCs w:val="16"/>
        </w:rPr>
        <w:tab/>
      </w:r>
      <w:r w:rsidRPr="00B03D0C">
        <w:rPr>
          <w:sz w:val="16"/>
          <w:szCs w:val="16"/>
        </w:rPr>
        <w:tab/>
        <w:t>А.В. Аботуров</w:t>
      </w:r>
    </w:p>
    <w:p w:rsidR="0067456C" w:rsidRPr="00B03D0C" w:rsidRDefault="0067456C" w:rsidP="0067456C">
      <w:pPr>
        <w:ind w:left="5387" w:right="-22"/>
        <w:rPr>
          <w:rFonts w:ascii="Times New Roman" w:hAnsi="Times New Roman"/>
          <w:sz w:val="16"/>
          <w:szCs w:val="16"/>
        </w:rPr>
      </w:pPr>
    </w:p>
    <w:p w:rsidR="0067456C" w:rsidRPr="00B03D0C" w:rsidRDefault="0067456C" w:rsidP="0067456C">
      <w:pPr>
        <w:ind w:right="-22"/>
        <w:rPr>
          <w:rFonts w:ascii="Times New Roman" w:hAnsi="Times New Roman"/>
          <w:sz w:val="16"/>
          <w:szCs w:val="16"/>
        </w:rPr>
      </w:pPr>
      <w:r w:rsidRPr="00B03D0C">
        <w:rPr>
          <w:rFonts w:ascii="Times New Roman" w:hAnsi="Times New Roman"/>
          <w:sz w:val="16"/>
          <w:szCs w:val="16"/>
        </w:rPr>
        <w:t xml:space="preserve"> </w:t>
      </w:r>
    </w:p>
    <w:p w:rsidR="0067456C" w:rsidRPr="00B03D0C" w:rsidRDefault="0067456C" w:rsidP="0067456C">
      <w:pPr>
        <w:jc w:val="center"/>
        <w:rPr>
          <w:rFonts w:ascii="Times New Roman" w:hAnsi="Times New Roman"/>
          <w:b/>
          <w:bCs/>
          <w:sz w:val="16"/>
          <w:szCs w:val="16"/>
        </w:rPr>
      </w:pPr>
      <w:r w:rsidRPr="00B03D0C">
        <w:rPr>
          <w:rFonts w:ascii="Times New Roman" w:hAnsi="Times New Roman"/>
          <w:sz w:val="16"/>
          <w:szCs w:val="16"/>
        </w:rPr>
        <w:br w:type="page"/>
      </w:r>
      <w:r w:rsidRPr="00B03D0C">
        <w:rPr>
          <w:rFonts w:ascii="Times New Roman" w:hAnsi="Times New Roman"/>
          <w:b/>
          <w:bCs/>
          <w:sz w:val="16"/>
          <w:szCs w:val="16"/>
        </w:rPr>
        <w:lastRenderedPageBreak/>
        <w:t>Муниципальная программа</w:t>
      </w:r>
    </w:p>
    <w:p w:rsidR="0067456C" w:rsidRPr="00B03D0C" w:rsidRDefault="0067456C" w:rsidP="0067456C">
      <w:pPr>
        <w:jc w:val="center"/>
        <w:rPr>
          <w:rFonts w:ascii="Times New Roman" w:hAnsi="Times New Roman"/>
          <w:b/>
          <w:bCs/>
          <w:sz w:val="16"/>
          <w:szCs w:val="16"/>
        </w:rPr>
      </w:pPr>
      <w:r w:rsidRPr="00B03D0C">
        <w:rPr>
          <w:rFonts w:ascii="Times New Roman" w:hAnsi="Times New Roman"/>
          <w:b/>
          <w:bCs/>
          <w:sz w:val="16"/>
          <w:szCs w:val="16"/>
        </w:rPr>
        <w:t xml:space="preserve">"Развитие коммунальной инфраструктуры </w:t>
      </w:r>
    </w:p>
    <w:p w:rsidR="0067456C" w:rsidRPr="00B03D0C" w:rsidRDefault="0067456C" w:rsidP="0067456C">
      <w:pPr>
        <w:jc w:val="center"/>
        <w:rPr>
          <w:rFonts w:ascii="Times New Roman" w:hAnsi="Times New Roman"/>
          <w:b/>
          <w:bCs/>
          <w:sz w:val="16"/>
          <w:szCs w:val="16"/>
        </w:rPr>
      </w:pPr>
      <w:r w:rsidRPr="00B03D0C">
        <w:rPr>
          <w:rFonts w:ascii="Times New Roman" w:hAnsi="Times New Roman"/>
          <w:b/>
          <w:bCs/>
          <w:sz w:val="16"/>
          <w:szCs w:val="16"/>
        </w:rPr>
        <w:t>в Орловском районе Кировской области" на 2017 - 2021 годы</w:t>
      </w:r>
    </w:p>
    <w:p w:rsidR="0067456C" w:rsidRPr="00B03D0C" w:rsidRDefault="0067456C" w:rsidP="0067456C">
      <w:pPr>
        <w:pStyle w:val="10"/>
        <w:numPr>
          <w:ilvl w:val="0"/>
          <w:numId w:val="1"/>
        </w:numPr>
        <w:spacing w:before="0" w:after="0" w:line="276" w:lineRule="auto"/>
        <w:jc w:val="center"/>
        <w:rPr>
          <w:rFonts w:ascii="Times New Roman" w:hAnsi="Times New Roman"/>
          <w:b w:val="0"/>
          <w:bCs w:val="0"/>
          <w:caps/>
          <w:snapToGrid w:val="0"/>
          <w:sz w:val="16"/>
          <w:szCs w:val="16"/>
        </w:rPr>
      </w:pPr>
    </w:p>
    <w:p w:rsidR="0067456C" w:rsidRPr="00B03D0C" w:rsidRDefault="0067456C" w:rsidP="0067456C">
      <w:pPr>
        <w:pStyle w:val="10"/>
        <w:numPr>
          <w:ilvl w:val="0"/>
          <w:numId w:val="1"/>
        </w:numPr>
        <w:spacing w:before="0" w:after="0" w:line="276" w:lineRule="auto"/>
        <w:jc w:val="center"/>
        <w:rPr>
          <w:rFonts w:ascii="Times New Roman" w:hAnsi="Times New Roman"/>
          <w:b w:val="0"/>
          <w:bCs w:val="0"/>
          <w:caps/>
          <w:snapToGrid w:val="0"/>
          <w:sz w:val="16"/>
          <w:szCs w:val="16"/>
        </w:rPr>
      </w:pPr>
      <w:r w:rsidRPr="00B03D0C">
        <w:rPr>
          <w:rFonts w:ascii="Times New Roman" w:hAnsi="Times New Roman"/>
          <w:b w:val="0"/>
          <w:bCs w:val="0"/>
          <w:caps/>
          <w:snapToGrid w:val="0"/>
          <w:sz w:val="16"/>
          <w:szCs w:val="16"/>
        </w:rPr>
        <w:t>Паспорт</w:t>
      </w:r>
    </w:p>
    <w:p w:rsidR="0067456C" w:rsidRPr="00B03D0C" w:rsidRDefault="0067456C" w:rsidP="0067456C">
      <w:pPr>
        <w:jc w:val="center"/>
        <w:rPr>
          <w:rFonts w:ascii="Times New Roman" w:hAnsi="Times New Roman"/>
          <w:b/>
          <w:bCs/>
          <w:sz w:val="16"/>
          <w:szCs w:val="16"/>
        </w:rPr>
      </w:pPr>
      <w:r w:rsidRPr="00B03D0C">
        <w:rPr>
          <w:rFonts w:ascii="Times New Roman" w:hAnsi="Times New Roman"/>
          <w:b/>
          <w:bCs/>
          <w:sz w:val="16"/>
          <w:szCs w:val="16"/>
        </w:rPr>
        <w:t>Муниципальной программы</w:t>
      </w:r>
    </w:p>
    <w:p w:rsidR="0067456C" w:rsidRPr="00B03D0C" w:rsidRDefault="0067456C" w:rsidP="0067456C">
      <w:pPr>
        <w:jc w:val="center"/>
        <w:rPr>
          <w:rFonts w:ascii="Times New Roman" w:hAnsi="Times New Roman"/>
          <w:b/>
          <w:bCs/>
          <w:sz w:val="16"/>
          <w:szCs w:val="16"/>
        </w:rPr>
      </w:pPr>
      <w:r w:rsidRPr="00B03D0C">
        <w:rPr>
          <w:rFonts w:ascii="Times New Roman" w:hAnsi="Times New Roman"/>
          <w:b/>
          <w:bCs/>
          <w:sz w:val="16"/>
          <w:szCs w:val="16"/>
        </w:rPr>
        <w:t xml:space="preserve">"Развитие коммунальной инфраструктуры </w:t>
      </w:r>
    </w:p>
    <w:p w:rsidR="0067456C" w:rsidRPr="00B03D0C" w:rsidRDefault="0067456C" w:rsidP="0067456C">
      <w:pPr>
        <w:pStyle w:val="ae"/>
        <w:spacing w:line="276" w:lineRule="auto"/>
        <w:jc w:val="center"/>
        <w:rPr>
          <w:b/>
          <w:bCs/>
          <w:sz w:val="16"/>
          <w:szCs w:val="16"/>
        </w:rPr>
      </w:pPr>
      <w:r w:rsidRPr="00B03D0C">
        <w:rPr>
          <w:b/>
          <w:bCs/>
          <w:sz w:val="16"/>
          <w:szCs w:val="16"/>
        </w:rPr>
        <w:t>в Орловском районе Кировской области" на 2017 - 2021 годы</w:t>
      </w:r>
    </w:p>
    <w:p w:rsidR="0067456C" w:rsidRPr="00B03D0C" w:rsidRDefault="0067456C" w:rsidP="0067456C">
      <w:pPr>
        <w:pStyle w:val="ae"/>
        <w:spacing w:line="276" w:lineRule="auto"/>
        <w:jc w:val="center"/>
        <w:rPr>
          <w:b/>
          <w:bCs/>
          <w:sz w:val="16"/>
          <w:szCs w:val="16"/>
        </w:rPr>
      </w:pP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2"/>
        <w:gridCol w:w="5880"/>
      </w:tblGrid>
      <w:tr w:rsidR="0067456C" w:rsidRPr="001A1827" w:rsidTr="0081544E">
        <w:trPr>
          <w:jc w:val="center"/>
        </w:trPr>
        <w:tc>
          <w:tcPr>
            <w:tcW w:w="3962" w:type="dxa"/>
          </w:tcPr>
          <w:p w:rsidR="0067456C" w:rsidRPr="00B03D0C" w:rsidRDefault="0067456C" w:rsidP="0081544E">
            <w:pPr>
              <w:pStyle w:val="12"/>
              <w:spacing w:line="276" w:lineRule="auto"/>
              <w:ind w:hanging="5"/>
              <w:jc w:val="left"/>
              <w:rPr>
                <w:snapToGrid w:val="0"/>
                <w:sz w:val="16"/>
                <w:szCs w:val="16"/>
              </w:rPr>
            </w:pPr>
            <w:r w:rsidRPr="00B03D0C">
              <w:rPr>
                <w:snapToGrid w:val="0"/>
                <w:sz w:val="16"/>
                <w:szCs w:val="16"/>
              </w:rPr>
              <w:t>Ответственный исполнитель Муниципальной программы</w:t>
            </w:r>
          </w:p>
        </w:tc>
        <w:tc>
          <w:tcPr>
            <w:tcW w:w="5880" w:type="dxa"/>
          </w:tcPr>
          <w:p w:rsidR="0067456C" w:rsidRPr="00B03D0C" w:rsidRDefault="0067456C" w:rsidP="0081544E">
            <w:pPr>
              <w:pStyle w:val="12"/>
              <w:spacing w:line="276" w:lineRule="auto"/>
              <w:rPr>
                <w:snapToGrid w:val="0"/>
                <w:sz w:val="16"/>
                <w:szCs w:val="16"/>
              </w:rPr>
            </w:pPr>
            <w:r w:rsidRPr="00B03D0C">
              <w:rPr>
                <w:snapToGrid w:val="0"/>
                <w:sz w:val="16"/>
                <w:szCs w:val="16"/>
              </w:rPr>
              <w:t>Администрация Орловского района Кировской области</w:t>
            </w:r>
          </w:p>
        </w:tc>
      </w:tr>
      <w:tr w:rsidR="0067456C" w:rsidRPr="001A1827" w:rsidTr="0081544E">
        <w:trPr>
          <w:jc w:val="center"/>
        </w:trPr>
        <w:tc>
          <w:tcPr>
            <w:tcW w:w="3962" w:type="dxa"/>
          </w:tcPr>
          <w:p w:rsidR="0067456C" w:rsidRPr="00B03D0C" w:rsidRDefault="0067456C" w:rsidP="0081544E">
            <w:pPr>
              <w:pStyle w:val="12"/>
              <w:spacing w:line="276" w:lineRule="auto"/>
              <w:jc w:val="left"/>
              <w:rPr>
                <w:snapToGrid w:val="0"/>
                <w:sz w:val="16"/>
                <w:szCs w:val="16"/>
              </w:rPr>
            </w:pPr>
            <w:r w:rsidRPr="00B03D0C">
              <w:rPr>
                <w:snapToGrid w:val="0"/>
                <w:sz w:val="16"/>
                <w:szCs w:val="16"/>
              </w:rPr>
              <w:t>Соисполнители Муниципальной программы</w:t>
            </w:r>
          </w:p>
        </w:tc>
        <w:tc>
          <w:tcPr>
            <w:tcW w:w="588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Не предусмотрены</w:t>
            </w:r>
          </w:p>
        </w:tc>
      </w:tr>
      <w:tr w:rsidR="0067456C" w:rsidRPr="001A1827" w:rsidTr="0081544E">
        <w:trPr>
          <w:jc w:val="center"/>
        </w:trPr>
        <w:tc>
          <w:tcPr>
            <w:tcW w:w="3962" w:type="dxa"/>
          </w:tcPr>
          <w:p w:rsidR="0067456C" w:rsidRPr="00B03D0C" w:rsidRDefault="0067456C" w:rsidP="0081544E">
            <w:pPr>
              <w:pStyle w:val="12"/>
              <w:spacing w:line="276" w:lineRule="auto"/>
              <w:jc w:val="left"/>
              <w:rPr>
                <w:snapToGrid w:val="0"/>
                <w:sz w:val="16"/>
                <w:szCs w:val="16"/>
              </w:rPr>
            </w:pPr>
            <w:r w:rsidRPr="00B03D0C">
              <w:rPr>
                <w:snapToGrid w:val="0"/>
                <w:sz w:val="16"/>
                <w:szCs w:val="16"/>
              </w:rPr>
              <w:t>Программно-целевые инструменты Муниципальной программы</w:t>
            </w:r>
          </w:p>
        </w:tc>
        <w:tc>
          <w:tcPr>
            <w:tcW w:w="588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Не предусмотрены</w:t>
            </w:r>
          </w:p>
        </w:tc>
      </w:tr>
      <w:tr w:rsidR="0067456C" w:rsidRPr="001A1827" w:rsidTr="0081544E">
        <w:trPr>
          <w:jc w:val="center"/>
        </w:trPr>
        <w:tc>
          <w:tcPr>
            <w:tcW w:w="3962" w:type="dxa"/>
          </w:tcPr>
          <w:p w:rsidR="0067456C" w:rsidRPr="00B03D0C" w:rsidRDefault="0067456C" w:rsidP="0081544E">
            <w:pPr>
              <w:pStyle w:val="12"/>
              <w:spacing w:line="276" w:lineRule="auto"/>
              <w:jc w:val="left"/>
              <w:rPr>
                <w:snapToGrid w:val="0"/>
                <w:sz w:val="16"/>
                <w:szCs w:val="16"/>
              </w:rPr>
            </w:pPr>
            <w:r w:rsidRPr="00B03D0C">
              <w:rPr>
                <w:snapToGrid w:val="0"/>
                <w:sz w:val="16"/>
                <w:szCs w:val="16"/>
              </w:rPr>
              <w:t>Цель Муниципальной программы</w:t>
            </w:r>
          </w:p>
        </w:tc>
        <w:tc>
          <w:tcPr>
            <w:tcW w:w="588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повышение уровня надежности поставки коммунальных ресурсов, комфортности проживания, обеспечение доступной стоимости коммунальных услуг при эффективной работе коммунальной инфраструктуры</w:t>
            </w:r>
          </w:p>
        </w:tc>
      </w:tr>
      <w:tr w:rsidR="0067456C" w:rsidRPr="001A1827" w:rsidTr="0081544E">
        <w:trPr>
          <w:jc w:val="center"/>
        </w:trPr>
        <w:tc>
          <w:tcPr>
            <w:tcW w:w="3962" w:type="dxa"/>
          </w:tcPr>
          <w:p w:rsidR="0067456C" w:rsidRPr="00B03D0C" w:rsidRDefault="0067456C" w:rsidP="0081544E">
            <w:pPr>
              <w:pStyle w:val="12"/>
              <w:spacing w:line="276" w:lineRule="auto"/>
              <w:jc w:val="left"/>
              <w:rPr>
                <w:snapToGrid w:val="0"/>
                <w:sz w:val="16"/>
                <w:szCs w:val="16"/>
              </w:rPr>
            </w:pPr>
            <w:r w:rsidRPr="00B03D0C">
              <w:rPr>
                <w:snapToGrid w:val="0"/>
                <w:sz w:val="16"/>
                <w:szCs w:val="16"/>
              </w:rPr>
              <w:t>Задачи Муниципальной программы</w:t>
            </w:r>
          </w:p>
        </w:tc>
        <w:tc>
          <w:tcPr>
            <w:tcW w:w="588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обеспечение модернизации объектов коммунальной инфраструктуры;</w:t>
            </w:r>
          </w:p>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обеспечение собственников помещений многоквартирных домов коммунальными услугами нормативного качества;</w:t>
            </w:r>
          </w:p>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обеспечение контроля за соблюдением прав и законных интересов граждан при предоставлении населению жилищных и коммунальных услуг, использованием и сохранностью жилищного фонда и общего имущества собственников помещений в многоквартирном доме независимо от их принадлежности;</w:t>
            </w:r>
          </w:p>
        </w:tc>
      </w:tr>
      <w:tr w:rsidR="0067456C" w:rsidRPr="001A1827" w:rsidTr="0081544E">
        <w:trPr>
          <w:jc w:val="center"/>
        </w:trPr>
        <w:tc>
          <w:tcPr>
            <w:tcW w:w="3962" w:type="dxa"/>
          </w:tcPr>
          <w:p w:rsidR="0067456C" w:rsidRPr="00B03D0C" w:rsidRDefault="0067456C" w:rsidP="0081544E">
            <w:pPr>
              <w:pStyle w:val="12"/>
              <w:spacing w:line="276" w:lineRule="auto"/>
              <w:jc w:val="left"/>
              <w:rPr>
                <w:snapToGrid w:val="0"/>
                <w:sz w:val="16"/>
                <w:szCs w:val="16"/>
              </w:rPr>
            </w:pPr>
            <w:r w:rsidRPr="00B03D0C">
              <w:rPr>
                <w:snapToGrid w:val="0"/>
                <w:sz w:val="16"/>
                <w:szCs w:val="16"/>
              </w:rPr>
              <w:t>Целевые показатели эффективности реализации Муниципальной программы</w:t>
            </w:r>
          </w:p>
        </w:tc>
        <w:tc>
          <w:tcPr>
            <w:tcW w:w="588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доля утечек и неучтенного расхода воды в суммарном объеме воды, поданной в сеть;</w:t>
            </w:r>
          </w:p>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доля потерь тепловой энергии в суммарном объеме отпуска тепловой энергии;</w:t>
            </w:r>
          </w:p>
          <w:p w:rsidR="0067456C" w:rsidRPr="001A1827" w:rsidRDefault="0067456C" w:rsidP="0081544E">
            <w:pPr>
              <w:jc w:val="both"/>
              <w:rPr>
                <w:rFonts w:ascii="Times New Roman" w:hAnsi="Times New Roman"/>
                <w:spacing w:val="-4"/>
                <w:sz w:val="16"/>
                <w:szCs w:val="16"/>
              </w:rPr>
            </w:pPr>
            <w:r w:rsidRPr="001A1827">
              <w:rPr>
                <w:rFonts w:ascii="Times New Roman" w:hAnsi="Times New Roman"/>
                <w:spacing w:val="-4"/>
                <w:sz w:val="16"/>
                <w:szCs w:val="16"/>
              </w:rPr>
              <w:t>количество аварий и инцидентов в год на  1 км сетей организаций коммунального комплекса в сфере водоотведения  и водоснабжения;</w:t>
            </w:r>
          </w:p>
          <w:p w:rsidR="0067456C" w:rsidRPr="00B03D0C" w:rsidRDefault="0067456C" w:rsidP="0081544E">
            <w:pPr>
              <w:pStyle w:val="ConsPlusNormal"/>
              <w:spacing w:line="276" w:lineRule="auto"/>
              <w:ind w:firstLine="0"/>
              <w:jc w:val="both"/>
              <w:rPr>
                <w:sz w:val="16"/>
                <w:szCs w:val="16"/>
              </w:rPr>
            </w:pPr>
            <w:r w:rsidRPr="00B03D0C">
              <w:rPr>
                <w:sz w:val="16"/>
                <w:szCs w:val="16"/>
              </w:rPr>
              <w:t xml:space="preserve">доля сточных вод, очищенных до </w:t>
            </w:r>
            <w:r w:rsidRPr="00B03D0C">
              <w:rPr>
                <w:sz w:val="16"/>
                <w:szCs w:val="16"/>
              </w:rPr>
              <w:br/>
              <w:t>нормативных значений, в общем объеме сточных вод, пропущенных через очистные сооружения;</w:t>
            </w:r>
          </w:p>
          <w:p w:rsidR="0067456C" w:rsidRPr="001A1827" w:rsidRDefault="0067456C" w:rsidP="0081544E">
            <w:pPr>
              <w:jc w:val="both"/>
              <w:rPr>
                <w:rFonts w:ascii="Times New Roman" w:hAnsi="Times New Roman"/>
                <w:spacing w:val="-4"/>
                <w:sz w:val="16"/>
                <w:szCs w:val="16"/>
              </w:rPr>
            </w:pPr>
            <w:r w:rsidRPr="001A1827">
              <w:rPr>
                <w:rFonts w:ascii="Times New Roman" w:hAnsi="Times New Roman"/>
                <w:spacing w:val="-4"/>
                <w:sz w:val="16"/>
                <w:szCs w:val="16"/>
              </w:rPr>
              <w:t>доля водопроводной сети, нуждающейся в замене;</w:t>
            </w:r>
          </w:p>
          <w:p w:rsidR="0067456C" w:rsidRPr="001A1827" w:rsidRDefault="0067456C" w:rsidP="0081544E">
            <w:pPr>
              <w:jc w:val="both"/>
              <w:rPr>
                <w:rFonts w:ascii="Times New Roman" w:hAnsi="Times New Roman"/>
                <w:snapToGrid w:val="0"/>
                <w:sz w:val="16"/>
                <w:szCs w:val="16"/>
              </w:rPr>
            </w:pPr>
            <w:r w:rsidRPr="001A1827">
              <w:rPr>
                <w:rFonts w:ascii="Times New Roman" w:hAnsi="Times New Roman"/>
                <w:spacing w:val="-4"/>
                <w:sz w:val="16"/>
                <w:szCs w:val="16"/>
              </w:rPr>
              <w:t>доля канализационной сети, нуждающейся в замене</w:t>
            </w:r>
          </w:p>
        </w:tc>
      </w:tr>
      <w:tr w:rsidR="0067456C" w:rsidRPr="001A1827" w:rsidTr="0081544E">
        <w:trPr>
          <w:trHeight w:val="491"/>
          <w:jc w:val="center"/>
        </w:trPr>
        <w:tc>
          <w:tcPr>
            <w:tcW w:w="3962" w:type="dxa"/>
          </w:tcPr>
          <w:p w:rsidR="0067456C" w:rsidRPr="001A1827" w:rsidRDefault="0067456C" w:rsidP="0081544E">
            <w:pPr>
              <w:rPr>
                <w:rFonts w:ascii="Times New Roman" w:hAnsi="Times New Roman"/>
                <w:snapToGrid w:val="0"/>
                <w:sz w:val="16"/>
                <w:szCs w:val="16"/>
              </w:rPr>
            </w:pPr>
            <w:r w:rsidRPr="001A1827">
              <w:rPr>
                <w:rFonts w:ascii="Times New Roman" w:hAnsi="Times New Roman"/>
                <w:snapToGrid w:val="0"/>
                <w:sz w:val="16"/>
                <w:szCs w:val="16"/>
              </w:rPr>
              <w:t>Этапы и сроки реализации Муниципальной программы</w:t>
            </w:r>
          </w:p>
        </w:tc>
        <w:tc>
          <w:tcPr>
            <w:tcW w:w="5880" w:type="dxa"/>
          </w:tcPr>
          <w:p w:rsidR="0067456C" w:rsidRPr="00B03D0C" w:rsidRDefault="0067456C" w:rsidP="0081544E">
            <w:pPr>
              <w:pStyle w:val="12"/>
              <w:spacing w:line="276" w:lineRule="auto"/>
              <w:rPr>
                <w:snapToGrid w:val="0"/>
                <w:sz w:val="16"/>
                <w:szCs w:val="16"/>
              </w:rPr>
            </w:pPr>
            <w:r w:rsidRPr="00B03D0C">
              <w:rPr>
                <w:snapToGrid w:val="0"/>
                <w:sz w:val="16"/>
                <w:szCs w:val="16"/>
              </w:rPr>
              <w:t xml:space="preserve">2017 – 2021 годы. </w:t>
            </w:r>
            <w:r w:rsidRPr="00B03D0C">
              <w:rPr>
                <w:sz w:val="16"/>
                <w:szCs w:val="16"/>
              </w:rPr>
              <w:t>Этапы реализации Муниципальной программы не выделяются</w:t>
            </w:r>
          </w:p>
        </w:tc>
      </w:tr>
      <w:tr w:rsidR="0067456C" w:rsidRPr="001A1827" w:rsidTr="0081544E">
        <w:trPr>
          <w:trHeight w:val="709"/>
          <w:jc w:val="center"/>
        </w:trPr>
        <w:tc>
          <w:tcPr>
            <w:tcW w:w="3962" w:type="dxa"/>
          </w:tcPr>
          <w:p w:rsidR="0067456C" w:rsidRPr="001A1827" w:rsidRDefault="0067456C" w:rsidP="0081544E">
            <w:pPr>
              <w:rPr>
                <w:rFonts w:ascii="Times New Roman" w:hAnsi="Times New Roman"/>
                <w:snapToGrid w:val="0"/>
                <w:sz w:val="16"/>
                <w:szCs w:val="16"/>
              </w:rPr>
            </w:pPr>
            <w:r w:rsidRPr="001A1827">
              <w:rPr>
                <w:rFonts w:ascii="Times New Roman" w:hAnsi="Times New Roman"/>
                <w:snapToGrid w:val="0"/>
                <w:sz w:val="16"/>
                <w:szCs w:val="16"/>
              </w:rPr>
              <w:t>Объемы ассигнований Муниципальной программы</w:t>
            </w:r>
          </w:p>
        </w:tc>
        <w:tc>
          <w:tcPr>
            <w:tcW w:w="5880" w:type="dxa"/>
          </w:tcPr>
          <w:p w:rsidR="0067456C" w:rsidRPr="001A1827" w:rsidRDefault="0067456C" w:rsidP="0081544E">
            <w:pPr>
              <w:rPr>
                <w:rFonts w:ascii="Times New Roman" w:hAnsi="Times New Roman"/>
                <w:bCs/>
                <w:spacing w:val="-4"/>
                <w:sz w:val="16"/>
                <w:szCs w:val="16"/>
              </w:rPr>
            </w:pPr>
            <w:r w:rsidRPr="001A1827">
              <w:rPr>
                <w:rFonts w:ascii="Times New Roman" w:hAnsi="Times New Roman"/>
                <w:spacing w:val="-6"/>
                <w:sz w:val="16"/>
                <w:szCs w:val="16"/>
              </w:rPr>
              <w:t>Общий объем финансирования муниципальной программы составляет 4207,2 тыс. руб., в том числе средства областного бюджета – 2312,325 тыс. руб., средства местных бюджетов  – 1489,52 тыс. руб., внебюджетные средства – 405,355 тыс. руб.</w:t>
            </w:r>
          </w:p>
        </w:tc>
      </w:tr>
      <w:tr w:rsidR="0067456C" w:rsidRPr="001A1827" w:rsidTr="0081544E">
        <w:trPr>
          <w:jc w:val="center"/>
        </w:trPr>
        <w:tc>
          <w:tcPr>
            <w:tcW w:w="3962" w:type="dxa"/>
          </w:tcPr>
          <w:p w:rsidR="0067456C" w:rsidRPr="001A1827" w:rsidRDefault="0067456C" w:rsidP="0081544E">
            <w:pPr>
              <w:rPr>
                <w:rFonts w:ascii="Times New Roman" w:hAnsi="Times New Roman"/>
                <w:snapToGrid w:val="0"/>
                <w:sz w:val="16"/>
                <w:szCs w:val="16"/>
              </w:rPr>
            </w:pPr>
            <w:r w:rsidRPr="001A1827">
              <w:rPr>
                <w:rFonts w:ascii="Times New Roman" w:hAnsi="Times New Roman"/>
                <w:snapToGrid w:val="0"/>
                <w:sz w:val="16"/>
                <w:szCs w:val="16"/>
              </w:rPr>
              <w:t xml:space="preserve">Ожидаемые конечные результаты реализации Муниципальной программы </w:t>
            </w:r>
          </w:p>
        </w:tc>
        <w:tc>
          <w:tcPr>
            <w:tcW w:w="588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к концу 2021 года планируется:</w:t>
            </w:r>
          </w:p>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не превысить долю утечек и неучтенного расхода воды в суммарном объеме воды, поданной в сеть, свыше 4,8%;</w:t>
            </w:r>
          </w:p>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не превысить долю потерь тепловой энергии в суммарном объеме отпуска тепловой энергии свыше 15%;</w:t>
            </w:r>
          </w:p>
          <w:p w:rsidR="0067456C" w:rsidRPr="001A1827" w:rsidRDefault="0067456C" w:rsidP="0081544E">
            <w:pPr>
              <w:jc w:val="both"/>
              <w:rPr>
                <w:rFonts w:ascii="Times New Roman" w:hAnsi="Times New Roman"/>
                <w:spacing w:val="-4"/>
                <w:sz w:val="16"/>
                <w:szCs w:val="16"/>
              </w:rPr>
            </w:pPr>
            <w:r w:rsidRPr="001A1827">
              <w:rPr>
                <w:rFonts w:ascii="Times New Roman" w:hAnsi="Times New Roman"/>
                <w:spacing w:val="-4"/>
                <w:sz w:val="16"/>
                <w:szCs w:val="16"/>
              </w:rPr>
              <w:t>не превысить количество аварий и инцидентов в год на 1 км сетей организаций коммунального комплекса в сфере водоснабжения и водоотведения свыше 0,13 единицы;</w:t>
            </w:r>
          </w:p>
          <w:p w:rsidR="0067456C" w:rsidRPr="00B03D0C" w:rsidRDefault="0067456C" w:rsidP="0081544E">
            <w:pPr>
              <w:pStyle w:val="ConsPlusNormal"/>
              <w:spacing w:line="276" w:lineRule="auto"/>
              <w:ind w:firstLine="0"/>
              <w:jc w:val="both"/>
              <w:rPr>
                <w:sz w:val="16"/>
                <w:szCs w:val="16"/>
              </w:rPr>
            </w:pPr>
            <w:r w:rsidRPr="00B03D0C">
              <w:rPr>
                <w:sz w:val="16"/>
                <w:szCs w:val="16"/>
              </w:rPr>
              <w:t xml:space="preserve">увеличить долю сточных вод, очищенных до </w:t>
            </w:r>
            <w:r w:rsidRPr="00B03D0C">
              <w:rPr>
                <w:sz w:val="16"/>
                <w:szCs w:val="16"/>
              </w:rPr>
              <w:br/>
            </w:r>
            <w:r w:rsidRPr="00B03D0C">
              <w:rPr>
                <w:sz w:val="16"/>
                <w:szCs w:val="16"/>
              </w:rPr>
              <w:lastRenderedPageBreak/>
              <w:t>нормативных значений, в общем объеме сточных вод, пропущенных через очистные сооружения, до 75%;</w:t>
            </w:r>
          </w:p>
          <w:p w:rsidR="0067456C" w:rsidRPr="001A1827" w:rsidRDefault="0067456C" w:rsidP="0081544E">
            <w:pPr>
              <w:jc w:val="both"/>
              <w:rPr>
                <w:rFonts w:ascii="Times New Roman" w:hAnsi="Times New Roman"/>
                <w:spacing w:val="-4"/>
                <w:sz w:val="16"/>
                <w:szCs w:val="16"/>
              </w:rPr>
            </w:pPr>
            <w:r w:rsidRPr="001A1827">
              <w:rPr>
                <w:rFonts w:ascii="Times New Roman" w:hAnsi="Times New Roman"/>
                <w:spacing w:val="-4"/>
                <w:sz w:val="16"/>
                <w:szCs w:val="16"/>
              </w:rPr>
              <w:t>не превысить долю водопроводной сети, нуждающейся в замене свыше 35 %;</w:t>
            </w:r>
          </w:p>
          <w:p w:rsidR="0067456C" w:rsidRPr="001A1827" w:rsidRDefault="0067456C" w:rsidP="0081544E">
            <w:pPr>
              <w:jc w:val="both"/>
              <w:rPr>
                <w:rFonts w:ascii="Times New Roman" w:hAnsi="Times New Roman"/>
                <w:spacing w:val="-4"/>
                <w:sz w:val="16"/>
                <w:szCs w:val="16"/>
              </w:rPr>
            </w:pPr>
            <w:r w:rsidRPr="001A1827">
              <w:rPr>
                <w:rFonts w:ascii="Times New Roman" w:hAnsi="Times New Roman"/>
                <w:spacing w:val="-4"/>
                <w:sz w:val="16"/>
                <w:szCs w:val="16"/>
              </w:rPr>
              <w:t>не превысить долю канализационной сети, нуждающейся в замене свыше 20,5 %;</w:t>
            </w:r>
          </w:p>
        </w:tc>
      </w:tr>
    </w:tbl>
    <w:p w:rsidR="0067456C" w:rsidRPr="00B03D0C" w:rsidRDefault="0067456C" w:rsidP="0067456C">
      <w:pPr>
        <w:rPr>
          <w:rFonts w:ascii="Times New Roman" w:hAnsi="Times New Roman"/>
          <w:sz w:val="16"/>
          <w:szCs w:val="16"/>
        </w:rPr>
      </w:pPr>
      <w:bookmarkStart w:id="0" w:name="_2._Характеристика_проблем"/>
      <w:bookmarkStart w:id="1" w:name="_Toc176421567"/>
      <w:bookmarkEnd w:id="0"/>
    </w:p>
    <w:p w:rsidR="0067456C" w:rsidRPr="00B03D0C" w:rsidRDefault="0067456C" w:rsidP="0067456C">
      <w:pPr>
        <w:pStyle w:val="10"/>
        <w:numPr>
          <w:ilvl w:val="0"/>
          <w:numId w:val="1"/>
        </w:numPr>
        <w:spacing w:before="0" w:after="0" w:line="276" w:lineRule="auto"/>
        <w:ind w:left="1078" w:hanging="369"/>
        <w:jc w:val="both"/>
        <w:rPr>
          <w:rFonts w:ascii="Times New Roman" w:hAnsi="Times New Roman"/>
          <w:b w:val="0"/>
          <w:sz w:val="16"/>
          <w:szCs w:val="16"/>
        </w:rPr>
      </w:pPr>
      <w:r w:rsidRPr="00B03D0C">
        <w:rPr>
          <w:rFonts w:ascii="Times New Roman" w:hAnsi="Times New Roman"/>
          <w:b w:val="0"/>
          <w:sz w:val="16"/>
          <w:szCs w:val="16"/>
        </w:rPr>
        <w:t>1. Общая характеристика сферы реализации Муниципальной программы, в том числе формулировки основных проблем в указанной сфере и прогноз её развития</w:t>
      </w:r>
    </w:p>
    <w:p w:rsidR="0067456C" w:rsidRPr="00B03D0C" w:rsidRDefault="0067456C" w:rsidP="0067456C">
      <w:pPr>
        <w:rPr>
          <w:rFonts w:ascii="Times New Roman" w:hAnsi="Times New Roman"/>
          <w:sz w:val="16"/>
          <w:szCs w:val="16"/>
        </w:rPr>
      </w:pPr>
    </w:p>
    <w:bookmarkEnd w:id="1"/>
    <w:p w:rsidR="0067456C" w:rsidRPr="00B03D0C" w:rsidRDefault="0067456C" w:rsidP="0067456C">
      <w:pPr>
        <w:tabs>
          <w:tab w:val="left" w:pos="2985"/>
        </w:tabs>
        <w:ind w:firstLine="709"/>
        <w:jc w:val="both"/>
        <w:rPr>
          <w:rFonts w:ascii="Times New Roman" w:hAnsi="Times New Roman"/>
          <w:sz w:val="16"/>
          <w:szCs w:val="16"/>
        </w:rPr>
      </w:pPr>
      <w:r w:rsidRPr="00B03D0C">
        <w:rPr>
          <w:rFonts w:ascii="Times New Roman" w:hAnsi="Times New Roman"/>
          <w:sz w:val="16"/>
          <w:szCs w:val="16"/>
        </w:rPr>
        <w:t xml:space="preserve">Муниципальная программа разработана в целях реализации постановления администрации Орловского района от 19.07.2013 № 465 «О разработке, реализации и оценке эффективности реализации муниципальных программ на территории Орловского района». </w:t>
      </w:r>
    </w:p>
    <w:p w:rsidR="0067456C" w:rsidRPr="00B03D0C" w:rsidRDefault="0067456C" w:rsidP="0067456C">
      <w:pPr>
        <w:ind w:firstLine="709"/>
        <w:jc w:val="both"/>
        <w:rPr>
          <w:rFonts w:ascii="Times New Roman" w:hAnsi="Times New Roman"/>
          <w:sz w:val="16"/>
          <w:szCs w:val="16"/>
        </w:rPr>
      </w:pPr>
      <w:r w:rsidRPr="00B03D0C">
        <w:rPr>
          <w:rFonts w:ascii="Times New Roman" w:hAnsi="Times New Roman"/>
          <w:sz w:val="16"/>
          <w:szCs w:val="16"/>
        </w:rPr>
        <w:t>Муниципальная программа призвана создать необходимые условия для решения основных производственных, финансово-экономических и социальных проблем в жилищно-коммунальном хозяйстве.</w:t>
      </w:r>
    </w:p>
    <w:p w:rsidR="0067456C" w:rsidRPr="00B03D0C" w:rsidRDefault="0067456C" w:rsidP="0067456C">
      <w:pPr>
        <w:pStyle w:val="ConsPlusNormal"/>
        <w:spacing w:line="276" w:lineRule="auto"/>
        <w:ind w:firstLine="709"/>
        <w:jc w:val="both"/>
        <w:rPr>
          <w:sz w:val="16"/>
          <w:szCs w:val="16"/>
        </w:rPr>
      </w:pPr>
      <w:r w:rsidRPr="00B03D0C">
        <w:rPr>
          <w:sz w:val="16"/>
          <w:szCs w:val="16"/>
        </w:rPr>
        <w:t xml:space="preserve">Жилищно-коммунальное хозяйство Орловского района Кировской области функционирует в условиях большой энергозатратности производства услуг. </w:t>
      </w:r>
    </w:p>
    <w:p w:rsidR="0067456C" w:rsidRPr="00B03D0C" w:rsidRDefault="0067456C" w:rsidP="0067456C">
      <w:pPr>
        <w:pStyle w:val="ConsPlusNormal"/>
        <w:spacing w:line="276" w:lineRule="auto"/>
        <w:ind w:firstLine="709"/>
        <w:jc w:val="both"/>
        <w:rPr>
          <w:sz w:val="16"/>
          <w:szCs w:val="16"/>
        </w:rPr>
      </w:pPr>
      <w:r w:rsidRPr="00B03D0C">
        <w:rPr>
          <w:sz w:val="16"/>
          <w:szCs w:val="16"/>
        </w:rPr>
        <w:t>Общая площадь жилых помещений района составляет 320,5 тыс. кв. метров, 66,2 % площади жилищного фонда выполнено в деревянном исполнении, 33,8 % площади жилищного фонда – в кирпичном, панельном,  блочном и смешанном исполнении.</w:t>
      </w:r>
    </w:p>
    <w:p w:rsidR="0067456C" w:rsidRPr="00B03D0C" w:rsidRDefault="0067456C" w:rsidP="0067456C">
      <w:pPr>
        <w:pStyle w:val="ConsPlusNormal"/>
        <w:spacing w:line="276" w:lineRule="auto"/>
        <w:ind w:firstLine="709"/>
        <w:jc w:val="both"/>
        <w:rPr>
          <w:sz w:val="16"/>
          <w:szCs w:val="16"/>
        </w:rPr>
      </w:pPr>
      <w:r w:rsidRPr="00B03D0C">
        <w:rPr>
          <w:sz w:val="16"/>
          <w:szCs w:val="16"/>
        </w:rPr>
        <w:t>Свыше 5,5% от общего числа многоквартирных домов имеют износ свыше 65%, и 68,6 % многоквартирных домов имеют износ от 31% до 65%.</w:t>
      </w:r>
    </w:p>
    <w:p w:rsidR="0067456C" w:rsidRPr="00B03D0C" w:rsidRDefault="0067456C" w:rsidP="0067456C">
      <w:pPr>
        <w:pStyle w:val="ConsPlusNormal"/>
        <w:spacing w:line="276" w:lineRule="auto"/>
        <w:ind w:firstLine="709"/>
        <w:jc w:val="both"/>
        <w:rPr>
          <w:spacing w:val="-6"/>
          <w:sz w:val="16"/>
          <w:szCs w:val="16"/>
        </w:rPr>
      </w:pPr>
      <w:r w:rsidRPr="00B03D0C">
        <w:rPr>
          <w:spacing w:val="-6"/>
          <w:sz w:val="16"/>
          <w:szCs w:val="16"/>
        </w:rPr>
        <w:t>Услуги по теплоснабжению предоставляются 25 источниками тепла, эксплуатируется 13,7 км тепловых сетей в двухтрубном исчислении, из них 10,9 % сетей нуждаются в замене. Доля потерь тепловой энергии составляет 15,3%.</w:t>
      </w:r>
    </w:p>
    <w:p w:rsidR="0067456C" w:rsidRPr="00B03D0C" w:rsidRDefault="0067456C" w:rsidP="0067456C">
      <w:pPr>
        <w:pStyle w:val="ConsPlusNormal"/>
        <w:spacing w:line="276" w:lineRule="auto"/>
        <w:ind w:firstLine="709"/>
        <w:jc w:val="both"/>
        <w:rPr>
          <w:spacing w:val="-6"/>
          <w:sz w:val="16"/>
          <w:szCs w:val="16"/>
        </w:rPr>
      </w:pPr>
      <w:r w:rsidRPr="00B03D0C">
        <w:rPr>
          <w:sz w:val="16"/>
          <w:szCs w:val="16"/>
        </w:rPr>
        <w:t xml:space="preserve">Водоснабжение населенных пунктов обеспечивают 29 водопроводов, 28 насосных станций первого подъема, 1 открытый водозабор, протяженность водопроводных сетей – 168,5 км, из них 49,4 % сетей нуждается в замене. Доля утечек и неучтенного расхода воды составляет 4,9 %. </w:t>
      </w:r>
      <w:r w:rsidRPr="00B03D0C">
        <w:rPr>
          <w:spacing w:val="-6"/>
          <w:sz w:val="16"/>
          <w:szCs w:val="16"/>
        </w:rPr>
        <w:t>Количество аварий на водопроводных сетях составляет 19  единиц или 0,11 единицы на 1 км сетей.</w:t>
      </w:r>
    </w:p>
    <w:p w:rsidR="0067456C" w:rsidRPr="00B03D0C" w:rsidRDefault="0067456C" w:rsidP="0067456C">
      <w:pPr>
        <w:pStyle w:val="ConsPlusNormal"/>
        <w:spacing w:line="276" w:lineRule="auto"/>
        <w:ind w:firstLine="709"/>
        <w:jc w:val="both"/>
        <w:rPr>
          <w:spacing w:val="-4"/>
          <w:sz w:val="16"/>
          <w:szCs w:val="16"/>
        </w:rPr>
      </w:pPr>
      <w:r w:rsidRPr="00B03D0C">
        <w:rPr>
          <w:spacing w:val="-4"/>
          <w:sz w:val="16"/>
          <w:szCs w:val="16"/>
        </w:rPr>
        <w:t>Отведение сточных вод осуществляется 4 канализациями,  протяженность канализационных сетей 12,2 км, из них 46,7 % нуждаются в замене. Количество аварий составляет 9 единиц,  или 0,74 единицы на 1 км сетей.</w:t>
      </w:r>
    </w:p>
    <w:p w:rsidR="0067456C" w:rsidRPr="00B03D0C" w:rsidRDefault="0067456C" w:rsidP="0067456C">
      <w:pPr>
        <w:pStyle w:val="ConsPlusNormal"/>
        <w:spacing w:line="276" w:lineRule="auto"/>
        <w:ind w:firstLine="709"/>
        <w:jc w:val="both"/>
        <w:rPr>
          <w:sz w:val="16"/>
          <w:szCs w:val="16"/>
        </w:rPr>
      </w:pPr>
      <w:r w:rsidRPr="00B03D0C">
        <w:rPr>
          <w:sz w:val="16"/>
          <w:szCs w:val="16"/>
        </w:rPr>
        <w:t>Устаревшая система коммунальной инфраструктуры некоторых населенных пунктов не позволяет обеспечить выполнение требований к качеству поставляемых потребителям коммунальных ресурсов.</w:t>
      </w:r>
    </w:p>
    <w:p w:rsidR="0067456C" w:rsidRPr="00B03D0C" w:rsidRDefault="0067456C" w:rsidP="0067456C">
      <w:pPr>
        <w:pStyle w:val="ConsPlusNormal"/>
        <w:spacing w:line="276" w:lineRule="auto"/>
        <w:ind w:firstLine="709"/>
        <w:jc w:val="both"/>
        <w:rPr>
          <w:sz w:val="16"/>
          <w:szCs w:val="16"/>
        </w:rPr>
      </w:pPr>
      <w:r w:rsidRPr="00B03D0C">
        <w:rPr>
          <w:sz w:val="16"/>
          <w:szCs w:val="16"/>
        </w:rPr>
        <w:t>Острота проблем качества, надежности и экологической безопасности коммунального обслуживания, их влияние на комфортность проживания населения, улучшение жилищных условий требуют модернизации объектов коммунальной инфраструктуры и жилищного фонда.</w:t>
      </w:r>
    </w:p>
    <w:p w:rsidR="0067456C" w:rsidRPr="00B03D0C" w:rsidRDefault="0067456C" w:rsidP="0067456C">
      <w:pPr>
        <w:pStyle w:val="ConsPlusNormal"/>
        <w:spacing w:line="276" w:lineRule="auto"/>
        <w:ind w:firstLine="709"/>
        <w:jc w:val="both"/>
        <w:rPr>
          <w:sz w:val="16"/>
          <w:szCs w:val="16"/>
        </w:rPr>
      </w:pPr>
      <w:r w:rsidRPr="00B03D0C">
        <w:rPr>
          <w:sz w:val="16"/>
          <w:szCs w:val="16"/>
        </w:rPr>
        <w:t>Учитывая низкую платежеспособность потребителей, предприятия отрасли оказались в сложном экономическом положении; не имея достаточных доходов от предоставленных жилищно-коммунальных услуг, не привлекались инвестиции в основные производственные фонды в объемах, необходимых не только для развития инфраструктуры, но и для ее поддержки. Все это привело к ряду проблем, основными из которых являются:</w:t>
      </w:r>
    </w:p>
    <w:p w:rsidR="0067456C" w:rsidRPr="00B03D0C" w:rsidRDefault="0067456C" w:rsidP="0067456C">
      <w:pPr>
        <w:pStyle w:val="ConsPlusNormal"/>
        <w:spacing w:line="276" w:lineRule="auto"/>
        <w:ind w:firstLine="709"/>
        <w:jc w:val="both"/>
        <w:rPr>
          <w:sz w:val="16"/>
          <w:szCs w:val="16"/>
        </w:rPr>
      </w:pPr>
      <w:r w:rsidRPr="00B03D0C">
        <w:rPr>
          <w:sz w:val="16"/>
          <w:szCs w:val="16"/>
        </w:rPr>
        <w:t>низкая ресурсная эффективность коммунальной инфраструктуры;</w:t>
      </w:r>
    </w:p>
    <w:p w:rsidR="0067456C" w:rsidRPr="00B03D0C" w:rsidRDefault="0067456C" w:rsidP="0067456C">
      <w:pPr>
        <w:pStyle w:val="ConsPlusNormal"/>
        <w:spacing w:line="276" w:lineRule="auto"/>
        <w:ind w:firstLine="709"/>
        <w:jc w:val="both"/>
        <w:rPr>
          <w:sz w:val="16"/>
          <w:szCs w:val="16"/>
        </w:rPr>
      </w:pPr>
      <w:r w:rsidRPr="00B03D0C">
        <w:rPr>
          <w:sz w:val="16"/>
          <w:szCs w:val="16"/>
        </w:rPr>
        <w:t>высокий уровень морального и физического износа коммунальной инфраструктуры и жилищного фонда, который составляет в разрезе муниципальных образований от 54% (городское поселение) до 73% (сельское поселение);</w:t>
      </w:r>
    </w:p>
    <w:p w:rsidR="0067456C" w:rsidRPr="00B03D0C" w:rsidRDefault="0067456C" w:rsidP="0067456C">
      <w:pPr>
        <w:pStyle w:val="ConsPlusNormal"/>
        <w:spacing w:line="276" w:lineRule="auto"/>
        <w:ind w:firstLine="709"/>
        <w:jc w:val="both"/>
        <w:rPr>
          <w:sz w:val="16"/>
          <w:szCs w:val="16"/>
        </w:rPr>
      </w:pPr>
      <w:r w:rsidRPr="00B03D0C">
        <w:rPr>
          <w:sz w:val="16"/>
          <w:szCs w:val="16"/>
        </w:rPr>
        <w:t>сверхплановые потери коммунального ресурса в процессе производства и транспортировки до потребителей.</w:t>
      </w:r>
    </w:p>
    <w:p w:rsidR="0067456C" w:rsidRPr="00B03D0C" w:rsidRDefault="0067456C" w:rsidP="0067456C">
      <w:pPr>
        <w:pStyle w:val="ConsPlusNormal"/>
        <w:spacing w:line="276" w:lineRule="auto"/>
        <w:ind w:firstLine="709"/>
        <w:jc w:val="both"/>
        <w:rPr>
          <w:sz w:val="16"/>
          <w:szCs w:val="16"/>
        </w:rPr>
      </w:pPr>
      <w:r w:rsidRPr="00B03D0C">
        <w:rPr>
          <w:sz w:val="16"/>
          <w:szCs w:val="16"/>
        </w:rPr>
        <w:t>Недостаточность средств, направляемых в модернизацию коммунальной инфраструктуры, ведёт к снижению качества и надежности обслуживания потребителей, ресурсной эффективности производства жилищно-коммунальных услуг, а в конечном итоге – к снижению качества и комфортности проживания.</w:t>
      </w:r>
    </w:p>
    <w:p w:rsidR="0067456C" w:rsidRPr="00B03D0C" w:rsidRDefault="0067456C" w:rsidP="0067456C">
      <w:pPr>
        <w:pStyle w:val="ConsPlusNormal"/>
        <w:spacing w:line="276" w:lineRule="auto"/>
        <w:ind w:firstLine="709"/>
        <w:jc w:val="both"/>
        <w:rPr>
          <w:sz w:val="16"/>
          <w:szCs w:val="16"/>
        </w:rPr>
      </w:pPr>
      <w:r w:rsidRPr="00B03D0C">
        <w:rPr>
          <w:sz w:val="16"/>
          <w:szCs w:val="16"/>
        </w:rPr>
        <w:t>Учитывая комплекс проблем в жилищно-коммунальной сфере и необходимость выработки системного решения, обеспечивающего комфортность проживания, при одновременном повышении ресурсной эффективности производства жилищно-коммунальных услуг, необходимо использовать программно-целевой метод решения указанных проблем.</w:t>
      </w:r>
    </w:p>
    <w:p w:rsidR="0067456C" w:rsidRPr="00B03D0C" w:rsidRDefault="0067456C" w:rsidP="0067456C">
      <w:pPr>
        <w:pStyle w:val="ConsPlusNormal"/>
        <w:spacing w:line="276" w:lineRule="auto"/>
        <w:ind w:firstLine="709"/>
        <w:jc w:val="both"/>
        <w:rPr>
          <w:sz w:val="16"/>
          <w:szCs w:val="16"/>
        </w:rPr>
      </w:pPr>
      <w:r w:rsidRPr="00B03D0C">
        <w:rPr>
          <w:sz w:val="16"/>
          <w:szCs w:val="16"/>
        </w:rPr>
        <w:t xml:space="preserve">В результате реализации Муниципальной программы планируется стабилизировать ситуацию в жилищно-коммунальном хозяйстве, обеспечить пре-доставление жилищно-коммунальных услуг нормативного качества при их доступной стоимости.  </w:t>
      </w:r>
    </w:p>
    <w:p w:rsidR="0067456C" w:rsidRPr="00B03D0C" w:rsidRDefault="0067456C" w:rsidP="0067456C">
      <w:pPr>
        <w:rPr>
          <w:rFonts w:ascii="Times New Roman" w:hAnsi="Times New Roman"/>
          <w:sz w:val="16"/>
          <w:szCs w:val="16"/>
        </w:rPr>
      </w:pPr>
    </w:p>
    <w:p w:rsidR="0067456C" w:rsidRPr="00B03D0C" w:rsidRDefault="0067456C" w:rsidP="0067456C">
      <w:pPr>
        <w:ind w:left="1077" w:hanging="357"/>
        <w:jc w:val="both"/>
        <w:rPr>
          <w:rFonts w:ascii="Times New Roman" w:hAnsi="Times New Roman"/>
          <w:b/>
          <w:sz w:val="16"/>
          <w:szCs w:val="16"/>
        </w:rPr>
      </w:pPr>
      <w:r w:rsidRPr="00B03D0C">
        <w:rPr>
          <w:rFonts w:ascii="Times New Roman" w:hAnsi="Times New Roman"/>
          <w:b/>
          <w:sz w:val="16"/>
          <w:szCs w:val="16"/>
        </w:rPr>
        <w:t xml:space="preserve">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 </w:t>
      </w:r>
    </w:p>
    <w:p w:rsidR="0067456C" w:rsidRPr="00B03D0C" w:rsidRDefault="0067456C" w:rsidP="0067456C">
      <w:pPr>
        <w:pStyle w:val="ConsPlusNormal"/>
        <w:spacing w:before="120" w:line="276" w:lineRule="auto"/>
        <w:ind w:firstLine="709"/>
        <w:jc w:val="both"/>
        <w:rPr>
          <w:sz w:val="16"/>
          <w:szCs w:val="16"/>
        </w:rPr>
      </w:pPr>
      <w:r w:rsidRPr="00B03D0C">
        <w:rPr>
          <w:sz w:val="16"/>
          <w:szCs w:val="16"/>
        </w:rPr>
        <w:t>Цель Муниципальной программы – повышение уровня надежности поставки коммунальных ресурсов, комфортности проживания, обеспечение доступной стоимости коммунальных услуг при эффективной работе коммунальной инфраструктуры.</w:t>
      </w:r>
    </w:p>
    <w:p w:rsidR="0067456C" w:rsidRPr="00B03D0C" w:rsidRDefault="0067456C" w:rsidP="0067456C">
      <w:pPr>
        <w:pStyle w:val="ConsPlusNormal"/>
        <w:spacing w:before="120" w:line="276" w:lineRule="auto"/>
        <w:ind w:firstLine="709"/>
        <w:jc w:val="both"/>
        <w:rPr>
          <w:sz w:val="16"/>
          <w:szCs w:val="16"/>
        </w:rPr>
      </w:pPr>
      <w:r w:rsidRPr="00B03D0C">
        <w:rPr>
          <w:sz w:val="16"/>
          <w:szCs w:val="16"/>
        </w:rPr>
        <w:t>Для достижения поставленной цели должны быть решены следующие задачи:</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обеспечение модернизации объектов коммунальной инфраструктуры;</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обеспечение собственников помещений многоквартирных домов коммунальными услугами нормативного качества;</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обеспечение контроля за соблюдением прав и законных интересов граждан при предоставлении населению жилищных и коммунальных услуг, использованием и сохранностью жилищного фонда и общего имущества собственников помещений в многоквартирном доме независимо от их принадлежности;</w:t>
      </w:r>
    </w:p>
    <w:p w:rsidR="0067456C" w:rsidRPr="00B03D0C" w:rsidRDefault="0067456C" w:rsidP="0067456C">
      <w:pPr>
        <w:pStyle w:val="ConsPlusNormal"/>
        <w:spacing w:before="120" w:line="276" w:lineRule="auto"/>
        <w:ind w:firstLine="709"/>
        <w:jc w:val="both"/>
        <w:rPr>
          <w:sz w:val="16"/>
          <w:szCs w:val="16"/>
        </w:rPr>
      </w:pPr>
      <w:r w:rsidRPr="00B03D0C">
        <w:rPr>
          <w:sz w:val="16"/>
          <w:szCs w:val="16"/>
        </w:rPr>
        <w:t>Целевыми показателями эффективности реализации Муниципальной программы являются:</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lastRenderedPageBreak/>
        <w:t>доля утечек и неучтенного расхода воды в суммарном объеме воды, поданной в сеть;</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доля потерь тепловой энергии в суммарном объеме отпуска тепловой энергии;</w:t>
      </w:r>
    </w:p>
    <w:p w:rsidR="0067456C" w:rsidRPr="00B03D0C" w:rsidRDefault="0067456C" w:rsidP="0067456C">
      <w:pPr>
        <w:ind w:firstLine="708"/>
        <w:jc w:val="both"/>
        <w:rPr>
          <w:rFonts w:ascii="Times New Roman" w:hAnsi="Times New Roman"/>
          <w:spacing w:val="-4"/>
          <w:sz w:val="16"/>
          <w:szCs w:val="16"/>
        </w:rPr>
      </w:pPr>
      <w:r w:rsidRPr="00B03D0C">
        <w:rPr>
          <w:rFonts w:ascii="Times New Roman" w:hAnsi="Times New Roman"/>
          <w:spacing w:val="-4"/>
          <w:sz w:val="16"/>
          <w:szCs w:val="16"/>
        </w:rPr>
        <w:t>количество аварий и инцидентов в год на  1 км сетей организаций коммунального комплекса в сфере водоотведения и водоснабжения;</w:t>
      </w:r>
    </w:p>
    <w:p w:rsidR="0067456C" w:rsidRPr="00B03D0C" w:rsidRDefault="0067456C" w:rsidP="0067456C">
      <w:pPr>
        <w:pStyle w:val="ConsPlusNormal"/>
        <w:spacing w:line="276" w:lineRule="auto"/>
        <w:ind w:firstLine="708"/>
        <w:jc w:val="both"/>
        <w:rPr>
          <w:sz w:val="16"/>
          <w:szCs w:val="16"/>
        </w:rPr>
      </w:pPr>
      <w:r w:rsidRPr="00B03D0C">
        <w:rPr>
          <w:sz w:val="16"/>
          <w:szCs w:val="16"/>
        </w:rPr>
        <w:t>доля сточных вод, очищенных до нормативных значений, в общем объеме сточных вод, пропущенных через очистные сооружения;</w:t>
      </w:r>
    </w:p>
    <w:p w:rsidR="0067456C" w:rsidRPr="00B03D0C" w:rsidRDefault="0067456C" w:rsidP="0067456C">
      <w:pPr>
        <w:ind w:firstLine="709"/>
        <w:jc w:val="both"/>
        <w:rPr>
          <w:rFonts w:ascii="Times New Roman" w:hAnsi="Times New Roman"/>
          <w:spacing w:val="-4"/>
          <w:sz w:val="16"/>
          <w:szCs w:val="16"/>
        </w:rPr>
      </w:pPr>
      <w:r w:rsidRPr="00B03D0C">
        <w:rPr>
          <w:rFonts w:ascii="Times New Roman" w:hAnsi="Times New Roman"/>
          <w:spacing w:val="-4"/>
          <w:sz w:val="16"/>
          <w:szCs w:val="16"/>
        </w:rPr>
        <w:t>капитально отремонтировать 6,7 тыс. кв. метров общей площади многоквартирных домов;</w:t>
      </w:r>
    </w:p>
    <w:p w:rsidR="0067456C" w:rsidRPr="00B03D0C" w:rsidRDefault="0067456C" w:rsidP="0067456C">
      <w:pPr>
        <w:ind w:firstLine="709"/>
        <w:jc w:val="both"/>
        <w:rPr>
          <w:rFonts w:ascii="Times New Roman" w:hAnsi="Times New Roman"/>
          <w:spacing w:val="-4"/>
          <w:sz w:val="16"/>
          <w:szCs w:val="16"/>
        </w:rPr>
      </w:pPr>
      <w:r w:rsidRPr="00B03D0C">
        <w:rPr>
          <w:rFonts w:ascii="Times New Roman" w:hAnsi="Times New Roman"/>
          <w:spacing w:val="-4"/>
          <w:sz w:val="16"/>
          <w:szCs w:val="16"/>
        </w:rPr>
        <w:t>доля водопроводной сети, нуждающейся в замене;</w:t>
      </w:r>
    </w:p>
    <w:p w:rsidR="0067456C" w:rsidRPr="00B03D0C" w:rsidRDefault="0067456C" w:rsidP="0067456C">
      <w:pPr>
        <w:pStyle w:val="ConsPlusNormal"/>
        <w:spacing w:line="276" w:lineRule="auto"/>
        <w:ind w:firstLine="709"/>
        <w:jc w:val="both"/>
        <w:rPr>
          <w:sz w:val="16"/>
          <w:szCs w:val="16"/>
        </w:rPr>
      </w:pPr>
      <w:r w:rsidRPr="00B03D0C">
        <w:rPr>
          <w:spacing w:val="-4"/>
          <w:sz w:val="16"/>
          <w:szCs w:val="16"/>
        </w:rPr>
        <w:t>доля канализационной сети, нуждающейся в замене.</w:t>
      </w:r>
    </w:p>
    <w:p w:rsidR="0067456C" w:rsidRPr="00B03D0C" w:rsidRDefault="0067456C" w:rsidP="0067456C">
      <w:pPr>
        <w:pStyle w:val="ConsPlusNormal"/>
        <w:spacing w:line="276" w:lineRule="auto"/>
        <w:ind w:firstLine="709"/>
        <w:jc w:val="both"/>
        <w:rPr>
          <w:snapToGrid w:val="0"/>
          <w:sz w:val="16"/>
          <w:szCs w:val="16"/>
        </w:rPr>
      </w:pPr>
      <w:r w:rsidRPr="00B03D0C">
        <w:rPr>
          <w:snapToGrid w:val="0"/>
          <w:sz w:val="16"/>
          <w:szCs w:val="16"/>
        </w:rPr>
        <w:t>Целевые показатели эффективности Муниципальной программы и методика расчета целевых показателей эффективности Муниципальной программы приведены в приложении № 1.</w:t>
      </w:r>
    </w:p>
    <w:p w:rsidR="0067456C" w:rsidRPr="00B03D0C" w:rsidRDefault="0067456C" w:rsidP="0067456C">
      <w:pPr>
        <w:pStyle w:val="ConsPlusNormal"/>
        <w:spacing w:line="276" w:lineRule="auto"/>
        <w:ind w:firstLine="709"/>
        <w:jc w:val="both"/>
        <w:rPr>
          <w:sz w:val="16"/>
          <w:szCs w:val="16"/>
        </w:rPr>
      </w:pPr>
      <w:r w:rsidRPr="00B03D0C">
        <w:rPr>
          <w:sz w:val="16"/>
          <w:szCs w:val="16"/>
        </w:rPr>
        <w:t>В рамках реализации Муниципальной программы к концу 2021 года планируется достичь следующих конечных результатов:</w:t>
      </w:r>
    </w:p>
    <w:p w:rsidR="0067456C" w:rsidRPr="00B03D0C" w:rsidRDefault="0067456C" w:rsidP="0067456C">
      <w:pPr>
        <w:pStyle w:val="ConsPlusNormal"/>
        <w:spacing w:line="276" w:lineRule="auto"/>
        <w:ind w:firstLine="709"/>
        <w:jc w:val="both"/>
        <w:rPr>
          <w:sz w:val="16"/>
          <w:szCs w:val="16"/>
        </w:rPr>
      </w:pPr>
      <w:r w:rsidRPr="00B03D0C">
        <w:rPr>
          <w:sz w:val="16"/>
          <w:szCs w:val="16"/>
        </w:rPr>
        <w:t>не превысить долю утечек и неучтенного расхода воды в суммарном объеме воды, поданной в сеть, свыше 4,8%;</w:t>
      </w:r>
    </w:p>
    <w:p w:rsidR="0067456C" w:rsidRPr="00B03D0C" w:rsidRDefault="0067456C" w:rsidP="0067456C">
      <w:pPr>
        <w:pStyle w:val="ConsPlusNormal"/>
        <w:spacing w:line="276" w:lineRule="auto"/>
        <w:ind w:firstLine="709"/>
        <w:jc w:val="both"/>
        <w:rPr>
          <w:sz w:val="16"/>
          <w:szCs w:val="16"/>
        </w:rPr>
      </w:pPr>
      <w:r w:rsidRPr="00B03D0C">
        <w:rPr>
          <w:sz w:val="16"/>
          <w:szCs w:val="16"/>
        </w:rPr>
        <w:t>не превысить долю потерь тепловой энергии в суммарном объеме отпуска тепловой энергии свыше 15%;</w:t>
      </w:r>
    </w:p>
    <w:p w:rsidR="0067456C" w:rsidRPr="00B03D0C" w:rsidRDefault="0067456C" w:rsidP="0067456C">
      <w:pPr>
        <w:pStyle w:val="ConsPlusNormal"/>
        <w:spacing w:line="276" w:lineRule="auto"/>
        <w:ind w:firstLine="709"/>
        <w:jc w:val="both"/>
        <w:rPr>
          <w:sz w:val="16"/>
          <w:szCs w:val="16"/>
        </w:rPr>
      </w:pPr>
      <w:r w:rsidRPr="00B03D0C">
        <w:rPr>
          <w:sz w:val="16"/>
          <w:szCs w:val="16"/>
        </w:rPr>
        <w:t>не превысить количество аварий и инцидентов в год на 1 км сетей организаций коммунального комплекса в сфере водоснабжения и водоотведения свыше 0,13 единицы;</w:t>
      </w:r>
    </w:p>
    <w:p w:rsidR="0067456C" w:rsidRPr="00B03D0C" w:rsidRDefault="0067456C" w:rsidP="0067456C">
      <w:pPr>
        <w:pStyle w:val="ConsPlusNormal"/>
        <w:spacing w:line="276" w:lineRule="auto"/>
        <w:ind w:firstLine="709"/>
        <w:jc w:val="both"/>
        <w:rPr>
          <w:sz w:val="16"/>
          <w:szCs w:val="16"/>
        </w:rPr>
      </w:pPr>
      <w:r w:rsidRPr="00B03D0C">
        <w:rPr>
          <w:sz w:val="16"/>
          <w:szCs w:val="16"/>
        </w:rPr>
        <w:t>увеличить долю сточных вод, очищенных до  нормативных значений, в общем объеме сточных вод, пропущенных через очистные сооружения, до 80%;</w:t>
      </w:r>
    </w:p>
    <w:p w:rsidR="0067456C" w:rsidRPr="00B03D0C" w:rsidRDefault="0067456C" w:rsidP="0067456C">
      <w:pPr>
        <w:pStyle w:val="ConsPlusNormal"/>
        <w:spacing w:line="276" w:lineRule="auto"/>
        <w:ind w:firstLine="709"/>
        <w:jc w:val="both"/>
        <w:rPr>
          <w:sz w:val="16"/>
          <w:szCs w:val="16"/>
        </w:rPr>
      </w:pPr>
      <w:r w:rsidRPr="00B03D0C">
        <w:rPr>
          <w:sz w:val="16"/>
          <w:szCs w:val="16"/>
        </w:rPr>
        <w:t>капитально отремонтировать 12,2 тыс. кв. метров общей площади многоквартирных домов;</w:t>
      </w:r>
    </w:p>
    <w:p w:rsidR="0067456C" w:rsidRPr="00B03D0C" w:rsidRDefault="0067456C" w:rsidP="0067456C">
      <w:pPr>
        <w:pStyle w:val="ConsPlusNormal"/>
        <w:spacing w:line="276" w:lineRule="auto"/>
        <w:ind w:firstLine="709"/>
        <w:jc w:val="both"/>
        <w:rPr>
          <w:sz w:val="16"/>
          <w:szCs w:val="16"/>
        </w:rPr>
      </w:pPr>
      <w:r w:rsidRPr="00B03D0C">
        <w:rPr>
          <w:sz w:val="16"/>
          <w:szCs w:val="16"/>
        </w:rPr>
        <w:t>не превысить долю водопроводной сети, нуждающейся в замене свыше 35 %;</w:t>
      </w:r>
    </w:p>
    <w:p w:rsidR="0067456C" w:rsidRPr="00B03D0C" w:rsidRDefault="0067456C" w:rsidP="0067456C">
      <w:pPr>
        <w:pStyle w:val="ConsPlusNormal"/>
        <w:spacing w:line="276" w:lineRule="auto"/>
        <w:ind w:firstLine="709"/>
        <w:jc w:val="both"/>
        <w:rPr>
          <w:sz w:val="16"/>
          <w:szCs w:val="16"/>
        </w:rPr>
      </w:pPr>
      <w:r w:rsidRPr="00B03D0C">
        <w:rPr>
          <w:sz w:val="16"/>
          <w:szCs w:val="16"/>
        </w:rPr>
        <w:t>не превысить долю канализационной сети, нуждающейся в замене свыше 20,5 %;</w:t>
      </w:r>
    </w:p>
    <w:p w:rsidR="0067456C" w:rsidRPr="00B03D0C" w:rsidRDefault="0067456C" w:rsidP="0067456C">
      <w:pPr>
        <w:pStyle w:val="ConsPlusNormal"/>
        <w:spacing w:line="276" w:lineRule="auto"/>
        <w:ind w:firstLine="709"/>
        <w:jc w:val="both"/>
        <w:rPr>
          <w:sz w:val="16"/>
          <w:szCs w:val="16"/>
        </w:rPr>
      </w:pPr>
      <w:r w:rsidRPr="00B03D0C">
        <w:rPr>
          <w:sz w:val="16"/>
          <w:szCs w:val="16"/>
        </w:rPr>
        <w:t>Реализация Муниципальной программы не предусматривает разделение на этапы.</w:t>
      </w:r>
    </w:p>
    <w:p w:rsidR="0067456C" w:rsidRPr="00B03D0C" w:rsidRDefault="0067456C" w:rsidP="0067456C">
      <w:pPr>
        <w:ind w:left="1078" w:hanging="369"/>
        <w:rPr>
          <w:rFonts w:ascii="Times New Roman" w:hAnsi="Times New Roman"/>
          <w:b/>
          <w:snapToGrid w:val="0"/>
          <w:sz w:val="16"/>
          <w:szCs w:val="16"/>
        </w:rPr>
      </w:pPr>
    </w:p>
    <w:p w:rsidR="0067456C" w:rsidRPr="00B03D0C" w:rsidRDefault="0067456C" w:rsidP="0067456C">
      <w:pPr>
        <w:ind w:left="1078" w:hanging="369"/>
        <w:jc w:val="center"/>
        <w:rPr>
          <w:rFonts w:ascii="Times New Roman" w:hAnsi="Times New Roman"/>
          <w:b/>
          <w:snapToGrid w:val="0"/>
          <w:sz w:val="16"/>
          <w:szCs w:val="16"/>
        </w:rPr>
      </w:pPr>
      <w:r w:rsidRPr="00B03D0C">
        <w:rPr>
          <w:rFonts w:ascii="Times New Roman" w:hAnsi="Times New Roman"/>
          <w:b/>
          <w:snapToGrid w:val="0"/>
          <w:sz w:val="16"/>
          <w:szCs w:val="16"/>
        </w:rPr>
        <w:t>3. Обобщенная характеристика мероприятий Муниципальной программы</w:t>
      </w:r>
    </w:p>
    <w:p w:rsidR="0067456C" w:rsidRPr="00B03D0C" w:rsidRDefault="0067456C" w:rsidP="0067456C">
      <w:pPr>
        <w:ind w:left="1078" w:hanging="369"/>
        <w:rPr>
          <w:rFonts w:ascii="Times New Roman" w:hAnsi="Times New Roman"/>
          <w:b/>
          <w:snapToGrid w:val="0"/>
          <w:sz w:val="16"/>
          <w:szCs w:val="16"/>
        </w:rPr>
      </w:pPr>
    </w:p>
    <w:p w:rsidR="0067456C" w:rsidRPr="00B03D0C" w:rsidRDefault="0067456C" w:rsidP="0067456C">
      <w:pPr>
        <w:shd w:val="clear" w:color="auto" w:fill="FFFFFF"/>
        <w:ind w:firstLine="709"/>
        <w:jc w:val="both"/>
        <w:rPr>
          <w:rFonts w:ascii="Times New Roman" w:hAnsi="Times New Roman"/>
          <w:snapToGrid w:val="0"/>
          <w:sz w:val="16"/>
          <w:szCs w:val="16"/>
        </w:rPr>
      </w:pPr>
      <w:r w:rsidRPr="00B03D0C">
        <w:rPr>
          <w:rFonts w:ascii="Times New Roman" w:hAnsi="Times New Roman"/>
          <w:snapToGrid w:val="0"/>
          <w:sz w:val="16"/>
          <w:szCs w:val="16"/>
        </w:rPr>
        <w:t xml:space="preserve">Программные мероприятия направлены на обеспечение модернизации объектов коммунальной инфраструктуры, проведение капитального ремонта и (или) реконструкции многоквартирных домов, обеспечение доступности для населения стоимости жилищно-коммунальных услуг, содействие </w:t>
      </w:r>
      <w:r w:rsidRPr="00B03D0C">
        <w:rPr>
          <w:rFonts w:ascii="Times New Roman" w:hAnsi="Times New Roman"/>
          <w:sz w:val="16"/>
          <w:szCs w:val="16"/>
        </w:rPr>
        <w:t xml:space="preserve">самоорганизации населения по эффективному управлению многоквартирными домами, предоставление субсидий на возмещение части недополученных доходов ресурсоснабжающим, управляющим организациям и иным исполнителям коммунальных услуг в связи с пересмотром подлежащей внесению платы граждан за коммунальные услуги при приведении в соответствие с утвержденными в установленном порядке индексами, </w:t>
      </w:r>
      <w:r w:rsidRPr="00B03D0C">
        <w:rPr>
          <w:rFonts w:ascii="Times New Roman" w:hAnsi="Times New Roman"/>
          <w:snapToGrid w:val="0"/>
          <w:sz w:val="16"/>
          <w:szCs w:val="16"/>
        </w:rPr>
        <w:t xml:space="preserve">на обеспечение населения района питьевой водой, соответствующей требованиям безопасности и безвредности, установленным санитарно-эпидемиологическими правилами, рациональное использование водных объектов, </w:t>
      </w:r>
    </w:p>
    <w:p w:rsidR="0067456C" w:rsidRPr="00B03D0C" w:rsidRDefault="0067456C" w:rsidP="0067456C">
      <w:pPr>
        <w:jc w:val="both"/>
        <w:rPr>
          <w:rFonts w:ascii="Times New Roman" w:hAnsi="Times New Roman"/>
          <w:spacing w:val="-2"/>
          <w:sz w:val="16"/>
          <w:szCs w:val="16"/>
        </w:rPr>
      </w:pPr>
      <w:r w:rsidRPr="00B03D0C">
        <w:rPr>
          <w:rFonts w:ascii="Times New Roman" w:hAnsi="Times New Roman"/>
          <w:sz w:val="16"/>
          <w:szCs w:val="16"/>
        </w:rPr>
        <w:tab/>
      </w:r>
      <w:r w:rsidRPr="00B03D0C">
        <w:rPr>
          <w:rFonts w:ascii="Times New Roman" w:hAnsi="Times New Roman"/>
          <w:spacing w:val="-2"/>
          <w:sz w:val="16"/>
          <w:szCs w:val="16"/>
        </w:rPr>
        <w:t xml:space="preserve">Условия предоставления субсидий, методика и порядок предоставления субсидий утверждены в рамках государственной программы Кировской области </w:t>
      </w:r>
      <w:r w:rsidRPr="00B03D0C">
        <w:rPr>
          <w:rFonts w:ascii="Times New Roman" w:hAnsi="Times New Roman"/>
          <w:spacing w:val="4"/>
          <w:sz w:val="16"/>
          <w:szCs w:val="16"/>
        </w:rPr>
        <w:t xml:space="preserve">«Развитие коммунальной и жилищной инфраструктуры» на 2013 </w:t>
      </w:r>
      <w:r w:rsidRPr="00B03D0C">
        <w:rPr>
          <w:rFonts w:ascii="Times New Roman" w:hAnsi="Times New Roman"/>
          <w:sz w:val="16"/>
          <w:szCs w:val="16"/>
        </w:rPr>
        <w:t>–</w:t>
      </w:r>
      <w:r w:rsidRPr="00B03D0C">
        <w:rPr>
          <w:rFonts w:ascii="Times New Roman" w:hAnsi="Times New Roman"/>
          <w:spacing w:val="4"/>
          <w:sz w:val="16"/>
          <w:szCs w:val="16"/>
        </w:rPr>
        <w:t xml:space="preserve"> 2020 годы»</w:t>
      </w:r>
      <w:r w:rsidRPr="00B03D0C">
        <w:rPr>
          <w:rFonts w:ascii="Times New Roman" w:hAnsi="Times New Roman"/>
          <w:spacing w:val="-2"/>
          <w:sz w:val="16"/>
          <w:szCs w:val="16"/>
        </w:rPr>
        <w:t xml:space="preserve"> и постановлением Правительства Кировской области от 20.03.2012 № 144/146 «О предоставлении субсидий на возмещение части недополученных доходов ресурсоснабжающим и управляющим организациям в связи с пересмотром размера подлежащей внесению платы граждан за коммунальные услуги при приведении в соответствие с утвержденными в установленном порядке предельными индексами».</w:t>
      </w:r>
    </w:p>
    <w:p w:rsidR="0067456C" w:rsidRPr="00B03D0C" w:rsidRDefault="0067456C" w:rsidP="0067456C">
      <w:pPr>
        <w:ind w:firstLine="708"/>
        <w:jc w:val="both"/>
        <w:rPr>
          <w:rFonts w:ascii="Times New Roman" w:hAnsi="Times New Roman"/>
          <w:sz w:val="16"/>
          <w:szCs w:val="16"/>
        </w:rPr>
      </w:pPr>
    </w:p>
    <w:p w:rsidR="0067456C" w:rsidRPr="00B03D0C" w:rsidRDefault="0067456C" w:rsidP="0067456C">
      <w:pPr>
        <w:jc w:val="center"/>
        <w:outlineLvl w:val="1"/>
        <w:rPr>
          <w:rFonts w:ascii="Times New Roman" w:hAnsi="Times New Roman"/>
          <w:b/>
          <w:sz w:val="16"/>
          <w:szCs w:val="16"/>
        </w:rPr>
      </w:pPr>
      <w:r w:rsidRPr="00B03D0C">
        <w:rPr>
          <w:rFonts w:ascii="Times New Roman" w:hAnsi="Times New Roman"/>
          <w:b/>
          <w:sz w:val="16"/>
          <w:szCs w:val="16"/>
        </w:rPr>
        <w:t>4. Основные меры правового регулирования</w:t>
      </w:r>
    </w:p>
    <w:p w:rsidR="0067456C" w:rsidRPr="00B03D0C" w:rsidRDefault="0067456C" w:rsidP="0067456C">
      <w:pPr>
        <w:jc w:val="center"/>
        <w:rPr>
          <w:rFonts w:ascii="Times New Roman" w:hAnsi="Times New Roman"/>
          <w:sz w:val="16"/>
          <w:szCs w:val="16"/>
        </w:rPr>
      </w:pPr>
      <w:r w:rsidRPr="00B03D0C">
        <w:rPr>
          <w:rFonts w:ascii="Times New Roman" w:hAnsi="Times New Roman"/>
          <w:b/>
          <w:sz w:val="16"/>
          <w:szCs w:val="16"/>
        </w:rPr>
        <w:t>в сфере реализации Муниципальной программы</w:t>
      </w:r>
    </w:p>
    <w:p w:rsidR="0067456C" w:rsidRPr="00B03D0C" w:rsidRDefault="0067456C" w:rsidP="0067456C">
      <w:pPr>
        <w:ind w:firstLine="540"/>
        <w:jc w:val="both"/>
        <w:rPr>
          <w:rFonts w:ascii="Times New Roman" w:hAnsi="Times New Roman"/>
          <w:sz w:val="16"/>
          <w:szCs w:val="16"/>
        </w:rPr>
      </w:pPr>
      <w:bookmarkStart w:id="2" w:name="Par305"/>
      <w:bookmarkEnd w:id="2"/>
      <w:r w:rsidRPr="00B03D0C">
        <w:rPr>
          <w:rFonts w:ascii="Times New Roman" w:hAnsi="Times New Roman"/>
          <w:sz w:val="16"/>
          <w:szCs w:val="16"/>
        </w:rPr>
        <w:t>Разработка и утверждение дополнительных нормативных правовых актов Орловского района будут осуществлены в случае внесения изменений и (или) принятия нормативных правовых актов на федеральном и областном уровнях, затрагивающих сферу реализации настоящей Муниципальной программы.</w:t>
      </w:r>
    </w:p>
    <w:p w:rsidR="0067456C" w:rsidRPr="00B03D0C" w:rsidRDefault="0067456C" w:rsidP="0067456C">
      <w:pPr>
        <w:pStyle w:val="ConsPlusNormal"/>
        <w:spacing w:line="276" w:lineRule="auto"/>
        <w:ind w:firstLine="0"/>
        <w:jc w:val="both"/>
        <w:rPr>
          <w:snapToGrid w:val="0"/>
          <w:sz w:val="16"/>
          <w:szCs w:val="16"/>
        </w:rPr>
      </w:pPr>
    </w:p>
    <w:p w:rsidR="0067456C" w:rsidRPr="00B03D0C" w:rsidRDefault="0067456C" w:rsidP="0067456C">
      <w:pPr>
        <w:pStyle w:val="24"/>
        <w:spacing w:before="120" w:line="276" w:lineRule="auto"/>
        <w:ind w:left="1078" w:hanging="369"/>
        <w:jc w:val="center"/>
        <w:rPr>
          <w:b/>
          <w:sz w:val="16"/>
          <w:szCs w:val="16"/>
        </w:rPr>
      </w:pPr>
      <w:r w:rsidRPr="00B03D0C">
        <w:rPr>
          <w:b/>
          <w:sz w:val="16"/>
          <w:szCs w:val="16"/>
        </w:rPr>
        <w:t>5. Ресурсное обеспечение Муниципальной программы</w:t>
      </w:r>
    </w:p>
    <w:p w:rsidR="0067456C" w:rsidRPr="00B03D0C" w:rsidRDefault="0067456C" w:rsidP="0067456C">
      <w:pPr>
        <w:ind w:firstLine="709"/>
        <w:jc w:val="both"/>
        <w:rPr>
          <w:rFonts w:ascii="Times New Roman" w:hAnsi="Times New Roman"/>
          <w:bCs/>
          <w:spacing w:val="-4"/>
          <w:sz w:val="16"/>
          <w:szCs w:val="16"/>
        </w:rPr>
      </w:pPr>
      <w:r w:rsidRPr="00B03D0C">
        <w:rPr>
          <w:rFonts w:ascii="Times New Roman" w:hAnsi="Times New Roman"/>
          <w:sz w:val="16"/>
          <w:szCs w:val="16"/>
        </w:rPr>
        <w:t xml:space="preserve">Общий объем финансирования Муниципальной программы на 2017 – 2021 годы </w:t>
      </w:r>
      <w:r w:rsidRPr="00B03D0C">
        <w:rPr>
          <w:rFonts w:ascii="Times New Roman" w:hAnsi="Times New Roman"/>
          <w:spacing w:val="-6"/>
          <w:sz w:val="16"/>
          <w:szCs w:val="16"/>
        </w:rPr>
        <w:t>составит 4207,2 тыс. руб., в том числе средства областного бюджета – 2312,325 тыс. руб., средства местных бюджетов  – 1489,52 тыс. руб., внебюджетные средства – 405,355 тыс. руб.</w:t>
      </w:r>
    </w:p>
    <w:p w:rsidR="0067456C" w:rsidRPr="00B03D0C" w:rsidRDefault="0067456C" w:rsidP="0067456C">
      <w:pPr>
        <w:suppressAutoHyphens/>
        <w:autoSpaceDE w:val="0"/>
        <w:ind w:firstLine="709"/>
        <w:jc w:val="both"/>
        <w:rPr>
          <w:rFonts w:ascii="Times New Roman" w:hAnsi="Times New Roman"/>
          <w:sz w:val="16"/>
          <w:szCs w:val="16"/>
        </w:rPr>
      </w:pPr>
      <w:r w:rsidRPr="00B03D0C">
        <w:rPr>
          <w:rFonts w:ascii="Times New Roman" w:eastAsia="Arial" w:hAnsi="Times New Roman"/>
          <w:sz w:val="16"/>
          <w:szCs w:val="16"/>
        </w:rPr>
        <w:t>Финансирование Программы за счет средств областного бюджета планируется в рамках реализации государственных программ Кировской области и иных нормативно – правовых актов Правительства Кировской области.</w:t>
      </w:r>
    </w:p>
    <w:p w:rsidR="0067456C" w:rsidRPr="00B03D0C" w:rsidRDefault="0067456C" w:rsidP="0067456C">
      <w:pPr>
        <w:widowControl w:val="0"/>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Объем ежегодных расходов, связанных с финансовым обеспечением муниципальной программы за счет средств районного бюджета, устанавливается решением Орловской районной Думы о бюджете на очередной финансовый год и плановый период.</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Средства бюджетов поселений и внебюджетные средства привлекаются по соглашениям.</w:t>
      </w:r>
    </w:p>
    <w:p w:rsidR="0067456C" w:rsidRPr="00B03D0C" w:rsidRDefault="0067456C" w:rsidP="0067456C">
      <w:pPr>
        <w:ind w:firstLine="720"/>
        <w:jc w:val="both"/>
        <w:rPr>
          <w:rFonts w:ascii="Times New Roman" w:hAnsi="Times New Roman"/>
          <w:spacing w:val="-8"/>
          <w:sz w:val="16"/>
          <w:szCs w:val="16"/>
        </w:rPr>
      </w:pPr>
      <w:r w:rsidRPr="00B03D0C">
        <w:rPr>
          <w:rFonts w:ascii="Times New Roman" w:hAnsi="Times New Roman"/>
          <w:spacing w:val="-8"/>
          <w:sz w:val="16"/>
          <w:szCs w:val="16"/>
        </w:rPr>
        <w:lastRenderedPageBreak/>
        <w:t>Финансирование Муниципальной программы за счет внебюджетных средств планируется за счет привлечения собственных (инвестиционных) средств организаций коммунального комплекса области на реализацию инвестиционных проектов по модернизации объектов коммунальной инфраструктуры.</w:t>
      </w:r>
    </w:p>
    <w:p w:rsidR="0067456C" w:rsidRPr="00B03D0C" w:rsidRDefault="0067456C" w:rsidP="0067456C">
      <w:pPr>
        <w:jc w:val="center"/>
        <w:outlineLvl w:val="1"/>
        <w:rPr>
          <w:rFonts w:ascii="Times New Roman" w:hAnsi="Times New Roman"/>
          <w:b/>
          <w:sz w:val="16"/>
          <w:szCs w:val="16"/>
        </w:rPr>
      </w:pPr>
    </w:p>
    <w:p w:rsidR="0067456C" w:rsidRPr="00B03D0C" w:rsidRDefault="0067456C" w:rsidP="0067456C">
      <w:pPr>
        <w:jc w:val="center"/>
        <w:outlineLvl w:val="1"/>
        <w:rPr>
          <w:rFonts w:ascii="Times New Roman" w:hAnsi="Times New Roman"/>
          <w:b/>
          <w:sz w:val="16"/>
          <w:szCs w:val="16"/>
        </w:rPr>
      </w:pPr>
      <w:r w:rsidRPr="00B03D0C">
        <w:rPr>
          <w:rFonts w:ascii="Times New Roman" w:hAnsi="Times New Roman"/>
          <w:b/>
          <w:sz w:val="16"/>
          <w:szCs w:val="16"/>
        </w:rPr>
        <w:t>6. Анализ рисков реализации Муниципальной</w:t>
      </w: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программы и описание мер управления рисками</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При реализации Муниципальной программы могут возникнуть следующие группы рисков:</w:t>
      </w:r>
    </w:p>
    <w:p w:rsidR="0067456C" w:rsidRPr="00B03D0C" w:rsidRDefault="0067456C" w:rsidP="0067456C">
      <w:pPr>
        <w:jc w:val="both"/>
        <w:rPr>
          <w:rFonts w:ascii="Times New Roman" w:hAnsi="Times New Roman"/>
          <w:sz w:val="16"/>
          <w:szCs w:val="16"/>
        </w:rPr>
      </w:pPr>
    </w:p>
    <w:tbl>
      <w:tblPr>
        <w:tblW w:w="0" w:type="auto"/>
        <w:tblCellSpacing w:w="5" w:type="nil"/>
        <w:tblInd w:w="75" w:type="dxa"/>
        <w:tblLayout w:type="fixed"/>
        <w:tblCellMar>
          <w:left w:w="75" w:type="dxa"/>
          <w:right w:w="75" w:type="dxa"/>
        </w:tblCellMar>
        <w:tblLook w:val="0000"/>
      </w:tblPr>
      <w:tblGrid>
        <w:gridCol w:w="3544"/>
        <w:gridCol w:w="5733"/>
      </w:tblGrid>
      <w:tr w:rsidR="0067456C" w:rsidRPr="001A1827" w:rsidTr="0081544E">
        <w:trPr>
          <w:tblCellSpacing w:w="5" w:type="nil"/>
        </w:trPr>
        <w:tc>
          <w:tcPr>
            <w:tcW w:w="3544" w:type="dxa"/>
            <w:tcBorders>
              <w:top w:val="single" w:sz="8" w:space="0" w:color="auto"/>
              <w:left w:val="single" w:sz="8" w:space="0" w:color="auto"/>
              <w:bottom w:val="single" w:sz="8" w:space="0" w:color="auto"/>
              <w:right w:val="single" w:sz="8"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    Негативный фактор    </w:t>
            </w:r>
          </w:p>
        </w:tc>
        <w:tc>
          <w:tcPr>
            <w:tcW w:w="5733" w:type="dxa"/>
            <w:tcBorders>
              <w:top w:val="single" w:sz="8" w:space="0" w:color="auto"/>
              <w:left w:val="single" w:sz="8" w:space="0" w:color="auto"/>
              <w:bottom w:val="single" w:sz="8" w:space="0" w:color="auto"/>
              <w:right w:val="single" w:sz="8"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          Способы минимизации рисков           </w:t>
            </w:r>
          </w:p>
        </w:tc>
      </w:tr>
      <w:tr w:rsidR="0067456C" w:rsidRPr="001A1827" w:rsidTr="0081544E">
        <w:trPr>
          <w:trHeight w:val="800"/>
          <w:tblCellSpacing w:w="5" w:type="nil"/>
        </w:trPr>
        <w:tc>
          <w:tcPr>
            <w:tcW w:w="3544" w:type="dxa"/>
            <w:tcBorders>
              <w:left w:val="single" w:sz="8" w:space="0" w:color="auto"/>
              <w:bottom w:val="single" w:sz="8" w:space="0" w:color="auto"/>
              <w:right w:val="single" w:sz="8"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Изменение федерального и областного законодательства в сфере реализации программы</w:t>
            </w:r>
          </w:p>
        </w:tc>
        <w:tc>
          <w:tcPr>
            <w:tcW w:w="5733" w:type="dxa"/>
            <w:tcBorders>
              <w:left w:val="single" w:sz="8" w:space="0" w:color="auto"/>
              <w:bottom w:val="single" w:sz="8" w:space="0" w:color="auto"/>
              <w:right w:val="single" w:sz="8"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проведение регулярного мониторинга  планируемых изменений  в  законодательстве  и своевременная     корректировка     нормативных правовых актов Орловского района               </w:t>
            </w:r>
          </w:p>
        </w:tc>
      </w:tr>
      <w:tr w:rsidR="0067456C" w:rsidRPr="001A1827" w:rsidTr="0081544E">
        <w:trPr>
          <w:trHeight w:val="1400"/>
          <w:tblCellSpacing w:w="5" w:type="nil"/>
        </w:trPr>
        <w:tc>
          <w:tcPr>
            <w:tcW w:w="3544" w:type="dxa"/>
            <w:tcBorders>
              <w:left w:val="single" w:sz="8" w:space="0" w:color="auto"/>
              <w:bottom w:val="single" w:sz="8" w:space="0" w:color="auto"/>
              <w:right w:val="single" w:sz="8"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Недостаточное финансирование (секвестирование)мероприятий Муниципальной программы за счет средств областного и районного бюджета </w:t>
            </w:r>
          </w:p>
        </w:tc>
        <w:tc>
          <w:tcPr>
            <w:tcW w:w="5733" w:type="dxa"/>
            <w:tcBorders>
              <w:left w:val="single" w:sz="8" w:space="0" w:color="auto"/>
              <w:bottom w:val="single" w:sz="8" w:space="0" w:color="auto"/>
              <w:right w:val="single" w:sz="8"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определение  приоритетов  для   первоочередного финансирования;   </w:t>
            </w: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привлечение  средств  федерального  и   бюджетов поселений и внебюджетных источников на поддержку жилищно-коммунального хозяйства     </w:t>
            </w:r>
          </w:p>
        </w:tc>
      </w:tr>
      <w:tr w:rsidR="0067456C" w:rsidRPr="001A1827" w:rsidTr="0081544E">
        <w:trPr>
          <w:trHeight w:val="2000"/>
          <w:tblCellSpacing w:w="5" w:type="nil"/>
        </w:trPr>
        <w:tc>
          <w:tcPr>
            <w:tcW w:w="3544" w:type="dxa"/>
            <w:tcBorders>
              <w:left w:val="single" w:sz="8" w:space="0" w:color="auto"/>
              <w:bottom w:val="single" w:sz="8" w:space="0" w:color="auto"/>
              <w:right w:val="single" w:sz="8"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Несоответствие (в сторону уменьшения) фактически достигнутых показателей эффективности реализации Муниципальной программы запланированным </w:t>
            </w:r>
          </w:p>
        </w:tc>
        <w:tc>
          <w:tcPr>
            <w:tcW w:w="5733" w:type="dxa"/>
            <w:tcBorders>
              <w:left w:val="single" w:sz="8" w:space="0" w:color="auto"/>
              <w:bottom w:val="single" w:sz="8" w:space="0" w:color="auto"/>
              <w:right w:val="single" w:sz="8"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проведение ежегодного мониторинга и оценки эффективности реализации мероприятий Муниципальной программы; </w:t>
            </w: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анализ причин отклонения фактически достигнутых показателей эффективности реализации Муниципальной программы от запланированных;  </w:t>
            </w: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оперативная разработка и реализация комплекса мер, направленных  на повышение эффективности реализации Муниципальной программы  </w:t>
            </w:r>
          </w:p>
        </w:tc>
      </w:tr>
    </w:tbl>
    <w:p w:rsidR="0067456C" w:rsidRPr="00B03D0C" w:rsidRDefault="0067456C" w:rsidP="0067456C">
      <w:pPr>
        <w:pStyle w:val="24"/>
        <w:spacing w:after="0" w:line="276" w:lineRule="auto"/>
        <w:jc w:val="both"/>
        <w:rPr>
          <w:sz w:val="16"/>
          <w:szCs w:val="16"/>
        </w:rPr>
      </w:pPr>
    </w:p>
    <w:p w:rsidR="0067456C" w:rsidRPr="00B03D0C" w:rsidRDefault="0067456C" w:rsidP="0067456C">
      <w:pPr>
        <w:pStyle w:val="24"/>
        <w:spacing w:after="0" w:line="276" w:lineRule="auto"/>
        <w:ind w:left="1077" w:hanging="357"/>
        <w:rPr>
          <w:b/>
          <w:sz w:val="16"/>
          <w:szCs w:val="16"/>
        </w:rPr>
      </w:pPr>
    </w:p>
    <w:p w:rsidR="0067456C" w:rsidRPr="00B03D0C" w:rsidRDefault="0067456C" w:rsidP="0067456C">
      <w:pPr>
        <w:pStyle w:val="24"/>
        <w:spacing w:after="0" w:line="276" w:lineRule="auto"/>
        <w:ind w:left="1077" w:hanging="357"/>
        <w:rPr>
          <w:b/>
          <w:sz w:val="16"/>
          <w:szCs w:val="16"/>
        </w:rPr>
      </w:pPr>
      <w:r w:rsidRPr="00B03D0C">
        <w:rPr>
          <w:b/>
          <w:sz w:val="16"/>
          <w:szCs w:val="16"/>
        </w:rPr>
        <w:t>7. Методика оценки эффективности реализации Муниципальной программы</w:t>
      </w:r>
    </w:p>
    <w:p w:rsidR="0067456C" w:rsidRPr="00B03D0C" w:rsidRDefault="0067456C" w:rsidP="0067456C">
      <w:pPr>
        <w:ind w:firstLine="720"/>
        <w:jc w:val="both"/>
        <w:outlineLvl w:val="2"/>
        <w:rPr>
          <w:rFonts w:ascii="Times New Roman" w:hAnsi="Times New Roman"/>
          <w:spacing w:val="-4"/>
          <w:sz w:val="16"/>
          <w:szCs w:val="16"/>
        </w:rPr>
      </w:pPr>
      <w:r w:rsidRPr="00B03D0C">
        <w:rPr>
          <w:rFonts w:ascii="Times New Roman" w:hAnsi="Times New Roman"/>
          <w:spacing w:val="-4"/>
          <w:sz w:val="16"/>
          <w:szCs w:val="16"/>
        </w:rPr>
        <w:t xml:space="preserve">Оценка эффективности реализации Муниципальной программы проводится ежегодно на основе оценки достижения показателей эффективности реализации Муниципальной программы, сравнения фактических сроков реализации мероприятий Муниципальной программы с запланированными, а также с учетом объема ресурсов, направленных на реализацию Муниципальной программы. </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Оценка достижения показателей эффективности реализации Муниципальной программы осуществляется путем сопоставления фактически достигнутых и плановых значений показателей эффективности реализации программы за отчетный период по формуле:</w:t>
      </w:r>
    </w:p>
    <w:p w:rsidR="0067456C" w:rsidRPr="00B03D0C" w:rsidRDefault="0067456C" w:rsidP="0067456C">
      <w:pPr>
        <w:ind w:left="720"/>
        <w:rPr>
          <w:rFonts w:ascii="Times New Roman" w:hAnsi="Times New Roman"/>
          <w:sz w:val="16"/>
          <w:szCs w:val="16"/>
        </w:rPr>
      </w:pPr>
    </w:p>
    <w:tbl>
      <w:tblPr>
        <w:tblW w:w="0" w:type="auto"/>
        <w:tblInd w:w="2088" w:type="dxa"/>
        <w:tblLook w:val="01E0"/>
      </w:tblPr>
      <w:tblGrid>
        <w:gridCol w:w="978"/>
        <w:gridCol w:w="2576"/>
        <w:gridCol w:w="1126"/>
      </w:tblGrid>
      <w:tr w:rsidR="0067456C" w:rsidRPr="001A1827" w:rsidTr="0081544E">
        <w:trPr>
          <w:trHeight w:val="812"/>
        </w:trPr>
        <w:tc>
          <w:tcPr>
            <w:tcW w:w="978" w:type="dxa"/>
            <w:vMerge w:val="restart"/>
          </w:tcPr>
          <w:p w:rsidR="0067456C" w:rsidRPr="001A1827" w:rsidRDefault="0067456C" w:rsidP="0081544E">
            <w:pPr>
              <w:jc w:val="center"/>
              <w:rPr>
                <w:rFonts w:ascii="Times New Roman" w:hAnsi="Times New Roman"/>
                <w:sz w:val="16"/>
                <w:szCs w:val="16"/>
              </w:rPr>
            </w:pPr>
          </w:p>
          <w:p w:rsidR="0067456C" w:rsidRPr="001A1827" w:rsidRDefault="0067456C" w:rsidP="0081544E">
            <w:pPr>
              <w:jc w:val="right"/>
              <w:rPr>
                <w:rFonts w:ascii="Times New Roman" w:hAnsi="Times New Roman"/>
                <w:sz w:val="16"/>
                <w:szCs w:val="16"/>
              </w:rPr>
            </w:pPr>
          </w:p>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П</w:t>
            </w:r>
            <w:r w:rsidRPr="001A1827">
              <w:rPr>
                <w:rFonts w:ascii="Times New Roman" w:hAnsi="Times New Roman"/>
                <w:sz w:val="16"/>
                <w:szCs w:val="16"/>
                <w:vertAlign w:val="subscript"/>
              </w:rPr>
              <w:t>эф</w:t>
            </w:r>
            <w:r w:rsidRPr="001A1827">
              <w:rPr>
                <w:rFonts w:ascii="Times New Roman" w:hAnsi="Times New Roman"/>
                <w:sz w:val="16"/>
                <w:szCs w:val="16"/>
                <w:vertAlign w:val="subscript"/>
                <w:lang w:val="en-US"/>
              </w:rPr>
              <w:t xml:space="preserve"> </w:t>
            </w:r>
            <w:r w:rsidRPr="001A1827">
              <w:rPr>
                <w:rFonts w:ascii="Times New Roman" w:hAnsi="Times New Roman"/>
                <w:sz w:val="16"/>
                <w:szCs w:val="16"/>
                <w:lang w:val="en-US"/>
              </w:rPr>
              <w:t>=</w:t>
            </w:r>
          </w:p>
        </w:tc>
        <w:tc>
          <w:tcPr>
            <w:tcW w:w="2576" w:type="dxa"/>
            <w:tcBorders>
              <w:bottom w:val="single" w:sz="4" w:space="0" w:color="auto"/>
            </w:tcBorders>
          </w:tcPr>
          <w:p w:rsidR="0067456C" w:rsidRPr="001A1827" w:rsidRDefault="0067456C" w:rsidP="0081544E">
            <w:pPr>
              <w:tabs>
                <w:tab w:val="left" w:pos="1118"/>
              </w:tabs>
              <w:ind w:left="-52"/>
              <w:jc w:val="center"/>
              <w:rPr>
                <w:rFonts w:ascii="Times New Roman" w:hAnsi="Times New Roman"/>
                <w:sz w:val="16"/>
                <w:szCs w:val="16"/>
              </w:rPr>
            </w:pPr>
            <w:r w:rsidRPr="001A1827">
              <w:rPr>
                <w:rFonts w:ascii="Times New Roman" w:hAnsi="Times New Roman"/>
                <w:sz w:val="16"/>
                <w:szCs w:val="16"/>
                <w:lang w:val="en-US"/>
              </w:rPr>
              <w:t>n</w:t>
            </w:r>
          </w:p>
          <w:p w:rsidR="0067456C" w:rsidRPr="001A1827" w:rsidRDefault="0067456C" w:rsidP="0081544E">
            <w:pPr>
              <w:tabs>
                <w:tab w:val="left" w:pos="1118"/>
              </w:tabs>
              <w:ind w:left="-52"/>
              <w:jc w:val="center"/>
              <w:rPr>
                <w:rFonts w:ascii="Times New Roman" w:hAnsi="Times New Roman"/>
                <w:sz w:val="16"/>
                <w:szCs w:val="16"/>
                <w:lang w:val="en-US"/>
              </w:rPr>
            </w:pPr>
            <w:r w:rsidRPr="001A1827">
              <w:rPr>
                <w:rFonts w:ascii="Times New Roman" w:hAnsi="Times New Roman"/>
                <w:sz w:val="16"/>
                <w:szCs w:val="16"/>
                <w:lang w:val="en-US"/>
              </w:rPr>
              <w:t xml:space="preserve">SUM </w:t>
            </w:r>
            <w:r w:rsidRPr="001A1827">
              <w:rPr>
                <w:rFonts w:ascii="Times New Roman" w:hAnsi="Times New Roman"/>
                <w:sz w:val="16"/>
                <w:szCs w:val="16"/>
              </w:rPr>
              <w:t>П</w:t>
            </w:r>
            <w:r w:rsidRPr="001A1827">
              <w:rPr>
                <w:rFonts w:ascii="Times New Roman" w:hAnsi="Times New Roman"/>
                <w:sz w:val="16"/>
                <w:szCs w:val="16"/>
                <w:vertAlign w:val="subscript"/>
                <w:lang w:val="en-US"/>
              </w:rPr>
              <w:t>i</w:t>
            </w:r>
          </w:p>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lang w:val="en-US"/>
              </w:rPr>
              <w:t>i=1</w:t>
            </w:r>
          </w:p>
        </w:tc>
        <w:tc>
          <w:tcPr>
            <w:tcW w:w="1126" w:type="dxa"/>
            <w:vMerge w:val="restart"/>
          </w:tcPr>
          <w:p w:rsidR="0067456C" w:rsidRPr="001A1827" w:rsidRDefault="0067456C" w:rsidP="0081544E">
            <w:pPr>
              <w:jc w:val="center"/>
              <w:rPr>
                <w:rFonts w:ascii="Times New Roman" w:hAnsi="Times New Roman"/>
                <w:sz w:val="16"/>
                <w:szCs w:val="16"/>
              </w:rPr>
            </w:pPr>
          </w:p>
          <w:p w:rsidR="0067456C" w:rsidRPr="001A1827" w:rsidRDefault="0067456C" w:rsidP="0081544E">
            <w:pPr>
              <w:jc w:val="center"/>
              <w:rPr>
                <w:rFonts w:ascii="Times New Roman" w:hAnsi="Times New Roman"/>
                <w:sz w:val="16"/>
                <w:szCs w:val="16"/>
              </w:rPr>
            </w:pPr>
          </w:p>
          <w:p w:rsidR="0067456C" w:rsidRPr="001A1827" w:rsidRDefault="0067456C" w:rsidP="0081544E">
            <w:pPr>
              <w:rPr>
                <w:rFonts w:ascii="Times New Roman" w:hAnsi="Times New Roman"/>
                <w:sz w:val="16"/>
                <w:szCs w:val="16"/>
              </w:rPr>
            </w:pPr>
            <w:r w:rsidRPr="001A1827">
              <w:rPr>
                <w:rFonts w:ascii="Times New Roman" w:hAnsi="Times New Roman"/>
                <w:sz w:val="16"/>
                <w:szCs w:val="16"/>
                <w:lang w:val="en-US"/>
              </w:rPr>
              <w:t xml:space="preserve">, </w:t>
            </w:r>
            <w:r w:rsidRPr="001A1827">
              <w:rPr>
                <w:rFonts w:ascii="Times New Roman" w:hAnsi="Times New Roman"/>
                <w:sz w:val="16"/>
                <w:szCs w:val="16"/>
              </w:rPr>
              <w:t>где:</w:t>
            </w:r>
          </w:p>
        </w:tc>
      </w:tr>
      <w:tr w:rsidR="0067456C" w:rsidRPr="001A1827" w:rsidTr="0081544E">
        <w:tc>
          <w:tcPr>
            <w:tcW w:w="978" w:type="dxa"/>
            <w:vMerge/>
          </w:tcPr>
          <w:p w:rsidR="0067456C" w:rsidRPr="001A1827" w:rsidRDefault="0067456C" w:rsidP="0081544E">
            <w:pPr>
              <w:rPr>
                <w:rFonts w:ascii="Times New Roman" w:hAnsi="Times New Roman"/>
                <w:sz w:val="16"/>
                <w:szCs w:val="16"/>
              </w:rPr>
            </w:pPr>
          </w:p>
        </w:tc>
        <w:tc>
          <w:tcPr>
            <w:tcW w:w="2576" w:type="dxa"/>
            <w:tcBorders>
              <w:top w:val="single" w:sz="4" w:space="0" w:color="auto"/>
            </w:tcBorders>
          </w:tcPr>
          <w:p w:rsidR="0067456C" w:rsidRPr="00B03D0C" w:rsidRDefault="0067456C" w:rsidP="0081544E">
            <w:pPr>
              <w:pStyle w:val="ConsPlusNonformat"/>
              <w:spacing w:line="276" w:lineRule="auto"/>
              <w:jc w:val="center"/>
              <w:rPr>
                <w:rFonts w:ascii="Times New Roman" w:hAnsi="Times New Roman" w:cs="Times New Roman"/>
                <w:sz w:val="16"/>
                <w:szCs w:val="16"/>
                <w:lang w:val="en-US"/>
              </w:rPr>
            </w:pPr>
            <w:r w:rsidRPr="00B03D0C">
              <w:rPr>
                <w:rFonts w:ascii="Times New Roman" w:hAnsi="Times New Roman" w:cs="Times New Roman"/>
                <w:sz w:val="16"/>
                <w:szCs w:val="16"/>
                <w:lang w:val="en-US"/>
              </w:rPr>
              <w:t>n</w:t>
            </w:r>
          </w:p>
          <w:p w:rsidR="0067456C" w:rsidRPr="001A1827" w:rsidRDefault="0067456C" w:rsidP="0081544E">
            <w:pPr>
              <w:rPr>
                <w:rFonts w:ascii="Times New Roman" w:hAnsi="Times New Roman"/>
                <w:sz w:val="16"/>
                <w:szCs w:val="16"/>
              </w:rPr>
            </w:pPr>
          </w:p>
        </w:tc>
        <w:tc>
          <w:tcPr>
            <w:tcW w:w="1126" w:type="dxa"/>
            <w:vMerge/>
          </w:tcPr>
          <w:p w:rsidR="0067456C" w:rsidRPr="001A1827" w:rsidRDefault="0067456C" w:rsidP="0081544E">
            <w:pPr>
              <w:rPr>
                <w:rFonts w:ascii="Times New Roman" w:hAnsi="Times New Roman"/>
                <w:sz w:val="16"/>
                <w:szCs w:val="16"/>
              </w:rPr>
            </w:pPr>
          </w:p>
        </w:tc>
      </w:tr>
    </w:tbl>
    <w:p w:rsidR="0067456C" w:rsidRPr="00B03D0C" w:rsidRDefault="0067456C" w:rsidP="0067456C">
      <w:pPr>
        <w:pStyle w:val="ConsPlusNonformat"/>
        <w:spacing w:line="276" w:lineRule="auto"/>
        <w:jc w:val="center"/>
        <w:rPr>
          <w:rFonts w:ascii="Times New Roman" w:hAnsi="Times New Roman" w:cs="Times New Roman"/>
          <w:sz w:val="16"/>
          <w:szCs w:val="16"/>
        </w:rPr>
      </w:pPr>
      <w:r w:rsidRPr="00B03D0C">
        <w:rPr>
          <w:rFonts w:ascii="Times New Roman" w:hAnsi="Times New Roman" w:cs="Times New Roman"/>
          <w:sz w:val="16"/>
          <w:szCs w:val="16"/>
        </w:rPr>
        <w:t xml:space="preserve">                                           </w:t>
      </w:r>
    </w:p>
    <w:p w:rsidR="0067456C" w:rsidRPr="00B03D0C" w:rsidRDefault="0067456C" w:rsidP="0067456C">
      <w:pPr>
        <w:pStyle w:val="ConsPlusNonformat"/>
        <w:spacing w:line="276" w:lineRule="auto"/>
        <w:ind w:firstLine="709"/>
        <w:jc w:val="both"/>
        <w:rPr>
          <w:rFonts w:ascii="Times New Roman" w:hAnsi="Times New Roman" w:cs="Times New Roman"/>
          <w:sz w:val="16"/>
          <w:szCs w:val="16"/>
        </w:rPr>
      </w:pPr>
      <w:r w:rsidRPr="00B03D0C">
        <w:rPr>
          <w:rFonts w:ascii="Times New Roman" w:hAnsi="Times New Roman" w:cs="Times New Roman"/>
          <w:sz w:val="16"/>
          <w:szCs w:val="16"/>
        </w:rPr>
        <w:t>П</w:t>
      </w:r>
      <w:r w:rsidRPr="00B03D0C">
        <w:rPr>
          <w:rFonts w:ascii="Times New Roman" w:hAnsi="Times New Roman" w:cs="Times New Roman"/>
          <w:sz w:val="16"/>
          <w:szCs w:val="16"/>
          <w:vertAlign w:val="subscript"/>
        </w:rPr>
        <w:t>эф</w:t>
      </w:r>
      <w:r w:rsidRPr="00B03D0C">
        <w:rPr>
          <w:rFonts w:ascii="Times New Roman" w:hAnsi="Times New Roman" w:cs="Times New Roman"/>
          <w:sz w:val="16"/>
          <w:szCs w:val="16"/>
        </w:rPr>
        <w:t xml:space="preserve">  – степень достижения показателей эффективности реализации Муниципальной программы (%);</w:t>
      </w:r>
    </w:p>
    <w:p w:rsidR="0067456C" w:rsidRPr="00B03D0C" w:rsidRDefault="0067456C" w:rsidP="0067456C">
      <w:pPr>
        <w:pStyle w:val="ConsPlusNonformat"/>
        <w:spacing w:line="276" w:lineRule="auto"/>
        <w:ind w:firstLine="709"/>
        <w:jc w:val="both"/>
        <w:rPr>
          <w:rFonts w:ascii="Times New Roman" w:hAnsi="Times New Roman" w:cs="Times New Roman"/>
          <w:sz w:val="16"/>
          <w:szCs w:val="16"/>
        </w:rPr>
      </w:pPr>
      <w:r w:rsidRPr="00B03D0C">
        <w:rPr>
          <w:rFonts w:ascii="Times New Roman" w:hAnsi="Times New Roman" w:cs="Times New Roman"/>
          <w:sz w:val="16"/>
          <w:szCs w:val="16"/>
        </w:rPr>
        <w:t>П</w:t>
      </w:r>
      <w:r w:rsidRPr="00B03D0C">
        <w:rPr>
          <w:rFonts w:ascii="Times New Roman" w:hAnsi="Times New Roman" w:cs="Times New Roman"/>
          <w:sz w:val="16"/>
          <w:szCs w:val="16"/>
          <w:vertAlign w:val="subscript"/>
          <w:lang w:val="en-US"/>
        </w:rPr>
        <w:t>i</w:t>
      </w:r>
      <w:r w:rsidRPr="00B03D0C">
        <w:rPr>
          <w:rFonts w:ascii="Times New Roman" w:hAnsi="Times New Roman" w:cs="Times New Roman"/>
          <w:sz w:val="16"/>
          <w:szCs w:val="16"/>
        </w:rPr>
        <w:t xml:space="preserve"> – степень достижения </w:t>
      </w:r>
      <w:r w:rsidRPr="00B03D0C">
        <w:rPr>
          <w:rFonts w:ascii="Times New Roman" w:hAnsi="Times New Roman" w:cs="Times New Roman"/>
          <w:sz w:val="16"/>
          <w:szCs w:val="16"/>
          <w:lang w:val="en-US"/>
        </w:rPr>
        <w:t>i</w:t>
      </w:r>
      <w:r w:rsidRPr="00B03D0C">
        <w:rPr>
          <w:rFonts w:ascii="Times New Roman" w:hAnsi="Times New Roman" w:cs="Times New Roman"/>
          <w:sz w:val="16"/>
          <w:szCs w:val="16"/>
        </w:rPr>
        <w:t xml:space="preserve">-го показателя эффективности реализации Муниципальной программы (%), </w:t>
      </w:r>
    </w:p>
    <w:p w:rsidR="0067456C" w:rsidRPr="00B03D0C" w:rsidRDefault="0067456C" w:rsidP="0067456C">
      <w:pPr>
        <w:ind w:firstLine="709"/>
        <w:jc w:val="both"/>
        <w:rPr>
          <w:rFonts w:ascii="Times New Roman" w:hAnsi="Times New Roman"/>
          <w:sz w:val="16"/>
          <w:szCs w:val="16"/>
        </w:rPr>
      </w:pPr>
      <w:r w:rsidRPr="00B03D0C">
        <w:rPr>
          <w:rFonts w:ascii="Times New Roman" w:hAnsi="Times New Roman"/>
          <w:sz w:val="16"/>
          <w:szCs w:val="16"/>
          <w:lang w:val="en-US"/>
        </w:rPr>
        <w:t>n</w:t>
      </w:r>
      <w:r w:rsidRPr="00B03D0C">
        <w:rPr>
          <w:rFonts w:ascii="Times New Roman" w:hAnsi="Times New Roman"/>
          <w:sz w:val="16"/>
          <w:szCs w:val="16"/>
        </w:rPr>
        <w:t xml:space="preserve"> – количество показателей эффективности реализации Муниципальной программы.</w:t>
      </w:r>
    </w:p>
    <w:p w:rsidR="0067456C" w:rsidRPr="00B03D0C" w:rsidRDefault="0067456C" w:rsidP="0067456C">
      <w:pPr>
        <w:pStyle w:val="ConsPlusNonformat"/>
        <w:spacing w:line="276" w:lineRule="auto"/>
        <w:ind w:firstLine="709"/>
        <w:jc w:val="both"/>
        <w:rPr>
          <w:rFonts w:ascii="Times New Roman" w:hAnsi="Times New Roman" w:cs="Times New Roman"/>
          <w:sz w:val="16"/>
          <w:szCs w:val="16"/>
        </w:rPr>
      </w:pPr>
      <w:r w:rsidRPr="00B03D0C">
        <w:rPr>
          <w:rFonts w:ascii="Times New Roman" w:hAnsi="Times New Roman" w:cs="Times New Roman"/>
          <w:sz w:val="16"/>
          <w:szCs w:val="16"/>
        </w:rPr>
        <w:t xml:space="preserve">Степень достижения </w:t>
      </w:r>
      <w:r w:rsidRPr="00B03D0C">
        <w:rPr>
          <w:rFonts w:ascii="Times New Roman" w:hAnsi="Times New Roman" w:cs="Times New Roman"/>
          <w:sz w:val="16"/>
          <w:szCs w:val="16"/>
          <w:lang w:val="en-US"/>
        </w:rPr>
        <w:t>i</w:t>
      </w:r>
      <w:r w:rsidRPr="00B03D0C">
        <w:rPr>
          <w:rFonts w:ascii="Times New Roman" w:hAnsi="Times New Roman" w:cs="Times New Roman"/>
          <w:sz w:val="16"/>
          <w:szCs w:val="16"/>
        </w:rPr>
        <w:t>-го показателя эффективности реализации Муниципальной программы  рассчитывается по следующим формулам:</w:t>
      </w:r>
    </w:p>
    <w:p w:rsidR="0067456C" w:rsidRPr="00B03D0C" w:rsidRDefault="0067456C" w:rsidP="0067456C">
      <w:pPr>
        <w:pStyle w:val="ConsPlusNonformat"/>
        <w:spacing w:line="276" w:lineRule="auto"/>
        <w:ind w:firstLine="709"/>
        <w:jc w:val="both"/>
        <w:rPr>
          <w:rFonts w:ascii="Times New Roman" w:hAnsi="Times New Roman" w:cs="Times New Roman"/>
          <w:sz w:val="16"/>
          <w:szCs w:val="16"/>
        </w:rPr>
      </w:pPr>
      <w:r w:rsidRPr="00B03D0C">
        <w:rPr>
          <w:rFonts w:ascii="Times New Roman" w:hAnsi="Times New Roman" w:cs="Times New Roman"/>
          <w:sz w:val="16"/>
          <w:szCs w:val="16"/>
        </w:rPr>
        <w:t>для показателей, желаемой тенденцией развития которых является рост значений:</w:t>
      </w:r>
    </w:p>
    <w:p w:rsidR="0067456C" w:rsidRPr="00B03D0C" w:rsidRDefault="0067456C" w:rsidP="0067456C">
      <w:pPr>
        <w:pStyle w:val="ConsPlusNonformat"/>
        <w:spacing w:line="276" w:lineRule="auto"/>
        <w:jc w:val="center"/>
        <w:rPr>
          <w:rFonts w:ascii="Times New Roman" w:hAnsi="Times New Roman" w:cs="Times New Roman"/>
          <w:sz w:val="16"/>
          <w:szCs w:val="16"/>
        </w:rPr>
      </w:pPr>
      <w:r w:rsidRPr="00B03D0C">
        <w:rPr>
          <w:rFonts w:ascii="Times New Roman" w:hAnsi="Times New Roman" w:cs="Times New Roman"/>
          <w:sz w:val="16"/>
          <w:szCs w:val="16"/>
        </w:rPr>
        <w:t>П</w:t>
      </w:r>
      <w:r w:rsidRPr="00B03D0C">
        <w:rPr>
          <w:rFonts w:ascii="Times New Roman" w:hAnsi="Times New Roman" w:cs="Times New Roman"/>
          <w:sz w:val="16"/>
          <w:szCs w:val="16"/>
          <w:vertAlign w:val="subscript"/>
          <w:lang w:val="en-US"/>
        </w:rPr>
        <w:t>i</w:t>
      </w:r>
      <w:r w:rsidRPr="00B03D0C">
        <w:rPr>
          <w:rFonts w:ascii="Times New Roman" w:hAnsi="Times New Roman" w:cs="Times New Roman"/>
          <w:sz w:val="16"/>
          <w:szCs w:val="16"/>
        </w:rPr>
        <w:t xml:space="preserve"> = П</w:t>
      </w:r>
      <w:r w:rsidRPr="00B03D0C">
        <w:rPr>
          <w:rFonts w:ascii="Times New Roman" w:hAnsi="Times New Roman" w:cs="Times New Roman"/>
          <w:sz w:val="16"/>
          <w:szCs w:val="16"/>
          <w:vertAlign w:val="subscript"/>
        </w:rPr>
        <w:t>ф</w:t>
      </w:r>
      <w:r w:rsidRPr="00B03D0C">
        <w:rPr>
          <w:rFonts w:ascii="Times New Roman" w:hAnsi="Times New Roman" w:cs="Times New Roman"/>
          <w:sz w:val="16"/>
          <w:szCs w:val="16"/>
          <w:vertAlign w:val="subscript"/>
          <w:lang w:val="en-US"/>
        </w:rPr>
        <w:t>i</w:t>
      </w:r>
      <w:r w:rsidRPr="00B03D0C">
        <w:rPr>
          <w:rFonts w:ascii="Times New Roman" w:hAnsi="Times New Roman" w:cs="Times New Roman"/>
          <w:sz w:val="16"/>
          <w:szCs w:val="16"/>
        </w:rPr>
        <w:t>/П</w:t>
      </w:r>
      <w:r w:rsidRPr="00B03D0C">
        <w:rPr>
          <w:rFonts w:ascii="Times New Roman" w:hAnsi="Times New Roman" w:cs="Times New Roman"/>
          <w:sz w:val="16"/>
          <w:szCs w:val="16"/>
          <w:vertAlign w:val="subscript"/>
        </w:rPr>
        <w:t>пл</w:t>
      </w:r>
      <w:r w:rsidRPr="00B03D0C">
        <w:rPr>
          <w:rFonts w:ascii="Times New Roman" w:hAnsi="Times New Roman" w:cs="Times New Roman"/>
          <w:sz w:val="16"/>
          <w:szCs w:val="16"/>
          <w:vertAlign w:val="subscript"/>
          <w:lang w:val="en-US"/>
        </w:rPr>
        <w:t>i</w:t>
      </w:r>
      <w:r w:rsidRPr="00B03D0C">
        <w:rPr>
          <w:rFonts w:ascii="Times New Roman" w:hAnsi="Times New Roman" w:cs="Times New Roman"/>
          <w:sz w:val="16"/>
          <w:szCs w:val="16"/>
        </w:rPr>
        <w:t xml:space="preserve"> х 100%,</w:t>
      </w:r>
    </w:p>
    <w:p w:rsidR="0067456C" w:rsidRPr="00B03D0C" w:rsidRDefault="0067456C" w:rsidP="0067456C">
      <w:pPr>
        <w:pStyle w:val="ConsPlusNonformat"/>
        <w:spacing w:line="276" w:lineRule="auto"/>
        <w:jc w:val="center"/>
        <w:rPr>
          <w:rFonts w:ascii="Times New Roman" w:hAnsi="Times New Roman" w:cs="Times New Roman"/>
          <w:sz w:val="16"/>
          <w:szCs w:val="16"/>
        </w:rPr>
      </w:pPr>
    </w:p>
    <w:p w:rsidR="0067456C" w:rsidRPr="00B03D0C" w:rsidRDefault="0067456C" w:rsidP="0067456C">
      <w:pPr>
        <w:pStyle w:val="ConsPlusNonformat"/>
        <w:spacing w:line="276" w:lineRule="auto"/>
        <w:ind w:firstLine="709"/>
        <w:jc w:val="both"/>
        <w:rPr>
          <w:rFonts w:ascii="Times New Roman" w:hAnsi="Times New Roman" w:cs="Times New Roman"/>
          <w:sz w:val="16"/>
          <w:szCs w:val="16"/>
        </w:rPr>
      </w:pPr>
      <w:r w:rsidRPr="00B03D0C">
        <w:rPr>
          <w:rFonts w:ascii="Times New Roman" w:hAnsi="Times New Roman" w:cs="Times New Roman"/>
          <w:sz w:val="16"/>
          <w:szCs w:val="16"/>
        </w:rPr>
        <w:t>для показателей, желаемой тенденцией развития которых является снижение значений:</w:t>
      </w:r>
    </w:p>
    <w:p w:rsidR="0067456C" w:rsidRPr="00B03D0C" w:rsidRDefault="0067456C" w:rsidP="0067456C">
      <w:pPr>
        <w:pStyle w:val="ConsPlusNonformat"/>
        <w:spacing w:line="276" w:lineRule="auto"/>
        <w:jc w:val="center"/>
        <w:rPr>
          <w:rFonts w:ascii="Times New Roman" w:hAnsi="Times New Roman" w:cs="Times New Roman"/>
          <w:sz w:val="16"/>
          <w:szCs w:val="16"/>
        </w:rPr>
      </w:pPr>
      <w:r w:rsidRPr="00B03D0C">
        <w:rPr>
          <w:rFonts w:ascii="Times New Roman" w:hAnsi="Times New Roman" w:cs="Times New Roman"/>
          <w:sz w:val="16"/>
          <w:szCs w:val="16"/>
        </w:rPr>
        <w:t>П</w:t>
      </w:r>
      <w:r w:rsidRPr="00B03D0C">
        <w:rPr>
          <w:rFonts w:ascii="Times New Roman" w:hAnsi="Times New Roman" w:cs="Times New Roman"/>
          <w:sz w:val="16"/>
          <w:szCs w:val="16"/>
          <w:vertAlign w:val="subscript"/>
          <w:lang w:val="en-US"/>
        </w:rPr>
        <w:t>i</w:t>
      </w:r>
      <w:r w:rsidRPr="00B03D0C">
        <w:rPr>
          <w:rFonts w:ascii="Times New Roman" w:hAnsi="Times New Roman" w:cs="Times New Roman"/>
          <w:sz w:val="16"/>
          <w:szCs w:val="16"/>
        </w:rPr>
        <w:t xml:space="preserve"> = П</w:t>
      </w:r>
      <w:r w:rsidRPr="00B03D0C">
        <w:rPr>
          <w:rFonts w:ascii="Times New Roman" w:hAnsi="Times New Roman" w:cs="Times New Roman"/>
          <w:sz w:val="16"/>
          <w:szCs w:val="16"/>
          <w:vertAlign w:val="subscript"/>
        </w:rPr>
        <w:t>пл</w:t>
      </w:r>
      <w:r w:rsidRPr="00B03D0C">
        <w:rPr>
          <w:rFonts w:ascii="Times New Roman" w:hAnsi="Times New Roman" w:cs="Times New Roman"/>
          <w:sz w:val="16"/>
          <w:szCs w:val="16"/>
          <w:vertAlign w:val="subscript"/>
          <w:lang w:val="en-US"/>
        </w:rPr>
        <w:t>i</w:t>
      </w:r>
      <w:r w:rsidRPr="00B03D0C">
        <w:rPr>
          <w:rFonts w:ascii="Times New Roman" w:hAnsi="Times New Roman" w:cs="Times New Roman"/>
          <w:sz w:val="16"/>
          <w:szCs w:val="16"/>
          <w:vertAlign w:val="subscript"/>
        </w:rPr>
        <w:t xml:space="preserve"> </w:t>
      </w:r>
      <w:r w:rsidRPr="00B03D0C">
        <w:rPr>
          <w:rFonts w:ascii="Times New Roman" w:hAnsi="Times New Roman" w:cs="Times New Roman"/>
          <w:sz w:val="16"/>
          <w:szCs w:val="16"/>
        </w:rPr>
        <w:t>/ П</w:t>
      </w:r>
      <w:r w:rsidRPr="00B03D0C">
        <w:rPr>
          <w:rFonts w:ascii="Times New Roman" w:hAnsi="Times New Roman" w:cs="Times New Roman"/>
          <w:sz w:val="16"/>
          <w:szCs w:val="16"/>
          <w:vertAlign w:val="subscript"/>
        </w:rPr>
        <w:t>ф</w:t>
      </w:r>
      <w:r w:rsidRPr="00B03D0C">
        <w:rPr>
          <w:rFonts w:ascii="Times New Roman" w:hAnsi="Times New Roman" w:cs="Times New Roman"/>
          <w:sz w:val="16"/>
          <w:szCs w:val="16"/>
          <w:vertAlign w:val="subscript"/>
          <w:lang w:val="en-US"/>
        </w:rPr>
        <w:t>i</w:t>
      </w:r>
      <w:r w:rsidRPr="00B03D0C">
        <w:rPr>
          <w:rFonts w:ascii="Times New Roman" w:hAnsi="Times New Roman" w:cs="Times New Roman"/>
          <w:sz w:val="16"/>
          <w:szCs w:val="16"/>
        </w:rPr>
        <w:t xml:space="preserve"> х 100%, где:</w:t>
      </w:r>
    </w:p>
    <w:p w:rsidR="0067456C" w:rsidRPr="00B03D0C" w:rsidRDefault="0067456C" w:rsidP="0067456C">
      <w:pPr>
        <w:pStyle w:val="ConsPlusNonformat"/>
        <w:spacing w:line="276" w:lineRule="auto"/>
        <w:jc w:val="center"/>
        <w:rPr>
          <w:rFonts w:ascii="Times New Roman" w:hAnsi="Times New Roman" w:cs="Times New Roman"/>
          <w:sz w:val="16"/>
          <w:szCs w:val="16"/>
        </w:rPr>
      </w:pP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lastRenderedPageBreak/>
        <w:t>П</w:t>
      </w:r>
      <w:r w:rsidRPr="00B03D0C">
        <w:rPr>
          <w:rFonts w:ascii="Times New Roman" w:hAnsi="Times New Roman"/>
          <w:sz w:val="16"/>
          <w:szCs w:val="16"/>
          <w:vertAlign w:val="subscript"/>
        </w:rPr>
        <w:t>ф</w:t>
      </w:r>
      <w:r w:rsidRPr="00B03D0C">
        <w:rPr>
          <w:rFonts w:ascii="Times New Roman" w:hAnsi="Times New Roman"/>
          <w:sz w:val="16"/>
          <w:szCs w:val="16"/>
          <w:vertAlign w:val="subscript"/>
          <w:lang w:val="en-US"/>
        </w:rPr>
        <w:t>i</w:t>
      </w:r>
      <w:r w:rsidRPr="00B03D0C">
        <w:rPr>
          <w:rFonts w:ascii="Times New Roman" w:hAnsi="Times New Roman"/>
          <w:sz w:val="16"/>
          <w:szCs w:val="16"/>
        </w:rPr>
        <w:t xml:space="preserve"> – фактическое значение </w:t>
      </w:r>
      <w:r w:rsidRPr="00B03D0C">
        <w:rPr>
          <w:rFonts w:ascii="Times New Roman" w:hAnsi="Times New Roman"/>
          <w:sz w:val="16"/>
          <w:szCs w:val="16"/>
          <w:lang w:val="en-US"/>
        </w:rPr>
        <w:t>i</w:t>
      </w:r>
      <w:r w:rsidRPr="00B03D0C">
        <w:rPr>
          <w:rFonts w:ascii="Times New Roman" w:hAnsi="Times New Roman"/>
          <w:sz w:val="16"/>
          <w:szCs w:val="16"/>
        </w:rPr>
        <w:t>-го показателя эффективности реализации Муниципальной программы (в соответствующих единицах измерения);</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П</w:t>
      </w:r>
      <w:r w:rsidRPr="00B03D0C">
        <w:rPr>
          <w:rFonts w:ascii="Times New Roman" w:hAnsi="Times New Roman"/>
          <w:sz w:val="16"/>
          <w:szCs w:val="16"/>
          <w:vertAlign w:val="subscript"/>
        </w:rPr>
        <w:t>пл</w:t>
      </w:r>
      <w:r w:rsidRPr="00B03D0C">
        <w:rPr>
          <w:rFonts w:ascii="Times New Roman" w:hAnsi="Times New Roman"/>
          <w:sz w:val="16"/>
          <w:szCs w:val="16"/>
          <w:vertAlign w:val="subscript"/>
          <w:lang w:val="en-US"/>
        </w:rPr>
        <w:t>i</w:t>
      </w:r>
      <w:r w:rsidRPr="00B03D0C">
        <w:rPr>
          <w:rFonts w:ascii="Times New Roman" w:hAnsi="Times New Roman"/>
          <w:sz w:val="16"/>
          <w:szCs w:val="16"/>
        </w:rPr>
        <w:t xml:space="preserve"> – плановое значение </w:t>
      </w:r>
      <w:r w:rsidRPr="00B03D0C">
        <w:rPr>
          <w:rFonts w:ascii="Times New Roman" w:hAnsi="Times New Roman"/>
          <w:sz w:val="16"/>
          <w:szCs w:val="16"/>
          <w:lang w:val="en-US"/>
        </w:rPr>
        <w:t>i</w:t>
      </w:r>
      <w:r w:rsidRPr="00B03D0C">
        <w:rPr>
          <w:rFonts w:ascii="Times New Roman" w:hAnsi="Times New Roman"/>
          <w:sz w:val="16"/>
          <w:szCs w:val="16"/>
        </w:rPr>
        <w:t>-го показателя эффективности реализации Муниципальной программы (в соответствующих единицах измерения).</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В случае, если значения показателей эффективности являются относительными (выражаются в процентах), то при расчете эти показатели отражаются в долях единицы.</w:t>
      </w:r>
    </w:p>
    <w:p w:rsidR="0067456C" w:rsidRPr="00B03D0C" w:rsidRDefault="0067456C" w:rsidP="0067456C">
      <w:pPr>
        <w:ind w:firstLine="720"/>
        <w:outlineLvl w:val="2"/>
        <w:rPr>
          <w:rFonts w:ascii="Times New Roman" w:hAnsi="Times New Roman"/>
          <w:sz w:val="16"/>
          <w:szCs w:val="16"/>
        </w:rPr>
      </w:pPr>
      <w:r w:rsidRPr="00B03D0C">
        <w:rPr>
          <w:rFonts w:ascii="Times New Roman" w:hAnsi="Times New Roman"/>
          <w:sz w:val="16"/>
          <w:szCs w:val="16"/>
        </w:rPr>
        <w:t>Оценка сравнения фактических сроков реализации мероприятий Муниципальной программы по конкретным объектам с запланированными осуществляется по формуле:</w:t>
      </w:r>
    </w:p>
    <w:p w:rsidR="0067456C" w:rsidRPr="00B03D0C" w:rsidRDefault="0067456C" w:rsidP="0067456C">
      <w:pPr>
        <w:ind w:firstLine="540"/>
        <w:outlineLvl w:val="2"/>
        <w:rPr>
          <w:rFonts w:ascii="Times New Roman" w:hAnsi="Times New Roman"/>
          <w:sz w:val="16"/>
          <w:szCs w:val="16"/>
        </w:rPr>
      </w:pP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М</w:t>
      </w:r>
      <w:r w:rsidRPr="00B03D0C">
        <w:rPr>
          <w:rFonts w:ascii="Times New Roman" w:hAnsi="Times New Roman"/>
          <w:sz w:val="16"/>
          <w:szCs w:val="16"/>
          <w:vertAlign w:val="subscript"/>
        </w:rPr>
        <w:t xml:space="preserve">вып  </w:t>
      </w:r>
      <w:r w:rsidRPr="00B03D0C">
        <w:rPr>
          <w:rFonts w:ascii="Times New Roman" w:hAnsi="Times New Roman"/>
          <w:sz w:val="16"/>
          <w:szCs w:val="16"/>
        </w:rPr>
        <w:t>= М</w:t>
      </w:r>
      <w:r w:rsidRPr="00B03D0C">
        <w:rPr>
          <w:rFonts w:ascii="Times New Roman" w:hAnsi="Times New Roman"/>
          <w:sz w:val="16"/>
          <w:szCs w:val="16"/>
          <w:vertAlign w:val="subscript"/>
        </w:rPr>
        <w:t xml:space="preserve">ф </w:t>
      </w:r>
      <w:r w:rsidRPr="00B03D0C">
        <w:rPr>
          <w:rFonts w:ascii="Times New Roman" w:hAnsi="Times New Roman"/>
          <w:sz w:val="16"/>
          <w:szCs w:val="16"/>
        </w:rPr>
        <w:t>/ М</w:t>
      </w:r>
      <w:r w:rsidRPr="00B03D0C">
        <w:rPr>
          <w:rFonts w:ascii="Times New Roman" w:hAnsi="Times New Roman"/>
          <w:sz w:val="16"/>
          <w:szCs w:val="16"/>
          <w:vertAlign w:val="subscript"/>
        </w:rPr>
        <w:t xml:space="preserve">пл  </w:t>
      </w:r>
      <w:r w:rsidRPr="00B03D0C">
        <w:rPr>
          <w:rFonts w:ascii="Times New Roman" w:hAnsi="Times New Roman"/>
          <w:sz w:val="16"/>
          <w:szCs w:val="16"/>
        </w:rPr>
        <w:t>х 100% , где:</w:t>
      </w:r>
    </w:p>
    <w:p w:rsidR="0067456C" w:rsidRPr="00B03D0C" w:rsidRDefault="0067456C" w:rsidP="0067456C">
      <w:pPr>
        <w:ind w:firstLine="540"/>
        <w:outlineLvl w:val="2"/>
        <w:rPr>
          <w:rFonts w:ascii="Times New Roman" w:hAnsi="Times New Roman"/>
          <w:sz w:val="16"/>
          <w:szCs w:val="16"/>
        </w:rPr>
      </w:pPr>
    </w:p>
    <w:p w:rsidR="0067456C" w:rsidRPr="00B03D0C" w:rsidRDefault="0067456C" w:rsidP="0067456C">
      <w:pPr>
        <w:ind w:firstLine="708"/>
        <w:jc w:val="both"/>
        <w:rPr>
          <w:rFonts w:ascii="Times New Roman" w:hAnsi="Times New Roman"/>
          <w:spacing w:val="-2"/>
          <w:sz w:val="16"/>
          <w:szCs w:val="16"/>
        </w:rPr>
      </w:pPr>
      <w:r w:rsidRPr="00B03D0C">
        <w:rPr>
          <w:rFonts w:ascii="Times New Roman" w:hAnsi="Times New Roman"/>
          <w:spacing w:val="-2"/>
          <w:sz w:val="16"/>
          <w:szCs w:val="16"/>
        </w:rPr>
        <w:t>М</w:t>
      </w:r>
      <w:r w:rsidRPr="00B03D0C">
        <w:rPr>
          <w:rFonts w:ascii="Times New Roman" w:hAnsi="Times New Roman"/>
          <w:spacing w:val="-2"/>
          <w:sz w:val="16"/>
          <w:szCs w:val="16"/>
          <w:vertAlign w:val="subscript"/>
        </w:rPr>
        <w:t>вып</w:t>
      </w:r>
      <w:r w:rsidRPr="00B03D0C">
        <w:rPr>
          <w:rFonts w:ascii="Times New Roman" w:hAnsi="Times New Roman"/>
          <w:spacing w:val="-2"/>
          <w:sz w:val="16"/>
          <w:szCs w:val="16"/>
        </w:rPr>
        <w:t xml:space="preserve"> - уровень выполнения мероприятий Муниципальной программы (%);</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М</w:t>
      </w:r>
      <w:r w:rsidRPr="00B03D0C">
        <w:rPr>
          <w:rFonts w:ascii="Times New Roman" w:hAnsi="Times New Roman"/>
          <w:sz w:val="16"/>
          <w:szCs w:val="16"/>
          <w:vertAlign w:val="subscript"/>
        </w:rPr>
        <w:t xml:space="preserve">ф </w:t>
      </w:r>
      <w:r w:rsidRPr="00B03D0C">
        <w:rPr>
          <w:rFonts w:ascii="Times New Roman" w:hAnsi="Times New Roman"/>
          <w:sz w:val="16"/>
          <w:szCs w:val="16"/>
        </w:rPr>
        <w:t>–</w:t>
      </w:r>
      <w:r w:rsidRPr="00B03D0C">
        <w:rPr>
          <w:rFonts w:ascii="Times New Roman" w:hAnsi="Times New Roman"/>
          <w:sz w:val="16"/>
          <w:szCs w:val="16"/>
          <w:vertAlign w:val="subscript"/>
        </w:rPr>
        <w:t xml:space="preserve"> </w:t>
      </w:r>
      <w:r w:rsidRPr="00B03D0C">
        <w:rPr>
          <w:rFonts w:ascii="Times New Roman" w:hAnsi="Times New Roman"/>
          <w:sz w:val="16"/>
          <w:szCs w:val="16"/>
        </w:rPr>
        <w:t>количество мероприятий Муниципальной программы, выполненных в срок за отчетный период, на основе ежегодных отчетов об исполнении плана реализации Муниципальной программы (единиц);</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М</w:t>
      </w:r>
      <w:r w:rsidRPr="00B03D0C">
        <w:rPr>
          <w:rFonts w:ascii="Times New Roman" w:hAnsi="Times New Roman"/>
          <w:sz w:val="16"/>
          <w:szCs w:val="16"/>
          <w:vertAlign w:val="subscript"/>
        </w:rPr>
        <w:t xml:space="preserve">пл </w:t>
      </w:r>
      <w:r w:rsidRPr="00B03D0C">
        <w:rPr>
          <w:rFonts w:ascii="Times New Roman" w:hAnsi="Times New Roman"/>
          <w:sz w:val="16"/>
          <w:szCs w:val="16"/>
        </w:rPr>
        <w:t>– количество мероприятий Муниципальной программы, запланированных к выполнению в отчетном периоде в плане реализации Муниципальной программы (единиц).</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Если мероприятие, включенное в план реализации Муниципальной программы, является переходящим, оценка его выполнения осуществляется по окончании срока его реализации, указанного в плане реализации Муниципальной программы.</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67456C" w:rsidRPr="00B03D0C" w:rsidRDefault="0067456C" w:rsidP="0067456C">
      <w:pPr>
        <w:ind w:firstLine="708"/>
        <w:rPr>
          <w:rFonts w:ascii="Times New Roman" w:hAnsi="Times New Roman"/>
          <w:sz w:val="16"/>
          <w:szCs w:val="16"/>
        </w:rPr>
      </w:pP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Ф</w:t>
      </w:r>
      <w:r w:rsidRPr="00B03D0C">
        <w:rPr>
          <w:rFonts w:ascii="Times New Roman" w:hAnsi="Times New Roman"/>
          <w:sz w:val="16"/>
          <w:szCs w:val="16"/>
          <w:vertAlign w:val="subscript"/>
        </w:rPr>
        <w:t xml:space="preserve">коэф </w:t>
      </w:r>
      <w:r w:rsidRPr="00B03D0C">
        <w:rPr>
          <w:rFonts w:ascii="Times New Roman" w:hAnsi="Times New Roman"/>
          <w:sz w:val="16"/>
          <w:szCs w:val="16"/>
        </w:rPr>
        <w:t>= Ф</w:t>
      </w:r>
      <w:r w:rsidRPr="00B03D0C">
        <w:rPr>
          <w:rFonts w:ascii="Times New Roman" w:hAnsi="Times New Roman"/>
          <w:sz w:val="16"/>
          <w:szCs w:val="16"/>
          <w:vertAlign w:val="subscript"/>
        </w:rPr>
        <w:t xml:space="preserve">ф </w:t>
      </w:r>
      <w:r w:rsidRPr="00B03D0C">
        <w:rPr>
          <w:rFonts w:ascii="Times New Roman" w:hAnsi="Times New Roman"/>
          <w:sz w:val="16"/>
          <w:szCs w:val="16"/>
        </w:rPr>
        <w:t>/ Ф</w:t>
      </w:r>
      <w:r w:rsidRPr="00B03D0C">
        <w:rPr>
          <w:rFonts w:ascii="Times New Roman" w:hAnsi="Times New Roman"/>
          <w:sz w:val="16"/>
          <w:szCs w:val="16"/>
          <w:vertAlign w:val="subscript"/>
        </w:rPr>
        <w:t xml:space="preserve">пл </w:t>
      </w:r>
      <w:r w:rsidRPr="00B03D0C">
        <w:rPr>
          <w:rFonts w:ascii="Times New Roman" w:hAnsi="Times New Roman"/>
          <w:sz w:val="16"/>
          <w:szCs w:val="16"/>
        </w:rPr>
        <w:t>, где:</w:t>
      </w: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 xml:space="preserve"> </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Ф</w:t>
      </w:r>
      <w:r w:rsidRPr="00B03D0C">
        <w:rPr>
          <w:rFonts w:ascii="Times New Roman" w:hAnsi="Times New Roman"/>
          <w:sz w:val="16"/>
          <w:szCs w:val="16"/>
          <w:vertAlign w:val="subscript"/>
        </w:rPr>
        <w:t>коэф</w:t>
      </w:r>
      <w:r w:rsidRPr="00B03D0C">
        <w:rPr>
          <w:rFonts w:ascii="Times New Roman" w:hAnsi="Times New Roman"/>
          <w:sz w:val="16"/>
          <w:szCs w:val="16"/>
        </w:rPr>
        <w:t xml:space="preserve"> – коэффициент финансирования Муниципальной программы в целом (доли единиц с двумя знаками после запятой);</w:t>
      </w: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 xml:space="preserve"> </w:t>
      </w:r>
      <w:r w:rsidRPr="00B03D0C">
        <w:rPr>
          <w:rFonts w:ascii="Times New Roman" w:hAnsi="Times New Roman"/>
          <w:sz w:val="16"/>
          <w:szCs w:val="16"/>
        </w:rPr>
        <w:tab/>
        <w:t>Ф</w:t>
      </w:r>
      <w:r w:rsidRPr="00B03D0C">
        <w:rPr>
          <w:rFonts w:ascii="Times New Roman" w:hAnsi="Times New Roman"/>
          <w:sz w:val="16"/>
          <w:szCs w:val="16"/>
          <w:vertAlign w:val="subscript"/>
        </w:rPr>
        <w:t>ф</w:t>
      </w:r>
      <w:r w:rsidRPr="00B03D0C">
        <w:rPr>
          <w:rFonts w:ascii="Times New Roman" w:hAnsi="Times New Roman"/>
          <w:sz w:val="16"/>
          <w:szCs w:val="16"/>
        </w:rPr>
        <w:t xml:space="preserve"> – фактический объем финансовых ресурсов за счет всех источников финансирования, направленный в отчетном периоде на реализацию мероприятий Муниципальной программы (средства областного бюджета – в соответст-вии с решением Орловской районной Думы о  бюджете на очередной финансовый год и плановый период) (тыс. рублей);</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Ф</w:t>
      </w:r>
      <w:r w:rsidRPr="00B03D0C">
        <w:rPr>
          <w:rFonts w:ascii="Times New Roman" w:hAnsi="Times New Roman"/>
          <w:sz w:val="16"/>
          <w:szCs w:val="16"/>
          <w:vertAlign w:val="subscript"/>
        </w:rPr>
        <w:t>пл</w:t>
      </w:r>
      <w:r w:rsidRPr="00B03D0C">
        <w:rPr>
          <w:rFonts w:ascii="Times New Roman" w:hAnsi="Times New Roman"/>
          <w:sz w:val="16"/>
          <w:szCs w:val="16"/>
        </w:rPr>
        <w:t xml:space="preserve"> –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рублей).</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Оценка эффективности реализации Муниципальной программы производится по формуле:</w:t>
      </w:r>
    </w:p>
    <w:p w:rsidR="0067456C" w:rsidRPr="00B03D0C" w:rsidRDefault="0067456C" w:rsidP="0067456C">
      <w:pPr>
        <w:ind w:firstLine="539"/>
        <w:rPr>
          <w:rFonts w:ascii="Times New Roman" w:hAnsi="Times New Roman"/>
          <w:sz w:val="16"/>
          <w:szCs w:val="16"/>
        </w:rPr>
      </w:pPr>
    </w:p>
    <w:p w:rsidR="0067456C" w:rsidRPr="00B03D0C" w:rsidRDefault="0067456C" w:rsidP="0067456C">
      <w:pPr>
        <w:pStyle w:val="ConsPlusNonformat"/>
        <w:spacing w:line="276" w:lineRule="auto"/>
        <w:jc w:val="center"/>
        <w:rPr>
          <w:rFonts w:ascii="Times New Roman" w:hAnsi="Times New Roman" w:cs="Times New Roman"/>
          <w:sz w:val="16"/>
          <w:szCs w:val="16"/>
        </w:rPr>
      </w:pPr>
      <w:r w:rsidRPr="00B03D0C">
        <w:rPr>
          <w:rFonts w:ascii="Times New Roman" w:hAnsi="Times New Roman" w:cs="Times New Roman"/>
          <w:sz w:val="16"/>
          <w:szCs w:val="16"/>
        </w:rPr>
        <w:t>Э</w:t>
      </w:r>
      <w:r w:rsidRPr="00B03D0C">
        <w:rPr>
          <w:rFonts w:ascii="Times New Roman" w:hAnsi="Times New Roman" w:cs="Times New Roman"/>
          <w:sz w:val="16"/>
          <w:szCs w:val="16"/>
          <w:vertAlign w:val="subscript"/>
        </w:rPr>
        <w:t xml:space="preserve">пр </w:t>
      </w:r>
      <w:r w:rsidRPr="00B03D0C">
        <w:rPr>
          <w:rFonts w:ascii="Times New Roman" w:hAnsi="Times New Roman" w:cs="Times New Roman"/>
          <w:sz w:val="16"/>
          <w:szCs w:val="16"/>
        </w:rPr>
        <w:t>=(П</w:t>
      </w:r>
      <w:r w:rsidRPr="00B03D0C">
        <w:rPr>
          <w:rFonts w:ascii="Times New Roman" w:hAnsi="Times New Roman" w:cs="Times New Roman"/>
          <w:sz w:val="16"/>
          <w:szCs w:val="16"/>
          <w:vertAlign w:val="subscript"/>
        </w:rPr>
        <w:t>эф</w:t>
      </w:r>
      <w:r w:rsidRPr="00B03D0C">
        <w:rPr>
          <w:rFonts w:ascii="Times New Roman" w:hAnsi="Times New Roman" w:cs="Times New Roman"/>
          <w:sz w:val="16"/>
          <w:szCs w:val="16"/>
        </w:rPr>
        <w:t xml:space="preserve"> х К</w:t>
      </w:r>
      <w:r w:rsidRPr="00B03D0C">
        <w:rPr>
          <w:rFonts w:ascii="Times New Roman" w:hAnsi="Times New Roman" w:cs="Times New Roman"/>
          <w:sz w:val="16"/>
          <w:szCs w:val="16"/>
          <w:vertAlign w:val="subscript"/>
        </w:rPr>
        <w:t>1</w:t>
      </w:r>
      <w:r w:rsidRPr="00B03D0C">
        <w:rPr>
          <w:rFonts w:ascii="Times New Roman" w:hAnsi="Times New Roman" w:cs="Times New Roman"/>
          <w:sz w:val="16"/>
          <w:szCs w:val="16"/>
        </w:rPr>
        <w:t>+ М</w:t>
      </w:r>
      <w:r w:rsidRPr="00B03D0C">
        <w:rPr>
          <w:rFonts w:ascii="Times New Roman" w:hAnsi="Times New Roman" w:cs="Times New Roman"/>
          <w:sz w:val="16"/>
          <w:szCs w:val="16"/>
          <w:vertAlign w:val="subscript"/>
        </w:rPr>
        <w:t>вып</w:t>
      </w:r>
      <w:r w:rsidRPr="00B03D0C">
        <w:rPr>
          <w:rFonts w:ascii="Times New Roman" w:hAnsi="Times New Roman" w:cs="Times New Roman"/>
          <w:sz w:val="16"/>
          <w:szCs w:val="16"/>
        </w:rPr>
        <w:t xml:space="preserve"> х К</w:t>
      </w:r>
      <w:r w:rsidRPr="00B03D0C">
        <w:rPr>
          <w:rFonts w:ascii="Times New Roman" w:hAnsi="Times New Roman" w:cs="Times New Roman"/>
          <w:sz w:val="16"/>
          <w:szCs w:val="16"/>
          <w:vertAlign w:val="subscript"/>
        </w:rPr>
        <w:t>2</w:t>
      </w:r>
      <w:r w:rsidRPr="00B03D0C">
        <w:rPr>
          <w:rFonts w:ascii="Times New Roman" w:hAnsi="Times New Roman" w:cs="Times New Roman"/>
          <w:sz w:val="16"/>
          <w:szCs w:val="16"/>
        </w:rPr>
        <w:t>) х Ф</w:t>
      </w:r>
      <w:r w:rsidRPr="00B03D0C">
        <w:rPr>
          <w:rFonts w:ascii="Times New Roman" w:hAnsi="Times New Roman" w:cs="Times New Roman"/>
          <w:sz w:val="16"/>
          <w:szCs w:val="16"/>
          <w:vertAlign w:val="subscript"/>
        </w:rPr>
        <w:t>коэф</w:t>
      </w:r>
      <w:r w:rsidRPr="00B03D0C">
        <w:rPr>
          <w:rFonts w:ascii="Times New Roman" w:hAnsi="Times New Roman" w:cs="Times New Roman"/>
          <w:sz w:val="16"/>
          <w:szCs w:val="16"/>
        </w:rPr>
        <w:t>, где:</w:t>
      </w:r>
    </w:p>
    <w:p w:rsidR="0067456C" w:rsidRPr="00B03D0C" w:rsidRDefault="0067456C" w:rsidP="0067456C">
      <w:pPr>
        <w:pStyle w:val="ConsPlusNonformat"/>
        <w:spacing w:line="276" w:lineRule="auto"/>
        <w:jc w:val="center"/>
        <w:rPr>
          <w:rFonts w:ascii="Times New Roman" w:hAnsi="Times New Roman" w:cs="Times New Roman"/>
          <w:sz w:val="16"/>
          <w:szCs w:val="16"/>
        </w:rPr>
      </w:pP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pacing w:val="-8"/>
          <w:sz w:val="16"/>
          <w:szCs w:val="16"/>
        </w:rPr>
        <w:t>Э</w:t>
      </w:r>
      <w:r w:rsidRPr="00B03D0C">
        <w:rPr>
          <w:rFonts w:ascii="Times New Roman" w:hAnsi="Times New Roman"/>
          <w:spacing w:val="-8"/>
          <w:sz w:val="16"/>
          <w:szCs w:val="16"/>
          <w:vertAlign w:val="subscript"/>
        </w:rPr>
        <w:t>пр</w:t>
      </w:r>
      <w:r w:rsidRPr="00B03D0C">
        <w:rPr>
          <w:rFonts w:ascii="Times New Roman" w:hAnsi="Times New Roman"/>
          <w:spacing w:val="-8"/>
          <w:sz w:val="16"/>
          <w:szCs w:val="16"/>
        </w:rPr>
        <w:t xml:space="preserve"> – оценка эффективности реализации Муниципальной программы (%);</w:t>
      </w:r>
    </w:p>
    <w:p w:rsidR="0067456C" w:rsidRPr="00B03D0C" w:rsidRDefault="0067456C" w:rsidP="0067456C">
      <w:pPr>
        <w:pStyle w:val="ConsPlusNonformat"/>
        <w:spacing w:line="276" w:lineRule="auto"/>
        <w:ind w:firstLine="708"/>
        <w:jc w:val="both"/>
        <w:rPr>
          <w:rFonts w:ascii="Times New Roman" w:hAnsi="Times New Roman" w:cs="Times New Roman"/>
          <w:sz w:val="16"/>
          <w:szCs w:val="16"/>
        </w:rPr>
      </w:pPr>
      <w:r w:rsidRPr="00B03D0C">
        <w:rPr>
          <w:rFonts w:ascii="Times New Roman" w:hAnsi="Times New Roman" w:cs="Times New Roman"/>
          <w:sz w:val="16"/>
          <w:szCs w:val="16"/>
        </w:rPr>
        <w:t>П</w:t>
      </w:r>
      <w:r w:rsidRPr="00B03D0C">
        <w:rPr>
          <w:rFonts w:ascii="Times New Roman" w:hAnsi="Times New Roman" w:cs="Times New Roman"/>
          <w:sz w:val="16"/>
          <w:szCs w:val="16"/>
          <w:vertAlign w:val="subscript"/>
        </w:rPr>
        <w:t>эф</w:t>
      </w:r>
      <w:r w:rsidRPr="00B03D0C">
        <w:rPr>
          <w:rFonts w:ascii="Times New Roman" w:hAnsi="Times New Roman" w:cs="Times New Roman"/>
          <w:sz w:val="16"/>
          <w:szCs w:val="16"/>
        </w:rPr>
        <w:t xml:space="preserve"> – степень достижения показателей эффективности реализации Муниципальной программы (%);</w:t>
      </w:r>
    </w:p>
    <w:p w:rsidR="0067456C" w:rsidRPr="00B03D0C" w:rsidRDefault="0067456C" w:rsidP="0067456C">
      <w:pPr>
        <w:ind w:firstLine="720"/>
        <w:jc w:val="both"/>
        <w:rPr>
          <w:rFonts w:ascii="Times New Roman" w:hAnsi="Times New Roman"/>
          <w:spacing w:val="-4"/>
          <w:sz w:val="16"/>
          <w:szCs w:val="16"/>
        </w:rPr>
      </w:pPr>
      <w:r w:rsidRPr="00B03D0C">
        <w:rPr>
          <w:rFonts w:ascii="Times New Roman" w:hAnsi="Times New Roman"/>
          <w:spacing w:val="-4"/>
          <w:sz w:val="16"/>
          <w:szCs w:val="16"/>
        </w:rPr>
        <w:t>М</w:t>
      </w:r>
      <w:r w:rsidRPr="00B03D0C">
        <w:rPr>
          <w:rFonts w:ascii="Times New Roman" w:hAnsi="Times New Roman"/>
          <w:spacing w:val="-4"/>
          <w:sz w:val="16"/>
          <w:szCs w:val="16"/>
          <w:vertAlign w:val="subscript"/>
        </w:rPr>
        <w:t>вып</w:t>
      </w:r>
      <w:r w:rsidRPr="00B03D0C">
        <w:rPr>
          <w:rFonts w:ascii="Times New Roman" w:hAnsi="Times New Roman"/>
          <w:spacing w:val="-4"/>
          <w:sz w:val="16"/>
          <w:szCs w:val="16"/>
        </w:rPr>
        <w:t xml:space="preserve"> – уровень выполнения мероприятий Муниципальной программы (%);</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Ф</w:t>
      </w:r>
      <w:r w:rsidRPr="00B03D0C">
        <w:rPr>
          <w:rFonts w:ascii="Times New Roman" w:hAnsi="Times New Roman"/>
          <w:sz w:val="16"/>
          <w:szCs w:val="16"/>
          <w:vertAlign w:val="subscript"/>
        </w:rPr>
        <w:t>коэф</w:t>
      </w:r>
      <w:r w:rsidRPr="00B03D0C">
        <w:rPr>
          <w:rFonts w:ascii="Times New Roman" w:hAnsi="Times New Roman"/>
          <w:sz w:val="16"/>
          <w:szCs w:val="16"/>
        </w:rPr>
        <w:t xml:space="preserve"> – коэффициент финансирования Муниципальной программы в целом (доли единиц с двумя знаками после запятой);</w:t>
      </w:r>
    </w:p>
    <w:p w:rsidR="0067456C" w:rsidRPr="00B03D0C" w:rsidRDefault="0067456C" w:rsidP="0067456C">
      <w:pPr>
        <w:ind w:firstLine="708"/>
        <w:jc w:val="both"/>
        <w:rPr>
          <w:rFonts w:ascii="Times New Roman" w:hAnsi="Times New Roman"/>
          <w:spacing w:val="-4"/>
          <w:sz w:val="16"/>
          <w:szCs w:val="16"/>
        </w:rPr>
      </w:pPr>
      <w:r w:rsidRPr="00B03D0C">
        <w:rPr>
          <w:rFonts w:ascii="Times New Roman" w:hAnsi="Times New Roman"/>
          <w:spacing w:val="-4"/>
          <w:sz w:val="16"/>
          <w:szCs w:val="16"/>
        </w:rPr>
        <w:t>К</w:t>
      </w:r>
      <w:r w:rsidRPr="00B03D0C">
        <w:rPr>
          <w:rFonts w:ascii="Times New Roman" w:hAnsi="Times New Roman"/>
          <w:spacing w:val="-4"/>
          <w:sz w:val="16"/>
          <w:szCs w:val="16"/>
          <w:vertAlign w:val="subscript"/>
        </w:rPr>
        <w:t xml:space="preserve">1 и </w:t>
      </w:r>
      <w:r w:rsidRPr="00B03D0C">
        <w:rPr>
          <w:rFonts w:ascii="Times New Roman" w:hAnsi="Times New Roman"/>
          <w:spacing w:val="-4"/>
          <w:sz w:val="16"/>
          <w:szCs w:val="16"/>
        </w:rPr>
        <w:t>К</w:t>
      </w:r>
      <w:r w:rsidRPr="00B03D0C">
        <w:rPr>
          <w:rFonts w:ascii="Times New Roman" w:hAnsi="Times New Roman"/>
          <w:spacing w:val="-4"/>
          <w:sz w:val="16"/>
          <w:szCs w:val="16"/>
          <w:vertAlign w:val="subscript"/>
        </w:rPr>
        <w:t xml:space="preserve">2 </w:t>
      </w:r>
      <w:r w:rsidRPr="00B03D0C">
        <w:rPr>
          <w:rFonts w:ascii="Times New Roman" w:hAnsi="Times New Roman"/>
          <w:spacing w:val="-4"/>
          <w:sz w:val="16"/>
          <w:szCs w:val="16"/>
        </w:rPr>
        <w:t>– весовые коэффициенты показателей степени достижения показателей эффективности реализации Муниципальной программы и уровня выполнения мероприятий Муниципальной программы, равные соответственно 0,6 и 0,4.</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В целях оценки эффективности реализации Муниципальной программы устанавливаются следующие критерии:</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если значение показателя Э</w:t>
      </w:r>
      <w:r w:rsidRPr="00B03D0C">
        <w:rPr>
          <w:rFonts w:ascii="Times New Roman" w:hAnsi="Times New Roman"/>
          <w:sz w:val="16"/>
          <w:szCs w:val="16"/>
          <w:vertAlign w:val="subscript"/>
        </w:rPr>
        <w:t>пр</w:t>
      </w:r>
      <w:r w:rsidRPr="00B03D0C">
        <w:rPr>
          <w:rFonts w:ascii="Times New Roman" w:hAnsi="Times New Roman"/>
          <w:sz w:val="16"/>
          <w:szCs w:val="16"/>
        </w:rPr>
        <w:t xml:space="preserve"> равно 70% и выше, то уровень эффективности реализации Муниципальной программы оценивается как высокий;</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если значение показателя Э</w:t>
      </w:r>
      <w:r w:rsidRPr="00B03D0C">
        <w:rPr>
          <w:rFonts w:ascii="Times New Roman" w:hAnsi="Times New Roman"/>
          <w:sz w:val="16"/>
          <w:szCs w:val="16"/>
          <w:vertAlign w:val="subscript"/>
        </w:rPr>
        <w:t>пр</w:t>
      </w:r>
      <w:r w:rsidRPr="00B03D0C">
        <w:rPr>
          <w:rFonts w:ascii="Times New Roman" w:hAnsi="Times New Roman"/>
          <w:sz w:val="16"/>
          <w:szCs w:val="16"/>
        </w:rPr>
        <w:t xml:space="preserve"> от 50 до 70%, то уровень эффективности реализации Муниципальной программы оценивается как удовлетворительный;</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lastRenderedPageBreak/>
        <w:t>если значение показателя Э</w:t>
      </w:r>
      <w:r w:rsidRPr="00B03D0C">
        <w:rPr>
          <w:rFonts w:ascii="Times New Roman" w:hAnsi="Times New Roman"/>
          <w:sz w:val="16"/>
          <w:szCs w:val="16"/>
          <w:vertAlign w:val="subscript"/>
        </w:rPr>
        <w:t>пр</w:t>
      </w:r>
      <w:r w:rsidRPr="00B03D0C">
        <w:rPr>
          <w:rFonts w:ascii="Times New Roman" w:hAnsi="Times New Roman"/>
          <w:sz w:val="16"/>
          <w:szCs w:val="16"/>
        </w:rPr>
        <w:t xml:space="preserve"> ниже 50%, то уровень эффективности реализации Муниципальной программы оценивается как неудовлетворительный.</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xml:space="preserve">Оценка эффективности Муниципальной программы осуществляется ответственным исполнителем ежегодно, до 25 февраля года, следующего за отчетным. </w:t>
      </w:r>
    </w:p>
    <w:p w:rsidR="0067456C" w:rsidRPr="00B03D0C" w:rsidRDefault="0067456C" w:rsidP="0067456C">
      <w:pPr>
        <w:pStyle w:val="24"/>
        <w:spacing w:after="0" w:line="276" w:lineRule="auto"/>
        <w:ind w:left="1077" w:hanging="357"/>
        <w:rPr>
          <w:b/>
          <w:sz w:val="16"/>
          <w:szCs w:val="16"/>
        </w:rPr>
      </w:pPr>
    </w:p>
    <w:p w:rsidR="0067456C" w:rsidRPr="00B03D0C" w:rsidRDefault="0067456C" w:rsidP="0067456C">
      <w:pPr>
        <w:pStyle w:val="24"/>
        <w:spacing w:after="0" w:line="276" w:lineRule="auto"/>
        <w:ind w:left="1077" w:hanging="357"/>
        <w:jc w:val="both"/>
        <w:rPr>
          <w:b/>
          <w:sz w:val="16"/>
          <w:szCs w:val="16"/>
        </w:rPr>
      </w:pPr>
      <w:r w:rsidRPr="00B03D0C">
        <w:rPr>
          <w:b/>
          <w:sz w:val="16"/>
          <w:szCs w:val="16"/>
        </w:rPr>
        <w:t>6. Участие иных организаций в реализации Муниципальной программы</w:t>
      </w:r>
    </w:p>
    <w:p w:rsidR="0067456C" w:rsidRPr="00B03D0C" w:rsidRDefault="0067456C" w:rsidP="0067456C">
      <w:pPr>
        <w:ind w:firstLine="709"/>
        <w:jc w:val="both"/>
        <w:rPr>
          <w:rFonts w:ascii="Times New Roman" w:hAnsi="Times New Roman"/>
          <w:sz w:val="16"/>
          <w:szCs w:val="16"/>
        </w:rPr>
      </w:pPr>
      <w:r w:rsidRPr="00B03D0C">
        <w:rPr>
          <w:rFonts w:ascii="Times New Roman" w:hAnsi="Times New Roman"/>
          <w:sz w:val="16"/>
          <w:szCs w:val="16"/>
        </w:rPr>
        <w:t xml:space="preserve">В реализации Муниципальной программы участвуют организации коммунального комплекса путем привлечения собственных (инвестиционных) средств на реализацию инвестиционных проектов по модернизации объектов коммунальной инфраструктуры. </w:t>
      </w:r>
    </w:p>
    <w:p w:rsidR="0067456C" w:rsidRPr="00B03D0C" w:rsidRDefault="0067456C" w:rsidP="0067456C">
      <w:pPr>
        <w:ind w:firstLine="709"/>
        <w:jc w:val="both"/>
        <w:rPr>
          <w:rFonts w:ascii="Times New Roman" w:hAnsi="Times New Roman"/>
          <w:sz w:val="16"/>
          <w:szCs w:val="16"/>
        </w:rPr>
      </w:pPr>
      <w:r w:rsidRPr="00B03D0C">
        <w:rPr>
          <w:rFonts w:ascii="Times New Roman" w:hAnsi="Times New Roman"/>
          <w:sz w:val="16"/>
          <w:szCs w:val="16"/>
        </w:rPr>
        <w:t>К реализации Муниципальной программы могут привлекаться любые иные коммерческие и некоммерческие организации при условии обоснованности их участия. Направления Муниципальной программы, в которых принимают участие данные организации, а также условия их участия определяются заключаемыми с ними соглашениями.</w:t>
      </w:r>
    </w:p>
    <w:p w:rsidR="0067456C" w:rsidRPr="00B03D0C" w:rsidRDefault="0067456C" w:rsidP="0067456C">
      <w:pPr>
        <w:ind w:firstLine="709"/>
        <w:jc w:val="both"/>
        <w:outlineLvl w:val="2"/>
        <w:rPr>
          <w:rFonts w:ascii="Times New Roman" w:eastAsia="Calibri" w:hAnsi="Times New Roman"/>
          <w:bCs/>
          <w:sz w:val="16"/>
          <w:szCs w:val="16"/>
        </w:rPr>
      </w:pPr>
    </w:p>
    <w:p w:rsidR="0067456C" w:rsidRPr="00B03D0C" w:rsidRDefault="0067456C" w:rsidP="0067456C">
      <w:pPr>
        <w:pStyle w:val="24"/>
        <w:spacing w:before="120" w:line="276" w:lineRule="auto"/>
        <w:ind w:left="0"/>
        <w:jc w:val="center"/>
        <w:rPr>
          <w:sz w:val="16"/>
          <w:szCs w:val="16"/>
        </w:rPr>
      </w:pPr>
      <w:r w:rsidRPr="00B03D0C">
        <w:rPr>
          <w:sz w:val="16"/>
          <w:szCs w:val="16"/>
        </w:rPr>
        <w:t>__________</w:t>
      </w:r>
    </w:p>
    <w:p w:rsidR="0067456C" w:rsidRPr="00B03D0C" w:rsidRDefault="0067456C" w:rsidP="0067456C">
      <w:pPr>
        <w:pStyle w:val="24"/>
        <w:spacing w:before="120" w:line="276" w:lineRule="auto"/>
        <w:ind w:left="0"/>
        <w:jc w:val="center"/>
        <w:rPr>
          <w:sz w:val="16"/>
          <w:szCs w:val="16"/>
        </w:rPr>
        <w:sectPr w:rsidR="0067456C" w:rsidRPr="00B03D0C" w:rsidSect="00BF2780">
          <w:headerReference w:type="even" r:id="rId12"/>
          <w:headerReference w:type="default" r:id="rId13"/>
          <w:pgSz w:w="11906" w:h="16838" w:code="9"/>
          <w:pgMar w:top="567" w:right="851" w:bottom="851" w:left="1418" w:header="567" w:footer="567" w:gutter="0"/>
          <w:cols w:space="708"/>
          <w:titlePg/>
          <w:docGrid w:linePitch="360"/>
        </w:sectPr>
      </w:pPr>
    </w:p>
    <w:p w:rsidR="0067456C" w:rsidRPr="00B03D0C" w:rsidRDefault="0067456C" w:rsidP="0067456C">
      <w:pPr>
        <w:pStyle w:val="24"/>
        <w:spacing w:after="0" w:line="276" w:lineRule="auto"/>
        <w:ind w:left="12036"/>
        <w:rPr>
          <w:sz w:val="16"/>
          <w:szCs w:val="16"/>
        </w:rPr>
      </w:pPr>
      <w:r w:rsidRPr="00B03D0C">
        <w:rPr>
          <w:sz w:val="16"/>
          <w:szCs w:val="16"/>
        </w:rPr>
        <w:lastRenderedPageBreak/>
        <w:t>Приложение № 1</w:t>
      </w:r>
    </w:p>
    <w:p w:rsidR="0067456C" w:rsidRPr="00B03D0C" w:rsidRDefault="0067456C" w:rsidP="0067456C">
      <w:pPr>
        <w:pStyle w:val="24"/>
        <w:spacing w:after="0" w:line="276" w:lineRule="auto"/>
        <w:ind w:left="12032"/>
        <w:rPr>
          <w:sz w:val="16"/>
          <w:szCs w:val="16"/>
        </w:rPr>
      </w:pPr>
      <w:r w:rsidRPr="00B03D0C">
        <w:rPr>
          <w:sz w:val="16"/>
          <w:szCs w:val="16"/>
        </w:rPr>
        <w:t>к Муниципальной программе</w:t>
      </w:r>
    </w:p>
    <w:p w:rsidR="0067456C" w:rsidRPr="00B03D0C" w:rsidRDefault="0067456C" w:rsidP="0067456C">
      <w:pPr>
        <w:pStyle w:val="24"/>
        <w:spacing w:after="0" w:line="276" w:lineRule="auto"/>
        <w:ind w:left="0"/>
        <w:jc w:val="center"/>
        <w:rPr>
          <w:b/>
          <w:sz w:val="16"/>
          <w:szCs w:val="16"/>
        </w:rPr>
      </w:pPr>
      <w:r w:rsidRPr="00B03D0C">
        <w:rPr>
          <w:b/>
          <w:sz w:val="16"/>
          <w:szCs w:val="16"/>
        </w:rPr>
        <w:t>ЦЕЛЕВЫЕ  ПОКАЗАТЕЛИ</w:t>
      </w:r>
    </w:p>
    <w:p w:rsidR="0067456C" w:rsidRPr="00B03D0C" w:rsidRDefault="0067456C" w:rsidP="0067456C">
      <w:pPr>
        <w:pStyle w:val="24"/>
        <w:spacing w:after="0" w:line="276" w:lineRule="auto"/>
        <w:ind w:left="284" w:firstLine="709"/>
        <w:jc w:val="center"/>
        <w:rPr>
          <w:b/>
          <w:sz w:val="16"/>
          <w:szCs w:val="16"/>
        </w:rPr>
      </w:pPr>
      <w:r w:rsidRPr="00B03D0C">
        <w:rPr>
          <w:b/>
          <w:sz w:val="16"/>
          <w:szCs w:val="16"/>
        </w:rPr>
        <w:t>эффективности Муниципальной программы</w:t>
      </w:r>
    </w:p>
    <w:tbl>
      <w:tblPr>
        <w:tblW w:w="13848" w:type="dxa"/>
        <w:tblInd w:w="124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863"/>
        <w:gridCol w:w="6160"/>
        <w:gridCol w:w="1155"/>
        <w:gridCol w:w="1134"/>
        <w:gridCol w:w="1134"/>
        <w:gridCol w:w="1134"/>
        <w:gridCol w:w="1134"/>
        <w:gridCol w:w="1134"/>
      </w:tblGrid>
      <w:tr w:rsidR="0067456C" w:rsidRPr="001A1827" w:rsidTr="0081544E">
        <w:trPr>
          <w:trHeight w:val="1275"/>
        </w:trPr>
        <w:tc>
          <w:tcPr>
            <w:tcW w:w="863" w:type="dxa"/>
            <w:vAlign w:val="center"/>
          </w:tcPr>
          <w:p w:rsidR="0067456C" w:rsidRPr="00B03D0C" w:rsidRDefault="0067456C" w:rsidP="0081544E">
            <w:pPr>
              <w:pStyle w:val="24"/>
              <w:spacing w:line="276" w:lineRule="auto"/>
              <w:ind w:left="0"/>
              <w:jc w:val="center"/>
              <w:rPr>
                <w:sz w:val="16"/>
                <w:szCs w:val="16"/>
              </w:rPr>
            </w:pPr>
            <w:r w:rsidRPr="00B03D0C">
              <w:rPr>
                <w:sz w:val="16"/>
                <w:szCs w:val="16"/>
              </w:rPr>
              <w:t>№ п/п</w:t>
            </w:r>
          </w:p>
        </w:tc>
        <w:tc>
          <w:tcPr>
            <w:tcW w:w="6160" w:type="dxa"/>
            <w:vAlign w:val="center"/>
          </w:tcPr>
          <w:p w:rsidR="0067456C" w:rsidRPr="00B03D0C" w:rsidRDefault="0067456C" w:rsidP="0081544E">
            <w:pPr>
              <w:pStyle w:val="24"/>
              <w:spacing w:after="0" w:line="276" w:lineRule="auto"/>
              <w:ind w:left="72"/>
              <w:jc w:val="center"/>
              <w:rPr>
                <w:sz w:val="16"/>
                <w:szCs w:val="16"/>
              </w:rPr>
            </w:pPr>
            <w:r w:rsidRPr="00B03D0C">
              <w:rPr>
                <w:sz w:val="16"/>
                <w:szCs w:val="16"/>
              </w:rPr>
              <w:t>Наименование показателя</w:t>
            </w:r>
          </w:p>
        </w:tc>
        <w:tc>
          <w:tcPr>
            <w:tcW w:w="1155" w:type="dxa"/>
            <w:vAlign w:val="center"/>
          </w:tcPr>
          <w:p w:rsidR="0067456C" w:rsidRPr="00B03D0C" w:rsidRDefault="0067456C" w:rsidP="0081544E">
            <w:pPr>
              <w:pStyle w:val="24"/>
              <w:spacing w:line="240" w:lineRule="auto"/>
              <w:ind w:left="72"/>
              <w:jc w:val="center"/>
              <w:rPr>
                <w:sz w:val="16"/>
                <w:szCs w:val="16"/>
              </w:rPr>
            </w:pPr>
            <w:r w:rsidRPr="00B03D0C">
              <w:rPr>
                <w:sz w:val="16"/>
                <w:szCs w:val="16"/>
              </w:rPr>
              <w:t>Единица измерения</w:t>
            </w:r>
          </w:p>
        </w:tc>
        <w:tc>
          <w:tcPr>
            <w:tcW w:w="1134" w:type="dxa"/>
            <w:vAlign w:val="center"/>
          </w:tcPr>
          <w:p w:rsidR="0067456C" w:rsidRPr="00B03D0C" w:rsidRDefault="0067456C" w:rsidP="0081544E">
            <w:pPr>
              <w:pStyle w:val="24"/>
              <w:spacing w:line="240" w:lineRule="auto"/>
              <w:ind w:left="-108"/>
              <w:jc w:val="center"/>
              <w:rPr>
                <w:sz w:val="16"/>
                <w:szCs w:val="16"/>
              </w:rPr>
            </w:pPr>
            <w:r w:rsidRPr="00B03D0C">
              <w:rPr>
                <w:sz w:val="16"/>
                <w:szCs w:val="16"/>
              </w:rPr>
              <w:t>2017 год</w:t>
            </w:r>
          </w:p>
        </w:tc>
        <w:tc>
          <w:tcPr>
            <w:tcW w:w="1134" w:type="dxa"/>
            <w:vAlign w:val="center"/>
          </w:tcPr>
          <w:p w:rsidR="0067456C" w:rsidRPr="00B03D0C" w:rsidRDefault="0067456C" w:rsidP="0081544E">
            <w:pPr>
              <w:pStyle w:val="24"/>
              <w:spacing w:line="240" w:lineRule="auto"/>
              <w:ind w:left="-108"/>
              <w:jc w:val="center"/>
              <w:rPr>
                <w:sz w:val="16"/>
                <w:szCs w:val="16"/>
              </w:rPr>
            </w:pPr>
            <w:r w:rsidRPr="00B03D0C">
              <w:rPr>
                <w:sz w:val="16"/>
                <w:szCs w:val="16"/>
              </w:rPr>
              <w:t>2018 год (прогноз)</w:t>
            </w:r>
          </w:p>
        </w:tc>
        <w:tc>
          <w:tcPr>
            <w:tcW w:w="1134" w:type="dxa"/>
            <w:vAlign w:val="center"/>
          </w:tcPr>
          <w:p w:rsidR="0067456C" w:rsidRPr="00B03D0C" w:rsidRDefault="0067456C" w:rsidP="0081544E">
            <w:pPr>
              <w:pStyle w:val="24"/>
              <w:spacing w:line="240" w:lineRule="auto"/>
              <w:ind w:left="-108"/>
              <w:jc w:val="center"/>
              <w:rPr>
                <w:sz w:val="16"/>
                <w:szCs w:val="16"/>
              </w:rPr>
            </w:pPr>
            <w:r w:rsidRPr="00B03D0C">
              <w:rPr>
                <w:sz w:val="16"/>
                <w:szCs w:val="16"/>
              </w:rPr>
              <w:t>2019 год (прогноз)</w:t>
            </w:r>
          </w:p>
        </w:tc>
        <w:tc>
          <w:tcPr>
            <w:tcW w:w="1134" w:type="dxa"/>
          </w:tcPr>
          <w:p w:rsidR="0067456C" w:rsidRPr="00B03D0C" w:rsidRDefault="0067456C" w:rsidP="0081544E">
            <w:pPr>
              <w:pStyle w:val="24"/>
              <w:spacing w:line="240" w:lineRule="auto"/>
              <w:ind w:left="-108"/>
              <w:jc w:val="center"/>
              <w:rPr>
                <w:sz w:val="16"/>
                <w:szCs w:val="16"/>
              </w:rPr>
            </w:pPr>
            <w:r w:rsidRPr="00B03D0C">
              <w:rPr>
                <w:sz w:val="16"/>
                <w:szCs w:val="16"/>
              </w:rPr>
              <w:t>2020 год (прогноз)</w:t>
            </w:r>
          </w:p>
        </w:tc>
        <w:tc>
          <w:tcPr>
            <w:tcW w:w="1134" w:type="dxa"/>
          </w:tcPr>
          <w:p w:rsidR="0067456C" w:rsidRPr="00B03D0C" w:rsidRDefault="0067456C" w:rsidP="0081544E">
            <w:pPr>
              <w:pStyle w:val="24"/>
              <w:spacing w:line="240" w:lineRule="auto"/>
              <w:ind w:left="-108"/>
              <w:jc w:val="center"/>
              <w:rPr>
                <w:sz w:val="16"/>
                <w:szCs w:val="16"/>
              </w:rPr>
            </w:pPr>
            <w:r w:rsidRPr="00B03D0C">
              <w:rPr>
                <w:sz w:val="16"/>
                <w:szCs w:val="16"/>
              </w:rPr>
              <w:t>2021 год (прогноз)</w:t>
            </w:r>
          </w:p>
        </w:tc>
      </w:tr>
      <w:tr w:rsidR="0067456C" w:rsidRPr="00B03D0C" w:rsidTr="0081544E">
        <w:tblPrEx>
          <w:tblBorders>
            <w:bottom w:val="single" w:sz="4" w:space="0" w:color="auto"/>
          </w:tblBorders>
        </w:tblPrEx>
        <w:tc>
          <w:tcPr>
            <w:tcW w:w="863" w:type="dxa"/>
          </w:tcPr>
          <w:p w:rsidR="0067456C" w:rsidRPr="00B03D0C" w:rsidRDefault="0067456C" w:rsidP="0081544E">
            <w:pPr>
              <w:pStyle w:val="24"/>
              <w:spacing w:line="276" w:lineRule="auto"/>
              <w:ind w:left="0"/>
              <w:jc w:val="center"/>
              <w:rPr>
                <w:sz w:val="16"/>
                <w:szCs w:val="16"/>
              </w:rPr>
            </w:pPr>
            <w:r w:rsidRPr="00B03D0C">
              <w:rPr>
                <w:sz w:val="16"/>
                <w:szCs w:val="16"/>
              </w:rPr>
              <w:t>1</w:t>
            </w:r>
          </w:p>
        </w:tc>
        <w:tc>
          <w:tcPr>
            <w:tcW w:w="616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Доля утечек и неучтенного расхода воды в суммарном объеме воды, поданной в сеть</w:t>
            </w:r>
          </w:p>
        </w:tc>
        <w:tc>
          <w:tcPr>
            <w:tcW w:w="1155" w:type="dxa"/>
            <w:vAlign w:val="center"/>
          </w:tcPr>
          <w:p w:rsidR="0067456C" w:rsidRPr="00B03D0C" w:rsidRDefault="0067456C" w:rsidP="0081544E">
            <w:pPr>
              <w:pStyle w:val="24"/>
              <w:spacing w:line="276" w:lineRule="auto"/>
              <w:ind w:hanging="283"/>
              <w:jc w:val="center"/>
              <w:rPr>
                <w:sz w:val="16"/>
                <w:szCs w:val="16"/>
              </w:rPr>
            </w:pPr>
            <w:r w:rsidRPr="00B03D0C">
              <w:rPr>
                <w:sz w:val="16"/>
                <w:szCs w:val="16"/>
              </w:rPr>
              <w:t>%</w:t>
            </w:r>
          </w:p>
        </w:tc>
        <w:tc>
          <w:tcPr>
            <w:tcW w:w="1134" w:type="dxa"/>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6,8</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6</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4,9</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4,9</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4,8</w:t>
            </w:r>
          </w:p>
        </w:tc>
      </w:tr>
      <w:tr w:rsidR="0067456C" w:rsidRPr="001A1827" w:rsidTr="0081544E">
        <w:tblPrEx>
          <w:tblBorders>
            <w:bottom w:val="single" w:sz="4" w:space="0" w:color="auto"/>
          </w:tblBorders>
        </w:tblPrEx>
        <w:tc>
          <w:tcPr>
            <w:tcW w:w="863" w:type="dxa"/>
          </w:tcPr>
          <w:p w:rsidR="0067456C" w:rsidRPr="00B03D0C" w:rsidRDefault="0067456C" w:rsidP="0081544E">
            <w:pPr>
              <w:pStyle w:val="24"/>
              <w:spacing w:line="276" w:lineRule="auto"/>
              <w:ind w:left="0"/>
              <w:jc w:val="center"/>
              <w:rPr>
                <w:sz w:val="16"/>
                <w:szCs w:val="16"/>
              </w:rPr>
            </w:pPr>
            <w:r w:rsidRPr="00B03D0C">
              <w:rPr>
                <w:sz w:val="16"/>
                <w:szCs w:val="16"/>
              </w:rPr>
              <w:t>2</w:t>
            </w:r>
          </w:p>
        </w:tc>
        <w:tc>
          <w:tcPr>
            <w:tcW w:w="6160" w:type="dxa"/>
          </w:tcPr>
          <w:p w:rsidR="0067456C" w:rsidRPr="001A1827" w:rsidRDefault="0067456C" w:rsidP="0081544E">
            <w:pPr>
              <w:rPr>
                <w:rFonts w:ascii="Times New Roman" w:hAnsi="Times New Roman"/>
                <w:sz w:val="16"/>
                <w:szCs w:val="16"/>
              </w:rPr>
            </w:pPr>
            <w:r w:rsidRPr="001A1827">
              <w:rPr>
                <w:rFonts w:ascii="Times New Roman" w:hAnsi="Times New Roman"/>
                <w:snapToGrid w:val="0"/>
                <w:sz w:val="16"/>
                <w:szCs w:val="16"/>
              </w:rPr>
              <w:t>Доля потерь тепловой энергии в суммарном объеме отпуска тепловой энергии</w:t>
            </w:r>
          </w:p>
        </w:tc>
        <w:tc>
          <w:tcPr>
            <w:tcW w:w="1155" w:type="dxa"/>
            <w:vAlign w:val="center"/>
          </w:tcPr>
          <w:p w:rsidR="0067456C" w:rsidRPr="00B03D0C" w:rsidRDefault="0067456C" w:rsidP="0081544E">
            <w:pPr>
              <w:pStyle w:val="24"/>
              <w:spacing w:line="276" w:lineRule="auto"/>
              <w:ind w:hanging="283"/>
              <w:jc w:val="center"/>
              <w:rPr>
                <w:sz w:val="16"/>
                <w:szCs w:val="16"/>
              </w:rPr>
            </w:pPr>
            <w:r w:rsidRPr="00B03D0C">
              <w:rPr>
                <w:sz w:val="16"/>
                <w:szCs w:val="16"/>
              </w:rPr>
              <w:t>%</w:t>
            </w:r>
          </w:p>
        </w:tc>
        <w:tc>
          <w:tcPr>
            <w:tcW w:w="1134" w:type="dxa"/>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15,8</w:t>
            </w:r>
          </w:p>
        </w:tc>
        <w:tc>
          <w:tcPr>
            <w:tcW w:w="1134" w:type="dxa"/>
            <w:vAlign w:val="center"/>
          </w:tcPr>
          <w:p w:rsidR="0067456C" w:rsidRPr="00B03D0C" w:rsidRDefault="0067456C" w:rsidP="0081544E">
            <w:pPr>
              <w:pStyle w:val="24"/>
              <w:spacing w:after="0" w:line="276" w:lineRule="auto"/>
              <w:ind w:left="0"/>
              <w:jc w:val="center"/>
              <w:rPr>
                <w:sz w:val="16"/>
                <w:szCs w:val="16"/>
              </w:rPr>
            </w:pPr>
            <w:r w:rsidRPr="00B03D0C">
              <w:rPr>
                <w:sz w:val="16"/>
                <w:szCs w:val="16"/>
              </w:rPr>
              <w:t>15,8</w:t>
            </w:r>
          </w:p>
        </w:tc>
        <w:tc>
          <w:tcPr>
            <w:tcW w:w="1134" w:type="dxa"/>
            <w:vAlign w:val="center"/>
          </w:tcPr>
          <w:p w:rsidR="0067456C" w:rsidRPr="00B03D0C" w:rsidRDefault="0067456C" w:rsidP="0081544E">
            <w:pPr>
              <w:pStyle w:val="24"/>
              <w:spacing w:after="0" w:line="276" w:lineRule="auto"/>
              <w:ind w:left="0"/>
              <w:jc w:val="center"/>
              <w:rPr>
                <w:sz w:val="16"/>
                <w:szCs w:val="16"/>
              </w:rPr>
            </w:pPr>
            <w:r w:rsidRPr="00B03D0C">
              <w:rPr>
                <w:sz w:val="16"/>
                <w:szCs w:val="16"/>
              </w:rPr>
              <w:t>15,3</w:t>
            </w:r>
          </w:p>
        </w:tc>
        <w:tc>
          <w:tcPr>
            <w:tcW w:w="1134" w:type="dxa"/>
            <w:vAlign w:val="center"/>
          </w:tcPr>
          <w:p w:rsidR="0067456C" w:rsidRPr="00B03D0C" w:rsidRDefault="0067456C" w:rsidP="0081544E">
            <w:pPr>
              <w:pStyle w:val="24"/>
              <w:spacing w:after="0" w:line="276" w:lineRule="auto"/>
              <w:ind w:left="0"/>
              <w:jc w:val="center"/>
              <w:rPr>
                <w:sz w:val="16"/>
                <w:szCs w:val="16"/>
              </w:rPr>
            </w:pPr>
            <w:r w:rsidRPr="00B03D0C">
              <w:rPr>
                <w:sz w:val="16"/>
                <w:szCs w:val="16"/>
              </w:rPr>
              <w:t>15,3</w:t>
            </w:r>
          </w:p>
        </w:tc>
        <w:tc>
          <w:tcPr>
            <w:tcW w:w="1134" w:type="dxa"/>
            <w:vAlign w:val="center"/>
          </w:tcPr>
          <w:p w:rsidR="0067456C" w:rsidRPr="00B03D0C" w:rsidRDefault="0067456C" w:rsidP="0081544E">
            <w:pPr>
              <w:pStyle w:val="24"/>
              <w:spacing w:after="0" w:line="276" w:lineRule="auto"/>
              <w:ind w:left="0"/>
              <w:jc w:val="center"/>
              <w:rPr>
                <w:sz w:val="16"/>
                <w:szCs w:val="16"/>
              </w:rPr>
            </w:pPr>
            <w:r w:rsidRPr="00B03D0C">
              <w:rPr>
                <w:sz w:val="16"/>
                <w:szCs w:val="16"/>
              </w:rPr>
              <w:t>15</w:t>
            </w:r>
          </w:p>
        </w:tc>
      </w:tr>
      <w:tr w:rsidR="0067456C" w:rsidRPr="00B03D0C" w:rsidTr="0081544E">
        <w:tblPrEx>
          <w:tblBorders>
            <w:bottom w:val="single" w:sz="4" w:space="0" w:color="auto"/>
          </w:tblBorders>
        </w:tblPrEx>
        <w:trPr>
          <w:trHeight w:val="993"/>
        </w:trPr>
        <w:tc>
          <w:tcPr>
            <w:tcW w:w="863" w:type="dxa"/>
          </w:tcPr>
          <w:p w:rsidR="0067456C" w:rsidRPr="00B03D0C" w:rsidRDefault="0067456C" w:rsidP="0081544E">
            <w:pPr>
              <w:pStyle w:val="24"/>
              <w:spacing w:line="276" w:lineRule="auto"/>
              <w:ind w:left="0"/>
              <w:jc w:val="center"/>
              <w:rPr>
                <w:sz w:val="16"/>
                <w:szCs w:val="16"/>
              </w:rPr>
            </w:pPr>
            <w:r w:rsidRPr="00B03D0C">
              <w:rPr>
                <w:sz w:val="16"/>
                <w:szCs w:val="16"/>
              </w:rPr>
              <w:t>3</w:t>
            </w:r>
          </w:p>
        </w:tc>
        <w:tc>
          <w:tcPr>
            <w:tcW w:w="6160" w:type="dxa"/>
          </w:tcPr>
          <w:p w:rsidR="0067456C" w:rsidRPr="001A1827" w:rsidRDefault="0067456C" w:rsidP="0081544E">
            <w:pPr>
              <w:jc w:val="both"/>
              <w:rPr>
                <w:rFonts w:ascii="Times New Roman" w:hAnsi="Times New Roman"/>
                <w:spacing w:val="-4"/>
                <w:sz w:val="16"/>
                <w:szCs w:val="16"/>
              </w:rPr>
            </w:pPr>
            <w:r w:rsidRPr="001A1827">
              <w:rPr>
                <w:rFonts w:ascii="Times New Roman" w:hAnsi="Times New Roman"/>
                <w:spacing w:val="-4"/>
                <w:sz w:val="16"/>
                <w:szCs w:val="16"/>
              </w:rPr>
              <w:t>Количество аварий и инцидентов в год на  1 км сетей организаций коммунального комплекса в сфере водоотведения и водоснабжения</w:t>
            </w:r>
          </w:p>
        </w:tc>
        <w:tc>
          <w:tcPr>
            <w:tcW w:w="1155" w:type="dxa"/>
            <w:vAlign w:val="center"/>
          </w:tcPr>
          <w:p w:rsidR="0067456C" w:rsidRPr="00B03D0C" w:rsidRDefault="0067456C" w:rsidP="0081544E">
            <w:pPr>
              <w:pStyle w:val="24"/>
              <w:spacing w:line="276" w:lineRule="auto"/>
              <w:ind w:left="0"/>
              <w:jc w:val="center"/>
              <w:rPr>
                <w:sz w:val="16"/>
                <w:szCs w:val="16"/>
              </w:rPr>
            </w:pPr>
            <w:r w:rsidRPr="00B03D0C">
              <w:rPr>
                <w:sz w:val="16"/>
                <w:szCs w:val="16"/>
              </w:rPr>
              <w:t>единиц</w:t>
            </w:r>
          </w:p>
        </w:tc>
        <w:tc>
          <w:tcPr>
            <w:tcW w:w="1134" w:type="dxa"/>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0,15</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0,15</w:t>
            </w:r>
          </w:p>
        </w:tc>
        <w:tc>
          <w:tcPr>
            <w:tcW w:w="1134" w:type="dxa"/>
            <w:vAlign w:val="center"/>
          </w:tcPr>
          <w:p w:rsidR="0067456C" w:rsidRPr="00B03D0C" w:rsidRDefault="0067456C" w:rsidP="0081544E">
            <w:pPr>
              <w:pStyle w:val="ConsPlusNormal"/>
              <w:spacing w:line="276" w:lineRule="auto"/>
              <w:ind w:hanging="283"/>
              <w:jc w:val="center"/>
              <w:rPr>
                <w:sz w:val="16"/>
                <w:szCs w:val="16"/>
              </w:rPr>
            </w:pPr>
            <w:r w:rsidRPr="00B03D0C">
              <w:rPr>
                <w:sz w:val="16"/>
                <w:szCs w:val="16"/>
              </w:rPr>
              <w:t>0,14</w:t>
            </w:r>
          </w:p>
        </w:tc>
        <w:tc>
          <w:tcPr>
            <w:tcW w:w="1134" w:type="dxa"/>
            <w:vAlign w:val="center"/>
          </w:tcPr>
          <w:p w:rsidR="0067456C" w:rsidRPr="00B03D0C" w:rsidRDefault="0067456C" w:rsidP="0081544E">
            <w:pPr>
              <w:pStyle w:val="ConsPlusNormal"/>
              <w:spacing w:line="276" w:lineRule="auto"/>
              <w:ind w:hanging="283"/>
              <w:jc w:val="center"/>
              <w:rPr>
                <w:sz w:val="16"/>
                <w:szCs w:val="16"/>
              </w:rPr>
            </w:pPr>
            <w:r w:rsidRPr="00B03D0C">
              <w:rPr>
                <w:sz w:val="16"/>
                <w:szCs w:val="16"/>
              </w:rPr>
              <w:t>0,13</w:t>
            </w:r>
          </w:p>
        </w:tc>
        <w:tc>
          <w:tcPr>
            <w:tcW w:w="1134" w:type="dxa"/>
            <w:vAlign w:val="center"/>
          </w:tcPr>
          <w:p w:rsidR="0067456C" w:rsidRPr="00B03D0C" w:rsidRDefault="0067456C" w:rsidP="0081544E">
            <w:pPr>
              <w:pStyle w:val="ConsPlusNormal"/>
              <w:spacing w:line="276" w:lineRule="auto"/>
              <w:ind w:hanging="283"/>
              <w:jc w:val="center"/>
              <w:rPr>
                <w:sz w:val="16"/>
                <w:szCs w:val="16"/>
              </w:rPr>
            </w:pPr>
            <w:r w:rsidRPr="00B03D0C">
              <w:rPr>
                <w:sz w:val="16"/>
                <w:szCs w:val="16"/>
              </w:rPr>
              <w:t>0,13</w:t>
            </w:r>
          </w:p>
        </w:tc>
      </w:tr>
      <w:tr w:rsidR="0067456C" w:rsidRPr="001A1827" w:rsidTr="0081544E">
        <w:tblPrEx>
          <w:tblBorders>
            <w:bottom w:val="single" w:sz="4" w:space="0" w:color="auto"/>
          </w:tblBorders>
        </w:tblPrEx>
        <w:tc>
          <w:tcPr>
            <w:tcW w:w="863" w:type="dxa"/>
          </w:tcPr>
          <w:p w:rsidR="0067456C" w:rsidRPr="00B03D0C" w:rsidRDefault="0067456C" w:rsidP="0081544E">
            <w:pPr>
              <w:pStyle w:val="24"/>
              <w:spacing w:after="0" w:line="276" w:lineRule="auto"/>
              <w:ind w:left="0"/>
              <w:jc w:val="center"/>
              <w:rPr>
                <w:sz w:val="16"/>
                <w:szCs w:val="16"/>
              </w:rPr>
            </w:pPr>
            <w:r w:rsidRPr="00B03D0C">
              <w:rPr>
                <w:sz w:val="16"/>
                <w:szCs w:val="16"/>
              </w:rPr>
              <w:t>4</w:t>
            </w:r>
          </w:p>
        </w:tc>
        <w:tc>
          <w:tcPr>
            <w:tcW w:w="6160" w:type="dxa"/>
          </w:tcPr>
          <w:p w:rsidR="0067456C" w:rsidRPr="00B03D0C" w:rsidRDefault="0067456C" w:rsidP="0081544E">
            <w:pPr>
              <w:pStyle w:val="ConsPlusNormal"/>
              <w:spacing w:line="276" w:lineRule="auto"/>
              <w:ind w:firstLine="0"/>
              <w:jc w:val="both"/>
              <w:rPr>
                <w:sz w:val="16"/>
                <w:szCs w:val="16"/>
              </w:rPr>
            </w:pPr>
            <w:r w:rsidRPr="00B03D0C">
              <w:rPr>
                <w:sz w:val="16"/>
                <w:szCs w:val="16"/>
              </w:rPr>
              <w:t xml:space="preserve">Доля сточных вод, очищенных до нормативных значений, в общем объеме сточных вод, пропущенных через очистные сооружения </w:t>
            </w:r>
          </w:p>
        </w:tc>
        <w:tc>
          <w:tcPr>
            <w:tcW w:w="1155" w:type="dxa"/>
            <w:vAlign w:val="center"/>
          </w:tcPr>
          <w:p w:rsidR="0067456C" w:rsidRPr="00B03D0C" w:rsidRDefault="0067456C" w:rsidP="0081544E">
            <w:pPr>
              <w:pStyle w:val="24"/>
              <w:spacing w:after="0" w:line="276" w:lineRule="auto"/>
              <w:ind w:hanging="283"/>
              <w:jc w:val="center"/>
              <w:rPr>
                <w:sz w:val="16"/>
                <w:szCs w:val="16"/>
              </w:rPr>
            </w:pPr>
            <w:r w:rsidRPr="00B03D0C">
              <w:rPr>
                <w:sz w:val="16"/>
                <w:szCs w:val="16"/>
              </w:rPr>
              <w:t>%</w:t>
            </w:r>
          </w:p>
        </w:tc>
        <w:tc>
          <w:tcPr>
            <w:tcW w:w="1134" w:type="dxa"/>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75</w:t>
            </w:r>
          </w:p>
        </w:tc>
        <w:tc>
          <w:tcPr>
            <w:tcW w:w="1134" w:type="dxa"/>
            <w:vAlign w:val="center"/>
          </w:tcPr>
          <w:p w:rsidR="0067456C" w:rsidRPr="00B03D0C" w:rsidRDefault="0067456C" w:rsidP="0081544E">
            <w:pPr>
              <w:pStyle w:val="24"/>
              <w:spacing w:after="0" w:line="276" w:lineRule="auto"/>
              <w:ind w:hanging="283"/>
              <w:jc w:val="center"/>
              <w:rPr>
                <w:sz w:val="16"/>
                <w:szCs w:val="16"/>
              </w:rPr>
            </w:pPr>
            <w:r w:rsidRPr="00B03D0C">
              <w:rPr>
                <w:sz w:val="16"/>
                <w:szCs w:val="16"/>
              </w:rPr>
              <w:t>75</w:t>
            </w:r>
          </w:p>
        </w:tc>
        <w:tc>
          <w:tcPr>
            <w:tcW w:w="1134" w:type="dxa"/>
            <w:vAlign w:val="center"/>
          </w:tcPr>
          <w:p w:rsidR="0067456C" w:rsidRPr="00B03D0C" w:rsidRDefault="0067456C" w:rsidP="0081544E">
            <w:pPr>
              <w:pStyle w:val="24"/>
              <w:spacing w:after="0" w:line="276" w:lineRule="auto"/>
              <w:ind w:hanging="283"/>
              <w:jc w:val="center"/>
              <w:rPr>
                <w:sz w:val="16"/>
                <w:szCs w:val="16"/>
              </w:rPr>
            </w:pPr>
            <w:r w:rsidRPr="00B03D0C">
              <w:rPr>
                <w:sz w:val="16"/>
                <w:szCs w:val="16"/>
              </w:rPr>
              <w:t>75</w:t>
            </w:r>
          </w:p>
        </w:tc>
        <w:tc>
          <w:tcPr>
            <w:tcW w:w="1134" w:type="dxa"/>
            <w:vAlign w:val="center"/>
          </w:tcPr>
          <w:p w:rsidR="0067456C" w:rsidRPr="00B03D0C" w:rsidRDefault="0067456C" w:rsidP="0081544E">
            <w:pPr>
              <w:pStyle w:val="24"/>
              <w:spacing w:after="0" w:line="276" w:lineRule="auto"/>
              <w:ind w:hanging="283"/>
              <w:jc w:val="center"/>
              <w:rPr>
                <w:sz w:val="16"/>
                <w:szCs w:val="16"/>
              </w:rPr>
            </w:pPr>
            <w:r w:rsidRPr="00B03D0C">
              <w:rPr>
                <w:sz w:val="16"/>
                <w:szCs w:val="16"/>
              </w:rPr>
              <w:t>75</w:t>
            </w:r>
          </w:p>
        </w:tc>
        <w:tc>
          <w:tcPr>
            <w:tcW w:w="1134" w:type="dxa"/>
            <w:vAlign w:val="center"/>
          </w:tcPr>
          <w:p w:rsidR="0067456C" w:rsidRPr="00B03D0C" w:rsidRDefault="0067456C" w:rsidP="0081544E">
            <w:pPr>
              <w:pStyle w:val="24"/>
              <w:spacing w:after="0" w:line="276" w:lineRule="auto"/>
              <w:ind w:hanging="283"/>
              <w:jc w:val="center"/>
              <w:rPr>
                <w:sz w:val="16"/>
                <w:szCs w:val="16"/>
              </w:rPr>
            </w:pPr>
            <w:r w:rsidRPr="00B03D0C">
              <w:rPr>
                <w:sz w:val="16"/>
                <w:szCs w:val="16"/>
              </w:rPr>
              <w:t>75</w:t>
            </w:r>
          </w:p>
        </w:tc>
      </w:tr>
      <w:tr w:rsidR="0067456C" w:rsidRPr="00B03D0C" w:rsidTr="0081544E">
        <w:tblPrEx>
          <w:tblBorders>
            <w:bottom w:val="single" w:sz="4" w:space="0" w:color="auto"/>
          </w:tblBorders>
        </w:tblPrEx>
        <w:trPr>
          <w:trHeight w:val="787"/>
        </w:trPr>
        <w:tc>
          <w:tcPr>
            <w:tcW w:w="863" w:type="dxa"/>
          </w:tcPr>
          <w:p w:rsidR="0067456C" w:rsidRPr="00B03D0C" w:rsidRDefault="0067456C" w:rsidP="0081544E">
            <w:pPr>
              <w:pStyle w:val="24"/>
              <w:spacing w:after="0" w:line="276" w:lineRule="auto"/>
              <w:ind w:left="0"/>
              <w:jc w:val="center"/>
              <w:rPr>
                <w:sz w:val="16"/>
                <w:szCs w:val="16"/>
              </w:rPr>
            </w:pPr>
            <w:r w:rsidRPr="00B03D0C">
              <w:rPr>
                <w:sz w:val="16"/>
                <w:szCs w:val="16"/>
              </w:rPr>
              <w:t>5</w:t>
            </w:r>
          </w:p>
        </w:tc>
        <w:tc>
          <w:tcPr>
            <w:tcW w:w="6160" w:type="dxa"/>
          </w:tcPr>
          <w:p w:rsidR="0067456C" w:rsidRPr="00B03D0C" w:rsidRDefault="0067456C" w:rsidP="0081544E">
            <w:pPr>
              <w:pStyle w:val="ConsPlusNormal"/>
              <w:spacing w:line="276" w:lineRule="auto"/>
              <w:ind w:firstLine="0"/>
              <w:jc w:val="both"/>
              <w:rPr>
                <w:snapToGrid w:val="0"/>
                <w:sz w:val="16"/>
                <w:szCs w:val="16"/>
              </w:rPr>
            </w:pPr>
            <w:r w:rsidRPr="00B03D0C">
              <w:rPr>
                <w:snapToGrid w:val="0"/>
                <w:sz w:val="16"/>
                <w:szCs w:val="16"/>
              </w:rPr>
              <w:t>Доля водопроводной сети, нуждающейся в замене</w:t>
            </w:r>
          </w:p>
        </w:tc>
        <w:tc>
          <w:tcPr>
            <w:tcW w:w="1155" w:type="dxa"/>
            <w:vAlign w:val="center"/>
          </w:tcPr>
          <w:p w:rsidR="0067456C" w:rsidRPr="00B03D0C" w:rsidRDefault="0067456C" w:rsidP="0081544E">
            <w:pPr>
              <w:pStyle w:val="24"/>
              <w:spacing w:line="276" w:lineRule="auto"/>
              <w:ind w:hanging="283"/>
              <w:jc w:val="center"/>
              <w:rPr>
                <w:sz w:val="16"/>
                <w:szCs w:val="16"/>
              </w:rPr>
            </w:pPr>
            <w:r w:rsidRPr="00B03D0C">
              <w:rPr>
                <w:sz w:val="16"/>
                <w:szCs w:val="16"/>
              </w:rPr>
              <w:t>%</w:t>
            </w:r>
          </w:p>
        </w:tc>
        <w:tc>
          <w:tcPr>
            <w:tcW w:w="1134" w:type="dxa"/>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49,3</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47</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45</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41</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39</w:t>
            </w:r>
          </w:p>
        </w:tc>
      </w:tr>
      <w:tr w:rsidR="0067456C" w:rsidRPr="00B03D0C" w:rsidTr="0081544E">
        <w:tblPrEx>
          <w:tblBorders>
            <w:bottom w:val="single" w:sz="4" w:space="0" w:color="auto"/>
          </w:tblBorders>
        </w:tblPrEx>
        <w:trPr>
          <w:trHeight w:val="438"/>
        </w:trPr>
        <w:tc>
          <w:tcPr>
            <w:tcW w:w="863" w:type="dxa"/>
          </w:tcPr>
          <w:p w:rsidR="0067456C" w:rsidRPr="00B03D0C" w:rsidRDefault="0067456C" w:rsidP="0081544E">
            <w:pPr>
              <w:pStyle w:val="24"/>
              <w:spacing w:after="0" w:line="276" w:lineRule="auto"/>
              <w:ind w:left="0"/>
              <w:jc w:val="center"/>
              <w:rPr>
                <w:sz w:val="16"/>
                <w:szCs w:val="16"/>
              </w:rPr>
            </w:pPr>
            <w:r w:rsidRPr="00B03D0C">
              <w:rPr>
                <w:sz w:val="16"/>
                <w:szCs w:val="16"/>
              </w:rPr>
              <w:t>6</w:t>
            </w:r>
          </w:p>
        </w:tc>
        <w:tc>
          <w:tcPr>
            <w:tcW w:w="6160" w:type="dxa"/>
          </w:tcPr>
          <w:p w:rsidR="0067456C" w:rsidRPr="00B03D0C" w:rsidRDefault="0067456C" w:rsidP="0081544E">
            <w:pPr>
              <w:pStyle w:val="ConsPlusNormal"/>
              <w:spacing w:line="276" w:lineRule="auto"/>
              <w:ind w:firstLine="0"/>
              <w:jc w:val="both"/>
              <w:rPr>
                <w:snapToGrid w:val="0"/>
                <w:sz w:val="16"/>
                <w:szCs w:val="16"/>
              </w:rPr>
            </w:pPr>
            <w:r w:rsidRPr="00B03D0C">
              <w:rPr>
                <w:snapToGrid w:val="0"/>
                <w:sz w:val="16"/>
                <w:szCs w:val="16"/>
              </w:rPr>
              <w:t xml:space="preserve">Доля канализационной сети, нуждающейся в замене </w:t>
            </w:r>
          </w:p>
        </w:tc>
        <w:tc>
          <w:tcPr>
            <w:tcW w:w="1155" w:type="dxa"/>
            <w:vAlign w:val="center"/>
          </w:tcPr>
          <w:p w:rsidR="0067456C" w:rsidRPr="00B03D0C" w:rsidRDefault="0067456C" w:rsidP="0081544E">
            <w:pPr>
              <w:pStyle w:val="24"/>
              <w:spacing w:line="276" w:lineRule="auto"/>
              <w:ind w:hanging="283"/>
              <w:jc w:val="center"/>
              <w:rPr>
                <w:sz w:val="16"/>
                <w:szCs w:val="16"/>
              </w:rPr>
            </w:pPr>
            <w:r w:rsidRPr="00B03D0C">
              <w:rPr>
                <w:sz w:val="16"/>
                <w:szCs w:val="16"/>
              </w:rPr>
              <w:t>%</w:t>
            </w:r>
          </w:p>
        </w:tc>
        <w:tc>
          <w:tcPr>
            <w:tcW w:w="1134" w:type="dxa"/>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23,7</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22,2</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21,3</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21,3</w:t>
            </w:r>
          </w:p>
        </w:tc>
        <w:tc>
          <w:tcPr>
            <w:tcW w:w="1134" w:type="dxa"/>
            <w:vAlign w:val="center"/>
          </w:tcPr>
          <w:p w:rsidR="0067456C" w:rsidRPr="00B03D0C" w:rsidRDefault="0067456C" w:rsidP="0081544E">
            <w:pPr>
              <w:pStyle w:val="ConsPlusNormal"/>
              <w:spacing w:line="276" w:lineRule="auto"/>
              <w:ind w:firstLine="0"/>
              <w:jc w:val="center"/>
              <w:rPr>
                <w:sz w:val="16"/>
                <w:szCs w:val="16"/>
              </w:rPr>
            </w:pPr>
            <w:r w:rsidRPr="00B03D0C">
              <w:rPr>
                <w:sz w:val="16"/>
                <w:szCs w:val="16"/>
              </w:rPr>
              <w:t>20,5</w:t>
            </w:r>
          </w:p>
        </w:tc>
      </w:tr>
    </w:tbl>
    <w:p w:rsidR="0067456C" w:rsidRPr="00B03D0C" w:rsidRDefault="0067456C" w:rsidP="0067456C">
      <w:pPr>
        <w:pStyle w:val="ConsPlusNormal"/>
        <w:spacing w:line="276" w:lineRule="auto"/>
        <w:ind w:firstLine="0"/>
        <w:rPr>
          <w:sz w:val="16"/>
          <w:szCs w:val="16"/>
        </w:rPr>
      </w:pPr>
    </w:p>
    <w:p w:rsidR="0067456C" w:rsidRPr="00B03D0C" w:rsidRDefault="0067456C" w:rsidP="0067456C">
      <w:pPr>
        <w:ind w:right="-22"/>
        <w:jc w:val="center"/>
        <w:rPr>
          <w:rFonts w:ascii="Times New Roman" w:hAnsi="Times New Roman"/>
          <w:sz w:val="16"/>
          <w:szCs w:val="16"/>
        </w:rPr>
        <w:sectPr w:rsidR="0067456C" w:rsidRPr="00B03D0C" w:rsidSect="00BF2780">
          <w:headerReference w:type="even" r:id="rId14"/>
          <w:pgSz w:w="16838" w:h="11906" w:orient="landscape" w:code="9"/>
          <w:pgMar w:top="1418" w:right="568" w:bottom="851" w:left="426" w:header="567" w:footer="567" w:gutter="0"/>
          <w:cols w:space="708"/>
          <w:titlePg/>
          <w:docGrid w:linePitch="381"/>
        </w:sectPr>
      </w:pPr>
      <w:r w:rsidRPr="00B03D0C">
        <w:rPr>
          <w:rFonts w:ascii="Times New Roman" w:hAnsi="Times New Roman"/>
          <w:sz w:val="16"/>
          <w:szCs w:val="16"/>
        </w:rPr>
        <w:t>________________</w:t>
      </w:r>
    </w:p>
    <w:tbl>
      <w:tblPr>
        <w:tblpPr w:leftFromText="180" w:rightFromText="180" w:vertAnchor="text" w:horzAnchor="margin" w:tblpY="71"/>
        <w:tblW w:w="10729" w:type="dxa"/>
        <w:tblLayout w:type="fixed"/>
        <w:tblLook w:val="04A0"/>
      </w:tblPr>
      <w:tblGrid>
        <w:gridCol w:w="581"/>
        <w:gridCol w:w="2459"/>
        <w:gridCol w:w="2180"/>
        <w:gridCol w:w="850"/>
        <w:gridCol w:w="709"/>
        <w:gridCol w:w="1040"/>
        <w:gridCol w:w="926"/>
        <w:gridCol w:w="736"/>
        <w:gridCol w:w="1248"/>
      </w:tblGrid>
      <w:tr w:rsidR="0067456C" w:rsidRPr="001A1827" w:rsidTr="0081544E">
        <w:trPr>
          <w:trHeight w:val="315"/>
        </w:trPr>
        <w:tc>
          <w:tcPr>
            <w:tcW w:w="581"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2459" w:type="dxa"/>
            <w:tcBorders>
              <w:top w:val="nil"/>
              <w:left w:val="nil"/>
              <w:bottom w:val="nil"/>
              <w:right w:val="nil"/>
            </w:tcBorders>
            <w:shd w:val="clear" w:color="auto" w:fill="auto"/>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104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2910" w:type="dxa"/>
            <w:gridSpan w:val="3"/>
            <w:tcBorders>
              <w:top w:val="nil"/>
              <w:left w:val="nil"/>
              <w:bottom w:val="nil"/>
              <w:right w:val="nil"/>
            </w:tcBorders>
            <w:shd w:val="clear" w:color="auto" w:fill="auto"/>
            <w:noWrap/>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Приложение 2</w:t>
            </w:r>
          </w:p>
        </w:tc>
      </w:tr>
      <w:tr w:rsidR="0067456C" w:rsidRPr="001A1827" w:rsidTr="0081544E">
        <w:trPr>
          <w:trHeight w:val="214"/>
        </w:trPr>
        <w:tc>
          <w:tcPr>
            <w:tcW w:w="581"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2459" w:type="dxa"/>
            <w:tcBorders>
              <w:top w:val="nil"/>
              <w:left w:val="nil"/>
              <w:bottom w:val="nil"/>
              <w:right w:val="nil"/>
            </w:tcBorders>
            <w:shd w:val="clear" w:color="auto" w:fill="auto"/>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104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926"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736"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1248" w:type="dxa"/>
            <w:tcBorders>
              <w:top w:val="nil"/>
              <w:left w:val="nil"/>
              <w:bottom w:val="nil"/>
              <w:right w:val="nil"/>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p>
        </w:tc>
      </w:tr>
      <w:tr w:rsidR="0067456C" w:rsidRPr="001A1827" w:rsidTr="0081544E">
        <w:trPr>
          <w:trHeight w:val="315"/>
        </w:trPr>
        <w:tc>
          <w:tcPr>
            <w:tcW w:w="10729" w:type="dxa"/>
            <w:gridSpan w:val="9"/>
            <w:tcBorders>
              <w:top w:val="nil"/>
              <w:left w:val="nil"/>
              <w:bottom w:val="nil"/>
              <w:right w:val="nil"/>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Перечень мероприятий Муниципальной программы</w:t>
            </w:r>
          </w:p>
        </w:tc>
      </w:tr>
      <w:tr w:rsidR="0067456C" w:rsidRPr="001A1827" w:rsidTr="0081544E">
        <w:trPr>
          <w:trHeight w:val="315"/>
        </w:trPr>
        <w:tc>
          <w:tcPr>
            <w:tcW w:w="581"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2459" w:type="dxa"/>
            <w:tcBorders>
              <w:top w:val="nil"/>
              <w:left w:val="nil"/>
              <w:bottom w:val="nil"/>
              <w:right w:val="nil"/>
            </w:tcBorders>
            <w:shd w:val="clear" w:color="auto" w:fill="auto"/>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104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926"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736"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1248" w:type="dxa"/>
            <w:tcBorders>
              <w:top w:val="nil"/>
              <w:left w:val="nil"/>
              <w:bottom w:val="nil"/>
              <w:right w:val="nil"/>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p>
        </w:tc>
      </w:tr>
      <w:tr w:rsidR="0067456C" w:rsidRPr="001A1827" w:rsidTr="0081544E">
        <w:trPr>
          <w:trHeight w:val="42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п/п</w:t>
            </w:r>
          </w:p>
        </w:tc>
        <w:tc>
          <w:tcPr>
            <w:tcW w:w="24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Наименование мероприятия</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Источники финансирования</w:t>
            </w:r>
          </w:p>
        </w:tc>
        <w:tc>
          <w:tcPr>
            <w:tcW w:w="3525" w:type="dxa"/>
            <w:gridSpan w:val="4"/>
            <w:tcBorders>
              <w:top w:val="single" w:sz="4" w:space="0" w:color="auto"/>
              <w:left w:val="nil"/>
              <w:bottom w:val="single" w:sz="4" w:space="0" w:color="auto"/>
              <w:right w:val="single" w:sz="4" w:space="0" w:color="000000"/>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Годы реализации</w:t>
            </w:r>
          </w:p>
        </w:tc>
        <w:tc>
          <w:tcPr>
            <w:tcW w:w="736" w:type="dxa"/>
            <w:tcBorders>
              <w:top w:val="single" w:sz="4" w:space="0" w:color="auto"/>
              <w:left w:val="nil"/>
              <w:bottom w:val="nil"/>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2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Всего</w:t>
            </w:r>
          </w:p>
        </w:tc>
      </w:tr>
      <w:tr w:rsidR="0067456C" w:rsidRPr="001A1827" w:rsidTr="0081544E">
        <w:trPr>
          <w:trHeight w:val="480"/>
        </w:trPr>
        <w:tc>
          <w:tcPr>
            <w:tcW w:w="581"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4" w:space="0" w:color="auto"/>
              <w:left w:val="single" w:sz="4" w:space="0" w:color="auto"/>
              <w:bottom w:val="single" w:sz="4"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vMerge/>
            <w:tcBorders>
              <w:top w:val="single" w:sz="4" w:space="0" w:color="auto"/>
              <w:left w:val="single" w:sz="4" w:space="0" w:color="auto"/>
              <w:bottom w:val="single" w:sz="4"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2017 год</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2018 год</w:t>
            </w:r>
          </w:p>
        </w:tc>
        <w:tc>
          <w:tcPr>
            <w:tcW w:w="104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2019 год</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2020 год</w:t>
            </w:r>
          </w:p>
        </w:tc>
        <w:tc>
          <w:tcPr>
            <w:tcW w:w="736"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2021 год</w:t>
            </w:r>
          </w:p>
        </w:tc>
        <w:tc>
          <w:tcPr>
            <w:tcW w:w="1248" w:type="dxa"/>
            <w:vMerge/>
            <w:tcBorders>
              <w:top w:val="single" w:sz="4" w:space="0" w:color="auto"/>
              <w:left w:val="single" w:sz="4" w:space="0" w:color="auto"/>
              <w:bottom w:val="single" w:sz="4"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r>
      <w:tr w:rsidR="0067456C" w:rsidRPr="001A1827" w:rsidTr="0081544E">
        <w:trPr>
          <w:trHeight w:val="315"/>
        </w:trPr>
        <w:tc>
          <w:tcPr>
            <w:tcW w:w="58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w:t>
            </w:r>
          </w:p>
        </w:tc>
        <w:tc>
          <w:tcPr>
            <w:tcW w:w="245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w:t>
            </w: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w:t>
            </w:r>
          </w:p>
        </w:tc>
        <w:tc>
          <w:tcPr>
            <w:tcW w:w="104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w:t>
            </w:r>
          </w:p>
        </w:tc>
        <w:tc>
          <w:tcPr>
            <w:tcW w:w="73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8</w:t>
            </w:r>
          </w:p>
        </w:tc>
        <w:tc>
          <w:tcPr>
            <w:tcW w:w="1248"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9</w:t>
            </w:r>
          </w:p>
        </w:tc>
      </w:tr>
      <w:tr w:rsidR="0067456C" w:rsidRPr="001A1827" w:rsidTr="0081544E">
        <w:trPr>
          <w:trHeight w:val="315"/>
        </w:trPr>
        <w:tc>
          <w:tcPr>
            <w:tcW w:w="10729" w:type="dxa"/>
            <w:gridSpan w:val="9"/>
            <w:tcBorders>
              <w:top w:val="single" w:sz="4" w:space="0" w:color="auto"/>
              <w:left w:val="single" w:sz="4" w:space="0" w:color="auto"/>
              <w:bottom w:val="nil"/>
              <w:right w:val="single" w:sz="4" w:space="0" w:color="000000"/>
            </w:tcBorders>
            <w:shd w:val="clear" w:color="auto" w:fill="auto"/>
            <w:vAlign w:val="center"/>
          </w:tcPr>
          <w:p w:rsidR="0067456C" w:rsidRPr="001A1827" w:rsidRDefault="0067456C" w:rsidP="0081544E">
            <w:pPr>
              <w:jc w:val="center"/>
              <w:rPr>
                <w:rFonts w:ascii="Times New Roman" w:hAnsi="Times New Roman"/>
                <w:b/>
                <w:bCs/>
                <w:color w:val="000000"/>
                <w:sz w:val="16"/>
                <w:szCs w:val="16"/>
              </w:rPr>
            </w:pPr>
            <w:r w:rsidRPr="001A1827">
              <w:rPr>
                <w:rFonts w:ascii="Times New Roman" w:hAnsi="Times New Roman"/>
                <w:b/>
                <w:bCs/>
                <w:color w:val="000000"/>
                <w:sz w:val="16"/>
                <w:szCs w:val="16"/>
              </w:rPr>
              <w:t>1. Развитие систем теплоснабжения</w:t>
            </w:r>
          </w:p>
        </w:tc>
      </w:tr>
      <w:tr w:rsidR="0067456C" w:rsidRPr="001A1827" w:rsidTr="0081544E">
        <w:trPr>
          <w:trHeight w:val="330"/>
        </w:trPr>
        <w:tc>
          <w:tcPr>
            <w:tcW w:w="5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1.1.</w:t>
            </w:r>
          </w:p>
        </w:tc>
        <w:tc>
          <w:tcPr>
            <w:tcW w:w="245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Замена  водогрейного  котла  на котельной № 12 д. Цепели Орловского района</w:t>
            </w:r>
          </w:p>
        </w:tc>
        <w:tc>
          <w:tcPr>
            <w:tcW w:w="2180" w:type="dxa"/>
            <w:tcBorders>
              <w:top w:val="single" w:sz="8" w:space="0" w:color="auto"/>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всего</w:t>
            </w:r>
          </w:p>
        </w:tc>
        <w:tc>
          <w:tcPr>
            <w:tcW w:w="850" w:type="dxa"/>
            <w:tcBorders>
              <w:top w:val="single" w:sz="8"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8"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single" w:sz="8"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single" w:sz="8"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750</w:t>
            </w:r>
          </w:p>
        </w:tc>
        <w:tc>
          <w:tcPr>
            <w:tcW w:w="736" w:type="dxa"/>
            <w:tcBorders>
              <w:top w:val="single" w:sz="8" w:space="0" w:color="auto"/>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750</w:t>
            </w:r>
          </w:p>
        </w:tc>
      </w:tr>
      <w:tr w:rsidR="0067456C" w:rsidRPr="001A1827" w:rsidTr="0081544E">
        <w:trPr>
          <w:trHeight w:val="330"/>
        </w:trPr>
        <w:tc>
          <w:tcPr>
            <w:tcW w:w="581" w:type="dxa"/>
            <w:vMerge/>
            <w:tcBorders>
              <w:top w:val="single" w:sz="8" w:space="0" w:color="auto"/>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8" w:space="0" w:color="auto"/>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областной бюджет</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562,5</w:t>
            </w:r>
          </w:p>
        </w:tc>
        <w:tc>
          <w:tcPr>
            <w:tcW w:w="736" w:type="dxa"/>
            <w:tcBorders>
              <w:top w:val="nil"/>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562,5</w:t>
            </w:r>
          </w:p>
        </w:tc>
      </w:tr>
      <w:tr w:rsidR="0067456C" w:rsidRPr="001A1827" w:rsidTr="0081544E">
        <w:trPr>
          <w:trHeight w:val="330"/>
        </w:trPr>
        <w:tc>
          <w:tcPr>
            <w:tcW w:w="581" w:type="dxa"/>
            <w:vMerge/>
            <w:tcBorders>
              <w:top w:val="single" w:sz="8" w:space="0" w:color="auto"/>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8" w:space="0" w:color="auto"/>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150</w:t>
            </w:r>
          </w:p>
        </w:tc>
        <w:tc>
          <w:tcPr>
            <w:tcW w:w="736" w:type="dxa"/>
            <w:tcBorders>
              <w:top w:val="nil"/>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150</w:t>
            </w:r>
          </w:p>
        </w:tc>
      </w:tr>
      <w:tr w:rsidR="0067456C" w:rsidRPr="001A1827" w:rsidTr="0081544E">
        <w:trPr>
          <w:trHeight w:val="600"/>
        </w:trPr>
        <w:tc>
          <w:tcPr>
            <w:tcW w:w="581" w:type="dxa"/>
            <w:vMerge/>
            <w:tcBorders>
              <w:top w:val="single" w:sz="8" w:space="0" w:color="auto"/>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8" w:space="0" w:color="auto"/>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иные внебюджетные источники</w:t>
            </w:r>
          </w:p>
        </w:tc>
        <w:tc>
          <w:tcPr>
            <w:tcW w:w="85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37,5</w:t>
            </w:r>
          </w:p>
        </w:tc>
        <w:tc>
          <w:tcPr>
            <w:tcW w:w="736" w:type="dxa"/>
            <w:tcBorders>
              <w:top w:val="nil"/>
              <w:left w:val="nil"/>
              <w:bottom w:val="single" w:sz="8"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37,5</w:t>
            </w:r>
          </w:p>
        </w:tc>
      </w:tr>
      <w:tr w:rsidR="0067456C" w:rsidRPr="001A1827" w:rsidTr="0081544E">
        <w:trPr>
          <w:trHeight w:val="239"/>
        </w:trPr>
        <w:tc>
          <w:tcPr>
            <w:tcW w:w="581" w:type="dxa"/>
            <w:vMerge w:val="restart"/>
            <w:tcBorders>
              <w:top w:val="nil"/>
              <w:left w:val="single" w:sz="8" w:space="0" w:color="auto"/>
              <w:bottom w:val="single" w:sz="8" w:space="0" w:color="000000"/>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1.2.</w:t>
            </w:r>
          </w:p>
        </w:tc>
        <w:tc>
          <w:tcPr>
            <w:tcW w:w="2459" w:type="dxa"/>
            <w:vMerge w:val="restart"/>
            <w:tcBorders>
              <w:top w:val="nil"/>
              <w:left w:val="single" w:sz="4" w:space="0" w:color="auto"/>
              <w:bottom w:val="single" w:sz="8" w:space="0" w:color="000000"/>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Замена  водогрейного  котла  на котельной № 11  с. Колково Орловского района</w:t>
            </w: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всего</w:t>
            </w:r>
          </w:p>
        </w:tc>
        <w:tc>
          <w:tcPr>
            <w:tcW w:w="850" w:type="dxa"/>
            <w:tcBorders>
              <w:top w:val="nil"/>
              <w:left w:val="nil"/>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750</w:t>
            </w:r>
          </w:p>
        </w:tc>
        <w:tc>
          <w:tcPr>
            <w:tcW w:w="736"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750</w:t>
            </w:r>
          </w:p>
        </w:tc>
      </w:tr>
      <w:tr w:rsidR="0067456C" w:rsidRPr="001A1827" w:rsidTr="0081544E">
        <w:trPr>
          <w:trHeight w:val="330"/>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областной бюджет</w:t>
            </w:r>
          </w:p>
        </w:tc>
        <w:tc>
          <w:tcPr>
            <w:tcW w:w="85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562,5</w:t>
            </w:r>
          </w:p>
        </w:tc>
        <w:tc>
          <w:tcPr>
            <w:tcW w:w="736" w:type="dxa"/>
            <w:tcBorders>
              <w:top w:val="single" w:sz="4" w:space="0" w:color="auto"/>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562,5</w:t>
            </w:r>
          </w:p>
        </w:tc>
      </w:tr>
      <w:tr w:rsidR="0067456C" w:rsidRPr="001A1827" w:rsidTr="0081544E">
        <w:trPr>
          <w:trHeight w:val="330"/>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150</w:t>
            </w:r>
          </w:p>
        </w:tc>
        <w:tc>
          <w:tcPr>
            <w:tcW w:w="736" w:type="dxa"/>
            <w:tcBorders>
              <w:top w:val="nil"/>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150</w:t>
            </w:r>
          </w:p>
        </w:tc>
      </w:tr>
      <w:tr w:rsidR="0067456C" w:rsidRPr="001A1827" w:rsidTr="0081544E">
        <w:trPr>
          <w:trHeight w:val="381"/>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иные внебюджетные источники</w:t>
            </w:r>
          </w:p>
        </w:tc>
        <w:tc>
          <w:tcPr>
            <w:tcW w:w="85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37,5</w:t>
            </w:r>
          </w:p>
        </w:tc>
        <w:tc>
          <w:tcPr>
            <w:tcW w:w="736" w:type="dxa"/>
            <w:tcBorders>
              <w:top w:val="nil"/>
              <w:left w:val="nil"/>
              <w:bottom w:val="single" w:sz="8"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37,5</w:t>
            </w:r>
          </w:p>
        </w:tc>
      </w:tr>
      <w:tr w:rsidR="0067456C" w:rsidRPr="001A1827" w:rsidTr="0081544E">
        <w:trPr>
          <w:trHeight w:val="293"/>
        </w:trPr>
        <w:tc>
          <w:tcPr>
            <w:tcW w:w="581" w:type="dxa"/>
            <w:vMerge w:val="restart"/>
            <w:tcBorders>
              <w:top w:val="nil"/>
              <w:left w:val="single" w:sz="8" w:space="0" w:color="auto"/>
              <w:bottom w:val="single" w:sz="8" w:space="0" w:color="000000"/>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1.3.</w:t>
            </w:r>
          </w:p>
        </w:tc>
        <w:tc>
          <w:tcPr>
            <w:tcW w:w="2459" w:type="dxa"/>
            <w:vMerge w:val="restart"/>
            <w:tcBorders>
              <w:top w:val="nil"/>
              <w:left w:val="single" w:sz="4" w:space="0" w:color="auto"/>
              <w:bottom w:val="single" w:sz="8" w:space="0" w:color="000000"/>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Замена  водогрейного  котла и сетевого насоса на котельной школы с. Русаново Орловского района</w:t>
            </w: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всего</w:t>
            </w:r>
          </w:p>
        </w:tc>
        <w:tc>
          <w:tcPr>
            <w:tcW w:w="850" w:type="dxa"/>
            <w:tcBorders>
              <w:top w:val="nil"/>
              <w:left w:val="nil"/>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550,1</w:t>
            </w:r>
          </w:p>
        </w:tc>
        <w:tc>
          <w:tcPr>
            <w:tcW w:w="926"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36"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550,1</w:t>
            </w:r>
          </w:p>
        </w:tc>
      </w:tr>
      <w:tr w:rsidR="0067456C" w:rsidRPr="001A1827" w:rsidTr="0081544E">
        <w:trPr>
          <w:trHeight w:val="256"/>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областной бюджет</w:t>
            </w:r>
          </w:p>
        </w:tc>
        <w:tc>
          <w:tcPr>
            <w:tcW w:w="85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36" w:type="dxa"/>
            <w:tcBorders>
              <w:top w:val="single" w:sz="4" w:space="0" w:color="auto"/>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r>
      <w:tr w:rsidR="0067456C" w:rsidRPr="001A1827" w:rsidTr="0081544E">
        <w:trPr>
          <w:trHeight w:val="401"/>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550,1</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36" w:type="dxa"/>
            <w:tcBorders>
              <w:top w:val="nil"/>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550,1</w:t>
            </w:r>
          </w:p>
        </w:tc>
      </w:tr>
      <w:tr w:rsidR="0067456C" w:rsidRPr="001A1827" w:rsidTr="0081544E">
        <w:trPr>
          <w:trHeight w:val="533"/>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иные внебюджетные источники</w:t>
            </w:r>
          </w:p>
        </w:tc>
        <w:tc>
          <w:tcPr>
            <w:tcW w:w="85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36" w:type="dxa"/>
            <w:tcBorders>
              <w:top w:val="nil"/>
              <w:left w:val="nil"/>
              <w:bottom w:val="single" w:sz="8"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r>
      <w:tr w:rsidR="0067456C" w:rsidRPr="001A1827" w:rsidTr="0081544E">
        <w:trPr>
          <w:trHeight w:val="315"/>
        </w:trPr>
        <w:tc>
          <w:tcPr>
            <w:tcW w:w="581" w:type="dxa"/>
            <w:vMerge w:val="restart"/>
            <w:tcBorders>
              <w:top w:val="nil"/>
              <w:left w:val="single" w:sz="8" w:space="0" w:color="auto"/>
              <w:bottom w:val="single" w:sz="8" w:space="0" w:color="000000"/>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1.4.</w:t>
            </w:r>
          </w:p>
        </w:tc>
        <w:tc>
          <w:tcPr>
            <w:tcW w:w="2459" w:type="dxa"/>
            <w:vMerge w:val="restart"/>
            <w:tcBorders>
              <w:top w:val="nil"/>
              <w:left w:val="single" w:sz="4" w:space="0" w:color="auto"/>
              <w:bottom w:val="single" w:sz="8" w:space="0" w:color="000000"/>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Замена  водогрейного  котла  на котельной № 12 д. Кузнецы Орловского района</w:t>
            </w: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всего</w:t>
            </w:r>
          </w:p>
        </w:tc>
        <w:tc>
          <w:tcPr>
            <w:tcW w:w="850" w:type="dxa"/>
            <w:tcBorders>
              <w:top w:val="nil"/>
              <w:left w:val="nil"/>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750</w:t>
            </w:r>
          </w:p>
        </w:tc>
        <w:tc>
          <w:tcPr>
            <w:tcW w:w="736" w:type="dxa"/>
            <w:tcBorders>
              <w:top w:val="nil"/>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750</w:t>
            </w:r>
          </w:p>
        </w:tc>
      </w:tr>
      <w:tr w:rsidR="0067456C" w:rsidRPr="001A1827" w:rsidTr="0081544E">
        <w:trPr>
          <w:trHeight w:val="264"/>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областной бюджет</w:t>
            </w:r>
          </w:p>
        </w:tc>
        <w:tc>
          <w:tcPr>
            <w:tcW w:w="85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562,5</w:t>
            </w:r>
          </w:p>
        </w:tc>
        <w:tc>
          <w:tcPr>
            <w:tcW w:w="736" w:type="dxa"/>
            <w:tcBorders>
              <w:top w:val="single" w:sz="4" w:space="0" w:color="auto"/>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562,5</w:t>
            </w:r>
          </w:p>
        </w:tc>
      </w:tr>
      <w:tr w:rsidR="0067456C" w:rsidRPr="001A1827" w:rsidTr="0081544E">
        <w:trPr>
          <w:trHeight w:val="253"/>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150</w:t>
            </w:r>
          </w:p>
        </w:tc>
        <w:tc>
          <w:tcPr>
            <w:tcW w:w="736" w:type="dxa"/>
            <w:tcBorders>
              <w:top w:val="nil"/>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150</w:t>
            </w:r>
          </w:p>
        </w:tc>
      </w:tr>
      <w:tr w:rsidR="0067456C" w:rsidRPr="001A1827" w:rsidTr="0081544E">
        <w:trPr>
          <w:trHeight w:val="528"/>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иные внебюджетные источники</w:t>
            </w:r>
          </w:p>
        </w:tc>
        <w:tc>
          <w:tcPr>
            <w:tcW w:w="85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37,5</w:t>
            </w:r>
          </w:p>
        </w:tc>
        <w:tc>
          <w:tcPr>
            <w:tcW w:w="736" w:type="dxa"/>
            <w:tcBorders>
              <w:top w:val="nil"/>
              <w:left w:val="nil"/>
              <w:bottom w:val="single" w:sz="8"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37,5</w:t>
            </w:r>
          </w:p>
        </w:tc>
      </w:tr>
      <w:tr w:rsidR="0067456C" w:rsidRPr="001A1827" w:rsidTr="0081544E">
        <w:trPr>
          <w:trHeight w:val="435"/>
        </w:trPr>
        <w:tc>
          <w:tcPr>
            <w:tcW w:w="10729" w:type="dxa"/>
            <w:gridSpan w:val="9"/>
            <w:tcBorders>
              <w:top w:val="nil"/>
              <w:left w:val="single" w:sz="4" w:space="0" w:color="auto"/>
              <w:bottom w:val="nil"/>
              <w:right w:val="single" w:sz="4" w:space="0" w:color="000000"/>
            </w:tcBorders>
            <w:shd w:val="clear" w:color="auto" w:fill="auto"/>
            <w:vAlign w:val="center"/>
          </w:tcPr>
          <w:p w:rsidR="0067456C" w:rsidRPr="001A1827" w:rsidRDefault="0067456C" w:rsidP="0081544E">
            <w:pPr>
              <w:jc w:val="center"/>
              <w:rPr>
                <w:rFonts w:ascii="Times New Roman" w:hAnsi="Times New Roman"/>
                <w:b/>
                <w:bCs/>
                <w:color w:val="000000"/>
                <w:sz w:val="16"/>
                <w:szCs w:val="16"/>
              </w:rPr>
            </w:pPr>
            <w:r w:rsidRPr="001A1827">
              <w:rPr>
                <w:rFonts w:ascii="Times New Roman" w:hAnsi="Times New Roman"/>
                <w:b/>
                <w:bCs/>
                <w:color w:val="000000"/>
                <w:sz w:val="16"/>
                <w:szCs w:val="16"/>
              </w:rPr>
              <w:t>2. Развитие  систем водоснабжения</w:t>
            </w:r>
            <w:r w:rsidRPr="001A1827">
              <w:rPr>
                <w:rFonts w:ascii="Times New Roman" w:hAnsi="Times New Roman"/>
                <w:b/>
                <w:bCs/>
                <w:color w:val="000000"/>
                <w:sz w:val="16"/>
                <w:szCs w:val="16"/>
              </w:rPr>
              <w:tab/>
            </w:r>
          </w:p>
        </w:tc>
      </w:tr>
      <w:tr w:rsidR="0067456C" w:rsidRPr="001A1827" w:rsidTr="0081544E">
        <w:trPr>
          <w:trHeight w:val="340"/>
        </w:trPr>
        <w:tc>
          <w:tcPr>
            <w:tcW w:w="5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2.1.</w:t>
            </w:r>
          </w:p>
        </w:tc>
        <w:tc>
          <w:tcPr>
            <w:tcW w:w="245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Ремонт участков водопроводной сети г.Орлова с установкой пожарных гидрантов</w:t>
            </w:r>
          </w:p>
        </w:tc>
        <w:tc>
          <w:tcPr>
            <w:tcW w:w="2180" w:type="dxa"/>
            <w:tcBorders>
              <w:top w:val="single" w:sz="8" w:space="0" w:color="auto"/>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всего</w:t>
            </w:r>
          </w:p>
        </w:tc>
        <w:tc>
          <w:tcPr>
            <w:tcW w:w="850" w:type="dxa"/>
            <w:tcBorders>
              <w:top w:val="single" w:sz="8" w:space="0" w:color="auto"/>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8" w:space="0" w:color="auto"/>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single" w:sz="8" w:space="0" w:color="auto"/>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857,1</w:t>
            </w:r>
          </w:p>
        </w:tc>
        <w:tc>
          <w:tcPr>
            <w:tcW w:w="926" w:type="dxa"/>
            <w:tcBorders>
              <w:top w:val="single" w:sz="8" w:space="0" w:color="auto"/>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36" w:type="dxa"/>
            <w:tcBorders>
              <w:top w:val="single" w:sz="8" w:space="0" w:color="auto"/>
              <w:left w:val="single" w:sz="4" w:space="0" w:color="auto"/>
              <w:bottom w:val="nil"/>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857,1</w:t>
            </w:r>
          </w:p>
        </w:tc>
      </w:tr>
      <w:tr w:rsidR="0067456C" w:rsidRPr="001A1827" w:rsidTr="0081544E">
        <w:trPr>
          <w:trHeight w:val="260"/>
        </w:trPr>
        <w:tc>
          <w:tcPr>
            <w:tcW w:w="581" w:type="dxa"/>
            <w:vMerge/>
            <w:tcBorders>
              <w:top w:val="single" w:sz="8" w:space="0" w:color="auto"/>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8" w:space="0" w:color="auto"/>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областной бюджет</w:t>
            </w:r>
          </w:p>
        </w:tc>
        <w:tc>
          <w:tcPr>
            <w:tcW w:w="850" w:type="dxa"/>
            <w:tcBorders>
              <w:top w:val="nil"/>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624,825</w:t>
            </w:r>
          </w:p>
        </w:tc>
        <w:tc>
          <w:tcPr>
            <w:tcW w:w="926"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36"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nil"/>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624,825</w:t>
            </w:r>
          </w:p>
        </w:tc>
      </w:tr>
      <w:tr w:rsidR="0067456C" w:rsidRPr="001A1827" w:rsidTr="0081544E">
        <w:trPr>
          <w:trHeight w:val="249"/>
        </w:trPr>
        <w:tc>
          <w:tcPr>
            <w:tcW w:w="581" w:type="dxa"/>
            <w:vMerge/>
            <w:tcBorders>
              <w:top w:val="single" w:sz="8" w:space="0" w:color="auto"/>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8" w:space="0" w:color="auto"/>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местный бюджет</w:t>
            </w:r>
          </w:p>
        </w:tc>
        <w:tc>
          <w:tcPr>
            <w:tcW w:w="850" w:type="dxa"/>
            <w:tcBorders>
              <w:top w:val="nil"/>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189,42</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3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nil"/>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189,42</w:t>
            </w:r>
          </w:p>
        </w:tc>
      </w:tr>
      <w:tr w:rsidR="0067456C" w:rsidRPr="001A1827" w:rsidTr="0081544E">
        <w:trPr>
          <w:trHeight w:val="538"/>
        </w:trPr>
        <w:tc>
          <w:tcPr>
            <w:tcW w:w="581" w:type="dxa"/>
            <w:vMerge/>
            <w:tcBorders>
              <w:top w:val="single" w:sz="8" w:space="0" w:color="auto"/>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8" w:space="0" w:color="auto"/>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иные внебюджетные источники</w:t>
            </w:r>
          </w:p>
        </w:tc>
        <w:tc>
          <w:tcPr>
            <w:tcW w:w="850" w:type="dxa"/>
            <w:tcBorders>
              <w:top w:val="nil"/>
              <w:left w:val="nil"/>
              <w:bottom w:val="single" w:sz="8"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single" w:sz="4" w:space="0" w:color="auto"/>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42,855</w:t>
            </w:r>
          </w:p>
        </w:tc>
        <w:tc>
          <w:tcPr>
            <w:tcW w:w="926"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36"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nil"/>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42,855</w:t>
            </w:r>
          </w:p>
        </w:tc>
      </w:tr>
      <w:tr w:rsidR="0067456C" w:rsidRPr="001A1827" w:rsidTr="0081544E">
        <w:trPr>
          <w:trHeight w:val="315"/>
        </w:trPr>
        <w:tc>
          <w:tcPr>
            <w:tcW w:w="10729" w:type="dxa"/>
            <w:gridSpan w:val="9"/>
            <w:tcBorders>
              <w:top w:val="nil"/>
              <w:left w:val="single" w:sz="4" w:space="0" w:color="auto"/>
              <w:bottom w:val="nil"/>
              <w:right w:val="single" w:sz="4" w:space="0" w:color="000000"/>
            </w:tcBorders>
            <w:shd w:val="clear" w:color="auto" w:fill="auto"/>
            <w:vAlign w:val="center"/>
          </w:tcPr>
          <w:p w:rsidR="0067456C" w:rsidRPr="001A1827" w:rsidRDefault="0067456C" w:rsidP="0081544E">
            <w:pPr>
              <w:jc w:val="center"/>
              <w:rPr>
                <w:rFonts w:ascii="Times New Roman" w:hAnsi="Times New Roman"/>
                <w:b/>
                <w:bCs/>
                <w:color w:val="000000"/>
                <w:sz w:val="16"/>
                <w:szCs w:val="16"/>
              </w:rPr>
            </w:pPr>
            <w:r w:rsidRPr="001A1827">
              <w:rPr>
                <w:rFonts w:ascii="Times New Roman" w:hAnsi="Times New Roman"/>
                <w:b/>
                <w:bCs/>
                <w:color w:val="000000"/>
                <w:sz w:val="16"/>
                <w:szCs w:val="16"/>
              </w:rPr>
              <w:t>3. Развитие  систем водоотведения</w:t>
            </w:r>
          </w:p>
        </w:tc>
      </w:tr>
      <w:tr w:rsidR="0067456C" w:rsidRPr="001A1827" w:rsidTr="0081544E">
        <w:trPr>
          <w:trHeight w:val="337"/>
        </w:trPr>
        <w:tc>
          <w:tcPr>
            <w:tcW w:w="58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3.1.</w:t>
            </w:r>
          </w:p>
        </w:tc>
        <w:tc>
          <w:tcPr>
            <w:tcW w:w="245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Ремонт канализационной сети в д. Кузнецы Орловского района</w:t>
            </w:r>
          </w:p>
        </w:tc>
        <w:tc>
          <w:tcPr>
            <w:tcW w:w="2180" w:type="dxa"/>
            <w:tcBorders>
              <w:top w:val="single" w:sz="8" w:space="0" w:color="auto"/>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всего</w:t>
            </w:r>
          </w:p>
        </w:tc>
        <w:tc>
          <w:tcPr>
            <w:tcW w:w="850" w:type="dxa"/>
            <w:tcBorders>
              <w:top w:val="single" w:sz="8" w:space="0" w:color="auto"/>
              <w:left w:val="nil"/>
              <w:bottom w:val="single" w:sz="4"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single" w:sz="8" w:space="0" w:color="auto"/>
              <w:left w:val="single" w:sz="4" w:space="0" w:color="auto"/>
              <w:bottom w:val="single" w:sz="4"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1040" w:type="dxa"/>
            <w:tcBorders>
              <w:top w:val="single" w:sz="8" w:space="0" w:color="auto"/>
              <w:left w:val="single" w:sz="4" w:space="0" w:color="auto"/>
              <w:bottom w:val="single" w:sz="4" w:space="0" w:color="auto"/>
              <w:right w:val="nil"/>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single" w:sz="8" w:space="0" w:color="auto"/>
              <w:left w:val="single" w:sz="4" w:space="0" w:color="auto"/>
              <w:bottom w:val="single" w:sz="4" w:space="0" w:color="auto"/>
              <w:right w:val="nil"/>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550</w:t>
            </w:r>
          </w:p>
        </w:tc>
        <w:tc>
          <w:tcPr>
            <w:tcW w:w="736" w:type="dxa"/>
            <w:tcBorders>
              <w:top w:val="single" w:sz="8" w:space="0" w:color="auto"/>
              <w:left w:val="single" w:sz="4" w:space="0" w:color="auto"/>
              <w:bottom w:val="single" w:sz="4" w:space="0" w:color="auto"/>
              <w:right w:val="nil"/>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550</w:t>
            </w:r>
          </w:p>
        </w:tc>
      </w:tr>
      <w:tr w:rsidR="0067456C" w:rsidRPr="001A1827" w:rsidTr="0081544E">
        <w:trPr>
          <w:trHeight w:val="330"/>
        </w:trPr>
        <w:tc>
          <w:tcPr>
            <w:tcW w:w="581" w:type="dxa"/>
            <w:vMerge/>
            <w:tcBorders>
              <w:top w:val="single" w:sz="8" w:space="0" w:color="auto"/>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8" w:space="0" w:color="auto"/>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областной бюджет</w:t>
            </w:r>
          </w:p>
        </w:tc>
        <w:tc>
          <w:tcPr>
            <w:tcW w:w="850" w:type="dxa"/>
            <w:tcBorders>
              <w:top w:val="nil"/>
              <w:left w:val="nil"/>
              <w:bottom w:val="single" w:sz="4"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single" w:sz="4" w:space="0" w:color="auto"/>
              <w:bottom w:val="single" w:sz="4"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1040"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36" w:type="dxa"/>
            <w:tcBorders>
              <w:top w:val="nil"/>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r>
      <w:tr w:rsidR="0067456C" w:rsidRPr="001A1827" w:rsidTr="0081544E">
        <w:trPr>
          <w:trHeight w:val="330"/>
        </w:trPr>
        <w:tc>
          <w:tcPr>
            <w:tcW w:w="581" w:type="dxa"/>
            <w:vMerge/>
            <w:tcBorders>
              <w:top w:val="single" w:sz="8" w:space="0" w:color="auto"/>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8" w:space="0" w:color="auto"/>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местный бюджет</w:t>
            </w:r>
          </w:p>
        </w:tc>
        <w:tc>
          <w:tcPr>
            <w:tcW w:w="850" w:type="dxa"/>
            <w:tcBorders>
              <w:top w:val="nil"/>
              <w:left w:val="nil"/>
              <w:bottom w:val="single" w:sz="4"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single" w:sz="4" w:space="0" w:color="auto"/>
              <w:bottom w:val="single" w:sz="4"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1040"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300</w:t>
            </w:r>
          </w:p>
        </w:tc>
        <w:tc>
          <w:tcPr>
            <w:tcW w:w="736" w:type="dxa"/>
            <w:tcBorders>
              <w:top w:val="nil"/>
              <w:left w:val="nil"/>
              <w:bottom w:val="single" w:sz="4"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300</w:t>
            </w:r>
          </w:p>
        </w:tc>
      </w:tr>
      <w:tr w:rsidR="0067456C" w:rsidRPr="001A1827" w:rsidTr="0081544E">
        <w:trPr>
          <w:trHeight w:val="509"/>
        </w:trPr>
        <w:tc>
          <w:tcPr>
            <w:tcW w:w="581" w:type="dxa"/>
            <w:vMerge/>
            <w:tcBorders>
              <w:top w:val="single" w:sz="8" w:space="0" w:color="auto"/>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single" w:sz="8" w:space="0" w:color="auto"/>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иные внебюджетные источники</w:t>
            </w:r>
          </w:p>
        </w:tc>
        <w:tc>
          <w:tcPr>
            <w:tcW w:w="850" w:type="dxa"/>
            <w:tcBorders>
              <w:top w:val="nil"/>
              <w:left w:val="nil"/>
              <w:bottom w:val="single" w:sz="8"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single" w:sz="4" w:space="0" w:color="auto"/>
              <w:bottom w:val="single" w:sz="8"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1040" w:type="dxa"/>
            <w:tcBorders>
              <w:top w:val="nil"/>
              <w:left w:val="single" w:sz="4" w:space="0" w:color="auto"/>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926"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250</w:t>
            </w:r>
          </w:p>
        </w:tc>
        <w:tc>
          <w:tcPr>
            <w:tcW w:w="736" w:type="dxa"/>
            <w:tcBorders>
              <w:top w:val="nil"/>
              <w:left w:val="nil"/>
              <w:bottom w:val="single" w:sz="8" w:space="0" w:color="auto"/>
              <w:right w:val="nil"/>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single" w:sz="4" w:space="0" w:color="auto"/>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250</w:t>
            </w:r>
          </w:p>
        </w:tc>
      </w:tr>
      <w:tr w:rsidR="0067456C" w:rsidRPr="001A1827" w:rsidTr="0081544E">
        <w:trPr>
          <w:trHeight w:val="330"/>
        </w:trPr>
        <w:tc>
          <w:tcPr>
            <w:tcW w:w="581" w:type="dxa"/>
            <w:vMerge w:val="restart"/>
            <w:tcBorders>
              <w:top w:val="nil"/>
              <w:left w:val="single" w:sz="8" w:space="0" w:color="auto"/>
              <w:bottom w:val="single" w:sz="8" w:space="0" w:color="000000"/>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459" w:type="dxa"/>
            <w:vMerge w:val="restart"/>
            <w:tcBorders>
              <w:top w:val="nil"/>
              <w:left w:val="single" w:sz="4" w:space="0" w:color="auto"/>
              <w:bottom w:val="single" w:sz="8" w:space="0" w:color="000000"/>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Итого по программе</w:t>
            </w: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всего</w:t>
            </w:r>
          </w:p>
        </w:tc>
        <w:tc>
          <w:tcPr>
            <w:tcW w:w="85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1407,2</w:t>
            </w:r>
          </w:p>
        </w:tc>
        <w:tc>
          <w:tcPr>
            <w:tcW w:w="926"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2800</w:t>
            </w:r>
          </w:p>
        </w:tc>
        <w:tc>
          <w:tcPr>
            <w:tcW w:w="736"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nil"/>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4207,2</w:t>
            </w:r>
          </w:p>
        </w:tc>
      </w:tr>
      <w:tr w:rsidR="0067456C" w:rsidRPr="001A1827" w:rsidTr="0081544E">
        <w:trPr>
          <w:trHeight w:val="330"/>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областной бюджет</w:t>
            </w:r>
          </w:p>
        </w:tc>
        <w:tc>
          <w:tcPr>
            <w:tcW w:w="85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624,825</w:t>
            </w:r>
          </w:p>
        </w:tc>
        <w:tc>
          <w:tcPr>
            <w:tcW w:w="926"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1687,5</w:t>
            </w:r>
          </w:p>
        </w:tc>
        <w:tc>
          <w:tcPr>
            <w:tcW w:w="736"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nil"/>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2312,325</w:t>
            </w:r>
          </w:p>
        </w:tc>
      </w:tr>
      <w:tr w:rsidR="0067456C" w:rsidRPr="001A1827" w:rsidTr="0081544E">
        <w:trPr>
          <w:trHeight w:val="330"/>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местный бюджет</w:t>
            </w:r>
          </w:p>
        </w:tc>
        <w:tc>
          <w:tcPr>
            <w:tcW w:w="85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739,52</w:t>
            </w:r>
          </w:p>
        </w:tc>
        <w:tc>
          <w:tcPr>
            <w:tcW w:w="926"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750</w:t>
            </w:r>
          </w:p>
        </w:tc>
        <w:tc>
          <w:tcPr>
            <w:tcW w:w="736"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nil"/>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1489,52</w:t>
            </w:r>
          </w:p>
        </w:tc>
      </w:tr>
      <w:tr w:rsidR="0067456C" w:rsidRPr="001A1827" w:rsidTr="0081544E">
        <w:trPr>
          <w:trHeight w:val="435"/>
        </w:trPr>
        <w:tc>
          <w:tcPr>
            <w:tcW w:w="581" w:type="dxa"/>
            <w:vMerge/>
            <w:tcBorders>
              <w:top w:val="nil"/>
              <w:left w:val="single" w:sz="8"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459" w:type="dxa"/>
            <w:vMerge/>
            <w:tcBorders>
              <w:top w:val="nil"/>
              <w:left w:val="single" w:sz="4" w:space="0" w:color="auto"/>
              <w:bottom w:val="single" w:sz="8" w:space="0" w:color="000000"/>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single" w:sz="8" w:space="0" w:color="auto"/>
              <w:right w:val="single" w:sz="4" w:space="0" w:color="auto"/>
            </w:tcBorders>
            <w:shd w:val="clear" w:color="auto" w:fill="auto"/>
            <w:vAlign w:val="center"/>
          </w:tcPr>
          <w:p w:rsidR="0067456C" w:rsidRPr="001A1827" w:rsidRDefault="0067456C" w:rsidP="0081544E">
            <w:pPr>
              <w:jc w:val="both"/>
              <w:rPr>
                <w:rFonts w:ascii="Times New Roman" w:hAnsi="Times New Roman"/>
                <w:color w:val="000000"/>
                <w:sz w:val="16"/>
                <w:szCs w:val="16"/>
              </w:rPr>
            </w:pPr>
            <w:r w:rsidRPr="001A1827">
              <w:rPr>
                <w:rFonts w:ascii="Times New Roman" w:hAnsi="Times New Roman"/>
                <w:color w:val="000000"/>
                <w:sz w:val="16"/>
                <w:szCs w:val="16"/>
              </w:rPr>
              <w:t>иные внебюджетные источники</w:t>
            </w:r>
          </w:p>
        </w:tc>
        <w:tc>
          <w:tcPr>
            <w:tcW w:w="850"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040"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42,855</w:t>
            </w:r>
          </w:p>
        </w:tc>
        <w:tc>
          <w:tcPr>
            <w:tcW w:w="926"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362,5</w:t>
            </w:r>
          </w:p>
        </w:tc>
        <w:tc>
          <w:tcPr>
            <w:tcW w:w="736"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1248" w:type="dxa"/>
            <w:tcBorders>
              <w:top w:val="single" w:sz="8" w:space="0" w:color="auto"/>
              <w:left w:val="nil"/>
              <w:bottom w:val="single" w:sz="4" w:space="0" w:color="auto"/>
              <w:right w:val="single" w:sz="8"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405,355</w:t>
            </w:r>
          </w:p>
        </w:tc>
      </w:tr>
      <w:tr w:rsidR="0067456C" w:rsidRPr="001A1827" w:rsidTr="0081544E">
        <w:trPr>
          <w:trHeight w:val="315"/>
        </w:trPr>
        <w:tc>
          <w:tcPr>
            <w:tcW w:w="581"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2459" w:type="dxa"/>
            <w:tcBorders>
              <w:top w:val="nil"/>
              <w:left w:val="nil"/>
              <w:bottom w:val="nil"/>
              <w:right w:val="nil"/>
            </w:tcBorders>
            <w:shd w:val="clear" w:color="auto" w:fill="auto"/>
            <w:vAlign w:val="center"/>
          </w:tcPr>
          <w:p w:rsidR="0067456C" w:rsidRPr="001A1827" w:rsidRDefault="0067456C" w:rsidP="0081544E">
            <w:pPr>
              <w:rPr>
                <w:rFonts w:ascii="Times New Roman" w:hAnsi="Times New Roman"/>
                <w:color w:val="000000"/>
                <w:sz w:val="16"/>
                <w:szCs w:val="16"/>
              </w:rPr>
            </w:pPr>
          </w:p>
        </w:tc>
        <w:tc>
          <w:tcPr>
            <w:tcW w:w="218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single" w:sz="4"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nil"/>
              <w:bottom w:val="single" w:sz="4" w:space="0" w:color="auto"/>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1040"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926"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736" w:type="dxa"/>
            <w:tcBorders>
              <w:top w:val="nil"/>
              <w:left w:val="nil"/>
              <w:bottom w:val="nil"/>
              <w:right w:val="nil"/>
            </w:tcBorders>
            <w:shd w:val="clear" w:color="auto" w:fill="auto"/>
            <w:noWrap/>
            <w:vAlign w:val="center"/>
          </w:tcPr>
          <w:p w:rsidR="0067456C" w:rsidRPr="001A1827" w:rsidRDefault="0067456C" w:rsidP="0081544E">
            <w:pPr>
              <w:rPr>
                <w:rFonts w:ascii="Times New Roman" w:hAnsi="Times New Roman"/>
                <w:color w:val="000000"/>
                <w:sz w:val="16"/>
                <w:szCs w:val="16"/>
              </w:rPr>
            </w:pPr>
          </w:p>
        </w:tc>
        <w:tc>
          <w:tcPr>
            <w:tcW w:w="1248" w:type="dxa"/>
            <w:tcBorders>
              <w:top w:val="nil"/>
              <w:left w:val="nil"/>
              <w:bottom w:val="nil"/>
              <w:right w:val="nil"/>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p>
        </w:tc>
      </w:tr>
    </w:tbl>
    <w:p w:rsidR="0067456C" w:rsidRPr="00B03D0C" w:rsidRDefault="0067456C" w:rsidP="0067456C">
      <w:pPr>
        <w:ind w:right="-22"/>
        <w:rPr>
          <w:rFonts w:ascii="Times New Roman" w:hAnsi="Times New Roman"/>
          <w:sz w:val="16"/>
          <w:szCs w:val="16"/>
        </w:rPr>
      </w:pPr>
    </w:p>
    <w:p w:rsidR="0067456C" w:rsidRPr="00B03D0C" w:rsidRDefault="0067456C" w:rsidP="0067456C">
      <w:pPr>
        <w:ind w:right="-22" w:firstLine="709"/>
        <w:jc w:val="center"/>
        <w:rPr>
          <w:rFonts w:ascii="Times New Roman" w:hAnsi="Times New Roman"/>
          <w:b/>
          <w:sz w:val="16"/>
          <w:szCs w:val="16"/>
          <w:lang w:val="en-US"/>
        </w:rPr>
      </w:pPr>
      <w:r>
        <w:rPr>
          <w:rFonts w:ascii="Times New Roman" w:hAnsi="Times New Roman"/>
          <w:b/>
          <w:noProof/>
          <w:sz w:val="16"/>
          <w:szCs w:val="16"/>
        </w:rPr>
        <w:drawing>
          <wp:inline distT="0" distB="0" distL="0" distR="0">
            <wp:extent cx="457200" cy="542925"/>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a:stretch>
                      <a:fillRect/>
                    </a:stretch>
                  </pic:blipFill>
                  <pic:spPr bwMode="auto">
                    <a:xfrm>
                      <a:off x="0" y="0"/>
                      <a:ext cx="457200" cy="542925"/>
                    </a:xfrm>
                    <a:prstGeom prst="rect">
                      <a:avLst/>
                    </a:prstGeom>
                    <a:solidFill>
                      <a:srgbClr val="FFFFFF"/>
                    </a:solidFill>
                    <a:ln w="9525">
                      <a:noFill/>
                      <a:miter lim="800000"/>
                      <a:headEnd/>
                      <a:tailEnd/>
                    </a:ln>
                  </pic:spPr>
                </pic:pic>
              </a:graphicData>
            </a:graphic>
          </wp:inline>
        </w:drawing>
      </w:r>
    </w:p>
    <w:p w:rsidR="0067456C" w:rsidRPr="00B03D0C" w:rsidRDefault="0067456C" w:rsidP="0067456C">
      <w:pPr>
        <w:ind w:right="-22" w:firstLine="709"/>
        <w:jc w:val="center"/>
        <w:rPr>
          <w:rFonts w:ascii="Times New Roman" w:hAnsi="Times New Roman"/>
          <w:b/>
          <w:sz w:val="16"/>
          <w:szCs w:val="16"/>
          <w:lang w:val="en-US"/>
        </w:rPr>
      </w:pPr>
    </w:p>
    <w:p w:rsidR="0067456C" w:rsidRPr="00B03D0C" w:rsidRDefault="0067456C" w:rsidP="0067456C">
      <w:pPr>
        <w:ind w:right="-22" w:firstLine="709"/>
        <w:jc w:val="center"/>
        <w:rPr>
          <w:rFonts w:ascii="Times New Roman" w:hAnsi="Times New Roman"/>
          <w:b/>
          <w:sz w:val="16"/>
          <w:szCs w:val="16"/>
        </w:rPr>
      </w:pPr>
      <w:r w:rsidRPr="00B03D0C">
        <w:rPr>
          <w:rFonts w:ascii="Times New Roman" w:hAnsi="Times New Roman"/>
          <w:b/>
          <w:sz w:val="16"/>
          <w:szCs w:val="16"/>
        </w:rPr>
        <w:t>АДМИНИСТРАЦИЯ ОРЛОВСКОГО РАЙОНА</w:t>
      </w:r>
    </w:p>
    <w:p w:rsidR="0067456C" w:rsidRPr="00B03D0C" w:rsidRDefault="0067456C" w:rsidP="0067456C">
      <w:pPr>
        <w:ind w:right="-22" w:firstLine="709"/>
        <w:jc w:val="center"/>
        <w:rPr>
          <w:rFonts w:ascii="Times New Roman" w:hAnsi="Times New Roman"/>
          <w:b/>
          <w:sz w:val="16"/>
          <w:szCs w:val="16"/>
        </w:rPr>
      </w:pPr>
      <w:r w:rsidRPr="00B03D0C">
        <w:rPr>
          <w:rFonts w:ascii="Times New Roman" w:hAnsi="Times New Roman"/>
          <w:b/>
          <w:sz w:val="16"/>
          <w:szCs w:val="16"/>
        </w:rPr>
        <w:t>КИРОВСКОЙ ОБЛАСТИ</w:t>
      </w:r>
    </w:p>
    <w:p w:rsidR="0067456C" w:rsidRPr="00B03D0C" w:rsidRDefault="0067456C" w:rsidP="0067456C">
      <w:pPr>
        <w:ind w:right="-22" w:firstLine="709"/>
        <w:jc w:val="center"/>
        <w:rPr>
          <w:rFonts w:ascii="Times New Roman" w:hAnsi="Times New Roman"/>
          <w:b/>
          <w:sz w:val="16"/>
          <w:szCs w:val="16"/>
        </w:rPr>
      </w:pPr>
    </w:p>
    <w:p w:rsidR="0067456C" w:rsidRPr="00B03D0C" w:rsidRDefault="0067456C" w:rsidP="0067456C">
      <w:pPr>
        <w:ind w:right="-22" w:firstLine="709"/>
        <w:jc w:val="center"/>
        <w:rPr>
          <w:rFonts w:ascii="Times New Roman" w:hAnsi="Times New Roman"/>
          <w:b/>
          <w:sz w:val="16"/>
          <w:szCs w:val="16"/>
        </w:rPr>
      </w:pPr>
      <w:r w:rsidRPr="00B03D0C">
        <w:rPr>
          <w:rFonts w:ascii="Times New Roman" w:hAnsi="Times New Roman"/>
          <w:b/>
          <w:sz w:val="16"/>
          <w:szCs w:val="16"/>
        </w:rPr>
        <w:t>ПОСТАНОВЛЕНИЕ</w:t>
      </w:r>
    </w:p>
    <w:p w:rsidR="0067456C" w:rsidRPr="00B03D0C" w:rsidRDefault="0067456C" w:rsidP="0067456C">
      <w:pPr>
        <w:ind w:right="-22" w:firstLine="709"/>
        <w:jc w:val="center"/>
        <w:rPr>
          <w:rFonts w:ascii="Times New Roman" w:hAnsi="Times New Roman"/>
          <w:sz w:val="16"/>
          <w:szCs w:val="16"/>
        </w:rPr>
      </w:pPr>
    </w:p>
    <w:p w:rsidR="0067456C" w:rsidRPr="00B03D0C" w:rsidRDefault="0067456C" w:rsidP="0067456C">
      <w:pPr>
        <w:pStyle w:val="10"/>
        <w:numPr>
          <w:ilvl w:val="0"/>
          <w:numId w:val="1"/>
        </w:numPr>
        <w:spacing w:before="0" w:after="0"/>
        <w:ind w:left="0" w:right="-22" w:firstLine="709"/>
        <w:jc w:val="both"/>
        <w:rPr>
          <w:rFonts w:ascii="Times New Roman" w:hAnsi="Times New Roman"/>
          <w:sz w:val="16"/>
          <w:szCs w:val="16"/>
        </w:rPr>
      </w:pPr>
      <w:r w:rsidRPr="00B03D0C">
        <w:rPr>
          <w:rFonts w:ascii="Times New Roman" w:hAnsi="Times New Roman"/>
          <w:sz w:val="16"/>
          <w:szCs w:val="16"/>
        </w:rPr>
        <w:t>31.08.2018</w:t>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t xml:space="preserve">                     </w:t>
      </w:r>
      <w:r w:rsidRPr="00B03D0C">
        <w:rPr>
          <w:rFonts w:ascii="Times New Roman" w:hAnsi="Times New Roman"/>
          <w:sz w:val="16"/>
          <w:szCs w:val="16"/>
        </w:rPr>
        <w:tab/>
        <w:t>№ 577-п</w:t>
      </w:r>
    </w:p>
    <w:p w:rsidR="0067456C" w:rsidRPr="00B03D0C" w:rsidRDefault="0067456C" w:rsidP="0067456C">
      <w:pPr>
        <w:ind w:right="-22" w:firstLine="709"/>
        <w:jc w:val="center"/>
        <w:rPr>
          <w:rFonts w:ascii="Times New Roman" w:hAnsi="Times New Roman"/>
          <w:sz w:val="16"/>
          <w:szCs w:val="16"/>
        </w:rPr>
      </w:pPr>
      <w:r w:rsidRPr="00B03D0C">
        <w:rPr>
          <w:rFonts w:ascii="Times New Roman" w:hAnsi="Times New Roman"/>
          <w:sz w:val="16"/>
          <w:szCs w:val="16"/>
        </w:rPr>
        <w:t>г. Орлов</w:t>
      </w:r>
    </w:p>
    <w:p w:rsidR="0067456C" w:rsidRPr="00B03D0C" w:rsidRDefault="0067456C" w:rsidP="0067456C">
      <w:pPr>
        <w:ind w:right="-22" w:firstLine="709"/>
        <w:jc w:val="both"/>
        <w:rPr>
          <w:rFonts w:ascii="Times New Roman" w:hAnsi="Times New Roman"/>
          <w:sz w:val="16"/>
          <w:szCs w:val="16"/>
        </w:rPr>
      </w:pPr>
    </w:p>
    <w:p w:rsidR="0067456C" w:rsidRPr="00B03D0C" w:rsidRDefault="0067456C" w:rsidP="0067456C">
      <w:pPr>
        <w:pStyle w:val="ConsPlusTitle"/>
        <w:ind w:firstLine="709"/>
        <w:jc w:val="center"/>
        <w:rPr>
          <w:sz w:val="16"/>
          <w:szCs w:val="16"/>
        </w:rPr>
      </w:pPr>
      <w:r w:rsidRPr="00B03D0C">
        <w:rPr>
          <w:sz w:val="16"/>
          <w:szCs w:val="16"/>
        </w:rPr>
        <w:t xml:space="preserve">О внесении изменений в </w:t>
      </w:r>
      <w:r w:rsidRPr="00B03D0C">
        <w:rPr>
          <w:bCs w:val="0"/>
          <w:sz w:val="16"/>
          <w:szCs w:val="16"/>
        </w:rPr>
        <w:t>муниципальную программу «Энергосбережение и повышение энергетической эффективности в Орловском районе» на 2014 - 2020 годы</w:t>
      </w:r>
    </w:p>
    <w:p w:rsidR="0067456C" w:rsidRPr="00B03D0C" w:rsidRDefault="0067456C" w:rsidP="0067456C">
      <w:pPr>
        <w:ind w:firstLine="709"/>
        <w:jc w:val="center"/>
        <w:rPr>
          <w:rFonts w:ascii="Times New Roman" w:hAnsi="Times New Roman"/>
          <w:b/>
          <w:sz w:val="16"/>
          <w:szCs w:val="16"/>
        </w:rPr>
      </w:pPr>
    </w:p>
    <w:p w:rsidR="0067456C" w:rsidRPr="00B03D0C" w:rsidRDefault="0067456C" w:rsidP="0067456C">
      <w:pPr>
        <w:autoSpaceDE w:val="0"/>
        <w:autoSpaceDN w:val="0"/>
        <w:adjustRightInd w:val="0"/>
        <w:ind w:firstLine="709"/>
        <w:jc w:val="both"/>
        <w:rPr>
          <w:rFonts w:ascii="Times New Roman" w:hAnsi="Times New Roman"/>
          <w:sz w:val="16"/>
          <w:szCs w:val="16"/>
        </w:rPr>
      </w:pPr>
      <w:r w:rsidRPr="00B03D0C">
        <w:rPr>
          <w:rFonts w:ascii="Times New Roman" w:hAnsi="Times New Roman"/>
          <w:bCs/>
          <w:sz w:val="16"/>
          <w:szCs w:val="16"/>
        </w:rPr>
        <w:t>В целях приведения муниципальной программы</w:t>
      </w:r>
      <w:r w:rsidRPr="00B03D0C">
        <w:rPr>
          <w:rFonts w:ascii="Times New Roman" w:hAnsi="Times New Roman"/>
          <w:sz w:val="16"/>
          <w:szCs w:val="16"/>
        </w:rPr>
        <w:t xml:space="preserve"> </w:t>
      </w:r>
      <w:r w:rsidRPr="00B03D0C">
        <w:rPr>
          <w:rFonts w:ascii="Times New Roman" w:hAnsi="Times New Roman"/>
          <w:bCs/>
          <w:sz w:val="16"/>
          <w:szCs w:val="16"/>
        </w:rPr>
        <w:t>««</w:t>
      </w:r>
      <w:r w:rsidRPr="00B03D0C">
        <w:rPr>
          <w:rFonts w:ascii="Times New Roman" w:hAnsi="Times New Roman"/>
          <w:sz w:val="16"/>
          <w:szCs w:val="16"/>
        </w:rPr>
        <w:t xml:space="preserve">Энергосбережение и повышение энергетической эффективности в Орловском районе» на 2014 - 2020 годы  </w:t>
      </w:r>
      <w:r w:rsidRPr="00B03D0C">
        <w:rPr>
          <w:rFonts w:ascii="Times New Roman" w:hAnsi="Times New Roman"/>
          <w:bCs/>
          <w:sz w:val="16"/>
          <w:szCs w:val="16"/>
        </w:rPr>
        <w:t>в соответствие с действующим законодательством</w:t>
      </w:r>
      <w:r w:rsidRPr="00B03D0C">
        <w:rPr>
          <w:rFonts w:ascii="Times New Roman" w:hAnsi="Times New Roman"/>
          <w:sz w:val="16"/>
          <w:szCs w:val="16"/>
        </w:rPr>
        <w:t xml:space="preserve"> администрация Орловского района ПОСТАНОВЛЯЕТ:</w:t>
      </w:r>
    </w:p>
    <w:p w:rsidR="0067456C" w:rsidRPr="00B03D0C" w:rsidRDefault="0067456C" w:rsidP="0067456C">
      <w:pPr>
        <w:numPr>
          <w:ilvl w:val="0"/>
          <w:numId w:val="2"/>
        </w:numPr>
        <w:spacing w:after="0" w:line="240" w:lineRule="auto"/>
        <w:ind w:left="0" w:firstLine="709"/>
        <w:jc w:val="both"/>
        <w:rPr>
          <w:rFonts w:ascii="Times New Roman" w:hAnsi="Times New Roman"/>
          <w:color w:val="000000"/>
          <w:sz w:val="16"/>
          <w:szCs w:val="16"/>
        </w:rPr>
      </w:pPr>
      <w:r w:rsidRPr="00B03D0C">
        <w:rPr>
          <w:rFonts w:ascii="Times New Roman" w:hAnsi="Times New Roman"/>
          <w:sz w:val="16"/>
          <w:szCs w:val="16"/>
        </w:rPr>
        <w:t xml:space="preserve">Внести следующие изменения в </w:t>
      </w:r>
      <w:r w:rsidRPr="00B03D0C">
        <w:rPr>
          <w:rFonts w:ascii="Times New Roman" w:hAnsi="Times New Roman"/>
          <w:bCs/>
          <w:sz w:val="16"/>
          <w:szCs w:val="16"/>
        </w:rPr>
        <w:t>муниципальную программу ««</w:t>
      </w:r>
      <w:r w:rsidRPr="00B03D0C">
        <w:rPr>
          <w:rFonts w:ascii="Times New Roman" w:hAnsi="Times New Roman"/>
          <w:sz w:val="16"/>
          <w:szCs w:val="16"/>
        </w:rPr>
        <w:t>Энергосбережение и повышение энергетической эффективности в Орловском районе» на 2014 - 2020 годы, утвержденную постановлением администрации Орловского района от 15.11.2013 № 781 «Об утверждении Муниципальной программы «Энергосбережение и повышение энергетической эффективности в Орловском районе» на 2014 - 2020 годы», (далее - Программа):</w:t>
      </w:r>
    </w:p>
    <w:p w:rsidR="0067456C" w:rsidRPr="00B03D0C" w:rsidRDefault="0067456C" w:rsidP="0067456C">
      <w:pPr>
        <w:ind w:firstLine="709"/>
        <w:jc w:val="both"/>
        <w:rPr>
          <w:rFonts w:ascii="Times New Roman" w:hAnsi="Times New Roman"/>
          <w:bCs/>
          <w:sz w:val="16"/>
          <w:szCs w:val="16"/>
        </w:rPr>
      </w:pPr>
      <w:r w:rsidRPr="00B03D0C">
        <w:rPr>
          <w:rFonts w:ascii="Times New Roman" w:hAnsi="Times New Roman"/>
          <w:bCs/>
          <w:sz w:val="16"/>
          <w:szCs w:val="16"/>
        </w:rPr>
        <w:t>1.1. Изменить название Постановления на следующее: «</w:t>
      </w:r>
      <w:r w:rsidRPr="00B03D0C">
        <w:rPr>
          <w:rFonts w:ascii="Times New Roman" w:hAnsi="Times New Roman"/>
          <w:sz w:val="16"/>
          <w:szCs w:val="16"/>
        </w:rPr>
        <w:t xml:space="preserve">Об утверждении Муниципальной программы </w:t>
      </w:r>
      <w:r w:rsidRPr="00B03D0C">
        <w:rPr>
          <w:rFonts w:ascii="Times New Roman" w:hAnsi="Times New Roman"/>
          <w:bCs/>
          <w:sz w:val="16"/>
          <w:szCs w:val="16"/>
        </w:rPr>
        <w:t>«</w:t>
      </w:r>
      <w:r w:rsidRPr="00B03D0C">
        <w:rPr>
          <w:rFonts w:ascii="Times New Roman" w:hAnsi="Times New Roman"/>
          <w:sz w:val="16"/>
          <w:szCs w:val="16"/>
        </w:rPr>
        <w:t>Энергосбережение и повышение энергетической эффективности в Орловском районе» на 2014 - 2021 годы</w:t>
      </w:r>
      <w:r w:rsidRPr="00B03D0C">
        <w:rPr>
          <w:rFonts w:ascii="Times New Roman" w:hAnsi="Times New Roman"/>
          <w:bCs/>
          <w:sz w:val="16"/>
          <w:szCs w:val="16"/>
        </w:rPr>
        <w:t>» (далее – Постановление).</w:t>
      </w:r>
    </w:p>
    <w:p w:rsidR="0067456C" w:rsidRPr="00B03D0C" w:rsidRDefault="0067456C" w:rsidP="0067456C">
      <w:pPr>
        <w:ind w:firstLine="709"/>
        <w:jc w:val="both"/>
        <w:rPr>
          <w:rFonts w:ascii="Times New Roman" w:hAnsi="Times New Roman"/>
          <w:bCs/>
          <w:sz w:val="16"/>
          <w:szCs w:val="16"/>
        </w:rPr>
      </w:pPr>
      <w:r w:rsidRPr="00B03D0C">
        <w:rPr>
          <w:rFonts w:ascii="Times New Roman" w:hAnsi="Times New Roman"/>
          <w:bCs/>
          <w:sz w:val="16"/>
          <w:szCs w:val="16"/>
        </w:rPr>
        <w:t>1.2. В пункте 1 Постановления слова «на 2014-2020» заменить словами «на 2014-2021».</w:t>
      </w:r>
    </w:p>
    <w:p w:rsidR="0067456C" w:rsidRPr="00B03D0C" w:rsidRDefault="0067456C" w:rsidP="0067456C">
      <w:pPr>
        <w:ind w:firstLine="709"/>
        <w:jc w:val="both"/>
        <w:rPr>
          <w:rFonts w:ascii="Times New Roman" w:hAnsi="Times New Roman"/>
          <w:bCs/>
          <w:sz w:val="16"/>
          <w:szCs w:val="16"/>
        </w:rPr>
      </w:pPr>
      <w:r w:rsidRPr="00B03D0C">
        <w:rPr>
          <w:rFonts w:ascii="Times New Roman" w:hAnsi="Times New Roman"/>
          <w:bCs/>
          <w:sz w:val="16"/>
          <w:szCs w:val="16"/>
        </w:rPr>
        <w:t xml:space="preserve">1.3. </w:t>
      </w:r>
      <w:r w:rsidRPr="00B03D0C">
        <w:rPr>
          <w:rFonts w:ascii="Times New Roman" w:hAnsi="Times New Roman"/>
          <w:sz w:val="16"/>
          <w:szCs w:val="16"/>
        </w:rPr>
        <w:t>Муниципальную программу «Энергосбережение и повышение энергетической эффективности в Орловском районе» на 2014 - 2021 годы изложить в новой редакции согласно приложению.</w:t>
      </w:r>
    </w:p>
    <w:p w:rsidR="0067456C" w:rsidRPr="00B03D0C" w:rsidRDefault="0067456C" w:rsidP="0067456C">
      <w:pPr>
        <w:pStyle w:val="af8"/>
        <w:numPr>
          <w:ilvl w:val="0"/>
          <w:numId w:val="2"/>
        </w:numPr>
        <w:suppressAutoHyphens/>
        <w:spacing w:before="0" w:after="0"/>
        <w:ind w:left="0" w:firstLine="709"/>
        <w:jc w:val="both"/>
        <w:rPr>
          <w:rFonts w:ascii="Times New Roman" w:eastAsia="Arial" w:hAnsi="Times New Roman"/>
          <w:i w:val="0"/>
          <w:iCs w:val="0"/>
          <w:sz w:val="16"/>
          <w:szCs w:val="16"/>
        </w:rPr>
      </w:pPr>
      <w:r w:rsidRPr="00B03D0C">
        <w:rPr>
          <w:rFonts w:ascii="Times New Roman" w:eastAsia="Arial" w:hAnsi="Times New Roman"/>
          <w:i w:val="0"/>
          <w:iCs w:val="0"/>
          <w:sz w:val="16"/>
          <w:szCs w:val="16"/>
        </w:rPr>
        <w:t>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67456C" w:rsidRPr="00B03D0C" w:rsidRDefault="0067456C" w:rsidP="0067456C">
      <w:pPr>
        <w:pStyle w:val="ae"/>
        <w:numPr>
          <w:ilvl w:val="0"/>
          <w:numId w:val="2"/>
        </w:numPr>
        <w:spacing w:after="0"/>
        <w:ind w:left="0" w:firstLine="709"/>
        <w:jc w:val="both"/>
        <w:rPr>
          <w:rFonts w:eastAsia="Arial"/>
          <w:sz w:val="16"/>
          <w:szCs w:val="16"/>
        </w:rPr>
      </w:pPr>
      <w:r w:rsidRPr="00B03D0C">
        <w:rPr>
          <w:sz w:val="16"/>
          <w:szCs w:val="16"/>
        </w:rPr>
        <w:t>Контроль за исполнением настоящего постановления оставляю за собой.</w:t>
      </w:r>
    </w:p>
    <w:p w:rsidR="0067456C" w:rsidRPr="00B03D0C" w:rsidRDefault="0067456C" w:rsidP="0067456C">
      <w:pPr>
        <w:pStyle w:val="a5"/>
        <w:numPr>
          <w:ilvl w:val="0"/>
          <w:numId w:val="2"/>
        </w:numPr>
        <w:ind w:left="0" w:firstLine="709"/>
        <w:jc w:val="left"/>
        <w:rPr>
          <w:sz w:val="16"/>
          <w:szCs w:val="16"/>
        </w:rPr>
      </w:pPr>
      <w:r w:rsidRPr="00B03D0C">
        <w:rPr>
          <w:sz w:val="16"/>
          <w:szCs w:val="16"/>
        </w:rPr>
        <w:t>Постановление вступает в силу с момента опубликования.</w:t>
      </w:r>
    </w:p>
    <w:p w:rsidR="0067456C" w:rsidRPr="00B03D0C" w:rsidRDefault="0067456C" w:rsidP="0067456C">
      <w:pPr>
        <w:pStyle w:val="af8"/>
        <w:spacing w:before="0" w:after="0"/>
        <w:rPr>
          <w:rFonts w:ascii="Times New Roman" w:hAnsi="Times New Roman"/>
          <w:sz w:val="16"/>
          <w:szCs w:val="16"/>
        </w:rPr>
      </w:pPr>
    </w:p>
    <w:p w:rsidR="0067456C" w:rsidRPr="00B03D0C" w:rsidRDefault="0067456C" w:rsidP="0067456C">
      <w:pPr>
        <w:pStyle w:val="ae"/>
        <w:rPr>
          <w:sz w:val="16"/>
          <w:szCs w:val="16"/>
        </w:rPr>
      </w:pPr>
    </w:p>
    <w:p w:rsidR="0067456C" w:rsidRPr="00B03D0C" w:rsidRDefault="0067456C" w:rsidP="0067456C">
      <w:pPr>
        <w:pStyle w:val="a5"/>
        <w:jc w:val="left"/>
        <w:rPr>
          <w:sz w:val="16"/>
          <w:szCs w:val="16"/>
        </w:rPr>
      </w:pPr>
      <w:r w:rsidRPr="00B03D0C">
        <w:rPr>
          <w:sz w:val="16"/>
          <w:szCs w:val="16"/>
        </w:rPr>
        <w:t xml:space="preserve">И.о. глава администрации </w:t>
      </w:r>
    </w:p>
    <w:p w:rsidR="0067456C" w:rsidRPr="00B03D0C" w:rsidRDefault="0067456C" w:rsidP="0067456C">
      <w:pPr>
        <w:pStyle w:val="a5"/>
        <w:jc w:val="left"/>
        <w:rPr>
          <w:sz w:val="16"/>
          <w:szCs w:val="16"/>
        </w:rPr>
      </w:pPr>
      <w:r w:rsidRPr="00B03D0C">
        <w:rPr>
          <w:sz w:val="16"/>
          <w:szCs w:val="16"/>
        </w:rPr>
        <w:t>Орловского района</w:t>
      </w:r>
      <w:r w:rsidRPr="00B03D0C">
        <w:rPr>
          <w:sz w:val="16"/>
          <w:szCs w:val="16"/>
        </w:rPr>
        <w:tab/>
      </w:r>
      <w:r w:rsidRPr="00B03D0C">
        <w:rPr>
          <w:sz w:val="16"/>
          <w:szCs w:val="16"/>
        </w:rPr>
        <w:tab/>
        <w:t>А.В. Аботуров</w:t>
      </w:r>
    </w:p>
    <w:p w:rsidR="0067456C" w:rsidRPr="00B03D0C" w:rsidRDefault="0067456C" w:rsidP="0067456C">
      <w:pPr>
        <w:ind w:left="5387" w:right="-22"/>
        <w:rPr>
          <w:rFonts w:ascii="Times New Roman" w:hAnsi="Times New Roman"/>
          <w:sz w:val="16"/>
          <w:szCs w:val="16"/>
        </w:rPr>
      </w:pPr>
    </w:p>
    <w:p w:rsidR="0067456C" w:rsidRPr="00B03D0C" w:rsidRDefault="0067456C" w:rsidP="0067456C">
      <w:pPr>
        <w:ind w:right="-22"/>
        <w:rPr>
          <w:rFonts w:ascii="Times New Roman" w:hAnsi="Times New Roman"/>
          <w:sz w:val="16"/>
          <w:szCs w:val="16"/>
        </w:rPr>
      </w:pPr>
      <w:r w:rsidRPr="00B03D0C">
        <w:rPr>
          <w:rFonts w:ascii="Times New Roman" w:hAnsi="Times New Roman"/>
          <w:sz w:val="16"/>
          <w:szCs w:val="16"/>
        </w:rPr>
        <w:t xml:space="preserve"> </w:t>
      </w:r>
    </w:p>
    <w:p w:rsidR="0067456C" w:rsidRPr="00B03D0C" w:rsidRDefault="0067456C" w:rsidP="0067456C">
      <w:pPr>
        <w:ind w:right="-22" w:firstLine="709"/>
        <w:jc w:val="right"/>
        <w:rPr>
          <w:rFonts w:ascii="Times New Roman" w:hAnsi="Times New Roman"/>
          <w:sz w:val="16"/>
          <w:szCs w:val="16"/>
        </w:rPr>
      </w:pPr>
      <w:r w:rsidRPr="00B03D0C">
        <w:rPr>
          <w:rFonts w:ascii="Times New Roman" w:hAnsi="Times New Roman"/>
          <w:sz w:val="16"/>
          <w:szCs w:val="16"/>
        </w:rPr>
        <w:br w:type="page"/>
      </w:r>
      <w:r w:rsidRPr="00B03D0C">
        <w:rPr>
          <w:rFonts w:ascii="Times New Roman" w:hAnsi="Times New Roman"/>
          <w:sz w:val="16"/>
          <w:szCs w:val="16"/>
        </w:rPr>
        <w:lastRenderedPageBreak/>
        <w:t xml:space="preserve">Приложение </w:t>
      </w:r>
    </w:p>
    <w:p w:rsidR="0067456C" w:rsidRPr="00B03D0C" w:rsidRDefault="0067456C" w:rsidP="0067456C">
      <w:pPr>
        <w:jc w:val="right"/>
        <w:rPr>
          <w:rFonts w:ascii="Times New Roman" w:hAnsi="Times New Roman"/>
          <w:sz w:val="16"/>
          <w:szCs w:val="16"/>
        </w:rPr>
      </w:pPr>
      <w:r w:rsidRPr="00B03D0C">
        <w:rPr>
          <w:rFonts w:ascii="Times New Roman" w:hAnsi="Times New Roman"/>
          <w:sz w:val="16"/>
          <w:szCs w:val="16"/>
        </w:rPr>
        <w:t xml:space="preserve">к постановлению администрации </w:t>
      </w:r>
    </w:p>
    <w:p w:rsidR="0067456C" w:rsidRPr="00B03D0C" w:rsidRDefault="0067456C" w:rsidP="0067456C">
      <w:pPr>
        <w:jc w:val="right"/>
        <w:rPr>
          <w:rFonts w:ascii="Times New Roman" w:hAnsi="Times New Roman"/>
          <w:sz w:val="16"/>
          <w:szCs w:val="16"/>
        </w:rPr>
      </w:pPr>
      <w:r w:rsidRPr="00B03D0C">
        <w:rPr>
          <w:rFonts w:ascii="Times New Roman" w:hAnsi="Times New Roman"/>
          <w:sz w:val="16"/>
          <w:szCs w:val="16"/>
        </w:rPr>
        <w:t>Орловского района</w:t>
      </w:r>
    </w:p>
    <w:p w:rsidR="0067456C" w:rsidRPr="00B03D0C" w:rsidRDefault="0067456C" w:rsidP="0067456C">
      <w:pPr>
        <w:jc w:val="right"/>
        <w:rPr>
          <w:rFonts w:ascii="Times New Roman" w:hAnsi="Times New Roman"/>
          <w:sz w:val="16"/>
          <w:szCs w:val="16"/>
        </w:rPr>
      </w:pPr>
      <w:r w:rsidRPr="00B03D0C">
        <w:rPr>
          <w:rFonts w:ascii="Times New Roman" w:hAnsi="Times New Roman"/>
          <w:sz w:val="16"/>
          <w:szCs w:val="16"/>
        </w:rPr>
        <w:t>от 31.08.2018 № 577-п</w:t>
      </w:r>
    </w:p>
    <w:p w:rsidR="0067456C" w:rsidRPr="00B03D0C" w:rsidRDefault="0067456C" w:rsidP="0067456C">
      <w:pPr>
        <w:ind w:left="5103" w:firstLine="709"/>
        <w:rPr>
          <w:rFonts w:ascii="Times New Roman" w:hAnsi="Times New Roman"/>
          <w:sz w:val="16"/>
          <w:szCs w:val="16"/>
        </w:rPr>
      </w:pPr>
    </w:p>
    <w:p w:rsidR="0067456C" w:rsidRPr="00B03D0C" w:rsidRDefault="0067456C" w:rsidP="0067456C">
      <w:pPr>
        <w:pStyle w:val="Heading"/>
        <w:tabs>
          <w:tab w:val="left" w:pos="23814"/>
        </w:tabs>
        <w:suppressAutoHyphens w:val="0"/>
        <w:ind w:left="1134" w:right="990"/>
        <w:jc w:val="center"/>
        <w:rPr>
          <w:rFonts w:cs="Times New Roman"/>
          <w:b w:val="0"/>
          <w:sz w:val="16"/>
          <w:szCs w:val="16"/>
        </w:rPr>
      </w:pPr>
      <w:r w:rsidRPr="00B03D0C">
        <w:rPr>
          <w:rFonts w:cs="Times New Roman"/>
          <w:b w:val="0"/>
          <w:bCs w:val="0"/>
          <w:sz w:val="16"/>
          <w:szCs w:val="16"/>
        </w:rPr>
        <w:t>Муниципальная программа</w:t>
      </w:r>
      <w:r w:rsidRPr="00B03D0C">
        <w:rPr>
          <w:rFonts w:cs="Times New Roman"/>
          <w:b w:val="0"/>
          <w:sz w:val="16"/>
          <w:szCs w:val="16"/>
        </w:rPr>
        <w:t xml:space="preserve"> </w:t>
      </w:r>
    </w:p>
    <w:p w:rsidR="0067456C" w:rsidRPr="00B03D0C" w:rsidRDefault="0067456C" w:rsidP="0067456C">
      <w:pPr>
        <w:pStyle w:val="Heading"/>
        <w:tabs>
          <w:tab w:val="left" w:pos="23814"/>
        </w:tabs>
        <w:suppressAutoHyphens w:val="0"/>
        <w:ind w:left="1134" w:right="990"/>
        <w:jc w:val="center"/>
        <w:rPr>
          <w:rFonts w:cs="Times New Roman"/>
          <w:b w:val="0"/>
          <w:bCs w:val="0"/>
          <w:sz w:val="16"/>
          <w:szCs w:val="16"/>
        </w:rPr>
      </w:pPr>
      <w:r w:rsidRPr="00B03D0C">
        <w:rPr>
          <w:rFonts w:cs="Times New Roman"/>
          <w:b w:val="0"/>
          <w:sz w:val="16"/>
          <w:szCs w:val="16"/>
        </w:rPr>
        <w:t>«</w:t>
      </w:r>
      <w:bookmarkStart w:id="3" w:name="OLE_LINK3"/>
      <w:bookmarkStart w:id="4" w:name="OLE_LINK4"/>
      <w:r w:rsidRPr="00B03D0C">
        <w:rPr>
          <w:rFonts w:cs="Times New Roman"/>
          <w:b w:val="0"/>
          <w:sz w:val="16"/>
          <w:szCs w:val="16"/>
        </w:rPr>
        <w:t xml:space="preserve">Энергосбережение и повышение энергетической эффективности в Орловском районе» </w:t>
      </w:r>
      <w:r w:rsidRPr="00B03D0C">
        <w:rPr>
          <w:rFonts w:cs="Times New Roman"/>
          <w:b w:val="0"/>
          <w:bCs w:val="0"/>
          <w:sz w:val="16"/>
          <w:szCs w:val="16"/>
        </w:rPr>
        <w:t>на 2014 - 2021 годы</w:t>
      </w:r>
      <w:bookmarkEnd w:id="3"/>
      <w:bookmarkEnd w:id="4"/>
    </w:p>
    <w:p w:rsidR="0067456C" w:rsidRPr="00B03D0C" w:rsidRDefault="0067456C" w:rsidP="0067456C">
      <w:pPr>
        <w:pStyle w:val="Heading"/>
        <w:tabs>
          <w:tab w:val="left" w:pos="23814"/>
        </w:tabs>
        <w:suppressAutoHyphens w:val="0"/>
        <w:ind w:left="1134" w:right="990"/>
        <w:jc w:val="center"/>
        <w:rPr>
          <w:rFonts w:cs="Times New Roman"/>
          <w:b w:val="0"/>
          <w:bCs w:val="0"/>
          <w:sz w:val="16"/>
          <w:szCs w:val="16"/>
        </w:rPr>
      </w:pPr>
    </w:p>
    <w:p w:rsidR="0067456C" w:rsidRPr="00B03D0C" w:rsidRDefault="0067456C" w:rsidP="0067456C">
      <w:pPr>
        <w:pStyle w:val="Heading"/>
        <w:tabs>
          <w:tab w:val="left" w:pos="23814"/>
        </w:tabs>
        <w:suppressAutoHyphens w:val="0"/>
        <w:ind w:left="1134" w:right="990"/>
        <w:jc w:val="center"/>
        <w:rPr>
          <w:rFonts w:eastAsia="Arial CYR" w:cs="Times New Roman"/>
          <w:b w:val="0"/>
          <w:bCs w:val="0"/>
          <w:sz w:val="16"/>
          <w:szCs w:val="16"/>
        </w:rPr>
      </w:pPr>
      <w:r w:rsidRPr="00B03D0C">
        <w:rPr>
          <w:rFonts w:eastAsia="Arial CYR" w:cs="Times New Roman"/>
          <w:b w:val="0"/>
          <w:bCs w:val="0"/>
          <w:sz w:val="16"/>
          <w:szCs w:val="16"/>
        </w:rPr>
        <w:t>ПАСПОРТ</w:t>
      </w:r>
    </w:p>
    <w:p w:rsidR="0067456C" w:rsidRPr="00B03D0C" w:rsidRDefault="0067456C" w:rsidP="0067456C">
      <w:pPr>
        <w:pStyle w:val="Heading"/>
        <w:tabs>
          <w:tab w:val="left" w:pos="23814"/>
        </w:tabs>
        <w:suppressAutoHyphens w:val="0"/>
        <w:ind w:left="1134" w:right="990"/>
        <w:jc w:val="center"/>
        <w:rPr>
          <w:rFonts w:cs="Times New Roman"/>
          <w:sz w:val="16"/>
          <w:szCs w:val="16"/>
        </w:rPr>
      </w:pPr>
      <w:r w:rsidRPr="00B03D0C">
        <w:rPr>
          <w:rFonts w:cs="Times New Roman"/>
          <w:b w:val="0"/>
          <w:sz w:val="16"/>
          <w:szCs w:val="16"/>
        </w:rPr>
        <w:t xml:space="preserve"> Муниципальной программы «Энергосбережение и повышение энергетической эффективности в Орловском районе» </w:t>
      </w:r>
      <w:r w:rsidRPr="00B03D0C">
        <w:rPr>
          <w:rFonts w:cs="Times New Roman"/>
          <w:b w:val="0"/>
          <w:bCs w:val="0"/>
          <w:sz w:val="16"/>
          <w:szCs w:val="16"/>
        </w:rPr>
        <w:t>на 2014 - 2021 годы</w:t>
      </w:r>
    </w:p>
    <w:p w:rsidR="0067456C" w:rsidRPr="00B03D0C" w:rsidRDefault="0067456C" w:rsidP="0067456C">
      <w:pPr>
        <w:autoSpaceDE w:val="0"/>
        <w:jc w:val="center"/>
        <w:rPr>
          <w:rFonts w:ascii="Times New Roman" w:eastAsia="Arial CYR" w:hAnsi="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5778"/>
      </w:tblGrid>
      <w:tr w:rsidR="0067456C" w:rsidRPr="001A1827" w:rsidTr="0081544E">
        <w:trPr>
          <w:trHeight w:val="792"/>
        </w:trPr>
        <w:tc>
          <w:tcPr>
            <w:tcW w:w="382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Ответственный исполнитель </w:t>
            </w:r>
          </w:p>
          <w:p w:rsidR="0067456C" w:rsidRPr="001A1827" w:rsidRDefault="0067456C" w:rsidP="0081544E">
            <w:pPr>
              <w:rPr>
                <w:rFonts w:ascii="Times New Roman" w:hAnsi="Times New Roman"/>
                <w:sz w:val="16"/>
                <w:szCs w:val="16"/>
              </w:rPr>
            </w:pPr>
            <w:r w:rsidRPr="001A1827">
              <w:rPr>
                <w:rFonts w:ascii="Times New Roman" w:hAnsi="Times New Roman"/>
                <w:snapToGrid w:val="0"/>
                <w:sz w:val="16"/>
                <w:szCs w:val="16"/>
              </w:rPr>
              <w:t>Муниципальной</w:t>
            </w:r>
            <w:r w:rsidRPr="001A1827">
              <w:rPr>
                <w:rFonts w:ascii="Times New Roman" w:hAnsi="Times New Roman"/>
                <w:sz w:val="16"/>
                <w:szCs w:val="16"/>
              </w:rPr>
              <w:t xml:space="preserve"> программы</w:t>
            </w:r>
          </w:p>
        </w:tc>
        <w:tc>
          <w:tcPr>
            <w:tcW w:w="5778" w:type="dxa"/>
          </w:tcPr>
          <w:p w:rsidR="0067456C" w:rsidRPr="001A1827" w:rsidRDefault="0067456C" w:rsidP="0081544E">
            <w:pPr>
              <w:rPr>
                <w:rFonts w:ascii="Times New Roman" w:hAnsi="Times New Roman"/>
                <w:sz w:val="16"/>
                <w:szCs w:val="16"/>
              </w:rPr>
            </w:pPr>
            <w:r w:rsidRPr="001A1827">
              <w:rPr>
                <w:rFonts w:ascii="Times New Roman" w:hAnsi="Times New Roman"/>
                <w:snapToGrid w:val="0"/>
                <w:sz w:val="16"/>
                <w:szCs w:val="16"/>
              </w:rPr>
              <w:t>Администрация Орловского района Кировской области</w:t>
            </w:r>
          </w:p>
        </w:tc>
      </w:tr>
      <w:tr w:rsidR="0067456C" w:rsidRPr="001A1827" w:rsidTr="0081544E">
        <w:tc>
          <w:tcPr>
            <w:tcW w:w="382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Соисполнители </w:t>
            </w:r>
            <w:r w:rsidRPr="001A1827">
              <w:rPr>
                <w:rFonts w:ascii="Times New Roman" w:hAnsi="Times New Roman"/>
                <w:snapToGrid w:val="0"/>
                <w:sz w:val="16"/>
                <w:szCs w:val="16"/>
              </w:rPr>
              <w:t>муниципальной</w:t>
            </w:r>
            <w:r w:rsidRPr="001A1827">
              <w:rPr>
                <w:rFonts w:ascii="Times New Roman" w:hAnsi="Times New Roman"/>
                <w:sz w:val="16"/>
                <w:szCs w:val="16"/>
              </w:rPr>
              <w:t xml:space="preserve"> программы</w:t>
            </w:r>
          </w:p>
        </w:tc>
        <w:tc>
          <w:tcPr>
            <w:tcW w:w="5778"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Органы местного самоуправления, организации, осуществляющие регулируемые виды деятельности организации, управляющие компании, бюджетные учреждения, прочие потребители энергоресурсов</w:t>
            </w:r>
          </w:p>
        </w:tc>
      </w:tr>
      <w:tr w:rsidR="0067456C" w:rsidRPr="001A1827" w:rsidTr="0081544E">
        <w:tc>
          <w:tcPr>
            <w:tcW w:w="382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Программно-целевые инструменты Муниципальной программы</w:t>
            </w:r>
          </w:p>
        </w:tc>
        <w:tc>
          <w:tcPr>
            <w:tcW w:w="577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Не предусмотрены</w:t>
            </w:r>
          </w:p>
        </w:tc>
      </w:tr>
      <w:tr w:rsidR="0067456C" w:rsidRPr="001A1827" w:rsidTr="0081544E">
        <w:trPr>
          <w:trHeight w:val="1701"/>
        </w:trPr>
        <w:tc>
          <w:tcPr>
            <w:tcW w:w="382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Цели Муниципальной программы</w:t>
            </w:r>
          </w:p>
        </w:tc>
        <w:tc>
          <w:tcPr>
            <w:tcW w:w="5778"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снижение энергоемкости экономики на основе создания организационных, правовых, технических, технологических, экономических и других условий;</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эффективное использование энергоресурсов (далее – ЭР)</w:t>
            </w:r>
          </w:p>
        </w:tc>
      </w:tr>
      <w:tr w:rsidR="0067456C" w:rsidRPr="001A1827" w:rsidTr="0081544E">
        <w:trPr>
          <w:trHeight w:val="547"/>
        </w:trPr>
        <w:tc>
          <w:tcPr>
            <w:tcW w:w="382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Задачи Муниципальной программы</w:t>
            </w:r>
          </w:p>
        </w:tc>
        <w:tc>
          <w:tcPr>
            <w:tcW w:w="5778" w:type="dxa"/>
          </w:tcPr>
          <w:p w:rsidR="0067456C" w:rsidRPr="00B03D0C" w:rsidRDefault="0067456C" w:rsidP="0081544E">
            <w:pPr>
              <w:pStyle w:val="Standard"/>
              <w:snapToGrid w:val="0"/>
              <w:jc w:val="both"/>
              <w:rPr>
                <w:rFonts w:cs="Times New Roman"/>
                <w:color w:val="auto"/>
                <w:sz w:val="16"/>
                <w:szCs w:val="16"/>
                <w:lang w:val="ru-RU"/>
              </w:rPr>
            </w:pPr>
            <w:r w:rsidRPr="00B03D0C">
              <w:rPr>
                <w:rFonts w:cs="Times New Roman"/>
                <w:color w:val="auto"/>
                <w:sz w:val="16"/>
                <w:szCs w:val="16"/>
                <w:lang w:val="ru-RU"/>
              </w:rPr>
              <w:t>совершенствование энергетического менеджмента;</w:t>
            </w:r>
          </w:p>
          <w:p w:rsidR="0067456C" w:rsidRPr="00B03D0C" w:rsidRDefault="0067456C" w:rsidP="0081544E">
            <w:pPr>
              <w:pStyle w:val="Standard"/>
              <w:snapToGrid w:val="0"/>
              <w:jc w:val="both"/>
              <w:rPr>
                <w:rFonts w:cs="Times New Roman"/>
                <w:color w:val="auto"/>
                <w:sz w:val="16"/>
                <w:szCs w:val="16"/>
                <w:lang w:val="ru-RU"/>
              </w:rPr>
            </w:pPr>
            <w:r w:rsidRPr="00B03D0C">
              <w:rPr>
                <w:rFonts w:cs="Times New Roman"/>
                <w:color w:val="auto"/>
                <w:sz w:val="16"/>
                <w:szCs w:val="16"/>
                <w:lang w:val="ru-RU"/>
              </w:rPr>
              <w:t>сокращение бюджетных расходов на потребление ЭР;</w:t>
            </w:r>
          </w:p>
          <w:p w:rsidR="0067456C" w:rsidRPr="00B03D0C" w:rsidRDefault="0067456C" w:rsidP="0081544E">
            <w:pPr>
              <w:pStyle w:val="Standard"/>
              <w:snapToGrid w:val="0"/>
              <w:jc w:val="both"/>
              <w:rPr>
                <w:rFonts w:cs="Times New Roman"/>
                <w:color w:val="auto"/>
                <w:sz w:val="16"/>
                <w:szCs w:val="16"/>
                <w:lang w:val="ru-RU"/>
              </w:rPr>
            </w:pPr>
            <w:r w:rsidRPr="00B03D0C">
              <w:rPr>
                <w:rFonts w:cs="Times New Roman"/>
                <w:color w:val="auto"/>
                <w:sz w:val="16"/>
                <w:szCs w:val="16"/>
                <w:lang w:val="ru-RU"/>
              </w:rPr>
              <w:t>повышение уровня учета используемых ЭР в жилищном фонде;</w:t>
            </w:r>
          </w:p>
          <w:p w:rsidR="0067456C" w:rsidRPr="00B03D0C" w:rsidRDefault="0067456C" w:rsidP="0081544E">
            <w:pPr>
              <w:pStyle w:val="Standard"/>
              <w:snapToGrid w:val="0"/>
              <w:jc w:val="both"/>
              <w:rPr>
                <w:rFonts w:cs="Times New Roman"/>
                <w:color w:val="auto"/>
                <w:sz w:val="16"/>
                <w:szCs w:val="16"/>
                <w:lang w:val="ru-RU"/>
              </w:rPr>
            </w:pPr>
            <w:r w:rsidRPr="00B03D0C">
              <w:rPr>
                <w:rFonts w:cs="Times New Roman"/>
                <w:color w:val="auto"/>
                <w:sz w:val="16"/>
                <w:szCs w:val="16"/>
                <w:lang w:val="ru-RU"/>
              </w:rPr>
              <w:t>повышение эффективности использования ЭР в промышленности, агропромышленном комплексе (далее - АПК) и на транспорте;</w:t>
            </w:r>
          </w:p>
          <w:p w:rsidR="0067456C" w:rsidRPr="00B03D0C" w:rsidRDefault="0067456C" w:rsidP="0081544E">
            <w:pPr>
              <w:pStyle w:val="Standard"/>
              <w:snapToGrid w:val="0"/>
              <w:jc w:val="both"/>
              <w:rPr>
                <w:rFonts w:cs="Times New Roman"/>
                <w:color w:val="auto"/>
                <w:sz w:val="16"/>
                <w:szCs w:val="16"/>
                <w:lang w:val="ru-RU"/>
              </w:rPr>
            </w:pPr>
            <w:r w:rsidRPr="00B03D0C">
              <w:rPr>
                <w:rFonts w:cs="Times New Roman"/>
                <w:color w:val="auto"/>
                <w:sz w:val="16"/>
                <w:szCs w:val="16"/>
                <w:lang w:val="ru-RU"/>
              </w:rPr>
              <w:t>повышение эффективности использования ЭР при производстве, передаче ЭР;</w:t>
            </w:r>
          </w:p>
          <w:p w:rsidR="0067456C" w:rsidRPr="00B03D0C" w:rsidRDefault="0067456C" w:rsidP="0081544E">
            <w:pPr>
              <w:pStyle w:val="Standard"/>
              <w:snapToGrid w:val="0"/>
              <w:jc w:val="both"/>
              <w:rPr>
                <w:rFonts w:cs="Times New Roman"/>
                <w:color w:val="auto"/>
                <w:sz w:val="16"/>
                <w:szCs w:val="16"/>
                <w:lang w:val="ru-RU"/>
              </w:rPr>
            </w:pPr>
            <w:r w:rsidRPr="00B03D0C">
              <w:rPr>
                <w:rFonts w:cs="Times New Roman"/>
                <w:color w:val="auto"/>
                <w:sz w:val="16"/>
                <w:szCs w:val="16"/>
                <w:lang w:val="ru-RU"/>
              </w:rPr>
              <w:t>повышение эффективности использования ЭР на объектах муниципальной собственности</w:t>
            </w:r>
          </w:p>
        </w:tc>
      </w:tr>
      <w:tr w:rsidR="0067456C" w:rsidRPr="001A1827" w:rsidTr="0081544E">
        <w:trPr>
          <w:trHeight w:val="392"/>
        </w:trPr>
        <w:tc>
          <w:tcPr>
            <w:tcW w:w="382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Целевые показатели эффективности реализации Муниципальной программы</w:t>
            </w:r>
          </w:p>
        </w:tc>
        <w:tc>
          <w:tcPr>
            <w:tcW w:w="5778" w:type="dxa"/>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Общие целевые показатели в области энергосбережения и повышения энергетической эффективности: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Целевые показатели в области энергосбережения и повышения энергетической эффективности в муниципальном секторе:</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lastRenderedPageBreak/>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тепловой энергии на снабжение органов местного самоуправления и муниципальных учреждений (в расчете на 1 кв. метр общей площади);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холодной воды на снабжение органов местного самоуправления и муниципальных учреждений (в расчете на 1 человека);</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горячей воды на снабжение органов местного самоуправления и муниципальных учреждений (в расчете на 1 человека);</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органами местного самоуправления и муниципальными учреждениями, к общему объему финансирования муниципальной программы;</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энергосервисных договоров (контрактов), заключенных органами местного самоуправления и муниципальными учреждениями.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Целевые показатели в области энергосбережения и повышения энергетической эффективности в жилищном фонде:</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тепловой энергии в многоквартирных домах (в расчете на 1 кв. метр общей площади);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холодной воды в многоквартирных домах (в расчете на 1 жителя);</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горячей воды в многоквартирных домах (в расчете на 1 жителя);</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в многоквартирных домах (в расчете на 1 кв. метр общей площади);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Целевые показатели в области энергосбережения и повышения энергетической эффективности в системах коммунальной инфраструктуры:</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топлива на выработку тепловой энергии на котельных;</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используемой при передаче тепловой энергии в системах теплоснабжения;</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потерь тепловой энергии при ее передаче в общем объеме переданной тепловой энергии;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потерь воды при ее передаче в общем объеме переданной воды;</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используемой для передачи (транспортировки) воды в системах водоснабжения (на 1 куб. метр);</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используемой в системах водоотведения (на 1 куб. метр);</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Целевые показатели в области энергосбережения и повышения энергетической эффективности в транспортном комплексе:</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 xml:space="preserve">количество транспортных средств, относящихся к общественному транспорту, в отношении которых проведены мероприятия по энергосбережению и </w:t>
            </w:r>
            <w:r w:rsidRPr="001A1827">
              <w:rPr>
                <w:rFonts w:ascii="Times New Roman" w:hAnsi="Times New Roman"/>
                <w:sz w:val="16"/>
                <w:szCs w:val="16"/>
              </w:rPr>
              <w:lastRenderedPageBreak/>
              <w:t>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транспортных средств, использующих природный газ, газовые смеси, сжиженный углеводородный газ в качестве моторного топлива;</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транспортных средств с автономным источником электрического питания, относящихся к общественному транспорту;</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 и муниципальными унитарными предприятиями.</w:t>
            </w:r>
          </w:p>
        </w:tc>
      </w:tr>
      <w:tr w:rsidR="0067456C" w:rsidRPr="001A1827" w:rsidTr="0081544E">
        <w:tc>
          <w:tcPr>
            <w:tcW w:w="382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 xml:space="preserve">Этапы и сроки реализации </w:t>
            </w: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Муниципальной программы</w:t>
            </w:r>
          </w:p>
        </w:tc>
        <w:tc>
          <w:tcPr>
            <w:tcW w:w="577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2014 – 2021 годы, разделение на этапы не предусматривается</w:t>
            </w:r>
          </w:p>
        </w:tc>
      </w:tr>
      <w:tr w:rsidR="0067456C" w:rsidRPr="001A1827" w:rsidTr="0081544E">
        <w:tc>
          <w:tcPr>
            <w:tcW w:w="3828" w:type="dxa"/>
          </w:tcPr>
          <w:p w:rsidR="0067456C" w:rsidRPr="001A1827" w:rsidRDefault="0067456C" w:rsidP="0081544E">
            <w:pPr>
              <w:rPr>
                <w:rFonts w:ascii="Times New Roman" w:hAnsi="Times New Roman"/>
                <w:strike/>
                <w:sz w:val="16"/>
                <w:szCs w:val="16"/>
              </w:rPr>
            </w:pPr>
            <w:r w:rsidRPr="001A1827">
              <w:rPr>
                <w:rFonts w:ascii="Times New Roman" w:hAnsi="Times New Roman"/>
                <w:sz w:val="16"/>
                <w:szCs w:val="16"/>
              </w:rPr>
              <w:t>Объемы ассигнований Муниципальной программы</w:t>
            </w:r>
          </w:p>
        </w:tc>
        <w:tc>
          <w:tcPr>
            <w:tcW w:w="5778"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общий объем финансирования – 307 тыс. рублей, в том числе:</w:t>
            </w:r>
          </w:p>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средства областного бюджета – 0 тыс. рублей;</w:t>
            </w:r>
          </w:p>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средства районного бюджета – 307 тыс. руб.;</w:t>
            </w:r>
          </w:p>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средства бюджетов поселений- 0 тыс. руб.</w:t>
            </w:r>
            <w:r w:rsidRPr="001A1827">
              <w:rPr>
                <w:rFonts w:ascii="Times New Roman" w:hAnsi="Times New Roman"/>
                <w:sz w:val="16"/>
                <w:szCs w:val="16"/>
              </w:rPr>
              <w:br/>
              <w:t>внебюджетные (инвестиционные) средства – 0 тыс. рублей.</w:t>
            </w:r>
          </w:p>
        </w:tc>
      </w:tr>
      <w:tr w:rsidR="0067456C" w:rsidRPr="001A1827" w:rsidTr="0081544E">
        <w:tc>
          <w:tcPr>
            <w:tcW w:w="3828"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Ожидаемые конечные результаты реализации  Муниципальной программы</w:t>
            </w:r>
          </w:p>
        </w:tc>
        <w:tc>
          <w:tcPr>
            <w:tcW w:w="5778" w:type="dxa"/>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Не снижение доли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 менее 100 %;</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Увеличение доли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 до 65 %;</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Увеличение доли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 до 63 %;</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Увеличение доли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 до 77 %.</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электрической энергии на снабжение органов местного самоуправления и муниципальных учреждений до 34,2 кВтч на 1 кв. метр общей площади;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тепловой энергии на снабжение органов местного самоуправления и муниципальных учреждений до 0,14 Гкал на 1 кв. метр общей площади;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холодной воды на снабжение органов местного самоуправления и муниципальных учреждений до 1,36 м3на 1 человека;</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 xml:space="preserve">Достижение отношения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органами </w:t>
            </w:r>
            <w:r w:rsidRPr="001A1827">
              <w:rPr>
                <w:rFonts w:ascii="Times New Roman" w:hAnsi="Times New Roman"/>
                <w:sz w:val="16"/>
                <w:szCs w:val="16"/>
              </w:rPr>
              <w:lastRenderedPageBreak/>
              <w:t>местного самоуправления и муниципальными учреждениями, к общему объему финансирования муниципальной программы в размере 0,14 %;</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Заключение 1 энергосервисных договоров (контрактов), заключенных органами местного самоуправления и муниципальными учреждениями.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тепловой энергии в многоквартирных домах до 0,18 Гкал на 1 кв. метр общей площади;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холодной воды в многоквартирных домах до 28 м</w:t>
            </w:r>
            <w:r w:rsidRPr="001A1827">
              <w:rPr>
                <w:rFonts w:ascii="Times New Roman" w:hAnsi="Times New Roman"/>
                <w:sz w:val="16"/>
                <w:szCs w:val="16"/>
                <w:vertAlign w:val="superscript"/>
              </w:rPr>
              <w:t>3</w:t>
            </w:r>
            <w:r w:rsidRPr="001A1827">
              <w:rPr>
                <w:rFonts w:ascii="Times New Roman" w:hAnsi="Times New Roman"/>
                <w:sz w:val="16"/>
                <w:szCs w:val="16"/>
              </w:rPr>
              <w:t xml:space="preserve"> на 1 жителя;</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электрической энергии в многоквартирных домах до 1289 кВт*ч на 1 кв. метр общей площади;</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топлива на выработку тепловой энергии на котельных до 243 кг ут/Гкал;</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электрической энергии, используемой при передаче тепловой энергии в системах теплоснабжения до 47,5 кВт*ч/Гкал;</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доли потерь тепловой энергии при ее передаче в общем объеме переданной тепловой энергии до 14,5 %;</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доли потерь воды при ее передаче в общем объеме переданной воды до 4,6 %;</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электрической энергии, используемой для передачи (транспортировки) воды в системах водоснабжения до 2,64 кВт*ч на 1 куб. метр;</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электрической энергии, используемой в системах водоотведения до 0,6 кВт*ч на 1 куб. метр);</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Снижение удельного расхода электрической энергии в системах уличного освещения до 0,7 кВт*ч на 1 кв. метр освещаемой площади с уровнем освещенности, соответствующим установленным нормативам).</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Довести до 2 шт. 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Довести до 1 шт. количество транспортных средств, относящихся к общественному транспорту,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Довести до 2 шт 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p>
        </w:tc>
      </w:tr>
    </w:tbl>
    <w:p w:rsidR="0067456C" w:rsidRPr="00B03D0C" w:rsidRDefault="0067456C" w:rsidP="0067456C">
      <w:pPr>
        <w:rPr>
          <w:rFonts w:ascii="Times New Roman" w:hAnsi="Times New Roman"/>
          <w:sz w:val="16"/>
          <w:szCs w:val="16"/>
        </w:rPr>
      </w:pPr>
    </w:p>
    <w:p w:rsidR="0067456C" w:rsidRPr="00B03D0C" w:rsidRDefault="0067456C" w:rsidP="0067456C">
      <w:pPr>
        <w:ind w:left="1134" w:hanging="384"/>
        <w:jc w:val="both"/>
        <w:rPr>
          <w:rFonts w:ascii="Times New Roman" w:hAnsi="Times New Roman"/>
          <w:b/>
          <w:bCs/>
          <w:sz w:val="16"/>
          <w:szCs w:val="16"/>
        </w:rPr>
      </w:pPr>
      <w:r w:rsidRPr="00B03D0C">
        <w:rPr>
          <w:rFonts w:ascii="Times New Roman" w:hAnsi="Times New Roman"/>
          <w:b/>
          <w:bCs/>
          <w:sz w:val="16"/>
          <w:szCs w:val="16"/>
        </w:rPr>
        <w:br w:type="page"/>
      </w:r>
      <w:r w:rsidRPr="00B03D0C">
        <w:rPr>
          <w:rFonts w:ascii="Times New Roman" w:hAnsi="Times New Roman"/>
          <w:b/>
          <w:bCs/>
          <w:sz w:val="16"/>
          <w:szCs w:val="16"/>
        </w:rPr>
        <w:lastRenderedPageBreak/>
        <w:t>1. Общая характеристика сферы реализации Муниципальной программы, в том числе формулировки основных проблем в указанной сфере и прогноз ее развития</w:t>
      </w:r>
    </w:p>
    <w:p w:rsidR="0067456C" w:rsidRPr="00B03D0C" w:rsidRDefault="0067456C" w:rsidP="0067456C">
      <w:pPr>
        <w:ind w:firstLine="720"/>
        <w:jc w:val="center"/>
        <w:rPr>
          <w:rFonts w:ascii="Times New Roman" w:hAnsi="Times New Roman"/>
          <w:sz w:val="16"/>
          <w:szCs w:val="16"/>
        </w:rPr>
      </w:pPr>
    </w:p>
    <w:p w:rsidR="0067456C" w:rsidRPr="00B03D0C" w:rsidRDefault="0067456C" w:rsidP="0067456C">
      <w:pPr>
        <w:pStyle w:val="ConsPlusNormal"/>
        <w:ind w:firstLine="709"/>
        <w:jc w:val="both"/>
        <w:rPr>
          <w:kern w:val="1"/>
          <w:sz w:val="16"/>
          <w:szCs w:val="16"/>
        </w:rPr>
      </w:pPr>
      <w:r w:rsidRPr="00B03D0C">
        <w:rPr>
          <w:sz w:val="16"/>
          <w:szCs w:val="16"/>
        </w:rPr>
        <w:t xml:space="preserve">Основной проблемой топливно-энергетического комплекса Кировской области является дефицит собственных энергоресурсов. 100% потребляемой электроэнергии поступает из-за пределов района, все первичные энергоресурсы, кроме древесины, являются завозными. </w:t>
      </w:r>
      <w:r w:rsidRPr="00B03D0C">
        <w:rPr>
          <w:kern w:val="1"/>
          <w:sz w:val="16"/>
          <w:szCs w:val="16"/>
        </w:rPr>
        <w:t>Зависимость от цен и условий поставки внешних поставщиков снижает энергетическую эффективность и безопасность района.</w:t>
      </w:r>
    </w:p>
    <w:p w:rsidR="0067456C" w:rsidRPr="00B03D0C" w:rsidRDefault="0067456C" w:rsidP="0067456C">
      <w:pPr>
        <w:spacing w:after="60"/>
        <w:ind w:firstLine="705"/>
        <w:jc w:val="both"/>
        <w:rPr>
          <w:rFonts w:ascii="Times New Roman" w:hAnsi="Times New Roman"/>
          <w:kern w:val="1"/>
          <w:sz w:val="16"/>
          <w:szCs w:val="16"/>
        </w:rPr>
      </w:pPr>
      <w:r w:rsidRPr="00B03D0C">
        <w:rPr>
          <w:rFonts w:ascii="Times New Roman" w:hAnsi="Times New Roman"/>
          <w:kern w:val="1"/>
          <w:sz w:val="16"/>
          <w:szCs w:val="16"/>
        </w:rPr>
        <w:t>Низкая эффективность использования дорогостоящих энергетических ресурсов во многом обусловлена несовершенством системы управления энергосбережением, а также недоработанностью или отсутствием финансово-экономических механизмов, недостаточным и некомплексным их применением. Данная ситуация не стимулирует производителей и потребителей энергоресурсов в полной мере снижать затраты на энергоносители.</w:t>
      </w:r>
    </w:p>
    <w:p w:rsidR="0067456C" w:rsidRPr="00B03D0C" w:rsidRDefault="0067456C" w:rsidP="0067456C">
      <w:pPr>
        <w:spacing w:after="60"/>
        <w:ind w:firstLine="705"/>
        <w:jc w:val="both"/>
        <w:rPr>
          <w:rFonts w:ascii="Times New Roman" w:hAnsi="Times New Roman"/>
          <w:kern w:val="1"/>
          <w:sz w:val="16"/>
          <w:szCs w:val="16"/>
        </w:rPr>
      </w:pPr>
      <w:r w:rsidRPr="00B03D0C">
        <w:rPr>
          <w:rFonts w:ascii="Times New Roman" w:hAnsi="Times New Roman"/>
          <w:kern w:val="1"/>
          <w:sz w:val="16"/>
          <w:szCs w:val="16"/>
        </w:rPr>
        <w:t>Одной из основных причин напряженного состояния топливно-энергетического комплекса района является низкая энергетическая эффективность отраслей экономики. Расход первичных энергетических ресурсов в расчете на единицу валового регионального продукта (далее – ВРП) значительно превышает показатель стран с развитой экономикой, которые активно проводят муниципальную энергосберегающую политику, осуществляют финансовую поддержку энергосбережения и законодательное регулирование энергоэффективности в сфере энергопотребления.</w:t>
      </w:r>
    </w:p>
    <w:p w:rsidR="0067456C" w:rsidRPr="00B03D0C" w:rsidRDefault="0067456C" w:rsidP="0067456C">
      <w:pPr>
        <w:spacing w:after="60"/>
        <w:ind w:firstLine="705"/>
        <w:jc w:val="both"/>
        <w:rPr>
          <w:rFonts w:ascii="Times New Roman" w:hAnsi="Times New Roman"/>
          <w:kern w:val="1"/>
          <w:sz w:val="16"/>
          <w:szCs w:val="16"/>
        </w:rPr>
      </w:pPr>
      <w:r w:rsidRPr="00B03D0C">
        <w:rPr>
          <w:rFonts w:ascii="Times New Roman" w:hAnsi="Times New Roman"/>
          <w:kern w:val="1"/>
          <w:sz w:val="16"/>
          <w:szCs w:val="16"/>
        </w:rPr>
        <w:t>Кроме этого, реализация мероприятий по энергоэффективности является альтернативой обеспечению экономики региона в энергомощностях, поскольку инвестиции в энергосберегающие проекты до 8 раз меньше затрат, необходимых для создания аналогичных генерирующих мощностей.</w:t>
      </w:r>
    </w:p>
    <w:p w:rsidR="0067456C" w:rsidRPr="00B03D0C" w:rsidRDefault="0067456C" w:rsidP="0067456C">
      <w:pPr>
        <w:spacing w:after="60"/>
        <w:ind w:firstLine="705"/>
        <w:jc w:val="both"/>
        <w:rPr>
          <w:rFonts w:ascii="Times New Roman" w:hAnsi="Times New Roman"/>
          <w:kern w:val="1"/>
          <w:sz w:val="16"/>
          <w:szCs w:val="16"/>
        </w:rPr>
      </w:pPr>
      <w:r w:rsidRPr="00B03D0C">
        <w:rPr>
          <w:rFonts w:ascii="Times New Roman" w:hAnsi="Times New Roman"/>
          <w:kern w:val="1"/>
          <w:sz w:val="16"/>
          <w:szCs w:val="16"/>
        </w:rPr>
        <w:t>В связи с этим перевод экономики и социальной сферы на энергоэффективный и энергосберегающий путь развития является одним из основных приоритетов Стратегии социально-экономического развития Кировской области на период до 2020 года (далее – Стратегия), принятой постановлением Правительства Кировской области от 12.08.2008 № 142/319 «О принятии Стратегии социально-экономического развития Кировской области на период до 2020 года» (с изменением, внесенным постановлением Правительства Кировской области от 06.12.2009 № 33/432).</w:t>
      </w:r>
    </w:p>
    <w:p w:rsidR="0067456C" w:rsidRPr="00B03D0C" w:rsidRDefault="0067456C" w:rsidP="0067456C">
      <w:pPr>
        <w:pStyle w:val="ConsPlusNormal"/>
        <w:ind w:firstLine="709"/>
        <w:jc w:val="both"/>
        <w:rPr>
          <w:sz w:val="16"/>
          <w:szCs w:val="16"/>
        </w:rPr>
      </w:pPr>
      <w:r w:rsidRPr="00B03D0C">
        <w:rPr>
          <w:sz w:val="16"/>
          <w:szCs w:val="16"/>
        </w:rPr>
        <w:t>Острота проблем качества, надежности и экологической безопасности любых энергоресурсов, их влияние на развитие экономики и комфортность проживания населения требуют системной разработки и реализации программных мероприятий.</w:t>
      </w:r>
    </w:p>
    <w:p w:rsidR="0067456C" w:rsidRPr="00B03D0C" w:rsidRDefault="0067456C" w:rsidP="0067456C">
      <w:pPr>
        <w:pStyle w:val="ConsPlusNormal"/>
        <w:ind w:firstLine="709"/>
        <w:jc w:val="both"/>
        <w:rPr>
          <w:sz w:val="16"/>
          <w:szCs w:val="16"/>
        </w:rPr>
      </w:pPr>
      <w:r w:rsidRPr="00B03D0C">
        <w:rPr>
          <w:sz w:val="16"/>
          <w:szCs w:val="16"/>
        </w:rPr>
        <w:t>К факторам, сдерживающим развитие энергосбережения и энергоэффективности, можно отнести:</w:t>
      </w:r>
    </w:p>
    <w:p w:rsidR="0067456C" w:rsidRPr="00B03D0C" w:rsidRDefault="0067456C" w:rsidP="0067456C">
      <w:pPr>
        <w:pStyle w:val="ConsPlusNormal"/>
        <w:ind w:firstLine="709"/>
        <w:jc w:val="both"/>
        <w:rPr>
          <w:sz w:val="16"/>
          <w:szCs w:val="16"/>
        </w:rPr>
      </w:pPr>
      <w:r w:rsidRPr="00B03D0C">
        <w:rPr>
          <w:sz w:val="16"/>
          <w:szCs w:val="16"/>
        </w:rPr>
        <w:t>недостаточное развитие инфраструктуры и неравномерное распределение мощностей, приводящее к неэффективному использованию ресурсов;</w:t>
      </w:r>
    </w:p>
    <w:p w:rsidR="0067456C" w:rsidRPr="00B03D0C" w:rsidRDefault="0067456C" w:rsidP="0067456C">
      <w:pPr>
        <w:pStyle w:val="ConsPlusNormal"/>
        <w:ind w:firstLine="709"/>
        <w:jc w:val="both"/>
        <w:rPr>
          <w:sz w:val="16"/>
          <w:szCs w:val="16"/>
        </w:rPr>
      </w:pPr>
      <w:r w:rsidRPr="00B03D0C">
        <w:rPr>
          <w:sz w:val="16"/>
          <w:szCs w:val="16"/>
        </w:rPr>
        <w:t>отсутствие газификации природным газом жилищного фонда и предприятий района;</w:t>
      </w:r>
    </w:p>
    <w:p w:rsidR="0067456C" w:rsidRPr="00B03D0C" w:rsidRDefault="0067456C" w:rsidP="0067456C">
      <w:pPr>
        <w:pStyle w:val="ConsPlusNormal"/>
        <w:ind w:firstLine="709"/>
        <w:jc w:val="both"/>
        <w:rPr>
          <w:sz w:val="16"/>
          <w:szCs w:val="16"/>
        </w:rPr>
      </w:pPr>
      <w:r w:rsidRPr="00B03D0C">
        <w:rPr>
          <w:sz w:val="16"/>
          <w:szCs w:val="16"/>
        </w:rPr>
        <w:t>энергоёмкость коммунальной инфраструктуры;</w:t>
      </w:r>
    </w:p>
    <w:p w:rsidR="0067456C" w:rsidRPr="00B03D0C" w:rsidRDefault="0067456C" w:rsidP="0067456C">
      <w:pPr>
        <w:pStyle w:val="ConsPlusNormal"/>
        <w:ind w:firstLine="709"/>
        <w:jc w:val="both"/>
        <w:rPr>
          <w:sz w:val="16"/>
          <w:szCs w:val="16"/>
        </w:rPr>
      </w:pPr>
      <w:r w:rsidRPr="00B03D0C">
        <w:rPr>
          <w:sz w:val="16"/>
          <w:szCs w:val="16"/>
        </w:rPr>
        <w:t>высокий уровень морального и физического износа тепловых и электросетей, который составляет от 50% до 91%;</w:t>
      </w:r>
    </w:p>
    <w:p w:rsidR="0067456C" w:rsidRPr="00B03D0C" w:rsidRDefault="0067456C" w:rsidP="0067456C">
      <w:pPr>
        <w:pStyle w:val="ConsPlusNormal"/>
        <w:ind w:firstLine="709"/>
        <w:jc w:val="both"/>
        <w:rPr>
          <w:sz w:val="16"/>
          <w:szCs w:val="16"/>
        </w:rPr>
      </w:pPr>
      <w:r w:rsidRPr="00B03D0C">
        <w:rPr>
          <w:sz w:val="16"/>
          <w:szCs w:val="16"/>
        </w:rPr>
        <w:t>сверхплановые потери энергоресурсов в процессе производства и транспортировки до потребителей;</w:t>
      </w:r>
    </w:p>
    <w:p w:rsidR="0067456C" w:rsidRPr="00B03D0C" w:rsidRDefault="0067456C" w:rsidP="0067456C">
      <w:pPr>
        <w:pStyle w:val="ConsPlusNormal"/>
        <w:jc w:val="both"/>
        <w:rPr>
          <w:sz w:val="16"/>
          <w:szCs w:val="16"/>
        </w:rPr>
      </w:pPr>
      <w:r w:rsidRPr="00B03D0C">
        <w:rPr>
          <w:sz w:val="16"/>
          <w:szCs w:val="16"/>
        </w:rPr>
        <w:t>недостаток мотивации (особенно населения).</w:t>
      </w:r>
    </w:p>
    <w:p w:rsidR="0067456C" w:rsidRPr="00B03D0C" w:rsidRDefault="0067456C" w:rsidP="0067456C">
      <w:pPr>
        <w:spacing w:after="60"/>
        <w:ind w:firstLine="705"/>
        <w:jc w:val="both"/>
        <w:rPr>
          <w:rFonts w:ascii="Times New Roman" w:hAnsi="Times New Roman"/>
          <w:kern w:val="1"/>
          <w:sz w:val="16"/>
          <w:szCs w:val="16"/>
        </w:rPr>
      </w:pPr>
      <w:r w:rsidRPr="00B03D0C">
        <w:rPr>
          <w:rFonts w:ascii="Times New Roman" w:hAnsi="Times New Roman"/>
          <w:kern w:val="1"/>
          <w:sz w:val="16"/>
          <w:szCs w:val="16"/>
        </w:rPr>
        <w:t>Поэтому нельзя недооценивать проблему неэффективности инженерной  инфраструктуры, которая особенно остро проявляет себя в отопительный период, когда аварии в системе энергоснабжения могут явиться причиной выхода из строя систем теплоснабжения – объектов жизнеобеспечения населенных пунктов. Устранение аварийных ситуаций требует вложения значительных материальных ресурсов. Тем самым работы по строительству и реконструкции объектов энергоснабжения имеют высокую социальную значимость.</w:t>
      </w:r>
    </w:p>
    <w:p w:rsidR="0067456C" w:rsidRPr="00B03D0C" w:rsidRDefault="0067456C" w:rsidP="0067456C">
      <w:pPr>
        <w:spacing w:after="60"/>
        <w:ind w:firstLine="705"/>
        <w:jc w:val="both"/>
        <w:rPr>
          <w:rFonts w:ascii="Times New Roman" w:hAnsi="Times New Roman"/>
          <w:sz w:val="16"/>
          <w:szCs w:val="16"/>
        </w:rPr>
      </w:pPr>
    </w:p>
    <w:p w:rsidR="0067456C" w:rsidRPr="00B03D0C" w:rsidRDefault="0067456C" w:rsidP="0067456C">
      <w:pPr>
        <w:ind w:left="993" w:hanging="284"/>
        <w:jc w:val="both"/>
        <w:rPr>
          <w:rFonts w:ascii="Times New Roman" w:hAnsi="Times New Roman"/>
          <w:sz w:val="16"/>
          <w:szCs w:val="16"/>
        </w:rPr>
      </w:pPr>
      <w:r w:rsidRPr="00B03D0C">
        <w:rPr>
          <w:rFonts w:ascii="Times New Roman" w:hAnsi="Times New Roman"/>
          <w:bCs/>
          <w:sz w:val="16"/>
          <w:szCs w:val="16"/>
        </w:rPr>
        <w:t>2. </w:t>
      </w:r>
      <w:bookmarkStart w:id="5" w:name="OLE_LINK1"/>
      <w:bookmarkStart w:id="6" w:name="OLE_LINK2"/>
      <w:r w:rsidRPr="00B03D0C">
        <w:rPr>
          <w:rFonts w:ascii="Times New Roman" w:hAnsi="Times New Roman"/>
          <w:bCs/>
          <w:sz w:val="16"/>
          <w:szCs w:val="16"/>
        </w:rPr>
        <w:t xml:space="preserve">Приоритеты государственной политики в соответствующей сфере </w:t>
      </w:r>
      <w:bookmarkEnd w:id="5"/>
      <w:bookmarkEnd w:id="6"/>
      <w:r w:rsidRPr="00B03D0C">
        <w:rPr>
          <w:rFonts w:ascii="Times New Roman" w:hAnsi="Times New Roman"/>
          <w:bCs/>
          <w:sz w:val="16"/>
          <w:szCs w:val="16"/>
        </w:rPr>
        <w:t xml:space="preserve">социально-экономического развития, цели, задачи, целевые </w:t>
      </w:r>
      <w:r w:rsidRPr="00B03D0C">
        <w:rPr>
          <w:rFonts w:ascii="Times New Roman" w:hAnsi="Times New Roman"/>
          <w:sz w:val="16"/>
          <w:szCs w:val="16"/>
        </w:rPr>
        <w:t>показатели эффективности</w:t>
      </w:r>
      <w:r w:rsidRPr="00B03D0C">
        <w:rPr>
          <w:rFonts w:ascii="Times New Roman" w:hAnsi="Times New Roman"/>
          <w:bCs/>
          <w:sz w:val="16"/>
          <w:szCs w:val="16"/>
        </w:rPr>
        <w:t xml:space="preserve"> реализации Муниципальной программы, описание ожидаемых конечных результатов Муниципальной программы, </w:t>
      </w:r>
      <w:r w:rsidRPr="00B03D0C">
        <w:rPr>
          <w:rFonts w:ascii="Times New Roman" w:hAnsi="Times New Roman"/>
          <w:sz w:val="16"/>
          <w:szCs w:val="16"/>
        </w:rPr>
        <w:t xml:space="preserve">сроков и этапов реализации </w:t>
      </w:r>
      <w:r w:rsidRPr="00B03D0C">
        <w:rPr>
          <w:rFonts w:ascii="Times New Roman" w:hAnsi="Times New Roman"/>
          <w:bCs/>
          <w:sz w:val="16"/>
          <w:szCs w:val="16"/>
        </w:rPr>
        <w:t>Муниципальной п</w:t>
      </w:r>
      <w:r w:rsidRPr="00B03D0C">
        <w:rPr>
          <w:rFonts w:ascii="Times New Roman" w:hAnsi="Times New Roman"/>
          <w:sz w:val="16"/>
          <w:szCs w:val="16"/>
        </w:rPr>
        <w:t>рограммы</w:t>
      </w:r>
    </w:p>
    <w:p w:rsidR="0067456C" w:rsidRPr="00B03D0C" w:rsidRDefault="0067456C" w:rsidP="0067456C">
      <w:pPr>
        <w:ind w:left="1134" w:hanging="354"/>
        <w:jc w:val="both"/>
        <w:rPr>
          <w:rFonts w:ascii="Times New Roman" w:hAnsi="Times New Roman"/>
          <w:sz w:val="16"/>
          <w:szCs w:val="16"/>
        </w:rPr>
      </w:pPr>
    </w:p>
    <w:p w:rsidR="0067456C" w:rsidRPr="00B03D0C" w:rsidRDefault="0067456C" w:rsidP="0067456C">
      <w:pPr>
        <w:pStyle w:val="ConsPlusNormal"/>
        <w:spacing w:before="120"/>
        <w:ind w:firstLine="709"/>
        <w:jc w:val="both"/>
        <w:rPr>
          <w:bCs/>
          <w:sz w:val="16"/>
          <w:szCs w:val="16"/>
        </w:rPr>
      </w:pPr>
      <w:r w:rsidRPr="00B03D0C">
        <w:rPr>
          <w:bCs/>
          <w:sz w:val="16"/>
          <w:szCs w:val="16"/>
        </w:rPr>
        <w:t>Приоритеты государственной политики в сфере топливно-энергетического комплекса отражены в Указе Президента Российской Федерации от 01.06.2008 № 889 «О некоторых мерах по повышению энергетической и экологической эффективности российской экономики», Энергетической стратегии России на период до 2030 года, утвержденной распоряжением Правительства Российской Федерации от 13.11.2009 № 1715-р «Об Энергетической стратегии России на период до 2030 года», Федеральном законе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67456C" w:rsidRPr="00B03D0C" w:rsidRDefault="0067456C" w:rsidP="0067456C">
      <w:pPr>
        <w:pStyle w:val="ConsPlusNormal"/>
        <w:spacing w:before="120"/>
        <w:ind w:firstLine="709"/>
        <w:jc w:val="both"/>
        <w:rPr>
          <w:sz w:val="16"/>
          <w:szCs w:val="16"/>
        </w:rPr>
      </w:pPr>
      <w:r w:rsidRPr="00B03D0C">
        <w:rPr>
          <w:sz w:val="16"/>
          <w:szCs w:val="16"/>
        </w:rPr>
        <w:t>Муниципальная программа соответствует приоритетам, установленным в Стратегии, и направлена на повышение энергоэффективности и энергосбережение, в том числе топливно-энергетического комплекса, что снизит риски и затраты, связанные с высокой энергоемкостью экономики, и позволит:</w:t>
      </w:r>
    </w:p>
    <w:p w:rsidR="0067456C" w:rsidRPr="00B03D0C" w:rsidRDefault="0067456C" w:rsidP="0067456C">
      <w:pPr>
        <w:pStyle w:val="ConsPlusNormal"/>
        <w:spacing w:before="120"/>
        <w:ind w:firstLine="709"/>
        <w:jc w:val="both"/>
        <w:rPr>
          <w:bCs/>
          <w:sz w:val="16"/>
          <w:szCs w:val="16"/>
        </w:rPr>
      </w:pPr>
      <w:r w:rsidRPr="00B03D0C">
        <w:rPr>
          <w:bCs/>
          <w:sz w:val="16"/>
          <w:szCs w:val="16"/>
        </w:rPr>
        <w:t>обеспечить энергетическую безопасность путем повышения</w:t>
      </w:r>
      <w:r w:rsidRPr="00B03D0C">
        <w:rPr>
          <w:sz w:val="16"/>
          <w:szCs w:val="16"/>
        </w:rPr>
        <w:t xml:space="preserve"> </w:t>
      </w:r>
      <w:r w:rsidRPr="00B03D0C">
        <w:rPr>
          <w:bCs/>
          <w:sz w:val="16"/>
          <w:szCs w:val="16"/>
        </w:rPr>
        <w:t>надежности энергоснабжения;</w:t>
      </w:r>
    </w:p>
    <w:p w:rsidR="0067456C" w:rsidRPr="00B03D0C" w:rsidRDefault="0067456C" w:rsidP="0067456C">
      <w:pPr>
        <w:autoSpaceDE w:val="0"/>
        <w:autoSpaceDN w:val="0"/>
        <w:adjustRightInd w:val="0"/>
        <w:ind w:firstLine="720"/>
        <w:jc w:val="both"/>
        <w:outlineLvl w:val="2"/>
        <w:rPr>
          <w:rFonts w:ascii="Times New Roman" w:hAnsi="Times New Roman"/>
          <w:bCs/>
          <w:sz w:val="16"/>
          <w:szCs w:val="16"/>
        </w:rPr>
      </w:pPr>
      <w:r w:rsidRPr="00B03D0C">
        <w:rPr>
          <w:rFonts w:ascii="Times New Roman" w:hAnsi="Times New Roman"/>
          <w:bCs/>
          <w:sz w:val="16"/>
          <w:szCs w:val="16"/>
        </w:rPr>
        <w:t>повысить конкурентоспособность отраслей экономики;</w:t>
      </w:r>
    </w:p>
    <w:p w:rsidR="0067456C" w:rsidRPr="00B03D0C" w:rsidRDefault="0067456C" w:rsidP="0067456C">
      <w:pPr>
        <w:autoSpaceDE w:val="0"/>
        <w:autoSpaceDN w:val="0"/>
        <w:adjustRightInd w:val="0"/>
        <w:ind w:firstLine="720"/>
        <w:jc w:val="both"/>
        <w:outlineLvl w:val="2"/>
        <w:rPr>
          <w:rFonts w:ascii="Times New Roman" w:hAnsi="Times New Roman"/>
          <w:bCs/>
          <w:sz w:val="16"/>
          <w:szCs w:val="16"/>
        </w:rPr>
      </w:pPr>
      <w:r w:rsidRPr="00B03D0C">
        <w:rPr>
          <w:rFonts w:ascii="Times New Roman" w:hAnsi="Times New Roman"/>
          <w:bCs/>
          <w:sz w:val="16"/>
          <w:szCs w:val="16"/>
        </w:rPr>
        <w:t>сократить нагрузку на бюджетные ресурсы;</w:t>
      </w:r>
    </w:p>
    <w:p w:rsidR="0067456C" w:rsidRPr="00B03D0C" w:rsidRDefault="0067456C" w:rsidP="0067456C">
      <w:pPr>
        <w:autoSpaceDE w:val="0"/>
        <w:autoSpaceDN w:val="0"/>
        <w:adjustRightInd w:val="0"/>
        <w:ind w:firstLine="720"/>
        <w:jc w:val="both"/>
        <w:outlineLvl w:val="2"/>
        <w:rPr>
          <w:rFonts w:ascii="Times New Roman" w:hAnsi="Times New Roman"/>
          <w:bCs/>
          <w:sz w:val="16"/>
          <w:szCs w:val="16"/>
        </w:rPr>
      </w:pPr>
      <w:r w:rsidRPr="00B03D0C">
        <w:rPr>
          <w:rFonts w:ascii="Times New Roman" w:hAnsi="Times New Roman"/>
          <w:bCs/>
          <w:sz w:val="16"/>
          <w:szCs w:val="16"/>
        </w:rPr>
        <w:t>улучшить экологическую обстановку;</w:t>
      </w:r>
    </w:p>
    <w:p w:rsidR="0067456C" w:rsidRPr="00B03D0C" w:rsidRDefault="0067456C" w:rsidP="0067456C">
      <w:pPr>
        <w:autoSpaceDE w:val="0"/>
        <w:autoSpaceDN w:val="0"/>
        <w:adjustRightInd w:val="0"/>
        <w:ind w:firstLine="720"/>
        <w:jc w:val="both"/>
        <w:outlineLvl w:val="2"/>
        <w:rPr>
          <w:rFonts w:ascii="Times New Roman" w:hAnsi="Times New Roman"/>
          <w:bCs/>
          <w:sz w:val="16"/>
          <w:szCs w:val="16"/>
        </w:rPr>
      </w:pPr>
      <w:r w:rsidRPr="00B03D0C">
        <w:rPr>
          <w:rFonts w:ascii="Times New Roman" w:hAnsi="Times New Roman"/>
          <w:bCs/>
          <w:sz w:val="16"/>
          <w:szCs w:val="16"/>
        </w:rPr>
        <w:t>увеличить комфортность проживания населения.</w:t>
      </w:r>
    </w:p>
    <w:p w:rsidR="0067456C" w:rsidRPr="00B03D0C" w:rsidRDefault="0067456C" w:rsidP="0067456C">
      <w:pPr>
        <w:pStyle w:val="Standard"/>
        <w:shd w:val="clear" w:color="auto" w:fill="auto"/>
        <w:suppressAutoHyphens w:val="0"/>
        <w:ind w:firstLine="720"/>
        <w:rPr>
          <w:rFonts w:cs="Times New Roman"/>
          <w:color w:val="auto"/>
          <w:sz w:val="16"/>
          <w:szCs w:val="16"/>
          <w:lang w:val="ru-RU"/>
        </w:rPr>
      </w:pPr>
      <w:r w:rsidRPr="00B03D0C">
        <w:rPr>
          <w:rFonts w:cs="Times New Roman"/>
          <w:color w:val="auto"/>
          <w:sz w:val="16"/>
          <w:szCs w:val="16"/>
          <w:lang w:val="ru-RU"/>
        </w:rPr>
        <w:t>Основными целями Муниципальной программы являются:</w:t>
      </w:r>
    </w:p>
    <w:p w:rsidR="0067456C" w:rsidRPr="00B03D0C" w:rsidRDefault="0067456C" w:rsidP="0067456C">
      <w:pPr>
        <w:pStyle w:val="Standard"/>
        <w:shd w:val="clear" w:color="auto" w:fill="auto"/>
        <w:suppressAutoHyphens w:val="0"/>
        <w:ind w:firstLine="720"/>
        <w:jc w:val="both"/>
        <w:rPr>
          <w:rFonts w:cs="Times New Roman"/>
          <w:color w:val="auto"/>
          <w:sz w:val="16"/>
          <w:szCs w:val="16"/>
          <w:lang w:val="ru-RU"/>
        </w:rPr>
      </w:pPr>
      <w:r w:rsidRPr="00B03D0C">
        <w:rPr>
          <w:rFonts w:cs="Times New Roman"/>
          <w:color w:val="auto"/>
          <w:sz w:val="16"/>
          <w:szCs w:val="16"/>
          <w:lang w:val="ru-RU"/>
        </w:rPr>
        <w:t>снижение энергоемкости региональной экономики на основе создания организационных, правовых, технических, технологических, экономических и других условий;</w:t>
      </w:r>
    </w:p>
    <w:p w:rsidR="0067456C" w:rsidRPr="00B03D0C" w:rsidRDefault="0067456C" w:rsidP="0067456C">
      <w:pPr>
        <w:pStyle w:val="Standard"/>
        <w:shd w:val="clear" w:color="auto" w:fill="auto"/>
        <w:suppressAutoHyphens w:val="0"/>
        <w:ind w:firstLine="720"/>
        <w:jc w:val="both"/>
        <w:rPr>
          <w:rFonts w:eastAsia="Arial CYR" w:cs="Times New Roman"/>
          <w:color w:val="auto"/>
          <w:sz w:val="16"/>
          <w:szCs w:val="16"/>
          <w:lang w:val="ru-RU"/>
        </w:rPr>
      </w:pPr>
      <w:r w:rsidRPr="00B03D0C">
        <w:rPr>
          <w:rFonts w:cs="Times New Roman"/>
          <w:color w:val="auto"/>
          <w:sz w:val="16"/>
          <w:szCs w:val="16"/>
          <w:lang w:val="ru-RU"/>
        </w:rPr>
        <w:t>эффективное использование энергоресурсов</w:t>
      </w:r>
      <w:r w:rsidRPr="00B03D0C">
        <w:rPr>
          <w:rFonts w:eastAsia="Arial CYR" w:cs="Times New Roman"/>
          <w:color w:val="auto"/>
          <w:sz w:val="16"/>
          <w:szCs w:val="16"/>
          <w:lang w:val="ru-RU"/>
        </w:rPr>
        <w:t>.</w:t>
      </w:r>
    </w:p>
    <w:p w:rsidR="0067456C" w:rsidRPr="00B03D0C" w:rsidRDefault="0067456C" w:rsidP="0067456C">
      <w:pPr>
        <w:pStyle w:val="Standard"/>
        <w:shd w:val="clear" w:color="auto" w:fill="auto"/>
        <w:suppressAutoHyphens w:val="0"/>
        <w:ind w:firstLine="720"/>
        <w:jc w:val="both"/>
        <w:rPr>
          <w:rFonts w:cs="Times New Roman"/>
          <w:color w:val="auto"/>
          <w:sz w:val="16"/>
          <w:szCs w:val="16"/>
          <w:lang w:val="ru-RU"/>
        </w:rPr>
      </w:pPr>
      <w:r w:rsidRPr="00B03D0C">
        <w:rPr>
          <w:rFonts w:cs="Times New Roman"/>
          <w:color w:val="auto"/>
          <w:sz w:val="16"/>
          <w:szCs w:val="16"/>
          <w:lang w:val="ru-RU"/>
        </w:rPr>
        <w:t>Данные цели достигаются за счет решения следующих задач:</w:t>
      </w:r>
    </w:p>
    <w:p w:rsidR="0067456C" w:rsidRPr="00B03D0C" w:rsidRDefault="0067456C" w:rsidP="0067456C">
      <w:pPr>
        <w:pStyle w:val="Standard"/>
        <w:shd w:val="clear" w:color="auto" w:fill="auto"/>
        <w:suppressAutoHyphens w:val="0"/>
        <w:ind w:firstLine="720"/>
        <w:jc w:val="both"/>
        <w:rPr>
          <w:rFonts w:cs="Times New Roman"/>
          <w:color w:val="auto"/>
          <w:sz w:val="16"/>
          <w:szCs w:val="16"/>
          <w:lang w:val="ru-RU"/>
        </w:rPr>
      </w:pPr>
      <w:r w:rsidRPr="00B03D0C">
        <w:rPr>
          <w:rFonts w:cs="Times New Roman"/>
          <w:color w:val="auto"/>
          <w:sz w:val="16"/>
          <w:szCs w:val="16"/>
          <w:lang w:val="ru-RU"/>
        </w:rPr>
        <w:t>совершенствование энергетического менеджмента;</w:t>
      </w:r>
    </w:p>
    <w:p w:rsidR="0067456C" w:rsidRPr="00B03D0C" w:rsidRDefault="0067456C" w:rsidP="0067456C">
      <w:pPr>
        <w:pStyle w:val="Standard"/>
        <w:shd w:val="clear" w:color="auto" w:fill="auto"/>
        <w:suppressAutoHyphens w:val="0"/>
        <w:ind w:firstLine="720"/>
        <w:jc w:val="both"/>
        <w:rPr>
          <w:rFonts w:cs="Times New Roman"/>
          <w:color w:val="auto"/>
          <w:sz w:val="16"/>
          <w:szCs w:val="16"/>
          <w:lang w:val="ru-RU"/>
        </w:rPr>
      </w:pPr>
      <w:r w:rsidRPr="00B03D0C">
        <w:rPr>
          <w:rFonts w:cs="Times New Roman"/>
          <w:color w:val="auto"/>
          <w:sz w:val="16"/>
          <w:szCs w:val="16"/>
          <w:lang w:val="ru-RU"/>
        </w:rPr>
        <w:t>сокращение бюджетных расходов на потребление ЭР;</w:t>
      </w:r>
    </w:p>
    <w:p w:rsidR="0067456C" w:rsidRPr="00B03D0C" w:rsidRDefault="0067456C" w:rsidP="0067456C">
      <w:pPr>
        <w:pStyle w:val="Standard"/>
        <w:shd w:val="clear" w:color="auto" w:fill="auto"/>
        <w:suppressAutoHyphens w:val="0"/>
        <w:ind w:firstLine="720"/>
        <w:jc w:val="both"/>
        <w:rPr>
          <w:rFonts w:cs="Times New Roman"/>
          <w:color w:val="auto"/>
          <w:sz w:val="16"/>
          <w:szCs w:val="16"/>
          <w:lang w:val="ru-RU"/>
        </w:rPr>
      </w:pPr>
      <w:r w:rsidRPr="00B03D0C">
        <w:rPr>
          <w:rFonts w:cs="Times New Roman"/>
          <w:color w:val="auto"/>
          <w:sz w:val="16"/>
          <w:szCs w:val="16"/>
          <w:lang w:val="ru-RU"/>
        </w:rPr>
        <w:lastRenderedPageBreak/>
        <w:t>повышение уровня учета используемых ЭР в жилищном фонде;</w:t>
      </w:r>
    </w:p>
    <w:p w:rsidR="0067456C" w:rsidRPr="00B03D0C" w:rsidRDefault="0067456C" w:rsidP="0067456C">
      <w:pPr>
        <w:pStyle w:val="Standard"/>
        <w:shd w:val="clear" w:color="auto" w:fill="auto"/>
        <w:suppressAutoHyphens w:val="0"/>
        <w:ind w:firstLine="720"/>
        <w:jc w:val="both"/>
        <w:rPr>
          <w:rFonts w:cs="Times New Roman"/>
          <w:color w:val="auto"/>
          <w:sz w:val="16"/>
          <w:szCs w:val="16"/>
          <w:lang w:val="ru-RU"/>
        </w:rPr>
      </w:pPr>
      <w:r w:rsidRPr="00B03D0C">
        <w:rPr>
          <w:rFonts w:cs="Times New Roman"/>
          <w:color w:val="auto"/>
          <w:sz w:val="16"/>
          <w:szCs w:val="16"/>
          <w:lang w:val="ru-RU"/>
        </w:rPr>
        <w:t>повышение эффективности использования ЭР в промышленности, агропромышленном комплексе (далее - АПК) и на транспорте;</w:t>
      </w:r>
    </w:p>
    <w:p w:rsidR="0067456C" w:rsidRPr="00B03D0C" w:rsidRDefault="0067456C" w:rsidP="0067456C">
      <w:pPr>
        <w:pStyle w:val="Standard"/>
        <w:shd w:val="clear" w:color="auto" w:fill="auto"/>
        <w:suppressAutoHyphens w:val="0"/>
        <w:ind w:firstLine="720"/>
        <w:jc w:val="both"/>
        <w:rPr>
          <w:rFonts w:cs="Times New Roman"/>
          <w:color w:val="auto"/>
          <w:sz w:val="16"/>
          <w:szCs w:val="16"/>
          <w:lang w:val="ru-RU"/>
        </w:rPr>
      </w:pPr>
      <w:r w:rsidRPr="00B03D0C">
        <w:rPr>
          <w:rFonts w:cs="Times New Roman"/>
          <w:color w:val="auto"/>
          <w:sz w:val="16"/>
          <w:szCs w:val="16"/>
          <w:lang w:val="ru-RU"/>
        </w:rPr>
        <w:t>повышение эффективности использования ЭР при производстве, передаче ЭР;</w:t>
      </w:r>
    </w:p>
    <w:p w:rsidR="0067456C" w:rsidRPr="00B03D0C" w:rsidRDefault="0067456C" w:rsidP="0067456C">
      <w:pPr>
        <w:pStyle w:val="Standard"/>
        <w:shd w:val="clear" w:color="auto" w:fill="auto"/>
        <w:suppressAutoHyphens w:val="0"/>
        <w:ind w:firstLine="720"/>
        <w:jc w:val="both"/>
        <w:rPr>
          <w:rFonts w:cs="Times New Roman"/>
          <w:color w:val="auto"/>
          <w:sz w:val="16"/>
          <w:szCs w:val="16"/>
          <w:lang w:val="ru-RU"/>
        </w:rPr>
      </w:pPr>
      <w:r w:rsidRPr="00B03D0C">
        <w:rPr>
          <w:rFonts w:cs="Times New Roman"/>
          <w:color w:val="auto"/>
          <w:sz w:val="16"/>
          <w:szCs w:val="16"/>
          <w:lang w:val="ru-RU"/>
        </w:rPr>
        <w:t>повышение эффективности использования ЭР на объектах муниципальной собственности.</w:t>
      </w:r>
    </w:p>
    <w:p w:rsidR="0067456C" w:rsidRPr="00B03D0C" w:rsidRDefault="0067456C" w:rsidP="0067456C">
      <w:pPr>
        <w:pStyle w:val="Standard"/>
        <w:shd w:val="clear" w:color="auto" w:fill="auto"/>
        <w:suppressAutoHyphens w:val="0"/>
        <w:ind w:firstLine="720"/>
        <w:jc w:val="both"/>
        <w:rPr>
          <w:rFonts w:cs="Times New Roman"/>
          <w:color w:val="auto"/>
          <w:sz w:val="16"/>
          <w:szCs w:val="16"/>
          <w:lang w:val="ru-RU"/>
        </w:rPr>
      </w:pPr>
      <w:r w:rsidRPr="00B03D0C">
        <w:rPr>
          <w:rFonts w:cs="Times New Roman"/>
          <w:color w:val="auto"/>
          <w:sz w:val="16"/>
          <w:szCs w:val="16"/>
          <w:lang w:val="ru-RU"/>
        </w:rPr>
        <w:t xml:space="preserve"> К целевым показателям эффективности реализации Муниципальной программы являются:</w:t>
      </w:r>
    </w:p>
    <w:p w:rsidR="0067456C" w:rsidRPr="00B03D0C" w:rsidRDefault="0067456C" w:rsidP="0067456C">
      <w:pPr>
        <w:pStyle w:val="Standarduser"/>
        <w:ind w:firstLine="720"/>
        <w:jc w:val="both"/>
        <w:rPr>
          <w:rFonts w:eastAsia="Arial CYR" w:cs="Times New Roman"/>
          <w:color w:val="auto"/>
          <w:sz w:val="16"/>
          <w:szCs w:val="16"/>
          <w:lang w:val="ru-RU"/>
        </w:rPr>
      </w:pPr>
      <w:r w:rsidRPr="00B03D0C">
        <w:rPr>
          <w:rFonts w:eastAsia="Arial CYR" w:cs="Times New Roman"/>
          <w:color w:val="auto"/>
          <w:sz w:val="16"/>
          <w:szCs w:val="16"/>
          <w:lang w:val="ru-RU"/>
        </w:rPr>
        <w:t>общие целевые показатели в области энергосбережения и повышения энергетической эффективности;</w:t>
      </w:r>
    </w:p>
    <w:p w:rsidR="0067456C" w:rsidRPr="00B03D0C" w:rsidRDefault="0067456C" w:rsidP="0067456C">
      <w:pPr>
        <w:pStyle w:val="Standarduser"/>
        <w:ind w:firstLine="720"/>
        <w:jc w:val="both"/>
        <w:rPr>
          <w:rFonts w:eastAsia="Arial CYR" w:cs="Times New Roman"/>
          <w:color w:val="auto"/>
          <w:sz w:val="16"/>
          <w:szCs w:val="16"/>
          <w:lang w:val="ru-RU"/>
        </w:rPr>
      </w:pPr>
      <w:r w:rsidRPr="00B03D0C">
        <w:rPr>
          <w:rFonts w:eastAsia="Arial CYR" w:cs="Times New Roman"/>
          <w:color w:val="auto"/>
          <w:sz w:val="16"/>
          <w:szCs w:val="16"/>
          <w:lang w:val="ru-RU"/>
        </w:rPr>
        <w:t>целевые показатели в области энергосбережения и повышения энергетической эффективности в муниципальном секторе;</w:t>
      </w:r>
    </w:p>
    <w:p w:rsidR="0067456C" w:rsidRPr="00B03D0C" w:rsidRDefault="0067456C" w:rsidP="0067456C">
      <w:pPr>
        <w:pStyle w:val="Standarduser"/>
        <w:ind w:firstLine="720"/>
        <w:jc w:val="both"/>
        <w:rPr>
          <w:rFonts w:eastAsia="Arial CYR" w:cs="Times New Roman"/>
          <w:color w:val="auto"/>
          <w:sz w:val="16"/>
          <w:szCs w:val="16"/>
          <w:lang w:val="ru-RU"/>
        </w:rPr>
      </w:pPr>
      <w:r w:rsidRPr="00B03D0C">
        <w:rPr>
          <w:rFonts w:eastAsia="Arial CYR" w:cs="Times New Roman"/>
          <w:color w:val="auto"/>
          <w:sz w:val="16"/>
          <w:szCs w:val="16"/>
          <w:lang w:val="ru-RU"/>
        </w:rPr>
        <w:t>целевые показатели в области энергосбережения и повышения энергетической эффективности в жилищном фонде;</w:t>
      </w:r>
    </w:p>
    <w:p w:rsidR="0067456C" w:rsidRPr="00B03D0C" w:rsidRDefault="0067456C" w:rsidP="0067456C">
      <w:pPr>
        <w:pStyle w:val="Standarduser"/>
        <w:ind w:firstLine="720"/>
        <w:jc w:val="both"/>
        <w:rPr>
          <w:rFonts w:eastAsia="Arial CYR" w:cs="Times New Roman"/>
          <w:color w:val="auto"/>
          <w:sz w:val="16"/>
          <w:szCs w:val="16"/>
          <w:lang w:val="ru-RU"/>
        </w:rPr>
      </w:pPr>
      <w:r w:rsidRPr="00B03D0C">
        <w:rPr>
          <w:rFonts w:eastAsia="Arial CYR" w:cs="Times New Roman"/>
          <w:color w:val="auto"/>
          <w:sz w:val="16"/>
          <w:szCs w:val="16"/>
          <w:lang w:val="ru-RU"/>
        </w:rPr>
        <w:t>целевые показатели в области энергосбережения и повышения энергетической эффективности в системах коммунальной инфраструктуры;</w:t>
      </w:r>
    </w:p>
    <w:p w:rsidR="0067456C" w:rsidRPr="00B03D0C" w:rsidRDefault="0067456C" w:rsidP="0067456C">
      <w:pPr>
        <w:pStyle w:val="Standarduser"/>
        <w:ind w:firstLine="720"/>
        <w:jc w:val="both"/>
        <w:rPr>
          <w:rFonts w:eastAsia="Arial CYR" w:cs="Times New Roman"/>
          <w:color w:val="auto"/>
          <w:sz w:val="16"/>
          <w:szCs w:val="16"/>
          <w:lang w:val="ru-RU"/>
        </w:rPr>
      </w:pPr>
      <w:r w:rsidRPr="00B03D0C">
        <w:rPr>
          <w:rFonts w:eastAsia="Arial CYR" w:cs="Times New Roman"/>
          <w:color w:val="auto"/>
          <w:sz w:val="16"/>
          <w:szCs w:val="16"/>
          <w:lang w:val="ru-RU"/>
        </w:rPr>
        <w:t>целевые показатели в области энергосбережения и повышения энергетической эффективности в транспортном комплексе.</w:t>
      </w:r>
    </w:p>
    <w:p w:rsidR="0067456C" w:rsidRPr="00B03D0C" w:rsidRDefault="0067456C" w:rsidP="0067456C">
      <w:pPr>
        <w:pStyle w:val="Standarduser"/>
        <w:ind w:firstLine="720"/>
        <w:jc w:val="both"/>
        <w:rPr>
          <w:rFonts w:eastAsia="Times New Roman" w:cs="Times New Roman"/>
          <w:color w:val="auto"/>
          <w:sz w:val="16"/>
          <w:szCs w:val="16"/>
          <w:lang w:val="ru-RU" w:eastAsia="ru-RU" w:bidi="ar-SA"/>
        </w:rPr>
      </w:pPr>
      <w:r w:rsidRPr="00B03D0C">
        <w:rPr>
          <w:rFonts w:eastAsia="Times New Roman" w:cs="Times New Roman"/>
          <w:color w:val="auto"/>
          <w:sz w:val="16"/>
          <w:szCs w:val="16"/>
          <w:lang w:val="ru-RU" w:eastAsia="ru-RU" w:bidi="ar-SA"/>
        </w:rPr>
        <w:t>Целевые показатели эффективности реализации Муниципальной программы приведены в приложении № 1.</w:t>
      </w:r>
    </w:p>
    <w:p w:rsidR="0067456C" w:rsidRPr="00B03D0C" w:rsidRDefault="0067456C" w:rsidP="0067456C">
      <w:pPr>
        <w:pStyle w:val="Standarduser"/>
        <w:ind w:firstLine="720"/>
        <w:jc w:val="both"/>
        <w:rPr>
          <w:rFonts w:cs="Times New Roman"/>
          <w:color w:val="auto"/>
          <w:sz w:val="16"/>
          <w:szCs w:val="16"/>
          <w:lang w:val="ru-RU"/>
        </w:rPr>
      </w:pPr>
      <w:r w:rsidRPr="00B03D0C">
        <w:rPr>
          <w:rFonts w:cs="Times New Roman"/>
          <w:color w:val="auto"/>
          <w:sz w:val="16"/>
          <w:szCs w:val="16"/>
          <w:lang w:val="ru-RU"/>
        </w:rPr>
        <w:t>В рамках реализации Муниципальной программы планируется достичь следующих конечных результатов:</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Не снижение доли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 менее 100 %;</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Увеличение доли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 до 65 %;</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Увеличение доли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 до 63 %;</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Увеличение доли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 до 77 %.</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электрической энергии на снабжение органов местного самоуправления и муниципальных учреждений до 34,2 кВтч на 1 кв. метр общей площади;</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тепловой энергии на снабжение органов местного самоуправления и муниципальных учреждений до 0,14 Гкал на 1 кв. метр общей площади;</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холодной воды на снабжение органов местного самоуправления и муниципальных учреждений до 1,36 м3 на 1 человека;</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Достижение отношения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органами местного самоуправления и муниципальными учреждениями, к общему объему финансирования муниципальной программы в размере 0,14 %;</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Заключение 1 энергосервисного договора (контракта), заключенных органами местного самоуправления и муниципальными учреждениями.</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тепловой энергии в многоквартирных домах до 0,18 Гкал на 1 кв. метр общей площади;</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холодной воды в многоквартирных домах до 28 м3 на 1 жителя;</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электрической энергии в многоквартирных домах до 1289 кВт*ч на 1 кв. метр общей площади;</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топлива на выработку тепловой энергии на котельных до 243 кг ут/Гкал;</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электрической энергии, используемой при передаче тепловой энергии в системах теплоснабжения до 47,5 кВт*ч/Гкал;</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доли потерь тепловой энергии при ее передаче в общем объеме переданной тепловой энергии до 14,5 %;</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доли потерь воды при ее передаче в общем объеме переданной воды до 4,6 %;</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электрической энергии, используемой для передачи (транспортировки) воды в системах водоснабжения до 2,64 кВт*ч на 1 куб. метр;</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электрической энергии, используемой в системах водоотведения до 0,6 кВт*ч на 1 куб. метр);</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Снижение удельного расхода электрической энергии в системах уличного освещения до 0,7 кВт*ч на 1 кв. метр освещаемой площади с уровнем освещенности, соответствующим установленным нормативам).</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Довести до 2 шт. 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w:t>
      </w:r>
    </w:p>
    <w:p w:rsidR="0067456C" w:rsidRPr="00B03D0C" w:rsidRDefault="0067456C" w:rsidP="0067456C">
      <w:pPr>
        <w:pStyle w:val="Standarduser"/>
        <w:ind w:firstLine="720"/>
        <w:jc w:val="both"/>
        <w:rPr>
          <w:rFonts w:cs="Times New Roman"/>
          <w:color w:val="auto"/>
          <w:kern w:val="0"/>
          <w:sz w:val="16"/>
          <w:szCs w:val="16"/>
          <w:lang w:val="ru-RU"/>
        </w:rPr>
      </w:pPr>
      <w:r w:rsidRPr="00B03D0C">
        <w:rPr>
          <w:rFonts w:cs="Times New Roman"/>
          <w:color w:val="auto"/>
          <w:kern w:val="0"/>
          <w:sz w:val="16"/>
          <w:szCs w:val="16"/>
          <w:lang w:val="ru-RU"/>
        </w:rPr>
        <w:t>Довести до 1 шт. количество транспортных средств, относящихся к общественному транспорту,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
    <w:p w:rsidR="0067456C" w:rsidRPr="00B03D0C" w:rsidRDefault="0067456C" w:rsidP="0067456C">
      <w:pPr>
        <w:pStyle w:val="Standarduser"/>
        <w:ind w:firstLine="720"/>
        <w:jc w:val="both"/>
        <w:rPr>
          <w:rFonts w:cs="Times New Roman"/>
          <w:color w:val="auto"/>
          <w:sz w:val="16"/>
          <w:szCs w:val="16"/>
          <w:lang w:val="ru-RU"/>
        </w:rPr>
      </w:pPr>
      <w:r w:rsidRPr="00B03D0C">
        <w:rPr>
          <w:rFonts w:cs="Times New Roman"/>
          <w:color w:val="auto"/>
          <w:kern w:val="0"/>
          <w:sz w:val="16"/>
          <w:szCs w:val="16"/>
          <w:lang w:val="ru-RU"/>
        </w:rPr>
        <w:t>Довести до 2 шт 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p>
    <w:p w:rsidR="0067456C" w:rsidRPr="00B03D0C" w:rsidRDefault="0067456C" w:rsidP="0067456C">
      <w:pPr>
        <w:pStyle w:val="Standarduser"/>
        <w:ind w:firstLine="720"/>
        <w:jc w:val="both"/>
        <w:rPr>
          <w:rFonts w:cs="Times New Roman"/>
          <w:color w:val="auto"/>
          <w:sz w:val="16"/>
          <w:szCs w:val="16"/>
          <w:lang w:val="ru-RU"/>
        </w:rPr>
      </w:pPr>
      <w:r w:rsidRPr="00B03D0C">
        <w:rPr>
          <w:rFonts w:cs="Times New Roman"/>
          <w:color w:val="auto"/>
          <w:sz w:val="16"/>
          <w:szCs w:val="16"/>
          <w:lang w:val="ru-RU"/>
        </w:rPr>
        <w:t>Срок реализации Муниципальной программы – 2014 – 2021 годы.</w:t>
      </w:r>
    </w:p>
    <w:p w:rsidR="0067456C" w:rsidRPr="00B03D0C" w:rsidRDefault="0067456C" w:rsidP="0067456C">
      <w:pPr>
        <w:pStyle w:val="Standarduser"/>
        <w:ind w:firstLine="720"/>
        <w:jc w:val="both"/>
        <w:rPr>
          <w:rFonts w:cs="Times New Roman"/>
          <w:color w:val="auto"/>
          <w:sz w:val="16"/>
          <w:szCs w:val="16"/>
          <w:lang w:val="ru-RU"/>
        </w:rPr>
      </w:pPr>
      <w:r w:rsidRPr="00B03D0C">
        <w:rPr>
          <w:rFonts w:cs="Times New Roman"/>
          <w:color w:val="auto"/>
          <w:sz w:val="16"/>
          <w:szCs w:val="16"/>
          <w:lang w:val="ru-RU"/>
        </w:rPr>
        <w:t>Разделение Муниципальной программы на этапы не предусматривается.</w:t>
      </w:r>
    </w:p>
    <w:p w:rsidR="0067456C" w:rsidRPr="00B03D0C" w:rsidRDefault="0067456C" w:rsidP="0067456C">
      <w:pPr>
        <w:pStyle w:val="Standarduser"/>
        <w:ind w:firstLine="720"/>
        <w:jc w:val="both"/>
        <w:rPr>
          <w:rFonts w:cs="Times New Roman"/>
          <w:color w:val="auto"/>
          <w:sz w:val="16"/>
          <w:szCs w:val="16"/>
          <w:lang w:val="ru-RU"/>
        </w:rPr>
      </w:pPr>
    </w:p>
    <w:p w:rsidR="0067456C" w:rsidRPr="00B03D0C" w:rsidRDefault="0067456C" w:rsidP="0067456C">
      <w:pPr>
        <w:pStyle w:val="Standarduser"/>
        <w:ind w:left="1134" w:hanging="414"/>
        <w:jc w:val="both"/>
        <w:rPr>
          <w:rFonts w:cs="Times New Roman"/>
          <w:b/>
          <w:bCs/>
          <w:color w:val="auto"/>
          <w:sz w:val="16"/>
          <w:szCs w:val="16"/>
          <w:lang w:val="ru-RU"/>
        </w:rPr>
      </w:pPr>
      <w:r w:rsidRPr="00B03D0C">
        <w:rPr>
          <w:rFonts w:cs="Times New Roman"/>
          <w:b/>
          <w:bCs/>
          <w:color w:val="auto"/>
          <w:sz w:val="16"/>
          <w:szCs w:val="16"/>
          <w:lang w:val="ru-RU"/>
        </w:rPr>
        <w:t xml:space="preserve"> 3. Обобщённая характеристика мероприятий Муниципальной программы</w:t>
      </w:r>
    </w:p>
    <w:p w:rsidR="0067456C" w:rsidRPr="00B03D0C" w:rsidRDefault="0067456C" w:rsidP="0067456C">
      <w:pPr>
        <w:ind w:left="1134" w:hanging="354"/>
        <w:jc w:val="both"/>
        <w:rPr>
          <w:rFonts w:ascii="Times New Roman" w:hAnsi="Times New Roman"/>
          <w:b/>
          <w:sz w:val="16"/>
          <w:szCs w:val="16"/>
        </w:rPr>
      </w:pP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В рамках программы осуществляются мероприятия по повышению эффективности потребления энергоресурсов в муниципальных учреждениях для сокращения затрат на коммунальные расходы в местном бюджете, мероприятия в жилищном фонде, в организациях энергетики и коммунального комплекса.</w:t>
      </w:r>
    </w:p>
    <w:p w:rsidR="0067456C" w:rsidRPr="00B03D0C" w:rsidRDefault="0067456C" w:rsidP="0067456C">
      <w:pPr>
        <w:tabs>
          <w:tab w:val="left" w:pos="0"/>
        </w:tabs>
        <w:ind w:firstLine="720"/>
        <w:jc w:val="both"/>
        <w:outlineLvl w:val="0"/>
        <w:rPr>
          <w:rFonts w:ascii="Times New Roman" w:hAnsi="Times New Roman"/>
          <w:sz w:val="16"/>
          <w:szCs w:val="16"/>
        </w:rPr>
      </w:pPr>
      <w:r w:rsidRPr="00B03D0C">
        <w:rPr>
          <w:rFonts w:ascii="Times New Roman" w:hAnsi="Times New Roman"/>
          <w:sz w:val="16"/>
          <w:szCs w:val="16"/>
        </w:rPr>
        <w:t>Перечень объектов, финансируемых за счет средств районного бюджета на очередной год, утверждается отдельным постановлением администрации Орловского района.</w:t>
      </w:r>
    </w:p>
    <w:p w:rsidR="0067456C" w:rsidRPr="00B03D0C" w:rsidRDefault="0067456C" w:rsidP="0067456C">
      <w:pPr>
        <w:tabs>
          <w:tab w:val="left" w:pos="0"/>
        </w:tabs>
        <w:ind w:firstLine="720"/>
        <w:jc w:val="both"/>
        <w:outlineLvl w:val="0"/>
        <w:rPr>
          <w:rFonts w:ascii="Times New Roman" w:hAnsi="Times New Roman"/>
          <w:sz w:val="16"/>
          <w:szCs w:val="16"/>
        </w:rPr>
      </w:pPr>
      <w:r w:rsidRPr="00B03D0C">
        <w:rPr>
          <w:rFonts w:ascii="Times New Roman" w:hAnsi="Times New Roman"/>
          <w:sz w:val="16"/>
          <w:szCs w:val="16"/>
        </w:rPr>
        <w:t>Перечень программных мероприятий, направленных на достижение поставленной цели и решение задач Программы с указанием финансовых ресурсов и сроков их реализации, представлен в приложении N 2.</w:t>
      </w:r>
    </w:p>
    <w:p w:rsidR="0067456C" w:rsidRPr="00B03D0C" w:rsidRDefault="0067456C" w:rsidP="0067456C">
      <w:pPr>
        <w:tabs>
          <w:tab w:val="left" w:pos="0"/>
        </w:tabs>
        <w:jc w:val="both"/>
        <w:outlineLvl w:val="0"/>
        <w:rPr>
          <w:rFonts w:ascii="Times New Roman" w:hAnsi="Times New Roman"/>
          <w:sz w:val="16"/>
          <w:szCs w:val="16"/>
        </w:rPr>
      </w:pPr>
    </w:p>
    <w:p w:rsidR="0067456C" w:rsidRPr="00B03D0C" w:rsidRDefault="0067456C" w:rsidP="0067456C">
      <w:pPr>
        <w:ind w:left="1134" w:hanging="354"/>
        <w:jc w:val="both"/>
        <w:rPr>
          <w:rFonts w:ascii="Times New Roman" w:hAnsi="Times New Roman"/>
          <w:b/>
          <w:bCs/>
          <w:sz w:val="16"/>
          <w:szCs w:val="16"/>
        </w:rPr>
      </w:pPr>
      <w:r w:rsidRPr="00B03D0C">
        <w:rPr>
          <w:rFonts w:ascii="Times New Roman" w:hAnsi="Times New Roman"/>
          <w:b/>
          <w:bCs/>
          <w:sz w:val="16"/>
          <w:szCs w:val="16"/>
        </w:rPr>
        <w:t>4. Основные меры правового регулирования в сфере реализации Муниципальной программы</w:t>
      </w:r>
    </w:p>
    <w:p w:rsidR="0067456C" w:rsidRPr="00B03D0C" w:rsidRDefault="0067456C" w:rsidP="0067456C">
      <w:pPr>
        <w:jc w:val="both"/>
        <w:rPr>
          <w:rFonts w:ascii="Times New Roman" w:hAnsi="Times New Roman"/>
          <w:b/>
          <w:sz w:val="16"/>
          <w:szCs w:val="16"/>
        </w:rPr>
      </w:pPr>
    </w:p>
    <w:p w:rsidR="0067456C" w:rsidRPr="00B03D0C" w:rsidRDefault="0067456C" w:rsidP="0067456C">
      <w:pPr>
        <w:pStyle w:val="24"/>
        <w:spacing w:after="0" w:line="240" w:lineRule="auto"/>
        <w:ind w:left="0" w:firstLine="720"/>
        <w:jc w:val="both"/>
        <w:rPr>
          <w:sz w:val="16"/>
          <w:szCs w:val="16"/>
        </w:rPr>
      </w:pPr>
      <w:r w:rsidRPr="00B03D0C">
        <w:rPr>
          <w:sz w:val="16"/>
          <w:szCs w:val="16"/>
        </w:rPr>
        <w:t>Для реализации Муниципальной программы необходимо принятие нормативных правовых актов, направленных на достижение цели и конечных результатов, которые приведены в таблице  1.</w:t>
      </w:r>
    </w:p>
    <w:p w:rsidR="0067456C" w:rsidRPr="00B03D0C" w:rsidRDefault="0067456C" w:rsidP="0067456C">
      <w:pPr>
        <w:pStyle w:val="24"/>
        <w:spacing w:after="0" w:line="240" w:lineRule="auto"/>
        <w:ind w:left="0"/>
        <w:jc w:val="right"/>
        <w:rPr>
          <w:sz w:val="16"/>
          <w:szCs w:val="16"/>
        </w:rPr>
      </w:pPr>
      <w:r w:rsidRPr="00B03D0C">
        <w:rPr>
          <w:sz w:val="16"/>
          <w:szCs w:val="16"/>
        </w:rPr>
        <w:t>Таблица 1</w:t>
      </w:r>
    </w:p>
    <w:p w:rsidR="0067456C" w:rsidRPr="00B03D0C" w:rsidRDefault="0067456C" w:rsidP="0067456C">
      <w:pPr>
        <w:pStyle w:val="24"/>
        <w:spacing w:after="0" w:line="240" w:lineRule="auto"/>
        <w:ind w:left="0"/>
        <w:jc w:val="center"/>
        <w:rPr>
          <w:sz w:val="16"/>
          <w:szCs w:val="16"/>
        </w:rPr>
      </w:pPr>
      <w:r w:rsidRPr="00B03D0C">
        <w:rPr>
          <w:sz w:val="16"/>
          <w:szCs w:val="16"/>
        </w:rPr>
        <w:t>Сведения об основных мерах правового регулирования</w:t>
      </w:r>
    </w:p>
    <w:p w:rsidR="0067456C" w:rsidRPr="00B03D0C" w:rsidRDefault="0067456C" w:rsidP="0067456C">
      <w:pPr>
        <w:pStyle w:val="24"/>
        <w:spacing w:after="0" w:line="240" w:lineRule="auto"/>
        <w:ind w:left="0"/>
        <w:jc w:val="center"/>
        <w:rPr>
          <w:b/>
          <w:sz w:val="16"/>
          <w:szCs w:val="16"/>
        </w:rPr>
      </w:pPr>
      <w:r w:rsidRPr="00B03D0C">
        <w:rPr>
          <w:sz w:val="16"/>
          <w:szCs w:val="16"/>
        </w:rPr>
        <w:t>реализации Муниципальной программы</w:t>
      </w:r>
    </w:p>
    <w:p w:rsidR="0067456C" w:rsidRPr="00B03D0C" w:rsidRDefault="0067456C" w:rsidP="0067456C">
      <w:pPr>
        <w:pStyle w:val="24"/>
        <w:spacing w:after="0" w:line="240" w:lineRule="auto"/>
        <w:ind w:left="0"/>
        <w:jc w:val="center"/>
        <w:rPr>
          <w:sz w:val="16"/>
          <w:szCs w:val="16"/>
        </w:rPr>
      </w:pP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1534"/>
        <w:gridCol w:w="4346"/>
        <w:gridCol w:w="1721"/>
        <w:gridCol w:w="1680"/>
      </w:tblGrid>
      <w:tr w:rsidR="0067456C" w:rsidRPr="001A1827" w:rsidTr="0081544E">
        <w:trPr>
          <w:tblHeader/>
        </w:trPr>
        <w:tc>
          <w:tcPr>
            <w:tcW w:w="588" w:type="dxa"/>
          </w:tcPr>
          <w:p w:rsidR="0067456C" w:rsidRPr="00B03D0C" w:rsidRDefault="0067456C" w:rsidP="0081544E">
            <w:pPr>
              <w:pStyle w:val="24"/>
              <w:spacing w:after="0" w:line="240" w:lineRule="auto"/>
              <w:ind w:left="0"/>
              <w:jc w:val="center"/>
              <w:rPr>
                <w:sz w:val="16"/>
                <w:szCs w:val="16"/>
              </w:rPr>
            </w:pPr>
            <w:r w:rsidRPr="00B03D0C">
              <w:rPr>
                <w:sz w:val="16"/>
                <w:szCs w:val="16"/>
              </w:rPr>
              <w:t>№</w:t>
            </w:r>
          </w:p>
          <w:p w:rsidR="0067456C" w:rsidRPr="00B03D0C" w:rsidRDefault="0067456C" w:rsidP="0081544E">
            <w:pPr>
              <w:pStyle w:val="24"/>
              <w:spacing w:after="0" w:line="240" w:lineRule="auto"/>
              <w:ind w:left="0" w:right="-108" w:hanging="120"/>
              <w:jc w:val="center"/>
              <w:rPr>
                <w:sz w:val="16"/>
                <w:szCs w:val="16"/>
              </w:rPr>
            </w:pPr>
            <w:r w:rsidRPr="00B03D0C">
              <w:rPr>
                <w:sz w:val="16"/>
                <w:szCs w:val="16"/>
              </w:rPr>
              <w:t>п/п</w:t>
            </w:r>
          </w:p>
        </w:tc>
        <w:tc>
          <w:tcPr>
            <w:tcW w:w="1534" w:type="dxa"/>
          </w:tcPr>
          <w:p w:rsidR="0067456C" w:rsidRPr="00B03D0C" w:rsidRDefault="0067456C" w:rsidP="0081544E">
            <w:pPr>
              <w:pStyle w:val="24"/>
              <w:spacing w:after="0" w:line="240" w:lineRule="auto"/>
              <w:ind w:left="0"/>
              <w:jc w:val="center"/>
              <w:rPr>
                <w:sz w:val="16"/>
                <w:szCs w:val="16"/>
              </w:rPr>
            </w:pPr>
            <w:r w:rsidRPr="00B03D0C">
              <w:rPr>
                <w:sz w:val="16"/>
                <w:szCs w:val="16"/>
              </w:rPr>
              <w:t>Вид правового акта</w:t>
            </w:r>
          </w:p>
        </w:tc>
        <w:tc>
          <w:tcPr>
            <w:tcW w:w="4346" w:type="dxa"/>
          </w:tcPr>
          <w:p w:rsidR="0067456C" w:rsidRPr="00B03D0C" w:rsidRDefault="0067456C" w:rsidP="0081544E">
            <w:pPr>
              <w:pStyle w:val="24"/>
              <w:spacing w:after="0" w:line="240" w:lineRule="auto"/>
              <w:ind w:left="0"/>
              <w:jc w:val="center"/>
              <w:rPr>
                <w:sz w:val="16"/>
                <w:szCs w:val="16"/>
              </w:rPr>
            </w:pPr>
            <w:r w:rsidRPr="00B03D0C">
              <w:rPr>
                <w:sz w:val="16"/>
                <w:szCs w:val="16"/>
              </w:rPr>
              <w:t>Основные положения правового акта в разрезе областных целевых программ, ведомственных целевых программ</w:t>
            </w:r>
          </w:p>
        </w:tc>
        <w:tc>
          <w:tcPr>
            <w:tcW w:w="1721" w:type="dxa"/>
          </w:tcPr>
          <w:p w:rsidR="0067456C" w:rsidRPr="00B03D0C" w:rsidRDefault="0067456C" w:rsidP="0081544E">
            <w:pPr>
              <w:pStyle w:val="24"/>
              <w:spacing w:after="0" w:line="240" w:lineRule="auto"/>
              <w:ind w:left="0"/>
              <w:jc w:val="center"/>
              <w:rPr>
                <w:sz w:val="16"/>
                <w:szCs w:val="16"/>
              </w:rPr>
            </w:pPr>
            <w:r w:rsidRPr="00B03D0C">
              <w:rPr>
                <w:sz w:val="16"/>
                <w:szCs w:val="16"/>
              </w:rPr>
              <w:t>Ответственный исполнитель и соисполнители</w:t>
            </w:r>
          </w:p>
        </w:tc>
        <w:tc>
          <w:tcPr>
            <w:tcW w:w="1680" w:type="dxa"/>
          </w:tcPr>
          <w:p w:rsidR="0067456C" w:rsidRPr="00B03D0C" w:rsidRDefault="0067456C" w:rsidP="0081544E">
            <w:pPr>
              <w:pStyle w:val="24"/>
              <w:spacing w:after="0" w:line="240" w:lineRule="auto"/>
              <w:ind w:left="0"/>
              <w:jc w:val="center"/>
              <w:rPr>
                <w:sz w:val="16"/>
                <w:szCs w:val="16"/>
              </w:rPr>
            </w:pPr>
            <w:r w:rsidRPr="00B03D0C">
              <w:rPr>
                <w:sz w:val="16"/>
                <w:szCs w:val="16"/>
              </w:rPr>
              <w:t>Ожидаемые сроки принятия нормативного акта</w:t>
            </w:r>
          </w:p>
        </w:tc>
      </w:tr>
      <w:tr w:rsidR="0067456C" w:rsidRPr="001A1827" w:rsidTr="0081544E">
        <w:tc>
          <w:tcPr>
            <w:tcW w:w="588" w:type="dxa"/>
          </w:tcPr>
          <w:p w:rsidR="0067456C" w:rsidRPr="00B03D0C" w:rsidRDefault="0067456C" w:rsidP="0081544E">
            <w:pPr>
              <w:pStyle w:val="24"/>
              <w:spacing w:after="0" w:line="240" w:lineRule="auto"/>
              <w:ind w:left="0"/>
              <w:jc w:val="center"/>
              <w:rPr>
                <w:sz w:val="16"/>
                <w:szCs w:val="16"/>
              </w:rPr>
            </w:pPr>
            <w:r w:rsidRPr="00B03D0C">
              <w:rPr>
                <w:sz w:val="16"/>
                <w:szCs w:val="16"/>
              </w:rPr>
              <w:t>1</w:t>
            </w:r>
          </w:p>
        </w:tc>
        <w:tc>
          <w:tcPr>
            <w:tcW w:w="1534" w:type="dxa"/>
          </w:tcPr>
          <w:p w:rsidR="0067456C" w:rsidRPr="00B03D0C" w:rsidRDefault="0067456C" w:rsidP="0081544E">
            <w:pPr>
              <w:pStyle w:val="24"/>
              <w:spacing w:after="0" w:line="240" w:lineRule="auto"/>
              <w:ind w:left="0"/>
              <w:jc w:val="both"/>
              <w:rPr>
                <w:sz w:val="16"/>
                <w:szCs w:val="16"/>
              </w:rPr>
            </w:pPr>
            <w:r w:rsidRPr="00B03D0C">
              <w:rPr>
                <w:sz w:val="16"/>
                <w:szCs w:val="16"/>
              </w:rPr>
              <w:t>Постановление  администрации Орловского района</w:t>
            </w:r>
          </w:p>
        </w:tc>
        <w:tc>
          <w:tcPr>
            <w:tcW w:w="4346" w:type="dxa"/>
          </w:tcPr>
          <w:p w:rsidR="0067456C" w:rsidRPr="00B03D0C" w:rsidRDefault="0067456C" w:rsidP="0081544E">
            <w:pPr>
              <w:pStyle w:val="24"/>
              <w:spacing w:after="0" w:line="240" w:lineRule="auto"/>
              <w:ind w:left="0"/>
              <w:jc w:val="both"/>
              <w:rPr>
                <w:sz w:val="16"/>
                <w:szCs w:val="16"/>
              </w:rPr>
            </w:pPr>
            <w:r w:rsidRPr="00B03D0C">
              <w:rPr>
                <w:sz w:val="16"/>
                <w:szCs w:val="16"/>
              </w:rPr>
              <w:t>в рамках мероприятий программы утверждается перечень объектов, финансируемых за счет средств районного бюджета на очередной год</w:t>
            </w:r>
          </w:p>
        </w:tc>
        <w:tc>
          <w:tcPr>
            <w:tcW w:w="1721" w:type="dxa"/>
          </w:tcPr>
          <w:p w:rsidR="0067456C" w:rsidRPr="00B03D0C" w:rsidRDefault="0067456C" w:rsidP="0081544E">
            <w:pPr>
              <w:pStyle w:val="24"/>
              <w:spacing w:after="0" w:line="240" w:lineRule="auto"/>
              <w:ind w:left="0"/>
              <w:jc w:val="both"/>
              <w:rPr>
                <w:sz w:val="16"/>
                <w:szCs w:val="16"/>
              </w:rPr>
            </w:pPr>
            <w:r w:rsidRPr="00B03D0C">
              <w:rPr>
                <w:sz w:val="16"/>
                <w:szCs w:val="16"/>
              </w:rPr>
              <w:t>Управление по вопросам жизнеобеспечения, архитектуры и градостроительства администрации Орловского района</w:t>
            </w:r>
          </w:p>
        </w:tc>
        <w:tc>
          <w:tcPr>
            <w:tcW w:w="1680" w:type="dxa"/>
          </w:tcPr>
          <w:p w:rsidR="0067456C" w:rsidRPr="00B03D0C" w:rsidRDefault="0067456C" w:rsidP="0081544E">
            <w:pPr>
              <w:pStyle w:val="24"/>
              <w:spacing w:after="0" w:line="240" w:lineRule="auto"/>
              <w:ind w:left="0"/>
              <w:rPr>
                <w:sz w:val="16"/>
                <w:szCs w:val="16"/>
              </w:rPr>
            </w:pPr>
            <w:r w:rsidRPr="00B03D0C">
              <w:rPr>
                <w:sz w:val="16"/>
                <w:szCs w:val="16"/>
              </w:rPr>
              <w:t xml:space="preserve">ежегодно, в </w:t>
            </w:r>
            <w:r w:rsidRPr="00B03D0C">
              <w:rPr>
                <w:sz w:val="16"/>
                <w:szCs w:val="16"/>
                <w:lang w:val="en-US"/>
              </w:rPr>
              <w:t>IV</w:t>
            </w:r>
            <w:r w:rsidRPr="00B03D0C">
              <w:rPr>
                <w:sz w:val="16"/>
                <w:szCs w:val="16"/>
              </w:rPr>
              <w:t xml:space="preserve"> квартале предшествующего года</w:t>
            </w:r>
          </w:p>
        </w:tc>
      </w:tr>
    </w:tbl>
    <w:p w:rsidR="0067456C" w:rsidRPr="00B03D0C" w:rsidRDefault="0067456C" w:rsidP="0067456C">
      <w:pPr>
        <w:pStyle w:val="24"/>
        <w:spacing w:after="0" w:line="240" w:lineRule="auto"/>
        <w:ind w:left="0"/>
        <w:jc w:val="both"/>
        <w:rPr>
          <w:sz w:val="16"/>
          <w:szCs w:val="16"/>
        </w:rPr>
      </w:pPr>
    </w:p>
    <w:p w:rsidR="0067456C" w:rsidRPr="00B03D0C" w:rsidRDefault="0067456C" w:rsidP="0067456C">
      <w:pPr>
        <w:pStyle w:val="24"/>
        <w:spacing w:after="0" w:line="240" w:lineRule="auto"/>
        <w:ind w:left="0" w:firstLine="708"/>
        <w:jc w:val="both"/>
        <w:rPr>
          <w:sz w:val="16"/>
          <w:szCs w:val="16"/>
        </w:rPr>
      </w:pPr>
      <w:r w:rsidRPr="00B03D0C">
        <w:rPr>
          <w:sz w:val="16"/>
          <w:szCs w:val="16"/>
        </w:rPr>
        <w:t>Разработка и утверждение дополнительных нормативных правовых актов будет осуществляться в случае принятия нормативных правовых актов на федеральном и областном уровнях, затрагивающих сферу реализации Муниципальной программы.</w:t>
      </w:r>
    </w:p>
    <w:p w:rsidR="0067456C" w:rsidRPr="00B03D0C" w:rsidRDefault="0067456C" w:rsidP="0067456C">
      <w:pPr>
        <w:autoSpaceDE w:val="0"/>
        <w:autoSpaceDN w:val="0"/>
        <w:adjustRightInd w:val="0"/>
        <w:ind w:right="-142"/>
        <w:jc w:val="both"/>
        <w:outlineLvl w:val="1"/>
        <w:rPr>
          <w:rFonts w:ascii="Times New Roman" w:hAnsi="Times New Roman"/>
          <w:sz w:val="16"/>
          <w:szCs w:val="16"/>
        </w:rPr>
      </w:pPr>
    </w:p>
    <w:p w:rsidR="0067456C" w:rsidRPr="00B03D0C" w:rsidRDefault="0067456C" w:rsidP="0067456C">
      <w:pPr>
        <w:ind w:left="1134" w:hanging="354"/>
        <w:jc w:val="both"/>
        <w:rPr>
          <w:rFonts w:ascii="Times New Roman" w:hAnsi="Times New Roman"/>
          <w:b/>
          <w:bCs/>
          <w:sz w:val="16"/>
          <w:szCs w:val="16"/>
        </w:rPr>
      </w:pPr>
      <w:r w:rsidRPr="00B03D0C">
        <w:rPr>
          <w:rFonts w:ascii="Times New Roman" w:hAnsi="Times New Roman"/>
          <w:b/>
          <w:bCs/>
          <w:sz w:val="16"/>
          <w:szCs w:val="16"/>
        </w:rPr>
        <w:t>5. Ресурсное обеспечение Муниципальной программы</w:t>
      </w:r>
    </w:p>
    <w:p w:rsidR="0067456C" w:rsidRPr="00B03D0C" w:rsidRDefault="0067456C" w:rsidP="0067456C">
      <w:pPr>
        <w:jc w:val="both"/>
        <w:rPr>
          <w:rFonts w:ascii="Times New Roman" w:hAnsi="Times New Roman"/>
          <w:b/>
          <w:bCs/>
          <w:sz w:val="16"/>
          <w:szCs w:val="16"/>
        </w:rPr>
      </w:pPr>
    </w:p>
    <w:p w:rsidR="0067456C" w:rsidRPr="00B03D0C" w:rsidRDefault="0067456C" w:rsidP="0067456C">
      <w:pPr>
        <w:pStyle w:val="ConsPlusNormal"/>
        <w:ind w:firstLine="709"/>
        <w:jc w:val="both"/>
        <w:rPr>
          <w:spacing w:val="-6"/>
          <w:sz w:val="16"/>
          <w:szCs w:val="16"/>
        </w:rPr>
      </w:pPr>
      <w:r w:rsidRPr="00B03D0C">
        <w:rPr>
          <w:sz w:val="16"/>
          <w:szCs w:val="16"/>
        </w:rPr>
        <w:t>Общий объем финансирования Муниципальной программы на 2014 – 2021 годы составит</w:t>
      </w:r>
      <w:r w:rsidRPr="00B03D0C">
        <w:rPr>
          <w:spacing w:val="-6"/>
          <w:sz w:val="16"/>
          <w:szCs w:val="16"/>
        </w:rPr>
        <w:t>– 307 тыс. рублей, в том числе:</w:t>
      </w:r>
    </w:p>
    <w:p w:rsidR="0067456C" w:rsidRPr="00B03D0C" w:rsidRDefault="0067456C" w:rsidP="0067456C">
      <w:pPr>
        <w:pStyle w:val="ConsPlusNormal"/>
        <w:ind w:firstLine="709"/>
        <w:jc w:val="both"/>
        <w:rPr>
          <w:spacing w:val="-6"/>
          <w:sz w:val="16"/>
          <w:szCs w:val="16"/>
        </w:rPr>
      </w:pPr>
      <w:r w:rsidRPr="00B03D0C">
        <w:rPr>
          <w:spacing w:val="-6"/>
          <w:sz w:val="16"/>
          <w:szCs w:val="16"/>
        </w:rPr>
        <w:t>средства областного бюджета – 0 тыс. рублей;</w:t>
      </w:r>
    </w:p>
    <w:p w:rsidR="0067456C" w:rsidRPr="00B03D0C" w:rsidRDefault="0067456C" w:rsidP="0067456C">
      <w:pPr>
        <w:pStyle w:val="ConsPlusNormal"/>
        <w:ind w:firstLine="709"/>
        <w:jc w:val="both"/>
        <w:rPr>
          <w:spacing w:val="-6"/>
          <w:sz w:val="16"/>
          <w:szCs w:val="16"/>
        </w:rPr>
      </w:pPr>
      <w:r w:rsidRPr="00B03D0C">
        <w:rPr>
          <w:spacing w:val="-6"/>
          <w:sz w:val="16"/>
          <w:szCs w:val="16"/>
        </w:rPr>
        <w:t>средства районного бюджета – 307 тыс. руб.;</w:t>
      </w:r>
    </w:p>
    <w:p w:rsidR="0067456C" w:rsidRPr="00B03D0C" w:rsidRDefault="0067456C" w:rsidP="0067456C">
      <w:pPr>
        <w:pStyle w:val="ConsPlusNormal"/>
        <w:ind w:firstLine="709"/>
        <w:jc w:val="both"/>
        <w:rPr>
          <w:spacing w:val="-6"/>
          <w:sz w:val="16"/>
          <w:szCs w:val="16"/>
        </w:rPr>
      </w:pPr>
      <w:r w:rsidRPr="00B03D0C">
        <w:rPr>
          <w:spacing w:val="-6"/>
          <w:sz w:val="16"/>
          <w:szCs w:val="16"/>
        </w:rPr>
        <w:t>средства бюджетов поселений- 0 тыс. руб.</w:t>
      </w:r>
    </w:p>
    <w:p w:rsidR="0067456C" w:rsidRPr="00B03D0C" w:rsidRDefault="0067456C" w:rsidP="0067456C">
      <w:pPr>
        <w:pStyle w:val="ConsPlusNormal"/>
        <w:ind w:firstLine="709"/>
        <w:jc w:val="both"/>
        <w:rPr>
          <w:spacing w:val="-6"/>
          <w:sz w:val="16"/>
          <w:szCs w:val="16"/>
        </w:rPr>
      </w:pPr>
      <w:r w:rsidRPr="00B03D0C">
        <w:rPr>
          <w:spacing w:val="-6"/>
          <w:sz w:val="16"/>
          <w:szCs w:val="16"/>
        </w:rPr>
        <w:t>внебюджетные (инвестиционные) средства – 0 тыс. рублей..</w:t>
      </w:r>
    </w:p>
    <w:p w:rsidR="0067456C" w:rsidRPr="00B03D0C" w:rsidRDefault="0067456C" w:rsidP="0067456C">
      <w:pPr>
        <w:pStyle w:val="24"/>
        <w:spacing w:after="0" w:line="240" w:lineRule="auto"/>
        <w:ind w:left="0" w:firstLine="720"/>
        <w:jc w:val="both"/>
        <w:rPr>
          <w:sz w:val="16"/>
          <w:szCs w:val="16"/>
        </w:rPr>
      </w:pPr>
      <w:r w:rsidRPr="00B03D0C">
        <w:rPr>
          <w:sz w:val="16"/>
          <w:szCs w:val="16"/>
        </w:rPr>
        <w:t>Объем ежегодных расходов, связанных с финансовым обеспечением муниципальной программы за счет средств районного бюджета, устанавливается решением Орловской районной Думы о бюджете на очередной финансовый год и плановый период.</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Средства бюджетов поселений и внебюджетные средства привлекаются по соглашениям.</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Внебюджетными источниками финансирования являются средства энергокомпаний, а также потребителей промышленности, жилищного фонда, предприятий агропромышленного комплекса.</w:t>
      </w:r>
    </w:p>
    <w:p w:rsidR="0067456C" w:rsidRPr="00B03D0C" w:rsidRDefault="0067456C" w:rsidP="0067456C">
      <w:pPr>
        <w:ind w:left="1134" w:hanging="354"/>
        <w:jc w:val="both"/>
        <w:rPr>
          <w:rFonts w:ascii="Times New Roman" w:hAnsi="Times New Roman"/>
          <w:b/>
          <w:bCs/>
          <w:sz w:val="16"/>
          <w:szCs w:val="16"/>
        </w:rPr>
      </w:pPr>
    </w:p>
    <w:p w:rsidR="0067456C" w:rsidRPr="00B03D0C" w:rsidRDefault="0067456C" w:rsidP="0067456C">
      <w:pPr>
        <w:ind w:left="1134" w:hanging="354"/>
        <w:jc w:val="both"/>
        <w:rPr>
          <w:rFonts w:ascii="Times New Roman" w:hAnsi="Times New Roman"/>
          <w:b/>
          <w:bCs/>
          <w:sz w:val="16"/>
          <w:szCs w:val="16"/>
        </w:rPr>
      </w:pPr>
      <w:r w:rsidRPr="00B03D0C">
        <w:rPr>
          <w:rFonts w:ascii="Times New Roman" w:hAnsi="Times New Roman"/>
          <w:b/>
          <w:bCs/>
          <w:sz w:val="16"/>
          <w:szCs w:val="16"/>
        </w:rPr>
        <w:t>6. Анализ рисков реализации Муниципальной программы и описание мер управления рисками</w:t>
      </w:r>
    </w:p>
    <w:p w:rsidR="0067456C" w:rsidRPr="00B03D0C" w:rsidRDefault="0067456C" w:rsidP="0067456C">
      <w:pPr>
        <w:jc w:val="both"/>
        <w:rPr>
          <w:rFonts w:ascii="Times New Roman" w:hAnsi="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87"/>
        <w:gridCol w:w="4890"/>
      </w:tblGrid>
      <w:tr w:rsidR="0067456C" w:rsidRPr="001A1827" w:rsidTr="0081544E">
        <w:trPr>
          <w:trHeight w:val="120"/>
          <w:tblHeader/>
        </w:trPr>
        <w:tc>
          <w:tcPr>
            <w:tcW w:w="0" w:type="auto"/>
          </w:tcPr>
          <w:p w:rsidR="0067456C" w:rsidRPr="001A1827" w:rsidRDefault="0067456C" w:rsidP="0081544E">
            <w:pPr>
              <w:autoSpaceDE w:val="0"/>
              <w:autoSpaceDN w:val="0"/>
              <w:adjustRightInd w:val="0"/>
              <w:jc w:val="center"/>
              <w:rPr>
                <w:rFonts w:ascii="Times New Roman" w:hAnsi="Times New Roman"/>
                <w:bCs/>
                <w:sz w:val="16"/>
                <w:szCs w:val="16"/>
              </w:rPr>
            </w:pPr>
            <w:r w:rsidRPr="001A1827">
              <w:rPr>
                <w:rFonts w:ascii="Times New Roman" w:hAnsi="Times New Roman"/>
                <w:bCs/>
                <w:sz w:val="16"/>
                <w:szCs w:val="16"/>
              </w:rPr>
              <w:t>Негативный фактор</w:t>
            </w:r>
          </w:p>
        </w:tc>
        <w:tc>
          <w:tcPr>
            <w:tcW w:w="0" w:type="auto"/>
          </w:tcPr>
          <w:p w:rsidR="0067456C" w:rsidRPr="001A1827" w:rsidRDefault="0067456C" w:rsidP="0081544E">
            <w:pPr>
              <w:autoSpaceDE w:val="0"/>
              <w:autoSpaceDN w:val="0"/>
              <w:adjustRightInd w:val="0"/>
              <w:jc w:val="center"/>
              <w:rPr>
                <w:rFonts w:ascii="Times New Roman" w:hAnsi="Times New Roman"/>
                <w:bCs/>
                <w:sz w:val="16"/>
                <w:szCs w:val="16"/>
              </w:rPr>
            </w:pPr>
            <w:r w:rsidRPr="001A1827">
              <w:rPr>
                <w:rFonts w:ascii="Times New Roman" w:hAnsi="Times New Roman"/>
                <w:bCs/>
                <w:sz w:val="16"/>
                <w:szCs w:val="16"/>
              </w:rPr>
              <w:t>Способы минимизации рисков</w:t>
            </w:r>
          </w:p>
        </w:tc>
      </w:tr>
      <w:tr w:rsidR="0067456C" w:rsidRPr="001A1827" w:rsidTr="0081544E">
        <w:trPr>
          <w:trHeight w:val="720"/>
        </w:trPr>
        <w:tc>
          <w:tcPr>
            <w:tcW w:w="0" w:type="auto"/>
          </w:tcPr>
          <w:p w:rsidR="0067456C" w:rsidRPr="001A1827" w:rsidRDefault="0067456C" w:rsidP="0081544E">
            <w:pPr>
              <w:autoSpaceDE w:val="0"/>
              <w:autoSpaceDN w:val="0"/>
              <w:adjustRightInd w:val="0"/>
              <w:rPr>
                <w:rFonts w:ascii="Times New Roman" w:hAnsi="Times New Roman"/>
                <w:bCs/>
                <w:sz w:val="16"/>
                <w:szCs w:val="16"/>
              </w:rPr>
            </w:pPr>
            <w:r w:rsidRPr="001A1827">
              <w:rPr>
                <w:rFonts w:ascii="Times New Roman" w:hAnsi="Times New Roman"/>
                <w:bCs/>
                <w:sz w:val="16"/>
                <w:szCs w:val="16"/>
              </w:rPr>
              <w:t>Недостаточное финансирование мероприятий Программы за счет средств областного и местных бюджетов</w:t>
            </w:r>
          </w:p>
        </w:tc>
        <w:tc>
          <w:tcPr>
            <w:tcW w:w="0" w:type="auto"/>
          </w:tcPr>
          <w:p w:rsidR="0067456C" w:rsidRPr="001A1827" w:rsidRDefault="0067456C" w:rsidP="0081544E">
            <w:pPr>
              <w:autoSpaceDE w:val="0"/>
              <w:autoSpaceDN w:val="0"/>
              <w:adjustRightInd w:val="0"/>
              <w:rPr>
                <w:rFonts w:ascii="Times New Roman" w:hAnsi="Times New Roman"/>
                <w:bCs/>
                <w:sz w:val="16"/>
                <w:szCs w:val="16"/>
              </w:rPr>
            </w:pPr>
            <w:r w:rsidRPr="001A1827">
              <w:rPr>
                <w:rFonts w:ascii="Times New Roman" w:hAnsi="Times New Roman"/>
                <w:bCs/>
                <w:sz w:val="16"/>
                <w:szCs w:val="16"/>
              </w:rPr>
              <w:t>определение приоритетов для первоочередного финансирования;</w:t>
            </w:r>
          </w:p>
          <w:p w:rsidR="0067456C" w:rsidRPr="001A1827" w:rsidRDefault="0067456C" w:rsidP="0081544E">
            <w:pPr>
              <w:autoSpaceDE w:val="0"/>
              <w:autoSpaceDN w:val="0"/>
              <w:adjustRightInd w:val="0"/>
              <w:rPr>
                <w:rFonts w:ascii="Times New Roman" w:hAnsi="Times New Roman"/>
                <w:bCs/>
                <w:sz w:val="16"/>
                <w:szCs w:val="16"/>
              </w:rPr>
            </w:pPr>
            <w:r w:rsidRPr="001A1827">
              <w:rPr>
                <w:rFonts w:ascii="Times New Roman" w:hAnsi="Times New Roman"/>
                <w:bCs/>
                <w:sz w:val="16"/>
                <w:szCs w:val="16"/>
              </w:rPr>
              <w:t xml:space="preserve">привлечение средств федерального бюджета и внебюджетных источников </w:t>
            </w:r>
          </w:p>
        </w:tc>
      </w:tr>
      <w:tr w:rsidR="0067456C" w:rsidRPr="001A1827" w:rsidTr="0081544E">
        <w:trPr>
          <w:trHeight w:val="840"/>
        </w:trPr>
        <w:tc>
          <w:tcPr>
            <w:tcW w:w="0" w:type="auto"/>
          </w:tcPr>
          <w:p w:rsidR="0067456C" w:rsidRPr="001A1827" w:rsidRDefault="0067456C" w:rsidP="0081544E">
            <w:pPr>
              <w:autoSpaceDE w:val="0"/>
              <w:autoSpaceDN w:val="0"/>
              <w:adjustRightInd w:val="0"/>
              <w:rPr>
                <w:rFonts w:ascii="Times New Roman" w:hAnsi="Times New Roman"/>
                <w:bCs/>
                <w:sz w:val="16"/>
                <w:szCs w:val="16"/>
              </w:rPr>
            </w:pPr>
            <w:r w:rsidRPr="001A1827">
              <w:rPr>
                <w:rFonts w:ascii="Times New Roman" w:hAnsi="Times New Roman"/>
                <w:bCs/>
                <w:sz w:val="16"/>
                <w:szCs w:val="16"/>
              </w:rPr>
              <w:t>Несоответствие (в сторону уменьшения) фактически достигнутых показателей эффективности реализации Муниципальной программы запланированным</w:t>
            </w:r>
          </w:p>
        </w:tc>
        <w:tc>
          <w:tcPr>
            <w:tcW w:w="0" w:type="auto"/>
          </w:tcPr>
          <w:p w:rsidR="0067456C" w:rsidRPr="001A1827" w:rsidRDefault="0067456C" w:rsidP="0081544E">
            <w:pPr>
              <w:autoSpaceDE w:val="0"/>
              <w:autoSpaceDN w:val="0"/>
              <w:adjustRightInd w:val="0"/>
              <w:rPr>
                <w:rFonts w:ascii="Times New Roman" w:hAnsi="Times New Roman"/>
                <w:bCs/>
                <w:sz w:val="16"/>
                <w:szCs w:val="16"/>
              </w:rPr>
            </w:pPr>
            <w:r w:rsidRPr="001A1827">
              <w:rPr>
                <w:rFonts w:ascii="Times New Roman" w:hAnsi="Times New Roman"/>
                <w:bCs/>
                <w:sz w:val="16"/>
                <w:szCs w:val="16"/>
              </w:rPr>
              <w:t>проведение ежегодного мониторинга и оценки эффективности реализации мероприятий Муниципальной программы;</w:t>
            </w:r>
          </w:p>
          <w:p w:rsidR="0067456C" w:rsidRPr="001A1827" w:rsidRDefault="0067456C" w:rsidP="0081544E">
            <w:pPr>
              <w:autoSpaceDE w:val="0"/>
              <w:autoSpaceDN w:val="0"/>
              <w:adjustRightInd w:val="0"/>
              <w:rPr>
                <w:rFonts w:ascii="Times New Roman" w:hAnsi="Times New Roman"/>
                <w:bCs/>
                <w:sz w:val="16"/>
                <w:szCs w:val="16"/>
              </w:rPr>
            </w:pPr>
            <w:r w:rsidRPr="001A1827">
              <w:rPr>
                <w:rFonts w:ascii="Times New Roman" w:hAnsi="Times New Roman"/>
                <w:bCs/>
                <w:sz w:val="16"/>
                <w:szCs w:val="16"/>
              </w:rPr>
              <w:t xml:space="preserve">анализ причин отклонения фактически достигнутых показателей эффективности реализации Муниципальной программы от запланированных; </w:t>
            </w:r>
          </w:p>
          <w:p w:rsidR="0067456C" w:rsidRPr="001A1827" w:rsidRDefault="0067456C" w:rsidP="0081544E">
            <w:pPr>
              <w:autoSpaceDE w:val="0"/>
              <w:autoSpaceDN w:val="0"/>
              <w:adjustRightInd w:val="0"/>
              <w:rPr>
                <w:rFonts w:ascii="Times New Roman" w:hAnsi="Times New Roman"/>
                <w:bCs/>
                <w:sz w:val="16"/>
                <w:szCs w:val="16"/>
              </w:rPr>
            </w:pPr>
            <w:r w:rsidRPr="001A1827">
              <w:rPr>
                <w:rFonts w:ascii="Times New Roman" w:hAnsi="Times New Roman"/>
                <w:bCs/>
                <w:sz w:val="16"/>
                <w:szCs w:val="16"/>
              </w:rPr>
              <w:t>оперативная разработка и реализация комплекса мер, направленных на повышение эффективности реализации мероприятий Муниципальной программы</w:t>
            </w:r>
          </w:p>
        </w:tc>
      </w:tr>
    </w:tbl>
    <w:p w:rsidR="0067456C" w:rsidRPr="00B03D0C" w:rsidRDefault="0067456C" w:rsidP="0067456C">
      <w:pPr>
        <w:ind w:left="1134" w:hanging="354"/>
        <w:jc w:val="both"/>
        <w:rPr>
          <w:rFonts w:ascii="Times New Roman" w:hAnsi="Times New Roman"/>
          <w:b/>
          <w:bCs/>
          <w:sz w:val="16"/>
          <w:szCs w:val="16"/>
        </w:rPr>
      </w:pPr>
    </w:p>
    <w:p w:rsidR="0067456C" w:rsidRPr="00B03D0C" w:rsidRDefault="0067456C" w:rsidP="0067456C">
      <w:pPr>
        <w:ind w:left="1134" w:hanging="354"/>
        <w:jc w:val="both"/>
        <w:rPr>
          <w:rFonts w:ascii="Times New Roman" w:hAnsi="Times New Roman"/>
          <w:b/>
          <w:bCs/>
          <w:sz w:val="16"/>
          <w:szCs w:val="16"/>
        </w:rPr>
      </w:pPr>
      <w:r w:rsidRPr="00B03D0C">
        <w:rPr>
          <w:rFonts w:ascii="Times New Roman" w:hAnsi="Times New Roman"/>
          <w:b/>
          <w:bCs/>
          <w:sz w:val="16"/>
          <w:szCs w:val="16"/>
        </w:rPr>
        <w:t>7. Методика оценки эффективности реализации Муниципальной программы</w:t>
      </w:r>
    </w:p>
    <w:p w:rsidR="0067456C" w:rsidRPr="00B03D0C" w:rsidRDefault="0067456C" w:rsidP="0067456C">
      <w:pPr>
        <w:ind w:left="1134" w:hanging="354"/>
        <w:jc w:val="both"/>
        <w:rPr>
          <w:rFonts w:ascii="Times New Roman" w:hAnsi="Times New Roman"/>
          <w:b/>
          <w:sz w:val="16"/>
          <w:szCs w:val="16"/>
        </w:rPr>
      </w:pPr>
    </w:p>
    <w:p w:rsidR="0067456C" w:rsidRPr="00B03D0C" w:rsidRDefault="0067456C" w:rsidP="0067456C">
      <w:pPr>
        <w:pStyle w:val="24"/>
        <w:spacing w:after="0" w:line="240" w:lineRule="auto"/>
        <w:ind w:left="0" w:firstLine="720"/>
        <w:jc w:val="both"/>
        <w:rPr>
          <w:sz w:val="16"/>
          <w:szCs w:val="16"/>
        </w:rPr>
      </w:pPr>
      <w:r w:rsidRPr="00B03D0C">
        <w:rPr>
          <w:sz w:val="16"/>
          <w:szCs w:val="16"/>
        </w:rPr>
        <w:t xml:space="preserve">Оценка эффективности реализации </w:t>
      </w:r>
      <w:r w:rsidRPr="00B03D0C">
        <w:rPr>
          <w:bCs/>
          <w:sz w:val="16"/>
          <w:szCs w:val="16"/>
        </w:rPr>
        <w:t>Муниципальной программы</w:t>
      </w:r>
      <w:r w:rsidRPr="00B03D0C">
        <w:rPr>
          <w:sz w:val="16"/>
          <w:szCs w:val="16"/>
        </w:rPr>
        <w:t xml:space="preserve"> проводится ежегодно на основе оценки достижения показателей эффективности реализации </w:t>
      </w:r>
      <w:r w:rsidRPr="00B03D0C">
        <w:rPr>
          <w:bCs/>
          <w:sz w:val="16"/>
          <w:szCs w:val="16"/>
        </w:rPr>
        <w:t>Муниципальной программы</w:t>
      </w:r>
      <w:r w:rsidRPr="00B03D0C">
        <w:rPr>
          <w:sz w:val="16"/>
          <w:szCs w:val="16"/>
        </w:rPr>
        <w:t xml:space="preserve">, сравнения фактических сроков реализации мероприятий </w:t>
      </w:r>
      <w:r w:rsidRPr="00B03D0C">
        <w:rPr>
          <w:bCs/>
          <w:sz w:val="16"/>
          <w:szCs w:val="16"/>
        </w:rPr>
        <w:t>Муниципальной программы</w:t>
      </w:r>
      <w:r w:rsidRPr="00B03D0C">
        <w:rPr>
          <w:sz w:val="16"/>
          <w:szCs w:val="16"/>
        </w:rPr>
        <w:t xml:space="preserve"> с запланированными, а также с учетом объема ресурсов, направленных на реализацию </w:t>
      </w:r>
      <w:r w:rsidRPr="00B03D0C">
        <w:rPr>
          <w:bCs/>
          <w:sz w:val="16"/>
          <w:szCs w:val="16"/>
        </w:rPr>
        <w:t>Муниципальной программы</w:t>
      </w:r>
      <w:r w:rsidRPr="00B03D0C">
        <w:rPr>
          <w:sz w:val="16"/>
          <w:szCs w:val="16"/>
        </w:rPr>
        <w:t xml:space="preserve">. </w:t>
      </w:r>
    </w:p>
    <w:p w:rsidR="0067456C" w:rsidRPr="00B03D0C" w:rsidRDefault="0067456C" w:rsidP="0067456C">
      <w:pPr>
        <w:pStyle w:val="24"/>
        <w:spacing w:after="0" w:line="240" w:lineRule="auto"/>
        <w:ind w:left="0" w:firstLine="720"/>
        <w:jc w:val="both"/>
        <w:rPr>
          <w:sz w:val="16"/>
          <w:szCs w:val="16"/>
        </w:rPr>
      </w:pPr>
      <w:r w:rsidRPr="00B03D0C">
        <w:rPr>
          <w:sz w:val="16"/>
          <w:szCs w:val="16"/>
        </w:rPr>
        <w:t xml:space="preserve">Оценка достижения показателей эффективности реализации </w:t>
      </w:r>
      <w:r w:rsidRPr="00B03D0C">
        <w:rPr>
          <w:bCs/>
          <w:sz w:val="16"/>
          <w:szCs w:val="16"/>
        </w:rPr>
        <w:t>Муниципальной программы</w:t>
      </w:r>
      <w:r w:rsidRPr="00B03D0C">
        <w:rPr>
          <w:sz w:val="16"/>
          <w:szCs w:val="16"/>
        </w:rPr>
        <w:t xml:space="preserve"> осуществляется по формуле:</w:t>
      </w:r>
    </w:p>
    <w:tbl>
      <w:tblPr>
        <w:tblW w:w="0" w:type="auto"/>
        <w:tblInd w:w="2088" w:type="dxa"/>
        <w:tblLook w:val="01E0"/>
      </w:tblPr>
      <w:tblGrid>
        <w:gridCol w:w="978"/>
        <w:gridCol w:w="2576"/>
        <w:gridCol w:w="766"/>
      </w:tblGrid>
      <w:tr w:rsidR="0067456C" w:rsidRPr="001A1827" w:rsidTr="0081544E">
        <w:trPr>
          <w:trHeight w:val="812"/>
        </w:trPr>
        <w:tc>
          <w:tcPr>
            <w:tcW w:w="978" w:type="dxa"/>
            <w:vMerge w:val="restart"/>
          </w:tcPr>
          <w:p w:rsidR="0067456C" w:rsidRPr="001A1827" w:rsidRDefault="0067456C" w:rsidP="0081544E">
            <w:pPr>
              <w:autoSpaceDE w:val="0"/>
              <w:autoSpaceDN w:val="0"/>
              <w:adjustRightInd w:val="0"/>
              <w:jc w:val="center"/>
              <w:rPr>
                <w:rFonts w:ascii="Times New Roman" w:hAnsi="Times New Roman"/>
                <w:sz w:val="16"/>
                <w:szCs w:val="16"/>
              </w:rPr>
            </w:pPr>
          </w:p>
          <w:p w:rsidR="0067456C" w:rsidRPr="001A1827" w:rsidRDefault="0067456C" w:rsidP="0081544E">
            <w:pPr>
              <w:autoSpaceDE w:val="0"/>
              <w:autoSpaceDN w:val="0"/>
              <w:adjustRightInd w:val="0"/>
              <w:jc w:val="right"/>
              <w:rPr>
                <w:rFonts w:ascii="Times New Roman" w:hAnsi="Times New Roman"/>
                <w:sz w:val="16"/>
                <w:szCs w:val="16"/>
              </w:rPr>
            </w:pPr>
          </w:p>
          <w:p w:rsidR="0067456C" w:rsidRPr="001A1827" w:rsidRDefault="0067456C" w:rsidP="0081544E">
            <w:pPr>
              <w:autoSpaceDE w:val="0"/>
              <w:autoSpaceDN w:val="0"/>
              <w:adjustRightInd w:val="0"/>
              <w:jc w:val="right"/>
              <w:rPr>
                <w:rFonts w:ascii="Times New Roman" w:hAnsi="Times New Roman"/>
                <w:sz w:val="16"/>
                <w:szCs w:val="16"/>
              </w:rPr>
            </w:pPr>
            <w:r w:rsidRPr="001A1827">
              <w:rPr>
                <w:rFonts w:ascii="Times New Roman" w:hAnsi="Times New Roman"/>
                <w:sz w:val="16"/>
                <w:szCs w:val="16"/>
              </w:rPr>
              <w:t>П</w:t>
            </w:r>
            <w:r w:rsidRPr="001A1827">
              <w:rPr>
                <w:rFonts w:ascii="Times New Roman" w:hAnsi="Times New Roman"/>
                <w:sz w:val="16"/>
                <w:szCs w:val="16"/>
                <w:vertAlign w:val="subscript"/>
              </w:rPr>
              <w:t xml:space="preserve">эф </w:t>
            </w:r>
            <w:r w:rsidRPr="001A1827">
              <w:rPr>
                <w:rFonts w:ascii="Times New Roman" w:hAnsi="Times New Roman"/>
                <w:sz w:val="16"/>
                <w:szCs w:val="16"/>
              </w:rPr>
              <w:t>=</w:t>
            </w:r>
          </w:p>
        </w:tc>
        <w:tc>
          <w:tcPr>
            <w:tcW w:w="2576" w:type="dxa"/>
            <w:tcBorders>
              <w:bottom w:val="single" w:sz="4" w:space="0" w:color="auto"/>
            </w:tcBorders>
          </w:tcPr>
          <w:p w:rsidR="0067456C" w:rsidRPr="001A1827" w:rsidRDefault="0067456C" w:rsidP="0081544E">
            <w:pPr>
              <w:tabs>
                <w:tab w:val="left" w:pos="1118"/>
              </w:tabs>
              <w:autoSpaceDE w:val="0"/>
              <w:autoSpaceDN w:val="0"/>
              <w:adjustRightInd w:val="0"/>
              <w:ind w:left="-52"/>
              <w:jc w:val="center"/>
              <w:rPr>
                <w:rFonts w:ascii="Times New Roman" w:hAnsi="Times New Roman"/>
                <w:sz w:val="16"/>
                <w:szCs w:val="16"/>
              </w:rPr>
            </w:pPr>
            <w:r w:rsidRPr="001A1827">
              <w:rPr>
                <w:rFonts w:ascii="Times New Roman" w:hAnsi="Times New Roman"/>
                <w:sz w:val="16"/>
                <w:szCs w:val="16"/>
              </w:rPr>
              <w:t>n</w:t>
            </w:r>
          </w:p>
          <w:p w:rsidR="0067456C" w:rsidRPr="001A1827" w:rsidRDefault="0067456C" w:rsidP="0081544E">
            <w:pPr>
              <w:tabs>
                <w:tab w:val="left" w:pos="1118"/>
              </w:tabs>
              <w:autoSpaceDE w:val="0"/>
              <w:autoSpaceDN w:val="0"/>
              <w:adjustRightInd w:val="0"/>
              <w:ind w:left="-52"/>
              <w:jc w:val="center"/>
              <w:rPr>
                <w:rFonts w:ascii="Times New Roman" w:hAnsi="Times New Roman"/>
                <w:sz w:val="16"/>
                <w:szCs w:val="16"/>
              </w:rPr>
            </w:pPr>
            <w:r w:rsidRPr="001A1827">
              <w:rPr>
                <w:rFonts w:ascii="Times New Roman" w:hAnsi="Times New Roman"/>
                <w:sz w:val="16"/>
                <w:szCs w:val="16"/>
              </w:rPr>
              <w:t>SUM П</w:t>
            </w:r>
            <w:r w:rsidRPr="001A1827">
              <w:rPr>
                <w:rFonts w:ascii="Times New Roman" w:hAnsi="Times New Roman"/>
                <w:sz w:val="16"/>
                <w:szCs w:val="16"/>
                <w:vertAlign w:val="subscript"/>
              </w:rPr>
              <w:t>i</w:t>
            </w:r>
          </w:p>
          <w:p w:rsidR="0067456C" w:rsidRPr="001A1827" w:rsidRDefault="0067456C" w:rsidP="0081544E">
            <w:pPr>
              <w:autoSpaceDE w:val="0"/>
              <w:autoSpaceDN w:val="0"/>
              <w:adjustRightInd w:val="0"/>
              <w:jc w:val="center"/>
              <w:rPr>
                <w:rFonts w:ascii="Times New Roman" w:hAnsi="Times New Roman"/>
                <w:sz w:val="16"/>
                <w:szCs w:val="16"/>
              </w:rPr>
            </w:pPr>
            <w:r w:rsidRPr="001A1827">
              <w:rPr>
                <w:rFonts w:ascii="Times New Roman" w:hAnsi="Times New Roman"/>
                <w:sz w:val="16"/>
                <w:szCs w:val="16"/>
              </w:rPr>
              <w:t>i=1</w:t>
            </w:r>
          </w:p>
        </w:tc>
        <w:tc>
          <w:tcPr>
            <w:tcW w:w="766" w:type="dxa"/>
            <w:vMerge w:val="restart"/>
          </w:tcPr>
          <w:p w:rsidR="0067456C" w:rsidRPr="001A1827" w:rsidRDefault="0067456C" w:rsidP="0081544E">
            <w:pPr>
              <w:autoSpaceDE w:val="0"/>
              <w:autoSpaceDN w:val="0"/>
              <w:adjustRightInd w:val="0"/>
              <w:jc w:val="center"/>
              <w:rPr>
                <w:rFonts w:ascii="Times New Roman" w:hAnsi="Times New Roman"/>
                <w:sz w:val="16"/>
                <w:szCs w:val="16"/>
              </w:rPr>
            </w:pPr>
          </w:p>
          <w:p w:rsidR="0067456C" w:rsidRPr="001A1827" w:rsidRDefault="0067456C" w:rsidP="0081544E">
            <w:pPr>
              <w:autoSpaceDE w:val="0"/>
              <w:autoSpaceDN w:val="0"/>
              <w:adjustRightInd w:val="0"/>
              <w:rPr>
                <w:rFonts w:ascii="Times New Roman" w:hAnsi="Times New Roman"/>
                <w:sz w:val="16"/>
                <w:szCs w:val="16"/>
              </w:rPr>
            </w:pPr>
          </w:p>
          <w:p w:rsidR="0067456C" w:rsidRPr="001A1827" w:rsidRDefault="0067456C" w:rsidP="0081544E">
            <w:pPr>
              <w:autoSpaceDE w:val="0"/>
              <w:autoSpaceDN w:val="0"/>
              <w:adjustRightInd w:val="0"/>
              <w:ind w:hanging="113"/>
              <w:rPr>
                <w:rFonts w:ascii="Times New Roman" w:hAnsi="Times New Roman"/>
                <w:sz w:val="16"/>
                <w:szCs w:val="16"/>
              </w:rPr>
            </w:pPr>
            <w:r w:rsidRPr="001A1827">
              <w:rPr>
                <w:rFonts w:ascii="Times New Roman" w:hAnsi="Times New Roman"/>
                <w:sz w:val="16"/>
                <w:szCs w:val="16"/>
              </w:rPr>
              <w:t>, где:</w:t>
            </w:r>
          </w:p>
        </w:tc>
      </w:tr>
      <w:tr w:rsidR="0067456C" w:rsidRPr="001A1827" w:rsidTr="0081544E">
        <w:trPr>
          <w:trHeight w:val="130"/>
        </w:trPr>
        <w:tc>
          <w:tcPr>
            <w:tcW w:w="978" w:type="dxa"/>
            <w:vMerge/>
          </w:tcPr>
          <w:p w:rsidR="0067456C" w:rsidRPr="001A1827" w:rsidRDefault="0067456C" w:rsidP="0081544E">
            <w:pPr>
              <w:autoSpaceDE w:val="0"/>
              <w:autoSpaceDN w:val="0"/>
              <w:adjustRightInd w:val="0"/>
              <w:rPr>
                <w:rFonts w:ascii="Times New Roman" w:hAnsi="Times New Roman"/>
                <w:sz w:val="16"/>
                <w:szCs w:val="16"/>
              </w:rPr>
            </w:pPr>
          </w:p>
        </w:tc>
        <w:tc>
          <w:tcPr>
            <w:tcW w:w="2576" w:type="dxa"/>
            <w:tcBorders>
              <w:top w:val="single" w:sz="4" w:space="0" w:color="auto"/>
            </w:tcBorders>
          </w:tcPr>
          <w:p w:rsidR="0067456C" w:rsidRPr="001A1827" w:rsidRDefault="0067456C" w:rsidP="0081544E">
            <w:pPr>
              <w:autoSpaceDE w:val="0"/>
              <w:autoSpaceDN w:val="0"/>
              <w:adjustRightInd w:val="0"/>
              <w:jc w:val="center"/>
              <w:rPr>
                <w:rFonts w:ascii="Times New Roman" w:hAnsi="Times New Roman"/>
                <w:sz w:val="16"/>
                <w:szCs w:val="16"/>
              </w:rPr>
            </w:pPr>
            <w:r w:rsidRPr="001A1827">
              <w:rPr>
                <w:rFonts w:ascii="Times New Roman" w:hAnsi="Times New Roman"/>
                <w:sz w:val="16"/>
                <w:szCs w:val="16"/>
              </w:rPr>
              <w:t>n</w:t>
            </w:r>
          </w:p>
        </w:tc>
        <w:tc>
          <w:tcPr>
            <w:tcW w:w="766" w:type="dxa"/>
            <w:vMerge/>
          </w:tcPr>
          <w:p w:rsidR="0067456C" w:rsidRPr="001A1827" w:rsidRDefault="0067456C" w:rsidP="0081544E">
            <w:pPr>
              <w:autoSpaceDE w:val="0"/>
              <w:autoSpaceDN w:val="0"/>
              <w:adjustRightInd w:val="0"/>
              <w:rPr>
                <w:rFonts w:ascii="Times New Roman" w:hAnsi="Times New Roman"/>
                <w:sz w:val="16"/>
                <w:szCs w:val="16"/>
              </w:rPr>
            </w:pPr>
          </w:p>
        </w:tc>
      </w:tr>
    </w:tbl>
    <w:p w:rsidR="0067456C" w:rsidRPr="00B03D0C" w:rsidRDefault="0067456C" w:rsidP="0067456C">
      <w:pPr>
        <w:autoSpaceDE w:val="0"/>
        <w:autoSpaceDN w:val="0"/>
        <w:adjustRightInd w:val="0"/>
        <w:jc w:val="center"/>
        <w:rPr>
          <w:rFonts w:ascii="Times New Roman" w:hAnsi="Times New Roman"/>
          <w:sz w:val="16"/>
          <w:szCs w:val="16"/>
        </w:rPr>
      </w:pPr>
    </w:p>
    <w:p w:rsidR="0067456C" w:rsidRPr="00B03D0C" w:rsidRDefault="0067456C" w:rsidP="0067456C">
      <w:pPr>
        <w:autoSpaceDE w:val="0"/>
        <w:autoSpaceDN w:val="0"/>
        <w:adjustRightInd w:val="0"/>
        <w:ind w:firstLine="709"/>
        <w:jc w:val="both"/>
        <w:rPr>
          <w:rFonts w:ascii="Times New Roman" w:hAnsi="Times New Roman"/>
          <w:sz w:val="16"/>
          <w:szCs w:val="16"/>
        </w:rPr>
      </w:pPr>
      <w:r w:rsidRPr="00B03D0C">
        <w:rPr>
          <w:rFonts w:ascii="Times New Roman" w:hAnsi="Times New Roman"/>
          <w:sz w:val="16"/>
          <w:szCs w:val="16"/>
        </w:rPr>
        <w:t>П</w:t>
      </w:r>
      <w:r w:rsidRPr="00B03D0C">
        <w:rPr>
          <w:rFonts w:ascii="Times New Roman" w:hAnsi="Times New Roman"/>
          <w:sz w:val="16"/>
          <w:szCs w:val="16"/>
          <w:vertAlign w:val="subscript"/>
        </w:rPr>
        <w:t>эф</w:t>
      </w:r>
      <w:r w:rsidRPr="00B03D0C">
        <w:rPr>
          <w:rFonts w:ascii="Times New Roman" w:hAnsi="Times New Roman"/>
          <w:sz w:val="16"/>
          <w:szCs w:val="16"/>
        </w:rPr>
        <w:t xml:space="preserve">  – степень достижения показателей эффективности реализации </w:t>
      </w:r>
      <w:r w:rsidRPr="00B03D0C">
        <w:rPr>
          <w:rFonts w:ascii="Times New Roman" w:hAnsi="Times New Roman"/>
          <w:bCs/>
          <w:sz w:val="16"/>
          <w:szCs w:val="16"/>
        </w:rPr>
        <w:t>Муниципальной программы</w:t>
      </w:r>
      <w:r w:rsidRPr="00B03D0C">
        <w:rPr>
          <w:rFonts w:ascii="Times New Roman" w:hAnsi="Times New Roman"/>
          <w:sz w:val="16"/>
          <w:szCs w:val="16"/>
        </w:rPr>
        <w:t xml:space="preserve"> (%);</w:t>
      </w:r>
    </w:p>
    <w:p w:rsidR="0067456C" w:rsidRPr="00B03D0C" w:rsidRDefault="0067456C" w:rsidP="0067456C">
      <w:pPr>
        <w:autoSpaceDE w:val="0"/>
        <w:autoSpaceDN w:val="0"/>
        <w:adjustRightInd w:val="0"/>
        <w:ind w:firstLine="709"/>
        <w:jc w:val="both"/>
        <w:rPr>
          <w:rFonts w:ascii="Times New Roman" w:hAnsi="Times New Roman"/>
          <w:sz w:val="16"/>
          <w:szCs w:val="16"/>
        </w:rPr>
      </w:pPr>
      <w:r w:rsidRPr="00B03D0C">
        <w:rPr>
          <w:rFonts w:ascii="Times New Roman" w:hAnsi="Times New Roman"/>
          <w:sz w:val="16"/>
          <w:szCs w:val="16"/>
        </w:rPr>
        <w:t>П</w:t>
      </w:r>
      <w:r w:rsidRPr="00B03D0C">
        <w:rPr>
          <w:rFonts w:ascii="Times New Roman" w:hAnsi="Times New Roman"/>
          <w:sz w:val="16"/>
          <w:szCs w:val="16"/>
          <w:vertAlign w:val="subscript"/>
        </w:rPr>
        <w:t>i</w:t>
      </w:r>
      <w:r w:rsidRPr="00B03D0C">
        <w:rPr>
          <w:rFonts w:ascii="Times New Roman" w:hAnsi="Times New Roman"/>
          <w:sz w:val="16"/>
          <w:szCs w:val="16"/>
        </w:rPr>
        <w:t xml:space="preserve"> – степень достижения i-го показателя эффективности реализации </w:t>
      </w:r>
      <w:r w:rsidRPr="00B03D0C">
        <w:rPr>
          <w:rFonts w:ascii="Times New Roman" w:hAnsi="Times New Roman"/>
          <w:bCs/>
          <w:sz w:val="16"/>
          <w:szCs w:val="16"/>
        </w:rPr>
        <w:t>Го-сударственной программы</w:t>
      </w:r>
      <w:r w:rsidRPr="00B03D0C">
        <w:rPr>
          <w:rFonts w:ascii="Times New Roman" w:hAnsi="Times New Roman"/>
          <w:sz w:val="16"/>
          <w:szCs w:val="16"/>
        </w:rPr>
        <w:t xml:space="preserve"> (%); </w:t>
      </w:r>
    </w:p>
    <w:p w:rsidR="0067456C" w:rsidRPr="00B03D0C" w:rsidRDefault="0067456C" w:rsidP="0067456C">
      <w:pPr>
        <w:autoSpaceDE w:val="0"/>
        <w:autoSpaceDN w:val="0"/>
        <w:adjustRightInd w:val="0"/>
        <w:ind w:firstLine="709"/>
        <w:jc w:val="both"/>
        <w:rPr>
          <w:rFonts w:ascii="Times New Roman" w:hAnsi="Times New Roman"/>
          <w:sz w:val="16"/>
          <w:szCs w:val="16"/>
        </w:rPr>
      </w:pPr>
      <w:r w:rsidRPr="00B03D0C">
        <w:rPr>
          <w:rFonts w:ascii="Times New Roman" w:hAnsi="Times New Roman"/>
          <w:sz w:val="16"/>
          <w:szCs w:val="16"/>
        </w:rPr>
        <w:t xml:space="preserve">n – количество показателей эффективности реализации </w:t>
      </w:r>
      <w:r w:rsidRPr="00B03D0C">
        <w:rPr>
          <w:rFonts w:ascii="Times New Roman" w:hAnsi="Times New Roman"/>
          <w:bCs/>
          <w:sz w:val="16"/>
          <w:szCs w:val="16"/>
        </w:rPr>
        <w:t>Муниципальной программы</w:t>
      </w:r>
      <w:r w:rsidRPr="00B03D0C">
        <w:rPr>
          <w:rFonts w:ascii="Times New Roman" w:hAnsi="Times New Roman"/>
          <w:sz w:val="16"/>
          <w:szCs w:val="16"/>
        </w:rPr>
        <w:t>.</w:t>
      </w:r>
    </w:p>
    <w:p w:rsidR="0067456C" w:rsidRPr="00B03D0C" w:rsidRDefault="0067456C" w:rsidP="0067456C">
      <w:pPr>
        <w:autoSpaceDE w:val="0"/>
        <w:autoSpaceDN w:val="0"/>
        <w:adjustRightInd w:val="0"/>
        <w:ind w:firstLine="709"/>
        <w:jc w:val="both"/>
        <w:rPr>
          <w:rFonts w:ascii="Times New Roman" w:hAnsi="Times New Roman"/>
          <w:sz w:val="16"/>
          <w:szCs w:val="16"/>
        </w:rPr>
      </w:pPr>
      <w:r w:rsidRPr="00B03D0C">
        <w:rPr>
          <w:rFonts w:ascii="Times New Roman" w:hAnsi="Times New Roman"/>
          <w:sz w:val="16"/>
          <w:szCs w:val="16"/>
        </w:rPr>
        <w:t xml:space="preserve">Степень достижения i-го показателя эффективности реализации </w:t>
      </w:r>
      <w:r w:rsidRPr="00B03D0C">
        <w:rPr>
          <w:rFonts w:ascii="Times New Roman" w:hAnsi="Times New Roman"/>
          <w:bCs/>
          <w:sz w:val="16"/>
          <w:szCs w:val="16"/>
        </w:rPr>
        <w:t>Муниципальной программы</w:t>
      </w:r>
      <w:r w:rsidRPr="00B03D0C">
        <w:rPr>
          <w:rFonts w:ascii="Times New Roman" w:hAnsi="Times New Roman"/>
          <w:sz w:val="16"/>
          <w:szCs w:val="16"/>
        </w:rPr>
        <w:t xml:space="preserve"> рассчитывается путем сопоставления фактически достигнутых и плановых значений показателей эффективности реализации </w:t>
      </w:r>
      <w:r w:rsidRPr="00B03D0C">
        <w:rPr>
          <w:rFonts w:ascii="Times New Roman" w:hAnsi="Times New Roman"/>
          <w:bCs/>
          <w:sz w:val="16"/>
          <w:szCs w:val="16"/>
        </w:rPr>
        <w:t>Государст-венной программы</w:t>
      </w:r>
      <w:r w:rsidRPr="00B03D0C">
        <w:rPr>
          <w:rFonts w:ascii="Times New Roman" w:hAnsi="Times New Roman"/>
          <w:sz w:val="16"/>
          <w:szCs w:val="16"/>
        </w:rPr>
        <w:t xml:space="preserve"> за отчетный период по следующим формулам:</w:t>
      </w:r>
    </w:p>
    <w:p w:rsidR="0067456C" w:rsidRPr="00B03D0C" w:rsidRDefault="0067456C" w:rsidP="0067456C">
      <w:pPr>
        <w:autoSpaceDE w:val="0"/>
        <w:autoSpaceDN w:val="0"/>
        <w:adjustRightInd w:val="0"/>
        <w:ind w:firstLine="709"/>
        <w:jc w:val="both"/>
        <w:rPr>
          <w:rFonts w:ascii="Times New Roman" w:hAnsi="Times New Roman"/>
          <w:sz w:val="16"/>
          <w:szCs w:val="16"/>
        </w:rPr>
      </w:pPr>
      <w:r w:rsidRPr="00B03D0C">
        <w:rPr>
          <w:rFonts w:ascii="Times New Roman" w:hAnsi="Times New Roman"/>
          <w:sz w:val="16"/>
          <w:szCs w:val="16"/>
        </w:rPr>
        <w:t>для показателей, желательной тенденцией развития которых является рост значений:</w:t>
      </w:r>
    </w:p>
    <w:p w:rsidR="0067456C" w:rsidRPr="00B03D0C" w:rsidRDefault="0067456C" w:rsidP="0067456C">
      <w:pPr>
        <w:autoSpaceDE w:val="0"/>
        <w:autoSpaceDN w:val="0"/>
        <w:adjustRightInd w:val="0"/>
        <w:jc w:val="center"/>
        <w:rPr>
          <w:rFonts w:ascii="Times New Roman" w:hAnsi="Times New Roman"/>
          <w:sz w:val="16"/>
          <w:szCs w:val="16"/>
        </w:rPr>
      </w:pPr>
      <w:r w:rsidRPr="00B03D0C">
        <w:rPr>
          <w:rFonts w:ascii="Times New Roman" w:hAnsi="Times New Roman"/>
          <w:sz w:val="16"/>
          <w:szCs w:val="16"/>
        </w:rPr>
        <w:t>П</w:t>
      </w:r>
      <w:r w:rsidRPr="00B03D0C">
        <w:rPr>
          <w:rFonts w:ascii="Times New Roman" w:hAnsi="Times New Roman"/>
          <w:sz w:val="16"/>
          <w:szCs w:val="16"/>
          <w:vertAlign w:val="subscript"/>
        </w:rPr>
        <w:t>i</w:t>
      </w:r>
      <w:r w:rsidRPr="00B03D0C">
        <w:rPr>
          <w:rFonts w:ascii="Times New Roman" w:hAnsi="Times New Roman"/>
          <w:sz w:val="16"/>
          <w:szCs w:val="16"/>
        </w:rPr>
        <w:t xml:space="preserve"> = П</w:t>
      </w:r>
      <w:r w:rsidRPr="00B03D0C">
        <w:rPr>
          <w:rFonts w:ascii="Times New Roman" w:hAnsi="Times New Roman"/>
          <w:sz w:val="16"/>
          <w:szCs w:val="16"/>
          <w:vertAlign w:val="subscript"/>
        </w:rPr>
        <w:t>фi</w:t>
      </w:r>
      <w:r w:rsidRPr="00B03D0C">
        <w:rPr>
          <w:rFonts w:ascii="Times New Roman" w:hAnsi="Times New Roman"/>
          <w:sz w:val="16"/>
          <w:szCs w:val="16"/>
        </w:rPr>
        <w:t>/П</w:t>
      </w:r>
      <w:r w:rsidRPr="00B03D0C">
        <w:rPr>
          <w:rFonts w:ascii="Times New Roman" w:hAnsi="Times New Roman"/>
          <w:sz w:val="16"/>
          <w:szCs w:val="16"/>
          <w:vertAlign w:val="subscript"/>
        </w:rPr>
        <w:t>плi</w:t>
      </w:r>
      <w:r w:rsidRPr="00B03D0C">
        <w:rPr>
          <w:rFonts w:ascii="Times New Roman" w:hAnsi="Times New Roman"/>
          <w:sz w:val="16"/>
          <w:szCs w:val="16"/>
        </w:rPr>
        <w:t xml:space="preserve"> х 100%;</w:t>
      </w:r>
    </w:p>
    <w:p w:rsidR="0067456C" w:rsidRPr="00B03D0C" w:rsidRDefault="0067456C" w:rsidP="0067456C">
      <w:pPr>
        <w:autoSpaceDE w:val="0"/>
        <w:autoSpaceDN w:val="0"/>
        <w:adjustRightInd w:val="0"/>
        <w:ind w:firstLine="709"/>
        <w:jc w:val="both"/>
        <w:rPr>
          <w:rFonts w:ascii="Times New Roman" w:hAnsi="Times New Roman"/>
          <w:sz w:val="16"/>
          <w:szCs w:val="16"/>
        </w:rPr>
      </w:pPr>
      <w:r w:rsidRPr="00B03D0C">
        <w:rPr>
          <w:rFonts w:ascii="Times New Roman" w:hAnsi="Times New Roman"/>
          <w:sz w:val="16"/>
          <w:szCs w:val="16"/>
        </w:rPr>
        <w:t>для показателей, желательной тенденцией развития которых является снижение значений:</w:t>
      </w:r>
    </w:p>
    <w:p w:rsidR="0067456C" w:rsidRPr="00B03D0C" w:rsidRDefault="0067456C" w:rsidP="0067456C">
      <w:pPr>
        <w:autoSpaceDE w:val="0"/>
        <w:autoSpaceDN w:val="0"/>
        <w:adjustRightInd w:val="0"/>
        <w:jc w:val="center"/>
        <w:rPr>
          <w:rFonts w:ascii="Times New Roman" w:hAnsi="Times New Roman"/>
          <w:sz w:val="16"/>
          <w:szCs w:val="16"/>
        </w:rPr>
      </w:pPr>
      <w:r w:rsidRPr="00B03D0C">
        <w:rPr>
          <w:rFonts w:ascii="Times New Roman" w:hAnsi="Times New Roman"/>
          <w:sz w:val="16"/>
          <w:szCs w:val="16"/>
        </w:rPr>
        <w:t>П</w:t>
      </w:r>
      <w:r w:rsidRPr="00B03D0C">
        <w:rPr>
          <w:rFonts w:ascii="Times New Roman" w:hAnsi="Times New Roman"/>
          <w:sz w:val="16"/>
          <w:szCs w:val="16"/>
          <w:vertAlign w:val="subscript"/>
        </w:rPr>
        <w:t>i</w:t>
      </w:r>
      <w:r w:rsidRPr="00B03D0C">
        <w:rPr>
          <w:rFonts w:ascii="Times New Roman" w:hAnsi="Times New Roman"/>
          <w:sz w:val="16"/>
          <w:szCs w:val="16"/>
        </w:rPr>
        <w:t xml:space="preserve"> = П</w:t>
      </w:r>
      <w:r w:rsidRPr="00B03D0C">
        <w:rPr>
          <w:rFonts w:ascii="Times New Roman" w:hAnsi="Times New Roman"/>
          <w:sz w:val="16"/>
          <w:szCs w:val="16"/>
          <w:vertAlign w:val="subscript"/>
        </w:rPr>
        <w:t xml:space="preserve">плi </w:t>
      </w:r>
      <w:r w:rsidRPr="00B03D0C">
        <w:rPr>
          <w:rFonts w:ascii="Times New Roman" w:hAnsi="Times New Roman"/>
          <w:sz w:val="16"/>
          <w:szCs w:val="16"/>
        </w:rPr>
        <w:t>/ П</w:t>
      </w:r>
      <w:r w:rsidRPr="00B03D0C">
        <w:rPr>
          <w:rFonts w:ascii="Times New Roman" w:hAnsi="Times New Roman"/>
          <w:sz w:val="16"/>
          <w:szCs w:val="16"/>
          <w:vertAlign w:val="subscript"/>
        </w:rPr>
        <w:t>фi</w:t>
      </w:r>
      <w:r w:rsidRPr="00B03D0C">
        <w:rPr>
          <w:rFonts w:ascii="Times New Roman" w:hAnsi="Times New Roman"/>
          <w:sz w:val="16"/>
          <w:szCs w:val="16"/>
        </w:rPr>
        <w:t xml:space="preserve"> х 100%, где:</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z w:val="16"/>
          <w:szCs w:val="16"/>
        </w:rPr>
        <w:t>П</w:t>
      </w:r>
      <w:r w:rsidRPr="00B03D0C">
        <w:rPr>
          <w:rFonts w:ascii="Times New Roman" w:hAnsi="Times New Roman"/>
          <w:sz w:val="16"/>
          <w:szCs w:val="16"/>
          <w:vertAlign w:val="subscript"/>
        </w:rPr>
        <w:t>плi</w:t>
      </w:r>
      <w:r w:rsidRPr="00B03D0C">
        <w:rPr>
          <w:rFonts w:ascii="Times New Roman" w:hAnsi="Times New Roman"/>
          <w:sz w:val="16"/>
          <w:szCs w:val="16"/>
        </w:rPr>
        <w:t xml:space="preserve"> – плановое значение i-го показателя эффективности реализации Го-сударственной программы (соответствующих единиц измерения),</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z w:val="16"/>
          <w:szCs w:val="16"/>
        </w:rPr>
        <w:t>П</w:t>
      </w:r>
      <w:r w:rsidRPr="00B03D0C">
        <w:rPr>
          <w:rFonts w:ascii="Times New Roman" w:hAnsi="Times New Roman"/>
          <w:sz w:val="16"/>
          <w:szCs w:val="16"/>
          <w:vertAlign w:val="subscript"/>
        </w:rPr>
        <w:t>фi</w:t>
      </w:r>
      <w:r w:rsidRPr="00B03D0C">
        <w:rPr>
          <w:rFonts w:ascii="Times New Roman" w:hAnsi="Times New Roman"/>
          <w:sz w:val="16"/>
          <w:szCs w:val="16"/>
        </w:rPr>
        <w:t xml:space="preserve"> – фактическое значение i-го показателя эффективности реализации Муниципальной программы (соответствующих единиц измерения).</w:t>
      </w:r>
    </w:p>
    <w:p w:rsidR="0067456C" w:rsidRPr="00B03D0C" w:rsidRDefault="0067456C" w:rsidP="0067456C">
      <w:pPr>
        <w:autoSpaceDE w:val="0"/>
        <w:autoSpaceDN w:val="0"/>
        <w:adjustRightInd w:val="0"/>
        <w:ind w:firstLine="720"/>
        <w:jc w:val="both"/>
        <w:outlineLvl w:val="2"/>
        <w:rPr>
          <w:rFonts w:ascii="Times New Roman" w:hAnsi="Times New Roman"/>
          <w:sz w:val="16"/>
          <w:szCs w:val="16"/>
        </w:rPr>
      </w:pPr>
      <w:r w:rsidRPr="00B03D0C">
        <w:rPr>
          <w:rFonts w:ascii="Times New Roman" w:hAnsi="Times New Roman"/>
          <w:sz w:val="16"/>
          <w:szCs w:val="16"/>
        </w:rPr>
        <w:t>Оценка сравнения фактических сроков реализации мероприятий Муниципальной программы по конкретным объектам, утверждаемым Правительством Кировской области в рамках областных целевых программ, с запланированными осуществляется по формуле:</w:t>
      </w:r>
    </w:p>
    <w:p w:rsidR="0067456C" w:rsidRPr="00B03D0C" w:rsidRDefault="0067456C" w:rsidP="0067456C">
      <w:pPr>
        <w:autoSpaceDE w:val="0"/>
        <w:autoSpaceDN w:val="0"/>
        <w:adjustRightInd w:val="0"/>
        <w:jc w:val="center"/>
        <w:rPr>
          <w:rFonts w:ascii="Times New Roman" w:hAnsi="Times New Roman"/>
          <w:sz w:val="16"/>
          <w:szCs w:val="16"/>
        </w:rPr>
      </w:pPr>
      <w:r w:rsidRPr="00B03D0C">
        <w:rPr>
          <w:rFonts w:ascii="Times New Roman" w:hAnsi="Times New Roman"/>
          <w:sz w:val="16"/>
          <w:szCs w:val="16"/>
        </w:rPr>
        <w:t>N</w:t>
      </w:r>
      <w:r w:rsidRPr="00B03D0C">
        <w:rPr>
          <w:rFonts w:ascii="Times New Roman" w:hAnsi="Times New Roman"/>
          <w:sz w:val="16"/>
          <w:szCs w:val="16"/>
          <w:vertAlign w:val="subscript"/>
        </w:rPr>
        <w:t xml:space="preserve">вып  </w:t>
      </w:r>
      <w:r w:rsidRPr="00B03D0C">
        <w:rPr>
          <w:rFonts w:ascii="Times New Roman" w:hAnsi="Times New Roman"/>
          <w:sz w:val="16"/>
          <w:szCs w:val="16"/>
        </w:rPr>
        <w:t>= N</w:t>
      </w:r>
      <w:r w:rsidRPr="00B03D0C">
        <w:rPr>
          <w:rFonts w:ascii="Times New Roman" w:hAnsi="Times New Roman"/>
          <w:sz w:val="16"/>
          <w:szCs w:val="16"/>
          <w:vertAlign w:val="subscript"/>
        </w:rPr>
        <w:t xml:space="preserve">ф </w:t>
      </w:r>
      <w:r w:rsidRPr="00B03D0C">
        <w:rPr>
          <w:rFonts w:ascii="Times New Roman" w:hAnsi="Times New Roman"/>
          <w:sz w:val="16"/>
          <w:szCs w:val="16"/>
        </w:rPr>
        <w:t>/ N</w:t>
      </w:r>
      <w:r w:rsidRPr="00B03D0C">
        <w:rPr>
          <w:rFonts w:ascii="Times New Roman" w:hAnsi="Times New Roman"/>
          <w:sz w:val="16"/>
          <w:szCs w:val="16"/>
          <w:vertAlign w:val="subscript"/>
        </w:rPr>
        <w:t xml:space="preserve">пл  </w:t>
      </w:r>
      <w:r w:rsidRPr="00B03D0C">
        <w:rPr>
          <w:rFonts w:ascii="Times New Roman" w:hAnsi="Times New Roman"/>
          <w:sz w:val="16"/>
          <w:szCs w:val="16"/>
        </w:rPr>
        <w:t>х 100% , где:</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z w:val="16"/>
          <w:szCs w:val="16"/>
        </w:rPr>
        <w:t>N</w:t>
      </w:r>
      <w:r w:rsidRPr="00B03D0C">
        <w:rPr>
          <w:rFonts w:ascii="Times New Roman" w:hAnsi="Times New Roman"/>
          <w:sz w:val="16"/>
          <w:szCs w:val="16"/>
          <w:vertAlign w:val="subscript"/>
        </w:rPr>
        <w:t>вып</w:t>
      </w:r>
      <w:r w:rsidRPr="00B03D0C">
        <w:rPr>
          <w:rFonts w:ascii="Times New Roman" w:hAnsi="Times New Roman"/>
          <w:sz w:val="16"/>
          <w:szCs w:val="16"/>
        </w:rPr>
        <w:t xml:space="preserve"> – уровень выполнения мероприятий Муниципальной программы (%);</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z w:val="16"/>
          <w:szCs w:val="16"/>
        </w:rPr>
        <w:t>N</w:t>
      </w:r>
      <w:r w:rsidRPr="00B03D0C">
        <w:rPr>
          <w:rFonts w:ascii="Times New Roman" w:hAnsi="Times New Roman"/>
          <w:sz w:val="16"/>
          <w:szCs w:val="16"/>
          <w:vertAlign w:val="subscript"/>
        </w:rPr>
        <w:t xml:space="preserve">ф </w:t>
      </w:r>
      <w:r w:rsidRPr="00B03D0C">
        <w:rPr>
          <w:rFonts w:ascii="Times New Roman" w:hAnsi="Times New Roman"/>
          <w:sz w:val="16"/>
          <w:szCs w:val="16"/>
        </w:rPr>
        <w:t>–</w:t>
      </w:r>
      <w:r w:rsidRPr="00B03D0C">
        <w:rPr>
          <w:rFonts w:ascii="Times New Roman" w:hAnsi="Times New Roman"/>
          <w:sz w:val="16"/>
          <w:szCs w:val="16"/>
          <w:vertAlign w:val="subscript"/>
        </w:rPr>
        <w:t xml:space="preserve"> </w:t>
      </w:r>
      <w:r w:rsidRPr="00B03D0C">
        <w:rPr>
          <w:rFonts w:ascii="Times New Roman" w:hAnsi="Times New Roman"/>
          <w:sz w:val="16"/>
          <w:szCs w:val="16"/>
        </w:rPr>
        <w:t>количество мероприятий Муниципальной программы, выполненных в срок за отчетный период на основе ежегодных отчетов об исполнении плана реализации Муниципальной программы (единиц);</w:t>
      </w:r>
    </w:p>
    <w:p w:rsidR="0067456C" w:rsidRPr="00B03D0C" w:rsidRDefault="0067456C" w:rsidP="0067456C">
      <w:pPr>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N</w:t>
      </w:r>
      <w:r w:rsidRPr="00B03D0C">
        <w:rPr>
          <w:rFonts w:ascii="Times New Roman" w:hAnsi="Times New Roman"/>
          <w:sz w:val="16"/>
          <w:szCs w:val="16"/>
          <w:vertAlign w:val="subscript"/>
        </w:rPr>
        <w:t xml:space="preserve">пл </w:t>
      </w:r>
      <w:r w:rsidRPr="00B03D0C">
        <w:rPr>
          <w:rFonts w:ascii="Times New Roman" w:hAnsi="Times New Roman"/>
          <w:sz w:val="16"/>
          <w:szCs w:val="16"/>
        </w:rPr>
        <w:t>– количество мероприятий Муниципальной программы, запланированных к выполнению в отчетном периоде в плане реализации Муниципальной программы (единиц).</w:t>
      </w:r>
    </w:p>
    <w:p w:rsidR="0067456C" w:rsidRPr="00B03D0C" w:rsidRDefault="0067456C" w:rsidP="0067456C">
      <w:pPr>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Если мероприятие, включенное в план реализации Муниципальной программы, является переходящим, оценка его выполнения осуществляется по окончании срока его реализации, указанного в плане реализации Муниципальной программы.</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z w:val="16"/>
          <w:szCs w:val="16"/>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67456C" w:rsidRPr="00B03D0C" w:rsidRDefault="0067456C" w:rsidP="0067456C">
      <w:pPr>
        <w:autoSpaceDE w:val="0"/>
        <w:autoSpaceDN w:val="0"/>
        <w:adjustRightInd w:val="0"/>
        <w:jc w:val="center"/>
        <w:rPr>
          <w:rFonts w:ascii="Times New Roman" w:hAnsi="Times New Roman"/>
          <w:sz w:val="16"/>
          <w:szCs w:val="16"/>
        </w:rPr>
      </w:pPr>
      <w:r w:rsidRPr="00B03D0C">
        <w:rPr>
          <w:rFonts w:ascii="Times New Roman" w:hAnsi="Times New Roman"/>
          <w:sz w:val="16"/>
          <w:szCs w:val="16"/>
        </w:rPr>
        <w:t>Ф</w:t>
      </w:r>
      <w:r w:rsidRPr="00B03D0C">
        <w:rPr>
          <w:rFonts w:ascii="Times New Roman" w:hAnsi="Times New Roman"/>
          <w:sz w:val="16"/>
          <w:szCs w:val="16"/>
          <w:vertAlign w:val="subscript"/>
        </w:rPr>
        <w:t xml:space="preserve">коэф </w:t>
      </w:r>
      <w:r w:rsidRPr="00B03D0C">
        <w:rPr>
          <w:rFonts w:ascii="Times New Roman" w:hAnsi="Times New Roman"/>
          <w:sz w:val="16"/>
          <w:szCs w:val="16"/>
        </w:rPr>
        <w:t>= Ф</w:t>
      </w:r>
      <w:r w:rsidRPr="00B03D0C">
        <w:rPr>
          <w:rFonts w:ascii="Times New Roman" w:hAnsi="Times New Roman"/>
          <w:sz w:val="16"/>
          <w:szCs w:val="16"/>
          <w:vertAlign w:val="subscript"/>
        </w:rPr>
        <w:t xml:space="preserve">ф </w:t>
      </w:r>
      <w:r w:rsidRPr="00B03D0C">
        <w:rPr>
          <w:rFonts w:ascii="Times New Roman" w:hAnsi="Times New Roman"/>
          <w:sz w:val="16"/>
          <w:szCs w:val="16"/>
        </w:rPr>
        <w:t>/ Ф</w:t>
      </w:r>
      <w:r w:rsidRPr="00B03D0C">
        <w:rPr>
          <w:rFonts w:ascii="Times New Roman" w:hAnsi="Times New Roman"/>
          <w:sz w:val="16"/>
          <w:szCs w:val="16"/>
          <w:vertAlign w:val="subscript"/>
        </w:rPr>
        <w:t xml:space="preserve">пл </w:t>
      </w:r>
      <w:r w:rsidRPr="00B03D0C">
        <w:rPr>
          <w:rFonts w:ascii="Times New Roman" w:hAnsi="Times New Roman"/>
          <w:sz w:val="16"/>
          <w:szCs w:val="16"/>
        </w:rPr>
        <w:t>, где:</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z w:val="16"/>
          <w:szCs w:val="16"/>
        </w:rPr>
        <w:t>Ф</w:t>
      </w:r>
      <w:r w:rsidRPr="00B03D0C">
        <w:rPr>
          <w:rFonts w:ascii="Times New Roman" w:hAnsi="Times New Roman"/>
          <w:sz w:val="16"/>
          <w:szCs w:val="16"/>
          <w:vertAlign w:val="subscript"/>
        </w:rPr>
        <w:t>коэф</w:t>
      </w:r>
      <w:r w:rsidRPr="00B03D0C">
        <w:rPr>
          <w:rFonts w:ascii="Times New Roman" w:hAnsi="Times New Roman"/>
          <w:sz w:val="16"/>
          <w:szCs w:val="16"/>
        </w:rPr>
        <w:t xml:space="preserve"> – коэффициент финансирования Муниципальной программы в целом;</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z w:val="16"/>
          <w:szCs w:val="16"/>
        </w:rPr>
        <w:t xml:space="preserve"> Ф</w:t>
      </w:r>
      <w:r w:rsidRPr="00B03D0C">
        <w:rPr>
          <w:rFonts w:ascii="Times New Roman" w:hAnsi="Times New Roman"/>
          <w:sz w:val="16"/>
          <w:szCs w:val="16"/>
          <w:vertAlign w:val="subscript"/>
        </w:rPr>
        <w:t>ф</w:t>
      </w:r>
      <w:r w:rsidRPr="00B03D0C">
        <w:rPr>
          <w:rFonts w:ascii="Times New Roman" w:hAnsi="Times New Roman"/>
          <w:sz w:val="16"/>
          <w:szCs w:val="16"/>
        </w:rPr>
        <w:t xml:space="preserve"> – фактический объем финансовых ресурсов за счет всех источников финансирования, направленный в отчетном периоде на реализацию мероприятий Муниципальной программы (средства областного бюджета – в соответст-вии с законом Кировской области об областном бюджете на очередной финансовый год и плановый период) (тыс. рублей);</w:t>
      </w:r>
    </w:p>
    <w:p w:rsidR="0067456C" w:rsidRPr="00B03D0C" w:rsidRDefault="0067456C" w:rsidP="0067456C">
      <w:pPr>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Ф</w:t>
      </w:r>
      <w:r w:rsidRPr="00B03D0C">
        <w:rPr>
          <w:rFonts w:ascii="Times New Roman" w:hAnsi="Times New Roman"/>
          <w:sz w:val="16"/>
          <w:szCs w:val="16"/>
          <w:vertAlign w:val="subscript"/>
        </w:rPr>
        <w:t>пл</w:t>
      </w:r>
      <w:r w:rsidRPr="00B03D0C">
        <w:rPr>
          <w:rFonts w:ascii="Times New Roman" w:hAnsi="Times New Roman"/>
          <w:sz w:val="16"/>
          <w:szCs w:val="16"/>
        </w:rPr>
        <w:t xml:space="preserve"> –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рублей).</w:t>
      </w:r>
    </w:p>
    <w:p w:rsidR="0067456C" w:rsidRPr="00B03D0C" w:rsidRDefault="0067456C" w:rsidP="0067456C">
      <w:pPr>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Оценка эффективности реализации Муниципальной программы производится по формуле:</w:t>
      </w:r>
    </w:p>
    <w:p w:rsidR="0067456C" w:rsidRPr="00B03D0C" w:rsidRDefault="0067456C" w:rsidP="0067456C">
      <w:pPr>
        <w:autoSpaceDE w:val="0"/>
        <w:autoSpaceDN w:val="0"/>
        <w:adjustRightInd w:val="0"/>
        <w:jc w:val="center"/>
        <w:rPr>
          <w:rFonts w:ascii="Times New Roman" w:hAnsi="Times New Roman"/>
          <w:sz w:val="16"/>
          <w:szCs w:val="16"/>
          <w:u w:val="single"/>
        </w:rPr>
      </w:pPr>
      <w:r w:rsidRPr="00B03D0C">
        <w:rPr>
          <w:rFonts w:ascii="Times New Roman" w:hAnsi="Times New Roman"/>
          <w:sz w:val="16"/>
          <w:szCs w:val="16"/>
        </w:rPr>
        <w:t>Э</w:t>
      </w:r>
      <w:r w:rsidRPr="00B03D0C">
        <w:rPr>
          <w:rFonts w:ascii="Times New Roman" w:hAnsi="Times New Roman"/>
          <w:sz w:val="16"/>
          <w:szCs w:val="16"/>
          <w:vertAlign w:val="subscript"/>
        </w:rPr>
        <w:t xml:space="preserve">пр </w:t>
      </w:r>
      <w:r w:rsidRPr="00B03D0C">
        <w:rPr>
          <w:rFonts w:ascii="Times New Roman" w:hAnsi="Times New Roman"/>
          <w:sz w:val="16"/>
          <w:szCs w:val="16"/>
        </w:rPr>
        <w:t xml:space="preserve">= </w:t>
      </w:r>
      <w:r w:rsidRPr="00B03D0C">
        <w:rPr>
          <w:rFonts w:ascii="Times New Roman" w:hAnsi="Times New Roman"/>
          <w:sz w:val="16"/>
          <w:szCs w:val="16"/>
          <w:u w:val="single"/>
        </w:rPr>
        <w:t>(П</w:t>
      </w:r>
      <w:r w:rsidRPr="00B03D0C">
        <w:rPr>
          <w:rFonts w:ascii="Times New Roman" w:hAnsi="Times New Roman"/>
          <w:sz w:val="16"/>
          <w:szCs w:val="16"/>
          <w:u w:val="single"/>
          <w:vertAlign w:val="subscript"/>
        </w:rPr>
        <w:t>эф</w:t>
      </w:r>
      <w:r w:rsidRPr="00B03D0C">
        <w:rPr>
          <w:rFonts w:ascii="Times New Roman" w:hAnsi="Times New Roman"/>
          <w:sz w:val="16"/>
          <w:szCs w:val="16"/>
          <w:u w:val="single"/>
        </w:rPr>
        <w:t xml:space="preserve"> + N</w:t>
      </w:r>
      <w:r w:rsidRPr="00B03D0C">
        <w:rPr>
          <w:rFonts w:ascii="Times New Roman" w:hAnsi="Times New Roman"/>
          <w:sz w:val="16"/>
          <w:szCs w:val="16"/>
          <w:u w:val="single"/>
          <w:vertAlign w:val="subscript"/>
        </w:rPr>
        <w:t>вып</w:t>
      </w:r>
      <w:r w:rsidRPr="00B03D0C">
        <w:rPr>
          <w:rFonts w:ascii="Times New Roman" w:hAnsi="Times New Roman"/>
          <w:sz w:val="16"/>
          <w:szCs w:val="16"/>
          <w:u w:val="single"/>
        </w:rPr>
        <w:t xml:space="preserve"> + Ф</w:t>
      </w:r>
      <w:r w:rsidRPr="00B03D0C">
        <w:rPr>
          <w:rFonts w:ascii="Times New Roman" w:hAnsi="Times New Roman"/>
          <w:sz w:val="16"/>
          <w:szCs w:val="16"/>
          <w:u w:val="single"/>
          <w:vertAlign w:val="subscript"/>
        </w:rPr>
        <w:t>коэф</w:t>
      </w:r>
      <w:r w:rsidRPr="00B03D0C">
        <w:rPr>
          <w:rFonts w:ascii="Times New Roman" w:hAnsi="Times New Roman"/>
          <w:sz w:val="16"/>
          <w:szCs w:val="16"/>
          <w:u w:val="single"/>
        </w:rPr>
        <w:t>)</w:t>
      </w:r>
      <w:r w:rsidRPr="00B03D0C">
        <w:rPr>
          <w:rFonts w:ascii="Times New Roman" w:hAnsi="Times New Roman"/>
          <w:sz w:val="16"/>
          <w:szCs w:val="16"/>
        </w:rPr>
        <w:t>, где:</w:t>
      </w:r>
    </w:p>
    <w:p w:rsidR="0067456C" w:rsidRPr="00B03D0C" w:rsidRDefault="0067456C" w:rsidP="0067456C">
      <w:pPr>
        <w:autoSpaceDE w:val="0"/>
        <w:autoSpaceDN w:val="0"/>
        <w:adjustRightInd w:val="0"/>
        <w:jc w:val="center"/>
        <w:rPr>
          <w:rFonts w:ascii="Times New Roman" w:hAnsi="Times New Roman"/>
          <w:sz w:val="16"/>
          <w:szCs w:val="16"/>
        </w:rPr>
      </w:pPr>
      <w:r w:rsidRPr="00B03D0C">
        <w:rPr>
          <w:rFonts w:ascii="Times New Roman" w:hAnsi="Times New Roman"/>
          <w:sz w:val="16"/>
          <w:szCs w:val="16"/>
        </w:rPr>
        <w:t>3</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pacing w:val="-8"/>
          <w:sz w:val="16"/>
          <w:szCs w:val="16"/>
        </w:rPr>
        <w:lastRenderedPageBreak/>
        <w:t>Э</w:t>
      </w:r>
      <w:r w:rsidRPr="00B03D0C">
        <w:rPr>
          <w:rFonts w:ascii="Times New Roman" w:hAnsi="Times New Roman"/>
          <w:spacing w:val="-8"/>
          <w:sz w:val="16"/>
          <w:szCs w:val="16"/>
          <w:vertAlign w:val="subscript"/>
        </w:rPr>
        <w:t>пр</w:t>
      </w:r>
      <w:r w:rsidRPr="00B03D0C">
        <w:rPr>
          <w:rFonts w:ascii="Times New Roman" w:hAnsi="Times New Roman"/>
          <w:spacing w:val="-8"/>
          <w:sz w:val="16"/>
          <w:szCs w:val="16"/>
        </w:rPr>
        <w:t xml:space="preserve"> – оценка эффективности реализации </w:t>
      </w:r>
      <w:r w:rsidRPr="00B03D0C">
        <w:rPr>
          <w:rFonts w:ascii="Times New Roman" w:hAnsi="Times New Roman"/>
          <w:sz w:val="16"/>
          <w:szCs w:val="16"/>
        </w:rPr>
        <w:t>Муниципальной п</w:t>
      </w:r>
      <w:r w:rsidRPr="00B03D0C">
        <w:rPr>
          <w:rFonts w:ascii="Times New Roman" w:hAnsi="Times New Roman"/>
          <w:spacing w:val="-8"/>
          <w:sz w:val="16"/>
          <w:szCs w:val="16"/>
        </w:rPr>
        <w:t>рограммы (%);</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z w:val="16"/>
          <w:szCs w:val="16"/>
        </w:rPr>
        <w:t>П</w:t>
      </w:r>
      <w:r w:rsidRPr="00B03D0C">
        <w:rPr>
          <w:rFonts w:ascii="Times New Roman" w:hAnsi="Times New Roman"/>
          <w:sz w:val="16"/>
          <w:szCs w:val="16"/>
          <w:vertAlign w:val="subscript"/>
        </w:rPr>
        <w:t>эф</w:t>
      </w:r>
      <w:r w:rsidRPr="00B03D0C">
        <w:rPr>
          <w:rFonts w:ascii="Times New Roman" w:hAnsi="Times New Roman"/>
          <w:sz w:val="16"/>
          <w:szCs w:val="16"/>
        </w:rPr>
        <w:t xml:space="preserve"> – степень достижения показателей эффективности реализации Муниципальной программы (%);</w:t>
      </w:r>
    </w:p>
    <w:p w:rsidR="0067456C" w:rsidRPr="00B03D0C" w:rsidRDefault="0067456C" w:rsidP="0067456C">
      <w:pPr>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N</w:t>
      </w:r>
      <w:r w:rsidRPr="00B03D0C">
        <w:rPr>
          <w:rFonts w:ascii="Times New Roman" w:hAnsi="Times New Roman"/>
          <w:sz w:val="16"/>
          <w:szCs w:val="16"/>
          <w:vertAlign w:val="subscript"/>
        </w:rPr>
        <w:t>вып</w:t>
      </w:r>
      <w:r w:rsidRPr="00B03D0C">
        <w:rPr>
          <w:rFonts w:ascii="Times New Roman" w:hAnsi="Times New Roman"/>
          <w:sz w:val="16"/>
          <w:szCs w:val="16"/>
        </w:rPr>
        <w:t xml:space="preserve">  – уровень выполнения мероприятий Муниципальной программы (%);</w:t>
      </w:r>
    </w:p>
    <w:p w:rsidR="0067456C" w:rsidRPr="00B03D0C" w:rsidRDefault="0067456C" w:rsidP="0067456C">
      <w:pPr>
        <w:autoSpaceDE w:val="0"/>
        <w:autoSpaceDN w:val="0"/>
        <w:adjustRightInd w:val="0"/>
        <w:ind w:firstLine="708"/>
        <w:jc w:val="both"/>
        <w:rPr>
          <w:rFonts w:ascii="Times New Roman" w:hAnsi="Times New Roman"/>
          <w:sz w:val="16"/>
          <w:szCs w:val="16"/>
        </w:rPr>
      </w:pPr>
      <w:r w:rsidRPr="00B03D0C">
        <w:rPr>
          <w:rFonts w:ascii="Times New Roman" w:hAnsi="Times New Roman"/>
          <w:sz w:val="16"/>
          <w:szCs w:val="16"/>
        </w:rPr>
        <w:t>Ф</w:t>
      </w:r>
      <w:r w:rsidRPr="00B03D0C">
        <w:rPr>
          <w:rFonts w:ascii="Times New Roman" w:hAnsi="Times New Roman"/>
          <w:sz w:val="16"/>
          <w:szCs w:val="16"/>
          <w:vertAlign w:val="subscript"/>
        </w:rPr>
        <w:t>коэф</w:t>
      </w:r>
      <w:r w:rsidRPr="00B03D0C">
        <w:rPr>
          <w:rFonts w:ascii="Times New Roman" w:hAnsi="Times New Roman"/>
          <w:sz w:val="16"/>
          <w:szCs w:val="16"/>
        </w:rPr>
        <w:t xml:space="preserve"> – коэффициент финансирования Муниципальной программы в целом (долей единиц с двумя знаками после запятой).</w:t>
      </w:r>
    </w:p>
    <w:p w:rsidR="0067456C" w:rsidRPr="00B03D0C" w:rsidRDefault="0067456C" w:rsidP="0067456C">
      <w:pPr>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В целях оценки эффективности реализации Муниципальной программы устанавливаются следующие критерии:</w:t>
      </w:r>
    </w:p>
    <w:p w:rsidR="0067456C" w:rsidRPr="00B03D0C" w:rsidRDefault="0067456C" w:rsidP="0067456C">
      <w:pPr>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если значение показателя Э</w:t>
      </w:r>
      <w:r w:rsidRPr="00B03D0C">
        <w:rPr>
          <w:rFonts w:ascii="Times New Roman" w:hAnsi="Times New Roman"/>
          <w:sz w:val="16"/>
          <w:szCs w:val="16"/>
          <w:vertAlign w:val="subscript"/>
        </w:rPr>
        <w:t>пр</w:t>
      </w:r>
      <w:r w:rsidRPr="00B03D0C">
        <w:rPr>
          <w:rFonts w:ascii="Times New Roman" w:hAnsi="Times New Roman"/>
          <w:sz w:val="16"/>
          <w:szCs w:val="16"/>
        </w:rPr>
        <w:t xml:space="preserve"> равно 80% и выше, то уровень эффективности реализации Муниципальной программы оценивается как высокий;</w:t>
      </w:r>
    </w:p>
    <w:p w:rsidR="0067456C" w:rsidRPr="00B03D0C" w:rsidRDefault="0067456C" w:rsidP="0067456C">
      <w:pPr>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если значение показателя Э</w:t>
      </w:r>
      <w:r w:rsidRPr="00B03D0C">
        <w:rPr>
          <w:rFonts w:ascii="Times New Roman" w:hAnsi="Times New Roman"/>
          <w:sz w:val="16"/>
          <w:szCs w:val="16"/>
          <w:vertAlign w:val="subscript"/>
        </w:rPr>
        <w:t>пр</w:t>
      </w:r>
      <w:r w:rsidRPr="00B03D0C">
        <w:rPr>
          <w:rFonts w:ascii="Times New Roman" w:hAnsi="Times New Roman"/>
          <w:sz w:val="16"/>
          <w:szCs w:val="16"/>
        </w:rPr>
        <w:t xml:space="preserve"> от 50 до 80%, то уровень эффективности реализации Муниципальной программы оценивается как удовлетворительный;</w:t>
      </w:r>
    </w:p>
    <w:p w:rsidR="0067456C" w:rsidRPr="00B03D0C" w:rsidRDefault="0067456C" w:rsidP="0067456C">
      <w:pPr>
        <w:autoSpaceDE w:val="0"/>
        <w:autoSpaceDN w:val="0"/>
        <w:adjustRightInd w:val="0"/>
        <w:ind w:firstLine="720"/>
        <w:jc w:val="both"/>
        <w:rPr>
          <w:rFonts w:ascii="Times New Roman" w:hAnsi="Times New Roman"/>
          <w:sz w:val="16"/>
          <w:szCs w:val="16"/>
        </w:rPr>
      </w:pPr>
      <w:r w:rsidRPr="00B03D0C">
        <w:rPr>
          <w:rFonts w:ascii="Times New Roman" w:hAnsi="Times New Roman"/>
          <w:sz w:val="16"/>
          <w:szCs w:val="16"/>
        </w:rPr>
        <w:t>если значение показателя Э</w:t>
      </w:r>
      <w:r w:rsidRPr="00B03D0C">
        <w:rPr>
          <w:rFonts w:ascii="Times New Roman" w:hAnsi="Times New Roman"/>
          <w:sz w:val="16"/>
          <w:szCs w:val="16"/>
          <w:vertAlign w:val="subscript"/>
        </w:rPr>
        <w:t>пр</w:t>
      </w:r>
      <w:r w:rsidRPr="00B03D0C">
        <w:rPr>
          <w:rFonts w:ascii="Times New Roman" w:hAnsi="Times New Roman"/>
          <w:sz w:val="16"/>
          <w:szCs w:val="16"/>
        </w:rPr>
        <w:t xml:space="preserve"> ниже 50%, то уровень эффективности реализации Муниципальной программы оценивается как неудовлетворительный.</w:t>
      </w:r>
    </w:p>
    <w:p w:rsidR="0067456C" w:rsidRPr="00B03D0C" w:rsidRDefault="0067456C" w:rsidP="0067456C">
      <w:pPr>
        <w:ind w:firstLine="709"/>
        <w:jc w:val="both"/>
        <w:rPr>
          <w:rFonts w:ascii="Times New Roman" w:hAnsi="Times New Roman"/>
          <w:sz w:val="16"/>
          <w:szCs w:val="16"/>
        </w:rPr>
      </w:pPr>
      <w:r w:rsidRPr="00B03D0C">
        <w:rPr>
          <w:rFonts w:ascii="Times New Roman" w:hAnsi="Times New Roman"/>
          <w:sz w:val="16"/>
          <w:szCs w:val="16"/>
        </w:rPr>
        <w:t xml:space="preserve">Оценка эффективности Муниципальной программы осуществляется ответственным исполнителем и соисполнителями муниципальных программ ежегодно, до 25 февраля года, следующего за отчетным. </w:t>
      </w:r>
    </w:p>
    <w:p w:rsidR="0067456C" w:rsidRPr="00B03D0C" w:rsidRDefault="0067456C" w:rsidP="0067456C">
      <w:pPr>
        <w:autoSpaceDE w:val="0"/>
        <w:autoSpaceDN w:val="0"/>
        <w:adjustRightInd w:val="0"/>
        <w:jc w:val="both"/>
        <w:outlineLvl w:val="2"/>
        <w:rPr>
          <w:rFonts w:ascii="Times New Roman" w:hAnsi="Times New Roman"/>
          <w:sz w:val="16"/>
          <w:szCs w:val="16"/>
        </w:rPr>
      </w:pPr>
    </w:p>
    <w:p w:rsidR="0067456C" w:rsidRPr="00B03D0C" w:rsidRDefault="0067456C" w:rsidP="0067456C">
      <w:pPr>
        <w:pStyle w:val="24"/>
        <w:spacing w:after="0" w:line="240" w:lineRule="auto"/>
        <w:ind w:left="1077" w:hanging="357"/>
        <w:jc w:val="both"/>
        <w:rPr>
          <w:b/>
          <w:sz w:val="16"/>
          <w:szCs w:val="16"/>
        </w:rPr>
      </w:pPr>
      <w:r w:rsidRPr="00B03D0C">
        <w:rPr>
          <w:b/>
          <w:sz w:val="16"/>
          <w:szCs w:val="16"/>
        </w:rPr>
        <w:t>6. Участие иных организаций в реализации Муниципальной программы</w:t>
      </w:r>
    </w:p>
    <w:p w:rsidR="0067456C" w:rsidRPr="00B03D0C" w:rsidRDefault="0067456C" w:rsidP="0067456C">
      <w:pPr>
        <w:pStyle w:val="24"/>
        <w:spacing w:after="0" w:line="240" w:lineRule="auto"/>
        <w:ind w:left="1077" w:hanging="357"/>
        <w:jc w:val="both"/>
        <w:rPr>
          <w:sz w:val="16"/>
          <w:szCs w:val="16"/>
        </w:rPr>
      </w:pPr>
    </w:p>
    <w:p w:rsidR="0067456C" w:rsidRPr="00B03D0C" w:rsidRDefault="0067456C" w:rsidP="0067456C">
      <w:pPr>
        <w:pStyle w:val="24"/>
        <w:spacing w:line="240" w:lineRule="auto"/>
        <w:ind w:left="0" w:firstLine="705"/>
        <w:jc w:val="both"/>
        <w:rPr>
          <w:sz w:val="16"/>
          <w:szCs w:val="16"/>
        </w:rPr>
      </w:pPr>
      <w:r w:rsidRPr="00B03D0C">
        <w:rPr>
          <w:sz w:val="16"/>
          <w:szCs w:val="16"/>
        </w:rPr>
        <w:t>К реализации Муниципальной программы могут привлекаться энергокомпании, осуществляющие производство и (или) передачу энергоресурсов, а также потребители промышленности, жилищного фонда, предприятия агропромышленного комплекса, иные коммерческие и некоммерческие организации при условии обоснованности их участия.</w:t>
      </w:r>
    </w:p>
    <w:p w:rsidR="0067456C" w:rsidRPr="00B03D0C" w:rsidRDefault="0067456C" w:rsidP="0067456C">
      <w:pPr>
        <w:pStyle w:val="24"/>
        <w:spacing w:after="0" w:line="240" w:lineRule="auto"/>
        <w:ind w:left="284"/>
        <w:jc w:val="both"/>
        <w:rPr>
          <w:sz w:val="16"/>
          <w:szCs w:val="16"/>
        </w:rPr>
      </w:pPr>
    </w:p>
    <w:p w:rsidR="0067456C" w:rsidRPr="00B03D0C" w:rsidRDefault="0067456C" w:rsidP="0067456C">
      <w:pPr>
        <w:ind w:firstLine="709"/>
        <w:jc w:val="both"/>
        <w:outlineLvl w:val="2"/>
        <w:rPr>
          <w:rFonts w:ascii="Times New Roman" w:eastAsia="Calibri" w:hAnsi="Times New Roman"/>
          <w:bCs/>
          <w:sz w:val="16"/>
          <w:szCs w:val="16"/>
        </w:rPr>
      </w:pPr>
    </w:p>
    <w:p w:rsidR="0067456C" w:rsidRPr="00B03D0C" w:rsidRDefault="0067456C" w:rsidP="0067456C">
      <w:pPr>
        <w:pStyle w:val="24"/>
        <w:spacing w:before="120" w:line="240" w:lineRule="auto"/>
        <w:ind w:left="0"/>
        <w:jc w:val="center"/>
        <w:rPr>
          <w:sz w:val="16"/>
          <w:szCs w:val="16"/>
        </w:rPr>
      </w:pPr>
      <w:r w:rsidRPr="00B03D0C">
        <w:rPr>
          <w:sz w:val="16"/>
          <w:szCs w:val="16"/>
        </w:rPr>
        <w:t>_________________</w:t>
      </w:r>
    </w:p>
    <w:p w:rsidR="0067456C" w:rsidRPr="00B03D0C" w:rsidRDefault="0067456C" w:rsidP="0067456C">
      <w:pPr>
        <w:tabs>
          <w:tab w:val="left" w:pos="1276"/>
        </w:tabs>
        <w:snapToGrid w:val="0"/>
        <w:jc w:val="both"/>
        <w:rPr>
          <w:rFonts w:ascii="Times New Roman" w:hAnsi="Times New Roman"/>
          <w:sz w:val="16"/>
          <w:szCs w:val="16"/>
          <w:u w:val="single"/>
        </w:rPr>
      </w:pPr>
    </w:p>
    <w:p w:rsidR="0067456C" w:rsidRPr="00B03D0C" w:rsidRDefault="0067456C" w:rsidP="0067456C">
      <w:pPr>
        <w:ind w:right="-739" w:firstLine="11624"/>
        <w:rPr>
          <w:rFonts w:ascii="Times New Roman" w:hAnsi="Times New Roman"/>
          <w:sz w:val="16"/>
          <w:szCs w:val="16"/>
        </w:rPr>
        <w:sectPr w:rsidR="0067456C" w:rsidRPr="00B03D0C" w:rsidSect="00BF2780">
          <w:headerReference w:type="even" r:id="rId15"/>
          <w:pgSz w:w="11906" w:h="16838" w:code="9"/>
          <w:pgMar w:top="567" w:right="851" w:bottom="851" w:left="1418" w:header="567" w:footer="567" w:gutter="0"/>
          <w:cols w:space="708"/>
          <w:titlePg/>
          <w:docGrid w:linePitch="360"/>
        </w:sectPr>
      </w:pPr>
    </w:p>
    <w:p w:rsidR="0067456C" w:rsidRPr="00B03D0C" w:rsidRDefault="0067456C" w:rsidP="0067456C">
      <w:pPr>
        <w:ind w:right="-739" w:firstLine="11624"/>
        <w:rPr>
          <w:rFonts w:ascii="Times New Roman" w:hAnsi="Times New Roman"/>
          <w:sz w:val="16"/>
          <w:szCs w:val="16"/>
        </w:rPr>
      </w:pPr>
      <w:r w:rsidRPr="00B03D0C">
        <w:rPr>
          <w:rFonts w:ascii="Times New Roman" w:hAnsi="Times New Roman"/>
          <w:sz w:val="16"/>
          <w:szCs w:val="16"/>
        </w:rPr>
        <w:lastRenderedPageBreak/>
        <w:t xml:space="preserve">Приложение № 1 </w:t>
      </w:r>
    </w:p>
    <w:p w:rsidR="0067456C" w:rsidRPr="00B03D0C" w:rsidRDefault="0067456C" w:rsidP="0067456C">
      <w:pPr>
        <w:ind w:right="-739" w:firstLine="11624"/>
        <w:rPr>
          <w:rFonts w:ascii="Times New Roman" w:hAnsi="Times New Roman"/>
          <w:sz w:val="16"/>
          <w:szCs w:val="16"/>
        </w:rPr>
      </w:pPr>
      <w:r w:rsidRPr="00B03D0C">
        <w:rPr>
          <w:rFonts w:ascii="Times New Roman" w:hAnsi="Times New Roman"/>
          <w:sz w:val="16"/>
          <w:szCs w:val="16"/>
        </w:rPr>
        <w:t>к Муниципальной программе</w:t>
      </w:r>
    </w:p>
    <w:p w:rsidR="0067456C" w:rsidRPr="00B03D0C" w:rsidRDefault="0067456C" w:rsidP="0067456C">
      <w:pPr>
        <w:jc w:val="center"/>
        <w:rPr>
          <w:rFonts w:ascii="Times New Roman" w:hAnsi="Times New Roman"/>
          <w:b/>
          <w:sz w:val="16"/>
          <w:szCs w:val="16"/>
        </w:rPr>
      </w:pP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Сведения о целевых показателях эффективности реализации Муниципальной программы</w:t>
      </w:r>
    </w:p>
    <w:p w:rsidR="0067456C" w:rsidRPr="00B03D0C" w:rsidRDefault="0067456C" w:rsidP="0067456C">
      <w:pPr>
        <w:jc w:val="center"/>
        <w:rPr>
          <w:rFonts w:ascii="Times New Roman" w:hAnsi="Times New Roman"/>
          <w:b/>
          <w:sz w:val="16"/>
          <w:szCs w:val="16"/>
        </w:rPr>
      </w:pPr>
    </w:p>
    <w:tbl>
      <w:tblPr>
        <w:tblW w:w="21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
        <w:gridCol w:w="5298"/>
        <w:gridCol w:w="1285"/>
        <w:gridCol w:w="958"/>
        <w:gridCol w:w="959"/>
        <w:gridCol w:w="958"/>
        <w:gridCol w:w="958"/>
        <w:gridCol w:w="958"/>
        <w:gridCol w:w="884"/>
        <w:gridCol w:w="881"/>
        <w:gridCol w:w="881"/>
        <w:gridCol w:w="881"/>
        <w:gridCol w:w="884"/>
        <w:gridCol w:w="884"/>
        <w:gridCol w:w="884"/>
        <w:gridCol w:w="884"/>
        <w:gridCol w:w="884"/>
        <w:gridCol w:w="884"/>
        <w:gridCol w:w="884"/>
      </w:tblGrid>
      <w:tr w:rsidR="0067456C" w:rsidRPr="001A1827" w:rsidTr="0081544E">
        <w:trPr>
          <w:gridAfter w:val="7"/>
          <w:wAfter w:w="6188" w:type="dxa"/>
        </w:trPr>
        <w:tc>
          <w:tcPr>
            <w:tcW w:w="906"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 п/п</w:t>
            </w: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Наименование показателя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Ед. изм.</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2013 год</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2014 год</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2015 год</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2016 год</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2017 год</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2018</w:t>
            </w:r>
          </w:p>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год</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2019 год</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2020 год</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2021 год</w:t>
            </w:r>
          </w:p>
        </w:tc>
      </w:tr>
      <w:tr w:rsidR="0067456C" w:rsidRPr="001A1827" w:rsidTr="0081544E">
        <w:trPr>
          <w:gridAfter w:val="7"/>
          <w:wAfter w:w="6188" w:type="dxa"/>
        </w:trPr>
        <w:tc>
          <w:tcPr>
            <w:tcW w:w="12280" w:type="dxa"/>
            <w:gridSpan w:val="8"/>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Общие целевые показатели в области энергосбережения и повышения энергетической эффективности:</w:t>
            </w:r>
          </w:p>
        </w:tc>
        <w:tc>
          <w:tcPr>
            <w:tcW w:w="884"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jc w:val="center"/>
              <w:rPr>
                <w:rFonts w:ascii="Times New Roman" w:hAnsi="Times New Roman"/>
                <w:sz w:val="16"/>
                <w:szCs w:val="16"/>
              </w:rPr>
            </w:pP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959" w:type="dxa"/>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w:t>
            </w:r>
          </w:p>
        </w:tc>
        <w:tc>
          <w:tcPr>
            <w:tcW w:w="958" w:type="dxa"/>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w:t>
            </w:r>
          </w:p>
        </w:tc>
        <w:tc>
          <w:tcPr>
            <w:tcW w:w="958" w:type="dxa"/>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w:t>
            </w:r>
          </w:p>
        </w:tc>
        <w:tc>
          <w:tcPr>
            <w:tcW w:w="958" w:type="dxa"/>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w:t>
            </w:r>
          </w:p>
        </w:tc>
        <w:tc>
          <w:tcPr>
            <w:tcW w:w="884"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w:t>
            </w:r>
          </w:p>
        </w:tc>
        <w:tc>
          <w:tcPr>
            <w:tcW w:w="881"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w:t>
            </w:r>
          </w:p>
        </w:tc>
        <w:tc>
          <w:tcPr>
            <w:tcW w:w="881"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w:t>
            </w:r>
          </w:p>
        </w:tc>
        <w:tc>
          <w:tcPr>
            <w:tcW w:w="881"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55</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62</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65</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33</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52</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63</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68,3</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70,8</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72,6</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75</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77</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77</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77</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77</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77</w:t>
            </w:r>
          </w:p>
        </w:tc>
      </w:tr>
      <w:tr w:rsidR="0067456C" w:rsidRPr="001A1827" w:rsidTr="0081544E">
        <w:tc>
          <w:tcPr>
            <w:tcW w:w="12280" w:type="dxa"/>
            <w:gridSpan w:val="8"/>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Целевые показатели в области энергосбережения и повышения энергетической эффективности в муниципальном секторе:</w:t>
            </w:r>
          </w:p>
        </w:tc>
        <w:tc>
          <w:tcPr>
            <w:tcW w:w="884"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rPr>
                <w:rFonts w:ascii="Times New Roman" w:hAnsi="Times New Roman"/>
                <w:sz w:val="16"/>
                <w:szCs w:val="16"/>
              </w:rPr>
            </w:pPr>
          </w:p>
        </w:tc>
        <w:tc>
          <w:tcPr>
            <w:tcW w:w="881"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jc w:val="center"/>
              <w:rPr>
                <w:rFonts w:ascii="Times New Roman" w:hAnsi="Times New Roman"/>
                <w:sz w:val="16"/>
                <w:szCs w:val="16"/>
              </w:rPr>
            </w:pPr>
          </w:p>
        </w:tc>
        <w:tc>
          <w:tcPr>
            <w:tcW w:w="884" w:type="dxa"/>
          </w:tcPr>
          <w:p w:rsidR="0067456C" w:rsidRPr="001A1827" w:rsidRDefault="0067456C" w:rsidP="0081544E">
            <w:pPr>
              <w:jc w:val="center"/>
              <w:rPr>
                <w:rFonts w:ascii="Times New Roman" w:hAnsi="Times New Roman"/>
                <w:sz w:val="16"/>
                <w:szCs w:val="16"/>
              </w:rPr>
            </w:pP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кВтч/м</w:t>
            </w:r>
            <w:r w:rsidRPr="001A1827">
              <w:rPr>
                <w:rFonts w:ascii="Times New Roman" w:hAnsi="Times New Roman"/>
                <w:sz w:val="16"/>
                <w:szCs w:val="16"/>
                <w:vertAlign w:val="superscript"/>
              </w:rPr>
              <w:t>2</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35,5</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35,3</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35,1</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34,8</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34,2</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34,2</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34,2</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34,2</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34,2</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Гкал/ м</w:t>
            </w:r>
            <w:r w:rsidRPr="001A1827">
              <w:rPr>
                <w:rFonts w:ascii="Times New Roman" w:hAnsi="Times New Roman"/>
                <w:sz w:val="16"/>
                <w:szCs w:val="16"/>
                <w:vertAlign w:val="superscript"/>
              </w:rPr>
              <w:t>2</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0,16</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0,16</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0,15</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холодной воды на снабжение органов местного самоуправления и муниципальных учреждений (в расчете на 1 человека);</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м</w:t>
            </w:r>
            <w:r w:rsidRPr="001A1827">
              <w:rPr>
                <w:rFonts w:ascii="Times New Roman" w:hAnsi="Times New Roman"/>
                <w:sz w:val="16"/>
                <w:szCs w:val="16"/>
                <w:vertAlign w:val="superscript"/>
              </w:rPr>
              <w:t>3</w:t>
            </w:r>
            <w:r w:rsidRPr="001A1827">
              <w:rPr>
                <w:rFonts w:ascii="Times New Roman" w:hAnsi="Times New Roman"/>
                <w:sz w:val="16"/>
                <w:szCs w:val="16"/>
              </w:rPr>
              <w:t>/чел</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1,45</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1,37</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1,35</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1,35</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горячей воды на снабжение органов местного самоуправления и муниципальных учреждений (в расчете на 1 человека);</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м</w:t>
            </w:r>
            <w:r w:rsidRPr="001A1827">
              <w:rPr>
                <w:rFonts w:ascii="Times New Roman" w:hAnsi="Times New Roman"/>
                <w:sz w:val="16"/>
                <w:szCs w:val="16"/>
                <w:vertAlign w:val="superscript"/>
              </w:rPr>
              <w:t>3</w:t>
            </w:r>
            <w:r w:rsidRPr="001A1827">
              <w:rPr>
                <w:rFonts w:ascii="Times New Roman" w:hAnsi="Times New Roman"/>
                <w:sz w:val="16"/>
                <w:szCs w:val="16"/>
              </w:rPr>
              <w:t>/чел</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органами местного самоуправления и муниципальными учреждениями, к общему объему финансирования муниципальной программы;</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0,05</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0,03</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0,14</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энергосервисных договоров (контрактов), заключенных органами местного самоуправления и муниципальными учреждениями.</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шт.</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w:t>
            </w:r>
          </w:p>
        </w:tc>
      </w:tr>
      <w:tr w:rsidR="0067456C" w:rsidRPr="001A1827" w:rsidTr="0081544E">
        <w:tc>
          <w:tcPr>
            <w:tcW w:w="12280" w:type="dxa"/>
            <w:gridSpan w:val="8"/>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Целевые показатели в области энергосбережения и повышения энергетической эффективности в жилищном фонде:</w:t>
            </w:r>
          </w:p>
        </w:tc>
        <w:tc>
          <w:tcPr>
            <w:tcW w:w="884"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rPr>
                <w:rFonts w:ascii="Times New Roman" w:hAnsi="Times New Roman"/>
                <w:sz w:val="16"/>
                <w:szCs w:val="16"/>
              </w:rPr>
            </w:pPr>
          </w:p>
        </w:tc>
        <w:tc>
          <w:tcPr>
            <w:tcW w:w="881"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jc w:val="center"/>
              <w:rPr>
                <w:rFonts w:ascii="Times New Roman" w:hAnsi="Times New Roman"/>
                <w:sz w:val="16"/>
                <w:szCs w:val="16"/>
              </w:rPr>
            </w:pPr>
          </w:p>
        </w:tc>
        <w:tc>
          <w:tcPr>
            <w:tcW w:w="884" w:type="dxa"/>
          </w:tcPr>
          <w:p w:rsidR="0067456C" w:rsidRPr="001A1827" w:rsidRDefault="0067456C" w:rsidP="0081544E">
            <w:pPr>
              <w:jc w:val="center"/>
              <w:rPr>
                <w:rFonts w:ascii="Times New Roman" w:hAnsi="Times New Roman"/>
                <w:sz w:val="16"/>
                <w:szCs w:val="16"/>
              </w:rPr>
            </w:pP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тепловой энергии в многоквартирных домах (в расчете на 1 кв. метр общей площади);</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Гкал/ м</w:t>
            </w:r>
            <w:r w:rsidRPr="001A1827">
              <w:rPr>
                <w:rFonts w:ascii="Times New Roman" w:hAnsi="Times New Roman"/>
                <w:sz w:val="16"/>
                <w:szCs w:val="16"/>
                <w:vertAlign w:val="superscript"/>
              </w:rPr>
              <w:t>2</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0,2</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0,19</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0,19</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0,18</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 xml:space="preserve">удельный расход холодной воды в многоквартирных домах (в расчете на </w:t>
            </w:r>
            <w:r w:rsidRPr="001A1827">
              <w:rPr>
                <w:rFonts w:ascii="Times New Roman" w:hAnsi="Times New Roman"/>
                <w:sz w:val="16"/>
                <w:szCs w:val="16"/>
              </w:rPr>
              <w:lastRenderedPageBreak/>
              <w:t>1 жителя);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lastRenderedPageBreak/>
              <w:t>м</w:t>
            </w:r>
            <w:r w:rsidRPr="001A1827">
              <w:rPr>
                <w:rFonts w:ascii="Times New Roman" w:hAnsi="Times New Roman"/>
                <w:sz w:val="16"/>
                <w:szCs w:val="16"/>
                <w:vertAlign w:val="superscript"/>
              </w:rPr>
              <w:t>3</w:t>
            </w:r>
            <w:r w:rsidRPr="001A1827">
              <w:rPr>
                <w:rFonts w:ascii="Times New Roman" w:hAnsi="Times New Roman"/>
                <w:sz w:val="16"/>
                <w:szCs w:val="16"/>
              </w:rPr>
              <w:t>/чел</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30,1</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29,7</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29,1</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28,4</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горячей воды в многоквартирных домах (в расчете на 1 жителя);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м</w:t>
            </w:r>
            <w:r w:rsidRPr="001A1827">
              <w:rPr>
                <w:rFonts w:ascii="Times New Roman" w:hAnsi="Times New Roman"/>
                <w:sz w:val="16"/>
                <w:szCs w:val="16"/>
                <w:vertAlign w:val="superscript"/>
              </w:rPr>
              <w:t>3</w:t>
            </w:r>
            <w:r w:rsidRPr="001A1827">
              <w:rPr>
                <w:rFonts w:ascii="Times New Roman" w:hAnsi="Times New Roman"/>
                <w:sz w:val="16"/>
                <w:szCs w:val="16"/>
              </w:rPr>
              <w:t>/чел</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в многоквартирных домах (в расчете на 1 жителя);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кВтч/чел</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1313</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1300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1300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1296</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1289</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1289</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1289</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1289</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1289</w:t>
            </w:r>
          </w:p>
        </w:tc>
      </w:tr>
      <w:tr w:rsidR="0067456C" w:rsidRPr="001A1827" w:rsidTr="0081544E">
        <w:trPr>
          <w:gridAfter w:val="1"/>
          <w:wAfter w:w="884" w:type="dxa"/>
        </w:trPr>
        <w:tc>
          <w:tcPr>
            <w:tcW w:w="906" w:type="dxa"/>
            <w:shd w:val="clear" w:color="auto" w:fill="auto"/>
          </w:tcPr>
          <w:p w:rsidR="0067456C" w:rsidRPr="001A1827" w:rsidRDefault="0067456C" w:rsidP="0081544E">
            <w:pPr>
              <w:jc w:val="center"/>
              <w:rPr>
                <w:rFonts w:ascii="Times New Roman" w:hAnsi="Times New Roman"/>
                <w:sz w:val="16"/>
                <w:szCs w:val="16"/>
              </w:rPr>
            </w:pPr>
          </w:p>
        </w:tc>
        <w:tc>
          <w:tcPr>
            <w:tcW w:w="11374" w:type="dxa"/>
            <w:gridSpan w:val="7"/>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Целевые показатели в области энергосбережения и повышения энергетической эффективности в системах коммунальной инфраструктуры:</w:t>
            </w:r>
          </w:p>
        </w:tc>
        <w:tc>
          <w:tcPr>
            <w:tcW w:w="884"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rPr>
                <w:rFonts w:ascii="Times New Roman" w:hAnsi="Times New Roman"/>
                <w:sz w:val="16"/>
                <w:szCs w:val="16"/>
              </w:rPr>
            </w:pPr>
          </w:p>
        </w:tc>
        <w:tc>
          <w:tcPr>
            <w:tcW w:w="881"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rPr>
                <w:rFonts w:ascii="Times New Roman" w:hAnsi="Times New Roman"/>
                <w:sz w:val="16"/>
                <w:szCs w:val="16"/>
              </w:rPr>
            </w:pPr>
          </w:p>
        </w:tc>
        <w:tc>
          <w:tcPr>
            <w:tcW w:w="884" w:type="dxa"/>
          </w:tcPr>
          <w:p w:rsidR="0067456C" w:rsidRPr="001A1827" w:rsidRDefault="0067456C" w:rsidP="0081544E">
            <w:pPr>
              <w:jc w:val="center"/>
              <w:rPr>
                <w:rFonts w:ascii="Times New Roman" w:hAnsi="Times New Roman"/>
                <w:sz w:val="16"/>
                <w:szCs w:val="16"/>
              </w:rPr>
            </w:pPr>
          </w:p>
        </w:tc>
        <w:tc>
          <w:tcPr>
            <w:tcW w:w="884" w:type="dxa"/>
          </w:tcPr>
          <w:p w:rsidR="0067456C" w:rsidRPr="001A1827" w:rsidRDefault="0067456C" w:rsidP="0081544E">
            <w:pPr>
              <w:jc w:val="center"/>
              <w:rPr>
                <w:rFonts w:ascii="Times New Roman" w:hAnsi="Times New Roman"/>
                <w:sz w:val="16"/>
                <w:szCs w:val="16"/>
              </w:rPr>
            </w:pP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топлива на выработку тепловой энергии на котельных;</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Кг тут/ Гкал</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261</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252</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248</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243</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243</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243</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243</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243</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используемой при передаче тепловой энергии в системах теплоснабжения;</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кВтч/ Гкал</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51,3</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51</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48,1</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47,5</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47,5</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потерь тепловой энергии при ее передаче в общем объеме переданной тепловой энергии;</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15,3</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15,3</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15,1</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14,8</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14,5</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14,5</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14,5</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доля потерь воды при ее передаче в общем объеме переданной воды;</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4,9</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4,8</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4,7</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4,6</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используемой для передачи (транспортировки) воды в системах водоснабжения (на 1 куб. метр);</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кВтч/ м</w:t>
            </w:r>
            <w:r w:rsidRPr="001A1827">
              <w:rPr>
                <w:rFonts w:ascii="Times New Roman" w:hAnsi="Times New Roman"/>
                <w:sz w:val="16"/>
                <w:szCs w:val="16"/>
                <w:vertAlign w:val="superscript"/>
              </w:rPr>
              <w:t>3</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2,9</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2,8</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2,7</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2,64</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2,64</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2,64</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2,64</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2,64</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используемой в системах водоотведения (на 1 куб. метр);</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кВтч/ м</w:t>
            </w:r>
            <w:r w:rsidRPr="001A1827">
              <w:rPr>
                <w:rFonts w:ascii="Times New Roman" w:hAnsi="Times New Roman"/>
                <w:sz w:val="16"/>
                <w:szCs w:val="16"/>
                <w:vertAlign w:val="superscript"/>
              </w:rPr>
              <w:t>3</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0,66</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0,65</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0,63</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0,62</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0,6</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кВтч/ м</w:t>
            </w:r>
            <w:r w:rsidRPr="001A1827">
              <w:rPr>
                <w:rFonts w:ascii="Times New Roman" w:hAnsi="Times New Roman"/>
                <w:sz w:val="16"/>
                <w:szCs w:val="16"/>
                <w:vertAlign w:val="superscript"/>
              </w:rPr>
              <w:t>2</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0,8</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0,78</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0,74</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0,7</w:t>
            </w:r>
          </w:p>
        </w:tc>
      </w:tr>
      <w:tr w:rsidR="0067456C" w:rsidRPr="001A1827" w:rsidTr="0081544E">
        <w:trPr>
          <w:gridAfter w:val="6"/>
          <w:wAfter w:w="5304" w:type="dxa"/>
          <w:trHeight w:val="756"/>
        </w:trPr>
        <w:tc>
          <w:tcPr>
            <w:tcW w:w="6204" w:type="dxa"/>
            <w:gridSpan w:val="2"/>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Целевые показатели в области энергосбережения и повышения энергетической эффективности в транспортном комплексе:</w:t>
            </w:r>
          </w:p>
        </w:tc>
        <w:tc>
          <w:tcPr>
            <w:tcW w:w="1285" w:type="dxa"/>
            <w:shd w:val="clear" w:color="auto" w:fill="auto"/>
          </w:tcPr>
          <w:p w:rsidR="0067456C" w:rsidRPr="001A1827" w:rsidRDefault="0067456C" w:rsidP="0081544E">
            <w:pPr>
              <w:jc w:val="center"/>
              <w:rPr>
                <w:rFonts w:ascii="Times New Roman" w:hAnsi="Times New Roman"/>
                <w:sz w:val="16"/>
                <w:szCs w:val="16"/>
              </w:rPr>
            </w:pPr>
          </w:p>
        </w:tc>
        <w:tc>
          <w:tcPr>
            <w:tcW w:w="958" w:type="dxa"/>
            <w:shd w:val="clear" w:color="auto" w:fill="auto"/>
          </w:tcPr>
          <w:p w:rsidR="0067456C" w:rsidRPr="001A1827" w:rsidRDefault="0067456C" w:rsidP="0081544E">
            <w:pPr>
              <w:jc w:val="center"/>
              <w:rPr>
                <w:rFonts w:ascii="Times New Roman" w:hAnsi="Times New Roman"/>
                <w:sz w:val="16"/>
                <w:szCs w:val="16"/>
              </w:rPr>
            </w:pPr>
          </w:p>
        </w:tc>
        <w:tc>
          <w:tcPr>
            <w:tcW w:w="959" w:type="dxa"/>
            <w:shd w:val="clear" w:color="auto" w:fill="auto"/>
          </w:tcPr>
          <w:p w:rsidR="0067456C" w:rsidRPr="001A1827" w:rsidRDefault="0067456C" w:rsidP="0081544E">
            <w:pPr>
              <w:jc w:val="center"/>
              <w:rPr>
                <w:rFonts w:ascii="Times New Roman" w:hAnsi="Times New Roman"/>
                <w:sz w:val="16"/>
                <w:szCs w:val="16"/>
              </w:rPr>
            </w:pPr>
          </w:p>
        </w:tc>
        <w:tc>
          <w:tcPr>
            <w:tcW w:w="958" w:type="dxa"/>
            <w:shd w:val="clear" w:color="auto" w:fill="auto"/>
          </w:tcPr>
          <w:p w:rsidR="0067456C" w:rsidRPr="001A1827" w:rsidRDefault="0067456C" w:rsidP="0081544E">
            <w:pPr>
              <w:jc w:val="center"/>
              <w:rPr>
                <w:rFonts w:ascii="Times New Roman" w:hAnsi="Times New Roman"/>
                <w:sz w:val="16"/>
                <w:szCs w:val="16"/>
              </w:rPr>
            </w:pPr>
          </w:p>
        </w:tc>
        <w:tc>
          <w:tcPr>
            <w:tcW w:w="958" w:type="dxa"/>
            <w:shd w:val="clear" w:color="auto" w:fill="auto"/>
          </w:tcPr>
          <w:p w:rsidR="0067456C" w:rsidRPr="001A1827" w:rsidRDefault="0067456C" w:rsidP="0081544E">
            <w:pPr>
              <w:jc w:val="center"/>
              <w:rPr>
                <w:rFonts w:ascii="Times New Roman" w:hAnsi="Times New Roman"/>
                <w:sz w:val="16"/>
                <w:szCs w:val="16"/>
              </w:rPr>
            </w:pPr>
          </w:p>
        </w:tc>
        <w:tc>
          <w:tcPr>
            <w:tcW w:w="958" w:type="dxa"/>
            <w:shd w:val="clear" w:color="auto" w:fill="auto"/>
          </w:tcPr>
          <w:p w:rsidR="0067456C" w:rsidRPr="001A1827" w:rsidRDefault="0067456C" w:rsidP="0081544E">
            <w:pPr>
              <w:jc w:val="center"/>
              <w:rPr>
                <w:rFonts w:ascii="Times New Roman" w:hAnsi="Times New Roman"/>
                <w:sz w:val="16"/>
                <w:szCs w:val="16"/>
              </w:rPr>
            </w:pPr>
          </w:p>
        </w:tc>
        <w:tc>
          <w:tcPr>
            <w:tcW w:w="884"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jc w:val="center"/>
              <w:rPr>
                <w:rFonts w:ascii="Times New Roman" w:hAnsi="Times New Roman"/>
                <w:sz w:val="16"/>
                <w:szCs w:val="16"/>
              </w:rPr>
            </w:pPr>
          </w:p>
        </w:tc>
        <w:tc>
          <w:tcPr>
            <w:tcW w:w="881" w:type="dxa"/>
          </w:tcPr>
          <w:p w:rsidR="0067456C" w:rsidRPr="001A1827" w:rsidRDefault="0067456C" w:rsidP="0081544E">
            <w:pPr>
              <w:jc w:val="center"/>
              <w:rPr>
                <w:rFonts w:ascii="Times New Roman" w:hAnsi="Times New Roman"/>
                <w:sz w:val="16"/>
                <w:szCs w:val="16"/>
              </w:rPr>
            </w:pPr>
          </w:p>
        </w:tc>
        <w:tc>
          <w:tcPr>
            <w:tcW w:w="884" w:type="dxa"/>
          </w:tcPr>
          <w:p w:rsidR="0067456C" w:rsidRPr="001A1827" w:rsidRDefault="0067456C" w:rsidP="0081544E">
            <w:pPr>
              <w:jc w:val="center"/>
              <w:rPr>
                <w:rFonts w:ascii="Times New Roman" w:hAnsi="Times New Roman"/>
                <w:sz w:val="16"/>
                <w:szCs w:val="16"/>
              </w:rPr>
            </w:pP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Шт.</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транспортных средств, относящихся к общественному транспорту,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Шт.</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транспортных средств, использующих природный газ, газовые смеси, сжиженный углеводородный газ в качестве моторного топлива;</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Шт.</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транспортных средств с автономным источником электрического питания, относящихся к общественному транспорту;</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Шт.</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Шт.</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w:t>
            </w:r>
          </w:p>
        </w:tc>
      </w:tr>
      <w:tr w:rsidR="0067456C" w:rsidRPr="001A1827" w:rsidTr="0081544E">
        <w:trPr>
          <w:gridAfter w:val="7"/>
          <w:wAfter w:w="6188" w:type="dxa"/>
        </w:trPr>
        <w:tc>
          <w:tcPr>
            <w:tcW w:w="906" w:type="dxa"/>
            <w:shd w:val="clear" w:color="auto" w:fill="auto"/>
          </w:tcPr>
          <w:p w:rsidR="0067456C" w:rsidRPr="001A1827" w:rsidRDefault="0067456C" w:rsidP="0081544E">
            <w:pPr>
              <w:numPr>
                <w:ilvl w:val="0"/>
                <w:numId w:val="5"/>
              </w:numPr>
              <w:spacing w:after="0" w:line="240" w:lineRule="auto"/>
              <w:jc w:val="center"/>
              <w:rPr>
                <w:rFonts w:ascii="Times New Roman" w:hAnsi="Times New Roman"/>
                <w:sz w:val="16"/>
                <w:szCs w:val="16"/>
              </w:rPr>
            </w:pPr>
          </w:p>
        </w:tc>
        <w:tc>
          <w:tcPr>
            <w:tcW w:w="5298" w:type="dxa"/>
            <w:shd w:val="clear" w:color="auto" w:fill="auto"/>
          </w:tcPr>
          <w:p w:rsidR="0067456C" w:rsidRPr="001A1827" w:rsidRDefault="0067456C" w:rsidP="0081544E">
            <w:pPr>
              <w:autoSpaceDE w:val="0"/>
              <w:autoSpaceDN w:val="0"/>
              <w:adjustRightInd w:val="0"/>
              <w:jc w:val="both"/>
              <w:rPr>
                <w:rFonts w:ascii="Times New Roman" w:hAnsi="Times New Roman"/>
                <w:sz w:val="16"/>
                <w:szCs w:val="16"/>
              </w:rPr>
            </w:pPr>
            <w:r w:rsidRPr="001A1827">
              <w:rPr>
                <w:rFonts w:ascii="Times New Roman" w:hAnsi="Times New Roman"/>
                <w:sz w:val="16"/>
                <w:szCs w:val="16"/>
              </w:rPr>
              <w:t>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 и муниципальными унитарными предприятиями.</w:t>
            </w:r>
          </w:p>
        </w:tc>
        <w:tc>
          <w:tcPr>
            <w:tcW w:w="1285"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Шт.</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9"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958" w:type="dxa"/>
            <w:shd w:val="clear" w:color="auto" w:fill="auto"/>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4"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81" w:type="dxa"/>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r>
    </w:tbl>
    <w:p w:rsidR="0067456C" w:rsidRPr="00B03D0C" w:rsidRDefault="0067456C" w:rsidP="0067456C">
      <w:pPr>
        <w:tabs>
          <w:tab w:val="left" w:pos="1276"/>
        </w:tabs>
        <w:snapToGrid w:val="0"/>
        <w:rPr>
          <w:rFonts w:ascii="Times New Roman" w:hAnsi="Times New Roman"/>
          <w:sz w:val="16"/>
          <w:szCs w:val="16"/>
          <w:u w:val="single"/>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____________</w:t>
      </w:r>
    </w:p>
    <w:p w:rsidR="0067456C" w:rsidRPr="00B03D0C" w:rsidRDefault="0067456C" w:rsidP="0067456C">
      <w:pPr>
        <w:jc w:val="center"/>
        <w:rPr>
          <w:rFonts w:ascii="Times New Roman" w:hAnsi="Times New Roman"/>
          <w:sz w:val="16"/>
          <w:szCs w:val="16"/>
        </w:rPr>
      </w:pPr>
    </w:p>
    <w:p w:rsidR="0067456C" w:rsidRPr="00B03D0C" w:rsidRDefault="0067456C" w:rsidP="0067456C">
      <w:pPr>
        <w:rPr>
          <w:rFonts w:ascii="Times New Roman" w:hAnsi="Times New Roman"/>
          <w:sz w:val="16"/>
          <w:szCs w:val="16"/>
        </w:rPr>
      </w:pPr>
      <w:r w:rsidRPr="00B03D0C">
        <w:rPr>
          <w:rFonts w:ascii="Times New Roman" w:hAnsi="Times New Roman"/>
          <w:sz w:val="16"/>
          <w:szCs w:val="16"/>
        </w:rPr>
        <w:br w:type="page"/>
      </w:r>
    </w:p>
    <w:tbl>
      <w:tblPr>
        <w:tblW w:w="15823" w:type="dxa"/>
        <w:tblInd w:w="91" w:type="dxa"/>
        <w:tblLayout w:type="fixed"/>
        <w:tblLook w:val="04A0"/>
      </w:tblPr>
      <w:tblGrid>
        <w:gridCol w:w="801"/>
        <w:gridCol w:w="4619"/>
        <w:gridCol w:w="1335"/>
        <w:gridCol w:w="761"/>
        <w:gridCol w:w="798"/>
        <w:gridCol w:w="709"/>
        <w:gridCol w:w="709"/>
        <w:gridCol w:w="850"/>
        <w:gridCol w:w="709"/>
        <w:gridCol w:w="709"/>
        <w:gridCol w:w="850"/>
        <w:gridCol w:w="851"/>
        <w:gridCol w:w="2122"/>
      </w:tblGrid>
      <w:tr w:rsidR="0067456C" w:rsidRPr="001A1827" w:rsidTr="0081544E">
        <w:trPr>
          <w:trHeight w:val="300"/>
        </w:trPr>
        <w:tc>
          <w:tcPr>
            <w:tcW w:w="80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sz w:val="16"/>
                <w:szCs w:val="16"/>
              </w:rPr>
              <w:lastRenderedPageBreak/>
              <w:br w:type="page"/>
            </w:r>
          </w:p>
        </w:tc>
        <w:tc>
          <w:tcPr>
            <w:tcW w:w="4619" w:type="dxa"/>
            <w:tcBorders>
              <w:top w:val="nil"/>
              <w:left w:val="nil"/>
              <w:bottom w:val="nil"/>
              <w:right w:val="nil"/>
            </w:tcBorders>
            <w:shd w:val="clear" w:color="auto" w:fill="auto"/>
          </w:tcPr>
          <w:p w:rsidR="0067456C" w:rsidRPr="001A1827" w:rsidRDefault="0067456C" w:rsidP="0081544E">
            <w:pPr>
              <w:rPr>
                <w:rFonts w:ascii="Times New Roman" w:hAnsi="Times New Roman"/>
                <w:color w:val="000000"/>
                <w:sz w:val="16"/>
                <w:szCs w:val="16"/>
              </w:rPr>
            </w:pPr>
          </w:p>
        </w:tc>
        <w:tc>
          <w:tcPr>
            <w:tcW w:w="1335" w:type="dxa"/>
            <w:tcBorders>
              <w:top w:val="nil"/>
              <w:left w:val="nil"/>
              <w:bottom w:val="nil"/>
              <w:right w:val="nil"/>
            </w:tcBorders>
            <w:shd w:val="clear" w:color="auto" w:fill="auto"/>
            <w:vAlign w:val="bottom"/>
          </w:tcPr>
          <w:p w:rsidR="0067456C" w:rsidRPr="001A1827" w:rsidRDefault="0067456C" w:rsidP="0081544E">
            <w:pPr>
              <w:rPr>
                <w:rFonts w:ascii="Times New Roman" w:hAnsi="Times New Roman"/>
                <w:color w:val="000000"/>
                <w:sz w:val="16"/>
                <w:szCs w:val="16"/>
              </w:rPr>
            </w:pPr>
          </w:p>
        </w:tc>
        <w:tc>
          <w:tcPr>
            <w:tcW w:w="76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98"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6800" w:type="dxa"/>
            <w:gridSpan w:val="7"/>
            <w:tcBorders>
              <w:top w:val="nil"/>
              <w:left w:val="nil"/>
              <w:bottom w:val="nil"/>
              <w:right w:val="nil"/>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Приложение № 2</w:t>
            </w:r>
            <w:r w:rsidRPr="001A1827">
              <w:rPr>
                <w:rFonts w:ascii="Times New Roman" w:hAnsi="Times New Roman"/>
                <w:color w:val="000000"/>
                <w:sz w:val="16"/>
                <w:szCs w:val="16"/>
              </w:rPr>
              <w:br/>
              <w:t>к Муниципальной программе</w:t>
            </w:r>
          </w:p>
        </w:tc>
      </w:tr>
      <w:tr w:rsidR="0067456C" w:rsidRPr="001A1827" w:rsidTr="0081544E">
        <w:trPr>
          <w:trHeight w:val="300"/>
        </w:trPr>
        <w:tc>
          <w:tcPr>
            <w:tcW w:w="15823" w:type="dxa"/>
            <w:gridSpan w:val="13"/>
            <w:tcBorders>
              <w:top w:val="nil"/>
              <w:left w:val="nil"/>
              <w:bottom w:val="nil"/>
              <w:right w:val="nil"/>
            </w:tcBorders>
            <w:shd w:val="clear" w:color="auto" w:fill="auto"/>
            <w:noWrap/>
            <w:vAlign w:val="bottom"/>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Перечень мероприятий программы</w:t>
            </w:r>
          </w:p>
        </w:tc>
      </w:tr>
      <w:tr w:rsidR="0067456C" w:rsidRPr="001A1827" w:rsidTr="0081544E">
        <w:trPr>
          <w:trHeight w:val="300"/>
        </w:trPr>
        <w:tc>
          <w:tcPr>
            <w:tcW w:w="80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4619" w:type="dxa"/>
            <w:tcBorders>
              <w:top w:val="nil"/>
              <w:left w:val="nil"/>
              <w:bottom w:val="nil"/>
              <w:right w:val="nil"/>
            </w:tcBorders>
            <w:shd w:val="clear" w:color="auto" w:fill="auto"/>
          </w:tcPr>
          <w:p w:rsidR="0067456C" w:rsidRPr="001A1827" w:rsidRDefault="0067456C" w:rsidP="0081544E">
            <w:pPr>
              <w:rPr>
                <w:rFonts w:ascii="Times New Roman" w:hAnsi="Times New Roman"/>
                <w:color w:val="000000"/>
                <w:sz w:val="16"/>
                <w:szCs w:val="16"/>
              </w:rPr>
            </w:pPr>
          </w:p>
        </w:tc>
        <w:tc>
          <w:tcPr>
            <w:tcW w:w="1335" w:type="dxa"/>
            <w:tcBorders>
              <w:top w:val="nil"/>
              <w:left w:val="nil"/>
              <w:bottom w:val="nil"/>
              <w:right w:val="nil"/>
            </w:tcBorders>
            <w:shd w:val="clear" w:color="auto" w:fill="auto"/>
            <w:vAlign w:val="bottom"/>
          </w:tcPr>
          <w:p w:rsidR="0067456C" w:rsidRPr="001A1827" w:rsidRDefault="0067456C" w:rsidP="0081544E">
            <w:pPr>
              <w:rPr>
                <w:rFonts w:ascii="Times New Roman" w:hAnsi="Times New Roman"/>
                <w:color w:val="000000"/>
                <w:sz w:val="16"/>
                <w:szCs w:val="16"/>
              </w:rPr>
            </w:pPr>
          </w:p>
        </w:tc>
        <w:tc>
          <w:tcPr>
            <w:tcW w:w="76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98"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85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2122"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r>
      <w:tr w:rsidR="0067456C" w:rsidRPr="001A1827" w:rsidTr="0081544E">
        <w:trPr>
          <w:trHeight w:val="630"/>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п/п</w:t>
            </w:r>
          </w:p>
        </w:tc>
        <w:tc>
          <w:tcPr>
            <w:tcW w:w="4619" w:type="dxa"/>
            <w:vMerge w:val="restart"/>
            <w:tcBorders>
              <w:top w:val="single" w:sz="4" w:space="0" w:color="auto"/>
              <w:left w:val="single" w:sz="4" w:space="0" w:color="auto"/>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Наименование мероприятий Программы</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Источник финансирования</w:t>
            </w:r>
          </w:p>
        </w:tc>
        <w:tc>
          <w:tcPr>
            <w:tcW w:w="6946" w:type="dxa"/>
            <w:gridSpan w:val="9"/>
            <w:tcBorders>
              <w:top w:val="single" w:sz="4" w:space="0" w:color="auto"/>
              <w:left w:val="nil"/>
              <w:bottom w:val="single" w:sz="4" w:space="0" w:color="auto"/>
              <w:right w:val="single" w:sz="4" w:space="0" w:color="000000"/>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Объем финансирования (тыс. рублей)</w:t>
            </w:r>
          </w:p>
        </w:tc>
        <w:tc>
          <w:tcPr>
            <w:tcW w:w="2122"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Ответственный исполнитель</w:t>
            </w:r>
          </w:p>
        </w:tc>
      </w:tr>
      <w:tr w:rsidR="0067456C" w:rsidRPr="001A1827" w:rsidTr="0081544E">
        <w:trPr>
          <w:trHeight w:val="630"/>
        </w:trPr>
        <w:tc>
          <w:tcPr>
            <w:tcW w:w="801"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4619"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1335"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rPr>
                <w:rFonts w:ascii="Times New Roman" w:hAnsi="Times New Roman"/>
                <w:color w:val="000000"/>
                <w:sz w:val="16"/>
                <w:szCs w:val="16"/>
              </w:rPr>
            </w:pP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всего</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2014 год</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2015 год</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2016 год</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2017 год</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2018 год</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2019 год</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2020 год</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2021 год</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630"/>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Совершенствование энергетического менеджмента</w:t>
            </w:r>
          </w:p>
        </w:tc>
        <w:tc>
          <w:tcPr>
            <w:tcW w:w="133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2</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right"/>
              <w:rPr>
                <w:rFonts w:ascii="Times New Roman" w:hAnsi="Times New Roman"/>
                <w:color w:val="000000"/>
                <w:sz w:val="16"/>
                <w:szCs w:val="16"/>
              </w:rPr>
            </w:pPr>
            <w:r w:rsidRPr="001A1827">
              <w:rPr>
                <w:rFonts w:ascii="Times New Roman" w:hAnsi="Times New Roman"/>
                <w:color w:val="000000"/>
                <w:sz w:val="16"/>
                <w:szCs w:val="16"/>
              </w:rPr>
              <w:t>0</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2002"/>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1.1.</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Предоставление информации  о ходе реализации положений законодательства путем ее представления оператору государственной информационной системы в области энергосбережения и повышения энергетической эффективности и размещения в сети Интернет</w:t>
            </w:r>
          </w:p>
        </w:tc>
        <w:tc>
          <w:tcPr>
            <w:tcW w:w="133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районный бюджет</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администрация Орловского района</w:t>
            </w:r>
          </w:p>
        </w:tc>
      </w:tr>
      <w:tr w:rsidR="0067456C" w:rsidRPr="001A1827" w:rsidTr="0081544E">
        <w:trPr>
          <w:trHeight w:val="1005"/>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1.2.</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Освещение в средствах массовой информации, проведение  иных мероприятий по пропаганде энергосбережения</w:t>
            </w:r>
          </w:p>
        </w:tc>
        <w:tc>
          <w:tcPr>
            <w:tcW w:w="133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районный бюджет</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администрация Орловского района</w:t>
            </w:r>
          </w:p>
        </w:tc>
      </w:tr>
      <w:tr w:rsidR="0067456C" w:rsidRPr="001A1827" w:rsidTr="0081544E">
        <w:trPr>
          <w:trHeight w:val="945"/>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xml:space="preserve"> энергосбережение и повышение энергетической эффективности систем коммунальной инфраструктуры</w:t>
            </w:r>
          </w:p>
        </w:tc>
        <w:tc>
          <w:tcPr>
            <w:tcW w:w="133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630"/>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2.1.</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Реализация мероприятий по итогам проведенных энергетических обследований</w:t>
            </w:r>
          </w:p>
        </w:tc>
        <w:tc>
          <w:tcPr>
            <w:tcW w:w="133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районный бюджет</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1260"/>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Энергосбережение в организациях с участием муниципальных образований и повышение энергетической эффективности этих организаций</w:t>
            </w:r>
          </w:p>
        </w:tc>
        <w:tc>
          <w:tcPr>
            <w:tcW w:w="133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305</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105</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711"/>
        </w:trPr>
        <w:tc>
          <w:tcPr>
            <w:tcW w:w="801" w:type="dxa"/>
            <w:tcBorders>
              <w:top w:val="nil"/>
              <w:left w:val="single" w:sz="4" w:space="0" w:color="auto"/>
              <w:bottom w:val="nil"/>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3.1.</w:t>
            </w:r>
          </w:p>
        </w:tc>
        <w:tc>
          <w:tcPr>
            <w:tcW w:w="4619" w:type="dxa"/>
            <w:tcBorders>
              <w:top w:val="nil"/>
              <w:left w:val="nil"/>
              <w:bottom w:val="nil"/>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Реализация мероприятий по итогам проведенных энергетических обследований</w:t>
            </w:r>
          </w:p>
        </w:tc>
        <w:tc>
          <w:tcPr>
            <w:tcW w:w="1335"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всего, в т.ч.</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305</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105</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2122" w:type="dxa"/>
            <w:vMerge w:val="restart"/>
            <w:tcBorders>
              <w:top w:val="nil"/>
              <w:left w:val="nil"/>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организациях с участием муниципальных образований </w:t>
            </w:r>
          </w:p>
        </w:tc>
      </w:tr>
      <w:tr w:rsidR="0067456C" w:rsidRPr="001A1827" w:rsidTr="0081544E">
        <w:trPr>
          <w:trHeight w:val="630"/>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3.1.1.</w:t>
            </w:r>
          </w:p>
        </w:tc>
        <w:tc>
          <w:tcPr>
            <w:tcW w:w="4619" w:type="dxa"/>
            <w:tcBorders>
              <w:top w:val="single" w:sz="4" w:space="0" w:color="auto"/>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Замена ламп накаливания на светодиодные в здании администрации Орловского района</w:t>
            </w:r>
          </w:p>
        </w:tc>
        <w:tc>
          <w:tcPr>
            <w:tcW w:w="1335"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районный бюджет</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122" w:type="dxa"/>
            <w:vMerge/>
            <w:tcBorders>
              <w:left w:val="nil"/>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p>
        </w:tc>
      </w:tr>
      <w:tr w:rsidR="0067456C" w:rsidRPr="001A1827" w:rsidTr="0081544E">
        <w:trPr>
          <w:trHeight w:val="675"/>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3.1.2.</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Замена окон в здании администрации Орловского района</w:t>
            </w:r>
          </w:p>
        </w:tc>
        <w:tc>
          <w:tcPr>
            <w:tcW w:w="1335"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районный бюджет</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300</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2122" w:type="dxa"/>
            <w:vMerge/>
            <w:tcBorders>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p>
        </w:tc>
      </w:tr>
      <w:tr w:rsidR="0067456C" w:rsidRPr="001A1827" w:rsidTr="0081544E">
        <w:trPr>
          <w:trHeight w:val="2400"/>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4.</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xml:space="preserve"> Выявление бесхозяйных объектов недвижимого имущества, используемых для передачи энергетических ресурсов, организация постановки в установленном порядке таких объектов на учет в качестве бесхозяйных объектов недвижимого имущества и затем признание права муниципальной собственности на такие бесхозяйные объекты недвижимого имущества</w:t>
            </w:r>
          </w:p>
        </w:tc>
        <w:tc>
          <w:tcPr>
            <w:tcW w:w="133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бюджет поселения</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Администрации поселений района</w:t>
            </w:r>
          </w:p>
        </w:tc>
      </w:tr>
      <w:tr w:rsidR="0067456C" w:rsidRPr="001A1827" w:rsidTr="0081544E">
        <w:trPr>
          <w:trHeight w:val="315"/>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Энергосбережение в транспортном комплексе</w:t>
            </w:r>
          </w:p>
        </w:tc>
        <w:tc>
          <w:tcPr>
            <w:tcW w:w="1335" w:type="dxa"/>
            <w:tcBorders>
              <w:top w:val="nil"/>
              <w:left w:val="nil"/>
              <w:bottom w:val="nil"/>
              <w:right w:val="nil"/>
            </w:tcBorders>
            <w:shd w:val="clear" w:color="auto" w:fill="auto"/>
            <w:vAlign w:val="bottom"/>
          </w:tcPr>
          <w:p w:rsidR="0067456C" w:rsidRPr="001A1827" w:rsidRDefault="0067456C" w:rsidP="0081544E">
            <w:pPr>
              <w:rPr>
                <w:rFonts w:ascii="Times New Roman" w:hAnsi="Times New Roman"/>
                <w:color w:val="000000"/>
                <w:sz w:val="16"/>
                <w:szCs w:val="16"/>
              </w:rPr>
            </w:pPr>
          </w:p>
        </w:tc>
        <w:tc>
          <w:tcPr>
            <w:tcW w:w="76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630"/>
        </w:trPr>
        <w:tc>
          <w:tcPr>
            <w:tcW w:w="801"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5.1.</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Реализация мероприятий по итогам проведенного энергетического обследования</w:t>
            </w:r>
          </w:p>
        </w:tc>
        <w:tc>
          <w:tcPr>
            <w:tcW w:w="1335"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районный бюджет</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12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МУП Орловское АТП</w:t>
            </w:r>
          </w:p>
        </w:tc>
      </w:tr>
      <w:tr w:rsidR="0067456C" w:rsidRPr="001A1827" w:rsidTr="0081544E">
        <w:trPr>
          <w:trHeight w:val="315"/>
        </w:trPr>
        <w:tc>
          <w:tcPr>
            <w:tcW w:w="801"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5954" w:type="dxa"/>
            <w:gridSpan w:val="2"/>
            <w:tcBorders>
              <w:top w:val="single" w:sz="4" w:space="0" w:color="auto"/>
              <w:left w:val="nil"/>
              <w:bottom w:val="single" w:sz="4" w:space="0" w:color="auto"/>
              <w:right w:val="single" w:sz="4" w:space="0" w:color="000000"/>
            </w:tcBorders>
            <w:shd w:val="clear" w:color="auto" w:fill="auto"/>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Всего по программе</w:t>
            </w:r>
          </w:p>
        </w:tc>
        <w:tc>
          <w:tcPr>
            <w:tcW w:w="7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307</w:t>
            </w:r>
          </w:p>
        </w:tc>
        <w:tc>
          <w:tcPr>
            <w:tcW w:w="798"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105</w:t>
            </w:r>
          </w:p>
        </w:tc>
        <w:tc>
          <w:tcPr>
            <w:tcW w:w="85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2122"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630"/>
        </w:trPr>
        <w:tc>
          <w:tcPr>
            <w:tcW w:w="801"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lastRenderedPageBreak/>
              <w:t> </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в т.ч</w:t>
            </w:r>
          </w:p>
        </w:tc>
        <w:tc>
          <w:tcPr>
            <w:tcW w:w="133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областной бюджет</w:t>
            </w:r>
          </w:p>
        </w:tc>
        <w:tc>
          <w:tcPr>
            <w:tcW w:w="76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98"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2122"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600"/>
        </w:trPr>
        <w:tc>
          <w:tcPr>
            <w:tcW w:w="801"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1335"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районный бюджет</w:t>
            </w:r>
          </w:p>
        </w:tc>
        <w:tc>
          <w:tcPr>
            <w:tcW w:w="76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307</w:t>
            </w:r>
          </w:p>
        </w:tc>
        <w:tc>
          <w:tcPr>
            <w:tcW w:w="798"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105</w:t>
            </w:r>
          </w:p>
        </w:tc>
        <w:tc>
          <w:tcPr>
            <w:tcW w:w="85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85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100</w:t>
            </w:r>
          </w:p>
        </w:tc>
        <w:tc>
          <w:tcPr>
            <w:tcW w:w="2122"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645"/>
        </w:trPr>
        <w:tc>
          <w:tcPr>
            <w:tcW w:w="801"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133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бюджет поселения</w:t>
            </w:r>
          </w:p>
        </w:tc>
        <w:tc>
          <w:tcPr>
            <w:tcW w:w="761"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98"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nil"/>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2122"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615"/>
        </w:trPr>
        <w:tc>
          <w:tcPr>
            <w:tcW w:w="801" w:type="dxa"/>
            <w:tcBorders>
              <w:top w:val="nil"/>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4619" w:type="dxa"/>
            <w:tcBorders>
              <w:top w:val="nil"/>
              <w:left w:val="nil"/>
              <w:bottom w:val="single" w:sz="4" w:space="0" w:color="auto"/>
              <w:right w:val="single" w:sz="4" w:space="0" w:color="auto"/>
            </w:tcBorders>
            <w:shd w:val="clear" w:color="auto" w:fill="auto"/>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1335"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внебюджетные средства</w:t>
            </w:r>
          </w:p>
        </w:tc>
        <w:tc>
          <w:tcPr>
            <w:tcW w:w="761" w:type="dxa"/>
            <w:tcBorders>
              <w:top w:val="single" w:sz="4" w:space="0" w:color="auto"/>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98" w:type="dxa"/>
            <w:tcBorders>
              <w:top w:val="single" w:sz="4" w:space="0" w:color="auto"/>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single" w:sz="4" w:space="0" w:color="auto"/>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709" w:type="dxa"/>
            <w:tcBorders>
              <w:top w:val="single" w:sz="4" w:space="0" w:color="auto"/>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0" w:type="dxa"/>
            <w:tcBorders>
              <w:top w:val="single" w:sz="4" w:space="0" w:color="auto"/>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851" w:type="dxa"/>
            <w:tcBorders>
              <w:top w:val="single" w:sz="4" w:space="0" w:color="auto"/>
              <w:left w:val="nil"/>
              <w:bottom w:val="single" w:sz="8" w:space="0" w:color="auto"/>
              <w:right w:val="single" w:sz="4" w:space="0" w:color="auto"/>
            </w:tcBorders>
            <w:shd w:val="clear" w:color="auto" w:fill="auto"/>
            <w:noWrap/>
            <w:vAlign w:val="center"/>
          </w:tcPr>
          <w:p w:rsidR="0067456C" w:rsidRPr="001A1827" w:rsidRDefault="0067456C" w:rsidP="0081544E">
            <w:pPr>
              <w:jc w:val="center"/>
              <w:rPr>
                <w:rFonts w:ascii="Times New Roman" w:hAnsi="Times New Roman"/>
                <w:color w:val="000000"/>
                <w:sz w:val="16"/>
                <w:szCs w:val="16"/>
              </w:rPr>
            </w:pPr>
            <w:r w:rsidRPr="001A1827">
              <w:rPr>
                <w:rFonts w:ascii="Times New Roman" w:hAnsi="Times New Roman"/>
                <w:color w:val="000000"/>
                <w:sz w:val="16"/>
                <w:szCs w:val="16"/>
              </w:rPr>
              <w:t>0</w:t>
            </w:r>
          </w:p>
        </w:tc>
        <w:tc>
          <w:tcPr>
            <w:tcW w:w="2122"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r>
      <w:tr w:rsidR="0067456C" w:rsidRPr="001A1827" w:rsidTr="0081544E">
        <w:trPr>
          <w:trHeight w:val="300"/>
        </w:trPr>
        <w:tc>
          <w:tcPr>
            <w:tcW w:w="80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4619" w:type="dxa"/>
            <w:tcBorders>
              <w:top w:val="nil"/>
              <w:left w:val="nil"/>
              <w:bottom w:val="nil"/>
              <w:right w:val="nil"/>
            </w:tcBorders>
            <w:shd w:val="clear" w:color="auto" w:fill="auto"/>
          </w:tcPr>
          <w:p w:rsidR="0067456C" w:rsidRPr="001A1827" w:rsidRDefault="0067456C" w:rsidP="0081544E">
            <w:pPr>
              <w:rPr>
                <w:rFonts w:ascii="Times New Roman" w:hAnsi="Times New Roman"/>
                <w:color w:val="000000"/>
                <w:sz w:val="16"/>
                <w:szCs w:val="16"/>
              </w:rPr>
            </w:pPr>
          </w:p>
        </w:tc>
        <w:tc>
          <w:tcPr>
            <w:tcW w:w="1335" w:type="dxa"/>
            <w:tcBorders>
              <w:top w:val="nil"/>
              <w:left w:val="nil"/>
              <w:bottom w:val="nil"/>
              <w:right w:val="nil"/>
            </w:tcBorders>
            <w:shd w:val="clear" w:color="auto" w:fill="auto"/>
            <w:vAlign w:val="bottom"/>
          </w:tcPr>
          <w:p w:rsidR="0067456C" w:rsidRPr="001A1827" w:rsidRDefault="0067456C" w:rsidP="0081544E">
            <w:pPr>
              <w:rPr>
                <w:rFonts w:ascii="Times New Roman" w:hAnsi="Times New Roman"/>
                <w:color w:val="000000"/>
                <w:sz w:val="16"/>
                <w:szCs w:val="16"/>
              </w:rPr>
            </w:pPr>
          </w:p>
        </w:tc>
        <w:tc>
          <w:tcPr>
            <w:tcW w:w="76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98"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85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2122"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r>
      <w:tr w:rsidR="0067456C" w:rsidRPr="001A1827" w:rsidTr="0081544E">
        <w:trPr>
          <w:trHeight w:val="300"/>
        </w:trPr>
        <w:tc>
          <w:tcPr>
            <w:tcW w:w="80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4619" w:type="dxa"/>
            <w:tcBorders>
              <w:top w:val="nil"/>
              <w:left w:val="nil"/>
              <w:bottom w:val="nil"/>
              <w:right w:val="nil"/>
            </w:tcBorders>
            <w:shd w:val="clear" w:color="auto" w:fill="auto"/>
          </w:tcPr>
          <w:p w:rsidR="0067456C" w:rsidRPr="001A1827" w:rsidRDefault="0067456C" w:rsidP="0081544E">
            <w:pPr>
              <w:rPr>
                <w:rFonts w:ascii="Times New Roman" w:hAnsi="Times New Roman"/>
                <w:color w:val="000000"/>
                <w:sz w:val="16"/>
                <w:szCs w:val="16"/>
              </w:rPr>
            </w:pPr>
          </w:p>
        </w:tc>
        <w:tc>
          <w:tcPr>
            <w:tcW w:w="1335" w:type="dxa"/>
            <w:tcBorders>
              <w:top w:val="nil"/>
              <w:left w:val="nil"/>
              <w:bottom w:val="single" w:sz="4" w:space="0" w:color="auto"/>
              <w:right w:val="nil"/>
            </w:tcBorders>
            <w:shd w:val="clear" w:color="auto" w:fill="auto"/>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761" w:type="dxa"/>
            <w:tcBorders>
              <w:top w:val="nil"/>
              <w:left w:val="nil"/>
              <w:bottom w:val="single" w:sz="4" w:space="0" w:color="auto"/>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r w:rsidRPr="001A1827">
              <w:rPr>
                <w:rFonts w:ascii="Times New Roman" w:hAnsi="Times New Roman"/>
                <w:color w:val="000000"/>
                <w:sz w:val="16"/>
                <w:szCs w:val="16"/>
              </w:rPr>
              <w:t> </w:t>
            </w:r>
          </w:p>
        </w:tc>
        <w:tc>
          <w:tcPr>
            <w:tcW w:w="798"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709"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850"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851"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c>
          <w:tcPr>
            <w:tcW w:w="2122" w:type="dxa"/>
            <w:tcBorders>
              <w:top w:val="nil"/>
              <w:left w:val="nil"/>
              <w:bottom w:val="nil"/>
              <w:right w:val="nil"/>
            </w:tcBorders>
            <w:shd w:val="clear" w:color="auto" w:fill="auto"/>
            <w:noWrap/>
            <w:vAlign w:val="bottom"/>
          </w:tcPr>
          <w:p w:rsidR="0067456C" w:rsidRPr="001A1827" w:rsidRDefault="0067456C" w:rsidP="0081544E">
            <w:pPr>
              <w:rPr>
                <w:rFonts w:ascii="Times New Roman" w:hAnsi="Times New Roman"/>
                <w:color w:val="000000"/>
                <w:sz w:val="16"/>
                <w:szCs w:val="16"/>
              </w:rPr>
            </w:pPr>
          </w:p>
        </w:tc>
      </w:tr>
    </w:tbl>
    <w:p w:rsidR="0067456C" w:rsidRPr="00B03D0C" w:rsidRDefault="0067456C" w:rsidP="0067456C">
      <w:pPr>
        <w:ind w:right="-22"/>
        <w:rPr>
          <w:rFonts w:ascii="Times New Roman" w:hAnsi="Times New Roman"/>
          <w:sz w:val="16"/>
          <w:szCs w:val="16"/>
        </w:rPr>
      </w:pPr>
    </w:p>
    <w:p w:rsidR="0067456C" w:rsidRPr="00B03D0C" w:rsidRDefault="0067456C" w:rsidP="0067456C">
      <w:pPr>
        <w:pStyle w:val="ConsPlusTitle"/>
        <w:jc w:val="both"/>
        <w:outlineLvl w:val="0"/>
        <w:rPr>
          <w:b w:val="0"/>
          <w:sz w:val="16"/>
          <w:szCs w:val="16"/>
        </w:rPr>
      </w:pPr>
      <w:r w:rsidRPr="00B03D0C">
        <w:rPr>
          <w:sz w:val="16"/>
          <w:szCs w:val="16"/>
        </w:rPr>
        <w:tab/>
      </w:r>
      <w:r w:rsidRPr="00B03D0C">
        <w:rPr>
          <w:sz w:val="16"/>
          <w:szCs w:val="16"/>
        </w:rPr>
        <w:tab/>
      </w:r>
      <w:r w:rsidRPr="00B03D0C">
        <w:rPr>
          <w:sz w:val="16"/>
          <w:szCs w:val="16"/>
        </w:rPr>
        <w:tab/>
      </w:r>
      <w:r w:rsidRPr="00B03D0C">
        <w:rPr>
          <w:sz w:val="16"/>
          <w:szCs w:val="16"/>
        </w:rPr>
        <w:tab/>
      </w:r>
      <w:r w:rsidRPr="00B03D0C">
        <w:rPr>
          <w:sz w:val="16"/>
          <w:szCs w:val="16"/>
        </w:rPr>
        <w:tab/>
      </w:r>
      <w:r w:rsidRPr="00B03D0C">
        <w:rPr>
          <w:sz w:val="16"/>
          <w:szCs w:val="16"/>
        </w:rPr>
        <w:tab/>
      </w:r>
      <w:r w:rsidRPr="00B03D0C">
        <w:rPr>
          <w:sz w:val="16"/>
          <w:szCs w:val="16"/>
        </w:rPr>
        <w:tab/>
      </w:r>
      <w:r w:rsidRPr="00B03D0C">
        <w:rPr>
          <w:sz w:val="16"/>
          <w:szCs w:val="16"/>
        </w:rPr>
        <w:tab/>
      </w:r>
      <w:r w:rsidRPr="00B03D0C">
        <w:rPr>
          <w:sz w:val="16"/>
          <w:szCs w:val="16"/>
        </w:rPr>
        <w:tab/>
        <w:t xml:space="preserve">                                                                                                              </w:t>
      </w:r>
    </w:p>
    <w:p w:rsidR="0067456C" w:rsidRPr="00B03D0C" w:rsidRDefault="0067456C" w:rsidP="0067456C">
      <w:pPr>
        <w:spacing w:line="192" w:lineRule="auto"/>
        <w:rPr>
          <w:rFonts w:ascii="Times New Roman" w:hAnsi="Times New Roman"/>
          <w:sz w:val="16"/>
          <w:szCs w:val="16"/>
        </w:rPr>
      </w:pPr>
    </w:p>
    <w:p w:rsidR="0067456C" w:rsidRPr="00B03D0C" w:rsidRDefault="0067456C" w:rsidP="0067456C">
      <w:pPr>
        <w:pStyle w:val="ConsPlusNormal"/>
        <w:spacing w:line="192" w:lineRule="auto"/>
        <w:ind w:firstLine="0"/>
        <w:jc w:val="both"/>
        <w:rPr>
          <w:sz w:val="16"/>
          <w:szCs w:val="16"/>
        </w:rPr>
      </w:pPr>
      <w:r w:rsidRPr="00B03D0C">
        <w:rPr>
          <w:sz w:val="16"/>
          <w:szCs w:val="16"/>
        </w:rPr>
        <w:t xml:space="preserve">                                                </w:t>
      </w:r>
    </w:p>
    <w:p w:rsidR="0067456C" w:rsidRPr="00B03D0C" w:rsidRDefault="0067456C" w:rsidP="0067456C">
      <w:pPr>
        <w:pStyle w:val="ae"/>
        <w:rPr>
          <w:rFonts w:eastAsia="Lucida Sans Unicode"/>
          <w:sz w:val="16"/>
          <w:szCs w:val="16"/>
          <w:lang w:eastAsia="ar-SA"/>
        </w:rPr>
      </w:pPr>
    </w:p>
    <w:p w:rsidR="0067456C" w:rsidRPr="00B03D0C" w:rsidRDefault="0067456C" w:rsidP="0067456C">
      <w:pPr>
        <w:pStyle w:val="ae"/>
        <w:rPr>
          <w:rFonts w:eastAsia="Lucida Sans Unicode"/>
          <w:sz w:val="16"/>
          <w:szCs w:val="16"/>
          <w:lang w:eastAsia="ar-SA"/>
        </w:rPr>
      </w:pPr>
      <w:r>
        <w:rPr>
          <w:rFonts w:eastAsia="Lucida Sans Unicode"/>
          <w:noProof/>
          <w:sz w:val="16"/>
          <w:szCs w:val="16"/>
        </w:rPr>
        <w:drawing>
          <wp:anchor distT="0" distB="0" distL="114935" distR="114935" simplePos="0" relativeHeight="251661312" behindDoc="1" locked="0" layoutInCell="1" allowOverlap="1">
            <wp:simplePos x="0" y="0"/>
            <wp:positionH relativeFrom="column">
              <wp:posOffset>2940685</wp:posOffset>
            </wp:positionH>
            <wp:positionV relativeFrom="paragraph">
              <wp:posOffset>-233045</wp:posOffset>
            </wp:positionV>
            <wp:extent cx="553720" cy="663575"/>
            <wp:effectExtent l="19050" t="0" r="0" b="0"/>
            <wp:wrapTight wrapText="bothSides">
              <wp:wrapPolygon edited="0">
                <wp:start x="-743" y="0"/>
                <wp:lineTo x="-743" y="21083"/>
                <wp:lineTo x="21550" y="21083"/>
                <wp:lineTo x="21550" y="0"/>
                <wp:lineTo x="-743" y="0"/>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553720" cy="663575"/>
                    </a:xfrm>
                    <a:prstGeom prst="rect">
                      <a:avLst/>
                    </a:prstGeom>
                    <a:solidFill>
                      <a:srgbClr val="FFFFFF"/>
                    </a:solidFill>
                    <a:ln w="9525">
                      <a:noFill/>
                      <a:miter lim="800000"/>
                      <a:headEnd/>
                      <a:tailEnd/>
                    </a:ln>
                  </pic:spPr>
                </pic:pic>
              </a:graphicData>
            </a:graphic>
          </wp:anchor>
        </w:drawing>
      </w:r>
      <w:r w:rsidRPr="00B03D0C">
        <w:rPr>
          <w:rFonts w:eastAsia="Lucida Sans Unicode"/>
          <w:sz w:val="16"/>
          <w:szCs w:val="16"/>
          <w:lang w:eastAsia="ar-SA"/>
        </w:rPr>
        <w:t xml:space="preserve">                                                                                                                </w:t>
      </w:r>
    </w:p>
    <w:p w:rsidR="0067456C" w:rsidRPr="00B03D0C" w:rsidRDefault="0067456C" w:rsidP="0067456C">
      <w:pPr>
        <w:pStyle w:val="ae"/>
        <w:rPr>
          <w:rFonts w:eastAsia="Lucida Sans Unicode"/>
          <w:sz w:val="16"/>
          <w:szCs w:val="16"/>
          <w:lang w:eastAsia="ar-SA"/>
        </w:rPr>
      </w:pPr>
      <w:r w:rsidRPr="00B03D0C">
        <w:rPr>
          <w:rFonts w:eastAsia="Lucida Sans Unicode"/>
          <w:sz w:val="16"/>
          <w:szCs w:val="16"/>
          <w:lang w:eastAsia="ar-SA"/>
        </w:rPr>
        <w:t xml:space="preserve">  </w:t>
      </w:r>
    </w:p>
    <w:p w:rsidR="0067456C" w:rsidRPr="00B03D0C" w:rsidRDefault="0067456C" w:rsidP="0067456C">
      <w:pPr>
        <w:pStyle w:val="ae"/>
        <w:rPr>
          <w:rFonts w:eastAsia="Lucida Sans Unicode"/>
          <w:sz w:val="16"/>
          <w:szCs w:val="16"/>
          <w:lang w:eastAsia="ar-SA"/>
        </w:rPr>
      </w:pPr>
      <w:r w:rsidRPr="00B03D0C">
        <w:rPr>
          <w:rFonts w:eastAsia="Lucida Sans Unicode"/>
          <w:sz w:val="16"/>
          <w:szCs w:val="16"/>
          <w:lang w:eastAsia="ar-SA"/>
        </w:rPr>
        <w:t xml:space="preserve">                                                                                           </w:t>
      </w:r>
    </w:p>
    <w:p w:rsidR="0067456C" w:rsidRPr="00B03D0C" w:rsidRDefault="0067456C" w:rsidP="0067456C">
      <w:pPr>
        <w:tabs>
          <w:tab w:val="left" w:pos="142"/>
        </w:tabs>
        <w:ind w:right="-22"/>
        <w:jc w:val="center"/>
        <w:rPr>
          <w:rFonts w:ascii="Times New Roman" w:hAnsi="Times New Roman"/>
          <w:b/>
          <w:sz w:val="16"/>
          <w:szCs w:val="16"/>
        </w:rPr>
      </w:pPr>
      <w:r w:rsidRPr="00B03D0C">
        <w:rPr>
          <w:rFonts w:ascii="Times New Roman" w:hAnsi="Times New Roman"/>
          <w:b/>
          <w:sz w:val="16"/>
          <w:szCs w:val="16"/>
        </w:rPr>
        <w:t>АДМИНИСТРАЦИЯ ОРЛОВСКОГО РАЙОНА</w:t>
      </w:r>
    </w:p>
    <w:p w:rsidR="0067456C" w:rsidRPr="00B03D0C" w:rsidRDefault="0067456C" w:rsidP="0067456C">
      <w:pPr>
        <w:tabs>
          <w:tab w:val="left" w:pos="142"/>
        </w:tabs>
        <w:ind w:right="-22"/>
        <w:jc w:val="center"/>
        <w:rPr>
          <w:rFonts w:ascii="Times New Roman" w:hAnsi="Times New Roman"/>
          <w:b/>
          <w:sz w:val="16"/>
          <w:szCs w:val="16"/>
        </w:rPr>
      </w:pPr>
      <w:r w:rsidRPr="00B03D0C">
        <w:rPr>
          <w:rFonts w:ascii="Times New Roman" w:hAnsi="Times New Roman"/>
          <w:b/>
          <w:sz w:val="16"/>
          <w:szCs w:val="16"/>
        </w:rPr>
        <w:t>КИРОВСКОЙ ОБЛАСТИ</w:t>
      </w:r>
    </w:p>
    <w:p w:rsidR="0067456C" w:rsidRPr="00B03D0C" w:rsidRDefault="0067456C" w:rsidP="0067456C">
      <w:pPr>
        <w:tabs>
          <w:tab w:val="left" w:pos="24634"/>
        </w:tabs>
        <w:ind w:left="4082" w:right="-22"/>
        <w:jc w:val="center"/>
        <w:rPr>
          <w:rFonts w:ascii="Times New Roman" w:hAnsi="Times New Roman"/>
          <w:sz w:val="16"/>
          <w:szCs w:val="16"/>
        </w:rPr>
      </w:pPr>
    </w:p>
    <w:p w:rsidR="0067456C" w:rsidRPr="00B03D0C" w:rsidRDefault="0067456C" w:rsidP="0067456C">
      <w:pPr>
        <w:tabs>
          <w:tab w:val="left" w:pos="142"/>
        </w:tabs>
        <w:ind w:right="-22"/>
        <w:jc w:val="center"/>
        <w:rPr>
          <w:rFonts w:ascii="Times New Roman" w:hAnsi="Times New Roman"/>
          <w:b/>
          <w:sz w:val="16"/>
          <w:szCs w:val="16"/>
        </w:rPr>
      </w:pPr>
      <w:r w:rsidRPr="00B03D0C">
        <w:rPr>
          <w:rFonts w:ascii="Times New Roman" w:hAnsi="Times New Roman"/>
          <w:b/>
          <w:sz w:val="16"/>
          <w:szCs w:val="16"/>
        </w:rPr>
        <w:t>ПОСТАНОВЛЕНИЕ</w:t>
      </w:r>
    </w:p>
    <w:p w:rsidR="0067456C" w:rsidRPr="00B03D0C" w:rsidRDefault="0067456C" w:rsidP="0067456C">
      <w:pPr>
        <w:tabs>
          <w:tab w:val="left" w:pos="142"/>
        </w:tabs>
        <w:ind w:right="-22"/>
        <w:jc w:val="center"/>
        <w:rPr>
          <w:rFonts w:ascii="Times New Roman" w:hAnsi="Times New Roman"/>
          <w:b/>
          <w:sz w:val="16"/>
          <w:szCs w:val="16"/>
        </w:rPr>
      </w:pPr>
    </w:p>
    <w:p w:rsidR="0067456C" w:rsidRPr="00B03D0C" w:rsidRDefault="0067456C" w:rsidP="0067456C">
      <w:pPr>
        <w:pStyle w:val="10"/>
        <w:tabs>
          <w:tab w:val="left" w:pos="142"/>
        </w:tabs>
        <w:ind w:right="-22"/>
        <w:rPr>
          <w:rFonts w:ascii="Times New Roman" w:hAnsi="Times New Roman"/>
          <w:sz w:val="16"/>
          <w:szCs w:val="16"/>
        </w:rPr>
      </w:pPr>
      <w:r w:rsidRPr="00B03D0C">
        <w:rPr>
          <w:rFonts w:ascii="Times New Roman" w:hAnsi="Times New Roman"/>
          <w:color w:val="000000"/>
          <w:sz w:val="16"/>
          <w:szCs w:val="16"/>
        </w:rPr>
        <w:t>31.08.2018</w:t>
      </w:r>
      <w:r w:rsidRPr="00B03D0C">
        <w:rPr>
          <w:rFonts w:ascii="Times New Roman" w:hAnsi="Times New Roman"/>
          <w:sz w:val="16"/>
          <w:szCs w:val="16"/>
        </w:rPr>
        <w:tab/>
        <w:t xml:space="preserve">                                                                   578-п</w:t>
      </w: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г. Орлов</w:t>
      </w:r>
    </w:p>
    <w:p w:rsidR="0067456C" w:rsidRPr="00B03D0C" w:rsidRDefault="0067456C" w:rsidP="0067456C">
      <w:pPr>
        <w:widowControl w:val="0"/>
        <w:tabs>
          <w:tab w:val="left" w:pos="24634"/>
        </w:tabs>
        <w:autoSpaceDE w:val="0"/>
        <w:ind w:left="4082" w:firstLine="513"/>
        <w:jc w:val="both"/>
        <w:rPr>
          <w:rFonts w:ascii="Times New Roman" w:hAnsi="Times New Roman"/>
          <w:bCs/>
          <w:sz w:val="16"/>
          <w:szCs w:val="16"/>
        </w:rPr>
      </w:pPr>
    </w:p>
    <w:p w:rsidR="0067456C" w:rsidRPr="00B03D0C" w:rsidRDefault="0067456C" w:rsidP="0067456C">
      <w:pPr>
        <w:widowControl w:val="0"/>
        <w:tabs>
          <w:tab w:val="left" w:pos="0"/>
        </w:tabs>
        <w:autoSpaceDE w:val="0"/>
        <w:jc w:val="center"/>
        <w:rPr>
          <w:rFonts w:ascii="Times New Roman" w:hAnsi="Times New Roman"/>
          <w:b/>
          <w:bCs/>
          <w:sz w:val="16"/>
          <w:szCs w:val="16"/>
        </w:rPr>
      </w:pPr>
      <w:r w:rsidRPr="00B03D0C">
        <w:rPr>
          <w:rFonts w:ascii="Times New Roman" w:hAnsi="Times New Roman"/>
          <w:b/>
          <w:bCs/>
          <w:sz w:val="16"/>
          <w:szCs w:val="16"/>
        </w:rPr>
        <w:t>О внесении изменений в постановление администрации Орловского района от 31.10.2014 №692</w:t>
      </w:r>
    </w:p>
    <w:p w:rsidR="0067456C" w:rsidRPr="00B03D0C" w:rsidRDefault="0067456C" w:rsidP="0067456C">
      <w:pPr>
        <w:pStyle w:val="ae"/>
        <w:rPr>
          <w:sz w:val="16"/>
          <w:szCs w:val="16"/>
          <w:lang w:eastAsia="ar-SA"/>
        </w:rPr>
      </w:pPr>
    </w:p>
    <w:p w:rsidR="0067456C" w:rsidRPr="00B03D0C" w:rsidRDefault="0067456C" w:rsidP="0067456C">
      <w:pPr>
        <w:pStyle w:val="ConsPlusTitle"/>
        <w:jc w:val="both"/>
        <w:outlineLvl w:val="0"/>
        <w:rPr>
          <w:b w:val="0"/>
          <w:sz w:val="16"/>
          <w:szCs w:val="16"/>
        </w:rPr>
      </w:pPr>
      <w:r w:rsidRPr="00B03D0C">
        <w:rPr>
          <w:b w:val="0"/>
          <w:sz w:val="16"/>
          <w:szCs w:val="16"/>
        </w:rPr>
        <w:t xml:space="preserve">         В соответствии со статьей 179 бюджетного кодекса Российской Федерации, со  статьями 7, 43  Федерального закона  от 06.10.2003 № 131-ФЗ «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и оценке эффективности реализации муниципальных программ на территории Орловского района», администрация Орловского района ПОСТАНОВЛЯЕТ:</w:t>
      </w:r>
    </w:p>
    <w:p w:rsidR="0067456C" w:rsidRPr="00B03D0C" w:rsidRDefault="0067456C" w:rsidP="0067456C">
      <w:pPr>
        <w:pStyle w:val="ConsPlusNormal"/>
        <w:ind w:firstLine="0"/>
        <w:jc w:val="both"/>
        <w:outlineLvl w:val="0"/>
        <w:rPr>
          <w:sz w:val="16"/>
          <w:szCs w:val="16"/>
        </w:rPr>
      </w:pPr>
      <w:r w:rsidRPr="00B03D0C">
        <w:rPr>
          <w:sz w:val="16"/>
          <w:szCs w:val="16"/>
        </w:rPr>
        <w:t xml:space="preserve">        1. Внести в постановление администрации Орловского района от 31.10.2014 № 692 «Об утверждении муниципальной программы  «Развитие физической культуры и спорта в Орловском районе» на 2014-2020 годы» (далее – Программа) следующие изменения:</w:t>
      </w:r>
    </w:p>
    <w:p w:rsidR="0067456C" w:rsidRPr="00B03D0C" w:rsidRDefault="0067456C" w:rsidP="0067456C">
      <w:pPr>
        <w:pStyle w:val="ConsPlusNormal"/>
        <w:ind w:firstLine="540"/>
        <w:jc w:val="both"/>
        <w:outlineLvl w:val="0"/>
        <w:rPr>
          <w:sz w:val="16"/>
          <w:szCs w:val="16"/>
        </w:rPr>
      </w:pPr>
      <w:r w:rsidRPr="00B03D0C">
        <w:rPr>
          <w:sz w:val="16"/>
          <w:szCs w:val="16"/>
        </w:rPr>
        <w:t xml:space="preserve">1.1  Изменить   название    постановления   на   следующее:        «Об </w:t>
      </w:r>
    </w:p>
    <w:p w:rsidR="0067456C" w:rsidRPr="00B03D0C" w:rsidRDefault="0067456C" w:rsidP="0067456C">
      <w:pPr>
        <w:pStyle w:val="ConsPlusNormal"/>
        <w:ind w:firstLine="0"/>
        <w:jc w:val="both"/>
        <w:outlineLvl w:val="0"/>
        <w:rPr>
          <w:sz w:val="16"/>
          <w:szCs w:val="16"/>
        </w:rPr>
      </w:pPr>
      <w:r w:rsidRPr="00B03D0C">
        <w:rPr>
          <w:sz w:val="16"/>
          <w:szCs w:val="16"/>
        </w:rPr>
        <w:t>утверждении муниципальной программы «Развитие физической культуры и спорта в Орловском районе» на 2014-2021 годы»;</w:t>
      </w:r>
    </w:p>
    <w:p w:rsidR="0067456C" w:rsidRPr="00B03D0C" w:rsidRDefault="0067456C" w:rsidP="0067456C">
      <w:pPr>
        <w:pStyle w:val="ConsPlusNormal"/>
        <w:ind w:firstLine="540"/>
        <w:jc w:val="both"/>
        <w:outlineLvl w:val="0"/>
        <w:rPr>
          <w:sz w:val="16"/>
          <w:szCs w:val="16"/>
        </w:rPr>
      </w:pPr>
      <w:r w:rsidRPr="00B03D0C">
        <w:rPr>
          <w:sz w:val="16"/>
          <w:szCs w:val="16"/>
        </w:rPr>
        <w:t>1.2 В пунктах 1 и 3 постановления слова «на 2014-2020 годы» заменить словами «на 2014-2021 годы».</w:t>
      </w:r>
    </w:p>
    <w:p w:rsidR="0067456C" w:rsidRPr="00B03D0C" w:rsidRDefault="0067456C" w:rsidP="0067456C">
      <w:pPr>
        <w:pStyle w:val="ConsPlusNormal"/>
        <w:ind w:firstLine="540"/>
        <w:jc w:val="both"/>
        <w:outlineLvl w:val="0"/>
        <w:rPr>
          <w:sz w:val="16"/>
          <w:szCs w:val="16"/>
        </w:rPr>
      </w:pPr>
      <w:r w:rsidRPr="00B03D0C">
        <w:rPr>
          <w:sz w:val="16"/>
          <w:szCs w:val="16"/>
        </w:rPr>
        <w:t>1.3  Утвердить Программу в новой редакции согласно приложению.</w:t>
      </w:r>
    </w:p>
    <w:p w:rsidR="0067456C" w:rsidRPr="00B03D0C" w:rsidRDefault="0067456C" w:rsidP="0067456C">
      <w:pPr>
        <w:pStyle w:val="ConsPlusNormal"/>
        <w:ind w:firstLine="540"/>
        <w:jc w:val="both"/>
        <w:outlineLvl w:val="0"/>
        <w:rPr>
          <w:sz w:val="16"/>
          <w:szCs w:val="16"/>
        </w:rPr>
      </w:pPr>
      <w:r w:rsidRPr="00B03D0C">
        <w:rPr>
          <w:sz w:val="16"/>
          <w:szCs w:val="16"/>
        </w:rPr>
        <w:t>2. Отменить постановление администрации Орловского района от 13.08.2018 г. №529-п «О внесении изменений в постановление администрации Орловского района от 01.09.2016 №477».</w:t>
      </w:r>
    </w:p>
    <w:p w:rsidR="0067456C" w:rsidRPr="00B03D0C" w:rsidRDefault="0067456C" w:rsidP="0067456C">
      <w:pPr>
        <w:pStyle w:val="ConsPlusNormal"/>
        <w:ind w:firstLine="540"/>
        <w:jc w:val="both"/>
        <w:outlineLvl w:val="0"/>
        <w:rPr>
          <w:sz w:val="16"/>
          <w:szCs w:val="16"/>
        </w:rPr>
      </w:pPr>
      <w:r w:rsidRPr="00B03D0C">
        <w:rPr>
          <w:sz w:val="16"/>
          <w:szCs w:val="16"/>
        </w:rPr>
        <w:t>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разместить на официальном сайте Орловского района.</w:t>
      </w:r>
    </w:p>
    <w:p w:rsidR="0067456C" w:rsidRPr="00B03D0C" w:rsidRDefault="0067456C" w:rsidP="0067456C">
      <w:pPr>
        <w:pStyle w:val="ConsPlusNormal"/>
        <w:ind w:firstLine="0"/>
        <w:jc w:val="both"/>
        <w:outlineLvl w:val="0"/>
        <w:rPr>
          <w:sz w:val="16"/>
          <w:szCs w:val="16"/>
        </w:rPr>
      </w:pPr>
      <w:r w:rsidRPr="00B03D0C">
        <w:rPr>
          <w:sz w:val="16"/>
          <w:szCs w:val="16"/>
        </w:rPr>
        <w:t xml:space="preserve">       3. Настоящее постановление вступает в силу с момента опубликования.</w:t>
      </w:r>
    </w:p>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 xml:space="preserve">И. о. главы администрации </w:t>
      </w:r>
    </w:p>
    <w:p w:rsidR="0067456C" w:rsidRPr="00B03D0C" w:rsidRDefault="0067456C" w:rsidP="0067456C">
      <w:pPr>
        <w:pStyle w:val="afa"/>
        <w:spacing w:before="0" w:after="0"/>
        <w:rPr>
          <w:rFonts w:ascii="Times New Roman" w:hAnsi="Times New Roman" w:cs="Times New Roman"/>
          <w:sz w:val="16"/>
          <w:szCs w:val="16"/>
        </w:rPr>
      </w:pPr>
      <w:r w:rsidRPr="00B03D0C">
        <w:rPr>
          <w:rFonts w:ascii="Times New Roman" w:hAnsi="Times New Roman" w:cs="Times New Roman"/>
          <w:sz w:val="16"/>
          <w:szCs w:val="16"/>
        </w:rPr>
        <w:t>Орловского района                         А.В. Аботуров</w:t>
      </w:r>
    </w:p>
    <w:p w:rsidR="0067456C" w:rsidRPr="00B03D0C" w:rsidRDefault="0067456C" w:rsidP="0067456C">
      <w:pPr>
        <w:pStyle w:val="ae"/>
        <w:rPr>
          <w:sz w:val="16"/>
          <w:szCs w:val="16"/>
        </w:rPr>
      </w:pPr>
      <w:r w:rsidRPr="00B03D0C">
        <w:rPr>
          <w:sz w:val="16"/>
          <w:szCs w:val="16"/>
        </w:rPr>
        <w:t>__________________________________________________________________________________</w:t>
      </w: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br w:type="page"/>
      </w:r>
      <w:r w:rsidRPr="00B03D0C">
        <w:rPr>
          <w:rFonts w:ascii="Times New Roman" w:hAnsi="Times New Roman"/>
          <w:sz w:val="16"/>
          <w:szCs w:val="16"/>
        </w:rPr>
        <w:lastRenderedPageBreak/>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t xml:space="preserve">                         ПРИЛОЖЕНИЕ</w:t>
      </w: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 xml:space="preserve">   </w:t>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r>
      <w:r w:rsidRPr="00B03D0C">
        <w:rPr>
          <w:rFonts w:ascii="Times New Roman" w:hAnsi="Times New Roman"/>
          <w:sz w:val="16"/>
          <w:szCs w:val="16"/>
        </w:rPr>
        <w:tab/>
        <w:t xml:space="preserve">               УТВЕЖДЕНА</w:t>
      </w:r>
    </w:p>
    <w:p w:rsidR="0067456C" w:rsidRPr="00B03D0C" w:rsidRDefault="0067456C" w:rsidP="0067456C">
      <w:pPr>
        <w:jc w:val="right"/>
        <w:rPr>
          <w:rFonts w:ascii="Times New Roman" w:hAnsi="Times New Roman"/>
          <w:sz w:val="16"/>
          <w:szCs w:val="16"/>
        </w:rPr>
      </w:pPr>
      <w:r w:rsidRPr="00B03D0C">
        <w:rPr>
          <w:rFonts w:ascii="Times New Roman" w:hAnsi="Times New Roman"/>
          <w:sz w:val="16"/>
          <w:szCs w:val="16"/>
        </w:rPr>
        <w:t>постановлением администрации</w:t>
      </w:r>
    </w:p>
    <w:p w:rsidR="0067456C" w:rsidRPr="00B03D0C" w:rsidRDefault="0067456C" w:rsidP="0067456C">
      <w:pPr>
        <w:ind w:left="3540" w:firstLine="708"/>
        <w:jc w:val="center"/>
        <w:rPr>
          <w:rFonts w:ascii="Times New Roman" w:hAnsi="Times New Roman"/>
          <w:sz w:val="16"/>
          <w:szCs w:val="16"/>
        </w:rPr>
      </w:pPr>
      <w:r w:rsidRPr="00B03D0C">
        <w:rPr>
          <w:rFonts w:ascii="Times New Roman" w:hAnsi="Times New Roman"/>
          <w:sz w:val="16"/>
          <w:szCs w:val="16"/>
        </w:rPr>
        <w:t xml:space="preserve">                                           Орловского  района</w:t>
      </w:r>
    </w:p>
    <w:p w:rsidR="0067456C" w:rsidRPr="00B03D0C" w:rsidRDefault="0067456C" w:rsidP="0067456C">
      <w:pPr>
        <w:ind w:left="4248" w:firstLine="708"/>
        <w:jc w:val="center"/>
        <w:rPr>
          <w:rFonts w:ascii="Times New Roman" w:hAnsi="Times New Roman"/>
          <w:sz w:val="16"/>
          <w:szCs w:val="16"/>
        </w:rPr>
      </w:pPr>
      <w:r w:rsidRPr="00B03D0C">
        <w:rPr>
          <w:rFonts w:ascii="Times New Roman" w:hAnsi="Times New Roman"/>
          <w:sz w:val="16"/>
          <w:szCs w:val="16"/>
        </w:rPr>
        <w:t xml:space="preserve">                             Кировской области</w:t>
      </w:r>
    </w:p>
    <w:p w:rsidR="0067456C" w:rsidRPr="00B03D0C" w:rsidRDefault="0067456C" w:rsidP="0067456C">
      <w:pPr>
        <w:ind w:left="5664"/>
        <w:rPr>
          <w:rFonts w:ascii="Times New Roman" w:hAnsi="Times New Roman"/>
          <w:sz w:val="16"/>
          <w:szCs w:val="16"/>
        </w:rPr>
      </w:pPr>
      <w:r w:rsidRPr="00B03D0C">
        <w:rPr>
          <w:rFonts w:ascii="Times New Roman" w:hAnsi="Times New Roman"/>
          <w:sz w:val="16"/>
          <w:szCs w:val="16"/>
        </w:rPr>
        <w:t xml:space="preserve">                          </w:t>
      </w:r>
      <w:r w:rsidRPr="00B03D0C">
        <w:rPr>
          <w:rFonts w:ascii="Times New Roman" w:hAnsi="Times New Roman"/>
          <w:sz w:val="16"/>
          <w:szCs w:val="16"/>
          <w:u w:val="single"/>
        </w:rPr>
        <w:t xml:space="preserve">31.08.2018 </w:t>
      </w:r>
      <w:r w:rsidRPr="00B03D0C">
        <w:rPr>
          <w:rFonts w:ascii="Times New Roman" w:hAnsi="Times New Roman"/>
          <w:sz w:val="16"/>
          <w:szCs w:val="16"/>
        </w:rPr>
        <w:t xml:space="preserve">№  </w:t>
      </w:r>
      <w:r w:rsidRPr="00B03D0C">
        <w:rPr>
          <w:rFonts w:ascii="Times New Roman" w:hAnsi="Times New Roman"/>
          <w:sz w:val="16"/>
          <w:szCs w:val="16"/>
          <w:u w:val="single"/>
        </w:rPr>
        <w:t>578-п</w:t>
      </w:r>
    </w:p>
    <w:p w:rsidR="0067456C" w:rsidRPr="00B03D0C" w:rsidRDefault="0067456C" w:rsidP="0067456C">
      <w:pPr>
        <w:jc w:val="right"/>
        <w:rPr>
          <w:rFonts w:ascii="Times New Roman" w:hAnsi="Times New Roman"/>
          <w:sz w:val="16"/>
          <w:szCs w:val="16"/>
        </w:rPr>
      </w:pPr>
    </w:p>
    <w:p w:rsidR="0067456C" w:rsidRPr="00B03D0C" w:rsidRDefault="0067456C" w:rsidP="0067456C">
      <w:pPr>
        <w:jc w:val="right"/>
        <w:rPr>
          <w:rFonts w:ascii="Times New Roman" w:hAnsi="Times New Roman"/>
          <w:sz w:val="16"/>
          <w:szCs w:val="16"/>
        </w:rPr>
      </w:pPr>
    </w:p>
    <w:p w:rsidR="0067456C" w:rsidRPr="00B03D0C" w:rsidRDefault="0067456C" w:rsidP="0067456C">
      <w:pPr>
        <w:jc w:val="right"/>
        <w:rPr>
          <w:rFonts w:ascii="Times New Roman" w:hAnsi="Times New Roman"/>
          <w:sz w:val="16"/>
          <w:szCs w:val="16"/>
        </w:rPr>
      </w:pPr>
    </w:p>
    <w:p w:rsidR="0067456C" w:rsidRPr="00B03D0C" w:rsidRDefault="0067456C" w:rsidP="0067456C">
      <w:pPr>
        <w:jc w:val="right"/>
        <w:rPr>
          <w:rFonts w:ascii="Times New Roman" w:hAnsi="Times New Roman"/>
          <w:sz w:val="16"/>
          <w:szCs w:val="16"/>
        </w:rPr>
      </w:pPr>
    </w:p>
    <w:p w:rsidR="0067456C" w:rsidRPr="00B03D0C" w:rsidRDefault="0067456C" w:rsidP="0067456C">
      <w:pPr>
        <w:jc w:val="right"/>
        <w:rPr>
          <w:rFonts w:ascii="Times New Roman" w:hAnsi="Times New Roman"/>
          <w:sz w:val="16"/>
          <w:szCs w:val="16"/>
        </w:rPr>
      </w:pPr>
    </w:p>
    <w:p w:rsidR="0067456C" w:rsidRPr="00B03D0C" w:rsidRDefault="0067456C" w:rsidP="0067456C">
      <w:pPr>
        <w:jc w:val="right"/>
        <w:rPr>
          <w:rFonts w:ascii="Times New Roman" w:hAnsi="Times New Roman"/>
          <w:sz w:val="16"/>
          <w:szCs w:val="16"/>
        </w:rPr>
      </w:pPr>
    </w:p>
    <w:p w:rsidR="0067456C" w:rsidRPr="00B03D0C" w:rsidRDefault="0067456C" w:rsidP="0067456C">
      <w:pPr>
        <w:jc w:val="right"/>
        <w:rPr>
          <w:rFonts w:ascii="Times New Roman" w:hAnsi="Times New Roman"/>
          <w:sz w:val="16"/>
          <w:szCs w:val="16"/>
        </w:rPr>
      </w:pPr>
    </w:p>
    <w:p w:rsidR="0067456C" w:rsidRPr="00B03D0C" w:rsidRDefault="0067456C" w:rsidP="0067456C">
      <w:pPr>
        <w:jc w:val="right"/>
        <w:rPr>
          <w:rFonts w:ascii="Times New Roman" w:hAnsi="Times New Roman"/>
          <w:sz w:val="16"/>
          <w:szCs w:val="16"/>
        </w:rPr>
      </w:pPr>
    </w:p>
    <w:p w:rsidR="0067456C" w:rsidRPr="00B03D0C" w:rsidRDefault="0067456C" w:rsidP="0067456C">
      <w:pPr>
        <w:jc w:val="right"/>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b/>
          <w:sz w:val="16"/>
          <w:szCs w:val="16"/>
        </w:rPr>
      </w:pPr>
    </w:p>
    <w:p w:rsidR="0067456C" w:rsidRPr="00B03D0C" w:rsidRDefault="0067456C" w:rsidP="0067456C">
      <w:pPr>
        <w:jc w:val="center"/>
        <w:rPr>
          <w:rFonts w:ascii="Times New Roman" w:hAnsi="Times New Roman"/>
          <w:b/>
          <w:sz w:val="16"/>
          <w:szCs w:val="16"/>
        </w:rPr>
      </w:pPr>
    </w:p>
    <w:p w:rsidR="0067456C" w:rsidRPr="00B03D0C" w:rsidRDefault="0067456C" w:rsidP="0067456C">
      <w:pPr>
        <w:jc w:val="center"/>
        <w:rPr>
          <w:rFonts w:ascii="Times New Roman" w:hAnsi="Times New Roman"/>
          <w:b/>
          <w:sz w:val="16"/>
          <w:szCs w:val="16"/>
        </w:rPr>
      </w:pPr>
    </w:p>
    <w:p w:rsidR="0067456C" w:rsidRPr="00B03D0C" w:rsidRDefault="0067456C" w:rsidP="0067456C">
      <w:pPr>
        <w:jc w:val="center"/>
        <w:rPr>
          <w:rFonts w:ascii="Times New Roman" w:hAnsi="Times New Roman"/>
          <w:b/>
          <w:sz w:val="16"/>
          <w:szCs w:val="16"/>
        </w:rPr>
      </w:pP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 xml:space="preserve">Муниципальная Программа </w:t>
      </w: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«Развитие физической культуры и спорта в Орловском районе</w:t>
      </w: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на 2014-2021 годы»</w:t>
      </w: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 xml:space="preserve">г. Орлов, </w:t>
      </w: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август, 2018</w:t>
      </w:r>
    </w:p>
    <w:p w:rsidR="0067456C" w:rsidRPr="00B03D0C" w:rsidRDefault="0067456C" w:rsidP="0067456C">
      <w:pPr>
        <w:ind w:left="360"/>
        <w:jc w:val="center"/>
        <w:rPr>
          <w:rFonts w:ascii="Times New Roman" w:hAnsi="Times New Roman"/>
          <w:b/>
          <w:sz w:val="16"/>
          <w:szCs w:val="16"/>
        </w:rPr>
      </w:pPr>
    </w:p>
    <w:p w:rsidR="0067456C" w:rsidRPr="00B03D0C" w:rsidRDefault="0067456C" w:rsidP="0067456C">
      <w:pPr>
        <w:ind w:left="360"/>
        <w:jc w:val="center"/>
        <w:rPr>
          <w:rFonts w:ascii="Times New Roman" w:hAnsi="Times New Roman"/>
          <w:b/>
          <w:sz w:val="16"/>
          <w:szCs w:val="16"/>
        </w:rPr>
      </w:pPr>
      <w:r w:rsidRPr="00B03D0C">
        <w:rPr>
          <w:rFonts w:ascii="Times New Roman" w:hAnsi="Times New Roman"/>
          <w:b/>
          <w:sz w:val="16"/>
          <w:szCs w:val="16"/>
        </w:rPr>
        <w:t>ПАСПОРТ</w:t>
      </w:r>
    </w:p>
    <w:p w:rsidR="0067456C" w:rsidRPr="00B03D0C" w:rsidRDefault="0067456C" w:rsidP="0067456C">
      <w:pPr>
        <w:ind w:left="360"/>
        <w:jc w:val="center"/>
        <w:rPr>
          <w:rFonts w:ascii="Times New Roman" w:hAnsi="Times New Roman"/>
          <w:sz w:val="16"/>
          <w:szCs w:val="16"/>
        </w:rPr>
      </w:pPr>
      <w:r w:rsidRPr="00B03D0C">
        <w:rPr>
          <w:rFonts w:ascii="Times New Roman" w:hAnsi="Times New Roman"/>
          <w:sz w:val="16"/>
          <w:szCs w:val="16"/>
        </w:rPr>
        <w:t>муниципальной Программы Орловского района Кировской области</w:t>
      </w:r>
    </w:p>
    <w:p w:rsidR="0067456C" w:rsidRPr="00B03D0C" w:rsidRDefault="0067456C" w:rsidP="0067456C">
      <w:pPr>
        <w:ind w:left="360"/>
        <w:jc w:val="center"/>
        <w:rPr>
          <w:rFonts w:ascii="Times New Roman" w:hAnsi="Times New Roman"/>
          <w:sz w:val="16"/>
          <w:szCs w:val="16"/>
        </w:rPr>
      </w:pPr>
      <w:r w:rsidRPr="00B03D0C">
        <w:rPr>
          <w:rFonts w:ascii="Times New Roman" w:hAnsi="Times New Roman"/>
          <w:sz w:val="16"/>
          <w:szCs w:val="16"/>
        </w:rPr>
        <w:t>«Развитие физической культуры и спорта в Орловском районе</w:t>
      </w:r>
    </w:p>
    <w:p w:rsidR="0067456C" w:rsidRPr="00B03D0C" w:rsidRDefault="0067456C" w:rsidP="0067456C">
      <w:pPr>
        <w:ind w:left="360"/>
        <w:jc w:val="center"/>
        <w:rPr>
          <w:rFonts w:ascii="Times New Roman" w:hAnsi="Times New Roman"/>
          <w:sz w:val="16"/>
          <w:szCs w:val="16"/>
        </w:rPr>
      </w:pPr>
      <w:r w:rsidRPr="00B03D0C">
        <w:rPr>
          <w:rFonts w:ascii="Times New Roman" w:hAnsi="Times New Roman"/>
          <w:sz w:val="16"/>
          <w:szCs w:val="16"/>
        </w:rPr>
        <w:t xml:space="preserve"> на 2014-2021 годы»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6662"/>
      </w:tblGrid>
      <w:tr w:rsidR="0067456C" w:rsidRPr="001A1827" w:rsidTr="0081544E">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Ответственный исполнитель муниципальной Программы</w:t>
            </w:r>
          </w:p>
        </w:tc>
        <w:tc>
          <w:tcPr>
            <w:tcW w:w="6662" w:type="dxa"/>
            <w:shd w:val="clear" w:color="auto" w:fill="auto"/>
          </w:tcPr>
          <w:p w:rsidR="0067456C" w:rsidRPr="001A1827" w:rsidRDefault="0067456C" w:rsidP="0081544E">
            <w:pPr>
              <w:ind w:left="-18"/>
              <w:jc w:val="both"/>
              <w:rPr>
                <w:rFonts w:ascii="Times New Roman" w:hAnsi="Times New Roman"/>
                <w:sz w:val="16"/>
                <w:szCs w:val="16"/>
              </w:rPr>
            </w:pPr>
            <w:r w:rsidRPr="001A1827">
              <w:rPr>
                <w:rFonts w:ascii="Times New Roman" w:hAnsi="Times New Roman"/>
                <w:sz w:val="16"/>
                <w:szCs w:val="16"/>
              </w:rPr>
              <w:t>Отдел по культуре и социальной работе администрации Орловского района</w:t>
            </w:r>
          </w:p>
        </w:tc>
      </w:tr>
      <w:tr w:rsidR="0067456C" w:rsidRPr="001A1827" w:rsidTr="0081544E">
        <w:trPr>
          <w:trHeight w:val="621"/>
        </w:trPr>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Соисполнители муниципальной Программы</w:t>
            </w:r>
          </w:p>
        </w:tc>
        <w:tc>
          <w:tcPr>
            <w:tcW w:w="6662" w:type="dxa"/>
            <w:shd w:val="clear" w:color="auto" w:fill="auto"/>
          </w:tcPr>
          <w:p w:rsidR="0067456C" w:rsidRPr="001A1827" w:rsidRDefault="0067456C" w:rsidP="0081544E">
            <w:pPr>
              <w:ind w:left="-18"/>
              <w:jc w:val="both"/>
              <w:rPr>
                <w:rFonts w:ascii="Times New Roman" w:hAnsi="Times New Roman"/>
                <w:sz w:val="16"/>
                <w:szCs w:val="16"/>
              </w:rPr>
            </w:pPr>
            <w:r w:rsidRPr="001A1827">
              <w:rPr>
                <w:rFonts w:ascii="Times New Roman" w:hAnsi="Times New Roman"/>
                <w:sz w:val="16"/>
                <w:szCs w:val="16"/>
              </w:rPr>
              <w:t>Орловское городское поселение, Орловское сельское поселение, управление образования Орловского района, Отдел по культуре и социальной работе</w:t>
            </w:r>
          </w:p>
        </w:tc>
      </w:tr>
      <w:tr w:rsidR="0067456C" w:rsidRPr="001A1827" w:rsidTr="0081544E">
        <w:trPr>
          <w:trHeight w:val="621"/>
        </w:trPr>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Наименование подпрограмм</w:t>
            </w:r>
          </w:p>
        </w:tc>
        <w:tc>
          <w:tcPr>
            <w:tcW w:w="6662" w:type="dxa"/>
            <w:shd w:val="clear" w:color="auto" w:fill="auto"/>
          </w:tcPr>
          <w:p w:rsidR="0067456C" w:rsidRPr="001A1827" w:rsidRDefault="0067456C" w:rsidP="0081544E">
            <w:pPr>
              <w:snapToGrid w:val="0"/>
              <w:rPr>
                <w:rFonts w:ascii="Times New Roman" w:hAnsi="Times New Roman"/>
                <w:sz w:val="16"/>
                <w:szCs w:val="16"/>
              </w:rPr>
            </w:pPr>
            <w:r w:rsidRPr="001A1827">
              <w:rPr>
                <w:rFonts w:ascii="Times New Roman" w:hAnsi="Times New Roman"/>
                <w:b/>
                <w:sz w:val="16"/>
                <w:szCs w:val="16"/>
              </w:rPr>
              <w:t>Подпрограмма 1</w:t>
            </w:r>
            <w:r w:rsidRPr="001A1827">
              <w:rPr>
                <w:rFonts w:ascii="Times New Roman" w:hAnsi="Times New Roman"/>
                <w:sz w:val="16"/>
                <w:szCs w:val="16"/>
              </w:rPr>
              <w:t>.  Организация деятельности МКУ «СШ города Орлова» на 2018-2021 годы</w:t>
            </w:r>
          </w:p>
        </w:tc>
      </w:tr>
      <w:tr w:rsidR="0067456C" w:rsidRPr="001A1827" w:rsidTr="0081544E">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Программно-целевые инструменты муниципальной Программы</w:t>
            </w:r>
          </w:p>
        </w:tc>
        <w:tc>
          <w:tcPr>
            <w:tcW w:w="6662" w:type="dxa"/>
            <w:shd w:val="clear" w:color="auto" w:fill="auto"/>
          </w:tcPr>
          <w:p w:rsidR="0067456C" w:rsidRPr="001A1827" w:rsidRDefault="0067456C" w:rsidP="0081544E">
            <w:pPr>
              <w:ind w:left="-18"/>
              <w:jc w:val="both"/>
              <w:rPr>
                <w:rFonts w:ascii="Times New Roman" w:hAnsi="Times New Roman"/>
                <w:sz w:val="16"/>
                <w:szCs w:val="16"/>
              </w:rPr>
            </w:pPr>
            <w:r w:rsidRPr="001A1827">
              <w:rPr>
                <w:rFonts w:ascii="Times New Roman" w:hAnsi="Times New Roman"/>
                <w:sz w:val="16"/>
                <w:szCs w:val="16"/>
              </w:rPr>
              <w:t>Не предусмотрены</w:t>
            </w:r>
          </w:p>
        </w:tc>
      </w:tr>
      <w:tr w:rsidR="0067456C" w:rsidRPr="001A1827" w:rsidTr="0081544E">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Цели муниципальной Программы</w:t>
            </w:r>
          </w:p>
        </w:tc>
        <w:tc>
          <w:tcPr>
            <w:tcW w:w="6662" w:type="dxa"/>
            <w:shd w:val="clear" w:color="auto" w:fill="auto"/>
          </w:tcPr>
          <w:p w:rsidR="0067456C" w:rsidRPr="001A1827" w:rsidRDefault="0067456C" w:rsidP="0081544E">
            <w:pPr>
              <w:numPr>
                <w:ilvl w:val="0"/>
                <w:numId w:val="7"/>
              </w:numPr>
              <w:tabs>
                <w:tab w:val="clear" w:pos="720"/>
                <w:tab w:val="left" w:pos="348"/>
              </w:tabs>
              <w:spacing w:after="0" w:line="240" w:lineRule="auto"/>
              <w:ind w:left="120" w:firstLine="0"/>
              <w:jc w:val="both"/>
              <w:rPr>
                <w:rFonts w:ascii="Times New Roman" w:hAnsi="Times New Roman"/>
                <w:sz w:val="16"/>
                <w:szCs w:val="16"/>
              </w:rPr>
            </w:pPr>
            <w:r w:rsidRPr="001A1827">
              <w:rPr>
                <w:rFonts w:ascii="Times New Roman" w:hAnsi="Times New Roman"/>
                <w:sz w:val="16"/>
                <w:szCs w:val="16"/>
              </w:rPr>
              <w:t>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w:t>
            </w:r>
          </w:p>
          <w:p w:rsidR="0067456C" w:rsidRPr="001A1827" w:rsidRDefault="0067456C" w:rsidP="0081544E">
            <w:pPr>
              <w:numPr>
                <w:ilvl w:val="0"/>
                <w:numId w:val="7"/>
              </w:numPr>
              <w:tabs>
                <w:tab w:val="clear" w:pos="720"/>
                <w:tab w:val="left" w:pos="348"/>
              </w:tabs>
              <w:spacing w:after="0" w:line="240" w:lineRule="auto"/>
              <w:ind w:left="120" w:firstLine="0"/>
              <w:jc w:val="both"/>
              <w:rPr>
                <w:rFonts w:ascii="Times New Roman" w:hAnsi="Times New Roman"/>
                <w:sz w:val="16"/>
                <w:szCs w:val="16"/>
              </w:rPr>
            </w:pPr>
            <w:r w:rsidRPr="001A1827">
              <w:rPr>
                <w:rFonts w:ascii="Times New Roman" w:hAnsi="Times New Roman"/>
                <w:sz w:val="16"/>
                <w:szCs w:val="16"/>
              </w:rPr>
              <w:t>Организация деятельности МКУ «СШ города Орлова» в области физкультуры, спорта и подготовка спортивного резерва в Орловском районе</w:t>
            </w:r>
          </w:p>
        </w:tc>
      </w:tr>
      <w:tr w:rsidR="0067456C" w:rsidRPr="001A1827" w:rsidTr="0081544E">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Задачи муниципальной Программы</w:t>
            </w:r>
          </w:p>
        </w:tc>
        <w:tc>
          <w:tcPr>
            <w:tcW w:w="6662" w:type="dxa"/>
            <w:shd w:val="clear" w:color="auto" w:fill="auto"/>
          </w:tcPr>
          <w:p w:rsidR="0067456C" w:rsidRPr="001A1827" w:rsidRDefault="0067456C" w:rsidP="0081544E">
            <w:pPr>
              <w:numPr>
                <w:ilvl w:val="0"/>
                <w:numId w:val="8"/>
              </w:numPr>
              <w:tabs>
                <w:tab w:val="left" w:pos="348"/>
              </w:tabs>
              <w:spacing w:after="0" w:line="240" w:lineRule="auto"/>
              <w:jc w:val="both"/>
              <w:rPr>
                <w:rFonts w:ascii="Times New Roman" w:hAnsi="Times New Roman"/>
                <w:sz w:val="16"/>
                <w:szCs w:val="16"/>
              </w:rPr>
            </w:pPr>
            <w:r w:rsidRPr="001A1827">
              <w:rPr>
                <w:rFonts w:ascii="Times New Roman" w:hAnsi="Times New Roman"/>
                <w:sz w:val="16"/>
                <w:szCs w:val="16"/>
              </w:rPr>
              <w:t>Укрепление материально-технической базы для занятий физической культурой и спортом;</w:t>
            </w:r>
          </w:p>
          <w:p w:rsidR="0067456C" w:rsidRPr="001A1827" w:rsidRDefault="0067456C" w:rsidP="0081544E">
            <w:pPr>
              <w:numPr>
                <w:ilvl w:val="0"/>
                <w:numId w:val="8"/>
              </w:numPr>
              <w:tabs>
                <w:tab w:val="left" w:pos="348"/>
              </w:tabs>
              <w:spacing w:after="0" w:line="240" w:lineRule="auto"/>
              <w:jc w:val="both"/>
              <w:rPr>
                <w:rFonts w:ascii="Times New Roman" w:hAnsi="Times New Roman"/>
                <w:sz w:val="16"/>
                <w:szCs w:val="16"/>
              </w:rPr>
            </w:pPr>
            <w:r w:rsidRPr="001A1827">
              <w:rPr>
                <w:rFonts w:ascii="Times New Roman" w:hAnsi="Times New Roman"/>
                <w:sz w:val="16"/>
                <w:szCs w:val="16"/>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 ;</w:t>
            </w:r>
          </w:p>
          <w:p w:rsidR="0067456C" w:rsidRPr="001A1827" w:rsidRDefault="0067456C" w:rsidP="0081544E">
            <w:pPr>
              <w:numPr>
                <w:ilvl w:val="0"/>
                <w:numId w:val="8"/>
              </w:numPr>
              <w:tabs>
                <w:tab w:val="left" w:pos="348"/>
              </w:tabs>
              <w:spacing w:after="0" w:line="240" w:lineRule="auto"/>
              <w:jc w:val="both"/>
              <w:rPr>
                <w:rFonts w:ascii="Times New Roman" w:hAnsi="Times New Roman"/>
                <w:sz w:val="16"/>
                <w:szCs w:val="16"/>
              </w:rPr>
            </w:pPr>
            <w:r w:rsidRPr="001A1827">
              <w:rPr>
                <w:rFonts w:ascii="Times New Roman" w:hAnsi="Times New Roman"/>
                <w:sz w:val="16"/>
                <w:szCs w:val="16"/>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tc>
      </w:tr>
      <w:tr w:rsidR="0067456C" w:rsidRPr="001A1827" w:rsidTr="0081544E">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Целевые показатели эффективности реализации муниципальной Программы</w:t>
            </w:r>
          </w:p>
        </w:tc>
        <w:tc>
          <w:tcPr>
            <w:tcW w:w="6662" w:type="dxa"/>
            <w:shd w:val="clear" w:color="auto" w:fill="auto"/>
          </w:tcPr>
          <w:p w:rsidR="0067456C" w:rsidRPr="001A1827" w:rsidRDefault="0067456C" w:rsidP="0081544E">
            <w:pPr>
              <w:pStyle w:val="1a"/>
              <w:numPr>
                <w:ilvl w:val="0"/>
                <w:numId w:val="9"/>
              </w:numPr>
              <w:shd w:val="clear" w:color="auto" w:fill="auto"/>
              <w:spacing w:line="240" w:lineRule="auto"/>
              <w:ind w:right="23"/>
              <w:rPr>
                <w:rFonts w:ascii="Times New Roman" w:hAnsi="Times New Roman"/>
                <w:sz w:val="16"/>
                <w:szCs w:val="16"/>
              </w:rPr>
            </w:pPr>
            <w:r w:rsidRPr="001A1827">
              <w:rPr>
                <w:rFonts w:ascii="Times New Roman" w:hAnsi="Times New Roman"/>
                <w:sz w:val="16"/>
                <w:szCs w:val="16"/>
              </w:rPr>
              <w:t>Удельный вес населения, систематически занимающегося физической культурой и спортом от общего числа населения района;</w:t>
            </w:r>
          </w:p>
          <w:p w:rsidR="0067456C" w:rsidRPr="001A1827" w:rsidRDefault="0067456C" w:rsidP="0081544E">
            <w:pPr>
              <w:pStyle w:val="1a"/>
              <w:numPr>
                <w:ilvl w:val="0"/>
                <w:numId w:val="9"/>
              </w:numPr>
              <w:shd w:val="clear" w:color="auto" w:fill="auto"/>
              <w:spacing w:line="240" w:lineRule="auto"/>
              <w:ind w:right="23"/>
              <w:rPr>
                <w:rFonts w:ascii="Times New Roman" w:hAnsi="Times New Roman"/>
                <w:sz w:val="16"/>
                <w:szCs w:val="16"/>
              </w:rPr>
            </w:pPr>
            <w:r w:rsidRPr="001A1827">
              <w:rPr>
                <w:rFonts w:ascii="Times New Roman" w:hAnsi="Times New Roman"/>
                <w:sz w:val="16"/>
                <w:szCs w:val="16"/>
              </w:rPr>
              <w:t>Среднегодовая численность детей и подростков, занимающихся в учреждениях дополнительного образования спортивной направленности (МКУ «СШ города Орлова») чел.;</w:t>
            </w:r>
          </w:p>
          <w:p w:rsidR="0067456C" w:rsidRPr="001A1827" w:rsidRDefault="0067456C" w:rsidP="0081544E">
            <w:pPr>
              <w:pStyle w:val="1a"/>
              <w:numPr>
                <w:ilvl w:val="0"/>
                <w:numId w:val="9"/>
              </w:numPr>
              <w:shd w:val="clear" w:color="auto" w:fill="auto"/>
              <w:spacing w:line="240" w:lineRule="auto"/>
              <w:ind w:right="23"/>
              <w:rPr>
                <w:rFonts w:ascii="Times New Roman" w:hAnsi="Times New Roman"/>
                <w:sz w:val="16"/>
                <w:szCs w:val="16"/>
              </w:rPr>
            </w:pPr>
            <w:r w:rsidRPr="001A1827">
              <w:rPr>
                <w:rFonts w:ascii="Times New Roman" w:hAnsi="Times New Roman"/>
                <w:sz w:val="16"/>
                <w:szCs w:val="16"/>
              </w:rPr>
              <w:t xml:space="preserve">Количество физкультурных и спортивно-массовых мероприятий, проводимых на территории муниципального района в год </w:t>
            </w:r>
          </w:p>
        </w:tc>
      </w:tr>
      <w:tr w:rsidR="0067456C" w:rsidRPr="001A1827" w:rsidTr="0081544E">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Этапы и сроки реализации муниципальной Программы</w:t>
            </w:r>
          </w:p>
        </w:tc>
        <w:tc>
          <w:tcPr>
            <w:tcW w:w="6662" w:type="dxa"/>
            <w:shd w:val="clear" w:color="auto" w:fill="auto"/>
          </w:tcPr>
          <w:p w:rsidR="0067456C" w:rsidRPr="001A1827" w:rsidRDefault="0067456C" w:rsidP="0081544E">
            <w:pPr>
              <w:tabs>
                <w:tab w:val="left" w:pos="348"/>
              </w:tabs>
              <w:ind w:left="120"/>
              <w:jc w:val="both"/>
              <w:rPr>
                <w:rFonts w:ascii="Times New Roman" w:hAnsi="Times New Roman"/>
                <w:color w:val="FF0000"/>
                <w:sz w:val="16"/>
                <w:szCs w:val="16"/>
              </w:rPr>
            </w:pPr>
            <w:r w:rsidRPr="001A1827">
              <w:rPr>
                <w:rFonts w:ascii="Times New Roman" w:hAnsi="Times New Roman"/>
                <w:sz w:val="16"/>
                <w:szCs w:val="16"/>
              </w:rPr>
              <w:t>2014 – 2021 годы</w:t>
            </w:r>
            <w:r w:rsidRPr="001A1827">
              <w:rPr>
                <w:rFonts w:ascii="Times New Roman" w:hAnsi="Times New Roman"/>
                <w:color w:val="FF0000"/>
                <w:sz w:val="16"/>
                <w:szCs w:val="16"/>
              </w:rPr>
              <w:t xml:space="preserve"> </w:t>
            </w:r>
          </w:p>
          <w:p w:rsidR="0067456C" w:rsidRPr="001A1827" w:rsidRDefault="0067456C" w:rsidP="0081544E">
            <w:pPr>
              <w:tabs>
                <w:tab w:val="left" w:pos="348"/>
              </w:tabs>
              <w:ind w:left="120"/>
              <w:jc w:val="both"/>
              <w:rPr>
                <w:rFonts w:ascii="Times New Roman" w:hAnsi="Times New Roman"/>
                <w:sz w:val="16"/>
                <w:szCs w:val="16"/>
              </w:rPr>
            </w:pPr>
            <w:r w:rsidRPr="001A1827">
              <w:rPr>
                <w:rFonts w:ascii="Times New Roman" w:hAnsi="Times New Roman"/>
                <w:sz w:val="16"/>
                <w:szCs w:val="16"/>
              </w:rPr>
              <w:t>разделение на этапы не предусмотрено</w:t>
            </w:r>
          </w:p>
        </w:tc>
      </w:tr>
      <w:tr w:rsidR="0067456C" w:rsidRPr="001A1827" w:rsidTr="0081544E">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Объёмы ассигнований муниципальной Программы</w:t>
            </w:r>
          </w:p>
        </w:tc>
        <w:tc>
          <w:tcPr>
            <w:tcW w:w="6662" w:type="dxa"/>
            <w:shd w:val="clear" w:color="auto" w:fill="auto"/>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b/>
                <w:sz w:val="16"/>
                <w:szCs w:val="16"/>
              </w:rPr>
              <w:t>Местный бюджет:</w:t>
            </w:r>
            <w:r w:rsidRPr="00B03D0C">
              <w:rPr>
                <w:rFonts w:ascii="Times New Roman" w:hAnsi="Times New Roman" w:cs="Times New Roman"/>
                <w:sz w:val="16"/>
                <w:szCs w:val="16"/>
              </w:rPr>
              <w:t xml:space="preserve">  2014 – 80,0 тыс. рублей;  </w:t>
            </w:r>
          </w:p>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2015 – 94,77 тыс.рублей;  2016– 88,0 тыс. рублей;  </w:t>
            </w:r>
          </w:p>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2017 – 100,0 тыс.рублей;  2018 – 4352,86 тыс. рублей;</w:t>
            </w:r>
          </w:p>
          <w:p w:rsidR="0067456C" w:rsidRPr="001A1827" w:rsidRDefault="0067456C" w:rsidP="0081544E">
            <w:pPr>
              <w:tabs>
                <w:tab w:val="left" w:pos="348"/>
              </w:tabs>
              <w:jc w:val="both"/>
              <w:rPr>
                <w:rFonts w:ascii="Times New Roman" w:hAnsi="Times New Roman"/>
                <w:sz w:val="16"/>
                <w:szCs w:val="16"/>
              </w:rPr>
            </w:pPr>
            <w:r w:rsidRPr="001A1827">
              <w:rPr>
                <w:rFonts w:ascii="Times New Roman" w:hAnsi="Times New Roman"/>
                <w:sz w:val="16"/>
                <w:szCs w:val="16"/>
              </w:rPr>
              <w:t xml:space="preserve">2019-100,0 тыс.руб; 2020 – 100.0  тыс.руб., 2021-100,00 тыс. руб </w:t>
            </w:r>
          </w:p>
          <w:p w:rsidR="0067456C" w:rsidRPr="001A1827" w:rsidRDefault="0067456C" w:rsidP="0081544E">
            <w:pPr>
              <w:tabs>
                <w:tab w:val="left" w:pos="348"/>
              </w:tabs>
              <w:jc w:val="both"/>
              <w:rPr>
                <w:rFonts w:ascii="Times New Roman" w:hAnsi="Times New Roman"/>
                <w:sz w:val="16"/>
                <w:szCs w:val="16"/>
              </w:rPr>
            </w:pPr>
            <w:r w:rsidRPr="001A1827">
              <w:rPr>
                <w:rFonts w:ascii="Times New Roman" w:hAnsi="Times New Roman"/>
                <w:b/>
                <w:sz w:val="16"/>
                <w:szCs w:val="16"/>
              </w:rPr>
              <w:t>Областной бюджет:</w:t>
            </w:r>
            <w:r w:rsidRPr="001A1827">
              <w:rPr>
                <w:rFonts w:ascii="Times New Roman" w:hAnsi="Times New Roman"/>
                <w:sz w:val="16"/>
                <w:szCs w:val="16"/>
              </w:rPr>
              <w:t xml:space="preserve"> 2014 – 0 тыс.рублей; 2015- 0 тыс.рублей; 2016-0 тыс.рублей; 2017-0 тыс.рублей; 2018 – 4526,47 тыс.рублей; 2019 – 0 тыс.рублей; 2020 – 0 тыс.рублей., 2021 – 0 тыс.руб.</w:t>
            </w:r>
          </w:p>
          <w:p w:rsidR="0067456C" w:rsidRPr="001A1827" w:rsidRDefault="0067456C" w:rsidP="0081544E">
            <w:pPr>
              <w:tabs>
                <w:tab w:val="left" w:pos="348"/>
              </w:tabs>
              <w:jc w:val="both"/>
              <w:rPr>
                <w:rFonts w:ascii="Times New Roman" w:hAnsi="Times New Roman"/>
                <w:color w:val="FF0000"/>
                <w:sz w:val="16"/>
                <w:szCs w:val="16"/>
              </w:rPr>
            </w:pPr>
            <w:r w:rsidRPr="001A1827">
              <w:rPr>
                <w:rFonts w:ascii="Times New Roman" w:hAnsi="Times New Roman"/>
                <w:b/>
                <w:sz w:val="16"/>
                <w:szCs w:val="16"/>
              </w:rPr>
              <w:t>Итого:</w:t>
            </w:r>
            <w:r w:rsidRPr="001A1827">
              <w:rPr>
                <w:rFonts w:ascii="Times New Roman" w:hAnsi="Times New Roman"/>
                <w:sz w:val="16"/>
                <w:szCs w:val="16"/>
              </w:rPr>
              <w:t xml:space="preserve"> 2014 – 80,0 тыс.рублей; 2015 – 94,77 тыс.рублей; 2016 – 88,0 тыс.рублей; 2017 – 100,0 тыс.рублей;  2018 год – 8879,33 тыс.рублей; 2019 – 100,0 тыс.рублей; 2020 – 100,0 тыс.рублей; 2021-100,0 тыс.рублей.          </w:t>
            </w:r>
          </w:p>
        </w:tc>
      </w:tr>
      <w:tr w:rsidR="0067456C" w:rsidRPr="001A1827" w:rsidTr="0081544E">
        <w:tc>
          <w:tcPr>
            <w:tcW w:w="3261" w:type="dxa"/>
            <w:shd w:val="clear" w:color="auto" w:fill="auto"/>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lastRenderedPageBreak/>
              <w:t>Ожидаемые конечные результаты реализации муниципальной Программы</w:t>
            </w:r>
          </w:p>
        </w:tc>
        <w:tc>
          <w:tcPr>
            <w:tcW w:w="6662" w:type="dxa"/>
            <w:shd w:val="clear" w:color="auto" w:fill="auto"/>
          </w:tcPr>
          <w:p w:rsidR="0067456C" w:rsidRPr="001A1827" w:rsidRDefault="0067456C" w:rsidP="0081544E">
            <w:pPr>
              <w:pStyle w:val="1a"/>
              <w:shd w:val="clear" w:color="auto" w:fill="auto"/>
              <w:spacing w:line="240" w:lineRule="auto"/>
              <w:ind w:firstLine="0"/>
              <w:rPr>
                <w:rFonts w:ascii="Times New Roman" w:hAnsi="Times New Roman"/>
                <w:sz w:val="16"/>
                <w:szCs w:val="16"/>
              </w:rPr>
            </w:pPr>
            <w:r w:rsidRPr="001A1827">
              <w:rPr>
                <w:rFonts w:ascii="Times New Roman" w:hAnsi="Times New Roman"/>
                <w:sz w:val="16"/>
                <w:szCs w:val="16"/>
              </w:rPr>
              <w:t xml:space="preserve">Удельный вес населения, систематически занимающегося физической культурой и спортом от общего числа населения района с 2014г – с 23,42 % к </w:t>
            </w:r>
            <w:smartTag w:uri="urn:schemas-microsoft-com:office:smarttags" w:element="metricconverter">
              <w:smartTagPr>
                <w:attr w:name="ProductID" w:val="2021 г"/>
              </w:smartTagPr>
              <w:r w:rsidRPr="001A1827">
                <w:rPr>
                  <w:rFonts w:ascii="Times New Roman" w:hAnsi="Times New Roman"/>
                  <w:sz w:val="16"/>
                  <w:szCs w:val="16"/>
                </w:rPr>
                <w:t>2021 г</w:t>
              </w:r>
            </w:smartTag>
            <w:r w:rsidRPr="001A1827">
              <w:rPr>
                <w:rFonts w:ascii="Times New Roman" w:hAnsi="Times New Roman"/>
                <w:sz w:val="16"/>
                <w:szCs w:val="16"/>
              </w:rPr>
              <w:t xml:space="preserve"> – до 35,0 %</w:t>
            </w:r>
          </w:p>
          <w:p w:rsidR="0067456C" w:rsidRPr="001A1827" w:rsidRDefault="0067456C" w:rsidP="0081544E">
            <w:pPr>
              <w:pStyle w:val="1a"/>
              <w:shd w:val="clear" w:color="auto" w:fill="auto"/>
              <w:spacing w:line="240" w:lineRule="auto"/>
              <w:ind w:firstLine="0"/>
              <w:rPr>
                <w:rFonts w:ascii="Times New Roman" w:hAnsi="Times New Roman"/>
                <w:sz w:val="16"/>
                <w:szCs w:val="16"/>
              </w:rPr>
            </w:pPr>
            <w:r w:rsidRPr="001A1827">
              <w:rPr>
                <w:rFonts w:ascii="Times New Roman" w:hAnsi="Times New Roman"/>
                <w:sz w:val="16"/>
                <w:szCs w:val="16"/>
              </w:rPr>
              <w:t>Количество физкультурных и спортивно-массовых мероприятий, проводимых на территории муниципального района в год с 2014 –с 49 мероприятий  к 2021 г- не менее 60.</w:t>
            </w:r>
          </w:p>
          <w:p w:rsidR="0067456C" w:rsidRPr="001A1827" w:rsidRDefault="0067456C" w:rsidP="0081544E">
            <w:pPr>
              <w:pStyle w:val="1a"/>
              <w:shd w:val="clear" w:color="auto" w:fill="auto"/>
              <w:spacing w:line="240" w:lineRule="auto"/>
              <w:ind w:right="23" w:firstLine="0"/>
              <w:rPr>
                <w:rFonts w:ascii="Times New Roman" w:hAnsi="Times New Roman"/>
                <w:sz w:val="16"/>
                <w:szCs w:val="16"/>
              </w:rPr>
            </w:pPr>
            <w:r w:rsidRPr="001A1827">
              <w:rPr>
                <w:rFonts w:ascii="Times New Roman" w:hAnsi="Times New Roman"/>
                <w:sz w:val="16"/>
                <w:szCs w:val="16"/>
              </w:rPr>
              <w:t xml:space="preserve">Среднегодовая численность детей и подростков, занимающихся в учреждениях дополнительного </w:t>
            </w:r>
          </w:p>
          <w:p w:rsidR="0067456C" w:rsidRPr="001A1827" w:rsidRDefault="0067456C" w:rsidP="0081544E">
            <w:pPr>
              <w:pStyle w:val="1a"/>
              <w:shd w:val="clear" w:color="auto" w:fill="auto"/>
              <w:spacing w:line="240" w:lineRule="auto"/>
              <w:ind w:right="23" w:firstLine="0"/>
              <w:rPr>
                <w:rFonts w:ascii="Times New Roman" w:hAnsi="Times New Roman"/>
                <w:sz w:val="16"/>
                <w:szCs w:val="16"/>
              </w:rPr>
            </w:pPr>
            <w:r w:rsidRPr="001A1827">
              <w:rPr>
                <w:rFonts w:ascii="Times New Roman" w:hAnsi="Times New Roman"/>
                <w:sz w:val="16"/>
                <w:szCs w:val="16"/>
              </w:rPr>
              <w:t>образования спортивной направленности (МКУ «СШ города Орлова) чел. с 2014г.- с 490чел.   к 2021 –  более 500 чел.</w:t>
            </w:r>
          </w:p>
          <w:p w:rsidR="0067456C" w:rsidRPr="001A1827" w:rsidRDefault="0067456C" w:rsidP="0081544E">
            <w:pPr>
              <w:pStyle w:val="1a"/>
              <w:shd w:val="clear" w:color="auto" w:fill="auto"/>
              <w:spacing w:line="240" w:lineRule="auto"/>
              <w:ind w:right="23" w:firstLine="0"/>
              <w:rPr>
                <w:rFonts w:ascii="Times New Roman" w:hAnsi="Times New Roman"/>
                <w:color w:val="FF0000"/>
                <w:sz w:val="16"/>
                <w:szCs w:val="16"/>
              </w:rPr>
            </w:pPr>
          </w:p>
        </w:tc>
      </w:tr>
    </w:tbl>
    <w:p w:rsidR="0067456C" w:rsidRPr="00B03D0C" w:rsidRDefault="0067456C" w:rsidP="0067456C">
      <w:pPr>
        <w:ind w:left="360"/>
        <w:jc w:val="center"/>
        <w:rPr>
          <w:rFonts w:ascii="Times New Roman" w:hAnsi="Times New Roman"/>
          <w:sz w:val="16"/>
          <w:szCs w:val="16"/>
        </w:rPr>
      </w:pPr>
    </w:p>
    <w:p w:rsidR="0067456C" w:rsidRPr="00B03D0C" w:rsidRDefault="0067456C" w:rsidP="0067456C">
      <w:pPr>
        <w:ind w:left="360"/>
        <w:jc w:val="center"/>
        <w:rPr>
          <w:rFonts w:ascii="Times New Roman" w:hAnsi="Times New Roman"/>
          <w:b/>
          <w:sz w:val="16"/>
          <w:szCs w:val="16"/>
        </w:rPr>
      </w:pPr>
      <w:r w:rsidRPr="00B03D0C">
        <w:rPr>
          <w:rFonts w:ascii="Times New Roman" w:hAnsi="Times New Roman"/>
          <w:b/>
          <w:sz w:val="16"/>
          <w:szCs w:val="16"/>
        </w:rPr>
        <w:tab/>
      </w:r>
      <w:r w:rsidRPr="00B03D0C">
        <w:rPr>
          <w:rFonts w:ascii="Times New Roman" w:hAnsi="Times New Roman"/>
          <w:b/>
          <w:sz w:val="16"/>
          <w:szCs w:val="16"/>
        </w:rPr>
        <w:tab/>
      </w:r>
      <w:r w:rsidRPr="00B03D0C">
        <w:rPr>
          <w:rFonts w:ascii="Times New Roman" w:hAnsi="Times New Roman"/>
          <w:b/>
          <w:sz w:val="16"/>
          <w:szCs w:val="16"/>
        </w:rPr>
        <w:tab/>
      </w:r>
      <w:r w:rsidRPr="00B03D0C">
        <w:rPr>
          <w:rFonts w:ascii="Times New Roman" w:hAnsi="Times New Roman"/>
          <w:b/>
          <w:sz w:val="16"/>
          <w:szCs w:val="16"/>
        </w:rPr>
        <w:tab/>
      </w:r>
      <w:r w:rsidRPr="00B03D0C">
        <w:rPr>
          <w:rFonts w:ascii="Times New Roman" w:hAnsi="Times New Roman"/>
          <w:b/>
          <w:sz w:val="16"/>
          <w:szCs w:val="16"/>
        </w:rPr>
        <w:tab/>
      </w:r>
      <w:r w:rsidRPr="00B03D0C">
        <w:rPr>
          <w:rFonts w:ascii="Times New Roman" w:hAnsi="Times New Roman"/>
          <w:b/>
          <w:sz w:val="16"/>
          <w:szCs w:val="16"/>
        </w:rPr>
        <w:tab/>
      </w:r>
      <w:r w:rsidRPr="00B03D0C">
        <w:rPr>
          <w:rFonts w:ascii="Times New Roman" w:hAnsi="Times New Roman"/>
          <w:b/>
          <w:sz w:val="16"/>
          <w:szCs w:val="16"/>
        </w:rPr>
        <w:tab/>
      </w:r>
      <w:r w:rsidRPr="00B03D0C">
        <w:rPr>
          <w:rFonts w:ascii="Times New Roman" w:hAnsi="Times New Roman"/>
          <w:b/>
          <w:sz w:val="16"/>
          <w:szCs w:val="16"/>
        </w:rPr>
        <w:tab/>
      </w:r>
      <w:r w:rsidRPr="00B03D0C">
        <w:rPr>
          <w:rFonts w:ascii="Times New Roman" w:hAnsi="Times New Roman"/>
          <w:b/>
          <w:sz w:val="16"/>
          <w:szCs w:val="16"/>
        </w:rPr>
        <w:tab/>
      </w:r>
    </w:p>
    <w:p w:rsidR="0067456C" w:rsidRPr="00B03D0C" w:rsidRDefault="0067456C" w:rsidP="0067456C">
      <w:pPr>
        <w:shd w:val="clear" w:color="auto" w:fill="FFFFFF"/>
        <w:spacing w:line="322" w:lineRule="exact"/>
        <w:ind w:left="19" w:firstLine="720"/>
        <w:jc w:val="center"/>
        <w:rPr>
          <w:rFonts w:ascii="Times New Roman" w:hAnsi="Times New Roman"/>
          <w:b/>
          <w:color w:val="000000"/>
          <w:spacing w:val="1"/>
          <w:sz w:val="16"/>
          <w:szCs w:val="16"/>
        </w:rPr>
      </w:pPr>
      <w:r w:rsidRPr="00B03D0C">
        <w:rPr>
          <w:rFonts w:ascii="Times New Roman" w:hAnsi="Times New Roman"/>
          <w:b/>
          <w:sz w:val="16"/>
          <w:szCs w:val="16"/>
        </w:rPr>
        <w:t>1. Общая характеристика сферы реализации муниципальной программы, в том числе формулировки основных проблем в указанной сфере и прогноз ее развития</w:t>
      </w:r>
    </w:p>
    <w:p w:rsidR="0067456C" w:rsidRPr="00B03D0C" w:rsidRDefault="0067456C" w:rsidP="0067456C">
      <w:pPr>
        <w:shd w:val="clear" w:color="auto" w:fill="FFFFFF"/>
        <w:ind w:firstLine="570"/>
        <w:jc w:val="both"/>
        <w:rPr>
          <w:rFonts w:ascii="Times New Roman" w:hAnsi="Times New Roman"/>
          <w:color w:val="000000"/>
          <w:spacing w:val="-2"/>
          <w:sz w:val="16"/>
          <w:szCs w:val="16"/>
        </w:rPr>
      </w:pPr>
    </w:p>
    <w:p w:rsidR="0067456C" w:rsidRPr="00B03D0C" w:rsidRDefault="0067456C" w:rsidP="0067456C">
      <w:pPr>
        <w:shd w:val="clear" w:color="auto" w:fill="FFFFFF"/>
        <w:ind w:firstLine="570"/>
        <w:jc w:val="both"/>
        <w:rPr>
          <w:rFonts w:ascii="Times New Roman" w:hAnsi="Times New Roman"/>
          <w:color w:val="000000"/>
          <w:spacing w:val="-7"/>
          <w:sz w:val="16"/>
          <w:szCs w:val="16"/>
        </w:rPr>
      </w:pPr>
      <w:r w:rsidRPr="00B03D0C">
        <w:rPr>
          <w:rFonts w:ascii="Times New Roman" w:hAnsi="Times New Roman"/>
          <w:color w:val="000000"/>
          <w:spacing w:val="-2"/>
          <w:sz w:val="16"/>
          <w:szCs w:val="16"/>
        </w:rPr>
        <w:t xml:space="preserve">Физическая культура и спорт являются эффективным средством воспитания физически и </w:t>
      </w:r>
      <w:r w:rsidRPr="00B03D0C">
        <w:rPr>
          <w:rFonts w:ascii="Times New Roman" w:hAnsi="Times New Roman"/>
          <w:color w:val="000000"/>
          <w:spacing w:val="-3"/>
          <w:sz w:val="16"/>
          <w:szCs w:val="16"/>
        </w:rPr>
        <w:t xml:space="preserve">морально здорового молодого поколения. Многолетние научные исследования доказывают, </w:t>
      </w:r>
      <w:r w:rsidRPr="00B03D0C">
        <w:rPr>
          <w:rFonts w:ascii="Times New Roman" w:hAnsi="Times New Roman"/>
          <w:color w:val="000000"/>
          <w:spacing w:val="-5"/>
          <w:sz w:val="16"/>
          <w:szCs w:val="16"/>
        </w:rPr>
        <w:t xml:space="preserve">что занятие  физической культурой и спортом оказывают положительное влияние практически </w:t>
      </w:r>
      <w:r w:rsidRPr="00B03D0C">
        <w:rPr>
          <w:rFonts w:ascii="Times New Roman" w:hAnsi="Times New Roman"/>
          <w:color w:val="000000"/>
          <w:spacing w:val="1"/>
          <w:sz w:val="16"/>
          <w:szCs w:val="16"/>
        </w:rPr>
        <w:t xml:space="preserve">на все функции и системы организма, являются мощным средством профилактики </w:t>
      </w:r>
      <w:r w:rsidRPr="00B03D0C">
        <w:rPr>
          <w:rFonts w:ascii="Times New Roman" w:hAnsi="Times New Roman"/>
          <w:color w:val="000000"/>
          <w:spacing w:val="-1"/>
          <w:sz w:val="16"/>
          <w:szCs w:val="16"/>
        </w:rPr>
        <w:t xml:space="preserve">заболеваний, способствуют формированию морально-волевых и гражданских качеств </w:t>
      </w:r>
      <w:r w:rsidRPr="00B03D0C">
        <w:rPr>
          <w:rFonts w:ascii="Times New Roman" w:hAnsi="Times New Roman"/>
          <w:color w:val="000000"/>
          <w:spacing w:val="-7"/>
          <w:sz w:val="16"/>
          <w:szCs w:val="16"/>
        </w:rPr>
        <w:t>личности. Кроме того, роль спорта становится не только социальным, но и политическим фактором в современном мире. Привлечение широких масс населения к занятиям физической культурой и спортом, состояния здоровья населения являются бесспорным доказательством жизнеспособности и духовной силы любой нации.</w:t>
      </w:r>
    </w:p>
    <w:p w:rsidR="0067456C" w:rsidRPr="00B03D0C" w:rsidRDefault="0067456C" w:rsidP="0067456C">
      <w:pPr>
        <w:shd w:val="clear" w:color="auto" w:fill="FFFFFF"/>
        <w:ind w:firstLine="540"/>
        <w:jc w:val="both"/>
        <w:rPr>
          <w:rFonts w:ascii="Times New Roman" w:hAnsi="Times New Roman"/>
          <w:color w:val="000000"/>
          <w:spacing w:val="-7"/>
          <w:sz w:val="16"/>
          <w:szCs w:val="16"/>
        </w:rPr>
      </w:pPr>
      <w:r w:rsidRPr="00B03D0C">
        <w:rPr>
          <w:rFonts w:ascii="Times New Roman" w:hAnsi="Times New Roman"/>
          <w:color w:val="000000"/>
          <w:spacing w:val="-7"/>
          <w:sz w:val="16"/>
          <w:szCs w:val="16"/>
        </w:rPr>
        <w:t>Оценка деятельности в сфере физической культуры и спорта позволяет определить сегодня основные проблемы, которые составляют основу для разработки задач и мероприятий муниципальной программы.</w:t>
      </w:r>
    </w:p>
    <w:p w:rsidR="0067456C" w:rsidRPr="00B03D0C" w:rsidRDefault="0067456C" w:rsidP="0067456C">
      <w:pPr>
        <w:shd w:val="clear" w:color="auto" w:fill="FFFFFF"/>
        <w:ind w:firstLine="540"/>
        <w:jc w:val="both"/>
        <w:rPr>
          <w:rFonts w:ascii="Times New Roman" w:hAnsi="Times New Roman"/>
          <w:color w:val="000000"/>
          <w:spacing w:val="-7"/>
          <w:sz w:val="16"/>
          <w:szCs w:val="16"/>
        </w:rPr>
      </w:pPr>
      <w:r w:rsidRPr="00B03D0C">
        <w:rPr>
          <w:rFonts w:ascii="Times New Roman" w:hAnsi="Times New Roman"/>
          <w:sz w:val="16"/>
          <w:szCs w:val="16"/>
        </w:rPr>
        <w:t>Благодаря проводимой муниципальной политике в области физической культуры и спорта, информированию населения через СМИ, в настоящее время в районе несколько возрос интерес к здоровому образу жизни и занятиям спортом.</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xml:space="preserve"> Большую роль в привлечении населения и особенно детей и молодёжи к занятиям физической культурой и спортом вносят достижения наших акробатов, лыжников, , каратистов, прыгунов на акробатической дорожке успешно выступающих на областных и российских соревнованиях.</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xml:space="preserve">В Орловском районе насчитывается 33 штатных физкультурных работника, из них 28 человек имеют высшее физкультурное образование, 5 – среднее. </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xml:space="preserve">Всего в районе 47 спортсооружений:  из них 15 спортивных залов, , 21 плоскостных спортплощадок, 4 тира и 7 других спортсооружений. </w:t>
      </w:r>
    </w:p>
    <w:p w:rsidR="0067456C" w:rsidRPr="00B03D0C" w:rsidRDefault="0067456C" w:rsidP="0067456C">
      <w:pPr>
        <w:pStyle w:val="ac"/>
        <w:ind w:firstLine="540"/>
        <w:rPr>
          <w:sz w:val="16"/>
          <w:szCs w:val="16"/>
        </w:rPr>
      </w:pPr>
      <w:r w:rsidRPr="00B03D0C">
        <w:rPr>
          <w:sz w:val="16"/>
          <w:szCs w:val="16"/>
        </w:rPr>
        <w:t>Физкультурно-спортивная работа на них организуется 32 коллективами физкультуры: в 8 общеобразовательных школах, в 3 учреждениях среднего специального образовании, в 17 производственных предприятиях и организациях, в 2 учреждениях дополнительного образования (дом детского творчества и спортивная школа) и в 2 клубах по месту жительста.</w:t>
      </w:r>
    </w:p>
    <w:p w:rsidR="0067456C" w:rsidRPr="00B03D0C" w:rsidRDefault="0067456C" w:rsidP="0067456C">
      <w:pPr>
        <w:pStyle w:val="ac"/>
        <w:ind w:firstLine="540"/>
        <w:rPr>
          <w:sz w:val="16"/>
          <w:szCs w:val="16"/>
        </w:rPr>
      </w:pPr>
      <w:r w:rsidRPr="00B03D0C">
        <w:rPr>
          <w:sz w:val="16"/>
          <w:szCs w:val="16"/>
        </w:rPr>
        <w:t xml:space="preserve"> Орловская спортивная школа имеет богатые спортивные традиции. Ежегодно здесь занимаются акробатикой, лыжными гонками более 450 детей и подростков. Здесь подготовлены 32 мастера спорта СССР и России, участники российских и международных соревнований. Воспитанник спортивной школы Владислав Скобелев в 2010 году стал чемпионом Мира по лыжным гонкам. Заусов Антон в 2011 году в составе сборной команды Кировской области занял первое место на Чемпионате Приволжского Федерального округа по прыжкам на акробатической дорожке. </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В районе работают  спортивно-массовые и военно-патриотические объединения:</w:t>
      </w:r>
    </w:p>
    <w:p w:rsidR="0067456C" w:rsidRPr="00B03D0C" w:rsidRDefault="0067456C" w:rsidP="0067456C">
      <w:pPr>
        <w:pStyle w:val="ac"/>
        <w:numPr>
          <w:ilvl w:val="0"/>
          <w:numId w:val="6"/>
        </w:numPr>
        <w:rPr>
          <w:sz w:val="16"/>
          <w:szCs w:val="16"/>
        </w:rPr>
      </w:pPr>
      <w:r w:rsidRPr="00B03D0C">
        <w:rPr>
          <w:sz w:val="16"/>
          <w:szCs w:val="16"/>
        </w:rPr>
        <w:t>при спортивной школе клуб «Импульс» по игровым видам спорта и  клуб «Здоровье» для взрослого населения.</w:t>
      </w:r>
    </w:p>
    <w:p w:rsidR="0067456C" w:rsidRPr="00B03D0C" w:rsidRDefault="0067456C" w:rsidP="0067456C">
      <w:pPr>
        <w:pStyle w:val="ac"/>
        <w:numPr>
          <w:ilvl w:val="0"/>
          <w:numId w:val="6"/>
        </w:numPr>
        <w:rPr>
          <w:sz w:val="16"/>
          <w:szCs w:val="16"/>
        </w:rPr>
      </w:pPr>
      <w:r w:rsidRPr="00B03D0C">
        <w:rPr>
          <w:sz w:val="16"/>
          <w:szCs w:val="16"/>
        </w:rPr>
        <w:t>при детском доме творчества военно-патриотический клуб «Тигр».</w:t>
      </w:r>
    </w:p>
    <w:p w:rsidR="0067456C" w:rsidRPr="00B03D0C" w:rsidRDefault="0067456C" w:rsidP="0067456C">
      <w:pPr>
        <w:pStyle w:val="24"/>
        <w:rPr>
          <w:sz w:val="16"/>
          <w:szCs w:val="16"/>
        </w:rPr>
      </w:pPr>
      <w:r w:rsidRPr="00B03D0C">
        <w:rPr>
          <w:sz w:val="16"/>
          <w:szCs w:val="16"/>
        </w:rPr>
        <w:t xml:space="preserve">Основы устойчивого интереса к занятиям физической культурой и спортом, приобщение к здоровому образу жизни, воспитание мотивов и потребности к систематическим занятиям физическими упражнениями, приобретение навыков самостоятельных занятий физической культурой закладываются в детском и юношеском возрасте. Школе отводится особое место в системе физического воспитания населения. Именно в школе должна быть поставлена на должный уровень работа по вовлечению учащихся в систематические занятия физической культурой и спортом, организации свободного времени детей и подростков средствами физической культуры и спорта.  </w:t>
      </w:r>
    </w:p>
    <w:p w:rsidR="0067456C" w:rsidRPr="00B03D0C" w:rsidRDefault="0067456C" w:rsidP="0067456C">
      <w:pPr>
        <w:pStyle w:val="24"/>
        <w:ind w:firstLine="539"/>
        <w:rPr>
          <w:sz w:val="16"/>
          <w:szCs w:val="16"/>
        </w:rPr>
      </w:pPr>
      <w:r w:rsidRPr="00B03D0C">
        <w:rPr>
          <w:sz w:val="16"/>
          <w:szCs w:val="16"/>
        </w:rPr>
        <w:t xml:space="preserve">Действие  данной программы  в основе своей направлено на категорию людей, которые  в медицине называются «практически здоровые», т.е. людей, которые трудятся, учатся, приносят соответствующую пользу обществу, стране, не посещают медицинские учреждения до определённого момента. </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color w:val="000000"/>
          <w:spacing w:val="-5"/>
          <w:sz w:val="16"/>
          <w:szCs w:val="16"/>
        </w:rPr>
        <w:t xml:space="preserve">В связи с этим принятие программы </w:t>
      </w:r>
      <w:r w:rsidRPr="00B03D0C">
        <w:rPr>
          <w:rFonts w:ascii="Times New Roman" w:hAnsi="Times New Roman"/>
          <w:bCs/>
          <w:sz w:val="16"/>
          <w:szCs w:val="16"/>
        </w:rPr>
        <w:t xml:space="preserve">«Развитие физической культуры и спорта в Орловском районе на 2014 – 2021 годы» </w:t>
      </w:r>
      <w:r w:rsidRPr="00B03D0C">
        <w:rPr>
          <w:rFonts w:ascii="Times New Roman" w:hAnsi="Times New Roman"/>
          <w:sz w:val="16"/>
          <w:szCs w:val="16"/>
        </w:rPr>
        <w:t xml:space="preserve">на территории муниципального образования Орловский район становится особенно актуальным. Исходя из этого, были определены основные направления </w:t>
      </w: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и мероприятия реализации Программы и приоритеты её выполнения.</w:t>
      </w:r>
    </w:p>
    <w:p w:rsidR="0067456C" w:rsidRPr="00B03D0C" w:rsidRDefault="0067456C" w:rsidP="0067456C">
      <w:pPr>
        <w:ind w:firstLine="540"/>
        <w:jc w:val="both"/>
        <w:rPr>
          <w:rFonts w:ascii="Times New Roman" w:hAnsi="Times New Roman"/>
          <w:sz w:val="16"/>
          <w:szCs w:val="16"/>
        </w:rPr>
      </w:pPr>
    </w:p>
    <w:p w:rsidR="0067456C" w:rsidRPr="00B03D0C" w:rsidRDefault="0067456C" w:rsidP="0067456C">
      <w:pPr>
        <w:tabs>
          <w:tab w:val="num" w:pos="0"/>
          <w:tab w:val="left" w:pos="851"/>
        </w:tabs>
        <w:autoSpaceDN w:val="0"/>
        <w:adjustRightInd w:val="0"/>
        <w:ind w:firstLine="540"/>
        <w:jc w:val="center"/>
        <w:rPr>
          <w:rFonts w:ascii="Times New Roman" w:hAnsi="Times New Roman"/>
          <w:b/>
          <w:sz w:val="16"/>
          <w:szCs w:val="16"/>
        </w:rPr>
      </w:pPr>
      <w:r w:rsidRPr="00B03D0C">
        <w:rPr>
          <w:rFonts w:ascii="Times New Roman" w:hAnsi="Times New Roman"/>
          <w:b/>
          <w:sz w:val="16"/>
          <w:szCs w:val="16"/>
        </w:rPr>
        <w:lastRenderedPageBreak/>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программы</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Приоритетами муниципальной программы будут являться:</w:t>
      </w:r>
    </w:p>
    <w:p w:rsidR="0067456C" w:rsidRPr="00B03D0C" w:rsidRDefault="0067456C" w:rsidP="0067456C">
      <w:pPr>
        <w:pStyle w:val="30"/>
        <w:ind w:left="0" w:firstLine="540"/>
      </w:pPr>
      <w:r w:rsidRPr="00B03D0C">
        <w:rPr>
          <w:u w:val="single"/>
        </w:rPr>
        <w:t>Физкультурно-оздоровительная  работа  с  детьми  и  молодёжью</w:t>
      </w:r>
      <w:r w:rsidRPr="00B03D0C">
        <w:t xml:space="preserve"> предполагает определить узловые направления и  основные  средства  активизации  физкультурно-массовой и спортивной работы.</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u w:val="single"/>
        </w:rPr>
        <w:t xml:space="preserve">Физкультурно-оздоровительная работа среди взрослого населения </w:t>
      </w:r>
      <w:r w:rsidRPr="00B03D0C">
        <w:rPr>
          <w:rFonts w:ascii="Times New Roman" w:hAnsi="Times New Roman"/>
          <w:sz w:val="16"/>
          <w:szCs w:val="16"/>
        </w:rPr>
        <w:t>предусматривает проработку форм и методов повышения интереса и степени участия взрослого населения в формировании и развитии собственного здорового образа жизни и здорового образа жизни их детей.</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u w:val="single"/>
        </w:rPr>
        <w:t>Физкультурно-оздоровительная работа с инвалидами</w:t>
      </w:r>
      <w:r w:rsidRPr="00B03D0C">
        <w:rPr>
          <w:rFonts w:ascii="Times New Roman" w:hAnsi="Times New Roman"/>
          <w:sz w:val="16"/>
          <w:szCs w:val="16"/>
        </w:rPr>
        <w:t xml:space="preserve"> требует особого внимания в связи с необходимостью всяческой поддержки стремления данной социальной группы к активной жизнедеятельности.</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u w:val="single"/>
        </w:rPr>
        <w:t>Содействие высоким спортивным достижениям</w:t>
      </w:r>
      <w:r w:rsidRPr="00B03D0C">
        <w:rPr>
          <w:rFonts w:ascii="Times New Roman" w:hAnsi="Times New Roman"/>
          <w:sz w:val="16"/>
          <w:szCs w:val="16"/>
        </w:rPr>
        <w:t xml:space="preserve"> требует пристального внимания, т.к. высокие результаты лучших спортсменов будут примером и ориентиром для других спортсменов. Помимо этого победы на областном, российском и мировом уровне приумножают славу нашего района</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Основной целью муниципальной политики в сфере физической культуры и спорта является 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 организация представления дополнительного образования детям в области физкультуры, спорта и подготовка спортивного резерва в Орловском районе.</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Достижение этой цели предполагает решение следующих задач:</w:t>
      </w:r>
    </w:p>
    <w:p w:rsidR="0067456C" w:rsidRPr="00B03D0C" w:rsidRDefault="0067456C" w:rsidP="0067456C">
      <w:pPr>
        <w:numPr>
          <w:ilvl w:val="0"/>
          <w:numId w:val="10"/>
        </w:numPr>
        <w:tabs>
          <w:tab w:val="left" w:pos="348"/>
        </w:tabs>
        <w:spacing w:after="0" w:line="240" w:lineRule="auto"/>
        <w:jc w:val="both"/>
        <w:rPr>
          <w:rFonts w:ascii="Times New Roman" w:hAnsi="Times New Roman"/>
          <w:sz w:val="16"/>
          <w:szCs w:val="16"/>
        </w:rPr>
      </w:pPr>
      <w:r w:rsidRPr="00B03D0C">
        <w:rPr>
          <w:rFonts w:ascii="Times New Roman" w:hAnsi="Times New Roman"/>
          <w:sz w:val="16"/>
          <w:szCs w:val="16"/>
        </w:rPr>
        <w:t>Укрепление материально-технической базы для занятий физической культурой и спортом;</w:t>
      </w:r>
    </w:p>
    <w:p w:rsidR="0067456C" w:rsidRPr="00B03D0C" w:rsidRDefault="0067456C" w:rsidP="0067456C">
      <w:pPr>
        <w:numPr>
          <w:ilvl w:val="0"/>
          <w:numId w:val="10"/>
        </w:numPr>
        <w:tabs>
          <w:tab w:val="left" w:pos="348"/>
        </w:tabs>
        <w:spacing w:after="0" w:line="240" w:lineRule="auto"/>
        <w:jc w:val="both"/>
        <w:rPr>
          <w:rFonts w:ascii="Times New Roman" w:hAnsi="Times New Roman"/>
          <w:sz w:val="16"/>
          <w:szCs w:val="16"/>
        </w:rPr>
      </w:pPr>
      <w:r w:rsidRPr="00B03D0C">
        <w:rPr>
          <w:rFonts w:ascii="Times New Roman" w:hAnsi="Times New Roman"/>
          <w:sz w:val="16"/>
          <w:szCs w:val="16"/>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 ;</w:t>
      </w:r>
    </w:p>
    <w:p w:rsidR="0067456C" w:rsidRPr="00B03D0C" w:rsidRDefault="0067456C" w:rsidP="0067456C">
      <w:pPr>
        <w:numPr>
          <w:ilvl w:val="0"/>
          <w:numId w:val="10"/>
        </w:numPr>
        <w:spacing w:after="0" w:line="240" w:lineRule="auto"/>
        <w:jc w:val="both"/>
        <w:rPr>
          <w:rFonts w:ascii="Times New Roman" w:hAnsi="Times New Roman"/>
          <w:sz w:val="16"/>
          <w:szCs w:val="16"/>
        </w:rPr>
      </w:pPr>
      <w:r w:rsidRPr="00B03D0C">
        <w:rPr>
          <w:rFonts w:ascii="Times New Roman" w:hAnsi="Times New Roman"/>
          <w:sz w:val="16"/>
          <w:szCs w:val="16"/>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67456C" w:rsidRPr="00B03D0C" w:rsidRDefault="0067456C" w:rsidP="0067456C">
      <w:pPr>
        <w:ind w:hanging="294"/>
        <w:jc w:val="both"/>
        <w:rPr>
          <w:rFonts w:ascii="Times New Roman" w:hAnsi="Times New Roman"/>
          <w:sz w:val="16"/>
          <w:szCs w:val="16"/>
        </w:rPr>
      </w:pPr>
      <w:r w:rsidRPr="00B03D0C">
        <w:rPr>
          <w:rFonts w:ascii="Times New Roman" w:hAnsi="Times New Roman"/>
          <w:sz w:val="16"/>
          <w:szCs w:val="16"/>
        </w:rPr>
        <w:br w:type="page"/>
      </w:r>
      <w:r w:rsidRPr="00B03D0C">
        <w:rPr>
          <w:rFonts w:ascii="Times New Roman" w:hAnsi="Times New Roman"/>
          <w:sz w:val="16"/>
          <w:szCs w:val="16"/>
        </w:rPr>
        <w:lastRenderedPageBreak/>
        <w:t>Основными целевыми показателями эффективности реализации муниципальной Программы определены в таблице №1</w:t>
      </w:r>
    </w:p>
    <w:p w:rsidR="0067456C" w:rsidRPr="00B03D0C" w:rsidRDefault="0067456C" w:rsidP="0067456C">
      <w:pPr>
        <w:ind w:firstLine="540"/>
        <w:jc w:val="right"/>
        <w:rPr>
          <w:rFonts w:ascii="Times New Roman" w:hAnsi="Times New Roman"/>
          <w:sz w:val="16"/>
          <w:szCs w:val="16"/>
        </w:rPr>
      </w:pPr>
      <w:r w:rsidRPr="00B03D0C">
        <w:rPr>
          <w:rFonts w:ascii="Times New Roman" w:hAnsi="Times New Roman"/>
          <w:sz w:val="16"/>
          <w:szCs w:val="16"/>
        </w:rPr>
        <w:t>Таблица №1</w:t>
      </w:r>
    </w:p>
    <w:p w:rsidR="0067456C" w:rsidRPr="00B03D0C" w:rsidRDefault="0067456C" w:rsidP="0067456C">
      <w:pPr>
        <w:ind w:firstLine="540"/>
        <w:rPr>
          <w:rFonts w:ascii="Times New Roman" w:hAnsi="Times New Roman"/>
          <w:sz w:val="16"/>
          <w:szCs w:val="16"/>
        </w:rPr>
      </w:pPr>
      <w:r w:rsidRPr="00B03D0C">
        <w:rPr>
          <w:rFonts w:ascii="Times New Roman" w:hAnsi="Times New Roman"/>
          <w:sz w:val="16"/>
          <w:szCs w:val="16"/>
        </w:rPr>
        <w:t>Сведения о целевых показателях эффективности реализации муниципальной Программы</w:t>
      </w:r>
    </w:p>
    <w:tbl>
      <w:tblPr>
        <w:tblpPr w:leftFromText="180" w:rightFromText="180" w:vertAnchor="text" w:horzAnchor="margin" w:tblpX="-351" w:tblpY="74"/>
        <w:tblW w:w="10282" w:type="dxa"/>
        <w:tblCellSpacing w:w="5" w:type="nil"/>
        <w:tblLayout w:type="fixed"/>
        <w:tblCellMar>
          <w:left w:w="75" w:type="dxa"/>
          <w:right w:w="75" w:type="dxa"/>
        </w:tblCellMar>
        <w:tblLook w:val="0000"/>
      </w:tblPr>
      <w:tblGrid>
        <w:gridCol w:w="501"/>
        <w:gridCol w:w="2835"/>
        <w:gridCol w:w="708"/>
        <w:gridCol w:w="851"/>
        <w:gridCol w:w="850"/>
        <w:gridCol w:w="851"/>
        <w:gridCol w:w="850"/>
        <w:gridCol w:w="709"/>
        <w:gridCol w:w="709"/>
        <w:gridCol w:w="709"/>
        <w:gridCol w:w="709"/>
      </w:tblGrid>
      <w:tr w:rsidR="0067456C" w:rsidRPr="001A1827" w:rsidTr="0081544E">
        <w:trPr>
          <w:trHeight w:val="285"/>
          <w:tblCellSpacing w:w="5" w:type="nil"/>
        </w:trPr>
        <w:tc>
          <w:tcPr>
            <w:tcW w:w="501"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 xml:space="preserve">N </w:t>
            </w:r>
            <w:r w:rsidRPr="00B03D0C">
              <w:rPr>
                <w:rFonts w:ascii="Times New Roman" w:hAnsi="Times New Roman" w:cs="Times New Roman"/>
                <w:b/>
                <w:sz w:val="16"/>
                <w:szCs w:val="16"/>
              </w:rPr>
              <w:br/>
              <w:t>п/п</w:t>
            </w:r>
          </w:p>
        </w:tc>
        <w:tc>
          <w:tcPr>
            <w:tcW w:w="2835"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 xml:space="preserve">Наименование  </w:t>
            </w:r>
            <w:r w:rsidRPr="00B03D0C">
              <w:rPr>
                <w:rFonts w:ascii="Times New Roman" w:hAnsi="Times New Roman" w:cs="Times New Roman"/>
                <w:b/>
                <w:sz w:val="16"/>
                <w:szCs w:val="16"/>
              </w:rPr>
              <w:br/>
              <w:t xml:space="preserve">  Программы,   </w:t>
            </w:r>
            <w:r w:rsidRPr="00B03D0C">
              <w:rPr>
                <w:rFonts w:ascii="Times New Roman" w:hAnsi="Times New Roman" w:cs="Times New Roman"/>
                <w:b/>
                <w:sz w:val="16"/>
                <w:szCs w:val="16"/>
              </w:rPr>
              <w:br/>
              <w:t xml:space="preserve"> наименование  </w:t>
            </w:r>
            <w:r w:rsidRPr="00B03D0C">
              <w:rPr>
                <w:rFonts w:ascii="Times New Roman" w:hAnsi="Times New Roman" w:cs="Times New Roman"/>
                <w:b/>
                <w:sz w:val="16"/>
                <w:szCs w:val="16"/>
              </w:rPr>
              <w:br/>
              <w:t xml:space="preserve">  показателя</w:t>
            </w:r>
          </w:p>
        </w:tc>
        <w:tc>
          <w:tcPr>
            <w:tcW w:w="708"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Единица</w:t>
            </w:r>
            <w:r w:rsidRPr="00B03D0C">
              <w:rPr>
                <w:rFonts w:ascii="Times New Roman" w:hAnsi="Times New Roman" w:cs="Times New Roman"/>
                <w:b/>
                <w:sz w:val="16"/>
                <w:szCs w:val="16"/>
              </w:rPr>
              <w:br/>
              <w:t>измере-ния</w:t>
            </w:r>
          </w:p>
        </w:tc>
        <w:tc>
          <w:tcPr>
            <w:tcW w:w="6238" w:type="dxa"/>
            <w:gridSpan w:val="8"/>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Значение показателей эффективности</w:t>
            </w:r>
          </w:p>
        </w:tc>
      </w:tr>
      <w:tr w:rsidR="0067456C" w:rsidRPr="001A1827" w:rsidTr="0081544E">
        <w:trPr>
          <w:trHeight w:val="476"/>
          <w:tblCellSpacing w:w="5" w:type="nil"/>
        </w:trPr>
        <w:tc>
          <w:tcPr>
            <w:tcW w:w="501" w:type="dxa"/>
            <w:vMerge/>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p>
        </w:tc>
        <w:tc>
          <w:tcPr>
            <w:tcW w:w="2835" w:type="dxa"/>
            <w:vMerge/>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p>
        </w:tc>
        <w:tc>
          <w:tcPr>
            <w:tcW w:w="708" w:type="dxa"/>
            <w:vMerge/>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2014</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2015</w:t>
            </w:r>
            <w:r w:rsidRPr="00B03D0C">
              <w:rPr>
                <w:rFonts w:ascii="Times New Roman" w:hAnsi="Times New Roman" w:cs="Times New Roman"/>
                <w:b/>
                <w:sz w:val="16"/>
                <w:szCs w:val="16"/>
              </w:rPr>
              <w:br/>
              <w:t>год</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 xml:space="preserve">2016   </w:t>
            </w:r>
            <w:r w:rsidRPr="00B03D0C">
              <w:rPr>
                <w:rFonts w:ascii="Times New Roman" w:hAnsi="Times New Roman" w:cs="Times New Roman"/>
                <w:b/>
                <w:sz w:val="16"/>
                <w:szCs w:val="16"/>
              </w:rPr>
              <w:br/>
              <w:t>год</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2017 год</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2018 год</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2019 год</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2020</w:t>
            </w:r>
          </w:p>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год</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2021 год</w:t>
            </w:r>
          </w:p>
        </w:tc>
      </w:tr>
      <w:tr w:rsidR="0067456C" w:rsidRPr="001A1827" w:rsidTr="0081544E">
        <w:trPr>
          <w:trHeight w:val="653"/>
          <w:tblCellSpacing w:w="5" w:type="nil"/>
        </w:trPr>
        <w:tc>
          <w:tcPr>
            <w:tcW w:w="501"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w:t>
            </w:r>
          </w:p>
        </w:tc>
        <w:tc>
          <w:tcPr>
            <w:tcW w:w="2835" w:type="dxa"/>
            <w:tcBorders>
              <w:left w:val="single" w:sz="4" w:space="0" w:color="auto"/>
              <w:bottom w:val="single" w:sz="4" w:space="0" w:color="auto"/>
              <w:right w:val="single" w:sz="4" w:space="0" w:color="auto"/>
            </w:tcBorders>
          </w:tcPr>
          <w:p w:rsidR="0067456C" w:rsidRPr="001A1827" w:rsidRDefault="0067456C" w:rsidP="0081544E">
            <w:pPr>
              <w:pStyle w:val="1a"/>
              <w:shd w:val="clear" w:color="auto" w:fill="auto"/>
              <w:spacing w:line="240" w:lineRule="auto"/>
              <w:ind w:left="15" w:right="23" w:firstLine="0"/>
              <w:rPr>
                <w:rFonts w:ascii="Times New Roman" w:hAnsi="Times New Roman"/>
                <w:sz w:val="16"/>
                <w:szCs w:val="16"/>
              </w:rPr>
            </w:pPr>
            <w:r w:rsidRPr="001A1827">
              <w:rPr>
                <w:rFonts w:ascii="Times New Roman" w:hAnsi="Times New Roman"/>
                <w:sz w:val="16"/>
                <w:szCs w:val="16"/>
              </w:rPr>
              <w:t>Удельный вес населения, систематически занимающегося физической культурой и спортом от общего числа населения района;</w:t>
            </w:r>
          </w:p>
          <w:p w:rsidR="0067456C" w:rsidRPr="001A1827" w:rsidRDefault="0067456C" w:rsidP="0081544E">
            <w:pPr>
              <w:pStyle w:val="1a"/>
              <w:shd w:val="clear" w:color="auto" w:fill="auto"/>
              <w:spacing w:line="240" w:lineRule="auto"/>
              <w:ind w:left="23" w:right="23" w:firstLine="0"/>
              <w:rPr>
                <w:rFonts w:ascii="Times New Roman" w:hAnsi="Times New Roman"/>
                <w:sz w:val="16"/>
                <w:szCs w:val="16"/>
              </w:rPr>
            </w:pPr>
          </w:p>
        </w:tc>
        <w:tc>
          <w:tcPr>
            <w:tcW w:w="708"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23,42</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25,42</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26,64</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28,0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30,25</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34,0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35.0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35,0</w:t>
            </w:r>
          </w:p>
        </w:tc>
      </w:tr>
      <w:tr w:rsidR="0067456C" w:rsidRPr="001A1827" w:rsidTr="0081544E">
        <w:trPr>
          <w:trHeight w:val="946"/>
          <w:tblCellSpacing w:w="5" w:type="nil"/>
        </w:trPr>
        <w:tc>
          <w:tcPr>
            <w:tcW w:w="5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w:t>
            </w:r>
          </w:p>
        </w:tc>
        <w:tc>
          <w:tcPr>
            <w:tcW w:w="2835"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pStyle w:val="1a"/>
              <w:shd w:val="clear" w:color="auto" w:fill="auto"/>
              <w:spacing w:line="240" w:lineRule="auto"/>
              <w:ind w:left="15" w:right="23" w:firstLine="0"/>
              <w:rPr>
                <w:rFonts w:ascii="Times New Roman" w:hAnsi="Times New Roman"/>
                <w:sz w:val="16"/>
                <w:szCs w:val="16"/>
              </w:rPr>
            </w:pPr>
            <w:r w:rsidRPr="001A1827">
              <w:rPr>
                <w:rFonts w:ascii="Times New Roman" w:hAnsi="Times New Roman"/>
                <w:sz w:val="16"/>
                <w:szCs w:val="16"/>
              </w:rPr>
              <w:t xml:space="preserve">Среднегодовая численность детей и подростков, занимающихся в организациях спорта чел.; </w:t>
            </w:r>
          </w:p>
        </w:tc>
        <w:tc>
          <w:tcPr>
            <w:tcW w:w="70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Ед.</w:t>
            </w:r>
          </w:p>
        </w:tc>
        <w:tc>
          <w:tcPr>
            <w:tcW w:w="85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490</w:t>
            </w: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510</w:t>
            </w: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510</w:t>
            </w:r>
          </w:p>
        </w:tc>
        <w:tc>
          <w:tcPr>
            <w:tcW w:w="709"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515</w:t>
            </w:r>
          </w:p>
        </w:tc>
        <w:tc>
          <w:tcPr>
            <w:tcW w:w="709"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515</w:t>
            </w:r>
          </w:p>
        </w:tc>
        <w:tc>
          <w:tcPr>
            <w:tcW w:w="709"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520</w:t>
            </w:r>
          </w:p>
        </w:tc>
        <w:tc>
          <w:tcPr>
            <w:tcW w:w="709"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520</w:t>
            </w:r>
          </w:p>
        </w:tc>
      </w:tr>
      <w:tr w:rsidR="0067456C" w:rsidRPr="001A1827" w:rsidTr="0081544E">
        <w:trPr>
          <w:trHeight w:val="995"/>
          <w:tblCellSpacing w:w="5" w:type="nil"/>
        </w:trPr>
        <w:tc>
          <w:tcPr>
            <w:tcW w:w="5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3</w:t>
            </w:r>
          </w:p>
        </w:tc>
        <w:tc>
          <w:tcPr>
            <w:tcW w:w="2835"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pStyle w:val="1a"/>
              <w:shd w:val="clear" w:color="auto" w:fill="auto"/>
              <w:spacing w:line="240" w:lineRule="auto"/>
              <w:ind w:left="15" w:right="23" w:firstLine="0"/>
              <w:rPr>
                <w:rFonts w:ascii="Times New Roman" w:hAnsi="Times New Roman"/>
                <w:sz w:val="16"/>
                <w:szCs w:val="16"/>
              </w:rPr>
            </w:pPr>
            <w:r w:rsidRPr="001A1827">
              <w:rPr>
                <w:rFonts w:ascii="Times New Roman" w:hAnsi="Times New Roman"/>
                <w:sz w:val="16"/>
                <w:szCs w:val="16"/>
              </w:rPr>
              <w:t>Количество физкультурных и спортивно-массовых мероприятий, проводимых на территории муниципального района в год</w:t>
            </w:r>
          </w:p>
        </w:tc>
        <w:tc>
          <w:tcPr>
            <w:tcW w:w="70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 xml:space="preserve">Ед. </w:t>
            </w:r>
          </w:p>
        </w:tc>
        <w:tc>
          <w:tcPr>
            <w:tcW w:w="85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Не менее 50</w:t>
            </w: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Не менее 50</w:t>
            </w:r>
          </w:p>
        </w:tc>
        <w:tc>
          <w:tcPr>
            <w:tcW w:w="85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Не менее 55</w:t>
            </w:r>
          </w:p>
        </w:tc>
        <w:tc>
          <w:tcPr>
            <w:tcW w:w="850"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Не менее 55</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Не менее 60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Не менее 60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Не менее 60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Не менее 60</w:t>
            </w:r>
          </w:p>
        </w:tc>
      </w:tr>
    </w:tbl>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В результате реализации муниципальной программы планируется достичь следующих ожидаемых результатов:</w:t>
      </w:r>
    </w:p>
    <w:p w:rsidR="0067456C" w:rsidRPr="00B03D0C" w:rsidRDefault="0067456C" w:rsidP="0067456C">
      <w:pPr>
        <w:pStyle w:val="1a"/>
        <w:shd w:val="clear" w:color="auto" w:fill="auto"/>
        <w:spacing w:line="240" w:lineRule="auto"/>
        <w:ind w:firstLine="0"/>
        <w:rPr>
          <w:rFonts w:ascii="Times New Roman" w:hAnsi="Times New Roman"/>
          <w:sz w:val="16"/>
          <w:szCs w:val="16"/>
        </w:rPr>
      </w:pPr>
      <w:r w:rsidRPr="00B03D0C">
        <w:rPr>
          <w:rFonts w:ascii="Times New Roman" w:hAnsi="Times New Roman"/>
          <w:sz w:val="16"/>
          <w:szCs w:val="16"/>
        </w:rPr>
        <w:t xml:space="preserve">Удельный вес населения, систематически занимающегося физической культурой и спортом от общего числа населения района с 2014г – 23,42 %  к  </w:t>
      </w:r>
      <w:smartTag w:uri="urn:schemas-microsoft-com:office:smarttags" w:element="metricconverter">
        <w:smartTagPr>
          <w:attr w:name="ProductID" w:val="2021 г"/>
        </w:smartTagPr>
        <w:r w:rsidRPr="00B03D0C">
          <w:rPr>
            <w:rFonts w:ascii="Times New Roman" w:hAnsi="Times New Roman"/>
            <w:sz w:val="16"/>
            <w:szCs w:val="16"/>
          </w:rPr>
          <w:t>2021 г</w:t>
        </w:r>
      </w:smartTag>
      <w:r w:rsidRPr="00B03D0C">
        <w:rPr>
          <w:rFonts w:ascii="Times New Roman" w:hAnsi="Times New Roman"/>
          <w:sz w:val="16"/>
          <w:szCs w:val="16"/>
        </w:rPr>
        <w:t xml:space="preserve"> – 35,0%</w:t>
      </w:r>
    </w:p>
    <w:p w:rsidR="0067456C" w:rsidRPr="00B03D0C" w:rsidRDefault="0067456C" w:rsidP="0067456C">
      <w:pPr>
        <w:pStyle w:val="1a"/>
        <w:shd w:val="clear" w:color="auto" w:fill="auto"/>
        <w:spacing w:line="240" w:lineRule="auto"/>
        <w:ind w:right="23" w:firstLine="0"/>
        <w:rPr>
          <w:rFonts w:ascii="Times New Roman" w:hAnsi="Times New Roman"/>
          <w:sz w:val="16"/>
          <w:szCs w:val="16"/>
        </w:rPr>
      </w:pPr>
      <w:r w:rsidRPr="00B03D0C">
        <w:rPr>
          <w:rFonts w:ascii="Times New Roman" w:hAnsi="Times New Roman"/>
          <w:sz w:val="16"/>
          <w:szCs w:val="16"/>
        </w:rPr>
        <w:t>Среднегодовая численность детей и подростков, занимающихся в организациях спорта (МКУ «СШ города Орлова») чел. с 2014г.-  490чел.   к 2021 – 520 чел.</w:t>
      </w:r>
    </w:p>
    <w:p w:rsidR="0067456C" w:rsidRPr="00B03D0C" w:rsidRDefault="0067456C" w:rsidP="0067456C">
      <w:pPr>
        <w:pStyle w:val="1a"/>
        <w:shd w:val="clear" w:color="auto" w:fill="auto"/>
        <w:spacing w:line="240" w:lineRule="auto"/>
        <w:ind w:right="23" w:firstLine="0"/>
        <w:rPr>
          <w:rFonts w:ascii="Times New Roman" w:hAnsi="Times New Roman"/>
          <w:sz w:val="16"/>
          <w:szCs w:val="16"/>
        </w:rPr>
      </w:pPr>
      <w:r w:rsidRPr="00B03D0C">
        <w:rPr>
          <w:rFonts w:ascii="Times New Roman" w:hAnsi="Times New Roman"/>
          <w:sz w:val="16"/>
          <w:szCs w:val="16"/>
        </w:rPr>
        <w:t>Количество физкультурных и спортивно-массовых мероприятий, проводимых на территории муниципального района в год с  2014 – с  49 мероприятий  к  2021 –  не  менее  60  мероприятий</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Срок реализации Программы:  2014 - 2021 годы.</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Этапы программы: разделение на этапы не предусмотрено.</w:t>
      </w:r>
    </w:p>
    <w:p w:rsidR="0067456C" w:rsidRPr="00B03D0C" w:rsidRDefault="0067456C" w:rsidP="0067456C">
      <w:pPr>
        <w:autoSpaceDN w:val="0"/>
        <w:adjustRightInd w:val="0"/>
        <w:jc w:val="center"/>
        <w:outlineLvl w:val="2"/>
        <w:rPr>
          <w:rFonts w:ascii="Times New Roman" w:hAnsi="Times New Roman"/>
          <w:b/>
          <w:sz w:val="16"/>
          <w:szCs w:val="16"/>
        </w:rPr>
      </w:pPr>
      <w:r w:rsidRPr="00B03D0C">
        <w:rPr>
          <w:rFonts w:ascii="Times New Roman" w:hAnsi="Times New Roman"/>
          <w:b/>
          <w:sz w:val="16"/>
          <w:szCs w:val="16"/>
        </w:rPr>
        <w:t>3. Общая характеристика мероприятий муниципальной программы</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Достижение целей и решение задач Программы осуществляется путем скоординированного выполнения комплекса взаимоувязанных по срокам, ре</w:t>
      </w:r>
      <w:r w:rsidRPr="00B03D0C">
        <w:rPr>
          <w:rFonts w:ascii="Times New Roman" w:hAnsi="Times New Roman"/>
          <w:sz w:val="16"/>
          <w:szCs w:val="16"/>
        </w:rPr>
        <w:softHyphen/>
        <w:t>сурсам, исполнителям и результатам мероприятий.</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Решение задачи «</w:t>
      </w:r>
      <w:r w:rsidRPr="00B03D0C">
        <w:rPr>
          <w:rFonts w:ascii="Times New Roman" w:hAnsi="Times New Roman"/>
          <w:b/>
          <w:sz w:val="16"/>
          <w:szCs w:val="16"/>
        </w:rPr>
        <w:t>Укрепление материально-технической базы для заня</w:t>
      </w:r>
      <w:r w:rsidRPr="00B03D0C">
        <w:rPr>
          <w:rFonts w:ascii="Times New Roman" w:hAnsi="Times New Roman"/>
          <w:b/>
          <w:sz w:val="16"/>
          <w:szCs w:val="16"/>
        </w:rPr>
        <w:softHyphen/>
        <w:t xml:space="preserve">тий физической культурой и спортом </w:t>
      </w:r>
      <w:r w:rsidRPr="00B03D0C">
        <w:rPr>
          <w:rFonts w:ascii="Times New Roman" w:hAnsi="Times New Roman"/>
          <w:sz w:val="16"/>
          <w:szCs w:val="16"/>
        </w:rPr>
        <w:t>» осуществляется путем:</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 Ремонт стадиона</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 Оборудование лыжной освещенной трассы «Стадион-горсад»</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  Приобретение уличных тренажёров и установка их на городском стадионе</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  Приобретение инвентаря для клубов, МКУ «СШ города Орлова», школ</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  Строительство спортивных площадок в черте города и в сельской местности.</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Решение задачи «</w:t>
      </w:r>
      <w:r w:rsidRPr="00B03D0C">
        <w:rPr>
          <w:rFonts w:ascii="Times New Roman" w:hAnsi="Times New Roman"/>
          <w:b/>
          <w:sz w:val="16"/>
          <w:szCs w:val="16"/>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B03D0C">
        <w:rPr>
          <w:rFonts w:ascii="Times New Roman" w:hAnsi="Times New Roman"/>
          <w:sz w:val="16"/>
          <w:szCs w:val="16"/>
        </w:rPr>
        <w:t>» осуществля</w:t>
      </w:r>
      <w:r w:rsidRPr="00B03D0C">
        <w:rPr>
          <w:rFonts w:ascii="Times New Roman" w:hAnsi="Times New Roman"/>
          <w:sz w:val="16"/>
          <w:szCs w:val="16"/>
        </w:rPr>
        <w:softHyphen/>
        <w:t>ется путем:</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 Проведение смотра конкурса на лучшую постановку физкультурно-оздоровительных и спортивно-массовых работ среди общеобразовательных школ района</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-Проведение смотра конкурса на лучшую постановку физкультурно-оздоровительные и спортивно-массовые работы среди федераций по видам спорта</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br w:type="page"/>
      </w:r>
      <w:r w:rsidRPr="00B03D0C">
        <w:rPr>
          <w:rFonts w:ascii="Times New Roman" w:hAnsi="Times New Roman"/>
          <w:sz w:val="16"/>
          <w:szCs w:val="16"/>
        </w:rPr>
        <w:lastRenderedPageBreak/>
        <w:t>- Проведение смотра конкурса на лучшего спортсмена года (абсолютного и по видам спорта)</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sz w:val="16"/>
          <w:szCs w:val="16"/>
        </w:rPr>
        <w:t>- Содействие в развитии физической культуры и спорта среди инвалидов, проведение фестиваля инвалидов «Улыбка (дети) и «Надежда» (взрослые)</w:t>
      </w:r>
    </w:p>
    <w:p w:rsidR="0067456C" w:rsidRPr="00B03D0C" w:rsidRDefault="0067456C" w:rsidP="0067456C">
      <w:pPr>
        <w:ind w:left="700" w:right="20"/>
        <w:jc w:val="both"/>
        <w:rPr>
          <w:rFonts w:ascii="Times New Roman" w:hAnsi="Times New Roman"/>
          <w:sz w:val="16"/>
          <w:szCs w:val="16"/>
        </w:rPr>
      </w:pPr>
      <w:r w:rsidRPr="00B03D0C">
        <w:rPr>
          <w:rFonts w:ascii="Times New Roman" w:hAnsi="Times New Roman"/>
          <w:sz w:val="16"/>
          <w:szCs w:val="16"/>
        </w:rPr>
        <w:t>Решение задачи «</w:t>
      </w:r>
      <w:r w:rsidRPr="00B03D0C">
        <w:rPr>
          <w:rFonts w:ascii="Times New Roman" w:hAnsi="Times New Roman"/>
          <w:b/>
          <w:sz w:val="16"/>
          <w:szCs w:val="16"/>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r w:rsidRPr="00B03D0C">
        <w:rPr>
          <w:rFonts w:ascii="Times New Roman" w:hAnsi="Times New Roman"/>
          <w:sz w:val="16"/>
          <w:szCs w:val="16"/>
        </w:rPr>
        <w:t>» осуществляется путем:</w:t>
      </w:r>
    </w:p>
    <w:p w:rsidR="0067456C" w:rsidRPr="00B03D0C" w:rsidRDefault="0067456C" w:rsidP="0067456C">
      <w:pPr>
        <w:pStyle w:val="1a"/>
        <w:shd w:val="clear" w:color="auto" w:fill="auto"/>
        <w:ind w:left="20" w:right="20" w:firstLine="680"/>
        <w:rPr>
          <w:rFonts w:ascii="Times New Roman" w:hAnsi="Times New Roman"/>
          <w:b/>
          <w:sz w:val="16"/>
          <w:szCs w:val="16"/>
        </w:rPr>
      </w:pPr>
      <w:r w:rsidRPr="00B03D0C">
        <w:rPr>
          <w:rFonts w:ascii="Times New Roman" w:hAnsi="Times New Roman"/>
          <w:sz w:val="16"/>
          <w:szCs w:val="16"/>
        </w:rPr>
        <w:t>-Организация и проведение районных спартакиад среди школ, допризывной молодежи, среди трудящихся, чемпионатов, первенства района, турниров в соответствии с календарным планом спортивно-массовых мероприятий</w:t>
      </w:r>
      <w:r w:rsidRPr="00B03D0C">
        <w:rPr>
          <w:rFonts w:ascii="Times New Roman" w:hAnsi="Times New Roman"/>
          <w:b/>
          <w:sz w:val="16"/>
          <w:szCs w:val="16"/>
        </w:rPr>
        <w:t xml:space="preserve"> </w:t>
      </w:r>
    </w:p>
    <w:p w:rsidR="0067456C" w:rsidRPr="00B03D0C" w:rsidRDefault="0067456C" w:rsidP="0067456C">
      <w:pPr>
        <w:pStyle w:val="1a"/>
        <w:shd w:val="clear" w:color="auto" w:fill="auto"/>
        <w:ind w:left="20" w:right="20" w:firstLine="680"/>
        <w:rPr>
          <w:rFonts w:ascii="Times New Roman" w:hAnsi="Times New Roman"/>
          <w:sz w:val="16"/>
          <w:szCs w:val="16"/>
        </w:rPr>
      </w:pPr>
      <w:r w:rsidRPr="00B03D0C">
        <w:rPr>
          <w:rFonts w:ascii="Times New Roman" w:hAnsi="Times New Roman"/>
          <w:b/>
          <w:sz w:val="16"/>
          <w:szCs w:val="16"/>
        </w:rPr>
        <w:t>-</w:t>
      </w:r>
      <w:r w:rsidRPr="00B03D0C">
        <w:rPr>
          <w:rFonts w:ascii="Times New Roman" w:hAnsi="Times New Roman"/>
          <w:sz w:val="16"/>
          <w:szCs w:val="16"/>
        </w:rPr>
        <w:t>Обеспечение подготовки участия команд района и ведущих спортсменов в областных, всероссийских соревнованиях</w:t>
      </w:r>
    </w:p>
    <w:p w:rsidR="0067456C" w:rsidRPr="00B03D0C" w:rsidRDefault="0067456C" w:rsidP="0067456C">
      <w:pPr>
        <w:autoSpaceDN w:val="0"/>
        <w:adjustRightInd w:val="0"/>
        <w:jc w:val="center"/>
        <w:outlineLvl w:val="2"/>
        <w:rPr>
          <w:rFonts w:ascii="Times New Roman" w:hAnsi="Times New Roman"/>
          <w:b/>
          <w:sz w:val="16"/>
          <w:szCs w:val="16"/>
        </w:rPr>
      </w:pPr>
      <w:r w:rsidRPr="00B03D0C">
        <w:rPr>
          <w:rFonts w:ascii="Times New Roman" w:hAnsi="Times New Roman"/>
          <w:b/>
          <w:sz w:val="16"/>
          <w:szCs w:val="16"/>
        </w:rPr>
        <w:t>4. Основные меры правового регулирования</w:t>
      </w: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в сфере реализации муниципальной программы</w:t>
      </w:r>
    </w:p>
    <w:p w:rsidR="0067456C" w:rsidRPr="00B03D0C" w:rsidRDefault="0067456C" w:rsidP="0067456C">
      <w:pPr>
        <w:ind w:firstLine="540"/>
        <w:jc w:val="center"/>
        <w:rPr>
          <w:rFonts w:ascii="Times New Roman" w:hAnsi="Times New Roman"/>
          <w:b/>
          <w:bCs/>
          <w:sz w:val="16"/>
          <w:szCs w:val="16"/>
        </w:rPr>
      </w:pPr>
    </w:p>
    <w:p w:rsidR="0067456C" w:rsidRPr="00B03D0C" w:rsidRDefault="0067456C" w:rsidP="0067456C">
      <w:pPr>
        <w:pStyle w:val="30"/>
        <w:spacing w:after="0"/>
        <w:ind w:left="0" w:firstLine="539"/>
      </w:pPr>
      <w:r w:rsidRPr="00B03D0C">
        <w:t xml:space="preserve"> Правовое обеспечение.</w:t>
      </w:r>
    </w:p>
    <w:p w:rsidR="0067456C" w:rsidRPr="00B03D0C" w:rsidRDefault="0067456C" w:rsidP="0067456C">
      <w:pPr>
        <w:ind w:firstLine="539"/>
        <w:jc w:val="both"/>
        <w:rPr>
          <w:rFonts w:ascii="Times New Roman" w:hAnsi="Times New Roman"/>
          <w:sz w:val="16"/>
          <w:szCs w:val="16"/>
        </w:rPr>
      </w:pPr>
      <w:r w:rsidRPr="00B03D0C">
        <w:rPr>
          <w:rFonts w:ascii="Times New Roman" w:hAnsi="Times New Roman"/>
          <w:sz w:val="16"/>
          <w:szCs w:val="16"/>
        </w:rPr>
        <w:t xml:space="preserve">Муниципальная политика в сфере физической культуры и спорта выстаивается на основе действующих законодательных и нормативных актов: </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Федеральным Законом от 04.12.2007 года № 329-ФЗ "О физической культуре и спорте в Российской Федерации" Законом Кировской области от 30.07.2009 № 405-ЗО</w:t>
      </w:r>
    </w:p>
    <w:p w:rsidR="0067456C" w:rsidRPr="00B03D0C" w:rsidRDefault="0067456C" w:rsidP="0067456C">
      <w:pPr>
        <w:ind w:firstLine="540"/>
        <w:rPr>
          <w:rFonts w:ascii="Times New Roman" w:hAnsi="Times New Roman"/>
          <w:sz w:val="16"/>
          <w:szCs w:val="16"/>
        </w:rPr>
      </w:pPr>
      <w:r w:rsidRPr="00B03D0C">
        <w:rPr>
          <w:rFonts w:ascii="Times New Roman" w:hAnsi="Times New Roman"/>
          <w:sz w:val="16"/>
          <w:szCs w:val="16"/>
        </w:rPr>
        <w:t>Отдел по культуре и социальной  работе:</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контроль за реализацией Программы;</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мониторинг  выполнения  системы программных мероприятий;</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координацию деятельности исполнителей на основе периодической отчетности для обеспечения их согласованных действий;</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контроль за рациональным использованием выделяемых финансовых средств;</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xml:space="preserve">- работу по подготовке и реализации мероприятий, обеспечивающих взаимодействие с другими органами; </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работу по корректировке Программы на основании результатов работы за год;</w:t>
      </w:r>
    </w:p>
    <w:p w:rsidR="0067456C" w:rsidRPr="00B03D0C" w:rsidRDefault="0067456C" w:rsidP="0067456C">
      <w:pPr>
        <w:pStyle w:val="24"/>
        <w:rPr>
          <w:sz w:val="16"/>
          <w:szCs w:val="16"/>
        </w:rPr>
      </w:pPr>
      <w:r w:rsidRPr="00B03D0C">
        <w:rPr>
          <w:sz w:val="16"/>
          <w:szCs w:val="16"/>
        </w:rPr>
        <w:t>- подготовку и представление в установленном порядке сводной бюджетной заявки на ассигнования мероприятий Программы на очередной финансовый год;</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 подведение итогов реализации Программы на заседаниях общественного Совета по физической культуре и спорту.</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В процессе выполнения Программы могут вноситься  изменения в направления расходования бюджетных средств на выполнение  программных мероприятий в соответствии с муниципальным бюджетом Орловского района.</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Общее руководство и контроль за реализацией Программы осуществляется заведующим отделом культуры.</w:t>
      </w:r>
    </w:p>
    <w:p w:rsidR="0067456C" w:rsidRPr="00B03D0C" w:rsidRDefault="0067456C" w:rsidP="0067456C">
      <w:pPr>
        <w:ind w:firstLine="540"/>
        <w:jc w:val="center"/>
        <w:rPr>
          <w:rFonts w:ascii="Times New Roman" w:hAnsi="Times New Roman"/>
          <w:b/>
          <w:sz w:val="16"/>
          <w:szCs w:val="16"/>
        </w:rPr>
      </w:pPr>
      <w:r w:rsidRPr="00B03D0C">
        <w:rPr>
          <w:rFonts w:ascii="Times New Roman" w:hAnsi="Times New Roman"/>
          <w:b/>
          <w:sz w:val="16"/>
          <w:szCs w:val="16"/>
        </w:rPr>
        <w:t>5. Ресурсное обеспечение муниципальной программы</w:t>
      </w:r>
    </w:p>
    <w:p w:rsidR="0067456C" w:rsidRPr="00B03D0C" w:rsidRDefault="0067456C" w:rsidP="0067456C">
      <w:pPr>
        <w:ind w:firstLine="540"/>
        <w:jc w:val="both"/>
        <w:rPr>
          <w:rFonts w:ascii="Times New Roman" w:hAnsi="Times New Roman"/>
          <w:sz w:val="16"/>
          <w:szCs w:val="16"/>
        </w:rPr>
      </w:pPr>
      <w:r w:rsidRPr="00B03D0C">
        <w:rPr>
          <w:rFonts w:ascii="Times New Roman" w:hAnsi="Times New Roman"/>
          <w:sz w:val="16"/>
          <w:szCs w:val="16"/>
        </w:rPr>
        <w:t>Программа реализуется за счет средств муниципального бюджета, средств выделяемых на финансирование основной деятельности исполнителей мероприятий, внебюджетных средств.</w:t>
      </w:r>
    </w:p>
    <w:p w:rsidR="0067456C" w:rsidRPr="00B03D0C" w:rsidRDefault="0067456C" w:rsidP="0067456C">
      <w:pPr>
        <w:pStyle w:val="ConsPlusCell"/>
        <w:rPr>
          <w:rFonts w:ascii="Times New Roman" w:hAnsi="Times New Roman" w:cs="Times New Roman"/>
          <w:sz w:val="16"/>
          <w:szCs w:val="16"/>
        </w:rPr>
      </w:pPr>
      <w:r w:rsidRPr="00B03D0C">
        <w:rPr>
          <w:rFonts w:ascii="Times New Roman" w:hAnsi="Times New Roman" w:cs="Times New Roman"/>
          <w:sz w:val="16"/>
          <w:szCs w:val="16"/>
        </w:rPr>
        <w:t>Объем планируемого финансирования программы из районного бюджета  составит -- 2014 – 80,0 тыс. рублей ;  2015 – 94,77 тыс. рублей;  2016 – 88,0 тыс. рублей;  2017-100,0 тыс. рублей; 2018-8879,33 тыс. рублей;  2019-100,0 тыс. рублей;  2020 – 100,0 тыс. руб., 2021 – 100,00</w:t>
      </w:r>
    </w:p>
    <w:p w:rsidR="0067456C" w:rsidRPr="00B03D0C" w:rsidRDefault="0067456C" w:rsidP="0067456C">
      <w:pPr>
        <w:ind w:firstLine="540"/>
        <w:jc w:val="center"/>
        <w:rPr>
          <w:rFonts w:ascii="Times New Roman" w:hAnsi="Times New Roman"/>
          <w:b/>
          <w:sz w:val="16"/>
          <w:szCs w:val="16"/>
        </w:rPr>
      </w:pPr>
    </w:p>
    <w:p w:rsidR="0067456C" w:rsidRPr="00B03D0C" w:rsidRDefault="0067456C" w:rsidP="0067456C">
      <w:pPr>
        <w:ind w:firstLine="360"/>
        <w:jc w:val="center"/>
        <w:outlineLvl w:val="0"/>
        <w:rPr>
          <w:rFonts w:ascii="Times New Roman" w:hAnsi="Times New Roman"/>
          <w:b/>
          <w:sz w:val="16"/>
          <w:szCs w:val="16"/>
        </w:rPr>
      </w:pPr>
      <w:r w:rsidRPr="00B03D0C">
        <w:rPr>
          <w:rFonts w:ascii="Times New Roman" w:hAnsi="Times New Roman"/>
          <w:b/>
          <w:sz w:val="16"/>
          <w:szCs w:val="16"/>
        </w:rPr>
        <w:t>6. Анализ рисков реализации муниципальной программы и описание мер управления рисками</w:t>
      </w:r>
    </w:p>
    <w:p w:rsidR="0067456C" w:rsidRPr="00B03D0C" w:rsidRDefault="0067456C" w:rsidP="0067456C">
      <w:pPr>
        <w:ind w:firstLine="360"/>
        <w:jc w:val="both"/>
        <w:outlineLvl w:val="0"/>
        <w:rPr>
          <w:rFonts w:ascii="Times New Roman" w:hAnsi="Times New Roman"/>
          <w:sz w:val="16"/>
          <w:szCs w:val="16"/>
        </w:rPr>
      </w:pPr>
      <w:r w:rsidRPr="00B03D0C">
        <w:rPr>
          <w:rFonts w:ascii="Times New Roman" w:hAnsi="Times New Roman"/>
          <w:sz w:val="16"/>
          <w:szCs w:val="16"/>
        </w:rPr>
        <w:t>Основными рисками программы могут являться:</w:t>
      </w:r>
    </w:p>
    <w:p w:rsidR="0067456C" w:rsidRPr="00B03D0C" w:rsidRDefault="0067456C" w:rsidP="0067456C">
      <w:pPr>
        <w:ind w:firstLine="360"/>
        <w:jc w:val="both"/>
        <w:outlineLvl w:val="0"/>
        <w:rPr>
          <w:rFonts w:ascii="Times New Roman" w:hAnsi="Times New Roman"/>
          <w:sz w:val="16"/>
          <w:szCs w:val="16"/>
        </w:rPr>
      </w:pPr>
      <w:r w:rsidRPr="00B03D0C">
        <w:rPr>
          <w:rFonts w:ascii="Times New Roman" w:hAnsi="Times New Roman"/>
          <w:sz w:val="16"/>
          <w:szCs w:val="16"/>
        </w:rPr>
        <w:t>-Нормативно-правовой риск связанный с отсутствием законодательного регулирования или недостаточно быстрым формированием необходимой нормативной базы, что может привести к невыполнению Программы в полном объеме.</w:t>
      </w:r>
    </w:p>
    <w:p w:rsidR="0067456C" w:rsidRPr="00B03D0C" w:rsidRDefault="0067456C" w:rsidP="0067456C">
      <w:pPr>
        <w:ind w:firstLine="360"/>
        <w:jc w:val="both"/>
        <w:outlineLvl w:val="0"/>
        <w:rPr>
          <w:rFonts w:ascii="Times New Roman" w:hAnsi="Times New Roman"/>
          <w:sz w:val="16"/>
          <w:szCs w:val="16"/>
        </w:rPr>
      </w:pPr>
      <w:r w:rsidRPr="00B03D0C">
        <w:rPr>
          <w:rFonts w:ascii="Times New Roman" w:hAnsi="Times New Roman"/>
          <w:sz w:val="16"/>
          <w:szCs w:val="16"/>
        </w:rPr>
        <w:t>Мерой предупреждения данного риска служит система мониторинга действующего законодательства и проектов нормативно-правовых документов, находящихся на рассмотрении , что позволит снизить влияние данного риска на результативность программы.</w:t>
      </w:r>
    </w:p>
    <w:p w:rsidR="0067456C" w:rsidRPr="00B03D0C" w:rsidRDefault="0067456C" w:rsidP="0067456C">
      <w:pPr>
        <w:ind w:firstLine="360"/>
        <w:jc w:val="both"/>
        <w:outlineLvl w:val="0"/>
        <w:rPr>
          <w:rFonts w:ascii="Times New Roman" w:hAnsi="Times New Roman"/>
          <w:sz w:val="16"/>
          <w:szCs w:val="16"/>
        </w:rPr>
      </w:pPr>
      <w:r w:rsidRPr="00B03D0C">
        <w:rPr>
          <w:rFonts w:ascii="Times New Roman" w:hAnsi="Times New Roman"/>
          <w:sz w:val="16"/>
          <w:szCs w:val="16"/>
        </w:rPr>
        <w:t>Риск финансового обеспечения, который связан с финансированием  Программы в неполном объеме  за счет бюджетных,  так и за счет внебюджетных источников.</w:t>
      </w:r>
    </w:p>
    <w:p w:rsidR="0067456C" w:rsidRPr="00B03D0C" w:rsidRDefault="0067456C" w:rsidP="0067456C">
      <w:pPr>
        <w:ind w:firstLine="360"/>
        <w:jc w:val="both"/>
        <w:outlineLvl w:val="0"/>
        <w:rPr>
          <w:rFonts w:ascii="Times New Roman" w:hAnsi="Times New Roman"/>
          <w:sz w:val="16"/>
          <w:szCs w:val="16"/>
        </w:rPr>
      </w:pPr>
      <w:r w:rsidRPr="00B03D0C">
        <w:rPr>
          <w:rFonts w:ascii="Times New Roman" w:hAnsi="Times New Roman"/>
          <w:sz w:val="16"/>
          <w:szCs w:val="16"/>
        </w:rPr>
        <w:t>Мерой управления риском является осуществление прогнозирования и согласования в рамках соглашений , условий предоставления финансового обеспечения  мероприятий, что позволит обеспечить выполнение обязательств.</w:t>
      </w:r>
    </w:p>
    <w:p w:rsidR="0067456C" w:rsidRPr="00B03D0C" w:rsidRDefault="0067456C" w:rsidP="0067456C">
      <w:pPr>
        <w:ind w:firstLine="360"/>
        <w:jc w:val="both"/>
        <w:outlineLvl w:val="0"/>
        <w:rPr>
          <w:rFonts w:ascii="Times New Roman" w:hAnsi="Times New Roman"/>
          <w:sz w:val="16"/>
          <w:szCs w:val="16"/>
        </w:rPr>
      </w:pPr>
      <w:r w:rsidRPr="00B03D0C">
        <w:rPr>
          <w:rFonts w:ascii="Times New Roman" w:hAnsi="Times New Roman"/>
          <w:sz w:val="16"/>
          <w:szCs w:val="16"/>
        </w:rPr>
        <w:lastRenderedPageBreak/>
        <w:t>Риск возникновения обстоятельств  непреодолимой  силы, таких как масштабные природные техногенные катастрофы, войны (вооруженные конфликты) и другие.</w:t>
      </w:r>
    </w:p>
    <w:p w:rsidR="0067456C" w:rsidRPr="00B03D0C" w:rsidRDefault="0067456C" w:rsidP="0067456C">
      <w:pPr>
        <w:ind w:firstLine="360"/>
        <w:jc w:val="both"/>
        <w:outlineLvl w:val="0"/>
        <w:rPr>
          <w:rFonts w:ascii="Times New Roman" w:hAnsi="Times New Roman"/>
          <w:sz w:val="16"/>
          <w:szCs w:val="16"/>
        </w:rPr>
      </w:pPr>
      <w:r w:rsidRPr="00B03D0C">
        <w:rPr>
          <w:rFonts w:ascii="Times New Roman" w:hAnsi="Times New Roman"/>
          <w:sz w:val="16"/>
          <w:szCs w:val="16"/>
        </w:rPr>
        <w:t>Общее руководство, координацию и контроль в ходе реализации Программы осуществляет администрация муниципального образования в лице отдела по культуре и социальной работе.</w:t>
      </w:r>
    </w:p>
    <w:p w:rsidR="0067456C" w:rsidRPr="00B03D0C" w:rsidRDefault="0067456C" w:rsidP="0067456C">
      <w:pPr>
        <w:ind w:firstLine="360"/>
        <w:jc w:val="both"/>
        <w:outlineLvl w:val="0"/>
        <w:rPr>
          <w:rFonts w:ascii="Times New Roman" w:hAnsi="Times New Roman"/>
          <w:sz w:val="16"/>
          <w:szCs w:val="16"/>
        </w:rPr>
      </w:pPr>
      <w:r w:rsidRPr="00B03D0C">
        <w:rPr>
          <w:rFonts w:ascii="Times New Roman" w:hAnsi="Times New Roman"/>
          <w:sz w:val="16"/>
          <w:szCs w:val="16"/>
        </w:rPr>
        <w:t>Исполнители Программы могут вносить предложения по совершенствованию реализации мероприятий Программы.</w:t>
      </w:r>
    </w:p>
    <w:p w:rsidR="0067456C" w:rsidRPr="00B03D0C" w:rsidRDefault="0067456C" w:rsidP="0067456C">
      <w:pPr>
        <w:ind w:firstLine="360"/>
        <w:jc w:val="both"/>
        <w:outlineLvl w:val="0"/>
        <w:rPr>
          <w:rFonts w:ascii="Times New Roman" w:hAnsi="Times New Roman"/>
          <w:sz w:val="16"/>
          <w:szCs w:val="16"/>
        </w:rPr>
      </w:pPr>
      <w:r w:rsidRPr="00B03D0C">
        <w:rPr>
          <w:rFonts w:ascii="Times New Roman" w:hAnsi="Times New Roman"/>
          <w:sz w:val="16"/>
          <w:szCs w:val="16"/>
        </w:rPr>
        <w:t>Для выполнения мероприятий Программы могут создаваться комиссии и рабочие группы.</w:t>
      </w:r>
    </w:p>
    <w:p w:rsidR="0067456C" w:rsidRPr="00B03D0C" w:rsidRDefault="0067456C" w:rsidP="0067456C">
      <w:pPr>
        <w:rPr>
          <w:rFonts w:ascii="Times New Roman" w:hAnsi="Times New Roman"/>
          <w:sz w:val="16"/>
          <w:szCs w:val="16"/>
        </w:rPr>
      </w:pPr>
    </w:p>
    <w:p w:rsidR="0067456C" w:rsidRPr="00B03D0C" w:rsidRDefault="0067456C" w:rsidP="0067456C">
      <w:pPr>
        <w:numPr>
          <w:ilvl w:val="1"/>
          <w:numId w:val="8"/>
        </w:numPr>
        <w:tabs>
          <w:tab w:val="left" w:pos="2120"/>
        </w:tabs>
        <w:suppressAutoHyphens/>
        <w:spacing w:after="0" w:line="240" w:lineRule="auto"/>
        <w:jc w:val="center"/>
        <w:rPr>
          <w:rFonts w:ascii="Times New Roman" w:hAnsi="Times New Roman"/>
          <w:b/>
          <w:sz w:val="16"/>
          <w:szCs w:val="16"/>
        </w:rPr>
      </w:pPr>
      <w:r w:rsidRPr="00B03D0C">
        <w:rPr>
          <w:rFonts w:ascii="Times New Roman" w:hAnsi="Times New Roman"/>
          <w:b/>
          <w:sz w:val="16"/>
          <w:szCs w:val="16"/>
        </w:rPr>
        <w:t>Методика оценки  эффективности  реализации муниципальной программы</w:t>
      </w:r>
    </w:p>
    <w:p w:rsidR="0067456C" w:rsidRPr="00B03D0C" w:rsidRDefault="0067456C" w:rsidP="0067456C">
      <w:pPr>
        <w:tabs>
          <w:tab w:val="left" w:pos="2120"/>
        </w:tabs>
        <w:ind w:firstLine="567"/>
        <w:rPr>
          <w:rFonts w:ascii="Times New Roman" w:hAnsi="Times New Roman"/>
          <w:b/>
          <w:sz w:val="16"/>
          <w:szCs w:val="16"/>
        </w:rPr>
      </w:pP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Оценка эффективности реализации муниципальной программы проводится ежегодно на основе оценки достижения целевых показателей эффективности реализации муниципальной программы (далее – целевой показатель), представленных в таблице 2, исходя из соответствия фактических значений показателей их плановым значениям.</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Оценка эффективности каждого целевого показателя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7"/>
        <w:gridCol w:w="307"/>
        <w:gridCol w:w="451"/>
        <w:gridCol w:w="296"/>
        <w:gridCol w:w="590"/>
        <w:gridCol w:w="559"/>
      </w:tblGrid>
      <w:tr w:rsidR="0067456C" w:rsidRPr="001A1827" w:rsidTr="0081544E">
        <w:trPr>
          <w:jc w:val="center"/>
        </w:trPr>
        <w:tc>
          <w:tcPr>
            <w:tcW w:w="0" w:type="auto"/>
            <w:vMerge w:val="restart"/>
            <w:tcBorders>
              <w:top w:val="nil"/>
              <w:left w:val="nil"/>
              <w:bottom w:val="nil"/>
              <w:right w:val="nil"/>
            </w:tcBorders>
            <w:vAlign w:val="center"/>
          </w:tcPr>
          <w:p w:rsidR="0067456C" w:rsidRPr="001A1827" w:rsidRDefault="0067456C" w:rsidP="0081544E">
            <w:pPr>
              <w:suppressAutoHyphens/>
              <w:jc w:val="center"/>
              <w:rPr>
                <w:rFonts w:ascii="Times New Roman" w:hAnsi="Times New Roman"/>
                <w:sz w:val="16"/>
                <w:szCs w:val="16"/>
                <w:lang w:val="en-US" w:eastAsia="ar-SA"/>
              </w:rPr>
            </w:pPr>
            <w:r w:rsidRPr="001A1827">
              <w:rPr>
                <w:rFonts w:ascii="Times New Roman" w:hAnsi="Times New Roman"/>
                <w:sz w:val="16"/>
                <w:szCs w:val="16"/>
              </w:rPr>
              <w:t>Э</w:t>
            </w:r>
            <w:r w:rsidRPr="001A1827">
              <w:rPr>
                <w:rFonts w:ascii="Times New Roman" w:hAnsi="Times New Roman"/>
                <w:sz w:val="16"/>
                <w:szCs w:val="16"/>
                <w:lang w:val="en-US"/>
              </w:rPr>
              <w:t>i</w:t>
            </w:r>
          </w:p>
        </w:tc>
        <w:tc>
          <w:tcPr>
            <w:tcW w:w="0" w:type="auto"/>
            <w:vMerge w:val="restart"/>
            <w:tcBorders>
              <w:top w:val="nil"/>
              <w:left w:val="nil"/>
              <w:bottom w:val="nil"/>
              <w:right w:val="nil"/>
            </w:tcBorders>
            <w:vAlign w:val="center"/>
          </w:tcPr>
          <w:p w:rsidR="0067456C" w:rsidRPr="001A1827" w:rsidRDefault="0067456C" w:rsidP="0081544E">
            <w:pPr>
              <w:suppressAutoHyphens/>
              <w:jc w:val="center"/>
              <w:rPr>
                <w:rFonts w:ascii="Times New Roman" w:hAnsi="Times New Roman"/>
                <w:sz w:val="16"/>
                <w:szCs w:val="16"/>
                <w:lang w:val="en-US" w:eastAsia="ar-SA"/>
              </w:rPr>
            </w:pPr>
            <w:r w:rsidRPr="001A1827">
              <w:rPr>
                <w:rFonts w:ascii="Times New Roman" w:hAnsi="Times New Roman"/>
                <w:sz w:val="16"/>
                <w:szCs w:val="16"/>
                <w:lang w:val="en-US"/>
              </w:rPr>
              <w:t>=</w:t>
            </w:r>
          </w:p>
        </w:tc>
        <w:tc>
          <w:tcPr>
            <w:tcW w:w="0" w:type="auto"/>
            <w:tcBorders>
              <w:top w:val="nil"/>
              <w:left w:val="nil"/>
              <w:bottom w:val="single" w:sz="4" w:space="0" w:color="000000"/>
              <w:right w:val="nil"/>
            </w:tcBorders>
            <w:vAlign w:val="center"/>
          </w:tcPr>
          <w:p w:rsidR="0067456C" w:rsidRPr="001A1827" w:rsidRDefault="0067456C" w:rsidP="0081544E">
            <w:pPr>
              <w:suppressAutoHyphens/>
              <w:jc w:val="center"/>
              <w:rPr>
                <w:rFonts w:ascii="Times New Roman" w:hAnsi="Times New Roman"/>
                <w:sz w:val="16"/>
                <w:szCs w:val="16"/>
                <w:lang w:val="en-US" w:eastAsia="ar-SA"/>
              </w:rPr>
            </w:pPr>
            <w:r w:rsidRPr="001A1827">
              <w:rPr>
                <w:rFonts w:ascii="Times New Roman" w:hAnsi="Times New Roman"/>
                <w:sz w:val="16"/>
                <w:szCs w:val="16"/>
              </w:rPr>
              <w:t>Фз</w:t>
            </w:r>
            <w:r w:rsidRPr="001A1827">
              <w:rPr>
                <w:rFonts w:ascii="Times New Roman" w:hAnsi="Times New Roman"/>
                <w:sz w:val="16"/>
                <w:szCs w:val="16"/>
                <w:lang w:val="en-US"/>
              </w:rPr>
              <w:t>i</w:t>
            </w:r>
          </w:p>
        </w:tc>
        <w:tc>
          <w:tcPr>
            <w:tcW w:w="0" w:type="auto"/>
            <w:vMerge w:val="restart"/>
            <w:tcBorders>
              <w:top w:val="nil"/>
              <w:left w:val="nil"/>
              <w:bottom w:val="nil"/>
              <w:right w:val="nil"/>
            </w:tcBorders>
            <w:vAlign w:val="center"/>
          </w:tcPr>
          <w:p w:rsidR="0067456C" w:rsidRPr="001A1827" w:rsidRDefault="0067456C" w:rsidP="0081544E">
            <w:pPr>
              <w:suppressAutoHyphens/>
              <w:jc w:val="center"/>
              <w:rPr>
                <w:rFonts w:ascii="Times New Roman" w:hAnsi="Times New Roman"/>
                <w:sz w:val="16"/>
                <w:szCs w:val="16"/>
                <w:lang w:eastAsia="ar-SA"/>
              </w:rPr>
            </w:pPr>
            <w:r w:rsidRPr="001A1827">
              <w:rPr>
                <w:rFonts w:ascii="Times New Roman" w:hAnsi="Times New Roman"/>
                <w:sz w:val="16"/>
                <w:szCs w:val="16"/>
              </w:rPr>
              <w:t>х</w:t>
            </w:r>
          </w:p>
        </w:tc>
        <w:tc>
          <w:tcPr>
            <w:tcW w:w="0" w:type="auto"/>
            <w:vMerge w:val="restart"/>
            <w:tcBorders>
              <w:top w:val="nil"/>
              <w:left w:val="nil"/>
              <w:bottom w:val="nil"/>
              <w:right w:val="nil"/>
            </w:tcBorders>
            <w:vAlign w:val="center"/>
          </w:tcPr>
          <w:p w:rsidR="0067456C" w:rsidRPr="001A1827" w:rsidRDefault="0067456C" w:rsidP="0081544E">
            <w:pPr>
              <w:suppressAutoHyphens/>
              <w:jc w:val="center"/>
              <w:rPr>
                <w:rFonts w:ascii="Times New Roman" w:hAnsi="Times New Roman"/>
                <w:sz w:val="16"/>
                <w:szCs w:val="16"/>
                <w:lang w:eastAsia="ar-SA"/>
              </w:rPr>
            </w:pPr>
            <w:r w:rsidRPr="001A1827">
              <w:rPr>
                <w:rFonts w:ascii="Times New Roman" w:hAnsi="Times New Roman"/>
                <w:sz w:val="16"/>
                <w:szCs w:val="16"/>
              </w:rPr>
              <w:t>100%</w:t>
            </w:r>
          </w:p>
        </w:tc>
        <w:tc>
          <w:tcPr>
            <w:tcW w:w="0" w:type="auto"/>
            <w:vMerge w:val="restart"/>
            <w:tcBorders>
              <w:top w:val="nil"/>
              <w:left w:val="nil"/>
              <w:bottom w:val="nil"/>
              <w:right w:val="nil"/>
            </w:tcBorders>
            <w:vAlign w:val="center"/>
          </w:tcPr>
          <w:p w:rsidR="0067456C" w:rsidRPr="001A1827" w:rsidRDefault="0067456C" w:rsidP="0081544E">
            <w:pPr>
              <w:suppressAutoHyphens/>
              <w:rPr>
                <w:rFonts w:ascii="Times New Roman" w:hAnsi="Times New Roman"/>
                <w:sz w:val="16"/>
                <w:szCs w:val="16"/>
                <w:lang w:eastAsia="ar-SA"/>
              </w:rPr>
            </w:pPr>
            <w:r w:rsidRPr="001A1827">
              <w:rPr>
                <w:rFonts w:ascii="Times New Roman" w:hAnsi="Times New Roman"/>
                <w:sz w:val="16"/>
                <w:szCs w:val="16"/>
              </w:rPr>
              <w:t>, где:</w:t>
            </w:r>
          </w:p>
        </w:tc>
      </w:tr>
      <w:tr w:rsidR="0067456C" w:rsidRPr="001A1827" w:rsidTr="0081544E">
        <w:trPr>
          <w:jc w:val="center"/>
        </w:trPr>
        <w:tc>
          <w:tcPr>
            <w:tcW w:w="0" w:type="auto"/>
            <w:vMerge/>
            <w:tcBorders>
              <w:top w:val="nil"/>
              <w:left w:val="nil"/>
              <w:bottom w:val="nil"/>
              <w:right w:val="nil"/>
            </w:tcBorders>
            <w:vAlign w:val="center"/>
          </w:tcPr>
          <w:p w:rsidR="0067456C" w:rsidRPr="001A1827" w:rsidRDefault="0067456C" w:rsidP="0081544E">
            <w:pPr>
              <w:rPr>
                <w:rFonts w:ascii="Times New Roman" w:hAnsi="Times New Roman"/>
                <w:sz w:val="16"/>
                <w:szCs w:val="16"/>
                <w:lang w:val="en-US" w:eastAsia="ar-SA"/>
              </w:rPr>
            </w:pPr>
          </w:p>
        </w:tc>
        <w:tc>
          <w:tcPr>
            <w:tcW w:w="0" w:type="auto"/>
            <w:vMerge/>
            <w:tcBorders>
              <w:top w:val="nil"/>
              <w:left w:val="nil"/>
              <w:bottom w:val="nil"/>
              <w:right w:val="nil"/>
            </w:tcBorders>
            <w:vAlign w:val="center"/>
          </w:tcPr>
          <w:p w:rsidR="0067456C" w:rsidRPr="001A1827" w:rsidRDefault="0067456C" w:rsidP="0081544E">
            <w:pPr>
              <w:rPr>
                <w:rFonts w:ascii="Times New Roman" w:hAnsi="Times New Roman"/>
                <w:sz w:val="16"/>
                <w:szCs w:val="16"/>
                <w:lang w:val="en-US" w:eastAsia="ar-SA"/>
              </w:rPr>
            </w:pPr>
          </w:p>
        </w:tc>
        <w:tc>
          <w:tcPr>
            <w:tcW w:w="0" w:type="auto"/>
            <w:tcBorders>
              <w:top w:val="single" w:sz="4" w:space="0" w:color="000000"/>
              <w:left w:val="nil"/>
              <w:bottom w:val="nil"/>
              <w:right w:val="nil"/>
            </w:tcBorders>
            <w:vAlign w:val="center"/>
          </w:tcPr>
          <w:p w:rsidR="0067456C" w:rsidRPr="001A1827" w:rsidRDefault="0067456C" w:rsidP="0081544E">
            <w:pPr>
              <w:suppressAutoHyphens/>
              <w:jc w:val="center"/>
              <w:rPr>
                <w:rFonts w:ascii="Times New Roman" w:hAnsi="Times New Roman"/>
                <w:sz w:val="16"/>
                <w:szCs w:val="16"/>
                <w:lang w:val="en-US" w:eastAsia="ar-SA"/>
              </w:rPr>
            </w:pPr>
            <w:r w:rsidRPr="001A1827">
              <w:rPr>
                <w:rFonts w:ascii="Times New Roman" w:hAnsi="Times New Roman"/>
                <w:sz w:val="16"/>
                <w:szCs w:val="16"/>
              </w:rPr>
              <w:t>Пз</w:t>
            </w:r>
            <w:r w:rsidRPr="001A1827">
              <w:rPr>
                <w:rFonts w:ascii="Times New Roman" w:hAnsi="Times New Roman"/>
                <w:sz w:val="16"/>
                <w:szCs w:val="16"/>
                <w:lang w:val="en-US"/>
              </w:rPr>
              <w:t>i</w:t>
            </w:r>
          </w:p>
        </w:tc>
        <w:tc>
          <w:tcPr>
            <w:tcW w:w="0" w:type="auto"/>
            <w:vMerge/>
            <w:tcBorders>
              <w:top w:val="nil"/>
              <w:left w:val="nil"/>
              <w:bottom w:val="nil"/>
              <w:right w:val="nil"/>
            </w:tcBorders>
            <w:vAlign w:val="center"/>
          </w:tcPr>
          <w:p w:rsidR="0067456C" w:rsidRPr="001A1827" w:rsidRDefault="0067456C" w:rsidP="0081544E">
            <w:pPr>
              <w:rPr>
                <w:rFonts w:ascii="Times New Roman" w:hAnsi="Times New Roman"/>
                <w:sz w:val="16"/>
                <w:szCs w:val="16"/>
                <w:lang w:eastAsia="ar-SA"/>
              </w:rPr>
            </w:pPr>
          </w:p>
        </w:tc>
        <w:tc>
          <w:tcPr>
            <w:tcW w:w="0" w:type="auto"/>
            <w:vMerge/>
            <w:tcBorders>
              <w:top w:val="nil"/>
              <w:left w:val="nil"/>
              <w:bottom w:val="nil"/>
              <w:right w:val="nil"/>
            </w:tcBorders>
            <w:vAlign w:val="center"/>
          </w:tcPr>
          <w:p w:rsidR="0067456C" w:rsidRPr="001A1827" w:rsidRDefault="0067456C" w:rsidP="0081544E">
            <w:pPr>
              <w:rPr>
                <w:rFonts w:ascii="Times New Roman" w:hAnsi="Times New Roman"/>
                <w:sz w:val="16"/>
                <w:szCs w:val="16"/>
                <w:lang w:eastAsia="ar-SA"/>
              </w:rPr>
            </w:pPr>
          </w:p>
        </w:tc>
        <w:tc>
          <w:tcPr>
            <w:tcW w:w="0" w:type="auto"/>
            <w:vMerge/>
            <w:tcBorders>
              <w:top w:val="nil"/>
              <w:left w:val="nil"/>
              <w:bottom w:val="nil"/>
              <w:right w:val="nil"/>
            </w:tcBorders>
            <w:vAlign w:val="center"/>
          </w:tcPr>
          <w:p w:rsidR="0067456C" w:rsidRPr="001A1827" w:rsidRDefault="0067456C" w:rsidP="0081544E">
            <w:pPr>
              <w:rPr>
                <w:rFonts w:ascii="Times New Roman" w:hAnsi="Times New Roman"/>
                <w:sz w:val="16"/>
                <w:szCs w:val="16"/>
                <w:lang w:eastAsia="ar-SA"/>
              </w:rPr>
            </w:pPr>
          </w:p>
        </w:tc>
      </w:tr>
    </w:tbl>
    <w:p w:rsidR="0067456C" w:rsidRPr="00B03D0C" w:rsidRDefault="0067456C" w:rsidP="0067456C">
      <w:pPr>
        <w:ind w:firstLine="284"/>
        <w:jc w:val="both"/>
        <w:rPr>
          <w:rFonts w:ascii="Times New Roman" w:hAnsi="Times New Roman"/>
          <w:sz w:val="16"/>
          <w:szCs w:val="16"/>
          <w:lang w:eastAsia="ar-SA"/>
        </w:rPr>
      </w:pPr>
      <w:r w:rsidRPr="00B03D0C">
        <w:rPr>
          <w:rFonts w:ascii="Times New Roman" w:hAnsi="Times New Roman"/>
          <w:sz w:val="16"/>
          <w:szCs w:val="16"/>
          <w:lang w:val="en-US"/>
        </w:rPr>
        <w:t>i</w:t>
      </w:r>
      <w:r w:rsidRPr="00B03D0C">
        <w:rPr>
          <w:rFonts w:ascii="Times New Roman" w:hAnsi="Times New Roman"/>
          <w:sz w:val="16"/>
          <w:szCs w:val="16"/>
        </w:rPr>
        <w:t xml:space="preserve"> – номер показателя;</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Эi –  эффективность реализации i-го целевого показателя, процентов;</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Фзi – фактическое значение i-го целевого показателя, достигнутое в ходе реализации муниципальной программы в отчетном периоде;</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Пзi – плановое значение i-го целевого показателя, предусмотренное муниципальной программой в отчетном периоде.</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Интегральная оценка эффективности реализации муниципальной программы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
        <w:gridCol w:w="307"/>
        <w:gridCol w:w="753"/>
        <w:gridCol w:w="559"/>
      </w:tblGrid>
      <w:tr w:rsidR="0067456C" w:rsidRPr="001A1827" w:rsidTr="0081544E">
        <w:trPr>
          <w:jc w:val="center"/>
        </w:trPr>
        <w:tc>
          <w:tcPr>
            <w:tcW w:w="0" w:type="auto"/>
            <w:vMerge w:val="restart"/>
            <w:tcBorders>
              <w:top w:val="nil"/>
              <w:left w:val="nil"/>
              <w:bottom w:val="nil"/>
              <w:right w:val="nil"/>
            </w:tcBorders>
            <w:vAlign w:val="center"/>
          </w:tcPr>
          <w:p w:rsidR="0067456C" w:rsidRPr="001A1827" w:rsidRDefault="0067456C" w:rsidP="0081544E">
            <w:pPr>
              <w:jc w:val="center"/>
              <w:rPr>
                <w:rFonts w:ascii="Times New Roman" w:hAnsi="Times New Roman"/>
                <w:sz w:val="16"/>
                <w:szCs w:val="16"/>
                <w:lang w:eastAsia="ar-SA"/>
              </w:rPr>
            </w:pPr>
          </w:p>
          <w:p w:rsidR="0067456C" w:rsidRPr="001A1827" w:rsidRDefault="0067456C" w:rsidP="0081544E">
            <w:pPr>
              <w:suppressAutoHyphens/>
              <w:jc w:val="center"/>
              <w:rPr>
                <w:rFonts w:ascii="Times New Roman" w:hAnsi="Times New Roman"/>
                <w:sz w:val="16"/>
                <w:szCs w:val="16"/>
                <w:lang w:val="en-US" w:eastAsia="ar-SA"/>
              </w:rPr>
            </w:pPr>
            <w:r w:rsidRPr="001A1827">
              <w:rPr>
                <w:rFonts w:ascii="Times New Roman" w:hAnsi="Times New Roman"/>
                <w:sz w:val="16"/>
                <w:szCs w:val="16"/>
              </w:rPr>
              <w:t>Э</w:t>
            </w:r>
          </w:p>
        </w:tc>
        <w:tc>
          <w:tcPr>
            <w:tcW w:w="0" w:type="auto"/>
            <w:vMerge w:val="restart"/>
            <w:tcBorders>
              <w:top w:val="nil"/>
              <w:left w:val="nil"/>
              <w:bottom w:val="nil"/>
              <w:right w:val="nil"/>
            </w:tcBorders>
            <w:vAlign w:val="center"/>
          </w:tcPr>
          <w:p w:rsidR="0067456C" w:rsidRPr="001A1827" w:rsidRDefault="0067456C" w:rsidP="0081544E">
            <w:pPr>
              <w:jc w:val="center"/>
              <w:rPr>
                <w:rFonts w:ascii="Times New Roman" w:hAnsi="Times New Roman"/>
                <w:sz w:val="16"/>
                <w:szCs w:val="16"/>
                <w:lang w:val="en-US" w:eastAsia="ar-SA"/>
              </w:rPr>
            </w:pPr>
          </w:p>
          <w:p w:rsidR="0067456C" w:rsidRPr="001A1827" w:rsidRDefault="0067456C" w:rsidP="0081544E">
            <w:pPr>
              <w:suppressAutoHyphens/>
              <w:jc w:val="center"/>
              <w:rPr>
                <w:rFonts w:ascii="Times New Roman" w:hAnsi="Times New Roman"/>
                <w:sz w:val="16"/>
                <w:szCs w:val="16"/>
                <w:lang w:val="en-US" w:eastAsia="ar-SA"/>
              </w:rPr>
            </w:pPr>
            <w:r w:rsidRPr="001A1827">
              <w:rPr>
                <w:rFonts w:ascii="Times New Roman" w:hAnsi="Times New Roman"/>
                <w:sz w:val="16"/>
                <w:szCs w:val="16"/>
                <w:lang w:val="en-US"/>
              </w:rPr>
              <w:t>=</w:t>
            </w:r>
          </w:p>
        </w:tc>
        <w:tc>
          <w:tcPr>
            <w:tcW w:w="0" w:type="auto"/>
            <w:tcBorders>
              <w:top w:val="nil"/>
              <w:left w:val="nil"/>
              <w:bottom w:val="single" w:sz="4" w:space="0" w:color="000000"/>
              <w:right w:val="nil"/>
            </w:tcBorders>
            <w:vAlign w:val="center"/>
          </w:tcPr>
          <w:p w:rsidR="0067456C" w:rsidRPr="001A1827" w:rsidRDefault="0067456C" w:rsidP="0081544E">
            <w:pPr>
              <w:rPr>
                <w:rFonts w:ascii="Times New Roman" w:hAnsi="Times New Roman"/>
                <w:sz w:val="16"/>
                <w:szCs w:val="16"/>
                <w:lang w:val="en-US" w:eastAsia="ar-SA"/>
              </w:rPr>
            </w:pPr>
            <w:r w:rsidRPr="001A1827">
              <w:rPr>
                <w:rFonts w:ascii="Times New Roman" w:hAnsi="Times New Roman"/>
                <w:sz w:val="16"/>
                <w:szCs w:val="16"/>
                <w:lang w:val="en-US"/>
              </w:rPr>
              <w:t xml:space="preserve">   n</w:t>
            </w:r>
          </w:p>
          <w:p w:rsidR="0067456C" w:rsidRPr="001A1827" w:rsidRDefault="0067456C" w:rsidP="0081544E">
            <w:pPr>
              <w:jc w:val="center"/>
              <w:rPr>
                <w:rFonts w:ascii="Times New Roman" w:hAnsi="Times New Roman"/>
                <w:sz w:val="16"/>
                <w:szCs w:val="16"/>
                <w:lang w:val="en-US"/>
              </w:rPr>
            </w:pPr>
            <w:r w:rsidRPr="001A1827">
              <w:rPr>
                <w:rFonts w:ascii="Times New Roman" w:hAnsi="Times New Roman"/>
                <w:sz w:val="16"/>
                <w:szCs w:val="16"/>
                <w:lang w:val="en-US"/>
              </w:rPr>
              <w:t xml:space="preserve">SUM </w:t>
            </w:r>
            <w:r w:rsidRPr="001A1827">
              <w:rPr>
                <w:rFonts w:ascii="Times New Roman" w:hAnsi="Times New Roman"/>
                <w:sz w:val="16"/>
                <w:szCs w:val="16"/>
              </w:rPr>
              <w:t>Э</w:t>
            </w:r>
            <w:r w:rsidRPr="001A1827">
              <w:rPr>
                <w:rFonts w:ascii="Times New Roman" w:hAnsi="Times New Roman"/>
                <w:sz w:val="16"/>
                <w:szCs w:val="16"/>
                <w:lang w:val="en-US"/>
              </w:rPr>
              <w:t>i</w:t>
            </w:r>
          </w:p>
          <w:p w:rsidR="0067456C" w:rsidRPr="001A1827" w:rsidRDefault="0067456C" w:rsidP="0081544E">
            <w:pPr>
              <w:suppressAutoHyphens/>
              <w:rPr>
                <w:rFonts w:ascii="Times New Roman" w:hAnsi="Times New Roman"/>
                <w:sz w:val="16"/>
                <w:szCs w:val="16"/>
                <w:lang w:val="en-US" w:eastAsia="ar-SA"/>
              </w:rPr>
            </w:pPr>
            <w:r w:rsidRPr="001A1827">
              <w:rPr>
                <w:rFonts w:ascii="Times New Roman" w:hAnsi="Times New Roman"/>
                <w:sz w:val="16"/>
                <w:szCs w:val="16"/>
                <w:lang w:val="en-US"/>
              </w:rPr>
              <w:t xml:space="preserve">  i=1</w:t>
            </w:r>
          </w:p>
        </w:tc>
        <w:tc>
          <w:tcPr>
            <w:tcW w:w="0" w:type="auto"/>
            <w:vMerge w:val="restart"/>
            <w:tcBorders>
              <w:top w:val="nil"/>
              <w:left w:val="nil"/>
              <w:bottom w:val="nil"/>
              <w:right w:val="nil"/>
            </w:tcBorders>
          </w:tcPr>
          <w:p w:rsidR="0067456C" w:rsidRPr="001A1827" w:rsidRDefault="0067456C" w:rsidP="0081544E">
            <w:pPr>
              <w:rPr>
                <w:rFonts w:ascii="Times New Roman" w:hAnsi="Times New Roman"/>
                <w:sz w:val="16"/>
                <w:szCs w:val="16"/>
                <w:lang w:eastAsia="ar-SA"/>
              </w:rPr>
            </w:pPr>
          </w:p>
          <w:p w:rsidR="0067456C" w:rsidRPr="001A1827" w:rsidRDefault="0067456C" w:rsidP="0081544E">
            <w:pPr>
              <w:rPr>
                <w:rFonts w:ascii="Times New Roman" w:hAnsi="Times New Roman"/>
                <w:sz w:val="16"/>
                <w:szCs w:val="16"/>
              </w:rPr>
            </w:pPr>
          </w:p>
          <w:p w:rsidR="0067456C" w:rsidRPr="001A1827" w:rsidRDefault="0067456C" w:rsidP="0081544E">
            <w:pPr>
              <w:suppressAutoHyphens/>
              <w:rPr>
                <w:rFonts w:ascii="Times New Roman" w:hAnsi="Times New Roman"/>
                <w:sz w:val="16"/>
                <w:szCs w:val="16"/>
                <w:lang w:eastAsia="ar-SA"/>
              </w:rPr>
            </w:pPr>
            <w:r w:rsidRPr="001A1827">
              <w:rPr>
                <w:rFonts w:ascii="Times New Roman" w:hAnsi="Times New Roman"/>
                <w:sz w:val="16"/>
                <w:szCs w:val="16"/>
              </w:rPr>
              <w:t>, где:</w:t>
            </w:r>
          </w:p>
        </w:tc>
      </w:tr>
      <w:tr w:rsidR="0067456C" w:rsidRPr="001A1827" w:rsidTr="0081544E">
        <w:trPr>
          <w:jc w:val="center"/>
        </w:trPr>
        <w:tc>
          <w:tcPr>
            <w:tcW w:w="0" w:type="auto"/>
            <w:vMerge/>
            <w:tcBorders>
              <w:top w:val="nil"/>
              <w:left w:val="nil"/>
              <w:bottom w:val="nil"/>
              <w:right w:val="nil"/>
            </w:tcBorders>
            <w:vAlign w:val="center"/>
          </w:tcPr>
          <w:p w:rsidR="0067456C" w:rsidRPr="001A1827" w:rsidRDefault="0067456C" w:rsidP="0081544E">
            <w:pPr>
              <w:rPr>
                <w:rFonts w:ascii="Times New Roman" w:hAnsi="Times New Roman"/>
                <w:sz w:val="16"/>
                <w:szCs w:val="16"/>
                <w:lang w:val="en-US" w:eastAsia="ar-SA"/>
              </w:rPr>
            </w:pPr>
          </w:p>
        </w:tc>
        <w:tc>
          <w:tcPr>
            <w:tcW w:w="0" w:type="auto"/>
            <w:vMerge/>
            <w:tcBorders>
              <w:top w:val="nil"/>
              <w:left w:val="nil"/>
              <w:bottom w:val="nil"/>
              <w:right w:val="nil"/>
            </w:tcBorders>
            <w:vAlign w:val="center"/>
          </w:tcPr>
          <w:p w:rsidR="0067456C" w:rsidRPr="001A1827" w:rsidRDefault="0067456C" w:rsidP="0081544E">
            <w:pPr>
              <w:rPr>
                <w:rFonts w:ascii="Times New Roman" w:hAnsi="Times New Roman"/>
                <w:sz w:val="16"/>
                <w:szCs w:val="16"/>
                <w:lang w:val="en-US" w:eastAsia="ar-SA"/>
              </w:rPr>
            </w:pPr>
          </w:p>
        </w:tc>
        <w:tc>
          <w:tcPr>
            <w:tcW w:w="0" w:type="auto"/>
            <w:tcBorders>
              <w:top w:val="single" w:sz="4" w:space="0" w:color="000000"/>
              <w:left w:val="nil"/>
              <w:bottom w:val="nil"/>
              <w:right w:val="nil"/>
            </w:tcBorders>
            <w:vAlign w:val="center"/>
          </w:tcPr>
          <w:p w:rsidR="0067456C" w:rsidRPr="001A1827" w:rsidRDefault="0067456C" w:rsidP="0081544E">
            <w:pPr>
              <w:suppressAutoHyphens/>
              <w:jc w:val="center"/>
              <w:rPr>
                <w:rFonts w:ascii="Times New Roman" w:hAnsi="Times New Roman"/>
                <w:sz w:val="16"/>
                <w:szCs w:val="16"/>
                <w:lang w:val="en-US" w:eastAsia="ar-SA"/>
              </w:rPr>
            </w:pPr>
            <w:r w:rsidRPr="001A1827">
              <w:rPr>
                <w:rFonts w:ascii="Times New Roman" w:hAnsi="Times New Roman"/>
                <w:sz w:val="16"/>
                <w:szCs w:val="16"/>
                <w:lang w:val="en-US"/>
              </w:rPr>
              <w:t>n</w:t>
            </w:r>
          </w:p>
        </w:tc>
        <w:tc>
          <w:tcPr>
            <w:tcW w:w="0" w:type="auto"/>
            <w:vMerge/>
            <w:tcBorders>
              <w:top w:val="nil"/>
              <w:left w:val="nil"/>
              <w:bottom w:val="nil"/>
              <w:right w:val="nil"/>
            </w:tcBorders>
            <w:vAlign w:val="center"/>
          </w:tcPr>
          <w:p w:rsidR="0067456C" w:rsidRPr="001A1827" w:rsidRDefault="0067456C" w:rsidP="0081544E">
            <w:pPr>
              <w:rPr>
                <w:rFonts w:ascii="Times New Roman" w:hAnsi="Times New Roman"/>
                <w:sz w:val="16"/>
                <w:szCs w:val="16"/>
                <w:lang w:eastAsia="ar-SA"/>
              </w:rPr>
            </w:pPr>
          </w:p>
        </w:tc>
      </w:tr>
    </w:tbl>
    <w:p w:rsidR="0067456C" w:rsidRPr="00B03D0C" w:rsidRDefault="0067456C" w:rsidP="0067456C">
      <w:pPr>
        <w:ind w:firstLine="284"/>
        <w:jc w:val="both"/>
        <w:rPr>
          <w:rFonts w:ascii="Times New Roman" w:hAnsi="Times New Roman"/>
          <w:sz w:val="16"/>
          <w:szCs w:val="16"/>
          <w:lang w:eastAsia="ar-SA"/>
        </w:rPr>
      </w:pPr>
      <w:r w:rsidRPr="00B03D0C">
        <w:rPr>
          <w:rFonts w:ascii="Times New Roman" w:hAnsi="Times New Roman"/>
          <w:sz w:val="16"/>
          <w:szCs w:val="16"/>
        </w:rPr>
        <w:t>Э – интегральная оценка эффективности реализации муниципальной программы;</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 xml:space="preserve">n – количество целевых показателей. </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Эффективность муниципальной программы оценивается по следующей шкале значений интегральной оценки:</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от 80% и выше – муниципальная программа эффективна,</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от 60% до 80% включительно – муниципальная программа требует корректировки объемов финансирования и (или) целевых показателей эффективности,</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менее 60% – муниципальная программа считается неэффективной и требует корректировки цели, задач, мероприятий и показателей эффективности реализации муниципальной программы.</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Ответственные исполнители муниципальной программы предоставляют:</w:t>
      </w:r>
    </w:p>
    <w:p w:rsidR="0067456C" w:rsidRPr="00B03D0C" w:rsidRDefault="0067456C" w:rsidP="0067456C">
      <w:pPr>
        <w:ind w:firstLine="284"/>
        <w:jc w:val="both"/>
        <w:rPr>
          <w:rFonts w:ascii="Times New Roman" w:hAnsi="Times New Roman"/>
          <w:sz w:val="16"/>
          <w:szCs w:val="16"/>
        </w:rPr>
      </w:pPr>
      <w:r w:rsidRPr="00B03D0C">
        <w:rPr>
          <w:rFonts w:ascii="Times New Roman" w:hAnsi="Times New Roman"/>
          <w:sz w:val="16"/>
          <w:szCs w:val="16"/>
        </w:rPr>
        <w:t>- ежеквартально, в срок до 10 числа месяца, следующего за отчетным периодом, отчет о ходе реализации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67456C" w:rsidRPr="00B03D0C" w:rsidRDefault="0067456C" w:rsidP="0067456C">
      <w:pPr>
        <w:pBdr>
          <w:bottom w:val="single" w:sz="12" w:space="27" w:color="auto"/>
        </w:pBdr>
        <w:ind w:firstLine="284"/>
        <w:jc w:val="both"/>
        <w:rPr>
          <w:rFonts w:ascii="Times New Roman" w:hAnsi="Times New Roman"/>
          <w:sz w:val="16"/>
          <w:szCs w:val="16"/>
        </w:rPr>
      </w:pPr>
      <w:r w:rsidRPr="00B03D0C">
        <w:rPr>
          <w:rFonts w:ascii="Times New Roman" w:hAnsi="Times New Roman"/>
          <w:sz w:val="16"/>
          <w:szCs w:val="16"/>
        </w:rPr>
        <w:t>- ежегодно, в срок до 01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муниципального образования, курирующим работу ответственного исполнителя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67456C" w:rsidRPr="00B03D0C" w:rsidRDefault="0067456C" w:rsidP="0067456C">
      <w:pPr>
        <w:pBdr>
          <w:bottom w:val="single" w:sz="12" w:space="27" w:color="auto"/>
        </w:pBdr>
        <w:ind w:firstLine="284"/>
        <w:jc w:val="both"/>
        <w:rPr>
          <w:rFonts w:ascii="Times New Roman" w:hAnsi="Times New Roman"/>
          <w:sz w:val="16"/>
          <w:szCs w:val="16"/>
        </w:rPr>
      </w:pPr>
      <w:r w:rsidRPr="00B03D0C">
        <w:rPr>
          <w:rFonts w:ascii="Times New Roman" w:hAnsi="Times New Roman"/>
          <w:sz w:val="16"/>
          <w:szCs w:val="16"/>
        </w:rPr>
        <w:t xml:space="preserve">      Реализация настоящей Программы станет вкладом в становление системы физкультурно-оздоровительной работы с населением, фактором повышения интереса орловцев к спортивной жизни района, одним из условий комплексного социально-экономического развития нашего района и дальнейшего укрепления его престижа на областной и российской спортивных аренах.</w:t>
      </w: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ind w:firstLine="540"/>
        <w:jc w:val="both"/>
        <w:rPr>
          <w:rFonts w:ascii="Times New Roman" w:hAnsi="Times New Roman"/>
          <w:sz w:val="16"/>
          <w:szCs w:val="16"/>
        </w:rPr>
      </w:pPr>
    </w:p>
    <w:p w:rsidR="0067456C" w:rsidRPr="00B03D0C" w:rsidRDefault="0067456C" w:rsidP="0067456C">
      <w:pPr>
        <w:ind w:firstLine="540"/>
        <w:jc w:val="both"/>
        <w:rPr>
          <w:rFonts w:ascii="Times New Roman" w:hAnsi="Times New Roman"/>
          <w:sz w:val="16"/>
          <w:szCs w:val="16"/>
        </w:rPr>
      </w:pPr>
    </w:p>
    <w:p w:rsidR="0067456C" w:rsidRPr="00B03D0C" w:rsidRDefault="0067456C" w:rsidP="0067456C">
      <w:pPr>
        <w:ind w:firstLine="540"/>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jc w:val="both"/>
        <w:rPr>
          <w:rFonts w:ascii="Times New Roman" w:hAnsi="Times New Roman"/>
          <w:sz w:val="16"/>
          <w:szCs w:val="16"/>
        </w:rPr>
      </w:pPr>
    </w:p>
    <w:p w:rsidR="0067456C" w:rsidRPr="00B03D0C" w:rsidRDefault="0067456C" w:rsidP="0067456C">
      <w:pPr>
        <w:pBdr>
          <w:bottom w:val="single" w:sz="12" w:space="27" w:color="auto"/>
        </w:pBdr>
        <w:ind w:firstLine="284"/>
        <w:jc w:val="both"/>
        <w:rPr>
          <w:rFonts w:ascii="Times New Roman" w:hAnsi="Times New Roman"/>
          <w:sz w:val="16"/>
          <w:szCs w:val="16"/>
        </w:rPr>
      </w:pPr>
    </w:p>
    <w:p w:rsidR="0067456C" w:rsidRPr="00B03D0C" w:rsidRDefault="0067456C" w:rsidP="0067456C">
      <w:pPr>
        <w:pBdr>
          <w:bottom w:val="single" w:sz="12" w:space="27" w:color="auto"/>
        </w:pBdr>
        <w:jc w:val="both"/>
        <w:rPr>
          <w:rFonts w:ascii="Times New Roman" w:hAnsi="Times New Roman"/>
          <w:sz w:val="16"/>
          <w:szCs w:val="16"/>
        </w:rPr>
      </w:pPr>
    </w:p>
    <w:p w:rsidR="0067456C" w:rsidRPr="00B03D0C" w:rsidRDefault="0067456C" w:rsidP="0067456C">
      <w:pPr>
        <w:framePr w:w="10246" w:wrap="auto" w:hAnchor="text" w:x="993"/>
        <w:rPr>
          <w:rFonts w:ascii="Times New Roman" w:hAnsi="Times New Roman"/>
          <w:sz w:val="16"/>
          <w:szCs w:val="16"/>
        </w:rPr>
        <w:sectPr w:rsidR="0067456C" w:rsidRPr="00B03D0C" w:rsidSect="00BF2780">
          <w:headerReference w:type="even" r:id="rId17"/>
          <w:headerReference w:type="default" r:id="rId18"/>
          <w:pgSz w:w="11907" w:h="16840" w:code="9"/>
          <w:pgMar w:top="426" w:right="507" w:bottom="284" w:left="1440" w:header="720" w:footer="720" w:gutter="0"/>
          <w:cols w:space="708"/>
          <w:noEndnote/>
          <w:docGrid w:linePitch="78"/>
        </w:sectPr>
      </w:pPr>
    </w:p>
    <w:p w:rsidR="0067456C" w:rsidRPr="00B03D0C" w:rsidRDefault="0067456C" w:rsidP="0067456C">
      <w:pPr>
        <w:pStyle w:val="ConsPlusNonformat"/>
        <w:jc w:val="right"/>
        <w:rPr>
          <w:rFonts w:ascii="Times New Roman" w:hAnsi="Times New Roman" w:cs="Times New Roman"/>
          <w:sz w:val="16"/>
          <w:szCs w:val="16"/>
        </w:rPr>
      </w:pPr>
      <w:r w:rsidRPr="00B03D0C">
        <w:rPr>
          <w:rFonts w:ascii="Times New Roman" w:hAnsi="Times New Roman" w:cs="Times New Roman"/>
          <w:sz w:val="16"/>
          <w:szCs w:val="16"/>
        </w:rPr>
        <w:lastRenderedPageBreak/>
        <w:t xml:space="preserve">   Приложение  1 к  Программе  </w:t>
      </w:r>
    </w:p>
    <w:p w:rsidR="0067456C" w:rsidRPr="00B03D0C" w:rsidRDefault="0067456C" w:rsidP="0067456C">
      <w:pPr>
        <w:widowControl w:val="0"/>
        <w:autoSpaceDE w:val="0"/>
        <w:autoSpaceDN w:val="0"/>
        <w:adjustRightInd w:val="0"/>
        <w:jc w:val="center"/>
        <w:rPr>
          <w:rFonts w:ascii="Times New Roman" w:hAnsi="Times New Roman"/>
          <w:sz w:val="16"/>
          <w:szCs w:val="16"/>
        </w:rPr>
      </w:pPr>
    </w:p>
    <w:p w:rsidR="0067456C" w:rsidRPr="00B03D0C" w:rsidRDefault="0067456C" w:rsidP="0067456C">
      <w:pPr>
        <w:widowControl w:val="0"/>
        <w:autoSpaceDE w:val="0"/>
        <w:autoSpaceDN w:val="0"/>
        <w:adjustRightInd w:val="0"/>
        <w:jc w:val="center"/>
        <w:rPr>
          <w:rFonts w:ascii="Times New Roman" w:hAnsi="Times New Roman"/>
          <w:color w:val="000000"/>
          <w:sz w:val="16"/>
          <w:szCs w:val="16"/>
        </w:rPr>
      </w:pPr>
      <w:r w:rsidRPr="00B03D0C">
        <w:rPr>
          <w:rFonts w:ascii="Times New Roman" w:hAnsi="Times New Roman"/>
          <w:color w:val="000000"/>
          <w:sz w:val="16"/>
          <w:szCs w:val="16"/>
        </w:rPr>
        <w:t>Перечень мероприятий и источники финансирования</w:t>
      </w:r>
    </w:p>
    <w:tbl>
      <w:tblPr>
        <w:tblW w:w="15877" w:type="dxa"/>
        <w:tblCellSpacing w:w="5" w:type="nil"/>
        <w:tblInd w:w="75" w:type="dxa"/>
        <w:tblLayout w:type="fixed"/>
        <w:tblCellMar>
          <w:left w:w="75" w:type="dxa"/>
          <w:right w:w="75" w:type="dxa"/>
        </w:tblCellMar>
        <w:tblLook w:val="0000"/>
      </w:tblPr>
      <w:tblGrid>
        <w:gridCol w:w="568"/>
        <w:gridCol w:w="7"/>
        <w:gridCol w:w="4954"/>
        <w:gridCol w:w="1131"/>
        <w:gridCol w:w="3688"/>
        <w:gridCol w:w="709"/>
        <w:gridCol w:w="709"/>
        <w:gridCol w:w="567"/>
        <w:gridCol w:w="708"/>
        <w:gridCol w:w="709"/>
        <w:gridCol w:w="709"/>
        <w:gridCol w:w="709"/>
        <w:gridCol w:w="709"/>
      </w:tblGrid>
      <w:tr w:rsidR="0067456C" w:rsidRPr="001A1827" w:rsidTr="0081544E">
        <w:trPr>
          <w:trHeight w:val="400"/>
          <w:tblCellSpacing w:w="5" w:type="nil"/>
        </w:trPr>
        <w:tc>
          <w:tcPr>
            <w:tcW w:w="568"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 xml:space="preserve">    Статус     </w:t>
            </w:r>
          </w:p>
        </w:tc>
        <w:tc>
          <w:tcPr>
            <w:tcW w:w="4961" w:type="dxa"/>
            <w:gridSpan w:val="2"/>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Наименование муниципальной программы</w:t>
            </w:r>
            <w:r w:rsidRPr="00B03D0C">
              <w:rPr>
                <w:rFonts w:ascii="Times New Roman" w:hAnsi="Times New Roman" w:cs="Times New Roman"/>
                <w:b/>
                <w:sz w:val="16"/>
                <w:szCs w:val="16"/>
              </w:rPr>
              <w:br/>
            </w:r>
          </w:p>
        </w:tc>
        <w:tc>
          <w:tcPr>
            <w:tcW w:w="4819" w:type="dxa"/>
            <w:gridSpan w:val="2"/>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 xml:space="preserve">Ответственный  исполнитель,    соисполнители,  </w:t>
            </w:r>
            <w:r w:rsidRPr="00B03D0C">
              <w:rPr>
                <w:rFonts w:ascii="Times New Roman" w:hAnsi="Times New Roman" w:cs="Times New Roman"/>
                <w:b/>
                <w:sz w:val="16"/>
                <w:szCs w:val="16"/>
              </w:rPr>
              <w:br/>
              <w:t xml:space="preserve">муниципальный заказчик,   муниципальный </w:t>
            </w:r>
            <w:r w:rsidRPr="00B03D0C">
              <w:rPr>
                <w:rFonts w:ascii="Times New Roman" w:hAnsi="Times New Roman" w:cs="Times New Roman"/>
                <w:b/>
                <w:sz w:val="16"/>
                <w:szCs w:val="16"/>
              </w:rPr>
              <w:br/>
              <w:t>заказчик-координатор</w:t>
            </w:r>
          </w:p>
        </w:tc>
        <w:tc>
          <w:tcPr>
            <w:tcW w:w="5529" w:type="dxa"/>
            <w:gridSpan w:val="8"/>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b/>
                <w:sz w:val="16"/>
                <w:szCs w:val="16"/>
              </w:rPr>
            </w:pPr>
            <w:r w:rsidRPr="001A1827">
              <w:rPr>
                <w:rFonts w:ascii="Times New Roman" w:hAnsi="Times New Roman"/>
                <w:b/>
                <w:sz w:val="16"/>
                <w:szCs w:val="16"/>
              </w:rPr>
              <w:t xml:space="preserve">          Расходы (тыс. рублей)</w:t>
            </w:r>
          </w:p>
        </w:tc>
      </w:tr>
      <w:tr w:rsidR="0067456C" w:rsidRPr="001A1827" w:rsidTr="0081544E">
        <w:trPr>
          <w:trHeight w:val="546"/>
          <w:tblCellSpacing w:w="5" w:type="nil"/>
        </w:trPr>
        <w:tc>
          <w:tcPr>
            <w:tcW w:w="568"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p>
        </w:tc>
        <w:tc>
          <w:tcPr>
            <w:tcW w:w="4961" w:type="dxa"/>
            <w:gridSpan w:val="2"/>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p>
        </w:tc>
        <w:tc>
          <w:tcPr>
            <w:tcW w:w="4819" w:type="dxa"/>
            <w:gridSpan w:val="2"/>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2014 год</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 xml:space="preserve">2015 год </w:t>
            </w:r>
          </w:p>
        </w:tc>
        <w:tc>
          <w:tcPr>
            <w:tcW w:w="567"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 xml:space="preserve">2016 год </w:t>
            </w:r>
          </w:p>
        </w:tc>
        <w:tc>
          <w:tcPr>
            <w:tcW w:w="708"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 xml:space="preserve">2017 год </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2018 год</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2019 год</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2020 год</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2021 год</w:t>
            </w:r>
          </w:p>
        </w:tc>
      </w:tr>
      <w:tr w:rsidR="0067456C" w:rsidRPr="001A1827" w:rsidTr="0081544E">
        <w:trPr>
          <w:trHeight w:val="840"/>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Программа   </w:t>
            </w:r>
          </w:p>
        </w:tc>
        <w:tc>
          <w:tcPr>
            <w:tcW w:w="496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b/>
                <w:sz w:val="16"/>
                <w:szCs w:val="16"/>
              </w:rPr>
            </w:pPr>
            <w:r w:rsidRPr="001A1827">
              <w:rPr>
                <w:rFonts w:ascii="Times New Roman" w:hAnsi="Times New Roman"/>
                <w:b/>
                <w:sz w:val="16"/>
                <w:szCs w:val="16"/>
              </w:rPr>
              <w:t>Мероприятия муниципальной  Программы   «Развитие физической культуры и спорта в Орловском районе на 2014-2021 годы»</w:t>
            </w:r>
          </w:p>
        </w:tc>
        <w:tc>
          <w:tcPr>
            <w:tcW w:w="4819" w:type="dxa"/>
            <w:gridSpan w:val="2"/>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Администрация Орловского района</w:t>
            </w:r>
          </w:p>
        </w:tc>
        <w:tc>
          <w:tcPr>
            <w:tcW w:w="709"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80,0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94,77</w:t>
            </w:r>
          </w:p>
        </w:tc>
        <w:tc>
          <w:tcPr>
            <w:tcW w:w="567"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88,0</w:t>
            </w:r>
          </w:p>
        </w:tc>
        <w:tc>
          <w:tcPr>
            <w:tcW w:w="708"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100,0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100,0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100,0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100,0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100,0</w:t>
            </w:r>
          </w:p>
        </w:tc>
      </w:tr>
      <w:tr w:rsidR="0067456C" w:rsidRPr="001A1827" w:rsidTr="0081544E">
        <w:trPr>
          <w:trHeight w:val="614"/>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1.0.</w:t>
            </w:r>
          </w:p>
        </w:tc>
        <w:tc>
          <w:tcPr>
            <w:tcW w:w="9780" w:type="dxa"/>
            <w:gridSpan w:val="4"/>
            <w:tcBorders>
              <w:top w:val="single" w:sz="4" w:space="0" w:color="auto"/>
              <w:left w:val="single" w:sz="4" w:space="0" w:color="auto"/>
              <w:bottom w:val="single" w:sz="4" w:space="0" w:color="auto"/>
              <w:right w:val="single" w:sz="4" w:space="0" w:color="auto"/>
            </w:tcBorders>
          </w:tcPr>
          <w:p w:rsidR="0067456C" w:rsidRPr="001A1827" w:rsidRDefault="0067456C" w:rsidP="0081544E">
            <w:pPr>
              <w:tabs>
                <w:tab w:val="left" w:pos="348"/>
              </w:tabs>
              <w:jc w:val="both"/>
              <w:rPr>
                <w:rFonts w:ascii="Times New Roman" w:hAnsi="Times New Roman"/>
                <w:b/>
                <w:sz w:val="16"/>
                <w:szCs w:val="16"/>
              </w:rPr>
            </w:pPr>
            <w:r w:rsidRPr="001A1827">
              <w:rPr>
                <w:rFonts w:ascii="Times New Roman" w:hAnsi="Times New Roman"/>
                <w:b/>
                <w:sz w:val="16"/>
                <w:szCs w:val="16"/>
              </w:rPr>
              <w:t>Укрепление материально-технической базы для занятий физической культурой и спортом</w:t>
            </w:r>
          </w:p>
        </w:tc>
        <w:tc>
          <w:tcPr>
            <w:tcW w:w="3402" w:type="dxa"/>
            <w:gridSpan w:val="5"/>
            <w:tcBorders>
              <w:top w:val="single" w:sz="4" w:space="0" w:color="auto"/>
              <w:left w:val="single" w:sz="4" w:space="0" w:color="auto"/>
              <w:bottom w:val="single" w:sz="4" w:space="0" w:color="auto"/>
              <w:right w:val="single" w:sz="4" w:space="0" w:color="auto"/>
            </w:tcBorders>
          </w:tcPr>
          <w:p w:rsidR="0067456C" w:rsidRPr="001A1827" w:rsidRDefault="0067456C" w:rsidP="0081544E">
            <w:pPr>
              <w:tabs>
                <w:tab w:val="left" w:pos="348"/>
              </w:tabs>
              <w:jc w:val="both"/>
              <w:rPr>
                <w:rFonts w:ascii="Times New Roman" w:hAnsi="Times New Roman"/>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tabs>
                <w:tab w:val="left" w:pos="348"/>
              </w:tabs>
              <w:jc w:val="both"/>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tabs>
                <w:tab w:val="left" w:pos="348"/>
              </w:tabs>
              <w:jc w:val="both"/>
              <w:rPr>
                <w:rFonts w:ascii="Times New Roman" w:hAnsi="Times New Roman"/>
                <w:b/>
                <w:sz w:val="16"/>
                <w:szCs w:val="16"/>
              </w:rPr>
            </w:pPr>
          </w:p>
        </w:tc>
      </w:tr>
      <w:tr w:rsidR="0067456C" w:rsidRPr="001A1827" w:rsidTr="0081544E">
        <w:trPr>
          <w:trHeight w:val="527"/>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1.1.</w:t>
            </w:r>
          </w:p>
        </w:tc>
        <w:tc>
          <w:tcPr>
            <w:tcW w:w="4961" w:type="dxa"/>
            <w:gridSpan w:val="2"/>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ac"/>
              <w:ind w:firstLine="0"/>
              <w:rPr>
                <w:sz w:val="16"/>
                <w:szCs w:val="16"/>
              </w:rPr>
            </w:pPr>
            <w:r w:rsidRPr="00B03D0C">
              <w:rPr>
                <w:sz w:val="16"/>
                <w:szCs w:val="16"/>
              </w:rPr>
              <w:t>Оборудование лыжной  освещённой трассы «Стадион-горсад»</w:t>
            </w:r>
          </w:p>
        </w:tc>
        <w:tc>
          <w:tcPr>
            <w:tcW w:w="4819"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РУО, МКУ «СШ города Орлова», администрация городского поселения, отдел по культуре и социальной работе</w:t>
            </w:r>
          </w:p>
          <w:p w:rsidR="0067456C" w:rsidRPr="00B03D0C" w:rsidRDefault="0067456C" w:rsidP="0081544E">
            <w:pPr>
              <w:pStyle w:val="ConsPlusCell"/>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567"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8"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r>
      <w:tr w:rsidR="0067456C" w:rsidRPr="001A1827" w:rsidTr="0081544E">
        <w:trPr>
          <w:trHeight w:val="527"/>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1.2.</w:t>
            </w:r>
          </w:p>
        </w:tc>
        <w:tc>
          <w:tcPr>
            <w:tcW w:w="496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Ремонт стадиона (здание, заборы, и др.) ,строительство круговой легкоатлетической дорожки</w:t>
            </w:r>
          </w:p>
          <w:p w:rsidR="0067456C" w:rsidRPr="00B03D0C" w:rsidRDefault="0067456C" w:rsidP="0081544E">
            <w:pPr>
              <w:pStyle w:val="ConsPlusCell"/>
              <w:rPr>
                <w:rFonts w:ascii="Times New Roman" w:hAnsi="Times New Roman" w:cs="Times New Roman"/>
                <w:sz w:val="16"/>
                <w:szCs w:val="16"/>
              </w:rPr>
            </w:pPr>
          </w:p>
        </w:tc>
        <w:tc>
          <w:tcPr>
            <w:tcW w:w="4819"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городского поселения, администрация района,  МКУ «СШ города Орлова», отдел по  культуре и социальной работе</w:t>
            </w:r>
          </w:p>
          <w:p w:rsidR="0067456C" w:rsidRPr="00B03D0C" w:rsidRDefault="0067456C" w:rsidP="0081544E">
            <w:pPr>
              <w:pStyle w:val="ConsPlusCell"/>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567"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8"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c>
          <w:tcPr>
            <w:tcW w:w="709"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0</w:t>
            </w:r>
          </w:p>
        </w:tc>
      </w:tr>
      <w:tr w:rsidR="0067456C" w:rsidRPr="001A1827" w:rsidTr="0081544E">
        <w:trPr>
          <w:trHeight w:val="527"/>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1.3.</w:t>
            </w:r>
          </w:p>
        </w:tc>
        <w:tc>
          <w:tcPr>
            <w:tcW w:w="4961" w:type="dxa"/>
            <w:gridSpan w:val="2"/>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ac"/>
              <w:ind w:firstLine="0"/>
              <w:rPr>
                <w:sz w:val="16"/>
                <w:szCs w:val="16"/>
              </w:rPr>
            </w:pPr>
            <w:r w:rsidRPr="00B03D0C">
              <w:rPr>
                <w:sz w:val="16"/>
                <w:szCs w:val="16"/>
              </w:rPr>
              <w:t>Укрепление спортивной базы МКУ «СШ города Орлова»</w:t>
            </w:r>
          </w:p>
          <w:p w:rsidR="0067456C" w:rsidRPr="00B03D0C" w:rsidRDefault="0067456C" w:rsidP="0081544E">
            <w:pPr>
              <w:pStyle w:val="ac"/>
              <w:ind w:firstLine="0"/>
              <w:rPr>
                <w:sz w:val="16"/>
                <w:szCs w:val="16"/>
              </w:rPr>
            </w:pPr>
          </w:p>
        </w:tc>
        <w:tc>
          <w:tcPr>
            <w:tcW w:w="4819"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работе, МКУ «СШ города Орлова»</w:t>
            </w:r>
          </w:p>
          <w:p w:rsidR="0067456C" w:rsidRPr="001A1827" w:rsidRDefault="0067456C" w:rsidP="0081544E">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p w:rsidR="0067456C" w:rsidRPr="001A1827" w:rsidRDefault="0067456C" w:rsidP="0081544E">
            <w:pPr>
              <w:jc w:val="center"/>
              <w:rPr>
                <w:rFonts w:ascii="Times New Roman" w:hAnsi="Times New Roman"/>
                <w:sz w:val="16"/>
                <w:szCs w:val="16"/>
              </w:rPr>
            </w:pPr>
          </w:p>
          <w:p w:rsidR="0067456C" w:rsidRPr="001A1827" w:rsidRDefault="0067456C" w:rsidP="0081544E">
            <w:pPr>
              <w:jc w:val="center"/>
              <w:rPr>
                <w:rFonts w:ascii="Times New Roman" w:hAnsi="Times New Roman"/>
                <w:sz w:val="16"/>
                <w:szCs w:val="16"/>
              </w:rPr>
            </w:pP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567"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708"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 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r>
      <w:tr w:rsidR="0067456C" w:rsidRPr="001A1827" w:rsidTr="0081544E">
        <w:trPr>
          <w:trHeight w:val="527"/>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1.4.</w:t>
            </w:r>
          </w:p>
        </w:tc>
        <w:tc>
          <w:tcPr>
            <w:tcW w:w="496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Приобретение инвентаря для школ, клубов,  МКУ «СШ города Орлова»</w:t>
            </w:r>
          </w:p>
          <w:p w:rsidR="0067456C" w:rsidRPr="001A1827" w:rsidRDefault="0067456C" w:rsidP="0081544E">
            <w:pPr>
              <w:rPr>
                <w:rFonts w:ascii="Times New Roman" w:hAnsi="Times New Roman"/>
                <w:sz w:val="16"/>
                <w:szCs w:val="16"/>
              </w:rPr>
            </w:pPr>
          </w:p>
        </w:tc>
        <w:tc>
          <w:tcPr>
            <w:tcW w:w="4819"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МКУ «СШ города Орлова», РУО, отдел по культуре и социальной работе</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567"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708"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 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r>
      <w:tr w:rsidR="0067456C" w:rsidRPr="001A1827" w:rsidTr="0081544E">
        <w:trPr>
          <w:trHeight w:val="527"/>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2.0.</w:t>
            </w:r>
          </w:p>
        </w:tc>
        <w:tc>
          <w:tcPr>
            <w:tcW w:w="14600" w:type="dxa"/>
            <w:gridSpan w:val="11"/>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b/>
                <w:sz w:val="16"/>
                <w:szCs w:val="16"/>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1A1827">
              <w:rPr>
                <w:rFonts w:ascii="Times New Roman" w:hAnsi="Times New Roman"/>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b/>
                <w:sz w:val="16"/>
                <w:szCs w:val="16"/>
              </w:rPr>
            </w:pPr>
          </w:p>
        </w:tc>
      </w:tr>
      <w:tr w:rsidR="0067456C" w:rsidRPr="001A1827" w:rsidTr="0081544E">
        <w:trPr>
          <w:trHeight w:val="834"/>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2.1.</w:t>
            </w:r>
          </w:p>
        </w:tc>
        <w:tc>
          <w:tcPr>
            <w:tcW w:w="496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tc>
        <w:tc>
          <w:tcPr>
            <w:tcW w:w="4819"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работе</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w:t>
            </w:r>
          </w:p>
          <w:p w:rsidR="0067456C" w:rsidRPr="001A1827" w:rsidRDefault="0067456C" w:rsidP="0081544E">
            <w:pP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70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r>
      <w:tr w:rsidR="0067456C" w:rsidRPr="001A1827" w:rsidTr="0081544E">
        <w:trPr>
          <w:trHeight w:val="699"/>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lastRenderedPageBreak/>
              <w:t>2.2.</w:t>
            </w:r>
          </w:p>
        </w:tc>
        <w:tc>
          <w:tcPr>
            <w:tcW w:w="496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Проведение смотра-конкурса на лучшую постановку физкультурно-оздоровительной и спортивно-массовой работы среди федераций по видам спорта</w:t>
            </w:r>
          </w:p>
        </w:tc>
        <w:tc>
          <w:tcPr>
            <w:tcW w:w="4819"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работе</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p w:rsidR="0067456C" w:rsidRPr="001A1827" w:rsidRDefault="0067456C" w:rsidP="0081544E">
            <w:pP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70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r>
      <w:tr w:rsidR="0067456C" w:rsidRPr="001A1827" w:rsidTr="0081544E">
        <w:trPr>
          <w:trHeight w:val="699"/>
          <w:tblCellSpacing w:w="5" w:type="nil"/>
        </w:trPr>
        <w:tc>
          <w:tcPr>
            <w:tcW w:w="568"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2.3</w:t>
            </w:r>
          </w:p>
        </w:tc>
        <w:tc>
          <w:tcPr>
            <w:tcW w:w="9780" w:type="dxa"/>
            <w:gridSpan w:val="4"/>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Проведение смотра-конкурса на лучшего спортсмена года (абсолютного и по видам спорта)</w:t>
            </w: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работе</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w:t>
            </w:r>
          </w:p>
          <w:p w:rsidR="0067456C" w:rsidRPr="001A1827" w:rsidRDefault="0067456C" w:rsidP="0081544E">
            <w:pPr>
              <w:rPr>
                <w:rFonts w:ascii="Times New Roman" w:hAnsi="Times New Roman"/>
                <w:sz w:val="16"/>
                <w:szCs w:val="16"/>
              </w:rPr>
            </w:pP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w:t>
            </w:r>
          </w:p>
        </w:tc>
        <w:tc>
          <w:tcPr>
            <w:tcW w:w="567"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708"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r>
      <w:tr w:rsidR="0067456C" w:rsidRPr="001A1827" w:rsidTr="0081544E">
        <w:trPr>
          <w:trHeight w:val="729"/>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2.4</w:t>
            </w:r>
          </w:p>
          <w:p w:rsidR="0067456C" w:rsidRPr="00B03D0C" w:rsidRDefault="0067456C" w:rsidP="0081544E">
            <w:pPr>
              <w:pStyle w:val="ConsPlusCell"/>
              <w:rPr>
                <w:rFonts w:ascii="Times New Roman" w:hAnsi="Times New Roman" w:cs="Times New Roman"/>
                <w:sz w:val="16"/>
                <w:szCs w:val="16"/>
              </w:rPr>
            </w:pPr>
          </w:p>
          <w:p w:rsidR="0067456C" w:rsidRPr="00B03D0C" w:rsidRDefault="0067456C" w:rsidP="0081544E">
            <w:pPr>
              <w:pStyle w:val="ConsPlusCell"/>
              <w:rPr>
                <w:rFonts w:ascii="Times New Roman" w:hAnsi="Times New Roman" w:cs="Times New Roman"/>
                <w:sz w:val="16"/>
                <w:szCs w:val="16"/>
              </w:rPr>
            </w:pPr>
          </w:p>
        </w:tc>
        <w:tc>
          <w:tcPr>
            <w:tcW w:w="6092" w:type="dxa"/>
            <w:gridSpan w:val="3"/>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Оказание содействия в развитии физической культуры и спорта среди инвалидов. Проведение фестиваля инвалидов «Улыбка» (дети) и «Надежда» (взрослые»</w:t>
            </w:r>
          </w:p>
          <w:p w:rsidR="0067456C" w:rsidRPr="001A1827" w:rsidRDefault="0067456C" w:rsidP="0081544E">
            <w:pPr>
              <w:rPr>
                <w:rFonts w:ascii="Times New Roman" w:hAnsi="Times New Roman"/>
                <w:sz w:val="16"/>
                <w:szCs w:val="16"/>
              </w:rPr>
            </w:pPr>
          </w:p>
        </w:tc>
        <w:tc>
          <w:tcPr>
            <w:tcW w:w="368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работе</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70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r>
      <w:tr w:rsidR="0067456C" w:rsidRPr="001A1827" w:rsidTr="0081544E">
        <w:trPr>
          <w:trHeight w:val="748"/>
          <w:tblCellSpacing w:w="5" w:type="nil"/>
        </w:trPr>
        <w:tc>
          <w:tcPr>
            <w:tcW w:w="575"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b/>
                <w:sz w:val="16"/>
                <w:szCs w:val="16"/>
              </w:rPr>
            </w:pPr>
            <w:r w:rsidRPr="001A1827">
              <w:rPr>
                <w:rFonts w:ascii="Times New Roman" w:hAnsi="Times New Roman"/>
                <w:b/>
                <w:sz w:val="16"/>
                <w:szCs w:val="16"/>
              </w:rPr>
              <w:t>3.0.</w:t>
            </w:r>
          </w:p>
        </w:tc>
        <w:tc>
          <w:tcPr>
            <w:tcW w:w="15302" w:type="dxa"/>
            <w:gridSpan w:val="11"/>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b/>
                <w:sz w:val="16"/>
                <w:szCs w:val="16"/>
              </w:rPr>
            </w:pPr>
            <w:r w:rsidRPr="001A1827">
              <w:rPr>
                <w:rFonts w:ascii="Times New Roman" w:hAnsi="Times New Roman"/>
                <w:b/>
                <w:sz w:val="16"/>
                <w:szCs w:val="16"/>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tc>
      </w:tr>
      <w:tr w:rsidR="0067456C" w:rsidRPr="001A1827" w:rsidTr="0081544E">
        <w:trPr>
          <w:trHeight w:val="527"/>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3.1</w:t>
            </w:r>
          </w:p>
        </w:tc>
        <w:tc>
          <w:tcPr>
            <w:tcW w:w="6092" w:type="dxa"/>
            <w:gridSpan w:val="3"/>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67456C" w:rsidRPr="001A1827" w:rsidRDefault="0067456C" w:rsidP="0081544E">
            <w:pPr>
              <w:rPr>
                <w:rFonts w:ascii="Times New Roman" w:hAnsi="Times New Roman"/>
                <w:sz w:val="16"/>
                <w:szCs w:val="16"/>
              </w:rPr>
            </w:pPr>
          </w:p>
        </w:tc>
        <w:tc>
          <w:tcPr>
            <w:tcW w:w="368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работе</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40,0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46,0</w:t>
            </w:r>
          </w:p>
          <w:p w:rsidR="0067456C" w:rsidRPr="001A1827" w:rsidRDefault="0067456C" w:rsidP="0081544E">
            <w:pPr>
              <w:rPr>
                <w:rFonts w:ascii="Times New Roman" w:hAnsi="Times New Roman"/>
                <w:sz w:val="16"/>
                <w:szCs w:val="16"/>
              </w:rPr>
            </w:pPr>
          </w:p>
          <w:p w:rsidR="0067456C" w:rsidRPr="001A1827" w:rsidRDefault="0067456C" w:rsidP="0081544E">
            <w:pPr>
              <w:rPr>
                <w:rFonts w:ascii="Times New Roman" w:hAnsi="Times New Roman"/>
                <w:sz w:val="16"/>
                <w:szCs w:val="16"/>
              </w:rPr>
            </w:pPr>
          </w:p>
        </w:tc>
        <w:tc>
          <w:tcPr>
            <w:tcW w:w="567"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28,0</w:t>
            </w:r>
          </w:p>
        </w:tc>
        <w:tc>
          <w:tcPr>
            <w:tcW w:w="708"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40,0</w:t>
            </w:r>
          </w:p>
        </w:tc>
        <w:tc>
          <w:tcPr>
            <w:tcW w:w="709"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40,0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p>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p>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p>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p w:rsidR="0067456C" w:rsidRPr="001A1827" w:rsidRDefault="0067456C" w:rsidP="0081544E">
            <w:pPr>
              <w:jc w:val="center"/>
              <w:rPr>
                <w:rFonts w:ascii="Times New Roman" w:hAnsi="Times New Roman"/>
                <w:sz w:val="16"/>
                <w:szCs w:val="16"/>
              </w:rPr>
            </w:pPr>
          </w:p>
        </w:tc>
      </w:tr>
      <w:tr w:rsidR="0067456C" w:rsidRPr="001A1827" w:rsidTr="0081544E">
        <w:trPr>
          <w:trHeight w:val="527"/>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3.2</w:t>
            </w:r>
          </w:p>
        </w:tc>
        <w:tc>
          <w:tcPr>
            <w:tcW w:w="6092" w:type="dxa"/>
            <w:gridSpan w:val="3"/>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подготовки и участия команд района и ведущих спортсменов в областных и всероссийских соревнованиях</w:t>
            </w:r>
          </w:p>
          <w:p w:rsidR="0067456C" w:rsidRPr="001A1827" w:rsidRDefault="0067456C" w:rsidP="0081544E">
            <w:pPr>
              <w:rPr>
                <w:rFonts w:ascii="Times New Roman" w:hAnsi="Times New Roman"/>
                <w:sz w:val="16"/>
                <w:szCs w:val="16"/>
              </w:rPr>
            </w:pPr>
          </w:p>
          <w:p w:rsidR="0067456C" w:rsidRPr="001A1827" w:rsidRDefault="0067456C" w:rsidP="0081544E">
            <w:pPr>
              <w:rPr>
                <w:rFonts w:ascii="Times New Roman" w:hAnsi="Times New Roman"/>
                <w:sz w:val="16"/>
                <w:szCs w:val="16"/>
              </w:rPr>
            </w:pPr>
          </w:p>
        </w:tc>
        <w:tc>
          <w:tcPr>
            <w:tcW w:w="368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работе</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37,0</w:t>
            </w:r>
          </w:p>
        </w:tc>
        <w:tc>
          <w:tcPr>
            <w:tcW w:w="709"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40,0</w:t>
            </w:r>
          </w:p>
        </w:tc>
        <w:tc>
          <w:tcPr>
            <w:tcW w:w="567"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40,0</w:t>
            </w:r>
          </w:p>
        </w:tc>
        <w:tc>
          <w:tcPr>
            <w:tcW w:w="708"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40,0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40,0</w:t>
            </w:r>
          </w:p>
        </w:tc>
      </w:tr>
      <w:tr w:rsidR="0067456C" w:rsidRPr="001A1827" w:rsidTr="0081544E">
        <w:trPr>
          <w:trHeight w:val="527"/>
          <w:tblCellSpacing w:w="5" w:type="nil"/>
        </w:trPr>
        <w:tc>
          <w:tcPr>
            <w:tcW w:w="56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3.3</w:t>
            </w:r>
          </w:p>
        </w:tc>
        <w:tc>
          <w:tcPr>
            <w:tcW w:w="6092" w:type="dxa"/>
            <w:gridSpan w:val="3"/>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качественной экипировки ведущих спортсменов района</w:t>
            </w:r>
          </w:p>
          <w:p w:rsidR="0067456C" w:rsidRPr="001A1827" w:rsidRDefault="0067456C" w:rsidP="0081544E">
            <w:pPr>
              <w:rPr>
                <w:rFonts w:ascii="Times New Roman" w:hAnsi="Times New Roman"/>
                <w:sz w:val="16"/>
                <w:szCs w:val="16"/>
              </w:rPr>
            </w:pPr>
          </w:p>
        </w:tc>
        <w:tc>
          <w:tcPr>
            <w:tcW w:w="368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работе</w:t>
            </w:r>
          </w:p>
        </w:tc>
        <w:tc>
          <w:tcPr>
            <w:tcW w:w="70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p w:rsidR="0067456C" w:rsidRPr="001A1827" w:rsidRDefault="0067456C" w:rsidP="0081544E">
            <w:pPr>
              <w:rPr>
                <w:rFonts w:ascii="Times New Roman" w:hAnsi="Times New Roman"/>
                <w:sz w:val="16"/>
                <w:szCs w:val="16"/>
              </w:rPr>
            </w:pPr>
          </w:p>
        </w:tc>
        <w:tc>
          <w:tcPr>
            <w:tcW w:w="709"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567"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708"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00,0</w:t>
            </w:r>
          </w:p>
          <w:p w:rsidR="0067456C" w:rsidRPr="001A1827" w:rsidRDefault="0067456C" w:rsidP="0081544E">
            <w:pPr>
              <w:jc w:val="right"/>
              <w:rPr>
                <w:rFonts w:ascii="Times New Roman" w:hAnsi="Times New Roman"/>
                <w:sz w:val="16"/>
                <w:szCs w:val="16"/>
              </w:rPr>
            </w:pPr>
          </w:p>
        </w:tc>
        <w:tc>
          <w:tcPr>
            <w:tcW w:w="709" w:type="dxa"/>
            <w:tcBorders>
              <w:left w:val="single" w:sz="4" w:space="0" w:color="auto"/>
              <w:bottom w:val="single" w:sz="4" w:space="0" w:color="auto"/>
              <w:right w:val="single" w:sz="4" w:space="0" w:color="auto"/>
            </w:tcBorders>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00,0</w:t>
            </w:r>
          </w:p>
        </w:tc>
        <w:tc>
          <w:tcPr>
            <w:tcW w:w="709" w:type="dxa"/>
            <w:tcBorders>
              <w:left w:val="single" w:sz="4" w:space="0" w:color="auto"/>
              <w:bottom w:val="single" w:sz="4" w:space="0" w:color="auto"/>
              <w:right w:val="single" w:sz="4" w:space="0" w:color="auto"/>
            </w:tcBorders>
          </w:tcPr>
          <w:p w:rsidR="0067456C" w:rsidRPr="001A1827" w:rsidRDefault="0067456C" w:rsidP="0081544E">
            <w:pPr>
              <w:jc w:val="right"/>
              <w:rPr>
                <w:rFonts w:ascii="Times New Roman" w:hAnsi="Times New Roman"/>
                <w:sz w:val="16"/>
                <w:szCs w:val="16"/>
              </w:rPr>
            </w:pPr>
            <w:r w:rsidRPr="001A1827">
              <w:rPr>
                <w:rFonts w:ascii="Times New Roman" w:hAnsi="Times New Roman"/>
                <w:sz w:val="16"/>
                <w:szCs w:val="16"/>
              </w:rPr>
              <w:t>00,0</w:t>
            </w:r>
          </w:p>
        </w:tc>
      </w:tr>
    </w:tbl>
    <w:p w:rsidR="0067456C" w:rsidRPr="00B03D0C" w:rsidRDefault="0067456C" w:rsidP="0067456C">
      <w:pPr>
        <w:pStyle w:val="ConsPlusNonformat"/>
        <w:jc w:val="right"/>
        <w:rPr>
          <w:rFonts w:ascii="Times New Roman" w:hAnsi="Times New Roman" w:cs="Times New Roman"/>
          <w:sz w:val="16"/>
          <w:szCs w:val="16"/>
        </w:rPr>
      </w:pPr>
    </w:p>
    <w:tbl>
      <w:tblPr>
        <w:tblpPr w:leftFromText="180" w:rightFromText="180" w:vertAnchor="text" w:tblpX="-2715" w:tblpY="-68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7"/>
      </w:tblGrid>
      <w:tr w:rsidR="0067456C" w:rsidRPr="001A1827" w:rsidTr="0081544E">
        <w:tc>
          <w:tcPr>
            <w:tcW w:w="3497" w:type="dxa"/>
            <w:tcBorders>
              <w:top w:val="nil"/>
              <w:bottom w:val="nil"/>
              <w:right w:val="nil"/>
            </w:tcBorders>
          </w:tcPr>
          <w:p w:rsidR="0067456C" w:rsidRPr="00B03D0C" w:rsidRDefault="0067456C" w:rsidP="0081544E">
            <w:pPr>
              <w:pStyle w:val="ConsPlusNonformat"/>
              <w:jc w:val="right"/>
              <w:rPr>
                <w:rFonts w:ascii="Times New Roman" w:hAnsi="Times New Roman" w:cs="Times New Roman"/>
                <w:sz w:val="16"/>
                <w:szCs w:val="16"/>
              </w:rPr>
            </w:pPr>
          </w:p>
        </w:tc>
      </w:tr>
    </w:tbl>
    <w:p w:rsidR="0067456C" w:rsidRPr="00B03D0C" w:rsidRDefault="0067456C" w:rsidP="0067456C">
      <w:pPr>
        <w:pStyle w:val="ConsPlusNonformat"/>
        <w:jc w:val="right"/>
        <w:rPr>
          <w:rFonts w:ascii="Times New Roman" w:hAnsi="Times New Roman" w:cs="Times New Roman"/>
          <w:sz w:val="16"/>
          <w:szCs w:val="16"/>
        </w:rPr>
      </w:pPr>
    </w:p>
    <w:tbl>
      <w:tblPr>
        <w:tblpPr w:leftFromText="180" w:rightFromText="180" w:vertAnchor="text" w:tblpX="-2640" w:tblpY="-67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4"/>
      </w:tblGrid>
      <w:tr w:rsidR="0067456C" w:rsidRPr="001A1827" w:rsidTr="0081544E">
        <w:trPr>
          <w:trHeight w:val="112"/>
        </w:trPr>
        <w:tc>
          <w:tcPr>
            <w:tcW w:w="3404" w:type="dxa"/>
            <w:tcBorders>
              <w:top w:val="nil"/>
              <w:bottom w:val="nil"/>
              <w:right w:val="nil"/>
            </w:tcBorders>
          </w:tcPr>
          <w:p w:rsidR="0067456C" w:rsidRPr="00B03D0C" w:rsidRDefault="0067456C" w:rsidP="0081544E">
            <w:pPr>
              <w:pStyle w:val="ConsPlusNonformat"/>
              <w:jc w:val="right"/>
              <w:rPr>
                <w:rFonts w:ascii="Times New Roman" w:hAnsi="Times New Roman" w:cs="Times New Roman"/>
                <w:sz w:val="16"/>
                <w:szCs w:val="16"/>
              </w:rPr>
            </w:pPr>
          </w:p>
        </w:tc>
      </w:tr>
    </w:tbl>
    <w:p w:rsidR="0067456C" w:rsidRPr="00B03D0C" w:rsidRDefault="0067456C" w:rsidP="0067456C">
      <w:pPr>
        <w:pStyle w:val="ConsPlusNonformat"/>
        <w:jc w:val="right"/>
        <w:rPr>
          <w:rFonts w:ascii="Times New Roman" w:hAnsi="Times New Roman" w:cs="Times New Roman"/>
          <w:sz w:val="16"/>
          <w:szCs w:val="16"/>
        </w:rPr>
      </w:pPr>
    </w:p>
    <w:p w:rsidR="0067456C" w:rsidRPr="00B03D0C" w:rsidRDefault="0067456C" w:rsidP="0067456C">
      <w:pPr>
        <w:pStyle w:val="ConsPlusNonformat"/>
        <w:jc w:val="right"/>
        <w:rPr>
          <w:rFonts w:ascii="Times New Roman" w:hAnsi="Times New Roman" w:cs="Times New Roman"/>
          <w:sz w:val="16"/>
          <w:szCs w:val="16"/>
        </w:rPr>
      </w:pPr>
    </w:p>
    <w:p w:rsidR="0067456C" w:rsidRPr="00B03D0C" w:rsidRDefault="0067456C" w:rsidP="0067456C">
      <w:pPr>
        <w:pStyle w:val="ConsPlusNonformat"/>
        <w:tabs>
          <w:tab w:val="left" w:pos="2076"/>
        </w:tabs>
        <w:rPr>
          <w:rFonts w:ascii="Times New Roman" w:hAnsi="Times New Roman" w:cs="Times New Roman"/>
          <w:sz w:val="16"/>
          <w:szCs w:val="16"/>
        </w:rPr>
        <w:sectPr w:rsidR="0067456C" w:rsidRPr="00B03D0C" w:rsidSect="00BF2780">
          <w:pgSz w:w="16840" w:h="11907" w:orient="landscape" w:code="9"/>
          <w:pgMar w:top="1440" w:right="777" w:bottom="851" w:left="425" w:header="720" w:footer="720" w:gutter="0"/>
          <w:cols w:space="708"/>
          <w:noEndnote/>
          <w:docGrid w:linePitch="78"/>
        </w:sectPr>
      </w:pPr>
      <w:r w:rsidRPr="00B03D0C">
        <w:rPr>
          <w:rFonts w:ascii="Times New Roman" w:hAnsi="Times New Roman" w:cs="Times New Roman"/>
          <w:sz w:val="16"/>
          <w:szCs w:val="16"/>
        </w:rPr>
        <w:lastRenderedPageBreak/>
        <w:tab/>
      </w:r>
    </w:p>
    <w:p w:rsidR="0067456C" w:rsidRPr="00B03D0C" w:rsidRDefault="0067456C" w:rsidP="0067456C">
      <w:pPr>
        <w:pStyle w:val="ConsPlusNonformat"/>
        <w:jc w:val="right"/>
        <w:rPr>
          <w:rFonts w:ascii="Times New Roman" w:hAnsi="Times New Roman" w:cs="Times New Roman"/>
          <w:sz w:val="16"/>
          <w:szCs w:val="16"/>
        </w:rPr>
      </w:pPr>
      <w:r w:rsidRPr="00B03D0C">
        <w:rPr>
          <w:rFonts w:ascii="Times New Roman" w:hAnsi="Times New Roman" w:cs="Times New Roman"/>
          <w:sz w:val="16"/>
          <w:szCs w:val="16"/>
        </w:rPr>
        <w:lastRenderedPageBreak/>
        <w:t xml:space="preserve">Приложение 2  к Программе </w:t>
      </w:r>
    </w:p>
    <w:p w:rsidR="0067456C" w:rsidRPr="00B03D0C" w:rsidRDefault="0067456C" w:rsidP="0067456C">
      <w:pPr>
        <w:pStyle w:val="ConsPlusNonformat"/>
        <w:jc w:val="center"/>
        <w:rPr>
          <w:rFonts w:ascii="Times New Roman" w:hAnsi="Times New Roman" w:cs="Times New Roman"/>
          <w:b/>
          <w:sz w:val="16"/>
          <w:szCs w:val="16"/>
        </w:rPr>
      </w:pPr>
      <w:r w:rsidRPr="00B03D0C">
        <w:rPr>
          <w:rFonts w:ascii="Times New Roman" w:hAnsi="Times New Roman" w:cs="Times New Roman"/>
          <w:b/>
          <w:sz w:val="16"/>
          <w:szCs w:val="16"/>
        </w:rPr>
        <w:t>Прогнозная (справочная) оценка ресурсного обеспечения</w:t>
      </w:r>
    </w:p>
    <w:p w:rsidR="0067456C" w:rsidRPr="00B03D0C" w:rsidRDefault="0067456C" w:rsidP="0067456C">
      <w:pPr>
        <w:pStyle w:val="ConsPlusNonformat"/>
        <w:jc w:val="center"/>
        <w:rPr>
          <w:rFonts w:ascii="Times New Roman" w:hAnsi="Times New Roman" w:cs="Times New Roman"/>
          <w:sz w:val="16"/>
          <w:szCs w:val="16"/>
        </w:rPr>
      </w:pPr>
      <w:r w:rsidRPr="00B03D0C">
        <w:rPr>
          <w:rFonts w:ascii="Times New Roman" w:hAnsi="Times New Roman" w:cs="Times New Roman"/>
          <w:b/>
          <w:sz w:val="16"/>
          <w:szCs w:val="16"/>
        </w:rPr>
        <w:t>Реализации мероприятий муниципальной Программы</w:t>
      </w:r>
    </w:p>
    <w:p w:rsidR="0067456C" w:rsidRPr="00B03D0C" w:rsidRDefault="0067456C" w:rsidP="0067456C">
      <w:pPr>
        <w:pStyle w:val="ConsPlusNonformat"/>
        <w:jc w:val="center"/>
        <w:rPr>
          <w:rFonts w:ascii="Times New Roman" w:hAnsi="Times New Roman" w:cs="Times New Roman"/>
          <w:b/>
          <w:sz w:val="16"/>
          <w:szCs w:val="16"/>
        </w:rPr>
      </w:pPr>
      <w:r w:rsidRPr="00B03D0C">
        <w:rPr>
          <w:rFonts w:ascii="Times New Roman" w:hAnsi="Times New Roman" w:cs="Times New Roman"/>
          <w:b/>
          <w:sz w:val="16"/>
          <w:szCs w:val="16"/>
        </w:rPr>
        <w:t>за счет всех источников финансирования.</w:t>
      </w:r>
    </w:p>
    <w:p w:rsidR="0067456C" w:rsidRPr="00B03D0C" w:rsidRDefault="0067456C" w:rsidP="0067456C">
      <w:pPr>
        <w:ind w:firstLine="456"/>
        <w:jc w:val="center"/>
        <w:rPr>
          <w:rFonts w:ascii="Times New Roman" w:hAnsi="Times New Roman"/>
          <w:sz w:val="16"/>
          <w:szCs w:val="16"/>
        </w:rPr>
      </w:pPr>
    </w:p>
    <w:tbl>
      <w:tblPr>
        <w:tblpPr w:leftFromText="180" w:rightFromText="180" w:vertAnchor="text" w:horzAnchor="margin" w:tblpX="-701" w:tblpY="93"/>
        <w:tblOverlap w:val="never"/>
        <w:tblW w:w="11602" w:type="dxa"/>
        <w:tblCellSpacing w:w="5" w:type="nil"/>
        <w:tblLayout w:type="fixed"/>
        <w:tblCellMar>
          <w:left w:w="75" w:type="dxa"/>
          <w:right w:w="75" w:type="dxa"/>
        </w:tblCellMar>
        <w:tblLook w:val="0000"/>
      </w:tblPr>
      <w:tblGrid>
        <w:gridCol w:w="1301"/>
        <w:gridCol w:w="2872"/>
        <w:gridCol w:w="958"/>
        <w:gridCol w:w="614"/>
        <w:gridCol w:w="619"/>
        <w:gridCol w:w="657"/>
        <w:gridCol w:w="576"/>
        <w:gridCol w:w="821"/>
        <w:gridCol w:w="822"/>
        <w:gridCol w:w="758"/>
        <w:gridCol w:w="63"/>
        <w:gridCol w:w="646"/>
        <w:gridCol w:w="39"/>
        <w:gridCol w:w="856"/>
      </w:tblGrid>
      <w:tr w:rsidR="0067456C" w:rsidRPr="001A1827" w:rsidTr="0081544E">
        <w:trPr>
          <w:gridAfter w:val="1"/>
          <w:wAfter w:w="856" w:type="dxa"/>
          <w:trHeight w:val="65"/>
          <w:tblCellSpacing w:w="5" w:type="nil"/>
        </w:trPr>
        <w:tc>
          <w:tcPr>
            <w:tcW w:w="1301"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Статус     </w:t>
            </w:r>
          </w:p>
        </w:tc>
        <w:tc>
          <w:tcPr>
            <w:tcW w:w="2872"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Наименование муниципальной</w:t>
            </w:r>
            <w:r w:rsidRPr="00B03D0C">
              <w:rPr>
                <w:rFonts w:ascii="Times New Roman" w:hAnsi="Times New Roman" w:cs="Times New Roman"/>
                <w:sz w:val="16"/>
                <w:szCs w:val="16"/>
              </w:rPr>
              <w:br/>
              <w:t xml:space="preserve">Программы, подпрограммы,       районной целевой   Программы, ведомственной целевой Программы, отдельного </w:t>
            </w:r>
            <w:r w:rsidRPr="00B03D0C">
              <w:rPr>
                <w:rFonts w:ascii="Times New Roman" w:hAnsi="Times New Roman" w:cs="Times New Roman"/>
                <w:sz w:val="16"/>
                <w:szCs w:val="16"/>
              </w:rPr>
              <w:br/>
              <w:t>мероприятия</w:t>
            </w:r>
          </w:p>
          <w:p w:rsidR="0067456C" w:rsidRPr="00B03D0C" w:rsidRDefault="0067456C" w:rsidP="0081544E">
            <w:pPr>
              <w:pStyle w:val="ConsPlusCell"/>
              <w:rPr>
                <w:rFonts w:ascii="Times New Roman" w:hAnsi="Times New Roman" w:cs="Times New Roman"/>
                <w:sz w:val="16"/>
                <w:szCs w:val="16"/>
              </w:rPr>
            </w:pPr>
          </w:p>
        </w:tc>
        <w:tc>
          <w:tcPr>
            <w:tcW w:w="958"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ind w:left="-36"/>
              <w:rPr>
                <w:rFonts w:ascii="Times New Roman" w:hAnsi="Times New Roman" w:cs="Times New Roman"/>
                <w:sz w:val="16"/>
                <w:szCs w:val="16"/>
              </w:rPr>
            </w:pPr>
            <w:r w:rsidRPr="00B03D0C">
              <w:rPr>
                <w:rFonts w:ascii="Times New Roman" w:hAnsi="Times New Roman" w:cs="Times New Roman"/>
                <w:sz w:val="16"/>
                <w:szCs w:val="16"/>
              </w:rPr>
              <w:t xml:space="preserve">Источ-ники    </w:t>
            </w:r>
            <w:r w:rsidRPr="00B03D0C">
              <w:rPr>
                <w:rFonts w:ascii="Times New Roman" w:hAnsi="Times New Roman" w:cs="Times New Roman"/>
                <w:sz w:val="16"/>
                <w:szCs w:val="16"/>
              </w:rPr>
              <w:br/>
              <w:t>финансирования</w:t>
            </w:r>
          </w:p>
        </w:tc>
        <w:tc>
          <w:tcPr>
            <w:tcW w:w="5615" w:type="dxa"/>
            <w:gridSpan w:val="10"/>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 xml:space="preserve">Оценка расходов       </w:t>
            </w:r>
            <w:r w:rsidRPr="00B03D0C">
              <w:rPr>
                <w:rFonts w:ascii="Times New Roman" w:hAnsi="Times New Roman" w:cs="Times New Roman"/>
                <w:sz w:val="16"/>
                <w:szCs w:val="16"/>
              </w:rPr>
              <w:br/>
              <w:t xml:space="preserve">       (тыс. рублей)</w:t>
            </w:r>
          </w:p>
        </w:tc>
      </w:tr>
      <w:tr w:rsidR="0067456C" w:rsidRPr="001A1827" w:rsidTr="0081544E">
        <w:trPr>
          <w:gridAfter w:val="1"/>
          <w:wAfter w:w="856" w:type="dxa"/>
          <w:trHeight w:val="59"/>
          <w:tblCellSpacing w:w="5" w:type="nil"/>
        </w:trPr>
        <w:tc>
          <w:tcPr>
            <w:tcW w:w="1301"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2872"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958"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614"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2014 год</w:t>
            </w:r>
          </w:p>
        </w:tc>
        <w:tc>
          <w:tcPr>
            <w:tcW w:w="619"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2015 год</w:t>
            </w:r>
          </w:p>
        </w:tc>
        <w:tc>
          <w:tcPr>
            <w:tcW w:w="657"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2016</w:t>
            </w:r>
          </w:p>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год</w:t>
            </w:r>
          </w:p>
        </w:tc>
        <w:tc>
          <w:tcPr>
            <w:tcW w:w="576"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2017</w:t>
            </w: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год</w:t>
            </w:r>
          </w:p>
          <w:p w:rsidR="0067456C" w:rsidRPr="001A1827" w:rsidRDefault="0067456C" w:rsidP="0081544E">
            <w:pPr>
              <w:rPr>
                <w:rFonts w:ascii="Times New Roman" w:hAnsi="Times New Roman"/>
                <w:sz w:val="16"/>
                <w:szCs w:val="16"/>
              </w:rPr>
            </w:pPr>
          </w:p>
          <w:p w:rsidR="0067456C" w:rsidRPr="00B03D0C" w:rsidRDefault="0067456C" w:rsidP="0081544E">
            <w:pPr>
              <w:pStyle w:val="ConsPlusCell"/>
              <w:jc w:val="center"/>
              <w:rPr>
                <w:rFonts w:ascii="Times New Roman" w:hAnsi="Times New Roman" w:cs="Times New Roman"/>
                <w:sz w:val="16"/>
                <w:szCs w:val="16"/>
              </w:rPr>
            </w:pPr>
          </w:p>
          <w:p w:rsidR="0067456C" w:rsidRPr="00B03D0C" w:rsidRDefault="0067456C" w:rsidP="0081544E">
            <w:pPr>
              <w:pStyle w:val="ConsPlusCell"/>
              <w:jc w:val="center"/>
              <w:rPr>
                <w:rFonts w:ascii="Times New Roman" w:hAnsi="Times New Roman" w:cs="Times New Roman"/>
                <w:sz w:val="16"/>
                <w:szCs w:val="16"/>
              </w:rPr>
            </w:pPr>
          </w:p>
        </w:tc>
        <w:tc>
          <w:tcPr>
            <w:tcW w:w="821" w:type="dxa"/>
            <w:tcBorders>
              <w:left w:val="single" w:sz="4" w:space="0" w:color="auto"/>
              <w:bottom w:val="single" w:sz="4" w:space="0" w:color="auto"/>
              <w:right w:val="single" w:sz="4" w:space="0" w:color="auto"/>
            </w:tcBorders>
          </w:tcPr>
          <w:p w:rsidR="0067456C" w:rsidRPr="00B03D0C" w:rsidRDefault="0067456C" w:rsidP="0081544E">
            <w:pPr>
              <w:pStyle w:val="ConsPlusCell"/>
              <w:ind w:left="37"/>
              <w:jc w:val="center"/>
              <w:rPr>
                <w:rFonts w:ascii="Times New Roman" w:hAnsi="Times New Roman" w:cs="Times New Roman"/>
                <w:sz w:val="16"/>
                <w:szCs w:val="16"/>
              </w:rPr>
            </w:pPr>
            <w:r w:rsidRPr="00B03D0C">
              <w:rPr>
                <w:rFonts w:ascii="Times New Roman" w:hAnsi="Times New Roman" w:cs="Times New Roman"/>
                <w:sz w:val="16"/>
                <w:szCs w:val="16"/>
              </w:rPr>
              <w:t xml:space="preserve">2018       </w:t>
            </w:r>
          </w:p>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год</w:t>
            </w:r>
          </w:p>
        </w:tc>
        <w:tc>
          <w:tcPr>
            <w:tcW w:w="822" w:type="dxa"/>
            <w:tcBorders>
              <w:left w:val="single" w:sz="4" w:space="0" w:color="auto"/>
              <w:bottom w:val="single" w:sz="4" w:space="0" w:color="auto"/>
              <w:right w:val="single" w:sz="4" w:space="0" w:color="auto"/>
            </w:tcBorders>
          </w:tcPr>
          <w:p w:rsidR="0067456C" w:rsidRPr="00B03D0C" w:rsidRDefault="0067456C" w:rsidP="0081544E">
            <w:pPr>
              <w:pStyle w:val="ConsPlusCell"/>
              <w:ind w:left="37"/>
              <w:jc w:val="center"/>
              <w:rPr>
                <w:rFonts w:ascii="Times New Roman" w:hAnsi="Times New Roman" w:cs="Times New Roman"/>
                <w:sz w:val="16"/>
                <w:szCs w:val="16"/>
              </w:rPr>
            </w:pPr>
            <w:r w:rsidRPr="00B03D0C">
              <w:rPr>
                <w:rFonts w:ascii="Times New Roman" w:hAnsi="Times New Roman" w:cs="Times New Roman"/>
                <w:sz w:val="16"/>
                <w:szCs w:val="16"/>
              </w:rPr>
              <w:t xml:space="preserve">2019       </w:t>
            </w:r>
          </w:p>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год</w:t>
            </w:r>
          </w:p>
        </w:tc>
        <w:tc>
          <w:tcPr>
            <w:tcW w:w="821" w:type="dxa"/>
            <w:gridSpan w:val="2"/>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2020       </w:t>
            </w:r>
          </w:p>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год</w:t>
            </w:r>
          </w:p>
        </w:tc>
        <w:tc>
          <w:tcPr>
            <w:tcW w:w="685" w:type="dxa"/>
            <w:gridSpan w:val="2"/>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2021 год</w:t>
            </w:r>
          </w:p>
        </w:tc>
      </w:tr>
      <w:tr w:rsidR="0067456C" w:rsidRPr="001A1827" w:rsidTr="0081544E">
        <w:trPr>
          <w:gridAfter w:val="1"/>
          <w:wAfter w:w="856" w:type="dxa"/>
          <w:trHeight w:val="44"/>
          <w:tblCellSpacing w:w="5" w:type="nil"/>
        </w:trPr>
        <w:tc>
          <w:tcPr>
            <w:tcW w:w="1301" w:type="dxa"/>
            <w:vMerge w:val="restart"/>
            <w:tcBorders>
              <w:top w:val="single" w:sz="4" w:space="0" w:color="auto"/>
              <w:left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Муниципа-льная Программа    </w:t>
            </w:r>
          </w:p>
        </w:tc>
        <w:tc>
          <w:tcPr>
            <w:tcW w:w="2872" w:type="dxa"/>
            <w:vMerge w:val="restart"/>
            <w:tcBorders>
              <w:top w:val="single" w:sz="4" w:space="0" w:color="auto"/>
              <w:left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Развитие физической культуры и спорта в Орловском районе</w:t>
            </w:r>
          </w:p>
        </w:tc>
        <w:tc>
          <w:tcPr>
            <w:tcW w:w="958"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Местный бюджет</w:t>
            </w:r>
          </w:p>
        </w:tc>
        <w:tc>
          <w:tcPr>
            <w:tcW w:w="614"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80,0</w:t>
            </w:r>
          </w:p>
          <w:p w:rsidR="0067456C" w:rsidRPr="00B03D0C" w:rsidRDefault="0067456C" w:rsidP="0081544E">
            <w:pPr>
              <w:pStyle w:val="ConsPlusCell"/>
              <w:ind w:left="56"/>
              <w:rPr>
                <w:rFonts w:ascii="Times New Roman" w:hAnsi="Times New Roman" w:cs="Times New Roman"/>
                <w:sz w:val="16"/>
                <w:szCs w:val="16"/>
              </w:rPr>
            </w:pPr>
          </w:p>
        </w:tc>
        <w:tc>
          <w:tcPr>
            <w:tcW w:w="619"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94,77</w:t>
            </w:r>
          </w:p>
        </w:tc>
        <w:tc>
          <w:tcPr>
            <w:tcW w:w="657"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88,0</w:t>
            </w:r>
          </w:p>
        </w:tc>
        <w:tc>
          <w:tcPr>
            <w:tcW w:w="576"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100,0</w:t>
            </w:r>
          </w:p>
        </w:tc>
        <w:tc>
          <w:tcPr>
            <w:tcW w:w="821"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w:t>
            </w:r>
          </w:p>
        </w:tc>
        <w:tc>
          <w:tcPr>
            <w:tcW w:w="822"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w:t>
            </w:r>
          </w:p>
        </w:tc>
        <w:tc>
          <w:tcPr>
            <w:tcW w:w="821" w:type="dxa"/>
            <w:gridSpan w:val="2"/>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w:t>
            </w:r>
          </w:p>
        </w:tc>
        <w:tc>
          <w:tcPr>
            <w:tcW w:w="685" w:type="dxa"/>
            <w:gridSpan w:val="2"/>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w:t>
            </w:r>
          </w:p>
        </w:tc>
      </w:tr>
      <w:tr w:rsidR="0067456C" w:rsidRPr="001A1827" w:rsidTr="0081544E">
        <w:trPr>
          <w:gridAfter w:val="1"/>
          <w:wAfter w:w="856" w:type="dxa"/>
          <w:trHeight w:val="44"/>
          <w:tblCellSpacing w:w="5" w:type="nil"/>
        </w:trPr>
        <w:tc>
          <w:tcPr>
            <w:tcW w:w="1301" w:type="dxa"/>
            <w:vMerge/>
            <w:tcBorders>
              <w:top w:val="single" w:sz="4" w:space="0" w:color="auto"/>
              <w:left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2872" w:type="dxa"/>
            <w:vMerge/>
            <w:tcBorders>
              <w:top w:val="single" w:sz="4" w:space="0" w:color="auto"/>
              <w:left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958"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Областной бюджет</w:t>
            </w:r>
          </w:p>
        </w:tc>
        <w:tc>
          <w:tcPr>
            <w:tcW w:w="614"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w:t>
            </w:r>
          </w:p>
        </w:tc>
        <w:tc>
          <w:tcPr>
            <w:tcW w:w="619"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w:t>
            </w:r>
          </w:p>
        </w:tc>
        <w:tc>
          <w:tcPr>
            <w:tcW w:w="657"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w:t>
            </w:r>
          </w:p>
        </w:tc>
        <w:tc>
          <w:tcPr>
            <w:tcW w:w="576"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w:t>
            </w:r>
          </w:p>
        </w:tc>
        <w:tc>
          <w:tcPr>
            <w:tcW w:w="821"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22"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821" w:type="dxa"/>
            <w:gridSpan w:val="2"/>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685" w:type="dxa"/>
            <w:gridSpan w:val="2"/>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r>
      <w:tr w:rsidR="0067456C" w:rsidRPr="001A1827" w:rsidTr="0081544E">
        <w:trPr>
          <w:gridAfter w:val="1"/>
          <w:wAfter w:w="856" w:type="dxa"/>
          <w:trHeight w:val="28"/>
          <w:tblCellSpacing w:w="5" w:type="nil"/>
        </w:trPr>
        <w:tc>
          <w:tcPr>
            <w:tcW w:w="1301"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2872"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958"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Всего</w:t>
            </w:r>
          </w:p>
        </w:tc>
        <w:tc>
          <w:tcPr>
            <w:tcW w:w="614"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80,0</w:t>
            </w:r>
          </w:p>
        </w:tc>
        <w:tc>
          <w:tcPr>
            <w:tcW w:w="619"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94,77</w:t>
            </w:r>
          </w:p>
        </w:tc>
        <w:tc>
          <w:tcPr>
            <w:tcW w:w="657"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88,0</w:t>
            </w:r>
          </w:p>
        </w:tc>
        <w:tc>
          <w:tcPr>
            <w:tcW w:w="576"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100,0</w:t>
            </w:r>
          </w:p>
        </w:tc>
        <w:tc>
          <w:tcPr>
            <w:tcW w:w="821"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100,00</w:t>
            </w:r>
          </w:p>
        </w:tc>
        <w:tc>
          <w:tcPr>
            <w:tcW w:w="822"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100,0</w:t>
            </w:r>
          </w:p>
        </w:tc>
        <w:tc>
          <w:tcPr>
            <w:tcW w:w="821" w:type="dxa"/>
            <w:gridSpan w:val="2"/>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100,0</w:t>
            </w:r>
          </w:p>
        </w:tc>
        <w:tc>
          <w:tcPr>
            <w:tcW w:w="685" w:type="dxa"/>
            <w:gridSpan w:val="2"/>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100,0</w:t>
            </w:r>
          </w:p>
        </w:tc>
      </w:tr>
      <w:tr w:rsidR="0067456C" w:rsidRPr="001A1827" w:rsidTr="0081544E">
        <w:trPr>
          <w:gridAfter w:val="1"/>
          <w:wAfter w:w="856" w:type="dxa"/>
          <w:trHeight w:val="44"/>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outlineLvl w:val="0"/>
              <w:rPr>
                <w:rFonts w:ascii="Times New Roman" w:hAnsi="Times New Roman"/>
                <w:sz w:val="16"/>
                <w:szCs w:val="16"/>
              </w:rPr>
            </w:pPr>
            <w:r w:rsidRPr="001A1827">
              <w:rPr>
                <w:rFonts w:ascii="Times New Roman" w:hAnsi="Times New Roman"/>
                <w:sz w:val="16"/>
                <w:szCs w:val="16"/>
              </w:rPr>
              <w:t>Ремонт стадиона (здание, заборы, и др.)</w:t>
            </w:r>
          </w:p>
          <w:p w:rsidR="0067456C" w:rsidRPr="001A1827" w:rsidRDefault="0067456C" w:rsidP="0081544E">
            <w:pPr>
              <w:outlineLvl w:val="0"/>
              <w:rPr>
                <w:rFonts w:ascii="Times New Roman" w:hAnsi="Times New Roman"/>
                <w:sz w:val="16"/>
                <w:szCs w:val="16"/>
              </w:rPr>
            </w:pPr>
          </w:p>
        </w:tc>
        <w:tc>
          <w:tcPr>
            <w:tcW w:w="958"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Местный бюджет</w:t>
            </w:r>
          </w:p>
        </w:tc>
        <w:tc>
          <w:tcPr>
            <w:tcW w:w="614"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p w:rsidR="0067456C" w:rsidRPr="00B03D0C" w:rsidRDefault="0067456C" w:rsidP="0081544E">
            <w:pPr>
              <w:pStyle w:val="ConsPlusCell"/>
              <w:ind w:left="56"/>
              <w:rPr>
                <w:rFonts w:ascii="Times New Roman" w:hAnsi="Times New Roman" w:cs="Times New Roman"/>
                <w:sz w:val="16"/>
                <w:szCs w:val="16"/>
              </w:rPr>
            </w:pPr>
          </w:p>
        </w:tc>
        <w:tc>
          <w:tcPr>
            <w:tcW w:w="619"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657"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576"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00,0</w:t>
            </w:r>
          </w:p>
        </w:tc>
        <w:tc>
          <w:tcPr>
            <w:tcW w:w="821" w:type="dxa"/>
            <w:tcBorders>
              <w:left w:val="single" w:sz="4" w:space="0" w:color="auto"/>
              <w:bottom w:val="single" w:sz="4" w:space="0" w:color="auto"/>
              <w:right w:val="single" w:sz="4" w:space="0" w:color="auto"/>
            </w:tcBorders>
          </w:tcPr>
          <w:p w:rsidR="0067456C" w:rsidRPr="001A1827" w:rsidRDefault="0067456C" w:rsidP="0081544E">
            <w:pPr>
              <w:ind w:left="93"/>
              <w:jc w:val="center"/>
              <w:rPr>
                <w:rFonts w:ascii="Times New Roman" w:hAnsi="Times New Roman"/>
                <w:sz w:val="16"/>
                <w:szCs w:val="16"/>
              </w:rPr>
            </w:pPr>
            <w:r w:rsidRPr="001A1827">
              <w:rPr>
                <w:rFonts w:ascii="Times New Roman" w:hAnsi="Times New Roman"/>
                <w:sz w:val="16"/>
                <w:szCs w:val="16"/>
              </w:rPr>
              <w:t>00,0</w:t>
            </w:r>
          </w:p>
        </w:tc>
        <w:tc>
          <w:tcPr>
            <w:tcW w:w="822"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821" w:type="dxa"/>
            <w:gridSpan w:val="2"/>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685" w:type="dxa"/>
            <w:gridSpan w:val="2"/>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r>
      <w:tr w:rsidR="0067456C" w:rsidRPr="001A1827" w:rsidTr="0081544E">
        <w:trPr>
          <w:gridAfter w:val="1"/>
          <w:wAfter w:w="856" w:type="dxa"/>
          <w:trHeight w:val="44"/>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ac"/>
              <w:ind w:firstLine="0"/>
              <w:rPr>
                <w:sz w:val="16"/>
                <w:szCs w:val="16"/>
              </w:rPr>
            </w:pPr>
            <w:r w:rsidRPr="00B03D0C">
              <w:rPr>
                <w:sz w:val="16"/>
                <w:szCs w:val="16"/>
              </w:rPr>
              <w:t xml:space="preserve">Оборудование лыжной </w:t>
            </w:r>
          </w:p>
          <w:p w:rsidR="0067456C" w:rsidRPr="00B03D0C" w:rsidRDefault="0067456C" w:rsidP="0081544E">
            <w:pPr>
              <w:pStyle w:val="ae"/>
              <w:jc w:val="both"/>
              <w:rPr>
                <w:sz w:val="16"/>
                <w:szCs w:val="16"/>
              </w:rPr>
            </w:pPr>
            <w:r w:rsidRPr="00B03D0C">
              <w:rPr>
                <w:sz w:val="16"/>
                <w:szCs w:val="16"/>
              </w:rPr>
              <w:t>освещённой трассы «Стадион-горсад»</w:t>
            </w:r>
          </w:p>
          <w:p w:rsidR="0067456C" w:rsidRPr="00B03D0C" w:rsidRDefault="0067456C" w:rsidP="0081544E">
            <w:pPr>
              <w:pStyle w:val="ae"/>
              <w:jc w:val="both"/>
              <w:rPr>
                <w:sz w:val="16"/>
                <w:szCs w:val="16"/>
              </w:rPr>
            </w:pPr>
          </w:p>
        </w:tc>
        <w:tc>
          <w:tcPr>
            <w:tcW w:w="958"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Местный бюджет</w:t>
            </w:r>
          </w:p>
        </w:tc>
        <w:tc>
          <w:tcPr>
            <w:tcW w:w="614"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p w:rsidR="0067456C" w:rsidRPr="00B03D0C" w:rsidRDefault="0067456C" w:rsidP="0081544E">
            <w:pPr>
              <w:pStyle w:val="ConsPlusCell"/>
              <w:ind w:left="56"/>
              <w:rPr>
                <w:rFonts w:ascii="Times New Roman" w:hAnsi="Times New Roman" w:cs="Times New Roman"/>
                <w:sz w:val="16"/>
                <w:szCs w:val="16"/>
              </w:rPr>
            </w:pPr>
          </w:p>
        </w:tc>
        <w:tc>
          <w:tcPr>
            <w:tcW w:w="61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65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576"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00,0</w:t>
            </w:r>
          </w:p>
        </w:tc>
        <w:tc>
          <w:tcPr>
            <w:tcW w:w="82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ind w:left="93"/>
              <w:jc w:val="center"/>
              <w:rPr>
                <w:rFonts w:ascii="Times New Roman" w:hAnsi="Times New Roman"/>
                <w:sz w:val="16"/>
                <w:szCs w:val="16"/>
              </w:rPr>
            </w:pPr>
            <w:r w:rsidRPr="001A1827">
              <w:rPr>
                <w:rFonts w:ascii="Times New Roman" w:hAnsi="Times New Roman"/>
                <w:sz w:val="16"/>
                <w:szCs w:val="16"/>
              </w:rPr>
              <w:t>00,0</w:t>
            </w:r>
          </w:p>
        </w:tc>
        <w:tc>
          <w:tcPr>
            <w:tcW w:w="8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82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685"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r>
      <w:tr w:rsidR="0067456C" w:rsidRPr="001A1827" w:rsidTr="0081544E">
        <w:trPr>
          <w:gridAfter w:val="1"/>
          <w:wAfter w:w="856" w:type="dxa"/>
          <w:trHeight w:val="44"/>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Приобретение инвентаря для школ, клубов, МКУ «СШ города Орлова»</w:t>
            </w:r>
          </w:p>
          <w:p w:rsidR="0067456C" w:rsidRPr="001A1827" w:rsidRDefault="0067456C" w:rsidP="0081544E">
            <w:pPr>
              <w:rPr>
                <w:rFonts w:ascii="Times New Roman" w:hAnsi="Times New Roman"/>
                <w:sz w:val="16"/>
                <w:szCs w:val="16"/>
              </w:rPr>
            </w:pPr>
          </w:p>
        </w:tc>
        <w:tc>
          <w:tcPr>
            <w:tcW w:w="9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Местный бюджет</w:t>
            </w:r>
          </w:p>
        </w:tc>
        <w:tc>
          <w:tcPr>
            <w:tcW w:w="614"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p w:rsidR="0067456C" w:rsidRPr="001A1827" w:rsidRDefault="0067456C" w:rsidP="0081544E">
            <w:pPr>
              <w:ind w:left="56"/>
              <w:rPr>
                <w:rFonts w:ascii="Times New Roman" w:hAnsi="Times New Roman"/>
                <w:sz w:val="16"/>
                <w:szCs w:val="16"/>
              </w:rPr>
            </w:pPr>
          </w:p>
        </w:tc>
        <w:tc>
          <w:tcPr>
            <w:tcW w:w="61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65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576"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00,0</w:t>
            </w:r>
          </w:p>
        </w:tc>
        <w:tc>
          <w:tcPr>
            <w:tcW w:w="82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ind w:left="93"/>
              <w:jc w:val="center"/>
              <w:rPr>
                <w:rFonts w:ascii="Times New Roman" w:hAnsi="Times New Roman"/>
                <w:sz w:val="16"/>
                <w:szCs w:val="16"/>
              </w:rPr>
            </w:pPr>
            <w:r w:rsidRPr="001A1827">
              <w:rPr>
                <w:rFonts w:ascii="Times New Roman" w:hAnsi="Times New Roman"/>
                <w:sz w:val="16"/>
                <w:szCs w:val="16"/>
              </w:rPr>
              <w:t>00,0</w:t>
            </w:r>
          </w:p>
        </w:tc>
        <w:tc>
          <w:tcPr>
            <w:tcW w:w="8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82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685"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r>
      <w:tr w:rsidR="0067456C" w:rsidRPr="001A1827" w:rsidTr="0081544E">
        <w:trPr>
          <w:gridAfter w:val="1"/>
          <w:wAfter w:w="856" w:type="dxa"/>
          <w:trHeight w:val="14"/>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Благоустройство круговой </w:t>
            </w: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легкоатлетической дорожки</w:t>
            </w:r>
          </w:p>
        </w:tc>
        <w:tc>
          <w:tcPr>
            <w:tcW w:w="9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Местный бюджет</w:t>
            </w:r>
          </w:p>
        </w:tc>
        <w:tc>
          <w:tcPr>
            <w:tcW w:w="614"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61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65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576"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82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8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82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c>
          <w:tcPr>
            <w:tcW w:w="685"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tc>
      </w:tr>
      <w:tr w:rsidR="0067456C" w:rsidRPr="001A1827" w:rsidTr="0081544E">
        <w:trPr>
          <w:gridAfter w:val="1"/>
          <w:wAfter w:w="856" w:type="dxa"/>
          <w:trHeight w:val="44"/>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p w:rsidR="0067456C" w:rsidRPr="001A1827" w:rsidRDefault="0067456C" w:rsidP="0081544E">
            <w:pPr>
              <w:rPr>
                <w:rFonts w:ascii="Times New Roman" w:hAnsi="Times New Roman"/>
                <w:sz w:val="16"/>
                <w:szCs w:val="16"/>
              </w:rPr>
            </w:pPr>
          </w:p>
        </w:tc>
        <w:tc>
          <w:tcPr>
            <w:tcW w:w="9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Местный бюджет</w:t>
            </w:r>
          </w:p>
        </w:tc>
        <w:tc>
          <w:tcPr>
            <w:tcW w:w="614"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p w:rsidR="0067456C" w:rsidRPr="001A1827" w:rsidRDefault="0067456C" w:rsidP="0081544E">
            <w:pPr>
              <w:ind w:left="56"/>
              <w:rPr>
                <w:rFonts w:ascii="Times New Roman" w:hAnsi="Times New Roman"/>
                <w:sz w:val="16"/>
                <w:szCs w:val="16"/>
              </w:rPr>
            </w:pPr>
          </w:p>
        </w:tc>
        <w:tc>
          <w:tcPr>
            <w:tcW w:w="61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65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576"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82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8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82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685"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r>
      <w:tr w:rsidR="0067456C" w:rsidRPr="001A1827" w:rsidTr="0081544E">
        <w:trPr>
          <w:gridAfter w:val="1"/>
          <w:wAfter w:w="856" w:type="dxa"/>
          <w:trHeight w:val="144"/>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Проведение смотра-конкурса на лучшую постановку физкультурно-оздоровительной и спортивно-массовой работы среди федераций по видам спорта</w:t>
            </w:r>
          </w:p>
          <w:p w:rsidR="0067456C" w:rsidRPr="001A1827" w:rsidRDefault="0067456C" w:rsidP="0081544E">
            <w:pPr>
              <w:rPr>
                <w:rFonts w:ascii="Times New Roman" w:hAnsi="Times New Roman"/>
                <w:sz w:val="16"/>
                <w:szCs w:val="16"/>
              </w:rPr>
            </w:pPr>
          </w:p>
        </w:tc>
        <w:tc>
          <w:tcPr>
            <w:tcW w:w="9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Местный бюджет</w:t>
            </w:r>
          </w:p>
        </w:tc>
        <w:tc>
          <w:tcPr>
            <w:tcW w:w="614"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p w:rsidR="0067456C" w:rsidRPr="001A1827" w:rsidRDefault="0067456C" w:rsidP="0081544E">
            <w:pPr>
              <w:ind w:left="56"/>
              <w:rPr>
                <w:rFonts w:ascii="Times New Roman" w:hAnsi="Times New Roman"/>
                <w:sz w:val="16"/>
                <w:szCs w:val="16"/>
              </w:rPr>
            </w:pPr>
          </w:p>
        </w:tc>
        <w:tc>
          <w:tcPr>
            <w:tcW w:w="61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3,0</w:t>
            </w:r>
          </w:p>
        </w:tc>
        <w:tc>
          <w:tcPr>
            <w:tcW w:w="65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576"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82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8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82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685"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r>
      <w:tr w:rsidR="0067456C" w:rsidRPr="001A1827" w:rsidTr="0081544E">
        <w:trPr>
          <w:gridAfter w:val="1"/>
          <w:wAfter w:w="856" w:type="dxa"/>
          <w:trHeight w:val="106"/>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Проведение смотра-конкурса на лучшего спортсмена года (абсолютного и по видам спорта)</w:t>
            </w:r>
          </w:p>
          <w:p w:rsidR="0067456C" w:rsidRPr="001A1827" w:rsidRDefault="0067456C" w:rsidP="0081544E">
            <w:pPr>
              <w:rPr>
                <w:rFonts w:ascii="Times New Roman" w:hAnsi="Times New Roman"/>
                <w:sz w:val="16"/>
                <w:szCs w:val="16"/>
              </w:rPr>
            </w:pPr>
          </w:p>
        </w:tc>
        <w:tc>
          <w:tcPr>
            <w:tcW w:w="9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Местный бюджет</w:t>
            </w:r>
          </w:p>
        </w:tc>
        <w:tc>
          <w:tcPr>
            <w:tcW w:w="614"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00,0</w:t>
            </w:r>
          </w:p>
          <w:p w:rsidR="0067456C" w:rsidRPr="001A1827" w:rsidRDefault="0067456C" w:rsidP="0081544E">
            <w:pPr>
              <w:ind w:left="56"/>
              <w:rPr>
                <w:rFonts w:ascii="Times New Roman" w:hAnsi="Times New Roman"/>
                <w:sz w:val="16"/>
                <w:szCs w:val="16"/>
              </w:rPr>
            </w:pPr>
          </w:p>
        </w:tc>
        <w:tc>
          <w:tcPr>
            <w:tcW w:w="61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3,0</w:t>
            </w:r>
          </w:p>
        </w:tc>
        <w:tc>
          <w:tcPr>
            <w:tcW w:w="65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576"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82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8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82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685"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r>
      <w:tr w:rsidR="0067456C" w:rsidRPr="001A1827" w:rsidTr="0081544E">
        <w:trPr>
          <w:trHeight w:val="44"/>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Организация и проведение районных спартакиад среди школьников и допризывной молодёжи, среди трудящихся; чемпионатов, первенств </w:t>
            </w:r>
            <w:r w:rsidRPr="001A1827">
              <w:rPr>
                <w:rFonts w:ascii="Times New Roman" w:hAnsi="Times New Roman"/>
                <w:sz w:val="16"/>
                <w:szCs w:val="16"/>
              </w:rPr>
              <w:lastRenderedPageBreak/>
              <w:t xml:space="preserve">района, турниров в соответствии с календарным планом спортивно-массовых мероприятий </w:t>
            </w:r>
          </w:p>
          <w:p w:rsidR="0067456C" w:rsidRPr="001A1827" w:rsidRDefault="0067456C" w:rsidP="0081544E">
            <w:pPr>
              <w:rPr>
                <w:rFonts w:ascii="Times New Roman" w:hAnsi="Times New Roman"/>
                <w:sz w:val="16"/>
                <w:szCs w:val="16"/>
              </w:rPr>
            </w:pPr>
          </w:p>
        </w:tc>
        <w:tc>
          <w:tcPr>
            <w:tcW w:w="9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lastRenderedPageBreak/>
              <w:t>Местный бюджет</w:t>
            </w:r>
          </w:p>
        </w:tc>
        <w:tc>
          <w:tcPr>
            <w:tcW w:w="614"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40,0</w:t>
            </w:r>
          </w:p>
          <w:p w:rsidR="0067456C" w:rsidRPr="001A1827" w:rsidRDefault="0067456C" w:rsidP="0081544E">
            <w:pPr>
              <w:ind w:left="56"/>
              <w:rPr>
                <w:rFonts w:ascii="Times New Roman" w:hAnsi="Times New Roman"/>
                <w:sz w:val="16"/>
                <w:szCs w:val="16"/>
              </w:rPr>
            </w:pPr>
          </w:p>
        </w:tc>
        <w:tc>
          <w:tcPr>
            <w:tcW w:w="61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46,0</w:t>
            </w:r>
          </w:p>
        </w:tc>
        <w:tc>
          <w:tcPr>
            <w:tcW w:w="65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28,0</w:t>
            </w:r>
          </w:p>
        </w:tc>
        <w:tc>
          <w:tcPr>
            <w:tcW w:w="576"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82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40,0</w:t>
            </w:r>
          </w:p>
        </w:tc>
        <w:tc>
          <w:tcPr>
            <w:tcW w:w="8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821"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685" w:type="dxa"/>
            <w:gridSpan w:val="2"/>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856" w:type="dxa"/>
            <w:tcBorders>
              <w:left w:val="single" w:sz="4" w:space="0" w:color="auto"/>
              <w:bottom w:val="single" w:sz="4" w:space="0" w:color="auto"/>
            </w:tcBorders>
          </w:tcPr>
          <w:p w:rsidR="0067456C" w:rsidRPr="001A1827" w:rsidRDefault="0067456C" w:rsidP="0081544E">
            <w:pPr>
              <w:jc w:val="center"/>
              <w:rPr>
                <w:rFonts w:ascii="Times New Roman" w:hAnsi="Times New Roman"/>
                <w:sz w:val="16"/>
                <w:szCs w:val="16"/>
              </w:rPr>
            </w:pPr>
          </w:p>
        </w:tc>
      </w:tr>
      <w:tr w:rsidR="0067456C" w:rsidRPr="001A1827" w:rsidTr="0081544E">
        <w:trPr>
          <w:gridAfter w:val="2"/>
          <w:wAfter w:w="895" w:type="dxa"/>
          <w:trHeight w:val="44"/>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lastRenderedPageBreak/>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Оказание содействия в развитии физической культуры и спорта среди инвалидов. Проведение фестиваля инвалидов «Улыбка» (дети) и «Надежда» (взрослые)</w:t>
            </w:r>
          </w:p>
          <w:p w:rsidR="0067456C" w:rsidRPr="001A1827" w:rsidRDefault="0067456C" w:rsidP="0081544E">
            <w:pPr>
              <w:rPr>
                <w:rFonts w:ascii="Times New Roman" w:hAnsi="Times New Roman"/>
                <w:sz w:val="16"/>
                <w:szCs w:val="16"/>
              </w:rPr>
            </w:pPr>
          </w:p>
        </w:tc>
        <w:tc>
          <w:tcPr>
            <w:tcW w:w="9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Местный бюджет</w:t>
            </w:r>
          </w:p>
        </w:tc>
        <w:tc>
          <w:tcPr>
            <w:tcW w:w="614"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3,0</w:t>
            </w:r>
          </w:p>
          <w:p w:rsidR="0067456C" w:rsidRPr="001A1827" w:rsidRDefault="0067456C" w:rsidP="0081544E">
            <w:pPr>
              <w:ind w:left="56"/>
              <w:rPr>
                <w:rFonts w:ascii="Times New Roman" w:hAnsi="Times New Roman"/>
                <w:sz w:val="16"/>
                <w:szCs w:val="16"/>
              </w:rPr>
            </w:pPr>
          </w:p>
        </w:tc>
        <w:tc>
          <w:tcPr>
            <w:tcW w:w="61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3,0</w:t>
            </w:r>
          </w:p>
        </w:tc>
        <w:tc>
          <w:tcPr>
            <w:tcW w:w="65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5,0</w:t>
            </w:r>
          </w:p>
        </w:tc>
        <w:tc>
          <w:tcPr>
            <w:tcW w:w="576"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82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ind w:left="224"/>
              <w:jc w:val="center"/>
              <w:rPr>
                <w:rFonts w:ascii="Times New Roman" w:hAnsi="Times New Roman"/>
                <w:sz w:val="16"/>
                <w:szCs w:val="16"/>
              </w:rPr>
            </w:pPr>
            <w:r w:rsidRPr="001A1827">
              <w:rPr>
                <w:rFonts w:ascii="Times New Roman" w:hAnsi="Times New Roman"/>
                <w:sz w:val="16"/>
                <w:szCs w:val="16"/>
              </w:rPr>
              <w:t>5,0</w:t>
            </w:r>
          </w:p>
        </w:tc>
        <w:tc>
          <w:tcPr>
            <w:tcW w:w="8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c>
          <w:tcPr>
            <w:tcW w:w="709"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w:t>
            </w:r>
          </w:p>
        </w:tc>
      </w:tr>
      <w:tr w:rsidR="0067456C" w:rsidRPr="001A1827" w:rsidTr="0081544E">
        <w:trPr>
          <w:gridAfter w:val="2"/>
          <w:wAfter w:w="895" w:type="dxa"/>
          <w:trHeight w:val="44"/>
          <w:tblCellSpacing w:w="5" w:type="nil"/>
        </w:trPr>
        <w:tc>
          <w:tcPr>
            <w:tcW w:w="130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Отдельное мероприятие</w:t>
            </w:r>
          </w:p>
        </w:tc>
        <w:tc>
          <w:tcPr>
            <w:tcW w:w="287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Обеспечение подготовки и участия команд района и ведущих спортсменов в областных и всероссийских соревнованиях</w:t>
            </w:r>
          </w:p>
          <w:p w:rsidR="0067456C" w:rsidRPr="001A1827" w:rsidRDefault="0067456C" w:rsidP="0081544E">
            <w:pPr>
              <w:rPr>
                <w:rFonts w:ascii="Times New Roman" w:hAnsi="Times New Roman"/>
                <w:sz w:val="16"/>
                <w:szCs w:val="16"/>
              </w:rPr>
            </w:pPr>
          </w:p>
        </w:tc>
        <w:tc>
          <w:tcPr>
            <w:tcW w:w="9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Местный бюджет</w:t>
            </w:r>
          </w:p>
        </w:tc>
        <w:tc>
          <w:tcPr>
            <w:tcW w:w="614"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37,0</w:t>
            </w:r>
          </w:p>
          <w:p w:rsidR="0067456C" w:rsidRPr="001A1827" w:rsidRDefault="0067456C" w:rsidP="0081544E">
            <w:pPr>
              <w:ind w:left="56"/>
              <w:rPr>
                <w:rFonts w:ascii="Times New Roman" w:hAnsi="Times New Roman"/>
                <w:sz w:val="16"/>
                <w:szCs w:val="16"/>
              </w:rPr>
            </w:pPr>
          </w:p>
        </w:tc>
        <w:tc>
          <w:tcPr>
            <w:tcW w:w="619"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65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40,0</w:t>
            </w:r>
          </w:p>
        </w:tc>
        <w:tc>
          <w:tcPr>
            <w:tcW w:w="576"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82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ind w:left="93"/>
              <w:jc w:val="center"/>
              <w:rPr>
                <w:rFonts w:ascii="Times New Roman" w:hAnsi="Times New Roman"/>
                <w:sz w:val="16"/>
                <w:szCs w:val="16"/>
              </w:rPr>
            </w:pPr>
            <w:r w:rsidRPr="001A1827">
              <w:rPr>
                <w:rFonts w:ascii="Times New Roman" w:hAnsi="Times New Roman"/>
                <w:sz w:val="16"/>
                <w:szCs w:val="16"/>
              </w:rPr>
              <w:t>40,0</w:t>
            </w:r>
          </w:p>
        </w:tc>
        <w:tc>
          <w:tcPr>
            <w:tcW w:w="8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758"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c>
          <w:tcPr>
            <w:tcW w:w="709"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40,0</w:t>
            </w:r>
          </w:p>
        </w:tc>
      </w:tr>
    </w:tbl>
    <w:p w:rsidR="0067456C" w:rsidRPr="00B03D0C" w:rsidRDefault="0067456C" w:rsidP="0067456C">
      <w:pPr>
        <w:pStyle w:val="ConsPlusNonformat"/>
        <w:rPr>
          <w:rFonts w:ascii="Times New Roman" w:hAnsi="Times New Roman" w:cs="Times New Roman"/>
          <w:sz w:val="16"/>
          <w:szCs w:val="16"/>
        </w:rPr>
      </w:pPr>
    </w:p>
    <w:p w:rsidR="0067456C" w:rsidRPr="00B03D0C" w:rsidRDefault="0067456C" w:rsidP="0067456C">
      <w:pPr>
        <w:pStyle w:val="ConsPlusNonformat"/>
        <w:jc w:val="right"/>
        <w:rPr>
          <w:rFonts w:ascii="Times New Roman" w:hAnsi="Times New Roman" w:cs="Times New Roman"/>
          <w:sz w:val="16"/>
          <w:szCs w:val="16"/>
        </w:rPr>
      </w:pPr>
    </w:p>
    <w:p w:rsidR="0067456C" w:rsidRPr="00B03D0C" w:rsidRDefault="0067456C" w:rsidP="0067456C">
      <w:pPr>
        <w:pStyle w:val="ConsPlusNonformat"/>
        <w:jc w:val="right"/>
        <w:rPr>
          <w:rFonts w:ascii="Times New Roman" w:hAnsi="Times New Roman" w:cs="Times New Roman"/>
          <w:sz w:val="16"/>
          <w:szCs w:val="16"/>
        </w:rPr>
      </w:pPr>
      <w:r w:rsidRPr="00B03D0C">
        <w:rPr>
          <w:rFonts w:ascii="Times New Roman" w:hAnsi="Times New Roman" w:cs="Times New Roman"/>
          <w:sz w:val="16"/>
          <w:szCs w:val="16"/>
        </w:rPr>
        <w:br w:type="page"/>
      </w:r>
      <w:r w:rsidRPr="00B03D0C">
        <w:rPr>
          <w:rFonts w:ascii="Times New Roman" w:hAnsi="Times New Roman" w:cs="Times New Roman"/>
          <w:sz w:val="16"/>
          <w:szCs w:val="16"/>
        </w:rPr>
        <w:lastRenderedPageBreak/>
        <w:t>Приложение №3</w:t>
      </w:r>
    </w:p>
    <w:p w:rsidR="0067456C" w:rsidRPr="00B03D0C" w:rsidRDefault="0067456C" w:rsidP="0067456C">
      <w:pPr>
        <w:pStyle w:val="ConsPlusNonformat"/>
        <w:jc w:val="center"/>
        <w:rPr>
          <w:rFonts w:ascii="Times New Roman" w:hAnsi="Times New Roman" w:cs="Times New Roman"/>
          <w:b/>
          <w:sz w:val="16"/>
          <w:szCs w:val="16"/>
        </w:rPr>
      </w:pPr>
      <w:r w:rsidRPr="00B03D0C">
        <w:rPr>
          <w:rFonts w:ascii="Times New Roman" w:hAnsi="Times New Roman" w:cs="Times New Roman"/>
          <w:b/>
          <w:sz w:val="16"/>
          <w:szCs w:val="16"/>
        </w:rPr>
        <w:t>Сведения об основных мерах правового регулирования</w:t>
      </w:r>
    </w:p>
    <w:p w:rsidR="0067456C" w:rsidRPr="00B03D0C" w:rsidRDefault="0067456C" w:rsidP="0067456C">
      <w:pPr>
        <w:pStyle w:val="ConsPlusNonformat"/>
        <w:jc w:val="center"/>
        <w:rPr>
          <w:rFonts w:ascii="Times New Roman" w:hAnsi="Times New Roman" w:cs="Times New Roman"/>
          <w:b/>
          <w:sz w:val="16"/>
          <w:szCs w:val="16"/>
        </w:rPr>
      </w:pPr>
      <w:r w:rsidRPr="00B03D0C">
        <w:rPr>
          <w:rFonts w:ascii="Times New Roman" w:hAnsi="Times New Roman" w:cs="Times New Roman"/>
          <w:b/>
          <w:sz w:val="16"/>
          <w:szCs w:val="16"/>
        </w:rPr>
        <w:t>в сфере реализации муниципальной Программы</w:t>
      </w:r>
      <w:r w:rsidRPr="00B03D0C">
        <w:rPr>
          <w:rFonts w:ascii="Times New Roman" w:hAnsi="Times New Roman" w:cs="Times New Roman"/>
          <w:sz w:val="16"/>
          <w:szCs w:val="16"/>
        </w:rPr>
        <w:t xml:space="preserve"> </w:t>
      </w:r>
    </w:p>
    <w:p w:rsidR="0067456C" w:rsidRPr="00B03D0C" w:rsidRDefault="0067456C" w:rsidP="0067456C">
      <w:pPr>
        <w:widowControl w:val="0"/>
        <w:autoSpaceDE w:val="0"/>
        <w:autoSpaceDN w:val="0"/>
        <w:adjustRightInd w:val="0"/>
        <w:jc w:val="center"/>
        <w:rPr>
          <w:rFonts w:ascii="Times New Roman" w:hAnsi="Times New Roman"/>
          <w:color w:val="000000"/>
          <w:sz w:val="16"/>
          <w:szCs w:val="16"/>
        </w:rPr>
      </w:pPr>
      <w:r w:rsidRPr="00B03D0C">
        <w:rPr>
          <w:rFonts w:ascii="Times New Roman" w:hAnsi="Times New Roman"/>
          <w:color w:val="000000"/>
          <w:sz w:val="16"/>
          <w:szCs w:val="16"/>
        </w:rPr>
        <w:t>Перечень мероприятий и источники финансирования</w:t>
      </w:r>
    </w:p>
    <w:tbl>
      <w:tblPr>
        <w:tblW w:w="10830" w:type="dxa"/>
        <w:tblCellSpacing w:w="5" w:type="nil"/>
        <w:tblInd w:w="-723" w:type="dxa"/>
        <w:tblLayout w:type="fixed"/>
        <w:tblCellMar>
          <w:left w:w="75" w:type="dxa"/>
          <w:right w:w="75" w:type="dxa"/>
        </w:tblCellMar>
        <w:tblLook w:val="0000"/>
      </w:tblPr>
      <w:tblGrid>
        <w:gridCol w:w="1365"/>
        <w:gridCol w:w="3722"/>
        <w:gridCol w:w="2730"/>
        <w:gridCol w:w="7"/>
        <w:gridCol w:w="1246"/>
        <w:gridCol w:w="1760"/>
      </w:tblGrid>
      <w:tr w:rsidR="0067456C" w:rsidRPr="001A1827" w:rsidTr="0081544E">
        <w:trPr>
          <w:gridAfter w:val="1"/>
          <w:wAfter w:w="1760" w:type="dxa"/>
          <w:trHeight w:val="400"/>
          <w:tblCellSpacing w:w="5" w:type="nil"/>
        </w:trPr>
        <w:tc>
          <w:tcPr>
            <w:tcW w:w="1365"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 xml:space="preserve">    Статус     </w:t>
            </w:r>
          </w:p>
        </w:tc>
        <w:tc>
          <w:tcPr>
            <w:tcW w:w="3722"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Наименование муниципальной программы</w:t>
            </w:r>
            <w:r w:rsidRPr="00B03D0C">
              <w:rPr>
                <w:rFonts w:ascii="Times New Roman" w:hAnsi="Times New Roman" w:cs="Times New Roman"/>
                <w:b/>
                <w:sz w:val="16"/>
                <w:szCs w:val="16"/>
              </w:rPr>
              <w:br/>
            </w:r>
          </w:p>
        </w:tc>
        <w:tc>
          <w:tcPr>
            <w:tcW w:w="2737" w:type="dxa"/>
            <w:gridSpan w:val="2"/>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b/>
                <w:sz w:val="16"/>
                <w:szCs w:val="16"/>
              </w:rPr>
            </w:pPr>
            <w:r w:rsidRPr="00B03D0C">
              <w:rPr>
                <w:rFonts w:ascii="Times New Roman" w:hAnsi="Times New Roman" w:cs="Times New Roman"/>
                <w:b/>
                <w:sz w:val="16"/>
                <w:szCs w:val="16"/>
              </w:rPr>
              <w:t xml:space="preserve">Ответственный  исполнитель,    соисполнители,  </w:t>
            </w:r>
            <w:r w:rsidRPr="00B03D0C">
              <w:rPr>
                <w:rFonts w:ascii="Times New Roman" w:hAnsi="Times New Roman" w:cs="Times New Roman"/>
                <w:b/>
                <w:sz w:val="16"/>
                <w:szCs w:val="16"/>
              </w:rPr>
              <w:br/>
              <w:t xml:space="preserve">муниципальный заказчик,   муниципальный </w:t>
            </w:r>
            <w:r w:rsidRPr="00B03D0C">
              <w:rPr>
                <w:rFonts w:ascii="Times New Roman" w:hAnsi="Times New Roman" w:cs="Times New Roman"/>
                <w:b/>
                <w:sz w:val="16"/>
                <w:szCs w:val="16"/>
              </w:rPr>
              <w:br/>
              <w:t>заказчик-координатор</w:t>
            </w:r>
          </w:p>
        </w:tc>
        <w:tc>
          <w:tcPr>
            <w:tcW w:w="1246" w:type="dxa"/>
            <w:tcBorders>
              <w:top w:val="single" w:sz="4" w:space="0" w:color="auto"/>
              <w:bottom w:val="single" w:sz="4" w:space="0" w:color="auto"/>
              <w:right w:val="single" w:sz="4" w:space="0" w:color="auto"/>
            </w:tcBorders>
            <w:shd w:val="clear" w:color="auto" w:fill="auto"/>
          </w:tcPr>
          <w:p w:rsidR="0067456C" w:rsidRPr="001A1827" w:rsidRDefault="0067456C" w:rsidP="0081544E">
            <w:pPr>
              <w:jc w:val="center"/>
              <w:rPr>
                <w:rFonts w:ascii="Times New Roman" w:hAnsi="Times New Roman"/>
                <w:b/>
                <w:sz w:val="16"/>
                <w:szCs w:val="16"/>
              </w:rPr>
            </w:pPr>
            <w:r w:rsidRPr="001A1827">
              <w:rPr>
                <w:rFonts w:ascii="Times New Roman" w:hAnsi="Times New Roman"/>
                <w:b/>
                <w:sz w:val="16"/>
                <w:szCs w:val="16"/>
              </w:rPr>
              <w:t>Расходы (тыс. рублей)</w:t>
            </w:r>
          </w:p>
        </w:tc>
      </w:tr>
      <w:tr w:rsidR="0067456C" w:rsidRPr="001A1827" w:rsidTr="0081544E">
        <w:trPr>
          <w:trHeight w:val="546"/>
          <w:tblCellSpacing w:w="5" w:type="nil"/>
        </w:trPr>
        <w:tc>
          <w:tcPr>
            <w:tcW w:w="1365"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p>
        </w:tc>
        <w:tc>
          <w:tcPr>
            <w:tcW w:w="3722"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p>
        </w:tc>
        <w:tc>
          <w:tcPr>
            <w:tcW w:w="2737" w:type="dxa"/>
            <w:gridSpan w:val="2"/>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p>
        </w:tc>
        <w:tc>
          <w:tcPr>
            <w:tcW w:w="1246"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r w:rsidRPr="00B03D0C">
              <w:rPr>
                <w:rFonts w:ascii="Times New Roman" w:hAnsi="Times New Roman" w:cs="Times New Roman"/>
                <w:b/>
                <w:sz w:val="16"/>
                <w:szCs w:val="16"/>
              </w:rPr>
              <w:t xml:space="preserve">2014 год </w:t>
            </w:r>
          </w:p>
        </w:tc>
        <w:tc>
          <w:tcPr>
            <w:tcW w:w="176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p>
        </w:tc>
      </w:tr>
      <w:tr w:rsidR="0067456C" w:rsidRPr="001A1827" w:rsidTr="0081544E">
        <w:trPr>
          <w:trHeight w:val="1213"/>
          <w:tblCellSpacing w:w="5" w:type="nil"/>
        </w:trPr>
        <w:tc>
          <w:tcPr>
            <w:tcW w:w="136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Программа   </w:t>
            </w:r>
          </w:p>
        </w:tc>
        <w:tc>
          <w:tcPr>
            <w:tcW w:w="37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b/>
                <w:sz w:val="16"/>
                <w:szCs w:val="16"/>
              </w:rPr>
            </w:pPr>
            <w:r w:rsidRPr="001A1827">
              <w:rPr>
                <w:rFonts w:ascii="Times New Roman" w:hAnsi="Times New Roman"/>
                <w:b/>
                <w:sz w:val="16"/>
                <w:szCs w:val="16"/>
              </w:rPr>
              <w:t>Муниципальная Программа « Развитие физической культуры и спорта в Орловском районе на 2014-2021 годы»</w:t>
            </w:r>
          </w:p>
        </w:tc>
        <w:tc>
          <w:tcPr>
            <w:tcW w:w="2737" w:type="dxa"/>
            <w:gridSpan w:val="2"/>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Администрация Орловского района</w:t>
            </w:r>
          </w:p>
        </w:tc>
        <w:tc>
          <w:tcPr>
            <w:tcW w:w="1246"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p>
        </w:tc>
        <w:tc>
          <w:tcPr>
            <w:tcW w:w="176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b/>
                <w:sz w:val="16"/>
                <w:szCs w:val="16"/>
              </w:rPr>
            </w:pPr>
          </w:p>
        </w:tc>
      </w:tr>
      <w:tr w:rsidR="0067456C" w:rsidRPr="001A1827" w:rsidTr="0081544E">
        <w:trPr>
          <w:gridAfter w:val="1"/>
          <w:wAfter w:w="1760" w:type="dxa"/>
          <w:trHeight w:val="614"/>
          <w:tblCellSpacing w:w="5" w:type="nil"/>
        </w:trPr>
        <w:tc>
          <w:tcPr>
            <w:tcW w:w="136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w:t>
            </w:r>
          </w:p>
        </w:tc>
        <w:tc>
          <w:tcPr>
            <w:tcW w:w="7705" w:type="dxa"/>
            <w:gridSpan w:val="4"/>
            <w:tcBorders>
              <w:top w:val="single" w:sz="4" w:space="0" w:color="auto"/>
              <w:left w:val="single" w:sz="4" w:space="0" w:color="auto"/>
              <w:bottom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b/>
                <w:sz w:val="16"/>
                <w:szCs w:val="16"/>
              </w:rPr>
              <w:t>Укрепление материально-технической базы для занятий физической культурой и спортом</w:t>
            </w:r>
          </w:p>
        </w:tc>
      </w:tr>
      <w:tr w:rsidR="0067456C" w:rsidRPr="001A1827" w:rsidTr="0081544E">
        <w:trPr>
          <w:trHeight w:val="527"/>
          <w:tblCellSpacing w:w="5" w:type="nil"/>
        </w:trPr>
        <w:tc>
          <w:tcPr>
            <w:tcW w:w="136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1.1.</w:t>
            </w:r>
          </w:p>
        </w:tc>
        <w:tc>
          <w:tcPr>
            <w:tcW w:w="3722"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ac"/>
              <w:ind w:firstLine="0"/>
              <w:rPr>
                <w:sz w:val="16"/>
                <w:szCs w:val="16"/>
              </w:rPr>
            </w:pPr>
            <w:r w:rsidRPr="00B03D0C">
              <w:rPr>
                <w:sz w:val="16"/>
                <w:szCs w:val="16"/>
              </w:rPr>
              <w:t>Подготовка лыжной освещённой трассы «Стадион-горсад»</w:t>
            </w:r>
          </w:p>
        </w:tc>
        <w:tc>
          <w:tcPr>
            <w:tcW w:w="2737"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РУО, МКУ «СШ города Орлова», администрация городского поселения, отдел по культуре и социальной работе</w:t>
            </w:r>
          </w:p>
          <w:p w:rsidR="0067456C" w:rsidRPr="00B03D0C" w:rsidRDefault="0067456C" w:rsidP="0081544E">
            <w:pPr>
              <w:pStyle w:val="ConsPlusCell"/>
              <w:rPr>
                <w:rFonts w:ascii="Times New Roman" w:hAnsi="Times New Roman" w:cs="Times New Roman"/>
                <w:sz w:val="16"/>
                <w:szCs w:val="16"/>
              </w:rPr>
            </w:pPr>
          </w:p>
        </w:tc>
        <w:tc>
          <w:tcPr>
            <w:tcW w:w="1246"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50,0</w:t>
            </w:r>
          </w:p>
        </w:tc>
        <w:tc>
          <w:tcPr>
            <w:tcW w:w="176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p>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 xml:space="preserve">Не выполненно </w:t>
            </w:r>
          </w:p>
        </w:tc>
      </w:tr>
      <w:tr w:rsidR="0067456C" w:rsidRPr="001A1827" w:rsidTr="0081544E">
        <w:trPr>
          <w:trHeight w:val="527"/>
          <w:tblCellSpacing w:w="5" w:type="nil"/>
        </w:trPr>
        <w:tc>
          <w:tcPr>
            <w:tcW w:w="136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1.2.</w:t>
            </w:r>
          </w:p>
        </w:tc>
        <w:tc>
          <w:tcPr>
            <w:tcW w:w="3722"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Ремонт стадиона (здание, заборы, и др.)</w:t>
            </w:r>
          </w:p>
        </w:tc>
        <w:tc>
          <w:tcPr>
            <w:tcW w:w="2737"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городского поселения, администрация района, МКУ «СШ города Орлова»  отдел по  культуре и социальной работе</w:t>
            </w:r>
          </w:p>
          <w:p w:rsidR="0067456C" w:rsidRPr="00B03D0C" w:rsidRDefault="0067456C" w:rsidP="0081544E">
            <w:pPr>
              <w:pStyle w:val="ConsPlusCell"/>
              <w:rPr>
                <w:rFonts w:ascii="Times New Roman" w:hAnsi="Times New Roman" w:cs="Times New Roman"/>
                <w:sz w:val="16"/>
                <w:szCs w:val="16"/>
              </w:rPr>
            </w:pPr>
          </w:p>
        </w:tc>
        <w:tc>
          <w:tcPr>
            <w:tcW w:w="1246"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70,0</w:t>
            </w:r>
          </w:p>
        </w:tc>
        <w:tc>
          <w:tcPr>
            <w:tcW w:w="176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Частичный ремонт забора и здания к «Орловской ладье»</w:t>
            </w:r>
          </w:p>
        </w:tc>
      </w:tr>
      <w:tr w:rsidR="0067456C" w:rsidRPr="001A1827" w:rsidTr="0081544E">
        <w:trPr>
          <w:trHeight w:val="527"/>
          <w:tblCellSpacing w:w="5" w:type="nil"/>
        </w:trPr>
        <w:tc>
          <w:tcPr>
            <w:tcW w:w="136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1.3.</w:t>
            </w:r>
          </w:p>
        </w:tc>
        <w:tc>
          <w:tcPr>
            <w:tcW w:w="3722"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ac"/>
              <w:ind w:firstLine="0"/>
              <w:rPr>
                <w:sz w:val="16"/>
                <w:szCs w:val="16"/>
              </w:rPr>
            </w:pPr>
            <w:r w:rsidRPr="00B03D0C">
              <w:rPr>
                <w:sz w:val="16"/>
                <w:szCs w:val="16"/>
              </w:rPr>
              <w:t>Укрепление спортивной базы МКУ «СШ города Орлова»</w:t>
            </w:r>
          </w:p>
          <w:p w:rsidR="0067456C" w:rsidRPr="00B03D0C" w:rsidRDefault="0067456C" w:rsidP="0081544E">
            <w:pPr>
              <w:pStyle w:val="ac"/>
              <w:ind w:firstLine="0"/>
              <w:rPr>
                <w:sz w:val="16"/>
                <w:szCs w:val="16"/>
              </w:rPr>
            </w:pPr>
            <w:r w:rsidRPr="00B03D0C">
              <w:rPr>
                <w:sz w:val="16"/>
                <w:szCs w:val="16"/>
              </w:rPr>
              <w:t>Приобретение акробатической дорожки</w:t>
            </w:r>
          </w:p>
          <w:p w:rsidR="0067456C" w:rsidRPr="00B03D0C" w:rsidRDefault="0067456C" w:rsidP="0081544E">
            <w:pPr>
              <w:pStyle w:val="ac"/>
              <w:ind w:firstLine="0"/>
              <w:rPr>
                <w:sz w:val="16"/>
                <w:szCs w:val="16"/>
              </w:rPr>
            </w:pPr>
          </w:p>
        </w:tc>
        <w:tc>
          <w:tcPr>
            <w:tcW w:w="2737"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работе МКУ «СШ города Орлова»</w:t>
            </w:r>
          </w:p>
          <w:p w:rsidR="0067456C" w:rsidRPr="001A1827" w:rsidRDefault="0067456C" w:rsidP="0081544E">
            <w:pPr>
              <w:jc w:val="center"/>
              <w:rPr>
                <w:rFonts w:ascii="Times New Roman" w:hAnsi="Times New Roman"/>
                <w:sz w:val="16"/>
                <w:szCs w:val="16"/>
              </w:rPr>
            </w:pPr>
          </w:p>
        </w:tc>
        <w:tc>
          <w:tcPr>
            <w:tcW w:w="1246"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100,0</w:t>
            </w:r>
          </w:p>
        </w:tc>
        <w:tc>
          <w:tcPr>
            <w:tcW w:w="1760"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p>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 xml:space="preserve">Не выполнено </w:t>
            </w:r>
          </w:p>
        </w:tc>
      </w:tr>
      <w:tr w:rsidR="0067456C" w:rsidRPr="001A1827" w:rsidTr="0081544E">
        <w:trPr>
          <w:trHeight w:val="527"/>
          <w:tblCellSpacing w:w="5" w:type="nil"/>
        </w:trPr>
        <w:tc>
          <w:tcPr>
            <w:tcW w:w="136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1.4.</w:t>
            </w:r>
          </w:p>
        </w:tc>
        <w:tc>
          <w:tcPr>
            <w:tcW w:w="37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Приобретение инвентаря для школ, клубов,  МКУ «СШ города Орлова»</w:t>
            </w:r>
          </w:p>
        </w:tc>
        <w:tc>
          <w:tcPr>
            <w:tcW w:w="2737"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МКУ «СШ города Орлова», РУО, отдел по культуре и социальной работе</w:t>
            </w:r>
          </w:p>
        </w:tc>
        <w:tc>
          <w:tcPr>
            <w:tcW w:w="1246"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50,0</w:t>
            </w:r>
          </w:p>
        </w:tc>
        <w:tc>
          <w:tcPr>
            <w:tcW w:w="1760"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Не выполнено</w:t>
            </w:r>
          </w:p>
        </w:tc>
      </w:tr>
      <w:tr w:rsidR="0067456C" w:rsidRPr="001A1827" w:rsidTr="0081544E">
        <w:trPr>
          <w:trHeight w:val="527"/>
          <w:tblCellSpacing w:w="5" w:type="nil"/>
        </w:trPr>
        <w:tc>
          <w:tcPr>
            <w:tcW w:w="136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1.5</w:t>
            </w:r>
          </w:p>
        </w:tc>
        <w:tc>
          <w:tcPr>
            <w:tcW w:w="37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Строительство круговой легкоатлетической дорожки</w:t>
            </w:r>
          </w:p>
          <w:p w:rsidR="0067456C" w:rsidRPr="001A1827" w:rsidRDefault="0067456C" w:rsidP="0081544E">
            <w:pPr>
              <w:rPr>
                <w:rFonts w:ascii="Times New Roman" w:hAnsi="Times New Roman"/>
                <w:sz w:val="16"/>
                <w:szCs w:val="16"/>
              </w:rPr>
            </w:pPr>
          </w:p>
        </w:tc>
        <w:tc>
          <w:tcPr>
            <w:tcW w:w="2737"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РУО, МКУ «СШ города Орлова», администрация района</w:t>
            </w:r>
          </w:p>
        </w:tc>
        <w:tc>
          <w:tcPr>
            <w:tcW w:w="1246"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0</w:t>
            </w:r>
          </w:p>
        </w:tc>
        <w:tc>
          <w:tcPr>
            <w:tcW w:w="1760" w:type="dxa"/>
            <w:tcBorders>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Запланировано на 2015 год</w:t>
            </w:r>
          </w:p>
        </w:tc>
      </w:tr>
      <w:tr w:rsidR="0067456C" w:rsidRPr="001A1827" w:rsidTr="0081544E">
        <w:trPr>
          <w:trHeight w:val="527"/>
          <w:tblCellSpacing w:w="5" w:type="nil"/>
        </w:trPr>
        <w:tc>
          <w:tcPr>
            <w:tcW w:w="136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1.6</w:t>
            </w:r>
          </w:p>
        </w:tc>
        <w:tc>
          <w:tcPr>
            <w:tcW w:w="37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Капитальный ремонт спортивной школы (реконструкция лыжной базы)</w:t>
            </w:r>
          </w:p>
          <w:p w:rsidR="0067456C" w:rsidRPr="001A1827" w:rsidRDefault="0067456C" w:rsidP="0081544E">
            <w:pPr>
              <w:rPr>
                <w:rFonts w:ascii="Times New Roman" w:hAnsi="Times New Roman"/>
                <w:sz w:val="16"/>
                <w:szCs w:val="16"/>
              </w:rPr>
            </w:pPr>
          </w:p>
        </w:tc>
        <w:tc>
          <w:tcPr>
            <w:tcW w:w="2737" w:type="dxa"/>
            <w:gridSpan w:val="2"/>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РУО, МКУ «СШ города Орлова», администрация района</w:t>
            </w:r>
          </w:p>
        </w:tc>
        <w:tc>
          <w:tcPr>
            <w:tcW w:w="1246"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2500,00</w:t>
            </w:r>
          </w:p>
        </w:tc>
        <w:tc>
          <w:tcPr>
            <w:tcW w:w="1760" w:type="dxa"/>
            <w:tcBorders>
              <w:left w:val="single" w:sz="4" w:space="0" w:color="auto"/>
              <w:bottom w:val="single" w:sz="4" w:space="0" w:color="auto"/>
              <w:right w:val="single" w:sz="4" w:space="0" w:color="auto"/>
            </w:tcBorders>
          </w:tcPr>
          <w:p w:rsidR="0067456C" w:rsidRPr="001A1827" w:rsidRDefault="0067456C" w:rsidP="0081544E">
            <w:pPr>
              <w:jc w:val="center"/>
              <w:rPr>
                <w:rFonts w:ascii="Times New Roman" w:hAnsi="Times New Roman"/>
                <w:sz w:val="16"/>
                <w:szCs w:val="16"/>
              </w:rPr>
            </w:pPr>
            <w:r w:rsidRPr="001A1827">
              <w:rPr>
                <w:rFonts w:ascii="Times New Roman" w:hAnsi="Times New Roman"/>
                <w:sz w:val="16"/>
                <w:szCs w:val="16"/>
              </w:rPr>
              <w:t>Не выполнено</w:t>
            </w:r>
          </w:p>
        </w:tc>
      </w:tr>
      <w:tr w:rsidR="0067456C" w:rsidRPr="001A1827" w:rsidTr="0081544E">
        <w:trPr>
          <w:trHeight w:val="527"/>
          <w:tblCellSpacing w:w="5" w:type="nil"/>
        </w:trPr>
        <w:tc>
          <w:tcPr>
            <w:tcW w:w="136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w:t>
            </w:r>
          </w:p>
        </w:tc>
        <w:tc>
          <w:tcPr>
            <w:tcW w:w="3722"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В 2012 году было выделено -140,0; 2013 -50,0;</w:t>
            </w:r>
          </w:p>
        </w:tc>
        <w:tc>
          <w:tcPr>
            <w:tcW w:w="2730" w:type="dxa"/>
            <w:tcBorders>
              <w:top w:val="single" w:sz="4" w:space="0" w:color="auto"/>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Администрация района, отдел по  культуре и социальной работы</w:t>
            </w:r>
          </w:p>
        </w:tc>
        <w:tc>
          <w:tcPr>
            <w:tcW w:w="1253" w:type="dxa"/>
            <w:gridSpan w:val="2"/>
            <w:tcBorders>
              <w:top w:val="single" w:sz="4" w:space="0" w:color="auto"/>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 70,0</w:t>
            </w:r>
          </w:p>
        </w:tc>
        <w:tc>
          <w:tcPr>
            <w:tcW w:w="1760" w:type="dxa"/>
            <w:tcBorders>
              <w:top w:val="single" w:sz="4" w:space="0" w:color="auto"/>
              <w:bottom w:val="single" w:sz="4" w:space="0" w:color="auto"/>
              <w:right w:val="single" w:sz="4" w:space="0" w:color="auto"/>
            </w:tcBorders>
            <w:shd w:val="clear" w:color="auto" w:fill="auto"/>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55,0 потрачено на выезды областных соревнований,   15,0 –на проведение районных  и городских соревнований</w:t>
            </w:r>
          </w:p>
        </w:tc>
      </w:tr>
      <w:tr w:rsidR="0067456C" w:rsidRPr="001A1827" w:rsidTr="0081544E">
        <w:trPr>
          <w:trHeight w:val="852"/>
          <w:tblCellSpacing w:w="5" w:type="nil"/>
        </w:trPr>
        <w:tc>
          <w:tcPr>
            <w:tcW w:w="10830" w:type="dxa"/>
            <w:gridSpan w:val="6"/>
            <w:tcBorders>
              <w:top w:val="single" w:sz="4" w:space="0" w:color="auto"/>
              <w:bottom w:val="nil"/>
            </w:tcBorders>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w:t>
            </w:r>
          </w:p>
          <w:p w:rsidR="0067456C" w:rsidRPr="001A1827" w:rsidRDefault="0067456C" w:rsidP="0081544E">
            <w:pPr>
              <w:rPr>
                <w:rFonts w:ascii="Times New Roman" w:hAnsi="Times New Roman"/>
                <w:sz w:val="16"/>
                <w:szCs w:val="16"/>
              </w:rPr>
            </w:pPr>
            <w:r w:rsidRPr="001A1827">
              <w:rPr>
                <w:rFonts w:ascii="Times New Roman" w:hAnsi="Times New Roman"/>
                <w:sz w:val="16"/>
                <w:szCs w:val="16"/>
              </w:rPr>
              <w:t xml:space="preserve">В 2012 году на организацию и проведение районных </w:t>
            </w:r>
          </w:p>
        </w:tc>
      </w:tr>
    </w:tbl>
    <w:p w:rsidR="0067456C" w:rsidRPr="00B03D0C" w:rsidRDefault="0067456C" w:rsidP="0067456C">
      <w:pPr>
        <w:rPr>
          <w:rFonts w:ascii="Times New Roman" w:hAnsi="Times New Roman"/>
          <w:sz w:val="16"/>
          <w:szCs w:val="16"/>
        </w:rPr>
      </w:pPr>
    </w:p>
    <w:p w:rsidR="0067456C" w:rsidRPr="00B03D0C" w:rsidRDefault="0067456C" w:rsidP="0067456C">
      <w:pPr>
        <w:pStyle w:val="ConsPlusNonformat"/>
        <w:jc w:val="center"/>
        <w:rPr>
          <w:rFonts w:ascii="Times New Roman" w:hAnsi="Times New Roman" w:cs="Times New Roman"/>
          <w:b/>
          <w:sz w:val="16"/>
          <w:szCs w:val="16"/>
        </w:rPr>
      </w:pPr>
      <w:r w:rsidRPr="00B03D0C">
        <w:rPr>
          <w:rFonts w:ascii="Times New Roman" w:hAnsi="Times New Roman" w:cs="Times New Roman"/>
          <w:b/>
          <w:sz w:val="16"/>
          <w:szCs w:val="16"/>
        </w:rPr>
        <w:t>Подпрограмма 1 «Организация деятельности МКУ «СШ города Орлова» на 2018-2021 годы»</w:t>
      </w:r>
    </w:p>
    <w:p w:rsidR="0067456C" w:rsidRPr="00B03D0C" w:rsidRDefault="0067456C" w:rsidP="0067456C">
      <w:pPr>
        <w:pStyle w:val="ConsPlusNonformat"/>
        <w:jc w:val="center"/>
        <w:rPr>
          <w:rFonts w:ascii="Times New Roman" w:hAnsi="Times New Roman" w:cs="Times New Roman"/>
          <w:b/>
          <w:sz w:val="16"/>
          <w:szCs w:val="16"/>
        </w:rPr>
      </w:pPr>
    </w:p>
    <w:p w:rsidR="0067456C" w:rsidRPr="00B03D0C" w:rsidRDefault="0067456C" w:rsidP="0067456C">
      <w:pPr>
        <w:pStyle w:val="ConsPlusNonformat"/>
        <w:jc w:val="center"/>
        <w:rPr>
          <w:rFonts w:ascii="Times New Roman" w:hAnsi="Times New Roman" w:cs="Times New Roman"/>
          <w:b/>
          <w:sz w:val="16"/>
          <w:szCs w:val="16"/>
        </w:rPr>
      </w:pPr>
      <w:r w:rsidRPr="00B03D0C">
        <w:rPr>
          <w:rFonts w:ascii="Times New Roman" w:hAnsi="Times New Roman" w:cs="Times New Roman"/>
          <w:b/>
          <w:sz w:val="16"/>
          <w:szCs w:val="16"/>
        </w:rPr>
        <w:t>ПАСПОРТ</w:t>
      </w:r>
    </w:p>
    <w:p w:rsidR="0067456C" w:rsidRPr="00B03D0C" w:rsidRDefault="0067456C" w:rsidP="0067456C">
      <w:pPr>
        <w:pStyle w:val="ConsPlusNonformat"/>
        <w:jc w:val="center"/>
        <w:rPr>
          <w:rFonts w:ascii="Times New Roman" w:hAnsi="Times New Roman" w:cs="Times New Roman"/>
          <w:b/>
          <w:sz w:val="16"/>
          <w:szCs w:val="16"/>
        </w:rPr>
      </w:pPr>
      <w:r w:rsidRPr="00B03D0C">
        <w:rPr>
          <w:rFonts w:ascii="Times New Roman" w:hAnsi="Times New Roman" w:cs="Times New Roman"/>
          <w:b/>
          <w:sz w:val="16"/>
          <w:szCs w:val="16"/>
        </w:rPr>
        <w:t>Подпрограммы 1 «Организация деятельности МКУ «СШ города Орлова» на 2018-2021 годы»</w:t>
      </w:r>
    </w:p>
    <w:p w:rsidR="0067456C" w:rsidRPr="00B03D0C" w:rsidRDefault="0067456C" w:rsidP="0067456C">
      <w:pPr>
        <w:widowControl w:val="0"/>
        <w:autoSpaceDE w:val="0"/>
        <w:jc w:val="both"/>
        <w:rPr>
          <w:rFonts w:ascii="Times New Roman" w:hAnsi="Times New Roman"/>
          <w:sz w:val="16"/>
          <w:szCs w:val="16"/>
        </w:rPr>
      </w:pPr>
    </w:p>
    <w:tbl>
      <w:tblPr>
        <w:tblW w:w="10111" w:type="dxa"/>
        <w:tblInd w:w="29" w:type="dxa"/>
        <w:tblLayout w:type="fixed"/>
        <w:tblCellMar>
          <w:top w:w="75" w:type="dxa"/>
          <w:left w:w="75" w:type="dxa"/>
          <w:bottom w:w="75" w:type="dxa"/>
          <w:right w:w="75" w:type="dxa"/>
        </w:tblCellMar>
        <w:tblLook w:val="0000"/>
      </w:tblPr>
      <w:tblGrid>
        <w:gridCol w:w="3448"/>
        <w:gridCol w:w="6663"/>
      </w:tblGrid>
      <w:tr w:rsidR="0067456C" w:rsidRPr="001A1827" w:rsidTr="0081544E">
        <w:trPr>
          <w:trHeight w:val="400"/>
        </w:trPr>
        <w:tc>
          <w:tcPr>
            <w:tcW w:w="3448" w:type="dxa"/>
            <w:tcBorders>
              <w:top w:val="single" w:sz="4" w:space="0" w:color="000000"/>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 xml:space="preserve">Ответственный исполнитель муниципальной программы                                </w:t>
            </w:r>
          </w:p>
        </w:tc>
        <w:tc>
          <w:tcPr>
            <w:tcW w:w="6663" w:type="dxa"/>
            <w:tcBorders>
              <w:top w:val="single" w:sz="4" w:space="0" w:color="000000"/>
              <w:left w:val="single" w:sz="4" w:space="0" w:color="000000"/>
              <w:bottom w:val="single" w:sz="4" w:space="0" w:color="000000"/>
              <w:right w:val="single" w:sz="4" w:space="0" w:color="000000"/>
            </w:tcBorders>
          </w:tcPr>
          <w:p w:rsidR="0067456C" w:rsidRPr="001A1827" w:rsidRDefault="0067456C" w:rsidP="0081544E">
            <w:pPr>
              <w:snapToGrid w:val="0"/>
              <w:jc w:val="both"/>
              <w:rPr>
                <w:rFonts w:ascii="Times New Roman" w:hAnsi="Times New Roman"/>
                <w:iCs/>
                <w:sz w:val="16"/>
                <w:szCs w:val="16"/>
              </w:rPr>
            </w:pPr>
            <w:r w:rsidRPr="001A1827">
              <w:rPr>
                <w:rFonts w:ascii="Times New Roman" w:hAnsi="Times New Roman"/>
                <w:sz w:val="16"/>
                <w:szCs w:val="16"/>
              </w:rPr>
              <w:t>Отдел по культуре и социальной работе администрации Орловского района, Управление образования Орловского района.</w:t>
            </w:r>
          </w:p>
        </w:tc>
      </w:tr>
      <w:tr w:rsidR="0067456C" w:rsidRPr="001A1827" w:rsidTr="0081544E">
        <w:tc>
          <w:tcPr>
            <w:tcW w:w="3448" w:type="dxa"/>
            <w:tcBorders>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 xml:space="preserve">Соисполнители муниципальной программы  </w:t>
            </w:r>
          </w:p>
        </w:tc>
        <w:tc>
          <w:tcPr>
            <w:tcW w:w="6663" w:type="dxa"/>
            <w:tcBorders>
              <w:left w:val="single" w:sz="4" w:space="0" w:color="000000"/>
              <w:bottom w:val="single" w:sz="4" w:space="0" w:color="000000"/>
              <w:right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МКУ «СШ города Орлова»</w:t>
            </w:r>
          </w:p>
          <w:p w:rsidR="0067456C" w:rsidRPr="00B03D0C" w:rsidRDefault="0067456C" w:rsidP="0081544E">
            <w:pPr>
              <w:pStyle w:val="ConsPlusCell"/>
              <w:rPr>
                <w:rFonts w:ascii="Times New Roman" w:hAnsi="Times New Roman" w:cs="Times New Roman"/>
                <w:sz w:val="16"/>
                <w:szCs w:val="16"/>
              </w:rPr>
            </w:pPr>
          </w:p>
        </w:tc>
      </w:tr>
      <w:tr w:rsidR="0067456C" w:rsidRPr="001A1827" w:rsidTr="0081544E">
        <w:tc>
          <w:tcPr>
            <w:tcW w:w="3448" w:type="dxa"/>
            <w:tcBorders>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Наименование подпрограммы 1</w:t>
            </w:r>
          </w:p>
        </w:tc>
        <w:tc>
          <w:tcPr>
            <w:tcW w:w="6663" w:type="dxa"/>
            <w:tcBorders>
              <w:left w:val="single" w:sz="4" w:space="0" w:color="000000"/>
              <w:bottom w:val="single" w:sz="4" w:space="0" w:color="000000"/>
              <w:right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Организация деятельности МКУ «СШ города Орлова» на 2018-2021 годы</w:t>
            </w:r>
          </w:p>
        </w:tc>
      </w:tr>
      <w:tr w:rsidR="0067456C" w:rsidRPr="001A1827" w:rsidTr="0081544E">
        <w:trPr>
          <w:trHeight w:val="400"/>
        </w:trPr>
        <w:tc>
          <w:tcPr>
            <w:tcW w:w="3448" w:type="dxa"/>
            <w:tcBorders>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 xml:space="preserve">Программно-целевые            инструменты подпрограммы 1                </w:t>
            </w:r>
          </w:p>
        </w:tc>
        <w:tc>
          <w:tcPr>
            <w:tcW w:w="6663" w:type="dxa"/>
            <w:tcBorders>
              <w:left w:val="single" w:sz="4" w:space="0" w:color="000000"/>
              <w:bottom w:val="single" w:sz="4" w:space="0" w:color="000000"/>
              <w:right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Не предусмотрены</w:t>
            </w:r>
          </w:p>
        </w:tc>
      </w:tr>
      <w:tr w:rsidR="0067456C" w:rsidRPr="001A1827" w:rsidTr="0081544E">
        <w:tc>
          <w:tcPr>
            <w:tcW w:w="3448" w:type="dxa"/>
            <w:tcBorders>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 xml:space="preserve">Цель подпрограммы 1            </w:t>
            </w:r>
          </w:p>
        </w:tc>
        <w:tc>
          <w:tcPr>
            <w:tcW w:w="6663" w:type="dxa"/>
            <w:tcBorders>
              <w:left w:val="single" w:sz="4" w:space="0" w:color="000000"/>
              <w:bottom w:val="single" w:sz="4" w:space="0" w:color="000000"/>
              <w:right w:val="single" w:sz="4" w:space="0" w:color="000000"/>
            </w:tcBorders>
          </w:tcPr>
          <w:p w:rsidR="0067456C" w:rsidRPr="001A1827" w:rsidRDefault="0067456C" w:rsidP="0081544E">
            <w:pPr>
              <w:numPr>
                <w:ilvl w:val="0"/>
                <w:numId w:val="12"/>
              </w:numPr>
              <w:tabs>
                <w:tab w:val="left" w:pos="348"/>
              </w:tabs>
              <w:spacing w:after="0" w:line="240" w:lineRule="auto"/>
              <w:jc w:val="both"/>
              <w:rPr>
                <w:rFonts w:ascii="Times New Roman" w:hAnsi="Times New Roman"/>
                <w:sz w:val="16"/>
                <w:szCs w:val="16"/>
              </w:rPr>
            </w:pPr>
            <w:r w:rsidRPr="001A1827">
              <w:rPr>
                <w:rFonts w:ascii="Times New Roman" w:hAnsi="Times New Roman"/>
                <w:sz w:val="16"/>
                <w:szCs w:val="16"/>
              </w:rPr>
              <w:t>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w:t>
            </w:r>
          </w:p>
          <w:p w:rsidR="0067456C" w:rsidRPr="001A1827" w:rsidRDefault="0067456C" w:rsidP="0081544E">
            <w:pPr>
              <w:numPr>
                <w:ilvl w:val="0"/>
                <w:numId w:val="12"/>
              </w:numPr>
              <w:snapToGrid w:val="0"/>
              <w:spacing w:after="0" w:line="240" w:lineRule="auto"/>
              <w:jc w:val="both"/>
              <w:rPr>
                <w:rFonts w:ascii="Times New Roman" w:hAnsi="Times New Roman"/>
                <w:iCs/>
                <w:sz w:val="16"/>
                <w:szCs w:val="16"/>
              </w:rPr>
            </w:pPr>
            <w:r w:rsidRPr="001A1827">
              <w:rPr>
                <w:rFonts w:ascii="Times New Roman" w:hAnsi="Times New Roman"/>
                <w:sz w:val="16"/>
                <w:szCs w:val="16"/>
              </w:rPr>
              <w:t>Организация деятельности МКУ «СШ города Орлова» в области физкультуры, спорта и подготовка спортивного резерва в Орловском районе</w:t>
            </w:r>
          </w:p>
        </w:tc>
      </w:tr>
      <w:tr w:rsidR="0067456C" w:rsidRPr="001A1827" w:rsidTr="0081544E">
        <w:tc>
          <w:tcPr>
            <w:tcW w:w="3448" w:type="dxa"/>
            <w:tcBorders>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Задачи подпрограммы  1</w:t>
            </w:r>
          </w:p>
        </w:tc>
        <w:tc>
          <w:tcPr>
            <w:tcW w:w="6663" w:type="dxa"/>
            <w:tcBorders>
              <w:left w:val="single" w:sz="4" w:space="0" w:color="000000"/>
              <w:bottom w:val="single" w:sz="4" w:space="0" w:color="000000"/>
              <w:right w:val="single" w:sz="4" w:space="0" w:color="000000"/>
            </w:tcBorders>
          </w:tcPr>
          <w:p w:rsidR="0067456C" w:rsidRPr="001A1827" w:rsidRDefault="0067456C" w:rsidP="0081544E">
            <w:pPr>
              <w:numPr>
                <w:ilvl w:val="0"/>
                <w:numId w:val="11"/>
              </w:numPr>
              <w:tabs>
                <w:tab w:val="left" w:pos="348"/>
              </w:tabs>
              <w:spacing w:after="0" w:line="240" w:lineRule="auto"/>
              <w:jc w:val="both"/>
              <w:rPr>
                <w:rFonts w:ascii="Times New Roman" w:hAnsi="Times New Roman"/>
                <w:sz w:val="16"/>
                <w:szCs w:val="16"/>
              </w:rPr>
            </w:pPr>
            <w:r w:rsidRPr="001A1827">
              <w:rPr>
                <w:rFonts w:ascii="Times New Roman" w:hAnsi="Times New Roman"/>
                <w:sz w:val="16"/>
                <w:szCs w:val="16"/>
              </w:rPr>
              <w:t>Укрепление материально-технической базы для занятий физической культурой и спортом;</w:t>
            </w:r>
          </w:p>
          <w:p w:rsidR="0067456C" w:rsidRPr="001A1827" w:rsidRDefault="0067456C" w:rsidP="0081544E">
            <w:pPr>
              <w:numPr>
                <w:ilvl w:val="0"/>
                <w:numId w:val="11"/>
              </w:numPr>
              <w:tabs>
                <w:tab w:val="left" w:pos="348"/>
              </w:tabs>
              <w:spacing w:after="0" w:line="240" w:lineRule="auto"/>
              <w:jc w:val="both"/>
              <w:rPr>
                <w:rFonts w:ascii="Times New Roman" w:hAnsi="Times New Roman"/>
                <w:sz w:val="16"/>
                <w:szCs w:val="16"/>
              </w:rPr>
            </w:pPr>
            <w:r w:rsidRPr="001A1827">
              <w:rPr>
                <w:rFonts w:ascii="Times New Roman" w:hAnsi="Times New Roman"/>
                <w:sz w:val="16"/>
                <w:szCs w:val="16"/>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 ;</w:t>
            </w:r>
          </w:p>
          <w:p w:rsidR="0067456C" w:rsidRPr="001A1827" w:rsidRDefault="0067456C" w:rsidP="0081544E">
            <w:pPr>
              <w:numPr>
                <w:ilvl w:val="0"/>
                <w:numId w:val="11"/>
              </w:numPr>
              <w:suppressAutoHyphens/>
              <w:spacing w:after="0" w:line="240" w:lineRule="auto"/>
              <w:jc w:val="both"/>
              <w:rPr>
                <w:rFonts w:ascii="Times New Roman" w:hAnsi="Times New Roman"/>
                <w:iCs/>
                <w:sz w:val="16"/>
                <w:szCs w:val="16"/>
              </w:rPr>
            </w:pPr>
            <w:r w:rsidRPr="001A1827">
              <w:rPr>
                <w:rFonts w:ascii="Times New Roman" w:hAnsi="Times New Roman"/>
                <w:sz w:val="16"/>
                <w:szCs w:val="16"/>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tc>
      </w:tr>
      <w:tr w:rsidR="0067456C" w:rsidRPr="001A1827" w:rsidTr="0081544E">
        <w:trPr>
          <w:trHeight w:val="400"/>
        </w:trPr>
        <w:tc>
          <w:tcPr>
            <w:tcW w:w="3448" w:type="dxa"/>
            <w:tcBorders>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Целевые     индикаторы и показатели      эффективности подпрограммы 1</w:t>
            </w:r>
          </w:p>
        </w:tc>
        <w:tc>
          <w:tcPr>
            <w:tcW w:w="6663" w:type="dxa"/>
            <w:tcBorders>
              <w:left w:val="single" w:sz="4" w:space="0" w:color="000000"/>
              <w:bottom w:val="single" w:sz="4" w:space="0" w:color="000000"/>
              <w:right w:val="single" w:sz="4" w:space="0" w:color="000000"/>
            </w:tcBorders>
          </w:tcPr>
          <w:p w:rsidR="0067456C" w:rsidRPr="001A1827" w:rsidRDefault="0067456C" w:rsidP="0081544E">
            <w:pPr>
              <w:pStyle w:val="1a"/>
              <w:numPr>
                <w:ilvl w:val="0"/>
                <w:numId w:val="13"/>
              </w:numPr>
              <w:shd w:val="clear" w:color="auto" w:fill="auto"/>
              <w:spacing w:line="240" w:lineRule="auto"/>
              <w:ind w:right="23"/>
              <w:rPr>
                <w:rFonts w:ascii="Times New Roman" w:hAnsi="Times New Roman"/>
                <w:sz w:val="16"/>
                <w:szCs w:val="16"/>
              </w:rPr>
            </w:pPr>
            <w:r w:rsidRPr="001A1827">
              <w:rPr>
                <w:rFonts w:ascii="Times New Roman" w:hAnsi="Times New Roman"/>
                <w:sz w:val="16"/>
                <w:szCs w:val="16"/>
              </w:rPr>
              <w:t>Удельный вес населения, систематически занимающегося физической культурой и спортом от общего числа населения района;</w:t>
            </w:r>
          </w:p>
          <w:p w:rsidR="0067456C" w:rsidRPr="001A1827" w:rsidRDefault="0067456C" w:rsidP="0081544E">
            <w:pPr>
              <w:pStyle w:val="1a"/>
              <w:numPr>
                <w:ilvl w:val="0"/>
                <w:numId w:val="13"/>
              </w:numPr>
              <w:shd w:val="clear" w:color="auto" w:fill="auto"/>
              <w:spacing w:line="240" w:lineRule="auto"/>
              <w:ind w:right="23"/>
              <w:rPr>
                <w:rFonts w:ascii="Times New Roman" w:hAnsi="Times New Roman"/>
                <w:sz w:val="16"/>
                <w:szCs w:val="16"/>
              </w:rPr>
            </w:pPr>
            <w:r w:rsidRPr="001A1827">
              <w:rPr>
                <w:rFonts w:ascii="Times New Roman" w:hAnsi="Times New Roman"/>
                <w:sz w:val="16"/>
                <w:szCs w:val="16"/>
              </w:rPr>
              <w:t>Среднегодовая численность детей и подростков, занимающихся в учреждениях спортивной направленности (МКУ «СШ города Орлова») чел.;</w:t>
            </w:r>
          </w:p>
          <w:p w:rsidR="0067456C" w:rsidRPr="00B03D0C" w:rsidRDefault="0067456C" w:rsidP="0081544E">
            <w:pPr>
              <w:pStyle w:val="ConsPlusCell"/>
              <w:numPr>
                <w:ilvl w:val="0"/>
                <w:numId w:val="13"/>
              </w:numPr>
              <w:suppressAutoHyphens w:val="0"/>
              <w:autoSpaceDN w:val="0"/>
              <w:adjustRightInd w:val="0"/>
              <w:rPr>
                <w:rFonts w:ascii="Times New Roman" w:hAnsi="Times New Roman" w:cs="Times New Roman"/>
                <w:sz w:val="16"/>
                <w:szCs w:val="16"/>
              </w:rPr>
            </w:pPr>
            <w:r w:rsidRPr="00B03D0C">
              <w:rPr>
                <w:rFonts w:ascii="Times New Roman" w:hAnsi="Times New Roman" w:cs="Times New Roman"/>
                <w:sz w:val="16"/>
                <w:szCs w:val="16"/>
              </w:rPr>
              <w:t>Количество физкультурных и спортивно-массовых мероприятий, проводимых на территории муниципального района в год</w:t>
            </w:r>
          </w:p>
        </w:tc>
      </w:tr>
      <w:tr w:rsidR="0067456C" w:rsidRPr="001A1827" w:rsidTr="0081544E">
        <w:trPr>
          <w:trHeight w:val="400"/>
        </w:trPr>
        <w:tc>
          <w:tcPr>
            <w:tcW w:w="3448" w:type="dxa"/>
            <w:tcBorders>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 xml:space="preserve">Сроки и этапы реализации подпрограммы 1                               </w:t>
            </w:r>
          </w:p>
        </w:tc>
        <w:tc>
          <w:tcPr>
            <w:tcW w:w="6663" w:type="dxa"/>
            <w:tcBorders>
              <w:left w:val="single" w:sz="4" w:space="0" w:color="000000"/>
              <w:bottom w:val="single" w:sz="4" w:space="0" w:color="000000"/>
              <w:right w:val="single" w:sz="4" w:space="0" w:color="000000"/>
            </w:tcBorders>
          </w:tcPr>
          <w:p w:rsidR="0067456C" w:rsidRPr="001A1827" w:rsidRDefault="0067456C" w:rsidP="0081544E">
            <w:pPr>
              <w:tabs>
                <w:tab w:val="left" w:pos="348"/>
              </w:tabs>
              <w:ind w:left="120"/>
              <w:jc w:val="both"/>
              <w:rPr>
                <w:rFonts w:ascii="Times New Roman" w:hAnsi="Times New Roman"/>
                <w:color w:val="FF0000"/>
                <w:sz w:val="16"/>
                <w:szCs w:val="16"/>
              </w:rPr>
            </w:pPr>
            <w:r w:rsidRPr="001A1827">
              <w:rPr>
                <w:rFonts w:ascii="Times New Roman" w:hAnsi="Times New Roman"/>
                <w:sz w:val="16"/>
                <w:szCs w:val="16"/>
              </w:rPr>
              <w:t xml:space="preserve"> 2018 – 2021 годы</w:t>
            </w:r>
            <w:r w:rsidRPr="001A1827">
              <w:rPr>
                <w:rFonts w:ascii="Times New Roman" w:hAnsi="Times New Roman"/>
                <w:color w:val="FF0000"/>
                <w:sz w:val="16"/>
                <w:szCs w:val="16"/>
              </w:rPr>
              <w:t xml:space="preserve"> </w:t>
            </w:r>
          </w:p>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разделение на этапы не предусмотрено</w:t>
            </w:r>
          </w:p>
        </w:tc>
      </w:tr>
      <w:tr w:rsidR="0067456C" w:rsidRPr="001A1827" w:rsidTr="0081544E">
        <w:trPr>
          <w:trHeight w:val="400"/>
        </w:trPr>
        <w:tc>
          <w:tcPr>
            <w:tcW w:w="3448" w:type="dxa"/>
            <w:tcBorders>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 xml:space="preserve">Объемы  бюджетных  ассигнований   </w:t>
            </w:r>
            <w:r w:rsidRPr="00B03D0C">
              <w:rPr>
                <w:rFonts w:ascii="Times New Roman" w:hAnsi="Times New Roman" w:cs="Times New Roman"/>
                <w:sz w:val="16"/>
                <w:szCs w:val="16"/>
              </w:rPr>
              <w:br/>
              <w:t xml:space="preserve">подпрограммы  1                              </w:t>
            </w:r>
          </w:p>
        </w:tc>
        <w:tc>
          <w:tcPr>
            <w:tcW w:w="6663" w:type="dxa"/>
            <w:tcBorders>
              <w:left w:val="single" w:sz="4" w:space="0" w:color="000000"/>
              <w:bottom w:val="single" w:sz="4" w:space="0" w:color="000000"/>
              <w:right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Источники финансирования, тыс.руб.</w:t>
            </w:r>
          </w:p>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Местный бюджет</w:t>
            </w:r>
          </w:p>
          <w:p w:rsidR="0067456C" w:rsidRPr="00B03D0C" w:rsidRDefault="0067456C" w:rsidP="0081544E">
            <w:pPr>
              <w:pStyle w:val="ConsPlusCell"/>
              <w:rPr>
                <w:rFonts w:ascii="Times New Roman" w:hAnsi="Times New Roman" w:cs="Times New Roman"/>
                <w:sz w:val="16"/>
                <w:szCs w:val="16"/>
                <w:shd w:val="clear" w:color="auto" w:fill="FFFFFF"/>
              </w:rPr>
            </w:pPr>
            <w:smartTag w:uri="urn:schemas-microsoft-com:office:smarttags" w:element="metricconverter">
              <w:smartTagPr>
                <w:attr w:name="ProductID" w:val="2018 г"/>
              </w:smartTagPr>
              <w:r w:rsidRPr="00B03D0C">
                <w:rPr>
                  <w:rFonts w:ascii="Times New Roman" w:hAnsi="Times New Roman" w:cs="Times New Roman"/>
                  <w:sz w:val="16"/>
                  <w:szCs w:val="16"/>
                  <w:shd w:val="clear" w:color="auto" w:fill="FFFFFF"/>
                </w:rPr>
                <w:t>2018 г</w:t>
              </w:r>
            </w:smartTag>
            <w:r w:rsidRPr="00B03D0C">
              <w:rPr>
                <w:rFonts w:ascii="Times New Roman" w:hAnsi="Times New Roman" w:cs="Times New Roman"/>
                <w:sz w:val="16"/>
                <w:szCs w:val="16"/>
                <w:shd w:val="clear" w:color="auto" w:fill="FFFFFF"/>
              </w:rPr>
              <w:t>. –4352,86</w:t>
            </w:r>
          </w:p>
          <w:p w:rsidR="0067456C" w:rsidRPr="00B03D0C" w:rsidRDefault="0067456C" w:rsidP="0081544E">
            <w:pPr>
              <w:pStyle w:val="ConsPlusCell"/>
              <w:rPr>
                <w:rFonts w:ascii="Times New Roman" w:hAnsi="Times New Roman" w:cs="Times New Roman"/>
                <w:sz w:val="16"/>
                <w:szCs w:val="16"/>
                <w:shd w:val="clear" w:color="auto" w:fill="FFFFFF"/>
              </w:rPr>
            </w:pPr>
            <w:smartTag w:uri="urn:schemas-microsoft-com:office:smarttags" w:element="metricconverter">
              <w:smartTagPr>
                <w:attr w:name="ProductID" w:val="2019 г"/>
              </w:smartTagPr>
              <w:r w:rsidRPr="00B03D0C">
                <w:rPr>
                  <w:rFonts w:ascii="Times New Roman" w:hAnsi="Times New Roman" w:cs="Times New Roman"/>
                  <w:sz w:val="16"/>
                  <w:szCs w:val="16"/>
                  <w:shd w:val="clear" w:color="auto" w:fill="FFFFFF"/>
                </w:rPr>
                <w:t>2019 г</w:t>
              </w:r>
            </w:smartTag>
            <w:r w:rsidRPr="00B03D0C">
              <w:rPr>
                <w:rFonts w:ascii="Times New Roman" w:hAnsi="Times New Roman" w:cs="Times New Roman"/>
                <w:sz w:val="16"/>
                <w:szCs w:val="16"/>
                <w:shd w:val="clear" w:color="auto" w:fill="FFFFFF"/>
              </w:rPr>
              <w:t>. – 4352,9</w:t>
            </w:r>
          </w:p>
          <w:p w:rsidR="0067456C" w:rsidRPr="00B03D0C" w:rsidRDefault="0067456C" w:rsidP="0081544E">
            <w:pPr>
              <w:pStyle w:val="ConsPlusCell"/>
              <w:rPr>
                <w:rFonts w:ascii="Times New Roman" w:hAnsi="Times New Roman" w:cs="Times New Roman"/>
                <w:sz w:val="16"/>
                <w:szCs w:val="16"/>
                <w:shd w:val="clear" w:color="auto" w:fill="FFFFFF"/>
              </w:rPr>
            </w:pPr>
            <w:smartTag w:uri="urn:schemas-microsoft-com:office:smarttags" w:element="metricconverter">
              <w:smartTagPr>
                <w:attr w:name="ProductID" w:val="2020 г"/>
              </w:smartTagPr>
              <w:r w:rsidRPr="00B03D0C">
                <w:rPr>
                  <w:rFonts w:ascii="Times New Roman" w:hAnsi="Times New Roman" w:cs="Times New Roman"/>
                  <w:sz w:val="16"/>
                  <w:szCs w:val="16"/>
                  <w:shd w:val="clear" w:color="auto" w:fill="FFFFFF"/>
                </w:rPr>
                <w:t>2020 г</w:t>
              </w:r>
            </w:smartTag>
            <w:r w:rsidRPr="00B03D0C">
              <w:rPr>
                <w:rFonts w:ascii="Times New Roman" w:hAnsi="Times New Roman" w:cs="Times New Roman"/>
                <w:sz w:val="16"/>
                <w:szCs w:val="16"/>
                <w:shd w:val="clear" w:color="auto" w:fill="FFFFFF"/>
              </w:rPr>
              <w:t>. – 4352,9</w:t>
            </w:r>
          </w:p>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b/>
                <w:sz w:val="16"/>
                <w:szCs w:val="16"/>
                <w:shd w:val="clear" w:color="auto" w:fill="FFFFFF"/>
              </w:rPr>
              <w:t>Всего: 4352,86</w:t>
            </w:r>
          </w:p>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Областной бюджет</w:t>
            </w:r>
          </w:p>
          <w:p w:rsidR="0067456C" w:rsidRPr="00B03D0C" w:rsidRDefault="0067456C" w:rsidP="0081544E">
            <w:pPr>
              <w:pStyle w:val="ConsPlusCell"/>
              <w:rPr>
                <w:rFonts w:ascii="Times New Roman" w:hAnsi="Times New Roman" w:cs="Times New Roman"/>
                <w:sz w:val="16"/>
                <w:szCs w:val="16"/>
                <w:shd w:val="clear" w:color="auto" w:fill="FFFFFF"/>
              </w:rPr>
            </w:pPr>
            <w:smartTag w:uri="urn:schemas-microsoft-com:office:smarttags" w:element="metricconverter">
              <w:smartTagPr>
                <w:attr w:name="ProductID" w:val="2018 г"/>
              </w:smartTagPr>
              <w:r w:rsidRPr="00B03D0C">
                <w:rPr>
                  <w:rFonts w:ascii="Times New Roman" w:hAnsi="Times New Roman" w:cs="Times New Roman"/>
                  <w:sz w:val="16"/>
                  <w:szCs w:val="16"/>
                  <w:shd w:val="clear" w:color="auto" w:fill="FFFFFF"/>
                </w:rPr>
                <w:t>2018 г</w:t>
              </w:r>
            </w:smartTag>
            <w:r w:rsidRPr="00B03D0C">
              <w:rPr>
                <w:rFonts w:ascii="Times New Roman" w:hAnsi="Times New Roman" w:cs="Times New Roman"/>
                <w:sz w:val="16"/>
                <w:szCs w:val="16"/>
                <w:shd w:val="clear" w:color="auto" w:fill="FFFFFF"/>
              </w:rPr>
              <w:t>. – 4526,47</w:t>
            </w:r>
          </w:p>
          <w:p w:rsidR="0067456C" w:rsidRPr="00B03D0C" w:rsidRDefault="0067456C" w:rsidP="0081544E">
            <w:pPr>
              <w:pStyle w:val="ConsPlusCell"/>
              <w:rPr>
                <w:rFonts w:ascii="Times New Roman" w:hAnsi="Times New Roman" w:cs="Times New Roman"/>
                <w:sz w:val="16"/>
                <w:szCs w:val="16"/>
                <w:shd w:val="clear" w:color="auto" w:fill="FFFFFF"/>
              </w:rPr>
            </w:pPr>
            <w:smartTag w:uri="urn:schemas-microsoft-com:office:smarttags" w:element="metricconverter">
              <w:smartTagPr>
                <w:attr w:name="ProductID" w:val="2019 г"/>
              </w:smartTagPr>
              <w:r w:rsidRPr="00B03D0C">
                <w:rPr>
                  <w:rFonts w:ascii="Times New Roman" w:hAnsi="Times New Roman" w:cs="Times New Roman"/>
                  <w:sz w:val="16"/>
                  <w:szCs w:val="16"/>
                  <w:shd w:val="clear" w:color="auto" w:fill="FFFFFF"/>
                </w:rPr>
                <w:t>2019 г</w:t>
              </w:r>
            </w:smartTag>
            <w:r w:rsidRPr="00B03D0C">
              <w:rPr>
                <w:rFonts w:ascii="Times New Roman" w:hAnsi="Times New Roman" w:cs="Times New Roman"/>
                <w:sz w:val="16"/>
                <w:szCs w:val="16"/>
                <w:shd w:val="clear" w:color="auto" w:fill="FFFFFF"/>
              </w:rPr>
              <w:t>. – 4477,9</w:t>
            </w:r>
          </w:p>
          <w:p w:rsidR="0067456C" w:rsidRPr="00B03D0C" w:rsidRDefault="0067456C" w:rsidP="0081544E">
            <w:pPr>
              <w:pStyle w:val="ConsPlusCell"/>
              <w:rPr>
                <w:rFonts w:ascii="Times New Roman" w:hAnsi="Times New Roman" w:cs="Times New Roman"/>
                <w:sz w:val="16"/>
                <w:szCs w:val="16"/>
                <w:shd w:val="clear" w:color="auto" w:fill="FFFFFF"/>
              </w:rPr>
            </w:pPr>
            <w:smartTag w:uri="urn:schemas-microsoft-com:office:smarttags" w:element="metricconverter">
              <w:smartTagPr>
                <w:attr w:name="ProductID" w:val="2020 г"/>
              </w:smartTagPr>
              <w:r w:rsidRPr="00B03D0C">
                <w:rPr>
                  <w:rFonts w:ascii="Times New Roman" w:hAnsi="Times New Roman" w:cs="Times New Roman"/>
                  <w:sz w:val="16"/>
                  <w:szCs w:val="16"/>
                  <w:shd w:val="clear" w:color="auto" w:fill="FFFFFF"/>
                </w:rPr>
                <w:t>2020 г</w:t>
              </w:r>
            </w:smartTag>
            <w:r w:rsidRPr="00B03D0C">
              <w:rPr>
                <w:rFonts w:ascii="Times New Roman" w:hAnsi="Times New Roman" w:cs="Times New Roman"/>
                <w:sz w:val="16"/>
                <w:szCs w:val="16"/>
                <w:shd w:val="clear" w:color="auto" w:fill="FFFFFF"/>
              </w:rPr>
              <w:t>. – 4477,9</w:t>
            </w:r>
          </w:p>
          <w:p w:rsidR="0067456C" w:rsidRPr="00B03D0C" w:rsidRDefault="0067456C" w:rsidP="0081544E">
            <w:pPr>
              <w:pStyle w:val="ConsPlusCell"/>
              <w:rPr>
                <w:rFonts w:ascii="Times New Roman" w:hAnsi="Times New Roman" w:cs="Times New Roman"/>
                <w:b/>
                <w:sz w:val="16"/>
                <w:szCs w:val="16"/>
                <w:shd w:val="clear" w:color="auto" w:fill="FFFFFF"/>
              </w:rPr>
            </w:pPr>
            <w:r w:rsidRPr="00B03D0C">
              <w:rPr>
                <w:rFonts w:ascii="Times New Roman" w:hAnsi="Times New Roman" w:cs="Times New Roman"/>
                <w:b/>
                <w:sz w:val="16"/>
                <w:szCs w:val="16"/>
                <w:shd w:val="clear" w:color="auto" w:fill="FFFFFF"/>
              </w:rPr>
              <w:t>Всего: 4526,47</w:t>
            </w:r>
          </w:p>
          <w:p w:rsidR="0067456C" w:rsidRPr="00B03D0C" w:rsidRDefault="0067456C" w:rsidP="0081544E">
            <w:pPr>
              <w:pStyle w:val="ConsPlusCell"/>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Всего:</w:t>
            </w:r>
          </w:p>
          <w:p w:rsidR="0067456C" w:rsidRPr="00B03D0C" w:rsidRDefault="0067456C" w:rsidP="0081544E">
            <w:pPr>
              <w:pStyle w:val="ConsPlusCell"/>
              <w:rPr>
                <w:rFonts w:ascii="Times New Roman" w:hAnsi="Times New Roman" w:cs="Times New Roman"/>
                <w:sz w:val="16"/>
                <w:szCs w:val="16"/>
              </w:rPr>
            </w:pPr>
            <w:smartTag w:uri="urn:schemas-microsoft-com:office:smarttags" w:element="metricconverter">
              <w:smartTagPr>
                <w:attr w:name="ProductID" w:val="2018 г"/>
              </w:smartTagPr>
              <w:r w:rsidRPr="00B03D0C">
                <w:rPr>
                  <w:rFonts w:ascii="Times New Roman" w:hAnsi="Times New Roman" w:cs="Times New Roman"/>
                  <w:sz w:val="16"/>
                  <w:szCs w:val="16"/>
                </w:rPr>
                <w:t>2018 г</w:t>
              </w:r>
            </w:smartTag>
            <w:r w:rsidRPr="00B03D0C">
              <w:rPr>
                <w:rFonts w:ascii="Times New Roman" w:hAnsi="Times New Roman" w:cs="Times New Roman"/>
                <w:sz w:val="16"/>
                <w:szCs w:val="16"/>
              </w:rPr>
              <w:t>. 8879,33</w:t>
            </w:r>
          </w:p>
          <w:p w:rsidR="0067456C" w:rsidRPr="00B03D0C" w:rsidRDefault="0067456C" w:rsidP="0081544E">
            <w:pPr>
              <w:pStyle w:val="ConsPlusCell"/>
              <w:rPr>
                <w:rFonts w:ascii="Times New Roman" w:hAnsi="Times New Roman" w:cs="Times New Roman"/>
                <w:sz w:val="16"/>
                <w:szCs w:val="16"/>
              </w:rPr>
            </w:pPr>
            <w:smartTag w:uri="urn:schemas-microsoft-com:office:smarttags" w:element="metricconverter">
              <w:smartTagPr>
                <w:attr w:name="ProductID" w:val="2019 г"/>
              </w:smartTagPr>
              <w:r w:rsidRPr="00B03D0C">
                <w:rPr>
                  <w:rFonts w:ascii="Times New Roman" w:hAnsi="Times New Roman" w:cs="Times New Roman"/>
                  <w:sz w:val="16"/>
                  <w:szCs w:val="16"/>
                </w:rPr>
                <w:t>2019 г</w:t>
              </w:r>
            </w:smartTag>
            <w:r w:rsidRPr="00B03D0C">
              <w:rPr>
                <w:rFonts w:ascii="Times New Roman" w:hAnsi="Times New Roman" w:cs="Times New Roman"/>
                <w:sz w:val="16"/>
                <w:szCs w:val="16"/>
              </w:rPr>
              <w:t>. – 8830,8</w:t>
            </w:r>
          </w:p>
          <w:p w:rsidR="0067456C" w:rsidRPr="00B03D0C" w:rsidRDefault="0067456C" w:rsidP="0081544E">
            <w:pPr>
              <w:pStyle w:val="ConsPlusCell"/>
              <w:rPr>
                <w:rFonts w:ascii="Times New Roman" w:hAnsi="Times New Roman" w:cs="Times New Roman"/>
                <w:sz w:val="16"/>
                <w:szCs w:val="16"/>
              </w:rPr>
            </w:pPr>
            <w:smartTag w:uri="urn:schemas-microsoft-com:office:smarttags" w:element="metricconverter">
              <w:smartTagPr>
                <w:attr w:name="ProductID" w:val="2020 г"/>
              </w:smartTagPr>
              <w:r w:rsidRPr="00B03D0C">
                <w:rPr>
                  <w:rFonts w:ascii="Times New Roman" w:hAnsi="Times New Roman" w:cs="Times New Roman"/>
                  <w:sz w:val="16"/>
                  <w:szCs w:val="16"/>
                </w:rPr>
                <w:t>2020 г</w:t>
              </w:r>
            </w:smartTag>
            <w:r w:rsidRPr="00B03D0C">
              <w:rPr>
                <w:rFonts w:ascii="Times New Roman" w:hAnsi="Times New Roman" w:cs="Times New Roman"/>
                <w:sz w:val="16"/>
                <w:szCs w:val="16"/>
              </w:rPr>
              <w:t>. – 8830,8</w:t>
            </w:r>
          </w:p>
        </w:tc>
      </w:tr>
      <w:tr w:rsidR="0067456C" w:rsidRPr="001A1827" w:rsidTr="0081544E">
        <w:trPr>
          <w:trHeight w:val="400"/>
        </w:trPr>
        <w:tc>
          <w:tcPr>
            <w:tcW w:w="3448" w:type="dxa"/>
            <w:tcBorders>
              <w:left w:val="single" w:sz="4" w:space="0" w:color="000000"/>
              <w:bottom w:val="single" w:sz="4" w:space="0" w:color="000000"/>
            </w:tcBorders>
          </w:tcPr>
          <w:p w:rsidR="0067456C" w:rsidRPr="00B03D0C" w:rsidRDefault="0067456C" w:rsidP="0081544E">
            <w:pPr>
              <w:pStyle w:val="ConsPlusCell"/>
              <w:snapToGrid w:val="0"/>
              <w:rPr>
                <w:rFonts w:ascii="Times New Roman" w:hAnsi="Times New Roman" w:cs="Times New Roman"/>
                <w:sz w:val="16"/>
                <w:szCs w:val="16"/>
              </w:rPr>
            </w:pPr>
            <w:r w:rsidRPr="00B03D0C">
              <w:rPr>
                <w:rFonts w:ascii="Times New Roman" w:hAnsi="Times New Roman" w:cs="Times New Roman"/>
                <w:sz w:val="16"/>
                <w:szCs w:val="16"/>
              </w:rPr>
              <w:t>Ожидаемые результаты  реализации</w:t>
            </w:r>
            <w:r w:rsidRPr="00B03D0C">
              <w:rPr>
                <w:rFonts w:ascii="Times New Roman" w:hAnsi="Times New Roman" w:cs="Times New Roman"/>
                <w:sz w:val="16"/>
                <w:szCs w:val="16"/>
              </w:rPr>
              <w:br/>
              <w:t>программы 1</w:t>
            </w:r>
          </w:p>
        </w:tc>
        <w:tc>
          <w:tcPr>
            <w:tcW w:w="6663" w:type="dxa"/>
            <w:tcBorders>
              <w:left w:val="single" w:sz="4" w:space="0" w:color="000000"/>
              <w:bottom w:val="single" w:sz="4" w:space="0" w:color="000000"/>
              <w:right w:val="single" w:sz="4" w:space="0" w:color="000000"/>
            </w:tcBorders>
          </w:tcPr>
          <w:p w:rsidR="0067456C" w:rsidRPr="001A1827" w:rsidRDefault="0067456C" w:rsidP="0081544E">
            <w:pPr>
              <w:pStyle w:val="1a"/>
              <w:shd w:val="clear" w:color="auto" w:fill="auto"/>
              <w:spacing w:line="240" w:lineRule="auto"/>
              <w:ind w:firstLine="0"/>
              <w:rPr>
                <w:rFonts w:ascii="Times New Roman" w:hAnsi="Times New Roman"/>
                <w:iCs/>
                <w:sz w:val="16"/>
                <w:szCs w:val="16"/>
              </w:rPr>
            </w:pPr>
            <w:r w:rsidRPr="001A1827">
              <w:rPr>
                <w:rFonts w:ascii="Times New Roman" w:hAnsi="Times New Roman"/>
                <w:sz w:val="16"/>
                <w:szCs w:val="16"/>
              </w:rPr>
              <w:t xml:space="preserve">Удельный вес населения, систематически занимающегося физической культурой и спортом от общего числа населения района с 2014г – с 23,42 % к </w:t>
            </w:r>
            <w:smartTag w:uri="urn:schemas-microsoft-com:office:smarttags" w:element="metricconverter">
              <w:smartTagPr>
                <w:attr w:name="ProductID" w:val="2021 г"/>
              </w:smartTagPr>
              <w:r w:rsidRPr="001A1827">
                <w:rPr>
                  <w:rFonts w:ascii="Times New Roman" w:hAnsi="Times New Roman"/>
                  <w:sz w:val="16"/>
                  <w:szCs w:val="16"/>
                </w:rPr>
                <w:t>2021 г</w:t>
              </w:r>
            </w:smartTag>
            <w:r w:rsidRPr="001A1827">
              <w:rPr>
                <w:rFonts w:ascii="Times New Roman" w:hAnsi="Times New Roman"/>
                <w:sz w:val="16"/>
                <w:szCs w:val="16"/>
              </w:rPr>
              <w:t xml:space="preserve"> – до 35,0 %</w:t>
            </w:r>
          </w:p>
        </w:tc>
      </w:tr>
    </w:tbl>
    <w:p w:rsidR="0067456C" w:rsidRPr="00B03D0C" w:rsidRDefault="0067456C" w:rsidP="0067456C">
      <w:pPr>
        <w:widowControl w:val="0"/>
        <w:autoSpaceDE w:val="0"/>
        <w:jc w:val="center"/>
        <w:rPr>
          <w:rFonts w:ascii="Times New Roman" w:hAnsi="Times New Roman"/>
          <w:sz w:val="16"/>
          <w:szCs w:val="16"/>
        </w:rPr>
      </w:pPr>
      <w:bookmarkStart w:id="7" w:name="Par1039"/>
      <w:bookmarkEnd w:id="7"/>
    </w:p>
    <w:p w:rsidR="0067456C" w:rsidRPr="00B03D0C" w:rsidRDefault="0067456C" w:rsidP="0067456C">
      <w:pPr>
        <w:ind w:firstLine="567"/>
        <w:jc w:val="both"/>
        <w:rPr>
          <w:rFonts w:ascii="Times New Roman" w:hAnsi="Times New Roman"/>
          <w:sz w:val="16"/>
          <w:szCs w:val="16"/>
        </w:rPr>
      </w:pPr>
      <w:r w:rsidRPr="00B03D0C">
        <w:rPr>
          <w:rFonts w:ascii="Times New Roman" w:hAnsi="Times New Roman"/>
          <w:sz w:val="16"/>
          <w:szCs w:val="16"/>
        </w:rPr>
        <w:t>Модернизация образования в Российской Федерации предусматривает решение широкого спектра проблем, связанных с изменившейся конъюнктурой рынка труда, повышением качества образования, разнообразием личностных интересов выпускников школ, приоритетом развития творческих способностей учащихся, созданием условий для социальной адаптации школьников.</w:t>
      </w:r>
    </w:p>
    <w:p w:rsidR="0067456C" w:rsidRPr="00B03D0C" w:rsidRDefault="0067456C" w:rsidP="0067456C">
      <w:pPr>
        <w:ind w:firstLine="567"/>
        <w:jc w:val="both"/>
        <w:rPr>
          <w:rFonts w:ascii="Times New Roman" w:hAnsi="Times New Roman"/>
          <w:sz w:val="16"/>
          <w:szCs w:val="16"/>
        </w:rPr>
      </w:pPr>
      <w:r w:rsidRPr="00B03D0C">
        <w:rPr>
          <w:rFonts w:ascii="Times New Roman" w:hAnsi="Times New Roman"/>
          <w:sz w:val="16"/>
          <w:szCs w:val="16"/>
        </w:rPr>
        <w:t>Сельская школа должна обеспечивать необходимые условия для подготовки жизнеспособного и конкурентоспособного выпускника за счет эффективной реализации своих функций.</w:t>
      </w:r>
    </w:p>
    <w:p w:rsidR="0067456C" w:rsidRPr="00B03D0C" w:rsidRDefault="0067456C" w:rsidP="0067456C">
      <w:pPr>
        <w:ind w:firstLine="567"/>
        <w:jc w:val="both"/>
        <w:rPr>
          <w:rFonts w:ascii="Times New Roman" w:hAnsi="Times New Roman"/>
          <w:sz w:val="16"/>
          <w:szCs w:val="16"/>
        </w:rPr>
      </w:pPr>
      <w:r w:rsidRPr="00B03D0C">
        <w:rPr>
          <w:rFonts w:ascii="Times New Roman" w:hAnsi="Times New Roman"/>
          <w:sz w:val="16"/>
          <w:szCs w:val="16"/>
        </w:rPr>
        <w:t xml:space="preserve">Образовательные учреждения ориентированы на обучение и воспитание учащихся, а также развитие их физиологических, психологических, интеллектуальных способностей, образовательных потребностей, и учетом их возможностей, личностных склонностей, </w:t>
      </w:r>
      <w:r w:rsidRPr="00B03D0C">
        <w:rPr>
          <w:rFonts w:ascii="Times New Roman" w:hAnsi="Times New Roman"/>
          <w:sz w:val="16"/>
          <w:szCs w:val="16"/>
        </w:rPr>
        <w:lastRenderedPageBreak/>
        <w:t xml:space="preserve">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p>
    <w:p w:rsidR="0067456C" w:rsidRPr="00B03D0C" w:rsidRDefault="0067456C" w:rsidP="0067456C">
      <w:pPr>
        <w:widowControl w:val="0"/>
        <w:autoSpaceDE w:val="0"/>
        <w:jc w:val="both"/>
        <w:rPr>
          <w:rFonts w:ascii="Times New Roman" w:hAnsi="Times New Roman"/>
          <w:b/>
          <w:sz w:val="16"/>
          <w:szCs w:val="16"/>
        </w:rPr>
      </w:pPr>
    </w:p>
    <w:tbl>
      <w:tblPr>
        <w:tblW w:w="10380" w:type="dxa"/>
        <w:tblInd w:w="67" w:type="dxa"/>
        <w:tblLayout w:type="fixed"/>
        <w:tblLook w:val="0000"/>
      </w:tblPr>
      <w:tblGrid>
        <w:gridCol w:w="3390"/>
        <w:gridCol w:w="3750"/>
        <w:gridCol w:w="3240"/>
      </w:tblGrid>
      <w:tr w:rsidR="0067456C" w:rsidRPr="001A1827" w:rsidTr="0081544E">
        <w:tc>
          <w:tcPr>
            <w:tcW w:w="339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Вид риска</w:t>
            </w:r>
          </w:p>
        </w:tc>
        <w:tc>
          <w:tcPr>
            <w:tcW w:w="375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Описание</w:t>
            </w:r>
          </w:p>
        </w:tc>
        <w:tc>
          <w:tcPr>
            <w:tcW w:w="3240" w:type="dxa"/>
            <w:tcBorders>
              <w:top w:val="single" w:sz="4" w:space="0" w:color="000000"/>
              <w:left w:val="single" w:sz="4" w:space="0" w:color="000000"/>
              <w:bottom w:val="single" w:sz="4" w:space="0" w:color="000000"/>
              <w:right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Коэффициент</w:t>
            </w:r>
          </w:p>
        </w:tc>
      </w:tr>
      <w:tr w:rsidR="0067456C" w:rsidRPr="001A1827" w:rsidTr="0081544E">
        <w:tc>
          <w:tcPr>
            <w:tcW w:w="339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Риски отсутствуют</w:t>
            </w:r>
          </w:p>
        </w:tc>
        <w:tc>
          <w:tcPr>
            <w:tcW w:w="375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 xml:space="preserve"> Созданы все условия для выполнения мероприятия</w:t>
            </w:r>
          </w:p>
        </w:tc>
        <w:tc>
          <w:tcPr>
            <w:tcW w:w="3240" w:type="dxa"/>
            <w:tcBorders>
              <w:top w:val="single" w:sz="4" w:space="0" w:color="000000"/>
              <w:left w:val="single" w:sz="4" w:space="0" w:color="000000"/>
              <w:bottom w:val="single" w:sz="4" w:space="0" w:color="000000"/>
              <w:right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1</w:t>
            </w:r>
          </w:p>
        </w:tc>
      </w:tr>
      <w:tr w:rsidR="0067456C" w:rsidRPr="001A1827" w:rsidTr="0081544E">
        <w:tc>
          <w:tcPr>
            <w:tcW w:w="339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Риск возникновения внеплановых расходов, не запланированных в бюджете на текущий финансовый год</w:t>
            </w:r>
          </w:p>
        </w:tc>
        <w:tc>
          <w:tcPr>
            <w:tcW w:w="375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 xml:space="preserve">Основание для риска – неудовлетворительное состояние материально – технической базы </w:t>
            </w:r>
          </w:p>
        </w:tc>
        <w:tc>
          <w:tcPr>
            <w:tcW w:w="3240" w:type="dxa"/>
            <w:tcBorders>
              <w:top w:val="single" w:sz="4" w:space="0" w:color="000000"/>
              <w:left w:val="single" w:sz="4" w:space="0" w:color="000000"/>
              <w:bottom w:val="single" w:sz="4" w:space="0" w:color="000000"/>
              <w:right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0, 8</w:t>
            </w:r>
          </w:p>
        </w:tc>
      </w:tr>
      <w:tr w:rsidR="0067456C" w:rsidRPr="001A1827" w:rsidTr="0081544E">
        <w:tc>
          <w:tcPr>
            <w:tcW w:w="339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Основные здания требуют капитального ремонта или  замены</w:t>
            </w:r>
          </w:p>
        </w:tc>
        <w:tc>
          <w:tcPr>
            <w:tcW w:w="375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Риск связан с невозможностью эксплуатации здания  или иных основных средств из – за неудовлетворительного технического состояния. Также данный вид рисков применяются при несоответствии имеющихся средств выполняемой задаче.</w:t>
            </w:r>
          </w:p>
        </w:tc>
        <w:tc>
          <w:tcPr>
            <w:tcW w:w="3240" w:type="dxa"/>
            <w:tcBorders>
              <w:top w:val="single" w:sz="4" w:space="0" w:color="000000"/>
              <w:left w:val="single" w:sz="4" w:space="0" w:color="000000"/>
              <w:bottom w:val="single" w:sz="4" w:space="0" w:color="000000"/>
              <w:right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0,5</w:t>
            </w:r>
          </w:p>
        </w:tc>
      </w:tr>
      <w:tr w:rsidR="0067456C" w:rsidRPr="001A1827" w:rsidTr="0081544E">
        <w:tc>
          <w:tcPr>
            <w:tcW w:w="339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Риск  административного запрета  на эксплуатацию здания</w:t>
            </w:r>
          </w:p>
        </w:tc>
        <w:tc>
          <w:tcPr>
            <w:tcW w:w="375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Возникает при несоответствии здания действующим нормам и требованиям</w:t>
            </w:r>
          </w:p>
        </w:tc>
        <w:tc>
          <w:tcPr>
            <w:tcW w:w="3240" w:type="dxa"/>
            <w:tcBorders>
              <w:top w:val="single" w:sz="4" w:space="0" w:color="000000"/>
              <w:left w:val="single" w:sz="4" w:space="0" w:color="000000"/>
              <w:bottom w:val="single" w:sz="4" w:space="0" w:color="000000"/>
              <w:right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0,2</w:t>
            </w:r>
          </w:p>
        </w:tc>
      </w:tr>
      <w:tr w:rsidR="0067456C" w:rsidRPr="001A1827" w:rsidTr="0081544E">
        <w:tc>
          <w:tcPr>
            <w:tcW w:w="339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Отсутствие кадрового обеспечения</w:t>
            </w:r>
          </w:p>
        </w:tc>
        <w:tc>
          <w:tcPr>
            <w:tcW w:w="3750" w:type="dxa"/>
            <w:tcBorders>
              <w:top w:val="single" w:sz="4" w:space="0" w:color="000000"/>
              <w:left w:val="single" w:sz="4" w:space="0" w:color="000000"/>
              <w:bottom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Возникает при несоответствии квалификации персонала требованиям поставленной задачи</w:t>
            </w:r>
          </w:p>
        </w:tc>
        <w:tc>
          <w:tcPr>
            <w:tcW w:w="3240" w:type="dxa"/>
            <w:tcBorders>
              <w:top w:val="single" w:sz="4" w:space="0" w:color="000000"/>
              <w:left w:val="single" w:sz="4" w:space="0" w:color="000000"/>
              <w:bottom w:val="single" w:sz="4" w:space="0" w:color="000000"/>
              <w:right w:val="single" w:sz="4" w:space="0" w:color="000000"/>
            </w:tcBorders>
          </w:tcPr>
          <w:p w:rsidR="0067456C" w:rsidRPr="001A1827" w:rsidRDefault="0067456C" w:rsidP="0081544E">
            <w:pPr>
              <w:snapToGrid w:val="0"/>
              <w:rPr>
                <w:rFonts w:ascii="Times New Roman" w:hAnsi="Times New Roman"/>
                <w:sz w:val="16"/>
                <w:szCs w:val="16"/>
              </w:rPr>
            </w:pPr>
            <w:r w:rsidRPr="001A1827">
              <w:rPr>
                <w:rFonts w:ascii="Times New Roman" w:hAnsi="Times New Roman"/>
                <w:sz w:val="16"/>
                <w:szCs w:val="16"/>
              </w:rPr>
              <w:t>0,9</w:t>
            </w:r>
          </w:p>
        </w:tc>
      </w:tr>
    </w:tbl>
    <w:p w:rsidR="0067456C" w:rsidRPr="00B03D0C" w:rsidRDefault="0067456C" w:rsidP="0067456C">
      <w:pPr>
        <w:widowControl w:val="0"/>
        <w:autoSpaceDE w:val="0"/>
        <w:jc w:val="center"/>
        <w:rPr>
          <w:rFonts w:ascii="Times New Roman" w:hAnsi="Times New Roman"/>
          <w:b/>
          <w:sz w:val="16"/>
          <w:szCs w:val="16"/>
        </w:rPr>
      </w:pPr>
    </w:p>
    <w:p w:rsidR="0067456C" w:rsidRPr="00B03D0C" w:rsidRDefault="0067456C" w:rsidP="0067456C">
      <w:pPr>
        <w:widowControl w:val="0"/>
        <w:autoSpaceDE w:val="0"/>
        <w:jc w:val="center"/>
        <w:rPr>
          <w:rFonts w:ascii="Times New Roman" w:hAnsi="Times New Roman"/>
          <w:b/>
          <w:sz w:val="16"/>
          <w:szCs w:val="16"/>
        </w:rPr>
      </w:pPr>
    </w:p>
    <w:p w:rsidR="0067456C" w:rsidRPr="00B03D0C" w:rsidRDefault="0067456C" w:rsidP="0067456C">
      <w:pPr>
        <w:widowControl w:val="0"/>
        <w:autoSpaceDE w:val="0"/>
        <w:jc w:val="center"/>
        <w:rPr>
          <w:rFonts w:ascii="Times New Roman" w:hAnsi="Times New Roman"/>
          <w:b/>
          <w:sz w:val="16"/>
          <w:szCs w:val="16"/>
        </w:rPr>
      </w:pPr>
    </w:p>
    <w:p w:rsidR="0067456C" w:rsidRPr="00B03D0C" w:rsidRDefault="0067456C" w:rsidP="0067456C">
      <w:pPr>
        <w:widowControl w:val="0"/>
        <w:autoSpaceDE w:val="0"/>
        <w:jc w:val="center"/>
        <w:rPr>
          <w:rFonts w:ascii="Times New Roman" w:hAnsi="Times New Roman"/>
          <w:b/>
          <w:sz w:val="16"/>
          <w:szCs w:val="16"/>
        </w:rPr>
      </w:pPr>
    </w:p>
    <w:p w:rsidR="0067456C" w:rsidRPr="00B03D0C" w:rsidRDefault="0067456C" w:rsidP="0067456C">
      <w:pPr>
        <w:widowControl w:val="0"/>
        <w:autoSpaceDE w:val="0"/>
        <w:jc w:val="center"/>
        <w:rPr>
          <w:rFonts w:ascii="Times New Roman" w:hAnsi="Times New Roman"/>
          <w:b/>
          <w:sz w:val="16"/>
          <w:szCs w:val="16"/>
        </w:rPr>
      </w:pPr>
    </w:p>
    <w:p w:rsidR="0067456C" w:rsidRPr="00B03D0C" w:rsidRDefault="0067456C" w:rsidP="0067456C">
      <w:pPr>
        <w:widowControl w:val="0"/>
        <w:autoSpaceDE w:val="0"/>
        <w:jc w:val="center"/>
        <w:rPr>
          <w:rFonts w:ascii="Times New Roman" w:hAnsi="Times New Roman"/>
          <w:b/>
          <w:sz w:val="16"/>
          <w:szCs w:val="16"/>
        </w:rPr>
      </w:pPr>
    </w:p>
    <w:p w:rsidR="0067456C" w:rsidRPr="00B03D0C" w:rsidRDefault="0067456C" w:rsidP="0067456C">
      <w:pPr>
        <w:widowControl w:val="0"/>
        <w:autoSpaceDE w:val="0"/>
        <w:jc w:val="center"/>
        <w:rPr>
          <w:rFonts w:ascii="Times New Roman" w:hAnsi="Times New Roman"/>
          <w:b/>
          <w:sz w:val="16"/>
          <w:szCs w:val="16"/>
        </w:rPr>
      </w:pPr>
    </w:p>
    <w:p w:rsidR="0067456C" w:rsidRPr="00B03D0C" w:rsidRDefault="0067456C" w:rsidP="0067456C">
      <w:pPr>
        <w:widowControl w:val="0"/>
        <w:autoSpaceDE w:val="0"/>
        <w:jc w:val="center"/>
        <w:rPr>
          <w:rFonts w:ascii="Times New Roman" w:hAnsi="Times New Roman"/>
          <w:b/>
          <w:sz w:val="16"/>
          <w:szCs w:val="16"/>
        </w:rPr>
      </w:pPr>
    </w:p>
    <w:p w:rsidR="0067456C" w:rsidRPr="00B03D0C" w:rsidRDefault="0067456C" w:rsidP="0067456C">
      <w:pPr>
        <w:widowControl w:val="0"/>
        <w:autoSpaceDE w:val="0"/>
        <w:jc w:val="center"/>
        <w:rPr>
          <w:rFonts w:ascii="Times New Roman" w:hAnsi="Times New Roman"/>
          <w:b/>
          <w:sz w:val="16"/>
          <w:szCs w:val="16"/>
        </w:rPr>
      </w:pPr>
      <w:r w:rsidRPr="00B03D0C">
        <w:rPr>
          <w:rFonts w:ascii="Times New Roman" w:hAnsi="Times New Roman"/>
          <w:b/>
          <w:sz w:val="16"/>
          <w:szCs w:val="16"/>
        </w:rPr>
        <w:t>Ресурсное обеспечение подпрограммы 1 «Организация деятельности МКУ «СШ города Орлова» на 2018-2021 года»</w:t>
      </w:r>
    </w:p>
    <w:p w:rsidR="0067456C" w:rsidRPr="00B03D0C" w:rsidRDefault="0067456C" w:rsidP="0067456C">
      <w:pPr>
        <w:widowControl w:val="0"/>
        <w:autoSpaceDE w:val="0"/>
        <w:jc w:val="center"/>
        <w:rPr>
          <w:rFonts w:ascii="Times New Roman" w:hAnsi="Times New Roman"/>
          <w:sz w:val="16"/>
          <w:szCs w:val="16"/>
        </w:rPr>
      </w:pPr>
    </w:p>
    <w:p w:rsidR="0067456C" w:rsidRPr="00B03D0C" w:rsidRDefault="0067456C" w:rsidP="0067456C">
      <w:pPr>
        <w:pStyle w:val="ConsPlusNonformat"/>
        <w:ind w:firstLine="851"/>
        <w:rPr>
          <w:rFonts w:ascii="Times New Roman" w:hAnsi="Times New Roman" w:cs="Times New Roman"/>
          <w:sz w:val="16"/>
          <w:szCs w:val="16"/>
        </w:rPr>
      </w:pPr>
      <w:r w:rsidRPr="00B03D0C">
        <w:rPr>
          <w:rFonts w:ascii="Times New Roman" w:hAnsi="Times New Roman" w:cs="Times New Roman"/>
          <w:sz w:val="16"/>
          <w:szCs w:val="16"/>
        </w:rPr>
        <w:t>Система программных мероприятий подпрограммы «Организация деятельности МКУ «СШ города Орлова» на 2018-2021 годы»</w:t>
      </w:r>
    </w:p>
    <w:p w:rsidR="0067456C" w:rsidRPr="00B03D0C" w:rsidRDefault="0067456C" w:rsidP="0067456C">
      <w:pPr>
        <w:pStyle w:val="ConsPlusNonformat"/>
        <w:ind w:firstLine="851"/>
        <w:rPr>
          <w:rFonts w:ascii="Times New Roman" w:hAnsi="Times New Roman" w:cs="Times New Roman"/>
          <w:sz w:val="16"/>
          <w:szCs w:val="16"/>
        </w:rPr>
      </w:pPr>
    </w:p>
    <w:tbl>
      <w:tblPr>
        <w:tblW w:w="0" w:type="auto"/>
        <w:tblInd w:w="32" w:type="dxa"/>
        <w:tblLayout w:type="fixed"/>
        <w:tblLook w:val="0000"/>
      </w:tblPr>
      <w:tblGrid>
        <w:gridCol w:w="763"/>
        <w:gridCol w:w="4250"/>
        <w:gridCol w:w="1017"/>
        <w:gridCol w:w="850"/>
        <w:gridCol w:w="851"/>
        <w:gridCol w:w="850"/>
        <w:gridCol w:w="850"/>
      </w:tblGrid>
      <w:tr w:rsidR="0067456C" w:rsidRPr="001A1827" w:rsidTr="0081544E">
        <w:trPr>
          <w:trHeight w:val="472"/>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 п/п</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Наименование мероприятия</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smartTag w:uri="urn:schemas-microsoft-com:office:smarttags" w:element="metricconverter">
              <w:smartTagPr>
                <w:attr w:name="ProductID" w:val="2018 г"/>
              </w:smartTagPr>
              <w:r w:rsidRPr="00B03D0C">
                <w:rPr>
                  <w:rFonts w:ascii="Times New Roman" w:hAnsi="Times New Roman" w:cs="Times New Roman"/>
                  <w:sz w:val="16"/>
                  <w:szCs w:val="16"/>
                </w:rPr>
                <w:t>2018 г</w:t>
              </w:r>
            </w:smartTag>
            <w:r w:rsidRPr="00B03D0C">
              <w:rPr>
                <w:rFonts w:ascii="Times New Roman" w:hAnsi="Times New Roman" w:cs="Times New Roman"/>
                <w:sz w:val="16"/>
                <w:szCs w:val="16"/>
              </w:rPr>
              <w:t xml:space="preserve">. </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smartTag w:uri="urn:schemas-microsoft-com:office:smarttags" w:element="metricconverter">
              <w:smartTagPr>
                <w:attr w:name="ProductID" w:val="2019 г"/>
              </w:smartTagPr>
              <w:r w:rsidRPr="00B03D0C">
                <w:rPr>
                  <w:rFonts w:ascii="Times New Roman" w:hAnsi="Times New Roman" w:cs="Times New Roman"/>
                  <w:sz w:val="16"/>
                  <w:szCs w:val="16"/>
                </w:rPr>
                <w:t>2019 г</w:t>
              </w:r>
            </w:smartTag>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smartTag w:uri="urn:schemas-microsoft-com:office:smarttags" w:element="metricconverter">
              <w:smartTagPr>
                <w:attr w:name="ProductID" w:val="2020 г"/>
              </w:smartTagPr>
              <w:r w:rsidRPr="00B03D0C">
                <w:rPr>
                  <w:rFonts w:ascii="Times New Roman" w:hAnsi="Times New Roman" w:cs="Times New Roman"/>
                  <w:sz w:val="16"/>
                  <w:szCs w:val="16"/>
                </w:rPr>
                <w:t>2020 г</w:t>
              </w:r>
            </w:smartTag>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2021г</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Итого</w:t>
            </w:r>
          </w:p>
        </w:tc>
      </w:tr>
      <w:tr w:rsidR="0067456C" w:rsidRPr="001A1827" w:rsidTr="0081544E">
        <w:trPr>
          <w:trHeight w:val="235"/>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1.</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Заработная плата</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5131,30</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5131,30</w:t>
            </w:r>
          </w:p>
        </w:tc>
      </w:tr>
      <w:tr w:rsidR="0067456C" w:rsidRPr="001A1827" w:rsidTr="0081544E">
        <w:trPr>
          <w:trHeight w:val="472"/>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2.</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Начисления на выплаты по оплате труда</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1549,67</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1549,67</w:t>
            </w:r>
          </w:p>
        </w:tc>
      </w:tr>
      <w:tr w:rsidR="0067456C" w:rsidRPr="001A1827" w:rsidTr="0081544E">
        <w:trPr>
          <w:trHeight w:val="472"/>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3.</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Прочие выплаты (командировочные)</w:t>
            </w:r>
          </w:p>
          <w:p w:rsidR="0067456C" w:rsidRPr="00B03D0C" w:rsidRDefault="0067456C" w:rsidP="0081544E">
            <w:pPr>
              <w:pStyle w:val="ConsPlusNonformat"/>
              <w:snapToGrid w:val="0"/>
              <w:rPr>
                <w:rFonts w:ascii="Times New Roman" w:hAnsi="Times New Roman" w:cs="Times New Roman"/>
                <w:sz w:val="16"/>
                <w:szCs w:val="16"/>
              </w:rPr>
            </w:pP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37,63</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37,63</w:t>
            </w:r>
          </w:p>
        </w:tc>
      </w:tr>
      <w:tr w:rsidR="0067456C" w:rsidRPr="001A1827" w:rsidTr="0081544E">
        <w:trPr>
          <w:trHeight w:val="235"/>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4</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Услуги связи</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14,60</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14,60</w:t>
            </w:r>
          </w:p>
        </w:tc>
      </w:tr>
      <w:tr w:rsidR="0067456C" w:rsidRPr="001A1827" w:rsidTr="0081544E">
        <w:trPr>
          <w:trHeight w:val="472"/>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5</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Работы, услуги по содержанию имущества</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53,54</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53,54</w:t>
            </w:r>
          </w:p>
        </w:tc>
      </w:tr>
      <w:tr w:rsidR="0067456C" w:rsidRPr="001A1827" w:rsidTr="0081544E">
        <w:trPr>
          <w:trHeight w:val="235"/>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6</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Прочие работы, услуги</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29,17</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29,17</w:t>
            </w:r>
          </w:p>
        </w:tc>
      </w:tr>
      <w:tr w:rsidR="0067456C" w:rsidRPr="001A1827" w:rsidTr="0081544E">
        <w:trPr>
          <w:trHeight w:val="216"/>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7</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Коммунальные услуги</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1753,92</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1753,92</w:t>
            </w:r>
          </w:p>
        </w:tc>
      </w:tr>
      <w:tr w:rsidR="0067456C" w:rsidRPr="001A1827" w:rsidTr="0081544E">
        <w:trPr>
          <w:trHeight w:val="235"/>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8</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Прочие расходы</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99,48</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99,48</w:t>
            </w:r>
          </w:p>
        </w:tc>
      </w:tr>
      <w:tr w:rsidR="0067456C" w:rsidRPr="001A1827" w:rsidTr="0081544E">
        <w:trPr>
          <w:trHeight w:val="472"/>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9</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Увеличение стоимости  материальных запасов</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38,42</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38,42</w:t>
            </w:r>
          </w:p>
        </w:tc>
      </w:tr>
      <w:tr w:rsidR="0067456C" w:rsidRPr="001A1827" w:rsidTr="0081544E">
        <w:trPr>
          <w:trHeight w:val="491"/>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lastRenderedPageBreak/>
              <w:t>10</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Увеличение стоимости основных средств</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20,30</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20,30</w:t>
            </w:r>
          </w:p>
        </w:tc>
      </w:tr>
      <w:tr w:rsidR="0067456C" w:rsidRPr="001A1827" w:rsidTr="0081544E">
        <w:trPr>
          <w:trHeight w:val="472"/>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11</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Проведение летних оздоровительных лагерей</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51,30</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51,30</w:t>
            </w:r>
          </w:p>
        </w:tc>
      </w:tr>
      <w:tr w:rsidR="0067456C" w:rsidRPr="001A1827" w:rsidTr="0081544E">
        <w:trPr>
          <w:trHeight w:val="472"/>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12</w:t>
            </w: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Субсидия бюджетному учреждению</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0</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8830,8</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8830,8</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8830,8</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26492,4</w:t>
            </w:r>
          </w:p>
        </w:tc>
      </w:tr>
      <w:tr w:rsidR="0067456C" w:rsidRPr="001A1827" w:rsidTr="0081544E">
        <w:trPr>
          <w:trHeight w:val="766"/>
        </w:trPr>
        <w:tc>
          <w:tcPr>
            <w:tcW w:w="763"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p>
        </w:tc>
        <w:tc>
          <w:tcPr>
            <w:tcW w:w="42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Итого</w:t>
            </w:r>
          </w:p>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В том числе</w:t>
            </w:r>
          </w:p>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Местный бюджет</w:t>
            </w:r>
          </w:p>
          <w:p w:rsidR="0067456C" w:rsidRPr="00B03D0C" w:rsidRDefault="0067456C" w:rsidP="0081544E">
            <w:pPr>
              <w:pStyle w:val="ConsPlusNonformat"/>
              <w:snapToGrid w:val="0"/>
              <w:rPr>
                <w:rFonts w:ascii="Times New Roman" w:hAnsi="Times New Roman" w:cs="Times New Roman"/>
                <w:sz w:val="16"/>
                <w:szCs w:val="16"/>
              </w:rPr>
            </w:pPr>
            <w:r w:rsidRPr="00B03D0C">
              <w:rPr>
                <w:rFonts w:ascii="Times New Roman" w:hAnsi="Times New Roman" w:cs="Times New Roman"/>
                <w:sz w:val="16"/>
                <w:szCs w:val="16"/>
              </w:rPr>
              <w:t xml:space="preserve">Областной бюджет </w:t>
            </w:r>
          </w:p>
        </w:tc>
        <w:tc>
          <w:tcPr>
            <w:tcW w:w="1017"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8879,33</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4352,86</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4526,47</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8830,8</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4352,9</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4477,9</w:t>
            </w:r>
          </w:p>
        </w:tc>
        <w:tc>
          <w:tcPr>
            <w:tcW w:w="851"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8830,8</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4352,9</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4477,9</w:t>
            </w:r>
          </w:p>
        </w:tc>
        <w:tc>
          <w:tcPr>
            <w:tcW w:w="850" w:type="dxa"/>
            <w:tcBorders>
              <w:top w:val="single" w:sz="4" w:space="0" w:color="000000"/>
              <w:left w:val="single" w:sz="4" w:space="0" w:color="000000"/>
              <w:bottom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8830,8</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4352,9</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4477,9</w:t>
            </w:r>
          </w:p>
        </w:tc>
        <w:tc>
          <w:tcPr>
            <w:tcW w:w="850" w:type="dxa"/>
            <w:tcBorders>
              <w:top w:val="single" w:sz="4" w:space="0" w:color="000000"/>
              <w:left w:val="single" w:sz="4" w:space="0" w:color="000000"/>
              <w:bottom w:val="single" w:sz="4" w:space="0" w:color="000000"/>
              <w:right w:val="single" w:sz="4" w:space="0" w:color="000000"/>
            </w:tcBorders>
          </w:tcPr>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8879,33</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4352,86</w:t>
            </w:r>
          </w:p>
          <w:p w:rsidR="0067456C" w:rsidRPr="00B03D0C" w:rsidRDefault="0067456C" w:rsidP="0081544E">
            <w:pPr>
              <w:pStyle w:val="ConsPlusNonformat"/>
              <w:snapToGrid w:val="0"/>
              <w:rPr>
                <w:rFonts w:ascii="Times New Roman" w:hAnsi="Times New Roman" w:cs="Times New Roman"/>
                <w:sz w:val="16"/>
                <w:szCs w:val="16"/>
                <w:shd w:val="clear" w:color="auto" w:fill="FFFFFF"/>
              </w:rPr>
            </w:pPr>
            <w:r w:rsidRPr="00B03D0C">
              <w:rPr>
                <w:rFonts w:ascii="Times New Roman" w:hAnsi="Times New Roman" w:cs="Times New Roman"/>
                <w:sz w:val="16"/>
                <w:szCs w:val="16"/>
                <w:shd w:val="clear" w:color="auto" w:fill="FFFFFF"/>
              </w:rPr>
              <w:t>4526,47</w:t>
            </w:r>
          </w:p>
        </w:tc>
      </w:tr>
    </w:tbl>
    <w:p w:rsidR="0067456C" w:rsidRPr="00B03D0C" w:rsidRDefault="0067456C" w:rsidP="0067456C">
      <w:pPr>
        <w:pStyle w:val="ConsPlusNonformat"/>
        <w:rPr>
          <w:rFonts w:ascii="Times New Roman" w:hAnsi="Times New Roman" w:cs="Times New Roman"/>
          <w:sz w:val="16"/>
          <w:szCs w:val="16"/>
        </w:rPr>
      </w:pPr>
    </w:p>
    <w:p w:rsidR="0067456C" w:rsidRPr="00B03D0C" w:rsidRDefault="0067456C" w:rsidP="0067456C">
      <w:pPr>
        <w:pStyle w:val="ConsPlusNonformat"/>
        <w:jc w:val="both"/>
        <w:rPr>
          <w:rFonts w:ascii="Times New Roman" w:hAnsi="Times New Roman" w:cs="Times New Roman"/>
          <w:sz w:val="16"/>
          <w:szCs w:val="16"/>
        </w:rPr>
      </w:pPr>
      <w:r w:rsidRPr="00B03D0C">
        <w:rPr>
          <w:rFonts w:ascii="Times New Roman" w:hAnsi="Times New Roman" w:cs="Times New Roman"/>
          <w:sz w:val="16"/>
          <w:szCs w:val="16"/>
        </w:rPr>
        <w:t xml:space="preserve">                                     _________________</w:t>
      </w:r>
    </w:p>
    <w:p w:rsidR="0067456C" w:rsidRPr="00B03D0C" w:rsidRDefault="0067456C" w:rsidP="0067456C">
      <w:pPr>
        <w:rPr>
          <w:rFonts w:ascii="Times New Roman" w:hAnsi="Times New Roman"/>
          <w:sz w:val="16"/>
          <w:szCs w:val="16"/>
        </w:rPr>
      </w:pPr>
    </w:p>
    <w:p w:rsidR="0067456C" w:rsidRPr="00B03D0C" w:rsidRDefault="0067456C" w:rsidP="0067456C">
      <w:pPr>
        <w:rPr>
          <w:rFonts w:ascii="Times New Roman" w:hAnsi="Times New Roman"/>
          <w:sz w:val="16"/>
          <w:szCs w:val="16"/>
        </w:rPr>
      </w:pPr>
    </w:p>
    <w:p w:rsidR="0067456C" w:rsidRPr="00B03D0C" w:rsidRDefault="0067456C" w:rsidP="0067456C">
      <w:pPr>
        <w:tabs>
          <w:tab w:val="left" w:pos="8820"/>
        </w:tabs>
        <w:jc w:val="center"/>
        <w:rPr>
          <w:rFonts w:ascii="Times New Roman" w:hAnsi="Times New Roman"/>
          <w:b/>
          <w:sz w:val="16"/>
          <w:szCs w:val="16"/>
          <w:lang w:val="en-US"/>
        </w:rPr>
      </w:pPr>
      <w:r>
        <w:rPr>
          <w:rFonts w:ascii="Times New Roman" w:hAnsi="Times New Roman"/>
          <w:b/>
          <w:noProof/>
          <w:sz w:val="16"/>
          <w:szCs w:val="16"/>
        </w:rPr>
        <w:drawing>
          <wp:inline distT="0" distB="0" distL="0" distR="0">
            <wp:extent cx="428625" cy="5238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428625" cy="523875"/>
                    </a:xfrm>
                    <a:prstGeom prst="rect">
                      <a:avLst/>
                    </a:prstGeom>
                    <a:solidFill>
                      <a:srgbClr val="FFFFFF"/>
                    </a:solidFill>
                    <a:ln w="9525">
                      <a:noFill/>
                      <a:miter lim="800000"/>
                      <a:headEnd/>
                      <a:tailEnd/>
                    </a:ln>
                  </pic:spPr>
                </pic:pic>
              </a:graphicData>
            </a:graphic>
          </wp:inline>
        </w:drawing>
      </w:r>
    </w:p>
    <w:p w:rsidR="0067456C" w:rsidRPr="00B03D0C" w:rsidRDefault="0067456C" w:rsidP="0067456C">
      <w:pPr>
        <w:jc w:val="center"/>
        <w:rPr>
          <w:rFonts w:ascii="Times New Roman" w:hAnsi="Times New Roman"/>
          <w:b/>
          <w:sz w:val="16"/>
          <w:szCs w:val="16"/>
          <w:lang w:val="en-US"/>
        </w:rPr>
      </w:pP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АДМИНИСТРАЦИЯ ОРЛОВСКОГО РАЙОНА</w:t>
      </w:r>
    </w:p>
    <w:p w:rsidR="0067456C" w:rsidRPr="00B03D0C" w:rsidRDefault="0067456C" w:rsidP="0067456C">
      <w:pPr>
        <w:ind w:right="283"/>
        <w:jc w:val="center"/>
        <w:rPr>
          <w:rFonts w:ascii="Times New Roman" w:hAnsi="Times New Roman"/>
          <w:b/>
          <w:sz w:val="16"/>
          <w:szCs w:val="16"/>
        </w:rPr>
      </w:pPr>
      <w:r w:rsidRPr="00B03D0C">
        <w:rPr>
          <w:rFonts w:ascii="Times New Roman" w:hAnsi="Times New Roman"/>
          <w:b/>
          <w:sz w:val="16"/>
          <w:szCs w:val="16"/>
        </w:rPr>
        <w:t>КИРОВСКОЙ ОБЛАСТИ</w:t>
      </w:r>
    </w:p>
    <w:p w:rsidR="0067456C" w:rsidRPr="00B03D0C" w:rsidRDefault="0067456C" w:rsidP="0067456C">
      <w:pPr>
        <w:ind w:right="283"/>
        <w:jc w:val="center"/>
        <w:rPr>
          <w:rFonts w:ascii="Times New Roman" w:hAnsi="Times New Roman"/>
          <w:sz w:val="16"/>
          <w:szCs w:val="16"/>
        </w:rPr>
      </w:pPr>
    </w:p>
    <w:p w:rsidR="0067456C" w:rsidRPr="00B03D0C" w:rsidRDefault="0067456C" w:rsidP="0067456C">
      <w:pPr>
        <w:ind w:right="283"/>
        <w:jc w:val="center"/>
        <w:rPr>
          <w:rFonts w:ascii="Times New Roman" w:hAnsi="Times New Roman"/>
          <w:b/>
          <w:sz w:val="16"/>
          <w:szCs w:val="16"/>
        </w:rPr>
      </w:pPr>
      <w:r w:rsidRPr="00B03D0C">
        <w:rPr>
          <w:rFonts w:ascii="Times New Roman" w:hAnsi="Times New Roman"/>
          <w:b/>
          <w:sz w:val="16"/>
          <w:szCs w:val="16"/>
        </w:rPr>
        <w:t>ПОСТАНОВЛЕНИЕ</w:t>
      </w:r>
    </w:p>
    <w:p w:rsidR="0067456C" w:rsidRPr="00B03D0C" w:rsidRDefault="0067456C" w:rsidP="0067456C">
      <w:pPr>
        <w:ind w:right="-22"/>
        <w:jc w:val="center"/>
        <w:rPr>
          <w:rFonts w:ascii="Times New Roman" w:hAnsi="Times New Roman"/>
          <w:sz w:val="16"/>
          <w:szCs w:val="16"/>
        </w:rPr>
      </w:pPr>
    </w:p>
    <w:p w:rsidR="0067456C" w:rsidRPr="00B03D0C" w:rsidRDefault="0067456C" w:rsidP="0067456C">
      <w:pPr>
        <w:pStyle w:val="10"/>
        <w:ind w:left="-432" w:right="-22"/>
        <w:rPr>
          <w:rFonts w:ascii="Times New Roman" w:hAnsi="Times New Roman"/>
          <w:b w:val="0"/>
          <w:bCs w:val="0"/>
          <w:sz w:val="16"/>
          <w:szCs w:val="16"/>
          <w:u w:val="single"/>
        </w:rPr>
      </w:pPr>
      <w:r w:rsidRPr="00B03D0C">
        <w:rPr>
          <w:rFonts w:ascii="Times New Roman" w:hAnsi="Times New Roman"/>
          <w:b w:val="0"/>
          <w:bCs w:val="0"/>
          <w:sz w:val="16"/>
          <w:szCs w:val="16"/>
        </w:rPr>
        <w:t xml:space="preserve">31.08.2018                                   </w:t>
      </w:r>
      <w:r w:rsidRPr="00B03D0C">
        <w:rPr>
          <w:rFonts w:ascii="Times New Roman" w:hAnsi="Times New Roman"/>
          <w:b w:val="0"/>
          <w:bCs w:val="0"/>
          <w:sz w:val="16"/>
          <w:szCs w:val="16"/>
        </w:rPr>
        <w:tab/>
      </w:r>
      <w:r w:rsidRPr="00B03D0C">
        <w:rPr>
          <w:rFonts w:ascii="Times New Roman" w:hAnsi="Times New Roman"/>
          <w:b w:val="0"/>
          <w:bCs w:val="0"/>
          <w:sz w:val="16"/>
          <w:szCs w:val="16"/>
        </w:rPr>
        <w:tab/>
      </w:r>
      <w:r w:rsidRPr="00B03D0C">
        <w:rPr>
          <w:rFonts w:ascii="Times New Roman" w:hAnsi="Times New Roman"/>
          <w:b w:val="0"/>
          <w:bCs w:val="0"/>
          <w:sz w:val="16"/>
          <w:szCs w:val="16"/>
        </w:rPr>
        <w:tab/>
        <w:t xml:space="preserve">         </w:t>
      </w:r>
      <w:r w:rsidRPr="00B03D0C">
        <w:rPr>
          <w:rFonts w:ascii="Times New Roman" w:hAnsi="Times New Roman"/>
          <w:b w:val="0"/>
          <w:bCs w:val="0"/>
          <w:sz w:val="16"/>
          <w:szCs w:val="16"/>
        </w:rPr>
        <w:tab/>
      </w:r>
      <w:r w:rsidRPr="00B03D0C">
        <w:rPr>
          <w:rFonts w:ascii="Times New Roman" w:hAnsi="Times New Roman"/>
          <w:b w:val="0"/>
          <w:bCs w:val="0"/>
          <w:sz w:val="16"/>
          <w:szCs w:val="16"/>
        </w:rPr>
        <w:tab/>
        <w:t xml:space="preserve"> № 579-п</w:t>
      </w:r>
    </w:p>
    <w:p w:rsidR="0067456C" w:rsidRPr="00B03D0C" w:rsidRDefault="0067456C" w:rsidP="0067456C">
      <w:pPr>
        <w:pStyle w:val="10"/>
        <w:ind w:right="-22"/>
        <w:rPr>
          <w:rFonts w:ascii="Times New Roman" w:hAnsi="Times New Roman"/>
          <w:b w:val="0"/>
          <w:sz w:val="16"/>
          <w:szCs w:val="16"/>
        </w:rPr>
      </w:pPr>
      <w:r w:rsidRPr="00B03D0C">
        <w:rPr>
          <w:rFonts w:ascii="Times New Roman" w:hAnsi="Times New Roman"/>
          <w:b w:val="0"/>
          <w:sz w:val="16"/>
          <w:szCs w:val="16"/>
        </w:rPr>
        <w:t>г. Орлов</w:t>
      </w:r>
    </w:p>
    <w:p w:rsidR="0067456C" w:rsidRPr="00B03D0C" w:rsidRDefault="0067456C" w:rsidP="0067456C">
      <w:pPr>
        <w:ind w:right="-22"/>
        <w:jc w:val="center"/>
        <w:rPr>
          <w:rFonts w:ascii="Times New Roman" w:hAnsi="Times New Roman"/>
          <w:b/>
          <w:sz w:val="16"/>
          <w:szCs w:val="16"/>
        </w:rPr>
      </w:pPr>
    </w:p>
    <w:p w:rsidR="0067456C" w:rsidRPr="00B03D0C" w:rsidRDefault="0067456C" w:rsidP="0067456C">
      <w:pPr>
        <w:jc w:val="center"/>
        <w:rPr>
          <w:rFonts w:ascii="Times New Roman" w:hAnsi="Times New Roman"/>
          <w:sz w:val="16"/>
          <w:szCs w:val="16"/>
        </w:rPr>
      </w:pPr>
    </w:p>
    <w:p w:rsidR="0067456C" w:rsidRPr="00B03D0C" w:rsidRDefault="0067456C" w:rsidP="0067456C">
      <w:pPr>
        <w:autoSpaceDN w:val="0"/>
        <w:adjustRightInd w:val="0"/>
        <w:jc w:val="center"/>
        <w:rPr>
          <w:rFonts w:ascii="Times New Roman" w:hAnsi="Times New Roman"/>
          <w:b/>
          <w:bCs/>
          <w:sz w:val="16"/>
          <w:szCs w:val="16"/>
        </w:rPr>
      </w:pPr>
      <w:r w:rsidRPr="00B03D0C">
        <w:rPr>
          <w:rFonts w:ascii="Times New Roman" w:hAnsi="Times New Roman"/>
          <w:b/>
          <w:bCs/>
          <w:sz w:val="16"/>
          <w:szCs w:val="16"/>
        </w:rPr>
        <w:t xml:space="preserve">О внесении изменений в муниципальную программу "Развитие архивного дела в  Орловском районе  Кировской области </w:t>
      </w:r>
    </w:p>
    <w:p w:rsidR="0067456C" w:rsidRPr="00B03D0C" w:rsidRDefault="0067456C" w:rsidP="0067456C">
      <w:pPr>
        <w:autoSpaceDN w:val="0"/>
        <w:adjustRightInd w:val="0"/>
        <w:jc w:val="center"/>
        <w:rPr>
          <w:rFonts w:ascii="Times New Roman" w:hAnsi="Times New Roman"/>
          <w:b/>
          <w:bCs/>
          <w:sz w:val="16"/>
          <w:szCs w:val="16"/>
        </w:rPr>
      </w:pPr>
      <w:r w:rsidRPr="00B03D0C">
        <w:rPr>
          <w:rFonts w:ascii="Times New Roman" w:hAnsi="Times New Roman"/>
          <w:b/>
          <w:bCs/>
          <w:sz w:val="16"/>
          <w:szCs w:val="16"/>
        </w:rPr>
        <w:t>на 2017 - 2020 годы"</w:t>
      </w:r>
    </w:p>
    <w:p w:rsidR="0067456C" w:rsidRPr="00B03D0C" w:rsidRDefault="0067456C" w:rsidP="0067456C">
      <w:pPr>
        <w:ind w:right="-22"/>
        <w:jc w:val="center"/>
        <w:rPr>
          <w:rFonts w:ascii="Times New Roman" w:hAnsi="Times New Roman"/>
          <w:sz w:val="16"/>
          <w:szCs w:val="16"/>
        </w:rPr>
      </w:pPr>
    </w:p>
    <w:p w:rsidR="0067456C" w:rsidRPr="00B03D0C" w:rsidRDefault="0067456C" w:rsidP="0067456C">
      <w:pPr>
        <w:autoSpaceDN w:val="0"/>
        <w:adjustRightInd w:val="0"/>
        <w:ind w:firstLine="708"/>
        <w:jc w:val="both"/>
        <w:rPr>
          <w:rFonts w:ascii="Times New Roman" w:hAnsi="Times New Roman"/>
          <w:bCs/>
          <w:sz w:val="16"/>
          <w:szCs w:val="16"/>
        </w:rPr>
      </w:pPr>
      <w:r w:rsidRPr="00B03D0C">
        <w:rPr>
          <w:rFonts w:ascii="Times New Roman" w:hAnsi="Times New Roman"/>
          <w:bCs/>
          <w:sz w:val="16"/>
          <w:szCs w:val="16"/>
        </w:rPr>
        <w:t>В целях приведения муниципальной программы «</w:t>
      </w:r>
      <w:r w:rsidRPr="00B03D0C">
        <w:rPr>
          <w:rFonts w:ascii="Times New Roman" w:hAnsi="Times New Roman"/>
          <w:sz w:val="16"/>
          <w:szCs w:val="16"/>
        </w:rPr>
        <w:t>Развитие архивного дела в Орловском районе Кировской области</w:t>
      </w:r>
      <w:r w:rsidRPr="00B03D0C">
        <w:rPr>
          <w:rFonts w:ascii="Times New Roman" w:hAnsi="Times New Roman"/>
          <w:bCs/>
          <w:sz w:val="16"/>
          <w:szCs w:val="16"/>
        </w:rPr>
        <w:t xml:space="preserve"> на 2017-2020 годы» в соответствие с действующим законодательством, администрация Орловского района ПОСТАНОВЛЯЕТ:</w:t>
      </w:r>
    </w:p>
    <w:p w:rsidR="0067456C" w:rsidRPr="00B03D0C" w:rsidRDefault="0067456C" w:rsidP="0067456C">
      <w:pPr>
        <w:autoSpaceDN w:val="0"/>
        <w:adjustRightInd w:val="0"/>
        <w:jc w:val="both"/>
        <w:rPr>
          <w:rFonts w:ascii="Times New Roman" w:hAnsi="Times New Roman"/>
          <w:bCs/>
          <w:sz w:val="16"/>
          <w:szCs w:val="16"/>
        </w:rPr>
      </w:pP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1. Внести изменения в муниципальную  программу «Развитие архивного дела в Орловском районе Кировской области на 2017 - 2020 годы» (далее Программа), утвержденную постановлением администрации Орловского района от 03.10.2016  № 514-п  «Об утверждении муниципальной программы «Развитие архивного дела в Орловском районе Кировской области  на 2017 - 2020 годы» (далее – Постановление):</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1.1. В наименовании постановления слова «на 2017 – 2020 годы» заменить словами «на 2017 – 2021 годы»;</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1.2. В тексте постановления слова «на 2017 – 2020 годы» заменить словами «на 2017 – 2021 годы»;</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1.3. По тексту программы слова «на 2017 – 2020 годы» заменить словами «на 2017 – 2021 годы», слова «2020 года» заменить словами «2021 года»;</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1.4. В абзаце 1 раздела 1 слова «более 26 тысяч единиц хранения» заменить словами  «более 27 тысяч единиц хранения».</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1.5. В абзаце 12 пункта 2.2. слова «27229 единиц хранения» заменить  словами «27479 единиц хранения»,</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bCs/>
          <w:sz w:val="16"/>
          <w:szCs w:val="16"/>
        </w:rPr>
        <w:lastRenderedPageBreak/>
        <w:t xml:space="preserve">1.6. </w:t>
      </w:r>
      <w:r w:rsidRPr="00B03D0C">
        <w:rPr>
          <w:rFonts w:ascii="Times New Roman" w:hAnsi="Times New Roman"/>
          <w:sz w:val="16"/>
          <w:szCs w:val="16"/>
        </w:rPr>
        <w:t>В паспорте Программы  в разделе «Объёмы ассигнований муниципальной программы» слова «общий объём финансирования Муниципальной программы составит  3311,21 тыс. руб.,</w:t>
      </w:r>
      <w:r w:rsidRPr="00B03D0C">
        <w:rPr>
          <w:rFonts w:ascii="Times New Roman" w:hAnsi="Times New Roman"/>
          <w:color w:val="FF0000"/>
          <w:sz w:val="16"/>
          <w:szCs w:val="16"/>
        </w:rPr>
        <w:t xml:space="preserve"> </w:t>
      </w:r>
      <w:r w:rsidRPr="00B03D0C">
        <w:rPr>
          <w:rFonts w:ascii="Times New Roman" w:hAnsi="Times New Roman"/>
          <w:sz w:val="16"/>
          <w:szCs w:val="16"/>
        </w:rPr>
        <w:t>в т. ч. за счёт средств бюджета района – 3103,61 тыс. руб.: 2017 год –</w:t>
      </w:r>
      <w:r w:rsidRPr="00B03D0C">
        <w:rPr>
          <w:rFonts w:ascii="Times New Roman" w:hAnsi="Times New Roman"/>
          <w:color w:val="FF0000"/>
          <w:sz w:val="16"/>
          <w:szCs w:val="16"/>
        </w:rPr>
        <w:t xml:space="preserve"> </w:t>
      </w:r>
      <w:r w:rsidRPr="00B03D0C">
        <w:rPr>
          <w:rFonts w:ascii="Times New Roman" w:hAnsi="Times New Roman"/>
          <w:sz w:val="16"/>
          <w:szCs w:val="16"/>
        </w:rPr>
        <w:t>604,91 тыс. руб., 2018 год – 878,1 тыс. руб., 2019 год – 810,3 тыс. руб., 2020 год – 810,3 тыс. руб., за счёт средств областного бюджета 207,6  тыс. руб.: 2017 год – 49,8 тыс. руб., 2018 год – 51,8 тыс. руб., 2019 год – 52,5 тыс. руб., 2020 год – 53,5 тыс. руб.» заменить словами «общий объём финансирования Муниципальной программы составит  4175,01 тыс. руб.,</w:t>
      </w:r>
      <w:r w:rsidRPr="00B03D0C">
        <w:rPr>
          <w:rFonts w:ascii="Times New Roman" w:hAnsi="Times New Roman"/>
          <w:color w:val="FF0000"/>
          <w:sz w:val="16"/>
          <w:szCs w:val="16"/>
        </w:rPr>
        <w:t xml:space="preserve"> </w:t>
      </w:r>
      <w:r w:rsidRPr="00B03D0C">
        <w:rPr>
          <w:rFonts w:ascii="Times New Roman" w:hAnsi="Times New Roman"/>
          <w:sz w:val="16"/>
          <w:szCs w:val="16"/>
        </w:rPr>
        <w:t>в т. ч. за счёт средств бюджета района – 3913,91  тыс. руб.: 2017 год –</w:t>
      </w:r>
      <w:r w:rsidRPr="00B03D0C">
        <w:rPr>
          <w:rFonts w:ascii="Times New Roman" w:hAnsi="Times New Roman"/>
          <w:color w:val="FF0000"/>
          <w:sz w:val="16"/>
          <w:szCs w:val="16"/>
        </w:rPr>
        <w:t xml:space="preserve"> </w:t>
      </w:r>
      <w:r w:rsidRPr="00B03D0C">
        <w:rPr>
          <w:rFonts w:ascii="Times New Roman" w:hAnsi="Times New Roman"/>
          <w:sz w:val="16"/>
          <w:szCs w:val="16"/>
        </w:rPr>
        <w:t>604,91 тыс. руб., 2018 год – 878,1 тыс. руб., 2019 год – 810,3 тыс. руб., 2020 год – 810,3 тыс. руб., 2021 год -  810,3 тыс. руб., за счёт средств областного бюджета 261,1  тыс. руб.: 2017 год – 49,8 тыс. руб., 2018 год – 51,8 тыс. руб., 2019 год – 52,5 тыс. руб., 2020 год – 53,5 тыс. руб., 2021 год - 53,5 тыс. руб.»</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bCs/>
          <w:sz w:val="16"/>
          <w:szCs w:val="16"/>
        </w:rPr>
        <w:t xml:space="preserve">1.7. </w:t>
      </w:r>
      <w:r w:rsidRPr="00B03D0C">
        <w:rPr>
          <w:rFonts w:ascii="Times New Roman" w:hAnsi="Times New Roman"/>
          <w:sz w:val="16"/>
          <w:szCs w:val="16"/>
        </w:rPr>
        <w:t xml:space="preserve">Раздел 5 «Ресурсное обеспечение муниципальной программы» изложить в новой редакции: </w:t>
      </w: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«Общий объем финансирования муниципальной программы составляет 4175,01  тыс. руб., в том числе по годам реализации  представлен в таблице:</w:t>
      </w:r>
    </w:p>
    <w:p w:rsidR="0067456C" w:rsidRPr="00B03D0C" w:rsidRDefault="0067456C" w:rsidP="0067456C">
      <w:pPr>
        <w:jc w:val="both"/>
        <w:rPr>
          <w:rFonts w:ascii="Times New Roman" w:hAnsi="Times New Roman"/>
          <w:sz w:val="16"/>
          <w:szCs w:val="16"/>
        </w:rPr>
      </w:pPr>
    </w:p>
    <w:p w:rsidR="0067456C" w:rsidRPr="00B03D0C" w:rsidRDefault="0067456C" w:rsidP="0067456C">
      <w:pPr>
        <w:pStyle w:val="ConsPlusNonformat"/>
        <w:jc w:val="center"/>
        <w:rPr>
          <w:rFonts w:ascii="Times New Roman" w:hAnsi="Times New Roman" w:cs="Times New Roman"/>
          <w:b/>
          <w:sz w:val="16"/>
          <w:szCs w:val="16"/>
        </w:rPr>
      </w:pPr>
      <w:r w:rsidRPr="00B03D0C">
        <w:rPr>
          <w:rFonts w:ascii="Times New Roman" w:hAnsi="Times New Roman" w:cs="Times New Roman"/>
          <w:b/>
          <w:sz w:val="16"/>
          <w:szCs w:val="16"/>
        </w:rPr>
        <w:t>Общий объем финансирования муниципальной программы</w:t>
      </w:r>
    </w:p>
    <w:p w:rsidR="0067456C" w:rsidRPr="00B03D0C" w:rsidRDefault="0067456C" w:rsidP="0067456C">
      <w:pPr>
        <w:rPr>
          <w:rFonts w:ascii="Times New Roman" w:hAnsi="Times New Roman"/>
          <w:b/>
          <w:sz w:val="16"/>
          <w:szCs w:val="16"/>
        </w:rPr>
      </w:pPr>
      <w:r w:rsidRPr="00B03D0C">
        <w:rPr>
          <w:rFonts w:ascii="Times New Roman" w:hAnsi="Times New Roman"/>
          <w:b/>
          <w:sz w:val="16"/>
          <w:szCs w:val="16"/>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3523"/>
        <w:gridCol w:w="851"/>
        <w:gridCol w:w="992"/>
        <w:gridCol w:w="992"/>
        <w:gridCol w:w="851"/>
        <w:gridCol w:w="850"/>
        <w:gridCol w:w="993"/>
      </w:tblGrid>
      <w:tr w:rsidR="0067456C" w:rsidRPr="001A1827" w:rsidTr="0081544E">
        <w:tc>
          <w:tcPr>
            <w:tcW w:w="446" w:type="dxa"/>
            <w:vMerge w:val="restart"/>
          </w:tcPr>
          <w:p w:rsidR="0067456C" w:rsidRPr="001A1827" w:rsidRDefault="0067456C" w:rsidP="0081544E">
            <w:pPr>
              <w:jc w:val="both"/>
              <w:rPr>
                <w:rFonts w:ascii="Times New Roman" w:hAnsi="Times New Roman"/>
                <w:b/>
                <w:sz w:val="16"/>
                <w:szCs w:val="16"/>
              </w:rPr>
            </w:pPr>
            <w:r w:rsidRPr="001A1827">
              <w:rPr>
                <w:rFonts w:ascii="Times New Roman" w:hAnsi="Times New Roman"/>
                <w:b/>
                <w:sz w:val="16"/>
                <w:szCs w:val="16"/>
              </w:rPr>
              <w:t>№ п/п</w:t>
            </w:r>
          </w:p>
        </w:tc>
        <w:tc>
          <w:tcPr>
            <w:tcW w:w="3523" w:type="dxa"/>
            <w:vMerge w:val="restart"/>
          </w:tcPr>
          <w:p w:rsidR="0067456C" w:rsidRPr="001A1827" w:rsidRDefault="0067456C" w:rsidP="0081544E">
            <w:pPr>
              <w:tabs>
                <w:tab w:val="left" w:pos="3765"/>
              </w:tabs>
              <w:jc w:val="center"/>
              <w:rPr>
                <w:rFonts w:ascii="Times New Roman" w:hAnsi="Times New Roman"/>
                <w:b/>
                <w:sz w:val="16"/>
                <w:szCs w:val="16"/>
              </w:rPr>
            </w:pPr>
            <w:r w:rsidRPr="001A1827">
              <w:rPr>
                <w:rFonts w:ascii="Times New Roman" w:hAnsi="Times New Roman"/>
                <w:b/>
                <w:sz w:val="16"/>
                <w:szCs w:val="16"/>
              </w:rPr>
              <w:t>Источники  финансирования</w:t>
            </w:r>
          </w:p>
        </w:tc>
        <w:tc>
          <w:tcPr>
            <w:tcW w:w="5529" w:type="dxa"/>
            <w:gridSpan w:val="6"/>
          </w:tcPr>
          <w:p w:rsidR="0067456C" w:rsidRPr="001A1827" w:rsidRDefault="0067456C" w:rsidP="0081544E">
            <w:pPr>
              <w:jc w:val="center"/>
              <w:rPr>
                <w:rFonts w:ascii="Times New Roman" w:hAnsi="Times New Roman"/>
                <w:b/>
                <w:sz w:val="16"/>
                <w:szCs w:val="16"/>
              </w:rPr>
            </w:pPr>
            <w:r w:rsidRPr="001A1827">
              <w:rPr>
                <w:rFonts w:ascii="Times New Roman" w:hAnsi="Times New Roman"/>
                <w:b/>
                <w:sz w:val="16"/>
                <w:szCs w:val="16"/>
              </w:rPr>
              <w:t>Оценка расходов (тыс. рублей)</w:t>
            </w:r>
          </w:p>
        </w:tc>
      </w:tr>
      <w:tr w:rsidR="0067456C" w:rsidRPr="001A1827" w:rsidTr="0081544E">
        <w:tc>
          <w:tcPr>
            <w:tcW w:w="446" w:type="dxa"/>
            <w:vMerge/>
          </w:tcPr>
          <w:p w:rsidR="0067456C" w:rsidRPr="001A1827" w:rsidRDefault="0067456C" w:rsidP="0081544E">
            <w:pPr>
              <w:jc w:val="both"/>
              <w:rPr>
                <w:rFonts w:ascii="Times New Roman" w:hAnsi="Times New Roman"/>
                <w:sz w:val="16"/>
                <w:szCs w:val="16"/>
              </w:rPr>
            </w:pPr>
          </w:p>
        </w:tc>
        <w:tc>
          <w:tcPr>
            <w:tcW w:w="3523" w:type="dxa"/>
            <w:vMerge/>
          </w:tcPr>
          <w:p w:rsidR="0067456C" w:rsidRPr="001A1827" w:rsidRDefault="0067456C" w:rsidP="0081544E">
            <w:pPr>
              <w:jc w:val="both"/>
              <w:rPr>
                <w:rFonts w:ascii="Times New Roman" w:hAnsi="Times New Roman"/>
                <w:sz w:val="16"/>
                <w:szCs w:val="16"/>
              </w:rPr>
            </w:pPr>
          </w:p>
        </w:tc>
        <w:tc>
          <w:tcPr>
            <w:tcW w:w="851" w:type="dxa"/>
          </w:tcPr>
          <w:p w:rsidR="0067456C" w:rsidRPr="001A1827" w:rsidRDefault="0067456C" w:rsidP="0081544E">
            <w:pPr>
              <w:jc w:val="both"/>
              <w:rPr>
                <w:rFonts w:ascii="Times New Roman" w:hAnsi="Times New Roman"/>
                <w:b/>
                <w:sz w:val="16"/>
                <w:szCs w:val="16"/>
              </w:rPr>
            </w:pPr>
            <w:r w:rsidRPr="001A1827">
              <w:rPr>
                <w:rFonts w:ascii="Times New Roman" w:hAnsi="Times New Roman"/>
                <w:b/>
                <w:sz w:val="16"/>
                <w:szCs w:val="16"/>
              </w:rPr>
              <w:t>2017</w:t>
            </w:r>
          </w:p>
        </w:tc>
        <w:tc>
          <w:tcPr>
            <w:tcW w:w="992" w:type="dxa"/>
          </w:tcPr>
          <w:p w:rsidR="0067456C" w:rsidRPr="001A1827" w:rsidRDefault="0067456C" w:rsidP="0081544E">
            <w:pPr>
              <w:jc w:val="both"/>
              <w:rPr>
                <w:rFonts w:ascii="Times New Roman" w:hAnsi="Times New Roman"/>
                <w:b/>
                <w:sz w:val="16"/>
                <w:szCs w:val="16"/>
              </w:rPr>
            </w:pPr>
            <w:r w:rsidRPr="001A1827">
              <w:rPr>
                <w:rFonts w:ascii="Times New Roman" w:hAnsi="Times New Roman"/>
                <w:b/>
                <w:sz w:val="16"/>
                <w:szCs w:val="16"/>
              </w:rPr>
              <w:t>2018</w:t>
            </w:r>
          </w:p>
        </w:tc>
        <w:tc>
          <w:tcPr>
            <w:tcW w:w="992" w:type="dxa"/>
          </w:tcPr>
          <w:p w:rsidR="0067456C" w:rsidRPr="001A1827" w:rsidRDefault="0067456C" w:rsidP="0081544E">
            <w:pPr>
              <w:jc w:val="both"/>
              <w:rPr>
                <w:rFonts w:ascii="Times New Roman" w:hAnsi="Times New Roman"/>
                <w:b/>
                <w:sz w:val="16"/>
                <w:szCs w:val="16"/>
              </w:rPr>
            </w:pPr>
            <w:r w:rsidRPr="001A1827">
              <w:rPr>
                <w:rFonts w:ascii="Times New Roman" w:hAnsi="Times New Roman"/>
                <w:b/>
                <w:sz w:val="16"/>
                <w:szCs w:val="16"/>
              </w:rPr>
              <w:t>2019</w:t>
            </w:r>
          </w:p>
        </w:tc>
        <w:tc>
          <w:tcPr>
            <w:tcW w:w="851" w:type="dxa"/>
          </w:tcPr>
          <w:p w:rsidR="0067456C" w:rsidRPr="001A1827" w:rsidRDefault="0067456C" w:rsidP="0081544E">
            <w:pPr>
              <w:jc w:val="both"/>
              <w:rPr>
                <w:rFonts w:ascii="Times New Roman" w:hAnsi="Times New Roman"/>
                <w:b/>
                <w:sz w:val="16"/>
                <w:szCs w:val="16"/>
              </w:rPr>
            </w:pPr>
            <w:r w:rsidRPr="001A1827">
              <w:rPr>
                <w:rFonts w:ascii="Times New Roman" w:hAnsi="Times New Roman"/>
                <w:b/>
                <w:sz w:val="16"/>
                <w:szCs w:val="16"/>
              </w:rPr>
              <w:t>2020</w:t>
            </w:r>
          </w:p>
        </w:tc>
        <w:tc>
          <w:tcPr>
            <w:tcW w:w="850" w:type="dxa"/>
          </w:tcPr>
          <w:p w:rsidR="0067456C" w:rsidRPr="001A1827" w:rsidRDefault="0067456C" w:rsidP="0081544E">
            <w:pPr>
              <w:jc w:val="both"/>
              <w:rPr>
                <w:rFonts w:ascii="Times New Roman" w:hAnsi="Times New Roman"/>
                <w:b/>
                <w:sz w:val="16"/>
                <w:szCs w:val="16"/>
              </w:rPr>
            </w:pPr>
            <w:r w:rsidRPr="001A1827">
              <w:rPr>
                <w:rFonts w:ascii="Times New Roman" w:hAnsi="Times New Roman"/>
                <w:b/>
                <w:sz w:val="16"/>
                <w:szCs w:val="16"/>
              </w:rPr>
              <w:t>2021</w:t>
            </w:r>
          </w:p>
        </w:tc>
        <w:tc>
          <w:tcPr>
            <w:tcW w:w="993" w:type="dxa"/>
          </w:tcPr>
          <w:p w:rsidR="0067456C" w:rsidRPr="001A1827" w:rsidRDefault="0067456C" w:rsidP="0081544E">
            <w:pPr>
              <w:jc w:val="both"/>
              <w:rPr>
                <w:rFonts w:ascii="Times New Roman" w:hAnsi="Times New Roman"/>
                <w:b/>
                <w:sz w:val="16"/>
                <w:szCs w:val="16"/>
              </w:rPr>
            </w:pPr>
            <w:r w:rsidRPr="001A1827">
              <w:rPr>
                <w:rFonts w:ascii="Times New Roman" w:hAnsi="Times New Roman"/>
                <w:b/>
                <w:sz w:val="16"/>
                <w:szCs w:val="16"/>
              </w:rPr>
              <w:t>Всего</w:t>
            </w:r>
          </w:p>
        </w:tc>
      </w:tr>
      <w:tr w:rsidR="0067456C" w:rsidRPr="001A1827" w:rsidTr="0081544E">
        <w:tc>
          <w:tcPr>
            <w:tcW w:w="446"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1.</w:t>
            </w:r>
          </w:p>
        </w:tc>
        <w:tc>
          <w:tcPr>
            <w:tcW w:w="3523"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Федеральный бюджет</w:t>
            </w:r>
          </w:p>
        </w:tc>
        <w:tc>
          <w:tcPr>
            <w:tcW w:w="851"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0</w:t>
            </w:r>
          </w:p>
        </w:tc>
        <w:tc>
          <w:tcPr>
            <w:tcW w:w="992"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0</w:t>
            </w:r>
          </w:p>
        </w:tc>
        <w:tc>
          <w:tcPr>
            <w:tcW w:w="992"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0</w:t>
            </w:r>
          </w:p>
        </w:tc>
        <w:tc>
          <w:tcPr>
            <w:tcW w:w="851"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0</w:t>
            </w:r>
          </w:p>
        </w:tc>
        <w:tc>
          <w:tcPr>
            <w:tcW w:w="85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0</w:t>
            </w:r>
          </w:p>
        </w:tc>
        <w:tc>
          <w:tcPr>
            <w:tcW w:w="993"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0</w:t>
            </w:r>
          </w:p>
        </w:tc>
      </w:tr>
      <w:tr w:rsidR="0067456C" w:rsidRPr="001A1827" w:rsidTr="0081544E">
        <w:tc>
          <w:tcPr>
            <w:tcW w:w="446"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2.</w:t>
            </w:r>
          </w:p>
        </w:tc>
        <w:tc>
          <w:tcPr>
            <w:tcW w:w="3523"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Областной бюджет</w:t>
            </w:r>
          </w:p>
        </w:tc>
        <w:tc>
          <w:tcPr>
            <w:tcW w:w="851"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49,8</w:t>
            </w:r>
          </w:p>
        </w:tc>
        <w:tc>
          <w:tcPr>
            <w:tcW w:w="992"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51,8</w:t>
            </w:r>
          </w:p>
        </w:tc>
        <w:tc>
          <w:tcPr>
            <w:tcW w:w="992"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52,5</w:t>
            </w:r>
          </w:p>
        </w:tc>
        <w:tc>
          <w:tcPr>
            <w:tcW w:w="851"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53,5</w:t>
            </w:r>
          </w:p>
        </w:tc>
        <w:tc>
          <w:tcPr>
            <w:tcW w:w="85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53,5</w:t>
            </w:r>
          </w:p>
        </w:tc>
        <w:tc>
          <w:tcPr>
            <w:tcW w:w="993" w:type="dxa"/>
          </w:tcPr>
          <w:p w:rsidR="0067456C" w:rsidRPr="001A1827" w:rsidRDefault="0067456C" w:rsidP="0081544E">
            <w:pPr>
              <w:jc w:val="both"/>
              <w:rPr>
                <w:rFonts w:ascii="Times New Roman" w:hAnsi="Times New Roman"/>
                <w:sz w:val="16"/>
                <w:szCs w:val="16"/>
                <w:highlight w:val="yellow"/>
              </w:rPr>
            </w:pPr>
            <w:r w:rsidRPr="001A1827">
              <w:rPr>
                <w:rFonts w:ascii="Times New Roman" w:hAnsi="Times New Roman"/>
                <w:sz w:val="16"/>
                <w:szCs w:val="16"/>
              </w:rPr>
              <w:t>261,1</w:t>
            </w:r>
          </w:p>
        </w:tc>
      </w:tr>
      <w:tr w:rsidR="0067456C" w:rsidRPr="001A1827" w:rsidTr="0081544E">
        <w:tc>
          <w:tcPr>
            <w:tcW w:w="446"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3.</w:t>
            </w:r>
          </w:p>
        </w:tc>
        <w:tc>
          <w:tcPr>
            <w:tcW w:w="3523" w:type="dxa"/>
          </w:tcPr>
          <w:p w:rsidR="0067456C" w:rsidRPr="001A1827" w:rsidRDefault="0067456C" w:rsidP="0081544E">
            <w:pPr>
              <w:rPr>
                <w:rFonts w:ascii="Times New Roman" w:hAnsi="Times New Roman"/>
                <w:sz w:val="16"/>
                <w:szCs w:val="16"/>
              </w:rPr>
            </w:pPr>
            <w:r w:rsidRPr="001A1827">
              <w:rPr>
                <w:rFonts w:ascii="Times New Roman" w:hAnsi="Times New Roman"/>
                <w:sz w:val="16"/>
                <w:szCs w:val="16"/>
              </w:rPr>
              <w:t>Бюджет муниципального образования</w:t>
            </w:r>
          </w:p>
        </w:tc>
        <w:tc>
          <w:tcPr>
            <w:tcW w:w="851"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604,91</w:t>
            </w:r>
          </w:p>
        </w:tc>
        <w:tc>
          <w:tcPr>
            <w:tcW w:w="992"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878,1</w:t>
            </w:r>
          </w:p>
        </w:tc>
        <w:tc>
          <w:tcPr>
            <w:tcW w:w="992"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810,3</w:t>
            </w:r>
          </w:p>
        </w:tc>
        <w:tc>
          <w:tcPr>
            <w:tcW w:w="851"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810,3</w:t>
            </w:r>
          </w:p>
        </w:tc>
        <w:tc>
          <w:tcPr>
            <w:tcW w:w="850" w:type="dxa"/>
          </w:tcPr>
          <w:p w:rsidR="0067456C" w:rsidRPr="001A1827" w:rsidRDefault="0067456C" w:rsidP="0081544E">
            <w:pPr>
              <w:jc w:val="both"/>
              <w:rPr>
                <w:rFonts w:ascii="Times New Roman" w:hAnsi="Times New Roman"/>
                <w:sz w:val="16"/>
                <w:szCs w:val="16"/>
              </w:rPr>
            </w:pPr>
            <w:r w:rsidRPr="001A1827">
              <w:rPr>
                <w:rFonts w:ascii="Times New Roman" w:hAnsi="Times New Roman"/>
                <w:sz w:val="16"/>
                <w:szCs w:val="16"/>
              </w:rPr>
              <w:t>810,3</w:t>
            </w:r>
          </w:p>
        </w:tc>
        <w:tc>
          <w:tcPr>
            <w:tcW w:w="993" w:type="dxa"/>
          </w:tcPr>
          <w:p w:rsidR="0067456C" w:rsidRPr="001A1827" w:rsidRDefault="0067456C" w:rsidP="0081544E">
            <w:pPr>
              <w:jc w:val="both"/>
              <w:rPr>
                <w:rFonts w:ascii="Times New Roman" w:hAnsi="Times New Roman"/>
                <w:sz w:val="16"/>
                <w:szCs w:val="16"/>
                <w:highlight w:val="yellow"/>
              </w:rPr>
            </w:pPr>
            <w:r w:rsidRPr="001A1827">
              <w:rPr>
                <w:rFonts w:ascii="Times New Roman" w:hAnsi="Times New Roman"/>
                <w:sz w:val="16"/>
                <w:szCs w:val="16"/>
              </w:rPr>
              <w:t>3913,91</w:t>
            </w:r>
          </w:p>
        </w:tc>
      </w:tr>
      <w:tr w:rsidR="0067456C" w:rsidRPr="001A1827" w:rsidTr="0081544E">
        <w:tc>
          <w:tcPr>
            <w:tcW w:w="446" w:type="dxa"/>
          </w:tcPr>
          <w:p w:rsidR="0067456C" w:rsidRPr="001A1827" w:rsidRDefault="0067456C" w:rsidP="0081544E">
            <w:pPr>
              <w:jc w:val="both"/>
              <w:rPr>
                <w:rFonts w:ascii="Times New Roman" w:hAnsi="Times New Roman"/>
                <w:sz w:val="16"/>
                <w:szCs w:val="16"/>
              </w:rPr>
            </w:pPr>
          </w:p>
        </w:tc>
        <w:tc>
          <w:tcPr>
            <w:tcW w:w="3523" w:type="dxa"/>
          </w:tcPr>
          <w:p w:rsidR="0067456C" w:rsidRPr="001A1827" w:rsidRDefault="0067456C" w:rsidP="0081544E">
            <w:pPr>
              <w:rPr>
                <w:rFonts w:ascii="Times New Roman" w:hAnsi="Times New Roman"/>
                <w:sz w:val="16"/>
                <w:szCs w:val="16"/>
              </w:rPr>
            </w:pPr>
          </w:p>
        </w:tc>
        <w:tc>
          <w:tcPr>
            <w:tcW w:w="851" w:type="dxa"/>
          </w:tcPr>
          <w:p w:rsidR="0067456C" w:rsidRPr="001A1827" w:rsidRDefault="0067456C" w:rsidP="0081544E">
            <w:pPr>
              <w:jc w:val="both"/>
              <w:rPr>
                <w:rFonts w:ascii="Times New Roman" w:hAnsi="Times New Roman"/>
                <w:sz w:val="16"/>
                <w:szCs w:val="16"/>
              </w:rPr>
            </w:pPr>
          </w:p>
        </w:tc>
        <w:tc>
          <w:tcPr>
            <w:tcW w:w="992" w:type="dxa"/>
          </w:tcPr>
          <w:p w:rsidR="0067456C" w:rsidRPr="001A1827" w:rsidRDefault="0067456C" w:rsidP="0081544E">
            <w:pPr>
              <w:jc w:val="both"/>
              <w:rPr>
                <w:rFonts w:ascii="Times New Roman" w:hAnsi="Times New Roman"/>
                <w:sz w:val="16"/>
                <w:szCs w:val="16"/>
              </w:rPr>
            </w:pPr>
          </w:p>
        </w:tc>
        <w:tc>
          <w:tcPr>
            <w:tcW w:w="992" w:type="dxa"/>
          </w:tcPr>
          <w:p w:rsidR="0067456C" w:rsidRPr="001A1827" w:rsidRDefault="0067456C" w:rsidP="0081544E">
            <w:pPr>
              <w:jc w:val="both"/>
              <w:rPr>
                <w:rFonts w:ascii="Times New Roman" w:hAnsi="Times New Roman"/>
                <w:sz w:val="16"/>
                <w:szCs w:val="16"/>
              </w:rPr>
            </w:pPr>
          </w:p>
        </w:tc>
        <w:tc>
          <w:tcPr>
            <w:tcW w:w="851" w:type="dxa"/>
          </w:tcPr>
          <w:p w:rsidR="0067456C" w:rsidRPr="001A1827" w:rsidRDefault="0067456C" w:rsidP="0081544E">
            <w:pPr>
              <w:jc w:val="both"/>
              <w:rPr>
                <w:rFonts w:ascii="Times New Roman" w:hAnsi="Times New Roman"/>
                <w:sz w:val="16"/>
                <w:szCs w:val="16"/>
              </w:rPr>
            </w:pPr>
          </w:p>
        </w:tc>
        <w:tc>
          <w:tcPr>
            <w:tcW w:w="850" w:type="dxa"/>
          </w:tcPr>
          <w:p w:rsidR="0067456C" w:rsidRPr="001A1827" w:rsidRDefault="0067456C" w:rsidP="0081544E">
            <w:pPr>
              <w:jc w:val="both"/>
              <w:rPr>
                <w:rFonts w:ascii="Times New Roman" w:hAnsi="Times New Roman"/>
                <w:sz w:val="16"/>
                <w:szCs w:val="16"/>
              </w:rPr>
            </w:pPr>
          </w:p>
        </w:tc>
        <w:tc>
          <w:tcPr>
            <w:tcW w:w="993" w:type="dxa"/>
          </w:tcPr>
          <w:p w:rsidR="0067456C" w:rsidRPr="001A1827" w:rsidRDefault="0067456C" w:rsidP="0081544E">
            <w:pPr>
              <w:jc w:val="both"/>
              <w:rPr>
                <w:rFonts w:ascii="Times New Roman" w:hAnsi="Times New Roman"/>
                <w:sz w:val="16"/>
                <w:szCs w:val="16"/>
                <w:highlight w:val="yellow"/>
              </w:rPr>
            </w:pPr>
            <w:r w:rsidRPr="001A1827">
              <w:rPr>
                <w:rFonts w:ascii="Times New Roman" w:hAnsi="Times New Roman"/>
                <w:sz w:val="16"/>
                <w:szCs w:val="16"/>
              </w:rPr>
              <w:t>4175,01</w:t>
            </w:r>
          </w:p>
        </w:tc>
      </w:tr>
    </w:tbl>
    <w:p w:rsidR="0067456C" w:rsidRPr="00B03D0C" w:rsidRDefault="0067456C" w:rsidP="0067456C">
      <w:pPr>
        <w:tabs>
          <w:tab w:val="left" w:pos="1780"/>
        </w:tabs>
        <w:jc w:val="both"/>
        <w:rPr>
          <w:rFonts w:ascii="Times New Roman" w:hAnsi="Times New Roman"/>
          <w:sz w:val="16"/>
          <w:szCs w:val="16"/>
        </w:rPr>
      </w:pPr>
    </w:p>
    <w:p w:rsidR="0067456C" w:rsidRPr="00B03D0C" w:rsidRDefault="0067456C" w:rsidP="0067456C">
      <w:pPr>
        <w:tabs>
          <w:tab w:val="left" w:pos="1780"/>
        </w:tabs>
        <w:jc w:val="both"/>
        <w:rPr>
          <w:rFonts w:ascii="Times New Roman" w:hAnsi="Times New Roman"/>
          <w:bCs/>
          <w:sz w:val="16"/>
          <w:szCs w:val="16"/>
        </w:rPr>
      </w:pPr>
      <w:r w:rsidRPr="00B03D0C">
        <w:rPr>
          <w:rFonts w:ascii="Times New Roman" w:hAnsi="Times New Roman"/>
          <w:sz w:val="16"/>
          <w:szCs w:val="16"/>
        </w:rPr>
        <w:t>Объем ежегодных расходов, связанных с финансированием муниципальной программы за счет средств бюджета муниципального образования, определяется в установленном порядке при принятии решения Орловской районной Думы о бюджете муниципального образования на очередной финансовый год и плановый период».</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sz w:val="16"/>
          <w:szCs w:val="16"/>
        </w:rPr>
        <w:t>1.8. Приложение № 1 к Муниципальной программе изложить в новой редакции согласно приложению 1.</w:t>
      </w:r>
    </w:p>
    <w:p w:rsidR="0067456C" w:rsidRPr="00B03D0C" w:rsidRDefault="0067456C" w:rsidP="0067456C">
      <w:pPr>
        <w:ind w:firstLine="708"/>
        <w:jc w:val="both"/>
        <w:rPr>
          <w:rFonts w:ascii="Times New Roman" w:hAnsi="Times New Roman"/>
          <w:bCs/>
          <w:sz w:val="16"/>
          <w:szCs w:val="16"/>
        </w:rPr>
      </w:pPr>
      <w:r w:rsidRPr="00B03D0C">
        <w:rPr>
          <w:rFonts w:ascii="Times New Roman" w:hAnsi="Times New Roman"/>
          <w:sz w:val="16"/>
          <w:szCs w:val="16"/>
        </w:rPr>
        <w:t xml:space="preserve">1.9. Приложение № 2 к Муниципальной программе изложить в новой редакции согласно приложению 2.  </w:t>
      </w:r>
    </w:p>
    <w:p w:rsidR="0067456C" w:rsidRPr="00B03D0C" w:rsidRDefault="0067456C" w:rsidP="0067456C">
      <w:pPr>
        <w:ind w:firstLine="708"/>
        <w:jc w:val="both"/>
        <w:rPr>
          <w:rFonts w:ascii="Times New Roman" w:hAnsi="Times New Roman"/>
          <w:sz w:val="16"/>
          <w:szCs w:val="16"/>
        </w:rPr>
      </w:pPr>
      <w:r w:rsidRPr="00B03D0C">
        <w:rPr>
          <w:rFonts w:ascii="Times New Roman" w:hAnsi="Times New Roman"/>
          <w:bCs/>
          <w:sz w:val="16"/>
          <w:szCs w:val="16"/>
        </w:rPr>
        <w:t xml:space="preserve">2. </w:t>
      </w:r>
      <w:r w:rsidRPr="00B03D0C">
        <w:rPr>
          <w:rFonts w:ascii="Times New Roman" w:hAnsi="Times New Roman"/>
          <w:sz w:val="16"/>
          <w:szCs w:val="16"/>
        </w:rPr>
        <w:t xml:space="preserve">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 </w:t>
      </w: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 xml:space="preserve">  </w:t>
      </w:r>
    </w:p>
    <w:p w:rsidR="0067456C" w:rsidRPr="00B03D0C" w:rsidRDefault="0067456C" w:rsidP="0067456C">
      <w:pPr>
        <w:pStyle w:val="ConsNonformat"/>
        <w:widowControl/>
        <w:jc w:val="both"/>
        <w:rPr>
          <w:rFonts w:ascii="Times New Roman" w:eastAsia="Calibri" w:hAnsi="Times New Roman" w:cs="Times New Roman"/>
          <w:sz w:val="16"/>
          <w:szCs w:val="16"/>
          <w:lang w:eastAsia="en-US"/>
        </w:rPr>
      </w:pP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И.о. главы администрации</w:t>
      </w: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rPr>
        <w:t>Орловского района                         А.В.Аботуров</w:t>
      </w:r>
    </w:p>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p>
    <w:p w:rsidR="0067456C" w:rsidRPr="00B03D0C" w:rsidRDefault="0067456C" w:rsidP="0067456C">
      <w:pPr>
        <w:jc w:val="both"/>
        <w:rPr>
          <w:rFonts w:ascii="Times New Roman" w:hAnsi="Times New Roman"/>
          <w:sz w:val="16"/>
          <w:szCs w:val="16"/>
        </w:rPr>
      </w:pPr>
    </w:p>
    <w:p w:rsidR="0067456C" w:rsidRPr="00B03D0C" w:rsidRDefault="0067456C" w:rsidP="0067456C">
      <w:pPr>
        <w:autoSpaceDN w:val="0"/>
        <w:adjustRightInd w:val="0"/>
        <w:jc w:val="both"/>
        <w:rPr>
          <w:rFonts w:ascii="Times New Roman" w:hAnsi="Times New Roman"/>
          <w:sz w:val="16"/>
          <w:szCs w:val="16"/>
        </w:rPr>
      </w:pPr>
      <w:r w:rsidRPr="00B03D0C">
        <w:rPr>
          <w:rFonts w:ascii="Times New Roman" w:hAnsi="Times New Roman"/>
          <w:sz w:val="16"/>
          <w:szCs w:val="16"/>
        </w:rPr>
        <w:lastRenderedPageBreak/>
        <w:t xml:space="preserve">                                                                               </w:t>
      </w:r>
    </w:p>
    <w:p w:rsidR="0067456C" w:rsidRPr="00B03D0C" w:rsidRDefault="0067456C" w:rsidP="0067456C">
      <w:pPr>
        <w:autoSpaceDN w:val="0"/>
        <w:adjustRightInd w:val="0"/>
        <w:ind w:left="5664"/>
        <w:jc w:val="both"/>
        <w:rPr>
          <w:rFonts w:ascii="Times New Roman" w:hAnsi="Times New Roman"/>
          <w:sz w:val="16"/>
          <w:szCs w:val="16"/>
        </w:rPr>
      </w:pPr>
      <w:r w:rsidRPr="00B03D0C">
        <w:rPr>
          <w:rFonts w:ascii="Times New Roman" w:hAnsi="Times New Roman"/>
          <w:sz w:val="16"/>
          <w:szCs w:val="16"/>
        </w:rPr>
        <w:br w:type="page"/>
      </w:r>
      <w:r w:rsidRPr="00B03D0C">
        <w:rPr>
          <w:rFonts w:ascii="Times New Roman" w:hAnsi="Times New Roman"/>
          <w:sz w:val="16"/>
          <w:szCs w:val="16"/>
        </w:rPr>
        <w:lastRenderedPageBreak/>
        <w:t xml:space="preserve"> Приложение № 1</w:t>
      </w:r>
    </w:p>
    <w:p w:rsidR="0067456C" w:rsidRPr="00B03D0C" w:rsidRDefault="0067456C" w:rsidP="0067456C">
      <w:pPr>
        <w:autoSpaceDN w:val="0"/>
        <w:adjustRightInd w:val="0"/>
        <w:jc w:val="center"/>
        <w:rPr>
          <w:rFonts w:ascii="Times New Roman" w:hAnsi="Times New Roman"/>
          <w:sz w:val="16"/>
          <w:szCs w:val="16"/>
        </w:rPr>
      </w:pPr>
      <w:r w:rsidRPr="00B03D0C">
        <w:rPr>
          <w:rFonts w:ascii="Times New Roman" w:hAnsi="Times New Roman"/>
          <w:sz w:val="16"/>
          <w:szCs w:val="16"/>
        </w:rPr>
        <w:t xml:space="preserve">                                                                              к Муниципальной программе</w:t>
      </w:r>
    </w:p>
    <w:p w:rsidR="0067456C" w:rsidRPr="00B03D0C" w:rsidRDefault="0067456C" w:rsidP="0067456C">
      <w:pPr>
        <w:autoSpaceDN w:val="0"/>
        <w:adjustRightInd w:val="0"/>
        <w:ind w:left="5812"/>
        <w:rPr>
          <w:rFonts w:ascii="Times New Roman" w:hAnsi="Times New Roman"/>
          <w:sz w:val="16"/>
          <w:szCs w:val="16"/>
        </w:rPr>
      </w:pPr>
      <w:r w:rsidRPr="00B03D0C">
        <w:rPr>
          <w:rFonts w:ascii="Times New Roman" w:hAnsi="Times New Roman"/>
          <w:sz w:val="16"/>
          <w:szCs w:val="16"/>
        </w:rPr>
        <w:t xml:space="preserve">«Развитие архивного дела в                                                     Орловском районе </w:t>
      </w:r>
    </w:p>
    <w:p w:rsidR="0067456C" w:rsidRPr="00B03D0C" w:rsidRDefault="0067456C" w:rsidP="0067456C">
      <w:pPr>
        <w:autoSpaceDN w:val="0"/>
        <w:adjustRightInd w:val="0"/>
        <w:ind w:left="5812"/>
        <w:rPr>
          <w:rFonts w:ascii="Times New Roman" w:hAnsi="Times New Roman"/>
          <w:sz w:val="16"/>
          <w:szCs w:val="16"/>
        </w:rPr>
      </w:pPr>
      <w:r w:rsidRPr="00B03D0C">
        <w:rPr>
          <w:rFonts w:ascii="Times New Roman" w:hAnsi="Times New Roman"/>
          <w:sz w:val="16"/>
          <w:szCs w:val="16"/>
        </w:rPr>
        <w:t>Кировской   области                                            на 2017-2021 годы»</w:t>
      </w:r>
    </w:p>
    <w:p w:rsidR="0067456C" w:rsidRPr="00B03D0C" w:rsidRDefault="0067456C" w:rsidP="0067456C">
      <w:pPr>
        <w:autoSpaceDN w:val="0"/>
        <w:adjustRightInd w:val="0"/>
        <w:jc w:val="right"/>
        <w:rPr>
          <w:rFonts w:ascii="Times New Roman" w:hAnsi="Times New Roman"/>
          <w:sz w:val="16"/>
          <w:szCs w:val="16"/>
        </w:rPr>
      </w:pPr>
    </w:p>
    <w:p w:rsidR="0067456C" w:rsidRPr="00B03D0C" w:rsidRDefault="0067456C" w:rsidP="0067456C">
      <w:pPr>
        <w:autoSpaceDN w:val="0"/>
        <w:adjustRightInd w:val="0"/>
        <w:jc w:val="center"/>
        <w:rPr>
          <w:rFonts w:ascii="Times New Roman" w:hAnsi="Times New Roman"/>
          <w:bCs/>
          <w:sz w:val="16"/>
          <w:szCs w:val="16"/>
        </w:rPr>
      </w:pPr>
      <w:r w:rsidRPr="00B03D0C">
        <w:rPr>
          <w:rFonts w:ascii="Times New Roman" w:hAnsi="Times New Roman"/>
          <w:bCs/>
          <w:sz w:val="16"/>
          <w:szCs w:val="16"/>
        </w:rPr>
        <w:t>СВЕДЕНИЯ</w:t>
      </w:r>
    </w:p>
    <w:p w:rsidR="0067456C" w:rsidRPr="00B03D0C" w:rsidRDefault="0067456C" w:rsidP="0067456C">
      <w:pPr>
        <w:autoSpaceDN w:val="0"/>
        <w:adjustRightInd w:val="0"/>
        <w:jc w:val="center"/>
        <w:rPr>
          <w:rFonts w:ascii="Times New Roman" w:hAnsi="Times New Roman"/>
          <w:bCs/>
          <w:sz w:val="16"/>
          <w:szCs w:val="16"/>
        </w:rPr>
      </w:pPr>
      <w:r w:rsidRPr="00B03D0C">
        <w:rPr>
          <w:rFonts w:ascii="Times New Roman" w:hAnsi="Times New Roman"/>
          <w:bCs/>
          <w:sz w:val="16"/>
          <w:szCs w:val="16"/>
        </w:rPr>
        <w:t>О ЦЕЛЕВЫХ ПОКАЗАТЕЛЯХ ЭФФЕКТИВНОСТИ РЕАЛИЗАЦИИ</w:t>
      </w:r>
    </w:p>
    <w:p w:rsidR="0067456C" w:rsidRPr="00B03D0C" w:rsidRDefault="0067456C" w:rsidP="0067456C">
      <w:pPr>
        <w:autoSpaceDN w:val="0"/>
        <w:adjustRightInd w:val="0"/>
        <w:jc w:val="center"/>
        <w:rPr>
          <w:rFonts w:ascii="Times New Roman" w:hAnsi="Times New Roman"/>
          <w:bCs/>
          <w:sz w:val="16"/>
          <w:szCs w:val="16"/>
        </w:rPr>
      </w:pPr>
      <w:r w:rsidRPr="00B03D0C">
        <w:rPr>
          <w:rFonts w:ascii="Times New Roman" w:hAnsi="Times New Roman"/>
          <w:bCs/>
          <w:sz w:val="16"/>
          <w:szCs w:val="16"/>
        </w:rPr>
        <w:t>МУНИЦИПАЛЬНОЙ ПРОГРАММЫ</w:t>
      </w:r>
    </w:p>
    <w:p w:rsidR="0067456C" w:rsidRPr="00B03D0C" w:rsidRDefault="0067456C" w:rsidP="0067456C">
      <w:pPr>
        <w:autoSpaceDN w:val="0"/>
        <w:adjustRightInd w:val="0"/>
        <w:jc w:val="both"/>
        <w:rPr>
          <w:rFonts w:ascii="Times New Roman" w:hAnsi="Times New Roman"/>
          <w:sz w:val="16"/>
          <w:szCs w:val="16"/>
        </w:rPr>
      </w:pPr>
    </w:p>
    <w:tbl>
      <w:tblPr>
        <w:tblW w:w="10348" w:type="dxa"/>
        <w:tblCellSpacing w:w="5" w:type="nil"/>
        <w:tblInd w:w="75" w:type="dxa"/>
        <w:tblLayout w:type="fixed"/>
        <w:tblCellMar>
          <w:left w:w="75" w:type="dxa"/>
          <w:right w:w="75" w:type="dxa"/>
        </w:tblCellMar>
        <w:tblLook w:val="0000"/>
      </w:tblPr>
      <w:tblGrid>
        <w:gridCol w:w="577"/>
        <w:gridCol w:w="4385"/>
        <w:gridCol w:w="1134"/>
        <w:gridCol w:w="850"/>
        <w:gridCol w:w="850"/>
        <w:gridCol w:w="851"/>
        <w:gridCol w:w="850"/>
        <w:gridCol w:w="851"/>
      </w:tblGrid>
      <w:tr w:rsidR="0067456C" w:rsidRPr="001A1827" w:rsidTr="0081544E">
        <w:trPr>
          <w:trHeight w:val="320"/>
          <w:tblCellSpacing w:w="5" w:type="nil"/>
        </w:trPr>
        <w:tc>
          <w:tcPr>
            <w:tcW w:w="577"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  </w:t>
            </w:r>
            <w:r w:rsidRPr="00B03D0C">
              <w:rPr>
                <w:rFonts w:ascii="Times New Roman" w:hAnsi="Times New Roman" w:cs="Times New Roman"/>
                <w:sz w:val="16"/>
                <w:szCs w:val="16"/>
              </w:rPr>
              <w:br/>
              <w:t xml:space="preserve">п/п </w:t>
            </w:r>
          </w:p>
        </w:tc>
        <w:tc>
          <w:tcPr>
            <w:tcW w:w="4385"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Наименование мероприятия, наименование показателя </w:t>
            </w:r>
          </w:p>
        </w:tc>
        <w:tc>
          <w:tcPr>
            <w:tcW w:w="1134" w:type="dxa"/>
            <w:vMerge w:val="restart"/>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ind w:left="-75" w:right="-75"/>
              <w:rPr>
                <w:rFonts w:ascii="Times New Roman" w:hAnsi="Times New Roman" w:cs="Times New Roman"/>
                <w:sz w:val="16"/>
                <w:szCs w:val="16"/>
              </w:rPr>
            </w:pPr>
            <w:r w:rsidRPr="00B03D0C">
              <w:rPr>
                <w:rFonts w:ascii="Times New Roman" w:hAnsi="Times New Roman" w:cs="Times New Roman"/>
                <w:sz w:val="16"/>
                <w:szCs w:val="16"/>
              </w:rPr>
              <w:t xml:space="preserve"> Единица измерения</w:t>
            </w:r>
          </w:p>
        </w:tc>
        <w:tc>
          <w:tcPr>
            <w:tcW w:w="4252" w:type="dxa"/>
            <w:gridSpan w:val="5"/>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Значения показателей</w:t>
            </w:r>
          </w:p>
        </w:tc>
      </w:tr>
      <w:tr w:rsidR="0067456C" w:rsidRPr="001A1827" w:rsidTr="0081544E">
        <w:trPr>
          <w:tblCellSpacing w:w="5" w:type="nil"/>
        </w:trPr>
        <w:tc>
          <w:tcPr>
            <w:tcW w:w="577"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4385"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1134" w:type="dxa"/>
            <w:vMerge/>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2017</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2018 год</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2019 год</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2020 год</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ind w:right="-75"/>
              <w:jc w:val="center"/>
              <w:rPr>
                <w:rFonts w:ascii="Times New Roman" w:hAnsi="Times New Roman" w:cs="Times New Roman"/>
                <w:sz w:val="16"/>
                <w:szCs w:val="16"/>
              </w:rPr>
            </w:pPr>
            <w:r w:rsidRPr="00B03D0C">
              <w:rPr>
                <w:rFonts w:ascii="Times New Roman" w:hAnsi="Times New Roman" w:cs="Times New Roman"/>
                <w:sz w:val="16"/>
                <w:szCs w:val="16"/>
              </w:rPr>
              <w:t>2021 год</w:t>
            </w:r>
          </w:p>
        </w:tc>
      </w:tr>
      <w:tr w:rsidR="0067456C" w:rsidRPr="001A1827" w:rsidTr="0081544E">
        <w:trPr>
          <w:tblCellSpacing w:w="5" w:type="nil"/>
        </w:trPr>
        <w:tc>
          <w:tcPr>
            <w:tcW w:w="577"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1</w:t>
            </w:r>
          </w:p>
        </w:tc>
        <w:tc>
          <w:tcPr>
            <w:tcW w:w="4385"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w:t>
            </w:r>
          </w:p>
        </w:tc>
        <w:tc>
          <w:tcPr>
            <w:tcW w:w="1134"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3</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4</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5</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6</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7</w:t>
            </w:r>
          </w:p>
        </w:tc>
      </w:tr>
      <w:tr w:rsidR="0067456C" w:rsidRPr="001A1827" w:rsidTr="0081544E">
        <w:trPr>
          <w:trHeight w:val="1280"/>
          <w:tblCellSpacing w:w="5" w:type="nil"/>
        </w:trPr>
        <w:tc>
          <w:tcPr>
            <w:tcW w:w="577"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1.</w:t>
            </w:r>
          </w:p>
        </w:tc>
        <w:tc>
          <w:tcPr>
            <w:tcW w:w="438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Мероприятие  "Организация хранения  в муниципальном  архиве документов Архивного         фонда Российской  Федерации и других архивных документов»       </w:t>
            </w:r>
          </w:p>
        </w:tc>
        <w:tc>
          <w:tcPr>
            <w:tcW w:w="1134"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r>
      <w:tr w:rsidR="0067456C" w:rsidRPr="001A1827" w:rsidTr="0081544E">
        <w:trPr>
          <w:trHeight w:val="960"/>
          <w:tblCellSpacing w:w="5" w:type="nil"/>
        </w:trPr>
        <w:tc>
          <w:tcPr>
            <w:tcW w:w="577"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1.1.</w:t>
            </w:r>
          </w:p>
        </w:tc>
        <w:tc>
          <w:tcPr>
            <w:tcW w:w="438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Количество  архивных</w:t>
            </w:r>
            <w:r w:rsidRPr="00B03D0C">
              <w:rPr>
                <w:rFonts w:ascii="Times New Roman" w:hAnsi="Times New Roman" w:cs="Times New Roman"/>
                <w:sz w:val="16"/>
                <w:szCs w:val="16"/>
              </w:rPr>
              <w:br/>
              <w:t xml:space="preserve">документов, хранящихся в муниципальном архиве в нормативных     условиях, обеспечивающих их постоянное хранение      </w:t>
            </w:r>
          </w:p>
        </w:tc>
        <w:tc>
          <w:tcPr>
            <w:tcW w:w="1134" w:type="dxa"/>
            <w:tcBorders>
              <w:left w:val="single" w:sz="4" w:space="0" w:color="auto"/>
              <w:bottom w:val="single" w:sz="4" w:space="0" w:color="auto"/>
              <w:right w:val="single" w:sz="4" w:space="0" w:color="auto"/>
            </w:tcBorders>
          </w:tcPr>
          <w:p w:rsidR="0067456C" w:rsidRPr="00B03D0C" w:rsidRDefault="0067456C" w:rsidP="0081544E">
            <w:pPr>
              <w:pStyle w:val="ConsPlusCell"/>
              <w:ind w:left="-73"/>
              <w:jc w:val="both"/>
              <w:rPr>
                <w:rFonts w:ascii="Times New Roman" w:hAnsi="Times New Roman" w:cs="Times New Roman"/>
                <w:sz w:val="16"/>
                <w:szCs w:val="16"/>
              </w:rPr>
            </w:pPr>
            <w:r w:rsidRPr="00B03D0C">
              <w:rPr>
                <w:rFonts w:ascii="Times New Roman" w:hAnsi="Times New Roman" w:cs="Times New Roman"/>
                <w:sz w:val="16"/>
                <w:szCs w:val="16"/>
              </w:rPr>
              <w:t xml:space="preserve"> единиц  </w:t>
            </w:r>
            <w:r w:rsidRPr="00B03D0C">
              <w:rPr>
                <w:rFonts w:ascii="Times New Roman" w:hAnsi="Times New Roman" w:cs="Times New Roman"/>
                <w:sz w:val="16"/>
                <w:szCs w:val="16"/>
              </w:rPr>
              <w:br/>
              <w:t xml:space="preserve">хранения </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26479</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26729</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highlight w:val="yellow"/>
              </w:rPr>
            </w:pPr>
            <w:r w:rsidRPr="00B03D0C">
              <w:rPr>
                <w:rFonts w:ascii="Times New Roman" w:hAnsi="Times New Roman" w:cs="Times New Roman"/>
                <w:sz w:val="16"/>
                <w:szCs w:val="16"/>
              </w:rPr>
              <w:t>26979</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27229</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27479</w:t>
            </w:r>
          </w:p>
        </w:tc>
      </w:tr>
      <w:tr w:rsidR="0067456C" w:rsidRPr="001A1827" w:rsidTr="0081544E">
        <w:trPr>
          <w:trHeight w:val="1280"/>
          <w:tblCellSpacing w:w="5" w:type="nil"/>
        </w:trPr>
        <w:tc>
          <w:tcPr>
            <w:tcW w:w="577"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2.</w:t>
            </w:r>
          </w:p>
        </w:tc>
        <w:tc>
          <w:tcPr>
            <w:tcW w:w="438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Мероприятие  "Организация комплектования   архива документами  Архивного фонда  Российской Федерации    и    другими архивными  документами"   </w:t>
            </w:r>
          </w:p>
        </w:tc>
        <w:tc>
          <w:tcPr>
            <w:tcW w:w="1134"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r>
      <w:tr w:rsidR="0067456C" w:rsidRPr="001A1827" w:rsidTr="0081544E">
        <w:trPr>
          <w:trHeight w:val="737"/>
          <w:tblCellSpacing w:w="5" w:type="nil"/>
        </w:trPr>
        <w:tc>
          <w:tcPr>
            <w:tcW w:w="577"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2.1.</w:t>
            </w:r>
          </w:p>
        </w:tc>
        <w:tc>
          <w:tcPr>
            <w:tcW w:w="438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Количество  принятых   на государственное хранение документов      </w:t>
            </w:r>
          </w:p>
        </w:tc>
        <w:tc>
          <w:tcPr>
            <w:tcW w:w="1134"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ind w:left="-73"/>
              <w:rPr>
                <w:rFonts w:ascii="Times New Roman" w:hAnsi="Times New Roman" w:cs="Times New Roman"/>
                <w:sz w:val="16"/>
                <w:szCs w:val="16"/>
              </w:rPr>
            </w:pPr>
            <w:r w:rsidRPr="00B03D0C">
              <w:rPr>
                <w:rFonts w:ascii="Times New Roman" w:hAnsi="Times New Roman" w:cs="Times New Roman"/>
                <w:sz w:val="16"/>
                <w:szCs w:val="16"/>
              </w:rPr>
              <w:t xml:space="preserve">единиц  </w:t>
            </w:r>
            <w:r w:rsidRPr="00B03D0C">
              <w:rPr>
                <w:rFonts w:ascii="Times New Roman" w:hAnsi="Times New Roman" w:cs="Times New Roman"/>
                <w:sz w:val="16"/>
                <w:szCs w:val="16"/>
              </w:rPr>
              <w:br/>
              <w:t>хранения</w:t>
            </w: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222</w:t>
            </w: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250</w:t>
            </w:r>
          </w:p>
        </w:tc>
        <w:tc>
          <w:tcPr>
            <w:tcW w:w="85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250</w:t>
            </w: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250</w:t>
            </w:r>
          </w:p>
        </w:tc>
        <w:tc>
          <w:tcPr>
            <w:tcW w:w="85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250</w:t>
            </w:r>
          </w:p>
        </w:tc>
      </w:tr>
      <w:tr w:rsidR="0067456C" w:rsidRPr="001A1827" w:rsidTr="0081544E">
        <w:trPr>
          <w:trHeight w:val="1304"/>
          <w:tblCellSpacing w:w="5" w:type="nil"/>
        </w:trPr>
        <w:tc>
          <w:tcPr>
            <w:tcW w:w="577"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3.</w:t>
            </w:r>
          </w:p>
        </w:tc>
        <w:tc>
          <w:tcPr>
            <w:tcW w:w="4385"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autoSpaceDN w:val="0"/>
              <w:adjustRightInd w:val="0"/>
              <w:jc w:val="both"/>
              <w:rPr>
                <w:rFonts w:ascii="Times New Roman" w:hAnsi="Times New Roman"/>
                <w:sz w:val="16"/>
                <w:szCs w:val="16"/>
              </w:rPr>
            </w:pPr>
            <w:r w:rsidRPr="001A1827">
              <w:rPr>
                <w:rFonts w:ascii="Times New Roman" w:hAnsi="Times New Roman"/>
                <w:sz w:val="16"/>
                <w:szCs w:val="16"/>
              </w:rPr>
              <w:t xml:space="preserve">Мероприятие «Организация  учета документов Архивного фонда Российской Федерации и других архивных документов» </w:t>
            </w:r>
          </w:p>
        </w:tc>
        <w:tc>
          <w:tcPr>
            <w:tcW w:w="1134"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r>
      <w:tr w:rsidR="0067456C" w:rsidRPr="001A1827" w:rsidTr="0081544E">
        <w:trPr>
          <w:trHeight w:val="1016"/>
          <w:tblCellSpacing w:w="5" w:type="nil"/>
        </w:trPr>
        <w:tc>
          <w:tcPr>
            <w:tcW w:w="577"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3.1.</w:t>
            </w:r>
          </w:p>
        </w:tc>
        <w:tc>
          <w:tcPr>
            <w:tcW w:w="438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Количество документов, учреждений, организаций, предприятий списка № 1 –источников комплектования архива,  включенных в описи</w:t>
            </w:r>
          </w:p>
        </w:tc>
        <w:tc>
          <w:tcPr>
            <w:tcW w:w="1134"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ind w:left="-73"/>
              <w:rPr>
                <w:rFonts w:ascii="Times New Roman" w:hAnsi="Times New Roman" w:cs="Times New Roman"/>
                <w:sz w:val="16"/>
                <w:szCs w:val="16"/>
              </w:rPr>
            </w:pPr>
            <w:r w:rsidRPr="00B03D0C">
              <w:rPr>
                <w:rFonts w:ascii="Times New Roman" w:hAnsi="Times New Roman" w:cs="Times New Roman"/>
                <w:sz w:val="16"/>
                <w:szCs w:val="16"/>
              </w:rPr>
              <w:t xml:space="preserve">единиц  </w:t>
            </w:r>
            <w:r w:rsidRPr="00B03D0C">
              <w:rPr>
                <w:rFonts w:ascii="Times New Roman" w:hAnsi="Times New Roman" w:cs="Times New Roman"/>
                <w:sz w:val="16"/>
                <w:szCs w:val="16"/>
              </w:rPr>
              <w:br/>
              <w:t>хранения</w:t>
            </w: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282</w:t>
            </w: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250</w:t>
            </w:r>
          </w:p>
        </w:tc>
        <w:tc>
          <w:tcPr>
            <w:tcW w:w="85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250</w:t>
            </w:r>
          </w:p>
        </w:tc>
        <w:tc>
          <w:tcPr>
            <w:tcW w:w="850"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250</w:t>
            </w:r>
          </w:p>
        </w:tc>
        <w:tc>
          <w:tcPr>
            <w:tcW w:w="85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250</w:t>
            </w:r>
          </w:p>
        </w:tc>
      </w:tr>
      <w:tr w:rsidR="0067456C" w:rsidRPr="001A1827" w:rsidTr="0081544E">
        <w:trPr>
          <w:trHeight w:val="1280"/>
          <w:tblCellSpacing w:w="5" w:type="nil"/>
        </w:trPr>
        <w:tc>
          <w:tcPr>
            <w:tcW w:w="577"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4.  </w:t>
            </w:r>
          </w:p>
        </w:tc>
        <w:tc>
          <w:tcPr>
            <w:tcW w:w="438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Мероприятие  "Организация использования  документов Архивного  фонда Российской  Федерации  и других архивных документов»          </w:t>
            </w:r>
          </w:p>
        </w:tc>
        <w:tc>
          <w:tcPr>
            <w:tcW w:w="1134"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p>
        </w:tc>
      </w:tr>
      <w:tr w:rsidR="0067456C" w:rsidRPr="001A1827" w:rsidTr="0081544E">
        <w:trPr>
          <w:trHeight w:val="960"/>
          <w:tblCellSpacing w:w="5" w:type="nil"/>
        </w:trPr>
        <w:tc>
          <w:tcPr>
            <w:tcW w:w="577"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4.1.</w:t>
            </w:r>
          </w:p>
        </w:tc>
        <w:tc>
          <w:tcPr>
            <w:tcW w:w="438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Количество архивных справок, копий, архивных выписок по  поступившим в архив запросам      </w:t>
            </w:r>
          </w:p>
        </w:tc>
        <w:tc>
          <w:tcPr>
            <w:tcW w:w="1134"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справка </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1217</w:t>
            </w:r>
          </w:p>
          <w:p w:rsidR="0067456C" w:rsidRPr="00B03D0C" w:rsidRDefault="0067456C" w:rsidP="0081544E">
            <w:pPr>
              <w:pStyle w:val="ConsPlusCell"/>
              <w:jc w:val="center"/>
              <w:rPr>
                <w:rFonts w:ascii="Times New Roman" w:hAnsi="Times New Roman" w:cs="Times New Roman"/>
                <w:sz w:val="16"/>
                <w:szCs w:val="16"/>
              </w:rPr>
            </w:pP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1100</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1100</w:t>
            </w:r>
          </w:p>
        </w:tc>
        <w:tc>
          <w:tcPr>
            <w:tcW w:w="850"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1100</w:t>
            </w:r>
          </w:p>
        </w:tc>
        <w:tc>
          <w:tcPr>
            <w:tcW w:w="851" w:type="dxa"/>
            <w:tcBorders>
              <w:left w:val="single" w:sz="4" w:space="0" w:color="auto"/>
              <w:bottom w:val="single" w:sz="4" w:space="0" w:color="auto"/>
              <w:right w:val="single" w:sz="4" w:space="0" w:color="auto"/>
            </w:tcBorders>
          </w:tcPr>
          <w:p w:rsidR="0067456C" w:rsidRPr="00B03D0C" w:rsidRDefault="0067456C" w:rsidP="0081544E">
            <w:pPr>
              <w:pStyle w:val="ConsPlusCell"/>
              <w:jc w:val="center"/>
              <w:rPr>
                <w:rFonts w:ascii="Times New Roman" w:hAnsi="Times New Roman" w:cs="Times New Roman"/>
                <w:sz w:val="16"/>
                <w:szCs w:val="16"/>
              </w:rPr>
            </w:pPr>
            <w:r w:rsidRPr="00B03D0C">
              <w:rPr>
                <w:rFonts w:ascii="Times New Roman" w:hAnsi="Times New Roman" w:cs="Times New Roman"/>
                <w:sz w:val="16"/>
                <w:szCs w:val="16"/>
              </w:rPr>
              <w:t>1100</w:t>
            </w:r>
          </w:p>
        </w:tc>
      </w:tr>
    </w:tbl>
    <w:p w:rsidR="0067456C" w:rsidRPr="00B03D0C" w:rsidRDefault="0067456C" w:rsidP="0067456C">
      <w:pPr>
        <w:autoSpaceDN w:val="0"/>
        <w:adjustRightInd w:val="0"/>
        <w:ind w:left="5954"/>
        <w:outlineLvl w:val="1"/>
        <w:rPr>
          <w:rFonts w:ascii="Times New Roman" w:hAnsi="Times New Roman"/>
          <w:sz w:val="16"/>
          <w:szCs w:val="16"/>
        </w:rPr>
      </w:pPr>
      <w:r w:rsidRPr="00B03D0C">
        <w:rPr>
          <w:rFonts w:ascii="Times New Roman" w:hAnsi="Times New Roman"/>
          <w:sz w:val="16"/>
          <w:szCs w:val="16"/>
        </w:rPr>
        <w:t>Приложение № 2</w:t>
      </w:r>
    </w:p>
    <w:p w:rsidR="0067456C" w:rsidRPr="00B03D0C" w:rsidRDefault="0067456C" w:rsidP="0067456C">
      <w:pPr>
        <w:autoSpaceDN w:val="0"/>
        <w:adjustRightInd w:val="0"/>
        <w:ind w:left="5954"/>
        <w:rPr>
          <w:rFonts w:ascii="Times New Roman" w:hAnsi="Times New Roman"/>
          <w:sz w:val="16"/>
          <w:szCs w:val="16"/>
        </w:rPr>
      </w:pPr>
      <w:r w:rsidRPr="00B03D0C">
        <w:rPr>
          <w:rFonts w:ascii="Times New Roman" w:hAnsi="Times New Roman"/>
          <w:sz w:val="16"/>
          <w:szCs w:val="16"/>
        </w:rPr>
        <w:lastRenderedPageBreak/>
        <w:t>к Муниципальной  программе                                                                                   «Развитие архивного дела в                                         Орловском районе Кировской</w:t>
      </w:r>
    </w:p>
    <w:p w:rsidR="0067456C" w:rsidRPr="00B03D0C" w:rsidRDefault="0067456C" w:rsidP="0067456C">
      <w:pPr>
        <w:autoSpaceDN w:val="0"/>
        <w:adjustRightInd w:val="0"/>
        <w:ind w:left="5954"/>
        <w:rPr>
          <w:rFonts w:ascii="Times New Roman" w:hAnsi="Times New Roman"/>
          <w:sz w:val="16"/>
          <w:szCs w:val="16"/>
        </w:rPr>
      </w:pPr>
      <w:r w:rsidRPr="00B03D0C">
        <w:rPr>
          <w:rFonts w:ascii="Times New Roman" w:hAnsi="Times New Roman"/>
          <w:sz w:val="16"/>
          <w:szCs w:val="16"/>
        </w:rPr>
        <w:t>области на 2017-2021 годы»</w:t>
      </w:r>
    </w:p>
    <w:p w:rsidR="0067456C" w:rsidRPr="00B03D0C" w:rsidRDefault="0067456C" w:rsidP="0067456C">
      <w:pPr>
        <w:autoSpaceDN w:val="0"/>
        <w:adjustRightInd w:val="0"/>
        <w:jc w:val="center"/>
        <w:rPr>
          <w:rFonts w:ascii="Times New Roman" w:hAnsi="Times New Roman"/>
          <w:b/>
          <w:bCs/>
          <w:sz w:val="16"/>
          <w:szCs w:val="16"/>
        </w:rPr>
      </w:pPr>
    </w:p>
    <w:p w:rsidR="0067456C" w:rsidRPr="00B03D0C" w:rsidRDefault="0067456C" w:rsidP="0067456C">
      <w:pPr>
        <w:autoSpaceDN w:val="0"/>
        <w:adjustRightInd w:val="0"/>
        <w:jc w:val="center"/>
        <w:rPr>
          <w:rFonts w:ascii="Times New Roman" w:hAnsi="Times New Roman"/>
          <w:b/>
          <w:bCs/>
          <w:sz w:val="16"/>
          <w:szCs w:val="16"/>
        </w:rPr>
      </w:pPr>
      <w:r w:rsidRPr="00B03D0C">
        <w:rPr>
          <w:rFonts w:ascii="Times New Roman" w:hAnsi="Times New Roman"/>
          <w:b/>
          <w:bCs/>
          <w:sz w:val="16"/>
          <w:szCs w:val="16"/>
        </w:rPr>
        <w:t>СВЕДЕНИЯ</w:t>
      </w:r>
    </w:p>
    <w:p w:rsidR="0067456C" w:rsidRPr="00B03D0C" w:rsidRDefault="0067456C" w:rsidP="0067456C">
      <w:pPr>
        <w:autoSpaceDN w:val="0"/>
        <w:adjustRightInd w:val="0"/>
        <w:jc w:val="center"/>
        <w:rPr>
          <w:rFonts w:ascii="Times New Roman" w:hAnsi="Times New Roman"/>
          <w:b/>
          <w:bCs/>
          <w:sz w:val="16"/>
          <w:szCs w:val="16"/>
        </w:rPr>
      </w:pPr>
      <w:r w:rsidRPr="00B03D0C">
        <w:rPr>
          <w:rFonts w:ascii="Times New Roman" w:hAnsi="Times New Roman"/>
          <w:b/>
          <w:bCs/>
          <w:sz w:val="16"/>
          <w:szCs w:val="16"/>
        </w:rPr>
        <w:t>ОБ ОСНОВНЫХ МЕРАХ ПРАВОВОГО РЕГУЛИРОВАНИЯ</w:t>
      </w:r>
    </w:p>
    <w:p w:rsidR="0067456C" w:rsidRPr="00B03D0C" w:rsidRDefault="0067456C" w:rsidP="0067456C">
      <w:pPr>
        <w:autoSpaceDN w:val="0"/>
        <w:adjustRightInd w:val="0"/>
        <w:jc w:val="center"/>
        <w:rPr>
          <w:rFonts w:ascii="Times New Roman" w:hAnsi="Times New Roman"/>
          <w:b/>
          <w:bCs/>
          <w:sz w:val="16"/>
          <w:szCs w:val="16"/>
        </w:rPr>
      </w:pPr>
      <w:r w:rsidRPr="00B03D0C">
        <w:rPr>
          <w:rFonts w:ascii="Times New Roman" w:hAnsi="Times New Roman"/>
          <w:b/>
          <w:bCs/>
          <w:sz w:val="16"/>
          <w:szCs w:val="16"/>
        </w:rPr>
        <w:t>В СФЕРЕ РЕАЛИЗАЦИИ МУНИЦИПАЛЬНОЙ ПРОГРАММЫ</w:t>
      </w:r>
    </w:p>
    <w:p w:rsidR="0067456C" w:rsidRPr="00B03D0C" w:rsidRDefault="0067456C" w:rsidP="0067456C">
      <w:pPr>
        <w:autoSpaceDN w:val="0"/>
        <w:adjustRightInd w:val="0"/>
        <w:jc w:val="both"/>
        <w:rPr>
          <w:rFonts w:ascii="Times New Roman" w:hAnsi="Times New Roman"/>
          <w:sz w:val="16"/>
          <w:szCs w:val="16"/>
        </w:rPr>
      </w:pPr>
    </w:p>
    <w:tbl>
      <w:tblPr>
        <w:tblW w:w="0" w:type="auto"/>
        <w:tblCellSpacing w:w="5" w:type="nil"/>
        <w:tblInd w:w="75" w:type="dxa"/>
        <w:tblLayout w:type="fixed"/>
        <w:tblCellMar>
          <w:left w:w="75" w:type="dxa"/>
          <w:right w:w="75" w:type="dxa"/>
        </w:tblCellMar>
        <w:tblLook w:val="0000"/>
      </w:tblPr>
      <w:tblGrid>
        <w:gridCol w:w="585"/>
        <w:gridCol w:w="1967"/>
        <w:gridCol w:w="3181"/>
        <w:gridCol w:w="1755"/>
        <w:gridCol w:w="1755"/>
      </w:tblGrid>
      <w:tr w:rsidR="0067456C" w:rsidRPr="001A1827" w:rsidTr="0081544E">
        <w:trPr>
          <w:trHeight w:val="1400"/>
          <w:tblCellSpacing w:w="5" w:type="nil"/>
        </w:trPr>
        <w:tc>
          <w:tcPr>
            <w:tcW w:w="58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 </w:t>
            </w:r>
            <w:r w:rsidRPr="00B03D0C">
              <w:rPr>
                <w:rFonts w:ascii="Times New Roman" w:hAnsi="Times New Roman" w:cs="Times New Roman"/>
                <w:sz w:val="16"/>
                <w:szCs w:val="16"/>
              </w:rPr>
              <w:br/>
              <w:t>п/п</w:t>
            </w:r>
          </w:p>
        </w:tc>
        <w:tc>
          <w:tcPr>
            <w:tcW w:w="1967"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Вид  нормативно - правового   документа</w:t>
            </w:r>
          </w:p>
        </w:tc>
        <w:tc>
          <w:tcPr>
            <w:tcW w:w="3181"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Основные положения     </w:t>
            </w:r>
            <w:r w:rsidRPr="00B03D0C">
              <w:rPr>
                <w:rFonts w:ascii="Times New Roman" w:hAnsi="Times New Roman" w:cs="Times New Roman"/>
                <w:sz w:val="16"/>
                <w:szCs w:val="16"/>
              </w:rPr>
              <w:br/>
              <w:t xml:space="preserve"> нормативно - правового   документа</w:t>
            </w:r>
          </w:p>
        </w:tc>
        <w:tc>
          <w:tcPr>
            <w:tcW w:w="175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Ответственный исполнитель </w:t>
            </w:r>
          </w:p>
        </w:tc>
        <w:tc>
          <w:tcPr>
            <w:tcW w:w="175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jc w:val="both"/>
              <w:rPr>
                <w:rFonts w:ascii="Times New Roman" w:hAnsi="Times New Roman" w:cs="Times New Roman"/>
                <w:sz w:val="16"/>
                <w:szCs w:val="16"/>
              </w:rPr>
            </w:pPr>
            <w:r w:rsidRPr="00B03D0C">
              <w:rPr>
                <w:rFonts w:ascii="Times New Roman" w:hAnsi="Times New Roman" w:cs="Times New Roman"/>
                <w:sz w:val="16"/>
                <w:szCs w:val="16"/>
              </w:rPr>
              <w:t xml:space="preserve">Ожидаемые  </w:t>
            </w:r>
            <w:r w:rsidRPr="00B03D0C">
              <w:rPr>
                <w:rFonts w:ascii="Times New Roman" w:hAnsi="Times New Roman" w:cs="Times New Roman"/>
                <w:sz w:val="16"/>
                <w:szCs w:val="16"/>
              </w:rPr>
              <w:br/>
              <w:t xml:space="preserve">    сроки   принятия   </w:t>
            </w:r>
            <w:r w:rsidRPr="00B03D0C">
              <w:rPr>
                <w:rFonts w:ascii="Times New Roman" w:hAnsi="Times New Roman" w:cs="Times New Roman"/>
                <w:sz w:val="16"/>
                <w:szCs w:val="16"/>
              </w:rPr>
              <w:br/>
              <w:t xml:space="preserve">  нормативно- правового   документа</w:t>
            </w:r>
          </w:p>
        </w:tc>
      </w:tr>
      <w:tr w:rsidR="0067456C" w:rsidRPr="001A1827" w:rsidTr="0081544E">
        <w:trPr>
          <w:trHeight w:val="1819"/>
          <w:tblCellSpacing w:w="5" w:type="nil"/>
        </w:trPr>
        <w:tc>
          <w:tcPr>
            <w:tcW w:w="58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1. </w:t>
            </w:r>
          </w:p>
        </w:tc>
        <w:tc>
          <w:tcPr>
            <w:tcW w:w="1967" w:type="dxa"/>
            <w:tcBorders>
              <w:left w:val="single" w:sz="4" w:space="0" w:color="auto"/>
              <w:bottom w:val="single" w:sz="4" w:space="0" w:color="auto"/>
              <w:right w:val="single" w:sz="4" w:space="0" w:color="auto"/>
            </w:tcBorders>
          </w:tcPr>
          <w:p w:rsidR="0067456C" w:rsidRPr="00B03D0C" w:rsidRDefault="0067456C" w:rsidP="0081544E">
            <w:pPr>
              <w:pStyle w:val="ConsPlusCell"/>
              <w:ind w:left="-93"/>
              <w:rPr>
                <w:rFonts w:ascii="Times New Roman" w:hAnsi="Times New Roman" w:cs="Times New Roman"/>
                <w:sz w:val="16"/>
                <w:szCs w:val="16"/>
              </w:rPr>
            </w:pPr>
            <w:r w:rsidRPr="00B03D0C">
              <w:rPr>
                <w:rFonts w:ascii="Times New Roman" w:hAnsi="Times New Roman" w:cs="Times New Roman"/>
                <w:color w:val="313131"/>
                <w:sz w:val="16"/>
                <w:szCs w:val="16"/>
              </w:rPr>
              <w:t>Постановление Администрации муниципального образования</w:t>
            </w:r>
          </w:p>
        </w:tc>
        <w:tc>
          <w:tcPr>
            <w:tcW w:w="3181" w:type="dxa"/>
            <w:tcBorders>
              <w:left w:val="single" w:sz="4" w:space="0" w:color="auto"/>
              <w:bottom w:val="single" w:sz="4" w:space="0" w:color="auto"/>
              <w:right w:val="single" w:sz="4" w:space="0" w:color="auto"/>
            </w:tcBorders>
          </w:tcPr>
          <w:p w:rsidR="0067456C" w:rsidRPr="001A1827" w:rsidRDefault="0067456C" w:rsidP="0081544E">
            <w:pPr>
              <w:ind w:left="-5" w:right="-12"/>
              <w:rPr>
                <w:rFonts w:ascii="Times New Roman" w:hAnsi="Times New Roman"/>
                <w:bCs/>
                <w:sz w:val="16"/>
                <w:szCs w:val="16"/>
              </w:rPr>
            </w:pPr>
            <w:r w:rsidRPr="001A1827">
              <w:rPr>
                <w:rFonts w:ascii="Times New Roman" w:hAnsi="Times New Roman"/>
                <w:color w:val="313131"/>
                <w:sz w:val="16"/>
                <w:szCs w:val="16"/>
              </w:rPr>
              <w:t>Об утверждении муниципальной программы «</w:t>
            </w:r>
            <w:r w:rsidRPr="001A1827">
              <w:rPr>
                <w:rFonts w:ascii="Times New Roman" w:hAnsi="Times New Roman"/>
                <w:bCs/>
                <w:sz w:val="16"/>
                <w:szCs w:val="16"/>
              </w:rPr>
              <w:t xml:space="preserve">Развитие архивного дела в Орловском районе </w:t>
            </w:r>
          </w:p>
          <w:p w:rsidR="0067456C" w:rsidRPr="001A1827" w:rsidRDefault="0067456C" w:rsidP="0081544E">
            <w:pPr>
              <w:ind w:left="-5" w:right="-12"/>
              <w:rPr>
                <w:rFonts w:ascii="Times New Roman" w:hAnsi="Times New Roman"/>
                <w:sz w:val="16"/>
                <w:szCs w:val="16"/>
              </w:rPr>
            </w:pPr>
            <w:r w:rsidRPr="001A1827">
              <w:rPr>
                <w:rFonts w:ascii="Times New Roman" w:hAnsi="Times New Roman"/>
                <w:bCs/>
                <w:sz w:val="16"/>
                <w:szCs w:val="16"/>
              </w:rPr>
              <w:t>Кировской области на 2017 - 2022 годы</w:t>
            </w:r>
            <w:r w:rsidRPr="001A1827">
              <w:rPr>
                <w:rFonts w:ascii="Times New Roman" w:hAnsi="Times New Roman"/>
                <w:color w:val="313131"/>
                <w:sz w:val="16"/>
                <w:szCs w:val="16"/>
              </w:rPr>
              <w:t>»</w:t>
            </w:r>
          </w:p>
        </w:tc>
        <w:tc>
          <w:tcPr>
            <w:tcW w:w="175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МКУ «Архив Орловского района»     </w:t>
            </w:r>
          </w:p>
        </w:tc>
        <w:tc>
          <w:tcPr>
            <w:tcW w:w="175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Сентябрь 2019 года   </w:t>
            </w:r>
          </w:p>
        </w:tc>
      </w:tr>
      <w:tr w:rsidR="0067456C" w:rsidRPr="001A1827" w:rsidTr="0081544E">
        <w:trPr>
          <w:trHeight w:val="1128"/>
          <w:tblCellSpacing w:w="5" w:type="nil"/>
        </w:trPr>
        <w:tc>
          <w:tcPr>
            <w:tcW w:w="58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2. </w:t>
            </w:r>
          </w:p>
        </w:tc>
        <w:tc>
          <w:tcPr>
            <w:tcW w:w="1967"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spacing w:before="100" w:beforeAutospacing="1" w:after="100" w:afterAutospacing="1"/>
              <w:rPr>
                <w:rFonts w:ascii="Times New Roman" w:hAnsi="Times New Roman"/>
                <w:color w:val="313131"/>
                <w:sz w:val="16"/>
                <w:szCs w:val="16"/>
              </w:rPr>
            </w:pPr>
            <w:r w:rsidRPr="001A1827">
              <w:rPr>
                <w:rFonts w:ascii="Times New Roman" w:hAnsi="Times New Roman"/>
                <w:color w:val="313131"/>
                <w:sz w:val="16"/>
                <w:szCs w:val="16"/>
              </w:rPr>
              <w:t>Решение    Орловской районной  Думы </w:t>
            </w:r>
          </w:p>
        </w:tc>
        <w:tc>
          <w:tcPr>
            <w:tcW w:w="3181" w:type="dxa"/>
            <w:tcBorders>
              <w:top w:val="single" w:sz="4" w:space="0" w:color="auto"/>
              <w:left w:val="single" w:sz="4" w:space="0" w:color="auto"/>
              <w:bottom w:val="single" w:sz="4" w:space="0" w:color="auto"/>
              <w:right w:val="single" w:sz="4" w:space="0" w:color="auto"/>
            </w:tcBorders>
          </w:tcPr>
          <w:p w:rsidR="0067456C" w:rsidRPr="001A1827" w:rsidRDefault="0067456C" w:rsidP="0081544E">
            <w:pPr>
              <w:spacing w:before="100" w:beforeAutospacing="1" w:after="100" w:afterAutospacing="1"/>
              <w:rPr>
                <w:rFonts w:ascii="Times New Roman" w:hAnsi="Times New Roman"/>
                <w:color w:val="313131"/>
                <w:sz w:val="16"/>
                <w:szCs w:val="16"/>
              </w:rPr>
            </w:pPr>
            <w:r w:rsidRPr="001A1827">
              <w:rPr>
                <w:rFonts w:ascii="Times New Roman" w:hAnsi="Times New Roman"/>
                <w:color w:val="313131"/>
                <w:sz w:val="16"/>
                <w:szCs w:val="16"/>
              </w:rPr>
              <w:t>О муниципальном бюджете на 2019 год и плановый     период 2020-2021 гг.</w:t>
            </w:r>
          </w:p>
        </w:tc>
        <w:tc>
          <w:tcPr>
            <w:tcW w:w="175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МКУ «Архив Орловского района»     </w:t>
            </w:r>
          </w:p>
        </w:tc>
        <w:tc>
          <w:tcPr>
            <w:tcW w:w="1755" w:type="dxa"/>
            <w:tcBorders>
              <w:top w:val="single" w:sz="4" w:space="0" w:color="auto"/>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w:t>
            </w:r>
          </w:p>
        </w:tc>
      </w:tr>
      <w:tr w:rsidR="0067456C" w:rsidRPr="001A1827" w:rsidTr="0081544E">
        <w:trPr>
          <w:trHeight w:val="1834"/>
          <w:tblCellSpacing w:w="5" w:type="nil"/>
        </w:trPr>
        <w:tc>
          <w:tcPr>
            <w:tcW w:w="58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3. </w:t>
            </w:r>
          </w:p>
        </w:tc>
        <w:tc>
          <w:tcPr>
            <w:tcW w:w="1967" w:type="dxa"/>
            <w:tcBorders>
              <w:left w:val="single" w:sz="4" w:space="0" w:color="auto"/>
              <w:bottom w:val="single" w:sz="4" w:space="0" w:color="auto"/>
              <w:right w:val="single" w:sz="4" w:space="0" w:color="auto"/>
            </w:tcBorders>
          </w:tcPr>
          <w:p w:rsidR="0067456C" w:rsidRPr="001A1827" w:rsidRDefault="0067456C" w:rsidP="0081544E">
            <w:pPr>
              <w:spacing w:before="100" w:beforeAutospacing="1" w:after="100" w:afterAutospacing="1"/>
              <w:ind w:left="-93"/>
              <w:rPr>
                <w:rFonts w:ascii="Times New Roman" w:hAnsi="Times New Roman"/>
                <w:color w:val="313131"/>
                <w:sz w:val="16"/>
                <w:szCs w:val="16"/>
              </w:rPr>
            </w:pPr>
            <w:r w:rsidRPr="001A1827">
              <w:rPr>
                <w:rFonts w:ascii="Times New Roman" w:hAnsi="Times New Roman"/>
                <w:color w:val="313131"/>
                <w:sz w:val="16"/>
                <w:szCs w:val="16"/>
              </w:rPr>
              <w:t>Постановление Администрации муниципального образования</w:t>
            </w:r>
          </w:p>
        </w:tc>
        <w:tc>
          <w:tcPr>
            <w:tcW w:w="3181" w:type="dxa"/>
            <w:tcBorders>
              <w:left w:val="single" w:sz="4" w:space="0" w:color="auto"/>
              <w:bottom w:val="single" w:sz="4" w:space="0" w:color="auto"/>
              <w:right w:val="single" w:sz="4" w:space="0" w:color="auto"/>
            </w:tcBorders>
          </w:tcPr>
          <w:p w:rsidR="0067456C" w:rsidRPr="001A1827" w:rsidRDefault="0067456C" w:rsidP="0081544E">
            <w:pPr>
              <w:spacing w:before="100" w:beforeAutospacing="1" w:after="100" w:afterAutospacing="1"/>
              <w:rPr>
                <w:rFonts w:ascii="Times New Roman" w:hAnsi="Times New Roman"/>
                <w:color w:val="313131"/>
                <w:sz w:val="16"/>
                <w:szCs w:val="16"/>
              </w:rPr>
            </w:pPr>
            <w:r w:rsidRPr="001A1827">
              <w:rPr>
                <w:rFonts w:ascii="Times New Roman" w:hAnsi="Times New Roman"/>
                <w:color w:val="313131"/>
                <w:sz w:val="16"/>
                <w:szCs w:val="16"/>
              </w:rPr>
              <w:t>О внесение изменений в муниципальную программу</w:t>
            </w:r>
          </w:p>
        </w:tc>
        <w:tc>
          <w:tcPr>
            <w:tcW w:w="175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МКУ «Архив Орловского района»    </w:t>
            </w:r>
          </w:p>
        </w:tc>
        <w:tc>
          <w:tcPr>
            <w:tcW w:w="1755" w:type="dxa"/>
            <w:tcBorders>
              <w:left w:val="single" w:sz="4" w:space="0" w:color="auto"/>
              <w:bottom w:val="single" w:sz="4" w:space="0" w:color="auto"/>
              <w:right w:val="single" w:sz="4" w:space="0" w:color="auto"/>
            </w:tcBorders>
          </w:tcPr>
          <w:p w:rsidR="0067456C" w:rsidRPr="00B03D0C" w:rsidRDefault="0067456C" w:rsidP="0081544E">
            <w:pPr>
              <w:pStyle w:val="ConsPlusCell"/>
              <w:rPr>
                <w:rFonts w:ascii="Times New Roman" w:hAnsi="Times New Roman" w:cs="Times New Roman"/>
                <w:sz w:val="16"/>
                <w:szCs w:val="16"/>
              </w:rPr>
            </w:pPr>
            <w:r w:rsidRPr="00B03D0C">
              <w:rPr>
                <w:rFonts w:ascii="Times New Roman" w:hAnsi="Times New Roman" w:cs="Times New Roman"/>
                <w:sz w:val="16"/>
                <w:szCs w:val="16"/>
              </w:rPr>
              <w:t xml:space="preserve">  По мере   необходимости  </w:t>
            </w:r>
          </w:p>
        </w:tc>
      </w:tr>
    </w:tbl>
    <w:p w:rsidR="0067456C" w:rsidRPr="00B03D0C" w:rsidRDefault="0067456C" w:rsidP="0067456C">
      <w:pPr>
        <w:autoSpaceDN w:val="0"/>
        <w:adjustRightInd w:val="0"/>
        <w:jc w:val="center"/>
        <w:outlineLvl w:val="1"/>
        <w:rPr>
          <w:rFonts w:ascii="Times New Roman" w:hAnsi="Times New Roman"/>
          <w:sz w:val="16"/>
          <w:szCs w:val="16"/>
        </w:rPr>
      </w:pPr>
      <w:bookmarkStart w:id="8" w:name="Par416"/>
      <w:bookmarkEnd w:id="8"/>
      <w:r w:rsidRPr="00B03D0C">
        <w:rPr>
          <w:rFonts w:ascii="Times New Roman" w:hAnsi="Times New Roman"/>
          <w:sz w:val="16"/>
          <w:szCs w:val="16"/>
        </w:rPr>
        <w:t xml:space="preserve">                                                                    </w:t>
      </w:r>
    </w:p>
    <w:p w:rsidR="0067456C" w:rsidRPr="00B03D0C" w:rsidRDefault="0067456C" w:rsidP="0067456C">
      <w:pPr>
        <w:rPr>
          <w:rFonts w:ascii="Times New Roman" w:hAnsi="Times New Roman"/>
          <w:sz w:val="16"/>
          <w:szCs w:val="16"/>
        </w:rPr>
      </w:pPr>
    </w:p>
    <w:p w:rsidR="0067456C" w:rsidRPr="00B03D0C" w:rsidRDefault="0067456C" w:rsidP="0067456C">
      <w:pPr>
        <w:tabs>
          <w:tab w:val="left" w:pos="2920"/>
          <w:tab w:val="center" w:pos="4819"/>
        </w:tabs>
        <w:jc w:val="center"/>
        <w:rPr>
          <w:rFonts w:ascii="Times New Roman" w:hAnsi="Times New Roman"/>
          <w:sz w:val="16"/>
          <w:szCs w:val="16"/>
        </w:rPr>
      </w:pPr>
      <w:r>
        <w:rPr>
          <w:rFonts w:ascii="Times New Roman" w:hAnsi="Times New Roman"/>
          <w:noProof/>
          <w:sz w:val="16"/>
          <w:szCs w:val="16"/>
        </w:rPr>
        <w:drawing>
          <wp:inline distT="0" distB="0" distL="0" distR="0">
            <wp:extent cx="504825" cy="619125"/>
            <wp:effectExtent l="19050" t="0" r="9525" b="0"/>
            <wp:docPr id="5" name="Рисунок 1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ерб района"/>
                    <pic:cNvPicPr>
                      <a:picLocks noChangeAspect="1" noChangeArrowheads="1"/>
                    </pic:cNvPicPr>
                  </pic:nvPicPr>
                  <pic:blipFill>
                    <a:blip r:embed="rId7"/>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67456C" w:rsidRPr="00B03D0C" w:rsidRDefault="0067456C" w:rsidP="0067456C">
      <w:pPr>
        <w:tabs>
          <w:tab w:val="left" w:pos="2920"/>
          <w:tab w:val="center" w:pos="4819"/>
        </w:tabs>
        <w:jc w:val="center"/>
        <w:rPr>
          <w:rFonts w:ascii="Times New Roman" w:hAnsi="Times New Roman"/>
          <w:sz w:val="16"/>
          <w:szCs w:val="16"/>
        </w:rPr>
      </w:pP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АДМИНИСТРАЦИЯ ОРЛОВСКОГО РАЙОНА</w:t>
      </w:r>
    </w:p>
    <w:p w:rsidR="0067456C" w:rsidRPr="00B03D0C" w:rsidRDefault="0067456C" w:rsidP="0067456C">
      <w:pPr>
        <w:jc w:val="center"/>
        <w:rPr>
          <w:rFonts w:ascii="Times New Roman" w:hAnsi="Times New Roman"/>
          <w:sz w:val="16"/>
          <w:szCs w:val="16"/>
        </w:rPr>
      </w:pPr>
      <w:r w:rsidRPr="00B03D0C">
        <w:rPr>
          <w:rFonts w:ascii="Times New Roman" w:hAnsi="Times New Roman"/>
          <w:b/>
          <w:sz w:val="16"/>
          <w:szCs w:val="16"/>
        </w:rPr>
        <w:t>КИРОВСКОЙ ОБЛАСТИ</w:t>
      </w:r>
    </w:p>
    <w:p w:rsidR="0067456C" w:rsidRPr="00B03D0C" w:rsidRDefault="0067456C" w:rsidP="0067456C">
      <w:pPr>
        <w:jc w:val="center"/>
        <w:rPr>
          <w:rFonts w:ascii="Times New Roman" w:hAnsi="Times New Roman"/>
          <w:sz w:val="16"/>
          <w:szCs w:val="16"/>
        </w:rPr>
      </w:pP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ПОСТАНОВЛЕНИЕ</w:t>
      </w:r>
    </w:p>
    <w:p w:rsidR="0067456C" w:rsidRPr="00B03D0C" w:rsidRDefault="0067456C" w:rsidP="0067456C">
      <w:pPr>
        <w:jc w:val="center"/>
        <w:rPr>
          <w:rFonts w:ascii="Times New Roman" w:hAnsi="Times New Roman"/>
          <w:b/>
          <w:sz w:val="16"/>
          <w:szCs w:val="16"/>
        </w:rPr>
      </w:pPr>
    </w:p>
    <w:p w:rsidR="0067456C" w:rsidRPr="00B03D0C" w:rsidRDefault="0067456C" w:rsidP="0067456C">
      <w:pPr>
        <w:jc w:val="both"/>
        <w:rPr>
          <w:rFonts w:ascii="Times New Roman" w:hAnsi="Times New Roman"/>
          <w:sz w:val="16"/>
          <w:szCs w:val="16"/>
        </w:rPr>
      </w:pPr>
      <w:r w:rsidRPr="00B03D0C">
        <w:rPr>
          <w:rFonts w:ascii="Times New Roman" w:hAnsi="Times New Roman"/>
          <w:sz w:val="16"/>
          <w:szCs w:val="16"/>
          <w:u w:val="single"/>
        </w:rPr>
        <w:lastRenderedPageBreak/>
        <w:t>07.09.2018</w:t>
      </w:r>
      <w:r w:rsidRPr="00B03D0C">
        <w:rPr>
          <w:rFonts w:ascii="Times New Roman" w:hAnsi="Times New Roman"/>
          <w:sz w:val="16"/>
          <w:szCs w:val="16"/>
        </w:rPr>
        <w:t xml:space="preserve">                                                                                                            № </w:t>
      </w:r>
      <w:r w:rsidRPr="00B03D0C">
        <w:rPr>
          <w:rFonts w:ascii="Times New Roman" w:hAnsi="Times New Roman"/>
          <w:sz w:val="16"/>
          <w:szCs w:val="16"/>
          <w:u w:val="single"/>
        </w:rPr>
        <w:t>589-п</w:t>
      </w: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г. Орлов</w:t>
      </w:r>
    </w:p>
    <w:p w:rsidR="0067456C" w:rsidRPr="00B03D0C" w:rsidRDefault="0067456C" w:rsidP="0067456C">
      <w:pPr>
        <w:jc w:val="center"/>
        <w:rPr>
          <w:rFonts w:ascii="Times New Roman" w:hAnsi="Times New Roman"/>
          <w:sz w:val="16"/>
          <w:szCs w:val="16"/>
        </w:rPr>
      </w:pPr>
    </w:p>
    <w:p w:rsidR="0067456C" w:rsidRPr="00B03D0C" w:rsidRDefault="0067456C" w:rsidP="0067456C">
      <w:pPr>
        <w:pStyle w:val="ConsPlusNormal"/>
        <w:ind w:firstLine="0"/>
        <w:jc w:val="center"/>
        <w:rPr>
          <w:b/>
          <w:sz w:val="16"/>
          <w:szCs w:val="16"/>
        </w:rPr>
      </w:pPr>
      <w:r w:rsidRPr="00B03D0C">
        <w:rPr>
          <w:b/>
          <w:sz w:val="16"/>
          <w:szCs w:val="16"/>
        </w:rPr>
        <w:t>О внесении изменений в постановление администрации Орловского района от 28.12.2017 № 905</w:t>
      </w:r>
    </w:p>
    <w:p w:rsidR="0067456C" w:rsidRPr="00B03D0C" w:rsidRDefault="0067456C" w:rsidP="0067456C">
      <w:pPr>
        <w:jc w:val="center"/>
        <w:rPr>
          <w:rFonts w:ascii="Times New Roman" w:hAnsi="Times New Roman"/>
          <w:sz w:val="16"/>
          <w:szCs w:val="16"/>
        </w:rPr>
      </w:pP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1. Внести изменения в постановление администрации Орловского района от 28.12.2017 № 905 «Об утверждении плана-графика размещения заказов в 2018 году»:</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1.1 1 План - график размещения заказов на поставку товаров, выполнение работ, оказание услуг для обеспечения муниципальных нужд на 2018 год утвердить в новой редакции. Прилагается.</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67456C" w:rsidRPr="00B03D0C" w:rsidRDefault="0067456C" w:rsidP="0067456C">
      <w:pPr>
        <w:ind w:firstLine="720"/>
        <w:jc w:val="both"/>
        <w:rPr>
          <w:rFonts w:ascii="Times New Roman" w:hAnsi="Times New Roman"/>
          <w:sz w:val="16"/>
          <w:szCs w:val="16"/>
        </w:rPr>
      </w:pPr>
      <w:r w:rsidRPr="00B03D0C">
        <w:rPr>
          <w:rFonts w:ascii="Times New Roman" w:hAnsi="Times New Roman"/>
          <w:sz w:val="16"/>
          <w:szCs w:val="16"/>
        </w:rPr>
        <w:t>3. Постановление вступает в силу с момента опубликования.</w:t>
      </w:r>
    </w:p>
    <w:p w:rsidR="0067456C" w:rsidRPr="00B03D0C" w:rsidRDefault="0067456C" w:rsidP="0067456C">
      <w:pPr>
        <w:tabs>
          <w:tab w:val="left" w:pos="1340"/>
        </w:tabs>
        <w:rPr>
          <w:rFonts w:ascii="Times New Roman" w:hAnsi="Times New Roman"/>
          <w:b/>
          <w:sz w:val="16"/>
          <w:szCs w:val="16"/>
        </w:rPr>
      </w:pPr>
    </w:p>
    <w:p w:rsidR="0067456C" w:rsidRPr="00B03D0C" w:rsidRDefault="0067456C" w:rsidP="0067456C">
      <w:pPr>
        <w:ind w:right="-5"/>
        <w:rPr>
          <w:rFonts w:ascii="Times New Roman" w:hAnsi="Times New Roman"/>
          <w:sz w:val="16"/>
          <w:szCs w:val="16"/>
        </w:rPr>
      </w:pPr>
      <w:r w:rsidRPr="00B03D0C">
        <w:rPr>
          <w:rFonts w:ascii="Times New Roman" w:hAnsi="Times New Roman"/>
          <w:sz w:val="16"/>
          <w:szCs w:val="16"/>
        </w:rPr>
        <w:t>И.о. главы администрации</w:t>
      </w:r>
    </w:p>
    <w:p w:rsidR="0067456C" w:rsidRPr="00B03D0C" w:rsidRDefault="0067456C" w:rsidP="0067456C">
      <w:pPr>
        <w:ind w:right="-5"/>
        <w:rPr>
          <w:rFonts w:ascii="Times New Roman" w:hAnsi="Times New Roman"/>
          <w:sz w:val="16"/>
          <w:szCs w:val="16"/>
        </w:rPr>
      </w:pPr>
      <w:r w:rsidRPr="00B03D0C">
        <w:rPr>
          <w:rFonts w:ascii="Times New Roman" w:hAnsi="Times New Roman"/>
          <w:sz w:val="16"/>
          <w:szCs w:val="16"/>
        </w:rPr>
        <w:t>Орловского района                     А.В.Аботуров</w:t>
      </w: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sectPr w:rsidR="0067456C" w:rsidRPr="00B03D0C" w:rsidSect="00BF2780">
          <w:pgSz w:w="11906" w:h="16838"/>
          <w:pgMar w:top="1440" w:right="707" w:bottom="1440" w:left="1134" w:header="720" w:footer="720" w:gutter="0"/>
          <w:cols w:space="720"/>
          <w:docGrid w:linePitch="381"/>
        </w:sectPr>
      </w:pPr>
    </w:p>
    <w:p w:rsidR="0067456C" w:rsidRPr="00B03D0C" w:rsidRDefault="0067456C" w:rsidP="0067456C">
      <w:pPr>
        <w:ind w:right="-5"/>
        <w:rPr>
          <w:rFonts w:ascii="Times New Roman" w:hAnsi="Times New Roman"/>
          <w:sz w:val="16"/>
          <w:szCs w:val="16"/>
        </w:rPr>
      </w:pPr>
      <w:r>
        <w:rPr>
          <w:rFonts w:ascii="Times New Roman" w:hAnsi="Times New Roman"/>
          <w:noProof/>
          <w:sz w:val="16"/>
          <w:szCs w:val="16"/>
        </w:rPr>
        <w:lastRenderedPageBreak/>
        <w:drawing>
          <wp:inline distT="0" distB="0" distL="0" distR="0">
            <wp:extent cx="8915400" cy="5419725"/>
            <wp:effectExtent l="1905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srcRect/>
                    <a:stretch>
                      <a:fillRect/>
                    </a:stretch>
                  </pic:blipFill>
                  <pic:spPr bwMode="auto">
                    <a:xfrm>
                      <a:off x="0" y="0"/>
                      <a:ext cx="8915400" cy="5419725"/>
                    </a:xfrm>
                    <a:prstGeom prst="rect">
                      <a:avLst/>
                    </a:prstGeom>
                    <a:noFill/>
                    <a:ln w="9525">
                      <a:noFill/>
                      <a:miter lim="800000"/>
                      <a:headEnd/>
                      <a:tailEnd/>
                    </a:ln>
                  </pic:spPr>
                </pic:pic>
              </a:graphicData>
            </a:graphic>
          </wp:inline>
        </w:drawing>
      </w: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r>
        <w:rPr>
          <w:rFonts w:ascii="Times New Roman" w:hAnsi="Times New Roman"/>
          <w:noProof/>
          <w:sz w:val="16"/>
          <w:szCs w:val="16"/>
        </w:rPr>
        <w:drawing>
          <wp:inline distT="0" distB="0" distL="0" distR="0">
            <wp:extent cx="9601200" cy="502920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9601200" cy="5029200"/>
                    </a:xfrm>
                    <a:prstGeom prst="rect">
                      <a:avLst/>
                    </a:prstGeom>
                    <a:noFill/>
                    <a:ln w="9525">
                      <a:noFill/>
                      <a:miter lim="800000"/>
                      <a:headEnd/>
                      <a:tailEnd/>
                    </a:ln>
                  </pic:spPr>
                </pic:pic>
              </a:graphicData>
            </a:graphic>
          </wp:inline>
        </w:drawing>
      </w: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r>
        <w:rPr>
          <w:rFonts w:ascii="Times New Roman" w:hAnsi="Times New Roman"/>
          <w:noProof/>
          <w:sz w:val="16"/>
          <w:szCs w:val="16"/>
        </w:rPr>
        <w:lastRenderedPageBreak/>
        <w:drawing>
          <wp:inline distT="0" distB="0" distL="0" distR="0">
            <wp:extent cx="9467850" cy="5295900"/>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srcRect/>
                    <a:stretch>
                      <a:fillRect/>
                    </a:stretch>
                  </pic:blipFill>
                  <pic:spPr bwMode="auto">
                    <a:xfrm>
                      <a:off x="0" y="0"/>
                      <a:ext cx="9467850" cy="5295900"/>
                    </a:xfrm>
                    <a:prstGeom prst="rect">
                      <a:avLst/>
                    </a:prstGeom>
                    <a:noFill/>
                    <a:ln w="9525">
                      <a:noFill/>
                      <a:miter lim="800000"/>
                      <a:headEnd/>
                      <a:tailEnd/>
                    </a:ln>
                  </pic:spPr>
                </pic:pic>
              </a:graphicData>
            </a:graphic>
          </wp:inline>
        </w:drawing>
      </w: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r>
        <w:rPr>
          <w:rFonts w:ascii="Times New Roman" w:hAnsi="Times New Roman"/>
          <w:noProof/>
          <w:sz w:val="16"/>
          <w:szCs w:val="16"/>
        </w:rPr>
        <w:drawing>
          <wp:inline distT="0" distB="0" distL="0" distR="0">
            <wp:extent cx="9582150" cy="4562475"/>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srcRect/>
                    <a:stretch>
                      <a:fillRect/>
                    </a:stretch>
                  </pic:blipFill>
                  <pic:spPr bwMode="auto">
                    <a:xfrm>
                      <a:off x="0" y="0"/>
                      <a:ext cx="9582150" cy="4562475"/>
                    </a:xfrm>
                    <a:prstGeom prst="rect">
                      <a:avLst/>
                    </a:prstGeom>
                    <a:noFill/>
                    <a:ln w="9525">
                      <a:noFill/>
                      <a:miter lim="800000"/>
                      <a:headEnd/>
                      <a:tailEnd/>
                    </a:ln>
                  </pic:spPr>
                </pic:pic>
              </a:graphicData>
            </a:graphic>
          </wp:inline>
        </w:drawing>
      </w: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r>
        <w:rPr>
          <w:rFonts w:ascii="Times New Roman" w:hAnsi="Times New Roman"/>
          <w:noProof/>
          <w:sz w:val="16"/>
          <w:szCs w:val="16"/>
        </w:rPr>
        <w:drawing>
          <wp:inline distT="0" distB="0" distL="0" distR="0">
            <wp:extent cx="9572625" cy="4924425"/>
            <wp:effectExtent l="19050" t="0" r="9525"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srcRect/>
                    <a:stretch>
                      <a:fillRect/>
                    </a:stretch>
                  </pic:blipFill>
                  <pic:spPr bwMode="auto">
                    <a:xfrm>
                      <a:off x="0" y="0"/>
                      <a:ext cx="9572625" cy="4924425"/>
                    </a:xfrm>
                    <a:prstGeom prst="rect">
                      <a:avLst/>
                    </a:prstGeom>
                    <a:noFill/>
                    <a:ln w="9525">
                      <a:noFill/>
                      <a:miter lim="800000"/>
                      <a:headEnd/>
                      <a:tailEnd/>
                    </a:ln>
                  </pic:spPr>
                </pic:pic>
              </a:graphicData>
            </a:graphic>
          </wp:inline>
        </w:drawing>
      </w: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r>
        <w:rPr>
          <w:rFonts w:ascii="Times New Roman" w:hAnsi="Times New Roman"/>
          <w:noProof/>
          <w:sz w:val="16"/>
          <w:szCs w:val="16"/>
        </w:rPr>
        <w:lastRenderedPageBreak/>
        <w:drawing>
          <wp:inline distT="0" distB="0" distL="0" distR="0">
            <wp:extent cx="9677400" cy="452437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srcRect/>
                    <a:stretch>
                      <a:fillRect/>
                    </a:stretch>
                  </pic:blipFill>
                  <pic:spPr bwMode="auto">
                    <a:xfrm>
                      <a:off x="0" y="0"/>
                      <a:ext cx="9677400" cy="4524375"/>
                    </a:xfrm>
                    <a:prstGeom prst="rect">
                      <a:avLst/>
                    </a:prstGeom>
                    <a:noFill/>
                    <a:ln w="9525">
                      <a:noFill/>
                      <a:miter lim="800000"/>
                      <a:headEnd/>
                      <a:tailEnd/>
                    </a:ln>
                  </pic:spPr>
                </pic:pic>
              </a:graphicData>
            </a:graphic>
          </wp:inline>
        </w:drawing>
      </w: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r>
        <w:rPr>
          <w:rFonts w:ascii="Times New Roman" w:hAnsi="Times New Roman"/>
          <w:noProof/>
          <w:sz w:val="16"/>
          <w:szCs w:val="16"/>
        </w:rPr>
        <w:drawing>
          <wp:inline distT="0" distB="0" distL="0" distR="0">
            <wp:extent cx="9467850" cy="455295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srcRect/>
                    <a:stretch>
                      <a:fillRect/>
                    </a:stretch>
                  </pic:blipFill>
                  <pic:spPr bwMode="auto">
                    <a:xfrm>
                      <a:off x="0" y="0"/>
                      <a:ext cx="9467850" cy="4552950"/>
                    </a:xfrm>
                    <a:prstGeom prst="rect">
                      <a:avLst/>
                    </a:prstGeom>
                    <a:noFill/>
                    <a:ln w="9525">
                      <a:noFill/>
                      <a:miter lim="800000"/>
                      <a:headEnd/>
                      <a:tailEnd/>
                    </a:ln>
                  </pic:spPr>
                </pic:pic>
              </a:graphicData>
            </a:graphic>
          </wp:inline>
        </w:drawing>
      </w: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r>
        <w:rPr>
          <w:rFonts w:ascii="Times New Roman" w:hAnsi="Times New Roman"/>
          <w:noProof/>
          <w:sz w:val="16"/>
          <w:szCs w:val="16"/>
        </w:rPr>
        <w:drawing>
          <wp:inline distT="0" distB="0" distL="0" distR="0">
            <wp:extent cx="9505950" cy="4410075"/>
            <wp:effectExtent l="19050" t="0" r="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srcRect/>
                    <a:stretch>
                      <a:fillRect/>
                    </a:stretch>
                  </pic:blipFill>
                  <pic:spPr bwMode="auto">
                    <a:xfrm>
                      <a:off x="0" y="0"/>
                      <a:ext cx="9505950" cy="4410075"/>
                    </a:xfrm>
                    <a:prstGeom prst="rect">
                      <a:avLst/>
                    </a:prstGeom>
                    <a:noFill/>
                    <a:ln w="9525">
                      <a:noFill/>
                      <a:miter lim="800000"/>
                      <a:headEnd/>
                      <a:tailEnd/>
                    </a:ln>
                  </pic:spPr>
                </pic:pic>
              </a:graphicData>
            </a:graphic>
          </wp:inline>
        </w:drawing>
      </w: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pPr>
    </w:p>
    <w:p w:rsidR="0067456C" w:rsidRPr="00B03D0C" w:rsidRDefault="0067456C" w:rsidP="0067456C">
      <w:pPr>
        <w:ind w:right="-5"/>
        <w:rPr>
          <w:rFonts w:ascii="Times New Roman" w:hAnsi="Times New Roman"/>
          <w:sz w:val="16"/>
          <w:szCs w:val="16"/>
        </w:rPr>
        <w:sectPr w:rsidR="0067456C" w:rsidRPr="00B03D0C" w:rsidSect="00BF2780">
          <w:pgSz w:w="16838" w:h="11906" w:orient="landscape"/>
          <w:pgMar w:top="709" w:right="1440" w:bottom="1134" w:left="1440" w:header="720" w:footer="720" w:gutter="0"/>
          <w:cols w:space="720"/>
          <w:docGrid w:linePitch="381"/>
        </w:sectPr>
      </w:pPr>
      <w:r>
        <w:rPr>
          <w:rFonts w:ascii="Times New Roman" w:hAnsi="Times New Roman"/>
          <w:noProof/>
          <w:sz w:val="16"/>
          <w:szCs w:val="16"/>
        </w:rPr>
        <w:drawing>
          <wp:inline distT="0" distB="0" distL="0" distR="0">
            <wp:extent cx="8858250" cy="1476375"/>
            <wp:effectExtent l="1905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srcRect/>
                    <a:stretch>
                      <a:fillRect/>
                    </a:stretch>
                  </pic:blipFill>
                  <pic:spPr bwMode="auto">
                    <a:xfrm>
                      <a:off x="0" y="0"/>
                      <a:ext cx="8858250" cy="1476375"/>
                    </a:xfrm>
                    <a:prstGeom prst="rect">
                      <a:avLst/>
                    </a:prstGeom>
                    <a:noFill/>
                    <a:ln w="9525">
                      <a:noFill/>
                      <a:miter lim="800000"/>
                      <a:headEnd/>
                      <a:tailEnd/>
                    </a:ln>
                  </pic:spPr>
                </pic:pic>
              </a:graphicData>
            </a:graphic>
          </wp:inline>
        </w:drawing>
      </w:r>
    </w:p>
    <w:p w:rsidR="0067456C" w:rsidRPr="00B03D0C" w:rsidRDefault="0067456C" w:rsidP="0067456C">
      <w:pPr>
        <w:ind w:right="-5"/>
        <w:rPr>
          <w:rFonts w:ascii="Times New Roman" w:hAnsi="Times New Roman"/>
          <w:sz w:val="16"/>
          <w:szCs w:val="16"/>
        </w:rPr>
      </w:pPr>
    </w:p>
    <w:p w:rsidR="0067456C" w:rsidRPr="00B03D0C" w:rsidRDefault="0067456C" w:rsidP="0067456C">
      <w:pPr>
        <w:ind w:right="-22"/>
        <w:jc w:val="center"/>
        <w:rPr>
          <w:rFonts w:ascii="Times New Roman" w:hAnsi="Times New Roman"/>
          <w:b/>
          <w:sz w:val="16"/>
          <w:szCs w:val="16"/>
        </w:rPr>
      </w:pPr>
      <w:r>
        <w:rPr>
          <w:rFonts w:ascii="Times New Roman" w:hAnsi="Times New Roman"/>
          <w:b/>
          <w:noProof/>
          <w:sz w:val="16"/>
          <w:szCs w:val="16"/>
        </w:rPr>
        <w:drawing>
          <wp:inline distT="0" distB="0" distL="0" distR="0">
            <wp:extent cx="457200" cy="542925"/>
            <wp:effectExtent l="19050" t="0" r="0" b="0"/>
            <wp:docPr id="15" name="Рисунок 49"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герб района1"/>
                    <pic:cNvPicPr>
                      <a:picLocks noChangeAspect="1" noChangeArrowheads="1"/>
                    </pic:cNvPicPr>
                  </pic:nvPicPr>
                  <pic:blipFill>
                    <a:blip r:embed="rId11"/>
                    <a:srcRect/>
                    <a:stretch>
                      <a:fillRect/>
                    </a:stretch>
                  </pic:blipFill>
                  <pic:spPr bwMode="auto">
                    <a:xfrm>
                      <a:off x="0" y="0"/>
                      <a:ext cx="457200" cy="542925"/>
                    </a:xfrm>
                    <a:prstGeom prst="rect">
                      <a:avLst/>
                    </a:prstGeom>
                    <a:noFill/>
                    <a:ln w="9525">
                      <a:noFill/>
                      <a:miter lim="800000"/>
                      <a:headEnd/>
                      <a:tailEnd/>
                    </a:ln>
                  </pic:spPr>
                </pic:pic>
              </a:graphicData>
            </a:graphic>
          </wp:inline>
        </w:drawing>
      </w:r>
    </w:p>
    <w:p w:rsidR="0067456C" w:rsidRPr="00B03D0C" w:rsidRDefault="0067456C" w:rsidP="0067456C">
      <w:pPr>
        <w:ind w:right="-22"/>
        <w:jc w:val="center"/>
        <w:rPr>
          <w:rFonts w:ascii="Times New Roman" w:hAnsi="Times New Roman"/>
          <w:b/>
          <w:sz w:val="16"/>
          <w:szCs w:val="16"/>
          <w:lang w:val="en-US"/>
        </w:rPr>
      </w:pPr>
    </w:p>
    <w:p w:rsidR="0067456C" w:rsidRPr="00B03D0C" w:rsidRDefault="0067456C" w:rsidP="0067456C">
      <w:pPr>
        <w:ind w:right="-22"/>
        <w:jc w:val="center"/>
        <w:rPr>
          <w:rFonts w:ascii="Times New Roman" w:hAnsi="Times New Roman"/>
          <w:b/>
          <w:sz w:val="16"/>
          <w:szCs w:val="16"/>
        </w:rPr>
      </w:pPr>
      <w:r w:rsidRPr="00B03D0C">
        <w:rPr>
          <w:rFonts w:ascii="Times New Roman" w:hAnsi="Times New Roman"/>
          <w:b/>
          <w:sz w:val="16"/>
          <w:szCs w:val="16"/>
        </w:rPr>
        <w:t>АДМИНИСТРАЦИЯ ОРЛОВСКОГО РАЙОНА</w:t>
      </w:r>
    </w:p>
    <w:p w:rsidR="0067456C" w:rsidRPr="00B03D0C" w:rsidRDefault="0067456C" w:rsidP="0067456C">
      <w:pPr>
        <w:ind w:right="-22"/>
        <w:jc w:val="center"/>
        <w:rPr>
          <w:rFonts w:ascii="Times New Roman" w:hAnsi="Times New Roman"/>
          <w:b/>
          <w:sz w:val="16"/>
          <w:szCs w:val="16"/>
        </w:rPr>
      </w:pPr>
      <w:r w:rsidRPr="00B03D0C">
        <w:rPr>
          <w:rFonts w:ascii="Times New Roman" w:hAnsi="Times New Roman"/>
          <w:b/>
          <w:sz w:val="16"/>
          <w:szCs w:val="16"/>
        </w:rPr>
        <w:t xml:space="preserve"> КИРОВСКОЙ ОБЛАСТИ</w:t>
      </w:r>
    </w:p>
    <w:p w:rsidR="0067456C" w:rsidRPr="00B03D0C" w:rsidRDefault="0067456C" w:rsidP="0067456C">
      <w:pPr>
        <w:ind w:right="-22"/>
        <w:jc w:val="center"/>
        <w:rPr>
          <w:rFonts w:ascii="Times New Roman" w:hAnsi="Times New Roman"/>
          <w:sz w:val="16"/>
          <w:szCs w:val="16"/>
        </w:rPr>
      </w:pPr>
    </w:p>
    <w:p w:rsidR="0067456C" w:rsidRPr="00B03D0C" w:rsidRDefault="0067456C" w:rsidP="0067456C">
      <w:pPr>
        <w:ind w:right="-22"/>
        <w:jc w:val="center"/>
        <w:rPr>
          <w:rFonts w:ascii="Times New Roman" w:hAnsi="Times New Roman"/>
          <w:b/>
          <w:sz w:val="16"/>
          <w:szCs w:val="16"/>
        </w:rPr>
      </w:pPr>
      <w:r w:rsidRPr="00B03D0C">
        <w:rPr>
          <w:rFonts w:ascii="Times New Roman" w:hAnsi="Times New Roman"/>
          <w:b/>
          <w:sz w:val="16"/>
          <w:szCs w:val="16"/>
        </w:rPr>
        <w:t>ПОСТАНОВЛЕНИЕ</w:t>
      </w:r>
    </w:p>
    <w:p w:rsidR="0067456C" w:rsidRPr="00B03D0C" w:rsidRDefault="0067456C" w:rsidP="0067456C">
      <w:pPr>
        <w:ind w:right="-22"/>
        <w:rPr>
          <w:rFonts w:ascii="Times New Roman" w:hAnsi="Times New Roman"/>
          <w:sz w:val="16"/>
          <w:szCs w:val="16"/>
        </w:rPr>
      </w:pPr>
    </w:p>
    <w:p w:rsidR="0067456C" w:rsidRPr="00B03D0C" w:rsidRDefault="0067456C" w:rsidP="0067456C">
      <w:pPr>
        <w:pStyle w:val="10"/>
        <w:ind w:right="-22"/>
        <w:rPr>
          <w:rFonts w:ascii="Times New Roman" w:hAnsi="Times New Roman"/>
          <w:sz w:val="16"/>
          <w:szCs w:val="16"/>
        </w:rPr>
      </w:pPr>
      <w:r w:rsidRPr="00B03D0C">
        <w:rPr>
          <w:rFonts w:ascii="Times New Roman" w:hAnsi="Times New Roman"/>
          <w:sz w:val="16"/>
          <w:szCs w:val="16"/>
        </w:rPr>
        <w:t>12.09.2018                                                                                                № 596 -п</w:t>
      </w:r>
    </w:p>
    <w:p w:rsidR="0067456C" w:rsidRPr="00B03D0C" w:rsidRDefault="0067456C" w:rsidP="0067456C">
      <w:pPr>
        <w:ind w:right="-22"/>
        <w:jc w:val="center"/>
        <w:rPr>
          <w:rFonts w:ascii="Times New Roman" w:hAnsi="Times New Roman"/>
          <w:sz w:val="16"/>
          <w:szCs w:val="16"/>
        </w:rPr>
      </w:pPr>
      <w:r w:rsidRPr="00B03D0C">
        <w:rPr>
          <w:rFonts w:ascii="Times New Roman" w:hAnsi="Times New Roman"/>
          <w:sz w:val="16"/>
          <w:szCs w:val="16"/>
        </w:rPr>
        <w:t>г. Орлов</w:t>
      </w:r>
    </w:p>
    <w:p w:rsidR="0067456C" w:rsidRPr="00B03D0C" w:rsidRDefault="0067456C" w:rsidP="0067456C">
      <w:pPr>
        <w:ind w:right="-22"/>
        <w:jc w:val="both"/>
        <w:rPr>
          <w:rFonts w:ascii="Times New Roman" w:hAnsi="Times New Roman"/>
          <w:sz w:val="16"/>
          <w:szCs w:val="16"/>
        </w:rPr>
      </w:pPr>
    </w:p>
    <w:p w:rsidR="0067456C" w:rsidRPr="00B03D0C" w:rsidRDefault="0067456C" w:rsidP="0067456C">
      <w:pPr>
        <w:pStyle w:val="affa"/>
        <w:spacing w:before="0" w:beforeAutospacing="0" w:after="0" w:afterAutospacing="0"/>
        <w:jc w:val="center"/>
        <w:textAlignment w:val="baseline"/>
        <w:rPr>
          <w:b/>
          <w:color w:val="000000"/>
          <w:sz w:val="16"/>
          <w:szCs w:val="16"/>
        </w:rPr>
      </w:pPr>
      <w:r w:rsidRPr="00B03D0C">
        <w:rPr>
          <w:rStyle w:val="affb"/>
          <w:color w:val="000000"/>
          <w:sz w:val="16"/>
          <w:szCs w:val="16"/>
          <w:bdr w:val="none" w:sz="0" w:space="0" w:color="auto" w:frame="1"/>
        </w:rPr>
        <w:t xml:space="preserve">О подготовке и проведении аукциона по продаже земельного участка </w:t>
      </w:r>
      <w:r w:rsidRPr="00B03D0C">
        <w:rPr>
          <w:b/>
          <w:color w:val="000000"/>
          <w:sz w:val="16"/>
          <w:szCs w:val="16"/>
        </w:rPr>
        <w:t>с кадастровым номером 43:25:390701:245</w:t>
      </w:r>
    </w:p>
    <w:p w:rsidR="0067456C" w:rsidRPr="00B03D0C" w:rsidRDefault="0067456C" w:rsidP="0067456C">
      <w:pPr>
        <w:pStyle w:val="a5"/>
        <w:ind w:firstLine="700"/>
        <w:rPr>
          <w:b/>
          <w:bCs/>
          <w:sz w:val="16"/>
          <w:szCs w:val="16"/>
        </w:rPr>
      </w:pPr>
    </w:p>
    <w:p w:rsidR="0067456C" w:rsidRPr="00B03D0C" w:rsidRDefault="0067456C" w:rsidP="0067456C">
      <w:pPr>
        <w:pStyle w:val="affa"/>
        <w:spacing w:before="0" w:beforeAutospacing="0" w:after="0" w:afterAutospacing="0"/>
        <w:ind w:firstLine="700"/>
        <w:jc w:val="both"/>
        <w:textAlignment w:val="baseline"/>
        <w:rPr>
          <w:color w:val="000000"/>
          <w:sz w:val="16"/>
          <w:szCs w:val="16"/>
        </w:rPr>
      </w:pPr>
      <w:r w:rsidRPr="00B03D0C">
        <w:rPr>
          <w:sz w:val="16"/>
          <w:szCs w:val="16"/>
        </w:rPr>
        <w:t xml:space="preserve">В соответствии с Земельным кодексом Российской Федерации, Федеральным законом Российской Федерации от 25 октября 2001 года № 137-ФЗ «О введении в действие Земельного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w:t>
      </w:r>
      <w:r w:rsidRPr="00B03D0C">
        <w:rPr>
          <w:color w:val="000000"/>
          <w:sz w:val="16"/>
          <w:szCs w:val="16"/>
        </w:rPr>
        <w:t>администрация Орловского района ПОСТАНОВЛЯЕТ:</w:t>
      </w:r>
    </w:p>
    <w:p w:rsidR="0067456C" w:rsidRPr="00B03D0C" w:rsidRDefault="0067456C" w:rsidP="0067456C">
      <w:pPr>
        <w:pStyle w:val="affa"/>
        <w:spacing w:before="0" w:beforeAutospacing="0" w:after="0" w:afterAutospacing="0"/>
        <w:ind w:firstLine="700"/>
        <w:jc w:val="both"/>
        <w:textAlignment w:val="baseline"/>
        <w:rPr>
          <w:color w:val="000000"/>
          <w:sz w:val="16"/>
          <w:szCs w:val="16"/>
        </w:rPr>
      </w:pPr>
      <w:r w:rsidRPr="00B03D0C">
        <w:rPr>
          <w:color w:val="000000"/>
          <w:sz w:val="16"/>
          <w:szCs w:val="16"/>
        </w:rPr>
        <w:t>1. Организовать и провести аукцион по продаже земельного участка площадью 908 кв.м., кадастровый номер 43:25:390701:245, местоположение: Кировская область, Орловский район, Орловское с/п, д.Назаровы,  категория земель – земли населенных пунктов, разрешенное использование – для ведения личного подсобного хозяйства.</w:t>
      </w:r>
    </w:p>
    <w:p w:rsidR="0067456C" w:rsidRPr="00B03D0C" w:rsidRDefault="0067456C" w:rsidP="0067456C">
      <w:pPr>
        <w:pStyle w:val="affa"/>
        <w:spacing w:before="0" w:beforeAutospacing="0" w:after="0" w:afterAutospacing="0"/>
        <w:jc w:val="both"/>
        <w:textAlignment w:val="baseline"/>
        <w:rPr>
          <w:color w:val="000000"/>
          <w:sz w:val="16"/>
          <w:szCs w:val="16"/>
        </w:rPr>
      </w:pPr>
      <w:r w:rsidRPr="00B03D0C">
        <w:rPr>
          <w:color w:val="000000"/>
          <w:sz w:val="16"/>
          <w:szCs w:val="16"/>
        </w:rPr>
        <w:t xml:space="preserve">         2. Аукцион является открытым по составу участников и форме подачи предложений о цене. </w:t>
      </w:r>
    </w:p>
    <w:p w:rsidR="0067456C" w:rsidRPr="00B03D0C" w:rsidRDefault="0067456C" w:rsidP="0067456C">
      <w:pPr>
        <w:pStyle w:val="ac"/>
        <w:rPr>
          <w:sz w:val="16"/>
          <w:szCs w:val="16"/>
        </w:rPr>
      </w:pPr>
      <w:r w:rsidRPr="00B03D0C">
        <w:rPr>
          <w:color w:val="000000"/>
          <w:sz w:val="16"/>
          <w:szCs w:val="16"/>
        </w:rPr>
        <w:t xml:space="preserve">     3. В качестве начальной цены предмета аукциона по продаже земельного участка устанавливается размер, определенной на </w:t>
      </w:r>
      <w:r w:rsidRPr="00B03D0C">
        <w:rPr>
          <w:sz w:val="16"/>
          <w:szCs w:val="16"/>
        </w:rPr>
        <w:t xml:space="preserve">основании ст. 39.11 Земельного кодекса Российской Федерации, в размере  – 103947 (сто три тысячи девятьсот сорок семь) рублей 84 копеек.   </w:t>
      </w:r>
    </w:p>
    <w:p w:rsidR="0067456C" w:rsidRPr="00B03D0C" w:rsidRDefault="0067456C" w:rsidP="0067456C">
      <w:pPr>
        <w:pStyle w:val="ac"/>
        <w:rPr>
          <w:color w:val="000000"/>
          <w:sz w:val="16"/>
          <w:szCs w:val="16"/>
        </w:rPr>
      </w:pPr>
      <w:r w:rsidRPr="00B03D0C">
        <w:rPr>
          <w:color w:val="000000"/>
          <w:sz w:val="16"/>
          <w:szCs w:val="16"/>
        </w:rPr>
        <w:t xml:space="preserve">        4. Установить величину повышения начальной цены («шаг аукциона») 3% от начальной цены – </w:t>
      </w:r>
      <w:r w:rsidRPr="00B03D0C">
        <w:rPr>
          <w:sz w:val="16"/>
          <w:szCs w:val="16"/>
        </w:rPr>
        <w:t xml:space="preserve">3118 </w:t>
      </w:r>
      <w:r w:rsidRPr="00B03D0C">
        <w:rPr>
          <w:color w:val="000000"/>
          <w:sz w:val="16"/>
          <w:szCs w:val="16"/>
        </w:rPr>
        <w:t>рублей.</w:t>
      </w:r>
    </w:p>
    <w:p w:rsidR="0067456C" w:rsidRPr="00B03D0C" w:rsidRDefault="0067456C" w:rsidP="0067456C">
      <w:pPr>
        <w:pStyle w:val="ac"/>
        <w:rPr>
          <w:color w:val="000000"/>
          <w:sz w:val="16"/>
          <w:szCs w:val="16"/>
        </w:rPr>
      </w:pPr>
      <w:r w:rsidRPr="00B03D0C">
        <w:rPr>
          <w:color w:val="000000"/>
          <w:sz w:val="16"/>
          <w:szCs w:val="16"/>
        </w:rPr>
        <w:t xml:space="preserve">     5. Установить размер задатка для участия в аукционе (в размере 20% от начальной цены) – </w:t>
      </w:r>
      <w:r w:rsidRPr="00B03D0C">
        <w:rPr>
          <w:sz w:val="16"/>
          <w:szCs w:val="16"/>
        </w:rPr>
        <w:t>20790</w:t>
      </w:r>
      <w:r w:rsidRPr="00B03D0C">
        <w:rPr>
          <w:color w:val="FF0000"/>
          <w:sz w:val="16"/>
          <w:szCs w:val="16"/>
        </w:rPr>
        <w:t xml:space="preserve"> </w:t>
      </w:r>
      <w:r w:rsidRPr="00B03D0C">
        <w:rPr>
          <w:color w:val="000000"/>
          <w:sz w:val="16"/>
          <w:szCs w:val="16"/>
        </w:rPr>
        <w:t>рублей.</w:t>
      </w:r>
    </w:p>
    <w:p w:rsidR="0067456C" w:rsidRPr="00B03D0C" w:rsidRDefault="0067456C" w:rsidP="0067456C">
      <w:pPr>
        <w:pStyle w:val="ConsPlusNormal"/>
        <w:tabs>
          <w:tab w:val="left" w:pos="708"/>
          <w:tab w:val="left" w:pos="1416"/>
          <w:tab w:val="left" w:pos="2124"/>
          <w:tab w:val="left" w:pos="2832"/>
          <w:tab w:val="left" w:pos="3540"/>
          <w:tab w:val="left" w:pos="4248"/>
          <w:tab w:val="left" w:pos="4956"/>
          <w:tab w:val="left" w:pos="6616"/>
        </w:tabs>
        <w:jc w:val="both"/>
        <w:rPr>
          <w:sz w:val="16"/>
          <w:szCs w:val="16"/>
        </w:rPr>
      </w:pPr>
      <w:r w:rsidRPr="00B03D0C">
        <w:rPr>
          <w:sz w:val="16"/>
          <w:szCs w:val="16"/>
        </w:rPr>
        <w:t xml:space="preserve">         6. Начальнику управления по экономике, имущественным отношениям и земельным ресурсам администрации Орловского района Е.А. Тюфяковой:</w:t>
      </w:r>
    </w:p>
    <w:p w:rsidR="0067456C" w:rsidRPr="00B03D0C" w:rsidRDefault="0067456C" w:rsidP="0067456C">
      <w:pPr>
        <w:pStyle w:val="ac"/>
        <w:rPr>
          <w:color w:val="000000"/>
          <w:sz w:val="16"/>
          <w:szCs w:val="16"/>
        </w:rPr>
      </w:pPr>
      <w:r w:rsidRPr="00B03D0C">
        <w:rPr>
          <w:color w:val="000000"/>
          <w:sz w:val="16"/>
          <w:szCs w:val="16"/>
        </w:rPr>
        <w:t xml:space="preserve">     6.1. Опубликовать извещение о проведении торгов на официальном сайте Орловского района, в Информационном бюллетене органов местного самоуправления муниципального образования Орловский муниципальный район и на официальном федеральном сайте в сети «Интернет» </w:t>
      </w:r>
      <w:r w:rsidRPr="00B03D0C">
        <w:rPr>
          <w:color w:val="000000"/>
          <w:sz w:val="16"/>
          <w:szCs w:val="16"/>
          <w:lang w:val="en-US"/>
        </w:rPr>
        <w:t>torgi</w:t>
      </w:r>
      <w:r w:rsidRPr="00B03D0C">
        <w:rPr>
          <w:color w:val="000000"/>
          <w:sz w:val="16"/>
          <w:szCs w:val="16"/>
        </w:rPr>
        <w:t>.</w:t>
      </w:r>
      <w:r w:rsidRPr="00B03D0C">
        <w:rPr>
          <w:color w:val="000000"/>
          <w:sz w:val="16"/>
          <w:szCs w:val="16"/>
          <w:lang w:val="en-US"/>
        </w:rPr>
        <w:t>gov</w:t>
      </w:r>
      <w:r w:rsidRPr="00B03D0C">
        <w:rPr>
          <w:color w:val="000000"/>
          <w:sz w:val="16"/>
          <w:szCs w:val="16"/>
        </w:rPr>
        <w:t>.</w:t>
      </w:r>
      <w:r w:rsidRPr="00B03D0C">
        <w:rPr>
          <w:color w:val="000000"/>
          <w:sz w:val="16"/>
          <w:szCs w:val="16"/>
          <w:lang w:val="en-US"/>
        </w:rPr>
        <w:t>ru</w:t>
      </w:r>
      <w:r w:rsidRPr="00B03D0C">
        <w:rPr>
          <w:color w:val="000000"/>
          <w:sz w:val="16"/>
          <w:szCs w:val="16"/>
        </w:rPr>
        <w:t xml:space="preserve"> не менее чем за тридцать дней до дня проведения аукциона;</w:t>
      </w:r>
    </w:p>
    <w:p w:rsidR="0067456C" w:rsidRPr="00B03D0C" w:rsidRDefault="0067456C" w:rsidP="0067456C">
      <w:pPr>
        <w:pStyle w:val="affa"/>
        <w:spacing w:before="0" w:beforeAutospacing="0" w:after="0" w:afterAutospacing="0"/>
        <w:jc w:val="both"/>
        <w:textAlignment w:val="baseline"/>
        <w:rPr>
          <w:color w:val="000000"/>
          <w:sz w:val="16"/>
          <w:szCs w:val="16"/>
        </w:rPr>
      </w:pPr>
      <w:r w:rsidRPr="00B03D0C">
        <w:rPr>
          <w:color w:val="000000"/>
          <w:sz w:val="16"/>
          <w:szCs w:val="16"/>
        </w:rPr>
        <w:t xml:space="preserve">        6.2. По результатам аукциона заключить договор купли-продажи земельного участка, указанного в п.1 настоящего постановления, с победителем аукциона, либо с лицом, которым подана единственная заявка на участие в аукционе, с заявителем, признанным единственным участником аукциона, с единственным принявшим участие в аукционе его участником на условиях, указанных в извещении о проведении аукциона.</w:t>
      </w:r>
    </w:p>
    <w:p w:rsidR="0067456C" w:rsidRPr="00B03D0C" w:rsidRDefault="0067456C" w:rsidP="0067456C">
      <w:pPr>
        <w:pStyle w:val="affa"/>
        <w:spacing w:before="0" w:beforeAutospacing="0" w:after="0" w:afterAutospacing="0"/>
        <w:jc w:val="both"/>
        <w:textAlignment w:val="baseline"/>
        <w:rPr>
          <w:color w:val="000000"/>
          <w:sz w:val="16"/>
          <w:szCs w:val="16"/>
        </w:rPr>
      </w:pPr>
    </w:p>
    <w:p w:rsidR="0067456C" w:rsidRPr="00B03D0C" w:rsidRDefault="0067456C" w:rsidP="0067456C">
      <w:pPr>
        <w:pStyle w:val="affa"/>
        <w:spacing w:before="0" w:beforeAutospacing="0" w:after="0" w:afterAutospacing="0"/>
        <w:jc w:val="both"/>
        <w:textAlignment w:val="baseline"/>
        <w:rPr>
          <w:sz w:val="16"/>
          <w:szCs w:val="16"/>
        </w:rPr>
      </w:pPr>
      <w:r w:rsidRPr="00B03D0C">
        <w:rPr>
          <w:sz w:val="16"/>
          <w:szCs w:val="16"/>
        </w:rPr>
        <w:t xml:space="preserve">       7. Постановление вступает в силу с момента его подписания.</w:t>
      </w:r>
    </w:p>
    <w:p w:rsidR="0067456C" w:rsidRPr="00B03D0C" w:rsidRDefault="0067456C" w:rsidP="0067456C">
      <w:pPr>
        <w:pStyle w:val="ac"/>
        <w:ind w:firstLine="700"/>
        <w:rPr>
          <w:color w:val="000000"/>
          <w:sz w:val="16"/>
          <w:szCs w:val="16"/>
        </w:rPr>
      </w:pPr>
    </w:p>
    <w:p w:rsidR="0067456C" w:rsidRPr="00B03D0C" w:rsidRDefault="0067456C" w:rsidP="0067456C">
      <w:pPr>
        <w:jc w:val="both"/>
        <w:rPr>
          <w:rFonts w:ascii="Times New Roman" w:hAnsi="Times New Roman"/>
          <w:bCs/>
          <w:color w:val="000000"/>
          <w:sz w:val="16"/>
          <w:szCs w:val="16"/>
        </w:rPr>
      </w:pPr>
      <w:r w:rsidRPr="00B03D0C">
        <w:rPr>
          <w:rFonts w:ascii="Times New Roman" w:hAnsi="Times New Roman"/>
          <w:bCs/>
          <w:color w:val="000000"/>
          <w:sz w:val="16"/>
          <w:szCs w:val="16"/>
        </w:rPr>
        <w:t>И.о. главы администрации</w:t>
      </w:r>
    </w:p>
    <w:p w:rsidR="0067456C" w:rsidRPr="00B03D0C" w:rsidRDefault="0067456C" w:rsidP="0067456C">
      <w:pPr>
        <w:jc w:val="both"/>
        <w:rPr>
          <w:rFonts w:ascii="Times New Roman" w:hAnsi="Times New Roman"/>
          <w:bCs/>
          <w:color w:val="000000"/>
          <w:sz w:val="16"/>
          <w:szCs w:val="16"/>
        </w:rPr>
      </w:pPr>
      <w:r w:rsidRPr="00B03D0C">
        <w:rPr>
          <w:rFonts w:ascii="Times New Roman" w:hAnsi="Times New Roman"/>
          <w:bCs/>
          <w:color w:val="000000"/>
          <w:sz w:val="16"/>
          <w:szCs w:val="16"/>
        </w:rPr>
        <w:t>Орловского района Кировской области            А.В. Аботуров</w:t>
      </w:r>
    </w:p>
    <w:p w:rsidR="0067456C" w:rsidRPr="00B03D0C" w:rsidRDefault="0067456C" w:rsidP="0067456C">
      <w:pPr>
        <w:rPr>
          <w:rFonts w:ascii="Times New Roman" w:hAnsi="Times New Roman"/>
          <w:sz w:val="16"/>
          <w:szCs w:val="16"/>
        </w:rPr>
      </w:pPr>
    </w:p>
    <w:p w:rsidR="0067456C" w:rsidRPr="00B03D0C" w:rsidRDefault="0067456C" w:rsidP="0067456C">
      <w:pPr>
        <w:ind w:hanging="360"/>
        <w:jc w:val="center"/>
        <w:rPr>
          <w:rFonts w:ascii="Times New Roman" w:hAnsi="Times New Roman"/>
          <w:b/>
          <w:noProof/>
          <w:sz w:val="16"/>
          <w:szCs w:val="16"/>
        </w:rPr>
      </w:pPr>
      <w:r>
        <w:rPr>
          <w:rFonts w:ascii="Times New Roman" w:hAnsi="Times New Roman"/>
          <w:b/>
          <w:noProof/>
          <w:sz w:val="16"/>
          <w:szCs w:val="16"/>
        </w:rPr>
        <w:drawing>
          <wp:inline distT="0" distB="0" distL="0" distR="0">
            <wp:extent cx="428625" cy="523875"/>
            <wp:effectExtent l="19050" t="0" r="9525" b="0"/>
            <wp:docPr id="16"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29"/>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67456C" w:rsidRPr="00B03D0C" w:rsidRDefault="0067456C" w:rsidP="0067456C">
      <w:pPr>
        <w:ind w:hanging="360"/>
        <w:jc w:val="center"/>
        <w:rPr>
          <w:rFonts w:ascii="Times New Roman" w:hAnsi="Times New Roman"/>
          <w:b/>
          <w:sz w:val="16"/>
          <w:szCs w:val="16"/>
        </w:rPr>
      </w:pPr>
    </w:p>
    <w:p w:rsidR="0067456C" w:rsidRPr="00B03D0C" w:rsidRDefault="0067456C" w:rsidP="0067456C">
      <w:pPr>
        <w:jc w:val="center"/>
        <w:rPr>
          <w:rFonts w:ascii="Times New Roman" w:hAnsi="Times New Roman"/>
          <w:b/>
          <w:sz w:val="16"/>
          <w:szCs w:val="16"/>
        </w:rPr>
      </w:pPr>
      <w:r w:rsidRPr="00B03D0C">
        <w:rPr>
          <w:rFonts w:ascii="Times New Roman" w:hAnsi="Times New Roman"/>
          <w:b/>
          <w:sz w:val="16"/>
          <w:szCs w:val="16"/>
        </w:rPr>
        <w:t>АДМИНИСТРАЦИЯ ОРЛОВСКОГО РАЙОНА</w:t>
      </w:r>
    </w:p>
    <w:p w:rsidR="0067456C" w:rsidRPr="00B03D0C" w:rsidRDefault="0067456C" w:rsidP="0067456C">
      <w:pPr>
        <w:ind w:right="283"/>
        <w:jc w:val="center"/>
        <w:rPr>
          <w:rFonts w:ascii="Times New Roman" w:hAnsi="Times New Roman"/>
          <w:b/>
          <w:sz w:val="16"/>
          <w:szCs w:val="16"/>
        </w:rPr>
      </w:pPr>
      <w:r w:rsidRPr="00B03D0C">
        <w:rPr>
          <w:rFonts w:ascii="Times New Roman" w:hAnsi="Times New Roman"/>
          <w:b/>
          <w:sz w:val="16"/>
          <w:szCs w:val="16"/>
        </w:rPr>
        <w:t>КИРОВСКОЙ ОБЛАСТИ</w:t>
      </w:r>
    </w:p>
    <w:p w:rsidR="0067456C" w:rsidRPr="00B03D0C" w:rsidRDefault="0067456C" w:rsidP="0067456C">
      <w:pPr>
        <w:ind w:right="76"/>
        <w:jc w:val="center"/>
        <w:rPr>
          <w:rFonts w:ascii="Times New Roman" w:hAnsi="Times New Roman"/>
          <w:b/>
          <w:sz w:val="16"/>
          <w:szCs w:val="16"/>
        </w:rPr>
      </w:pPr>
    </w:p>
    <w:p w:rsidR="0067456C" w:rsidRPr="00B03D0C" w:rsidRDefault="0067456C" w:rsidP="0067456C">
      <w:pPr>
        <w:ind w:right="283"/>
        <w:jc w:val="center"/>
        <w:rPr>
          <w:rFonts w:ascii="Times New Roman" w:hAnsi="Times New Roman"/>
          <w:b/>
          <w:sz w:val="16"/>
          <w:szCs w:val="16"/>
        </w:rPr>
      </w:pPr>
      <w:r w:rsidRPr="00B03D0C">
        <w:rPr>
          <w:rFonts w:ascii="Times New Roman" w:hAnsi="Times New Roman"/>
          <w:b/>
          <w:sz w:val="16"/>
          <w:szCs w:val="16"/>
        </w:rPr>
        <w:t>ПОСТАНОВЛЕНИЕ</w:t>
      </w:r>
    </w:p>
    <w:p w:rsidR="0067456C" w:rsidRPr="00B03D0C" w:rsidRDefault="0067456C" w:rsidP="0067456C">
      <w:pPr>
        <w:ind w:right="283"/>
        <w:jc w:val="center"/>
        <w:rPr>
          <w:rFonts w:ascii="Times New Roman" w:hAnsi="Times New Roman"/>
          <w:b/>
          <w:sz w:val="16"/>
          <w:szCs w:val="16"/>
        </w:rPr>
      </w:pP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lastRenderedPageBreak/>
        <w:t xml:space="preserve">14.09.2018                                                               </w:t>
      </w:r>
      <w:r w:rsidRPr="00B03D0C">
        <w:rPr>
          <w:rFonts w:ascii="Times New Roman" w:hAnsi="Times New Roman"/>
          <w:sz w:val="16"/>
          <w:szCs w:val="16"/>
        </w:rPr>
        <w:tab/>
        <w:t xml:space="preserve">  №  597-п</w:t>
      </w:r>
    </w:p>
    <w:p w:rsidR="0067456C" w:rsidRPr="00B03D0C" w:rsidRDefault="0067456C" w:rsidP="0067456C">
      <w:pPr>
        <w:jc w:val="center"/>
        <w:rPr>
          <w:rFonts w:ascii="Times New Roman" w:hAnsi="Times New Roman"/>
          <w:sz w:val="16"/>
          <w:szCs w:val="16"/>
        </w:rPr>
      </w:pPr>
      <w:r w:rsidRPr="00B03D0C">
        <w:rPr>
          <w:rFonts w:ascii="Times New Roman" w:hAnsi="Times New Roman"/>
          <w:sz w:val="16"/>
          <w:szCs w:val="16"/>
        </w:rPr>
        <w:t>г. Орлов</w:t>
      </w:r>
    </w:p>
    <w:p w:rsidR="0067456C" w:rsidRPr="00B03D0C" w:rsidRDefault="0067456C" w:rsidP="0067456C">
      <w:pPr>
        <w:jc w:val="center"/>
        <w:rPr>
          <w:rFonts w:ascii="Times New Roman" w:hAnsi="Times New Roman"/>
          <w:b/>
          <w:sz w:val="16"/>
          <w:szCs w:val="16"/>
        </w:rPr>
      </w:pPr>
    </w:p>
    <w:p w:rsidR="0067456C" w:rsidRPr="00B03D0C" w:rsidRDefault="0067456C" w:rsidP="0067456C">
      <w:pPr>
        <w:pStyle w:val="29"/>
        <w:shd w:val="clear" w:color="auto" w:fill="auto"/>
        <w:spacing w:after="0" w:line="240" w:lineRule="auto"/>
        <w:ind w:left="40"/>
        <w:rPr>
          <w:rFonts w:ascii="Times New Roman" w:hAnsi="Times New Roman"/>
          <w:sz w:val="16"/>
          <w:szCs w:val="16"/>
        </w:rPr>
      </w:pPr>
      <w:r w:rsidRPr="00B03D0C">
        <w:rPr>
          <w:rFonts w:ascii="Times New Roman" w:hAnsi="Times New Roman"/>
          <w:sz w:val="16"/>
          <w:szCs w:val="16"/>
        </w:rPr>
        <w:t>О внесении изменений в постановление администрации Орловского района от 06.04.2018 № 229-П</w:t>
      </w:r>
    </w:p>
    <w:p w:rsidR="0067456C" w:rsidRPr="00B03D0C" w:rsidRDefault="0067456C" w:rsidP="0067456C">
      <w:pPr>
        <w:pStyle w:val="29"/>
        <w:shd w:val="clear" w:color="auto" w:fill="auto"/>
        <w:spacing w:after="0" w:line="240" w:lineRule="auto"/>
        <w:ind w:left="40"/>
        <w:rPr>
          <w:rFonts w:ascii="Times New Roman" w:hAnsi="Times New Roman"/>
          <w:sz w:val="16"/>
          <w:szCs w:val="16"/>
        </w:rPr>
      </w:pPr>
    </w:p>
    <w:p w:rsidR="0067456C" w:rsidRPr="00B03D0C" w:rsidRDefault="0067456C" w:rsidP="0067456C">
      <w:pPr>
        <w:pStyle w:val="2a"/>
        <w:shd w:val="clear" w:color="auto" w:fill="auto"/>
        <w:spacing w:before="0" w:after="0" w:line="240" w:lineRule="auto"/>
        <w:ind w:left="20" w:right="20" w:firstLine="689"/>
        <w:jc w:val="both"/>
        <w:rPr>
          <w:sz w:val="16"/>
          <w:szCs w:val="16"/>
        </w:rPr>
      </w:pPr>
      <w:r w:rsidRPr="00B03D0C">
        <w:rPr>
          <w:sz w:val="16"/>
          <w:szCs w:val="16"/>
        </w:rPr>
        <w:t>В соответствии с постановлением правительства Кировской области от 12.04.2010 № 47/143 «Об организации отдыха, оздоровления и занятости детей и молодежи в Кировской области», администрация района ПОСТАНОВЛЯЕТ:</w:t>
      </w:r>
    </w:p>
    <w:p w:rsidR="0067456C" w:rsidRPr="00B03D0C" w:rsidRDefault="0067456C" w:rsidP="0067456C">
      <w:pPr>
        <w:pStyle w:val="2a"/>
        <w:numPr>
          <w:ilvl w:val="0"/>
          <w:numId w:val="14"/>
        </w:numPr>
        <w:shd w:val="clear" w:color="auto" w:fill="auto"/>
        <w:tabs>
          <w:tab w:val="left" w:pos="956"/>
        </w:tabs>
        <w:spacing w:before="0" w:after="0" w:line="276" w:lineRule="auto"/>
        <w:ind w:left="20" w:right="20" w:firstLine="689"/>
        <w:jc w:val="both"/>
        <w:rPr>
          <w:sz w:val="16"/>
          <w:szCs w:val="16"/>
        </w:rPr>
      </w:pPr>
      <w:r w:rsidRPr="00B03D0C">
        <w:rPr>
          <w:sz w:val="16"/>
          <w:szCs w:val="16"/>
        </w:rPr>
        <w:t>Внести изменения в постановление администрации Орловского района от 06.04.2018 № 229 «Об организации отдыха, оздоровления и занятости детей и молодежи в Орловском районе», дополнив текст постановления пунктом 3.1. следующего содержания:</w:t>
      </w:r>
    </w:p>
    <w:p w:rsidR="0067456C" w:rsidRPr="00B03D0C" w:rsidRDefault="0067456C" w:rsidP="0067456C">
      <w:pPr>
        <w:pStyle w:val="2a"/>
        <w:shd w:val="clear" w:color="auto" w:fill="auto"/>
        <w:tabs>
          <w:tab w:val="left" w:pos="956"/>
        </w:tabs>
        <w:spacing w:before="0" w:after="0" w:line="276" w:lineRule="auto"/>
        <w:ind w:right="20" w:firstLine="709"/>
        <w:jc w:val="both"/>
        <w:rPr>
          <w:sz w:val="16"/>
          <w:szCs w:val="16"/>
        </w:rPr>
      </w:pPr>
      <w:r w:rsidRPr="00B03D0C">
        <w:rPr>
          <w:sz w:val="16"/>
          <w:szCs w:val="16"/>
        </w:rPr>
        <w:t>«3.1. Утвердить перечень организаций, осуществляющих мероприятия по организации отдыха и оздоровления детей в Орловском районе согласно приложению № 4.».</w:t>
      </w:r>
    </w:p>
    <w:p w:rsidR="0067456C" w:rsidRPr="00B03D0C" w:rsidRDefault="0067456C" w:rsidP="0067456C">
      <w:pPr>
        <w:pStyle w:val="2a"/>
        <w:shd w:val="clear" w:color="auto" w:fill="auto"/>
        <w:tabs>
          <w:tab w:val="left" w:pos="1378"/>
        </w:tabs>
        <w:spacing w:before="0" w:after="0" w:line="276" w:lineRule="auto"/>
        <w:ind w:right="40" w:firstLine="689"/>
        <w:jc w:val="both"/>
        <w:rPr>
          <w:sz w:val="16"/>
          <w:szCs w:val="16"/>
        </w:rPr>
      </w:pPr>
      <w:r w:rsidRPr="00B03D0C">
        <w:rPr>
          <w:sz w:val="16"/>
          <w:szCs w:val="16"/>
        </w:rPr>
        <w:t>2.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67456C" w:rsidRPr="00B03D0C" w:rsidRDefault="0067456C" w:rsidP="0067456C">
      <w:pPr>
        <w:pStyle w:val="2a"/>
        <w:shd w:val="clear" w:color="auto" w:fill="auto"/>
        <w:spacing w:before="0" w:after="0" w:line="276" w:lineRule="auto"/>
        <w:ind w:right="40" w:firstLine="689"/>
        <w:jc w:val="both"/>
        <w:rPr>
          <w:sz w:val="16"/>
          <w:szCs w:val="16"/>
        </w:rPr>
      </w:pPr>
      <w:r w:rsidRPr="00B03D0C">
        <w:rPr>
          <w:sz w:val="16"/>
          <w:szCs w:val="16"/>
        </w:rPr>
        <w:t>3. Настоящее постановление вступает в силу с момента опубликования.</w:t>
      </w: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r w:rsidRPr="00B03D0C">
        <w:rPr>
          <w:rFonts w:ascii="Times New Roman" w:hAnsi="Times New Roman" w:cs="Times New Roman"/>
          <w:sz w:val="16"/>
          <w:szCs w:val="16"/>
        </w:rPr>
        <w:t>И.о. главы администрации</w:t>
      </w:r>
    </w:p>
    <w:p w:rsidR="0067456C" w:rsidRPr="00B03D0C" w:rsidRDefault="0067456C" w:rsidP="0067456C">
      <w:pPr>
        <w:pStyle w:val="ConsNonformat"/>
        <w:widowControl/>
        <w:jc w:val="both"/>
        <w:rPr>
          <w:rFonts w:ascii="Times New Roman" w:hAnsi="Times New Roman" w:cs="Times New Roman"/>
          <w:sz w:val="16"/>
          <w:szCs w:val="16"/>
        </w:rPr>
      </w:pPr>
      <w:r w:rsidRPr="00B03D0C">
        <w:rPr>
          <w:rFonts w:ascii="Times New Roman" w:hAnsi="Times New Roman" w:cs="Times New Roman"/>
          <w:sz w:val="16"/>
          <w:szCs w:val="16"/>
        </w:rPr>
        <w:t>Орловского района                       А.В. Аботуров</w:t>
      </w: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both"/>
        <w:rPr>
          <w:rFonts w:ascii="Times New Roman" w:hAnsi="Times New Roman" w:cs="Times New Roman"/>
          <w:sz w:val="16"/>
          <w:szCs w:val="16"/>
        </w:rPr>
      </w:pPr>
    </w:p>
    <w:p w:rsidR="0067456C" w:rsidRPr="00B03D0C" w:rsidRDefault="0067456C" w:rsidP="0067456C">
      <w:pPr>
        <w:pStyle w:val="ConsNonformat"/>
        <w:widowControl/>
        <w:jc w:val="right"/>
        <w:rPr>
          <w:rFonts w:ascii="Times New Roman" w:hAnsi="Times New Roman" w:cs="Times New Roman"/>
          <w:b/>
          <w:sz w:val="16"/>
          <w:szCs w:val="16"/>
        </w:rPr>
      </w:pPr>
      <w:r w:rsidRPr="00B03D0C">
        <w:rPr>
          <w:rFonts w:ascii="Times New Roman" w:hAnsi="Times New Roman" w:cs="Times New Roman"/>
          <w:b/>
          <w:sz w:val="16"/>
          <w:szCs w:val="16"/>
        </w:rPr>
        <w:t>Приложение № 4</w:t>
      </w:r>
    </w:p>
    <w:p w:rsidR="0067456C" w:rsidRPr="00B03D0C" w:rsidRDefault="0067456C" w:rsidP="0067456C">
      <w:pPr>
        <w:pStyle w:val="29"/>
        <w:shd w:val="clear" w:color="auto" w:fill="auto"/>
        <w:spacing w:after="0" w:line="240" w:lineRule="auto"/>
        <w:jc w:val="left"/>
        <w:rPr>
          <w:rFonts w:ascii="Times New Roman" w:hAnsi="Times New Roman"/>
          <w:sz w:val="16"/>
          <w:szCs w:val="16"/>
        </w:rPr>
      </w:pPr>
    </w:p>
    <w:p w:rsidR="0067456C" w:rsidRPr="00B03D0C" w:rsidRDefault="0067456C" w:rsidP="0067456C">
      <w:pPr>
        <w:pStyle w:val="29"/>
        <w:shd w:val="clear" w:color="auto" w:fill="auto"/>
        <w:spacing w:after="0" w:line="240" w:lineRule="auto"/>
        <w:ind w:left="4678"/>
        <w:jc w:val="left"/>
        <w:rPr>
          <w:rFonts w:ascii="Times New Roman" w:hAnsi="Times New Roman"/>
          <w:b w:val="0"/>
          <w:sz w:val="16"/>
          <w:szCs w:val="16"/>
        </w:rPr>
      </w:pPr>
      <w:r w:rsidRPr="00B03D0C">
        <w:rPr>
          <w:rFonts w:ascii="Times New Roman" w:hAnsi="Times New Roman"/>
          <w:b w:val="0"/>
          <w:sz w:val="16"/>
          <w:szCs w:val="16"/>
        </w:rPr>
        <w:t>УТВЕРЖДЕН</w:t>
      </w:r>
    </w:p>
    <w:p w:rsidR="0067456C" w:rsidRPr="00B03D0C" w:rsidRDefault="0067456C" w:rsidP="0067456C">
      <w:pPr>
        <w:pStyle w:val="29"/>
        <w:shd w:val="clear" w:color="auto" w:fill="auto"/>
        <w:spacing w:after="0" w:line="240" w:lineRule="auto"/>
        <w:ind w:left="4678"/>
        <w:jc w:val="left"/>
        <w:rPr>
          <w:rFonts w:ascii="Times New Roman" w:hAnsi="Times New Roman"/>
          <w:b w:val="0"/>
          <w:sz w:val="16"/>
          <w:szCs w:val="16"/>
        </w:rPr>
      </w:pPr>
      <w:r w:rsidRPr="00B03D0C">
        <w:rPr>
          <w:rFonts w:ascii="Times New Roman" w:hAnsi="Times New Roman"/>
          <w:b w:val="0"/>
          <w:sz w:val="16"/>
          <w:szCs w:val="16"/>
        </w:rPr>
        <w:t xml:space="preserve">Постановлением администрации Орловского района </w:t>
      </w:r>
    </w:p>
    <w:p w:rsidR="0067456C" w:rsidRPr="00B03D0C" w:rsidRDefault="0067456C" w:rsidP="0067456C">
      <w:pPr>
        <w:pStyle w:val="29"/>
        <w:shd w:val="clear" w:color="auto" w:fill="auto"/>
        <w:spacing w:after="0" w:line="240" w:lineRule="auto"/>
        <w:ind w:left="4678"/>
        <w:jc w:val="left"/>
        <w:rPr>
          <w:rFonts w:ascii="Times New Roman" w:hAnsi="Times New Roman"/>
          <w:sz w:val="16"/>
          <w:szCs w:val="16"/>
        </w:rPr>
      </w:pPr>
      <w:r w:rsidRPr="00B03D0C">
        <w:rPr>
          <w:rFonts w:ascii="Times New Roman" w:hAnsi="Times New Roman"/>
          <w:b w:val="0"/>
          <w:sz w:val="16"/>
          <w:szCs w:val="16"/>
        </w:rPr>
        <w:t>от 14.09.2018 № 597-п</w:t>
      </w:r>
    </w:p>
    <w:p w:rsidR="0067456C" w:rsidRPr="00B03D0C" w:rsidRDefault="0067456C" w:rsidP="0067456C">
      <w:pPr>
        <w:pStyle w:val="29"/>
        <w:shd w:val="clear" w:color="auto" w:fill="auto"/>
        <w:spacing w:after="0" w:line="240" w:lineRule="auto"/>
        <w:jc w:val="left"/>
        <w:rPr>
          <w:rFonts w:ascii="Times New Roman" w:hAnsi="Times New Roman"/>
          <w:sz w:val="16"/>
          <w:szCs w:val="16"/>
        </w:rPr>
      </w:pPr>
    </w:p>
    <w:p w:rsidR="0067456C" w:rsidRPr="00B03D0C" w:rsidRDefault="0067456C" w:rsidP="0067456C">
      <w:pPr>
        <w:pStyle w:val="29"/>
        <w:shd w:val="clear" w:color="auto" w:fill="auto"/>
        <w:spacing w:after="0" w:line="240" w:lineRule="auto"/>
        <w:jc w:val="left"/>
        <w:rPr>
          <w:rFonts w:ascii="Times New Roman" w:hAnsi="Times New Roman"/>
          <w:sz w:val="16"/>
          <w:szCs w:val="16"/>
        </w:rPr>
      </w:pPr>
    </w:p>
    <w:p w:rsidR="0067456C" w:rsidRPr="00B03D0C" w:rsidRDefault="0067456C" w:rsidP="0067456C">
      <w:pPr>
        <w:pStyle w:val="29"/>
        <w:shd w:val="clear" w:color="auto" w:fill="auto"/>
        <w:spacing w:after="0" w:line="240" w:lineRule="auto"/>
        <w:rPr>
          <w:rFonts w:ascii="Times New Roman" w:hAnsi="Times New Roman"/>
          <w:sz w:val="16"/>
          <w:szCs w:val="16"/>
        </w:rPr>
      </w:pPr>
      <w:r w:rsidRPr="00B03D0C">
        <w:rPr>
          <w:rFonts w:ascii="Times New Roman" w:hAnsi="Times New Roman"/>
          <w:sz w:val="16"/>
          <w:szCs w:val="16"/>
        </w:rPr>
        <w:t xml:space="preserve">Перечень организаций, </w:t>
      </w:r>
    </w:p>
    <w:p w:rsidR="0067456C" w:rsidRPr="00B03D0C" w:rsidRDefault="0067456C" w:rsidP="0067456C">
      <w:pPr>
        <w:pStyle w:val="29"/>
        <w:shd w:val="clear" w:color="auto" w:fill="auto"/>
        <w:spacing w:after="0" w:line="240" w:lineRule="auto"/>
        <w:rPr>
          <w:rFonts w:ascii="Times New Roman" w:hAnsi="Times New Roman"/>
          <w:sz w:val="16"/>
          <w:szCs w:val="16"/>
        </w:rPr>
      </w:pPr>
      <w:r w:rsidRPr="00B03D0C">
        <w:rPr>
          <w:rFonts w:ascii="Times New Roman" w:hAnsi="Times New Roman"/>
          <w:sz w:val="16"/>
          <w:szCs w:val="16"/>
        </w:rPr>
        <w:t>осуществляющих мероприятия по организации отдыха и оздоровления детей в Орловском районе</w:t>
      </w:r>
    </w:p>
    <w:p w:rsidR="0067456C" w:rsidRPr="00B03D0C" w:rsidRDefault="0067456C" w:rsidP="0067456C">
      <w:pPr>
        <w:pStyle w:val="29"/>
        <w:shd w:val="clear" w:color="auto" w:fill="auto"/>
        <w:spacing w:after="0" w:line="240" w:lineRule="auto"/>
        <w:jc w:val="left"/>
        <w:rPr>
          <w:rFonts w:ascii="Times New Roman" w:hAnsi="Times New Roman"/>
          <w:sz w:val="16"/>
          <w:szCs w:val="16"/>
        </w:rPr>
      </w:pPr>
    </w:p>
    <w:p w:rsidR="0067456C" w:rsidRPr="00B03D0C" w:rsidRDefault="0067456C" w:rsidP="0067456C">
      <w:pPr>
        <w:pStyle w:val="29"/>
        <w:shd w:val="clear" w:color="auto" w:fill="auto"/>
        <w:spacing w:after="0" w:line="240" w:lineRule="auto"/>
        <w:jc w:val="left"/>
        <w:rPr>
          <w:rFonts w:ascii="Times New Roman" w:hAnsi="Times New Roman"/>
          <w:sz w:val="16"/>
          <w:szCs w:val="16"/>
        </w:rPr>
      </w:pPr>
    </w:p>
    <w:p w:rsidR="0067456C" w:rsidRPr="00B03D0C" w:rsidRDefault="0067456C" w:rsidP="0067456C">
      <w:pPr>
        <w:pStyle w:val="29"/>
        <w:shd w:val="clear" w:color="auto" w:fill="auto"/>
        <w:spacing w:after="0" w:line="240" w:lineRule="auto"/>
        <w:jc w:val="left"/>
        <w:rPr>
          <w:rFonts w:ascii="Times New Roman" w:hAnsi="Times New Roman"/>
          <w:sz w:val="16"/>
          <w:szCs w:val="16"/>
        </w:rPr>
      </w:pPr>
    </w:p>
    <w:p w:rsidR="0067456C" w:rsidRPr="00B03D0C" w:rsidRDefault="0067456C" w:rsidP="0067456C">
      <w:pPr>
        <w:pStyle w:val="70"/>
        <w:numPr>
          <w:ilvl w:val="0"/>
          <w:numId w:val="15"/>
        </w:numPr>
        <w:shd w:val="clear" w:color="auto" w:fill="auto"/>
        <w:tabs>
          <w:tab w:val="left" w:pos="0"/>
        </w:tabs>
        <w:spacing w:before="0" w:line="360" w:lineRule="auto"/>
        <w:ind w:left="0" w:firstLine="851"/>
        <w:jc w:val="both"/>
        <w:rPr>
          <w:rFonts w:ascii="Times New Roman" w:eastAsia="Times New Roman" w:hAnsi="Times New Roman"/>
          <w:bCs/>
          <w:sz w:val="16"/>
          <w:szCs w:val="16"/>
          <w:lang w:val="ru-RU"/>
        </w:rPr>
      </w:pPr>
      <w:r w:rsidRPr="00B03D0C">
        <w:rPr>
          <w:rFonts w:ascii="Times New Roman" w:eastAsia="Times New Roman" w:hAnsi="Times New Roman"/>
          <w:bCs/>
          <w:sz w:val="16"/>
          <w:szCs w:val="16"/>
          <w:lang w:val="ru-RU"/>
        </w:rPr>
        <w:t>Муниципальное казенное общеобразовательное учреждение средняя общеобразовательная школа д. Кузнецы Орловского района;</w:t>
      </w:r>
    </w:p>
    <w:p w:rsidR="0067456C" w:rsidRPr="00B03D0C" w:rsidRDefault="0067456C" w:rsidP="0067456C">
      <w:pPr>
        <w:pStyle w:val="70"/>
        <w:numPr>
          <w:ilvl w:val="0"/>
          <w:numId w:val="15"/>
        </w:numPr>
        <w:shd w:val="clear" w:color="auto" w:fill="auto"/>
        <w:tabs>
          <w:tab w:val="left" w:pos="0"/>
        </w:tabs>
        <w:spacing w:before="0" w:line="360" w:lineRule="auto"/>
        <w:ind w:left="0" w:firstLine="851"/>
        <w:jc w:val="both"/>
        <w:rPr>
          <w:rFonts w:ascii="Times New Roman" w:eastAsia="Times New Roman" w:hAnsi="Times New Roman"/>
          <w:bCs/>
          <w:sz w:val="16"/>
          <w:szCs w:val="16"/>
          <w:lang w:val="ru-RU"/>
        </w:rPr>
      </w:pPr>
      <w:r w:rsidRPr="00B03D0C">
        <w:rPr>
          <w:rFonts w:ascii="Times New Roman" w:eastAsia="Times New Roman" w:hAnsi="Times New Roman"/>
          <w:bCs/>
          <w:sz w:val="16"/>
          <w:szCs w:val="16"/>
          <w:lang w:val="ru-RU"/>
        </w:rPr>
        <w:t>Муниципальное казенное общеобразовательное учреждение средняя общеобразовательная школа с. Чудиново Орловского района</w:t>
      </w:r>
    </w:p>
    <w:p w:rsidR="0067456C" w:rsidRPr="00B03D0C" w:rsidRDefault="0067456C" w:rsidP="0067456C">
      <w:pPr>
        <w:pStyle w:val="70"/>
        <w:numPr>
          <w:ilvl w:val="0"/>
          <w:numId w:val="15"/>
        </w:numPr>
        <w:shd w:val="clear" w:color="auto" w:fill="auto"/>
        <w:tabs>
          <w:tab w:val="left" w:pos="0"/>
        </w:tabs>
        <w:spacing w:before="0" w:line="360" w:lineRule="auto"/>
        <w:ind w:left="0" w:firstLine="851"/>
        <w:jc w:val="both"/>
        <w:rPr>
          <w:rFonts w:ascii="Times New Roman" w:eastAsia="Times New Roman" w:hAnsi="Times New Roman"/>
          <w:bCs/>
          <w:sz w:val="16"/>
          <w:szCs w:val="16"/>
          <w:lang w:val="ru-RU"/>
        </w:rPr>
      </w:pPr>
      <w:r w:rsidRPr="00B03D0C">
        <w:rPr>
          <w:rFonts w:ascii="Times New Roman" w:eastAsia="Times New Roman" w:hAnsi="Times New Roman"/>
          <w:bCs/>
          <w:sz w:val="16"/>
          <w:szCs w:val="16"/>
          <w:lang w:val="ru-RU"/>
        </w:rPr>
        <w:t>Муниципальное казенное общеобразовательное учреждение основная общеобразовательная школа №1  им. Н.Ф.Зонова г. Орлова</w:t>
      </w:r>
    </w:p>
    <w:p w:rsidR="0067456C" w:rsidRPr="00B03D0C" w:rsidRDefault="0067456C" w:rsidP="0067456C">
      <w:pPr>
        <w:pStyle w:val="70"/>
        <w:numPr>
          <w:ilvl w:val="0"/>
          <w:numId w:val="15"/>
        </w:numPr>
        <w:shd w:val="clear" w:color="auto" w:fill="auto"/>
        <w:tabs>
          <w:tab w:val="left" w:pos="0"/>
        </w:tabs>
        <w:spacing w:before="0" w:line="360" w:lineRule="auto"/>
        <w:ind w:left="0" w:firstLine="851"/>
        <w:jc w:val="both"/>
        <w:rPr>
          <w:rFonts w:ascii="Times New Roman" w:eastAsia="Times New Roman" w:hAnsi="Times New Roman"/>
          <w:bCs/>
          <w:sz w:val="16"/>
          <w:szCs w:val="16"/>
          <w:lang w:val="ru-RU"/>
        </w:rPr>
      </w:pPr>
      <w:r w:rsidRPr="00B03D0C">
        <w:rPr>
          <w:rFonts w:ascii="Times New Roman" w:eastAsia="Times New Roman" w:hAnsi="Times New Roman"/>
          <w:bCs/>
          <w:sz w:val="16"/>
          <w:szCs w:val="16"/>
          <w:lang w:val="ru-RU"/>
        </w:rPr>
        <w:t>Муниципальное казенное общеобразовательное учреждение основная общеобразовательная школа  с. Колково Орловского района</w:t>
      </w:r>
    </w:p>
    <w:p w:rsidR="0067456C" w:rsidRPr="00B03D0C" w:rsidRDefault="0067456C" w:rsidP="0067456C">
      <w:pPr>
        <w:pStyle w:val="70"/>
        <w:numPr>
          <w:ilvl w:val="0"/>
          <w:numId w:val="15"/>
        </w:numPr>
        <w:shd w:val="clear" w:color="auto" w:fill="auto"/>
        <w:tabs>
          <w:tab w:val="left" w:pos="0"/>
        </w:tabs>
        <w:spacing w:before="0" w:line="360" w:lineRule="auto"/>
        <w:ind w:left="0" w:firstLine="851"/>
        <w:jc w:val="both"/>
        <w:rPr>
          <w:rFonts w:ascii="Times New Roman" w:eastAsia="Times New Roman" w:hAnsi="Times New Roman"/>
          <w:bCs/>
          <w:sz w:val="16"/>
          <w:szCs w:val="16"/>
          <w:lang w:val="ru-RU"/>
        </w:rPr>
      </w:pPr>
      <w:r w:rsidRPr="00B03D0C">
        <w:rPr>
          <w:rFonts w:ascii="Times New Roman" w:eastAsia="Times New Roman" w:hAnsi="Times New Roman"/>
          <w:bCs/>
          <w:sz w:val="16"/>
          <w:szCs w:val="16"/>
          <w:lang w:val="ru-RU"/>
        </w:rPr>
        <w:t>Муниципальное казенное общеобразовательное учреждение основная общеобразовательная школа с. Русаново Орловского района</w:t>
      </w:r>
    </w:p>
    <w:p w:rsidR="0067456C" w:rsidRPr="00B03D0C" w:rsidRDefault="0067456C" w:rsidP="0067456C">
      <w:pPr>
        <w:pStyle w:val="70"/>
        <w:numPr>
          <w:ilvl w:val="0"/>
          <w:numId w:val="15"/>
        </w:numPr>
        <w:shd w:val="clear" w:color="auto" w:fill="auto"/>
        <w:tabs>
          <w:tab w:val="left" w:pos="0"/>
        </w:tabs>
        <w:spacing w:before="0" w:line="360" w:lineRule="auto"/>
        <w:ind w:left="0" w:firstLine="851"/>
        <w:jc w:val="both"/>
        <w:rPr>
          <w:rFonts w:ascii="Times New Roman" w:eastAsia="Times New Roman" w:hAnsi="Times New Roman"/>
          <w:bCs/>
          <w:sz w:val="16"/>
          <w:szCs w:val="16"/>
          <w:lang w:val="ru-RU"/>
        </w:rPr>
      </w:pPr>
      <w:r w:rsidRPr="00B03D0C">
        <w:rPr>
          <w:rFonts w:ascii="Times New Roman" w:eastAsia="Times New Roman" w:hAnsi="Times New Roman"/>
          <w:bCs/>
          <w:sz w:val="16"/>
          <w:szCs w:val="16"/>
          <w:lang w:val="ru-RU"/>
        </w:rPr>
        <w:t>Муниципальное казенное общеобразовательное учреждение основная общеобразовательная школа им. М.С. Кырчанова с. Тохтино Орловского района</w:t>
      </w:r>
    </w:p>
    <w:p w:rsidR="0067456C" w:rsidRPr="00B03D0C" w:rsidRDefault="0067456C" w:rsidP="0067456C">
      <w:pPr>
        <w:pStyle w:val="70"/>
        <w:numPr>
          <w:ilvl w:val="0"/>
          <w:numId w:val="15"/>
        </w:numPr>
        <w:shd w:val="clear" w:color="auto" w:fill="auto"/>
        <w:tabs>
          <w:tab w:val="left" w:pos="0"/>
        </w:tabs>
        <w:spacing w:before="0" w:line="360" w:lineRule="auto"/>
        <w:ind w:left="0" w:firstLine="851"/>
        <w:jc w:val="both"/>
        <w:rPr>
          <w:rFonts w:ascii="Times New Roman" w:eastAsia="Times New Roman" w:hAnsi="Times New Roman"/>
          <w:bCs/>
          <w:sz w:val="16"/>
          <w:szCs w:val="16"/>
          <w:lang w:val="ru-RU"/>
        </w:rPr>
      </w:pPr>
      <w:r w:rsidRPr="00B03D0C">
        <w:rPr>
          <w:rFonts w:ascii="Times New Roman" w:eastAsia="Times New Roman" w:hAnsi="Times New Roman"/>
          <w:bCs/>
          <w:sz w:val="16"/>
          <w:szCs w:val="16"/>
          <w:lang w:val="ru-RU"/>
        </w:rPr>
        <w:t>Муниципальное казенное общеобразовательное учреждение основная общеобразовательная школа  д. Цепели Орловского района</w:t>
      </w:r>
    </w:p>
    <w:p w:rsidR="0067456C" w:rsidRPr="00B03D0C" w:rsidRDefault="0067456C" w:rsidP="0067456C">
      <w:pPr>
        <w:pStyle w:val="70"/>
        <w:numPr>
          <w:ilvl w:val="0"/>
          <w:numId w:val="15"/>
        </w:numPr>
        <w:shd w:val="clear" w:color="auto" w:fill="auto"/>
        <w:tabs>
          <w:tab w:val="left" w:pos="0"/>
        </w:tabs>
        <w:spacing w:before="0" w:line="360" w:lineRule="auto"/>
        <w:ind w:left="0" w:firstLine="851"/>
        <w:jc w:val="both"/>
        <w:rPr>
          <w:rFonts w:ascii="Times New Roman" w:eastAsia="Times New Roman" w:hAnsi="Times New Roman"/>
          <w:bCs/>
          <w:sz w:val="16"/>
          <w:szCs w:val="16"/>
          <w:lang w:val="ru-RU"/>
        </w:rPr>
      </w:pPr>
      <w:r w:rsidRPr="00B03D0C">
        <w:rPr>
          <w:rFonts w:ascii="Times New Roman" w:eastAsia="Times New Roman" w:hAnsi="Times New Roman"/>
          <w:bCs/>
          <w:sz w:val="16"/>
          <w:szCs w:val="16"/>
          <w:lang w:val="ru-RU"/>
        </w:rPr>
        <w:t>Муниципальное казенное  учреждение «Спортивная школа»  г. Орлов</w:t>
      </w:r>
    </w:p>
    <w:p w:rsidR="0067456C" w:rsidRPr="00B03D0C" w:rsidRDefault="0067456C" w:rsidP="0067456C">
      <w:pPr>
        <w:pStyle w:val="70"/>
        <w:numPr>
          <w:ilvl w:val="0"/>
          <w:numId w:val="15"/>
        </w:numPr>
        <w:shd w:val="clear" w:color="auto" w:fill="auto"/>
        <w:tabs>
          <w:tab w:val="left" w:pos="0"/>
        </w:tabs>
        <w:spacing w:before="0" w:line="360" w:lineRule="auto"/>
        <w:ind w:left="0" w:firstLine="851"/>
        <w:jc w:val="both"/>
        <w:rPr>
          <w:rFonts w:ascii="Times New Roman" w:eastAsia="Times New Roman" w:hAnsi="Times New Roman"/>
          <w:bCs/>
          <w:sz w:val="16"/>
          <w:szCs w:val="16"/>
          <w:lang w:val="ru-RU"/>
        </w:rPr>
      </w:pPr>
      <w:r w:rsidRPr="00B03D0C">
        <w:rPr>
          <w:rFonts w:ascii="Times New Roman" w:eastAsia="Times New Roman" w:hAnsi="Times New Roman"/>
          <w:bCs/>
          <w:sz w:val="16"/>
          <w:szCs w:val="16"/>
          <w:lang w:val="ru-RU"/>
        </w:rPr>
        <w:t>Муниципальное казенное  образовательное учреждение дополнительного образования Дом детского творчества «Мозаика» г. Орлов</w:t>
      </w:r>
    </w:p>
    <w:p w:rsidR="0067456C" w:rsidRPr="00B03D0C" w:rsidRDefault="0067456C" w:rsidP="0067456C">
      <w:pPr>
        <w:pStyle w:val="70"/>
        <w:shd w:val="clear" w:color="auto" w:fill="auto"/>
        <w:spacing w:before="0" w:line="240" w:lineRule="auto"/>
        <w:jc w:val="center"/>
        <w:rPr>
          <w:rFonts w:ascii="Times New Roman" w:hAnsi="Times New Roman"/>
          <w:sz w:val="16"/>
          <w:szCs w:val="16"/>
          <w:lang w:val="ru-RU"/>
        </w:rPr>
      </w:pPr>
    </w:p>
    <w:p w:rsidR="0067456C" w:rsidRPr="00B03D0C" w:rsidRDefault="0067456C" w:rsidP="0067456C">
      <w:pPr>
        <w:pStyle w:val="70"/>
        <w:shd w:val="clear" w:color="auto" w:fill="auto"/>
        <w:spacing w:before="0" w:line="240" w:lineRule="auto"/>
        <w:jc w:val="center"/>
        <w:rPr>
          <w:rFonts w:ascii="Times New Roman" w:hAnsi="Times New Roman"/>
          <w:sz w:val="16"/>
          <w:szCs w:val="16"/>
          <w:lang w:val="ru-RU"/>
        </w:rPr>
      </w:pPr>
      <w:r w:rsidRPr="00B03D0C">
        <w:rPr>
          <w:rFonts w:ascii="Times New Roman" w:hAnsi="Times New Roman"/>
          <w:sz w:val="16"/>
          <w:szCs w:val="16"/>
          <w:lang w:val="ru-RU"/>
        </w:rPr>
        <w:t>_________________</w:t>
      </w:r>
    </w:p>
    <w:p w:rsidR="0067456C" w:rsidRPr="00B03D0C" w:rsidRDefault="0067456C" w:rsidP="0067456C">
      <w:pPr>
        <w:suppressAutoHyphens/>
        <w:ind w:firstLine="540"/>
        <w:outlineLvl w:val="0"/>
        <w:rPr>
          <w:rFonts w:ascii="Times New Roman" w:hAnsi="Times New Roman"/>
          <w:b/>
          <w:sz w:val="16"/>
          <w:szCs w:val="16"/>
        </w:rPr>
      </w:pPr>
      <w:r>
        <w:rPr>
          <w:rFonts w:ascii="Times New Roman" w:hAnsi="Times New Roman"/>
          <w:noProof/>
          <w:sz w:val="16"/>
          <w:szCs w:val="16"/>
        </w:rPr>
        <w:drawing>
          <wp:anchor distT="0" distB="0" distL="114935" distR="114935" simplePos="0" relativeHeight="251662336" behindDoc="1" locked="0" layoutInCell="1" allowOverlap="1">
            <wp:simplePos x="0" y="0"/>
            <wp:positionH relativeFrom="column">
              <wp:posOffset>2743200</wp:posOffset>
            </wp:positionH>
            <wp:positionV relativeFrom="paragraph">
              <wp:posOffset>24130</wp:posOffset>
            </wp:positionV>
            <wp:extent cx="434340" cy="519430"/>
            <wp:effectExtent l="19050" t="0" r="3810" b="0"/>
            <wp:wrapTight wrapText="bothSides">
              <wp:wrapPolygon edited="0">
                <wp:start x="-947" y="0"/>
                <wp:lineTo x="-947" y="20597"/>
                <wp:lineTo x="21789" y="20597"/>
                <wp:lineTo x="21789" y="0"/>
                <wp:lineTo x="-947" y="0"/>
              </wp:wrapPolygon>
            </wp:wrapT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srcRect/>
                    <a:stretch>
                      <a:fillRect/>
                    </a:stretch>
                  </pic:blipFill>
                  <pic:spPr bwMode="auto">
                    <a:xfrm>
                      <a:off x="0" y="0"/>
                      <a:ext cx="434340" cy="519430"/>
                    </a:xfrm>
                    <a:prstGeom prst="rect">
                      <a:avLst/>
                    </a:prstGeom>
                    <a:solidFill>
                      <a:srgbClr val="FFFFFF"/>
                    </a:solidFill>
                    <a:ln w="9525">
                      <a:noFill/>
                      <a:miter lim="800000"/>
                      <a:headEnd/>
                      <a:tailEnd/>
                    </a:ln>
                  </pic:spPr>
                </pic:pic>
              </a:graphicData>
            </a:graphic>
          </wp:anchor>
        </w:drawing>
      </w:r>
    </w:p>
    <w:p w:rsidR="0067456C" w:rsidRPr="00B03D0C" w:rsidRDefault="0067456C" w:rsidP="0067456C">
      <w:pPr>
        <w:suppressAutoHyphens/>
        <w:spacing w:after="0" w:line="240" w:lineRule="auto"/>
        <w:ind w:right="-23"/>
        <w:jc w:val="center"/>
        <w:rPr>
          <w:rFonts w:ascii="Times New Roman" w:hAnsi="Times New Roman"/>
          <w:b/>
          <w:sz w:val="16"/>
          <w:szCs w:val="16"/>
        </w:rPr>
      </w:pPr>
    </w:p>
    <w:p w:rsidR="0067456C" w:rsidRPr="00B03D0C" w:rsidRDefault="0067456C" w:rsidP="0067456C">
      <w:pPr>
        <w:suppressAutoHyphens/>
        <w:spacing w:after="0" w:line="240" w:lineRule="auto"/>
        <w:ind w:right="-23"/>
        <w:jc w:val="center"/>
        <w:rPr>
          <w:rFonts w:ascii="Times New Roman" w:hAnsi="Times New Roman"/>
          <w:sz w:val="16"/>
          <w:szCs w:val="16"/>
        </w:rPr>
      </w:pPr>
    </w:p>
    <w:p w:rsidR="0067456C" w:rsidRPr="00B03D0C" w:rsidRDefault="0067456C" w:rsidP="0067456C">
      <w:pPr>
        <w:suppressAutoHyphens/>
        <w:spacing w:after="0" w:line="240" w:lineRule="auto"/>
        <w:ind w:right="-23"/>
        <w:jc w:val="center"/>
        <w:rPr>
          <w:rFonts w:ascii="Times New Roman" w:hAnsi="Times New Roman"/>
          <w:b/>
          <w:sz w:val="16"/>
          <w:szCs w:val="16"/>
        </w:rPr>
      </w:pPr>
      <w:r w:rsidRPr="00B03D0C">
        <w:rPr>
          <w:rFonts w:ascii="Times New Roman" w:hAnsi="Times New Roman"/>
          <w:b/>
          <w:sz w:val="16"/>
          <w:szCs w:val="16"/>
        </w:rPr>
        <w:lastRenderedPageBreak/>
        <w:t>АДМИНИСТРАЦИЯ ОРЛОВСКОГО РАЙОНА</w:t>
      </w:r>
    </w:p>
    <w:p w:rsidR="0067456C" w:rsidRPr="00B03D0C" w:rsidRDefault="0067456C" w:rsidP="0067456C">
      <w:pPr>
        <w:suppressAutoHyphens/>
        <w:spacing w:after="0" w:line="240" w:lineRule="auto"/>
        <w:ind w:right="-23"/>
        <w:jc w:val="center"/>
        <w:rPr>
          <w:rFonts w:ascii="Times New Roman" w:hAnsi="Times New Roman"/>
          <w:b/>
          <w:sz w:val="16"/>
          <w:szCs w:val="16"/>
        </w:rPr>
      </w:pPr>
      <w:r w:rsidRPr="00B03D0C">
        <w:rPr>
          <w:rFonts w:ascii="Times New Roman" w:hAnsi="Times New Roman"/>
          <w:b/>
          <w:sz w:val="16"/>
          <w:szCs w:val="16"/>
        </w:rPr>
        <w:t>КИРОВСКОЙ ОБЛАСТИ</w:t>
      </w:r>
    </w:p>
    <w:p w:rsidR="0067456C" w:rsidRPr="00B03D0C" w:rsidRDefault="0067456C" w:rsidP="0067456C">
      <w:pPr>
        <w:suppressAutoHyphens/>
        <w:spacing w:after="0" w:line="240" w:lineRule="auto"/>
        <w:ind w:right="-23"/>
        <w:jc w:val="center"/>
        <w:rPr>
          <w:rFonts w:ascii="Times New Roman" w:hAnsi="Times New Roman"/>
          <w:b/>
          <w:sz w:val="16"/>
          <w:szCs w:val="16"/>
        </w:rPr>
      </w:pPr>
    </w:p>
    <w:p w:rsidR="0067456C" w:rsidRPr="00B03D0C" w:rsidRDefault="0067456C" w:rsidP="0067456C">
      <w:pPr>
        <w:suppressAutoHyphens/>
        <w:spacing w:after="0" w:line="240" w:lineRule="auto"/>
        <w:ind w:right="-23"/>
        <w:jc w:val="center"/>
        <w:rPr>
          <w:rFonts w:ascii="Times New Roman" w:hAnsi="Times New Roman"/>
          <w:b/>
          <w:sz w:val="16"/>
          <w:szCs w:val="16"/>
        </w:rPr>
      </w:pPr>
      <w:r w:rsidRPr="00B03D0C">
        <w:rPr>
          <w:rFonts w:ascii="Times New Roman" w:hAnsi="Times New Roman"/>
          <w:b/>
          <w:sz w:val="16"/>
          <w:szCs w:val="16"/>
        </w:rPr>
        <w:t>ПОСТАНОВЛЕНИЕ</w:t>
      </w:r>
    </w:p>
    <w:p w:rsidR="0067456C" w:rsidRPr="00B03D0C" w:rsidRDefault="0067456C" w:rsidP="0067456C">
      <w:pPr>
        <w:pStyle w:val="10"/>
        <w:numPr>
          <w:ilvl w:val="0"/>
          <w:numId w:val="16"/>
        </w:numPr>
        <w:suppressAutoHyphens/>
        <w:spacing w:before="0" w:after="0"/>
        <w:ind w:left="0" w:right="-22" w:firstLine="0"/>
        <w:jc w:val="center"/>
        <w:rPr>
          <w:rFonts w:ascii="Times New Roman" w:hAnsi="Times New Roman"/>
          <w:b w:val="0"/>
          <w:color w:val="000000"/>
          <w:sz w:val="16"/>
          <w:szCs w:val="16"/>
        </w:rPr>
      </w:pPr>
      <w:r w:rsidRPr="00B03D0C">
        <w:rPr>
          <w:rFonts w:ascii="Times New Roman" w:hAnsi="Times New Roman"/>
          <w:b w:val="0"/>
          <w:color w:val="000000"/>
          <w:sz w:val="16"/>
          <w:szCs w:val="16"/>
        </w:rPr>
        <w:t xml:space="preserve">18.09.2018 </w:t>
      </w:r>
      <w:r w:rsidRPr="00B03D0C">
        <w:rPr>
          <w:rFonts w:ascii="Times New Roman" w:hAnsi="Times New Roman"/>
          <w:b w:val="0"/>
          <w:color w:val="000000"/>
          <w:sz w:val="16"/>
          <w:szCs w:val="16"/>
        </w:rPr>
        <w:tab/>
      </w:r>
      <w:r w:rsidRPr="00B03D0C">
        <w:rPr>
          <w:rFonts w:ascii="Times New Roman" w:hAnsi="Times New Roman"/>
          <w:b w:val="0"/>
          <w:color w:val="000000"/>
          <w:sz w:val="16"/>
          <w:szCs w:val="16"/>
        </w:rPr>
        <w:tab/>
      </w:r>
      <w:r w:rsidRPr="00B03D0C">
        <w:rPr>
          <w:rFonts w:ascii="Times New Roman" w:hAnsi="Times New Roman"/>
          <w:b w:val="0"/>
          <w:color w:val="000000"/>
          <w:sz w:val="16"/>
          <w:szCs w:val="16"/>
        </w:rPr>
        <w:tab/>
      </w:r>
      <w:r w:rsidRPr="00B03D0C">
        <w:rPr>
          <w:rFonts w:ascii="Times New Roman" w:hAnsi="Times New Roman"/>
          <w:b w:val="0"/>
          <w:color w:val="000000"/>
          <w:sz w:val="16"/>
          <w:szCs w:val="16"/>
        </w:rPr>
        <w:tab/>
      </w:r>
      <w:r w:rsidRPr="00B03D0C">
        <w:rPr>
          <w:rFonts w:ascii="Times New Roman" w:hAnsi="Times New Roman"/>
          <w:b w:val="0"/>
          <w:color w:val="000000"/>
          <w:sz w:val="16"/>
          <w:szCs w:val="16"/>
        </w:rPr>
        <w:tab/>
      </w:r>
      <w:r w:rsidRPr="00B03D0C">
        <w:rPr>
          <w:rFonts w:ascii="Times New Roman" w:hAnsi="Times New Roman"/>
          <w:b w:val="0"/>
          <w:color w:val="000000"/>
          <w:sz w:val="16"/>
          <w:szCs w:val="16"/>
        </w:rPr>
        <w:tab/>
      </w:r>
      <w:r w:rsidRPr="00B03D0C">
        <w:rPr>
          <w:rFonts w:ascii="Times New Roman" w:hAnsi="Times New Roman"/>
          <w:b w:val="0"/>
          <w:color w:val="000000"/>
          <w:sz w:val="16"/>
          <w:szCs w:val="16"/>
        </w:rPr>
        <w:tab/>
      </w:r>
      <w:r w:rsidRPr="00B03D0C">
        <w:rPr>
          <w:rFonts w:ascii="Times New Roman" w:hAnsi="Times New Roman"/>
          <w:b w:val="0"/>
          <w:color w:val="000000"/>
          <w:sz w:val="16"/>
          <w:szCs w:val="16"/>
        </w:rPr>
        <w:tab/>
      </w:r>
      <w:r w:rsidRPr="00B03D0C">
        <w:rPr>
          <w:rFonts w:ascii="Times New Roman" w:hAnsi="Times New Roman"/>
          <w:b w:val="0"/>
          <w:color w:val="000000"/>
          <w:sz w:val="16"/>
          <w:szCs w:val="16"/>
        </w:rPr>
        <w:tab/>
      </w:r>
      <w:r w:rsidRPr="00B03D0C">
        <w:rPr>
          <w:rFonts w:ascii="Times New Roman" w:hAnsi="Times New Roman"/>
          <w:b w:val="0"/>
          <w:color w:val="000000"/>
          <w:sz w:val="16"/>
          <w:szCs w:val="16"/>
        </w:rPr>
        <w:tab/>
        <w:t>№ 608-П</w:t>
      </w:r>
    </w:p>
    <w:p w:rsidR="0067456C" w:rsidRPr="00B03D0C" w:rsidRDefault="0067456C" w:rsidP="0067456C">
      <w:pPr>
        <w:pStyle w:val="10"/>
        <w:numPr>
          <w:ilvl w:val="0"/>
          <w:numId w:val="16"/>
        </w:numPr>
        <w:suppressAutoHyphens/>
        <w:spacing w:before="0" w:after="0"/>
        <w:ind w:left="0" w:right="-22" w:firstLine="0"/>
        <w:jc w:val="center"/>
        <w:rPr>
          <w:rFonts w:ascii="Times New Roman" w:hAnsi="Times New Roman"/>
          <w:b w:val="0"/>
          <w:color w:val="000000"/>
          <w:sz w:val="16"/>
          <w:szCs w:val="16"/>
        </w:rPr>
      </w:pPr>
    </w:p>
    <w:p w:rsidR="0067456C" w:rsidRPr="00B03D0C" w:rsidRDefault="0067456C" w:rsidP="0067456C">
      <w:pPr>
        <w:pStyle w:val="10"/>
        <w:numPr>
          <w:ilvl w:val="0"/>
          <w:numId w:val="16"/>
        </w:numPr>
        <w:suppressAutoHyphens/>
        <w:spacing w:before="0" w:after="0"/>
        <w:ind w:left="0" w:right="-22" w:firstLine="0"/>
        <w:jc w:val="center"/>
        <w:rPr>
          <w:rFonts w:ascii="Times New Roman" w:hAnsi="Times New Roman"/>
          <w:b w:val="0"/>
          <w:color w:val="000000"/>
          <w:sz w:val="16"/>
          <w:szCs w:val="16"/>
        </w:rPr>
      </w:pPr>
      <w:r w:rsidRPr="00B03D0C">
        <w:rPr>
          <w:rFonts w:ascii="Times New Roman" w:hAnsi="Times New Roman"/>
          <w:b w:val="0"/>
          <w:color w:val="000000"/>
          <w:sz w:val="16"/>
          <w:szCs w:val="16"/>
        </w:rPr>
        <w:t>г. Орлов</w:t>
      </w:r>
    </w:p>
    <w:p w:rsidR="0067456C" w:rsidRPr="00B03D0C" w:rsidRDefault="0067456C" w:rsidP="0067456C">
      <w:pPr>
        <w:pStyle w:val="ConsPlusTitle"/>
        <w:widowControl/>
        <w:jc w:val="center"/>
        <w:rPr>
          <w:sz w:val="16"/>
          <w:szCs w:val="16"/>
        </w:rPr>
      </w:pPr>
    </w:p>
    <w:p w:rsidR="0067456C" w:rsidRPr="00B03D0C" w:rsidRDefault="0067456C" w:rsidP="0067456C">
      <w:pPr>
        <w:spacing w:line="240" w:lineRule="auto"/>
        <w:jc w:val="center"/>
        <w:rPr>
          <w:rFonts w:ascii="Times New Roman" w:hAnsi="Times New Roman"/>
          <w:b/>
          <w:color w:val="3C3C3C"/>
          <w:spacing w:val="1"/>
          <w:sz w:val="16"/>
          <w:szCs w:val="16"/>
          <w:shd w:val="clear" w:color="auto" w:fill="FFFFFF"/>
        </w:rPr>
      </w:pPr>
      <w:r w:rsidRPr="00B03D0C">
        <w:rPr>
          <w:rFonts w:ascii="Times New Roman" w:hAnsi="Times New Roman"/>
          <w:b/>
          <w:color w:val="3C3C3C"/>
          <w:spacing w:val="1"/>
          <w:sz w:val="16"/>
          <w:szCs w:val="16"/>
          <w:shd w:val="clear" w:color="auto" w:fill="FFFFFF"/>
        </w:rPr>
        <w:t>О внесении изменений в постановление администрации Орловского района от 20.06.2017 № 411</w:t>
      </w:r>
    </w:p>
    <w:p w:rsidR="0067456C" w:rsidRPr="00B03D0C" w:rsidRDefault="0067456C" w:rsidP="0067456C">
      <w:pPr>
        <w:pStyle w:val="a5"/>
        <w:spacing w:line="276" w:lineRule="auto"/>
        <w:ind w:firstLine="709"/>
        <w:jc w:val="both"/>
        <w:rPr>
          <w:sz w:val="16"/>
          <w:szCs w:val="16"/>
        </w:rPr>
      </w:pPr>
      <w:r w:rsidRPr="00B03D0C">
        <w:rPr>
          <w:sz w:val="16"/>
          <w:szCs w:val="16"/>
          <w:shd w:val="clear" w:color="auto" w:fill="FFFFFF"/>
        </w:rPr>
        <w:t xml:space="preserve">В соответствии с </w:t>
      </w:r>
      <w:r w:rsidRPr="00B03D0C">
        <w:rPr>
          <w:rStyle w:val="apple-converted-space"/>
          <w:spacing w:val="1"/>
          <w:sz w:val="16"/>
          <w:szCs w:val="16"/>
          <w:shd w:val="clear" w:color="auto" w:fill="FFFFFF"/>
        </w:rPr>
        <w:t> </w:t>
      </w:r>
      <w:hyperlink r:id="rId31" w:history="1">
        <w:r w:rsidRPr="00B03D0C">
          <w:rPr>
            <w:rStyle w:val="affc"/>
            <w:spacing w:val="1"/>
            <w:sz w:val="16"/>
            <w:szCs w:val="16"/>
            <w:shd w:val="clear" w:color="auto" w:fill="FFFFFF"/>
          </w:rPr>
          <w:t>Федеральными законами от 24 июля 2007 года N 209-ФЗ "О развитии малого и среднего предпринимательства в Российской Федерации,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hyperlink>
      <w:r w:rsidRPr="00B03D0C">
        <w:rPr>
          <w:sz w:val="16"/>
          <w:szCs w:val="16"/>
          <w:shd w:val="clear" w:color="auto" w:fill="FFFFFF"/>
        </w:rPr>
        <w:t xml:space="preserve">, решением Орловской районной Думы от 31.10.2008 № 26/252 «Об утверждении Положения о порядке формирования, ведения и опубликования перечня недвижимого имущества, находящегося в собственности муниципального образования Орловский муниципальный район,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администрация Орловского района ПОСТАНОВЛЯЕТ: </w:t>
      </w:r>
      <w:r w:rsidRPr="00B03D0C">
        <w:rPr>
          <w:sz w:val="16"/>
          <w:szCs w:val="16"/>
        </w:rPr>
        <w:br/>
      </w:r>
      <w:r w:rsidRPr="00B03D0C">
        <w:rPr>
          <w:sz w:val="16"/>
          <w:szCs w:val="16"/>
          <w:shd w:val="clear" w:color="auto" w:fill="FFFFFF"/>
        </w:rPr>
        <w:t xml:space="preserve">          1. Внести изменения в Приложение к постановлению администрации Орловского района от 20.06.2017 № 411 «Об утверждении перечня имущества, находящегося в собственности муниципального образования Орловский муниципальный район,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 изменениями от 29.09.2017 № 651, от 09.10.2017 № 680), утвердив Перечень имущества, находящегося в собственности муниципального образования Орловский муниципальный район,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новой редакции согласно Приложению.</w:t>
      </w:r>
      <w:r w:rsidRPr="00B03D0C">
        <w:rPr>
          <w:sz w:val="16"/>
          <w:szCs w:val="16"/>
        </w:rPr>
        <w:br/>
      </w:r>
      <w:r w:rsidRPr="00B03D0C">
        <w:rPr>
          <w:sz w:val="16"/>
          <w:szCs w:val="16"/>
          <w:shd w:val="clear" w:color="auto" w:fill="FFFFFF"/>
        </w:rPr>
        <w:t xml:space="preserve">          2. </w:t>
      </w:r>
      <w:r w:rsidRPr="00B03D0C">
        <w:rPr>
          <w:sz w:val="16"/>
          <w:szCs w:val="16"/>
        </w:rPr>
        <w:t>Князеву И.А., управляющему делами администрации Орловского района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67456C" w:rsidRPr="00B03D0C" w:rsidRDefault="0067456C" w:rsidP="0067456C">
      <w:pPr>
        <w:pStyle w:val="a5"/>
        <w:spacing w:line="276" w:lineRule="auto"/>
        <w:ind w:firstLine="709"/>
        <w:jc w:val="both"/>
        <w:rPr>
          <w:sz w:val="16"/>
          <w:szCs w:val="16"/>
        </w:rPr>
      </w:pPr>
      <w:r w:rsidRPr="00B03D0C">
        <w:rPr>
          <w:sz w:val="16"/>
          <w:szCs w:val="16"/>
          <w:shd w:val="clear" w:color="auto" w:fill="FFFFFF"/>
        </w:rPr>
        <w:t>3. Тюфяковой Е.А. разместить настоящее постановление в сети "Интернет" на официальном сайте Орловского района.</w:t>
      </w:r>
      <w:r w:rsidRPr="00B03D0C">
        <w:rPr>
          <w:sz w:val="16"/>
          <w:szCs w:val="16"/>
        </w:rPr>
        <w:br/>
      </w:r>
      <w:r w:rsidRPr="00B03D0C">
        <w:rPr>
          <w:sz w:val="16"/>
          <w:szCs w:val="16"/>
          <w:shd w:val="clear" w:color="auto" w:fill="FFFFFF"/>
        </w:rPr>
        <w:t xml:space="preserve">          4. Настоящее решение вступает в силу со дня его официального опубликования.</w:t>
      </w:r>
    </w:p>
    <w:p w:rsidR="0067456C" w:rsidRPr="00B03D0C" w:rsidRDefault="0067456C" w:rsidP="0067456C">
      <w:pPr>
        <w:pStyle w:val="a5"/>
        <w:spacing w:line="240" w:lineRule="exact"/>
        <w:jc w:val="left"/>
        <w:rPr>
          <w:sz w:val="16"/>
          <w:szCs w:val="16"/>
        </w:rPr>
      </w:pPr>
    </w:p>
    <w:p w:rsidR="0067456C" w:rsidRPr="00B03D0C" w:rsidRDefault="0067456C" w:rsidP="0067456C">
      <w:pPr>
        <w:pStyle w:val="a5"/>
        <w:spacing w:line="240" w:lineRule="exact"/>
        <w:jc w:val="left"/>
        <w:rPr>
          <w:sz w:val="16"/>
          <w:szCs w:val="16"/>
        </w:rPr>
      </w:pPr>
    </w:p>
    <w:p w:rsidR="0067456C" w:rsidRPr="00B03D0C" w:rsidRDefault="0067456C" w:rsidP="0067456C">
      <w:pPr>
        <w:pStyle w:val="a5"/>
        <w:spacing w:line="240" w:lineRule="exact"/>
        <w:jc w:val="left"/>
        <w:rPr>
          <w:sz w:val="16"/>
          <w:szCs w:val="16"/>
        </w:rPr>
      </w:pPr>
    </w:p>
    <w:p w:rsidR="0067456C" w:rsidRPr="00B03D0C" w:rsidRDefault="0067456C" w:rsidP="0067456C">
      <w:pPr>
        <w:pStyle w:val="a5"/>
        <w:spacing w:line="276" w:lineRule="auto"/>
        <w:jc w:val="left"/>
        <w:rPr>
          <w:sz w:val="16"/>
          <w:szCs w:val="16"/>
        </w:rPr>
      </w:pPr>
      <w:r w:rsidRPr="00B03D0C">
        <w:rPr>
          <w:sz w:val="16"/>
          <w:szCs w:val="16"/>
        </w:rPr>
        <w:t>Глава администрации</w:t>
      </w:r>
    </w:p>
    <w:p w:rsidR="0067456C" w:rsidRPr="00B03D0C" w:rsidRDefault="0067456C" w:rsidP="0067456C">
      <w:pPr>
        <w:pStyle w:val="a5"/>
        <w:spacing w:line="276" w:lineRule="auto"/>
        <w:jc w:val="left"/>
        <w:rPr>
          <w:sz w:val="16"/>
          <w:szCs w:val="16"/>
        </w:rPr>
      </w:pPr>
      <w:r w:rsidRPr="00B03D0C">
        <w:rPr>
          <w:sz w:val="16"/>
          <w:szCs w:val="16"/>
        </w:rPr>
        <w:t>Орловского района</w:t>
      </w:r>
      <w:r w:rsidRPr="00B03D0C">
        <w:rPr>
          <w:sz w:val="16"/>
          <w:szCs w:val="16"/>
        </w:rPr>
        <w:tab/>
      </w:r>
      <w:r w:rsidRPr="00B03D0C">
        <w:rPr>
          <w:sz w:val="16"/>
          <w:szCs w:val="16"/>
        </w:rPr>
        <w:tab/>
        <w:t>С.С. Целищев</w:t>
      </w: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pStyle w:val="a5"/>
        <w:spacing w:line="276" w:lineRule="auto"/>
        <w:jc w:val="left"/>
        <w:rPr>
          <w:sz w:val="16"/>
          <w:szCs w:val="16"/>
        </w:rPr>
      </w:pPr>
    </w:p>
    <w:p w:rsidR="0067456C" w:rsidRPr="00B03D0C" w:rsidRDefault="0067456C" w:rsidP="0067456C">
      <w:pPr>
        <w:spacing w:after="0" w:line="240" w:lineRule="auto"/>
        <w:rPr>
          <w:rFonts w:ascii="Times New Roman" w:hAnsi="Times New Roman"/>
          <w:color w:val="000000"/>
          <w:sz w:val="16"/>
          <w:szCs w:val="16"/>
        </w:rPr>
        <w:sectPr w:rsidR="0067456C" w:rsidRPr="00B03D0C">
          <w:pgSz w:w="11906" w:h="16838"/>
          <w:pgMar w:top="1134" w:right="850" w:bottom="1134" w:left="1701" w:header="708" w:footer="708" w:gutter="0"/>
          <w:cols w:space="708"/>
          <w:docGrid w:linePitch="360"/>
        </w:sectPr>
      </w:pPr>
    </w:p>
    <w:tbl>
      <w:tblPr>
        <w:tblW w:w="9385" w:type="dxa"/>
        <w:tblInd w:w="93" w:type="dxa"/>
        <w:tblLook w:val="0000"/>
      </w:tblPr>
      <w:tblGrid>
        <w:gridCol w:w="274"/>
        <w:gridCol w:w="274"/>
        <w:gridCol w:w="636"/>
        <w:gridCol w:w="327"/>
        <w:gridCol w:w="340"/>
        <w:gridCol w:w="386"/>
        <w:gridCol w:w="339"/>
        <w:gridCol w:w="377"/>
        <w:gridCol w:w="275"/>
        <w:gridCol w:w="275"/>
        <w:gridCol w:w="295"/>
        <w:gridCol w:w="611"/>
        <w:gridCol w:w="310"/>
        <w:gridCol w:w="275"/>
        <w:gridCol w:w="354"/>
        <w:gridCol w:w="806"/>
        <w:gridCol w:w="478"/>
        <w:gridCol w:w="275"/>
        <w:gridCol w:w="395"/>
        <w:gridCol w:w="349"/>
        <w:gridCol w:w="275"/>
        <w:gridCol w:w="434"/>
        <w:gridCol w:w="275"/>
        <w:gridCol w:w="275"/>
        <w:gridCol w:w="275"/>
        <w:gridCol w:w="275"/>
        <w:gridCol w:w="275"/>
        <w:gridCol w:w="275"/>
        <w:gridCol w:w="275"/>
        <w:gridCol w:w="275"/>
        <w:gridCol w:w="275"/>
        <w:gridCol w:w="275"/>
        <w:gridCol w:w="275"/>
        <w:gridCol w:w="275"/>
        <w:gridCol w:w="275"/>
        <w:gridCol w:w="275"/>
        <w:gridCol w:w="275"/>
        <w:gridCol w:w="275"/>
        <w:gridCol w:w="380"/>
        <w:gridCol w:w="473"/>
        <w:gridCol w:w="530"/>
        <w:gridCol w:w="275"/>
        <w:gridCol w:w="275"/>
      </w:tblGrid>
      <w:tr w:rsidR="0067456C" w:rsidRPr="001A1827" w:rsidTr="0081544E">
        <w:trPr>
          <w:trHeight w:val="255"/>
        </w:trPr>
        <w:tc>
          <w:tcPr>
            <w:tcW w:w="95"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6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9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74"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2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6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8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5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55"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4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4"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308" w:type="dxa"/>
            <w:gridSpan w:val="5"/>
            <w:vMerge w:val="restart"/>
            <w:tcBorders>
              <w:top w:val="nil"/>
              <w:left w:val="nil"/>
              <w:bottom w:val="nil"/>
              <w:right w:val="nil"/>
            </w:tcBorders>
            <w:shd w:val="clear" w:color="auto" w:fill="auto"/>
            <w:vAlign w:val="center"/>
          </w:tcPr>
          <w:p w:rsidR="0067456C" w:rsidRPr="001A1827" w:rsidRDefault="0067456C" w:rsidP="0081544E">
            <w:pPr>
              <w:spacing w:after="0" w:line="240" w:lineRule="auto"/>
              <w:jc w:val="right"/>
              <w:rPr>
                <w:rFonts w:ascii="Times New Roman" w:hAnsi="Times New Roman"/>
                <w:color w:val="000000"/>
                <w:sz w:val="16"/>
                <w:szCs w:val="16"/>
              </w:rPr>
            </w:pPr>
            <w:r w:rsidRPr="001A1827">
              <w:rPr>
                <w:rFonts w:ascii="Times New Roman" w:hAnsi="Times New Roman"/>
                <w:color w:val="000000"/>
                <w:sz w:val="16"/>
                <w:szCs w:val="16"/>
              </w:rPr>
              <w:t xml:space="preserve">Приложение </w:t>
            </w:r>
            <w:r w:rsidRPr="001A1827">
              <w:rPr>
                <w:rFonts w:ascii="Times New Roman" w:hAnsi="Times New Roman"/>
                <w:color w:val="000000"/>
                <w:sz w:val="16"/>
                <w:szCs w:val="16"/>
              </w:rPr>
              <w:br/>
              <w:t>к постановлению администрации Орловского района</w:t>
            </w:r>
            <w:r w:rsidRPr="001A1827">
              <w:rPr>
                <w:rFonts w:ascii="Times New Roman" w:hAnsi="Times New Roman"/>
                <w:color w:val="000000"/>
                <w:sz w:val="16"/>
                <w:szCs w:val="16"/>
              </w:rPr>
              <w:br/>
              <w:t>№ 608-П от 18.09.2018</w:t>
            </w:r>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67456C" w:rsidRPr="001A1827" w:rsidTr="0081544E">
        <w:trPr>
          <w:trHeight w:val="660"/>
        </w:trPr>
        <w:tc>
          <w:tcPr>
            <w:tcW w:w="95"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6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9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74"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2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6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8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5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55"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4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4"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308" w:type="dxa"/>
            <w:gridSpan w:val="5"/>
            <w:vMerge/>
            <w:tcBorders>
              <w:top w:val="nil"/>
              <w:left w:val="nil"/>
              <w:bottom w:val="nil"/>
              <w:right w:val="nil"/>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227F10" w:rsidRPr="001A1827" w:rsidTr="0081544E">
        <w:trPr>
          <w:trHeight w:val="255"/>
        </w:trPr>
        <w:tc>
          <w:tcPr>
            <w:tcW w:w="95"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6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9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74"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2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6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8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5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55"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4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4"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6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5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2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67456C" w:rsidRPr="001A1827" w:rsidTr="0081544E">
        <w:trPr>
          <w:trHeight w:val="255"/>
        </w:trPr>
        <w:tc>
          <w:tcPr>
            <w:tcW w:w="146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Наименование органа</w:t>
            </w:r>
          </w:p>
        </w:tc>
        <w:tc>
          <w:tcPr>
            <w:tcW w:w="3777" w:type="dxa"/>
            <w:gridSpan w:val="16"/>
            <w:tcBorders>
              <w:top w:val="single" w:sz="4" w:space="0" w:color="auto"/>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Муниципальное образование Орловский муниципальный район</w:t>
            </w:r>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67456C" w:rsidRPr="001A1827" w:rsidTr="0081544E">
        <w:trPr>
          <w:trHeight w:val="255"/>
        </w:trPr>
        <w:tc>
          <w:tcPr>
            <w:tcW w:w="146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Почтовый адрес</w:t>
            </w:r>
          </w:p>
        </w:tc>
        <w:tc>
          <w:tcPr>
            <w:tcW w:w="3777" w:type="dxa"/>
            <w:gridSpan w:val="16"/>
            <w:tcBorders>
              <w:top w:val="single" w:sz="4" w:space="0" w:color="auto"/>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612270, Кировская обл., Орловский р-н, г. Орлов, ул. С. Халтурина, д. 18</w:t>
            </w:r>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67456C" w:rsidRPr="001A1827" w:rsidTr="0081544E">
        <w:trPr>
          <w:trHeight w:val="255"/>
        </w:trPr>
        <w:tc>
          <w:tcPr>
            <w:tcW w:w="146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Ответственное структурное подразделение</w:t>
            </w:r>
          </w:p>
        </w:tc>
        <w:tc>
          <w:tcPr>
            <w:tcW w:w="3777" w:type="dxa"/>
            <w:gridSpan w:val="16"/>
            <w:tcBorders>
              <w:top w:val="single" w:sz="4" w:space="0" w:color="auto"/>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Управление по экономике, имущественным отношениям и земельным ресурсам администрации Орловского района</w:t>
            </w:r>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67456C" w:rsidRPr="001A1827" w:rsidTr="0081544E">
        <w:trPr>
          <w:trHeight w:val="255"/>
        </w:trPr>
        <w:tc>
          <w:tcPr>
            <w:tcW w:w="146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Ф.И.О. исполнителя</w:t>
            </w:r>
          </w:p>
        </w:tc>
        <w:tc>
          <w:tcPr>
            <w:tcW w:w="3777" w:type="dxa"/>
            <w:gridSpan w:val="16"/>
            <w:tcBorders>
              <w:top w:val="single" w:sz="4" w:space="0" w:color="auto"/>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Тюфякова Елена Анатольевна</w:t>
            </w:r>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67456C" w:rsidRPr="001A1827" w:rsidTr="0081544E">
        <w:trPr>
          <w:trHeight w:val="255"/>
        </w:trPr>
        <w:tc>
          <w:tcPr>
            <w:tcW w:w="146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Контактный номер телефона</w:t>
            </w:r>
          </w:p>
        </w:tc>
        <w:tc>
          <w:tcPr>
            <w:tcW w:w="3777" w:type="dxa"/>
            <w:gridSpan w:val="16"/>
            <w:tcBorders>
              <w:top w:val="single" w:sz="4" w:space="0" w:color="auto"/>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(83365) 2-16-02</w:t>
            </w:r>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67456C" w:rsidRPr="001A1827" w:rsidTr="0081544E">
        <w:trPr>
          <w:trHeight w:val="255"/>
        </w:trPr>
        <w:tc>
          <w:tcPr>
            <w:tcW w:w="146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Адрес электронной почты</w:t>
            </w:r>
          </w:p>
        </w:tc>
        <w:tc>
          <w:tcPr>
            <w:tcW w:w="3777" w:type="dxa"/>
            <w:gridSpan w:val="16"/>
            <w:tcBorders>
              <w:top w:val="single" w:sz="4" w:space="0" w:color="auto"/>
              <w:left w:val="nil"/>
              <w:bottom w:val="single" w:sz="4" w:space="0" w:color="auto"/>
              <w:right w:val="single" w:sz="4" w:space="0" w:color="auto"/>
            </w:tcBorders>
            <w:shd w:val="clear" w:color="auto" w:fill="auto"/>
            <w:noWrap/>
            <w:vAlign w:val="bottom"/>
          </w:tcPr>
          <w:p w:rsidR="0067456C" w:rsidRPr="001A1827" w:rsidRDefault="00DE0761" w:rsidP="0081544E">
            <w:pPr>
              <w:spacing w:after="0" w:line="240" w:lineRule="auto"/>
              <w:rPr>
                <w:rFonts w:ascii="Times New Roman" w:hAnsi="Times New Roman"/>
                <w:color w:val="0000FF"/>
                <w:sz w:val="16"/>
                <w:szCs w:val="16"/>
                <w:u w:val="single"/>
              </w:rPr>
            </w:pPr>
            <w:hyperlink r:id="rId32" w:history="1">
              <w:r w:rsidR="0067456C" w:rsidRPr="001A1827">
                <w:rPr>
                  <w:rFonts w:ascii="Times New Roman" w:hAnsi="Times New Roman"/>
                  <w:color w:val="0000FF"/>
                  <w:sz w:val="16"/>
                  <w:szCs w:val="16"/>
                  <w:u w:val="single"/>
                </w:rPr>
                <w:t>admorlov@mail.ru</w:t>
              </w:r>
            </w:hyperlink>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67456C" w:rsidRPr="001A1827" w:rsidTr="0081544E">
        <w:trPr>
          <w:trHeight w:val="720"/>
        </w:trPr>
        <w:tc>
          <w:tcPr>
            <w:tcW w:w="1463"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Адрес страницы в информационно-телекоммуникационной сети "Интернет" с размещенным перечнем (изменениями, внесенными в перечень)</w:t>
            </w:r>
          </w:p>
        </w:tc>
        <w:tc>
          <w:tcPr>
            <w:tcW w:w="3777" w:type="dxa"/>
            <w:gridSpan w:val="16"/>
            <w:tcBorders>
              <w:top w:val="single" w:sz="4" w:space="0" w:color="auto"/>
              <w:left w:val="nil"/>
              <w:bottom w:val="single" w:sz="4" w:space="0" w:color="auto"/>
              <w:right w:val="single" w:sz="4" w:space="0" w:color="auto"/>
            </w:tcBorders>
            <w:shd w:val="clear" w:color="auto" w:fill="auto"/>
            <w:noWrap/>
            <w:vAlign w:val="bottom"/>
          </w:tcPr>
          <w:p w:rsidR="0067456C" w:rsidRPr="001A1827" w:rsidRDefault="00DE0761" w:rsidP="0081544E">
            <w:pPr>
              <w:spacing w:after="0" w:line="240" w:lineRule="auto"/>
              <w:rPr>
                <w:rFonts w:ascii="Times New Roman" w:hAnsi="Times New Roman"/>
                <w:color w:val="0000FF"/>
                <w:sz w:val="16"/>
                <w:szCs w:val="16"/>
                <w:u w:val="single"/>
              </w:rPr>
            </w:pPr>
            <w:hyperlink r:id="rId33" w:history="1">
              <w:r w:rsidR="0067456C" w:rsidRPr="001A1827">
                <w:rPr>
                  <w:rFonts w:ascii="Times New Roman" w:hAnsi="Times New Roman"/>
                  <w:color w:val="0000FF"/>
                  <w:sz w:val="16"/>
                  <w:szCs w:val="16"/>
                  <w:u w:val="single"/>
                </w:rPr>
                <w:t>http://admorlov.ru/novosti/perechen-imushhestva-naxodyashhegosya-v-sobstvennosti-mo-orlovskij-municipalnyj-rajon-prednaznachennogo-dlya-predostavleniya-ego-vo-vladenie-i-ili-v-polzovanie-na-dolgosrochnoj-osnove-subektam-msp/</w:t>
              </w:r>
            </w:hyperlink>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227F10" w:rsidRPr="001A1827" w:rsidTr="0081544E">
        <w:trPr>
          <w:trHeight w:val="255"/>
        </w:trPr>
        <w:tc>
          <w:tcPr>
            <w:tcW w:w="95"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6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9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74"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2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6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8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5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55"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4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4"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6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35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3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2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2"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40"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03"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9"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21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c>
          <w:tcPr>
            <w:tcW w:w="191" w:type="dxa"/>
            <w:tcBorders>
              <w:top w:val="nil"/>
              <w:left w:val="nil"/>
              <w:bottom w:val="nil"/>
              <w:right w:val="nil"/>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p>
        </w:tc>
      </w:tr>
      <w:tr w:rsidR="0067456C" w:rsidRPr="001A1827" w:rsidTr="0081544E">
        <w:trPr>
          <w:trHeight w:val="1058"/>
        </w:trPr>
        <w:tc>
          <w:tcPr>
            <w:tcW w:w="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N п/п</w:t>
            </w:r>
          </w:p>
        </w:tc>
        <w:tc>
          <w:tcPr>
            <w:tcW w:w="1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Номер в реестре имущества</w:t>
            </w:r>
          </w:p>
        </w:tc>
        <w:tc>
          <w:tcPr>
            <w:tcW w:w="2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Адрес (местоположение) объекта</w:t>
            </w:r>
          </w:p>
        </w:tc>
        <w:tc>
          <w:tcPr>
            <w:tcW w:w="2530" w:type="dxa"/>
            <w:gridSpan w:val="11"/>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Структурированный адрес объекта</w:t>
            </w:r>
          </w:p>
        </w:tc>
        <w:tc>
          <w:tcPr>
            <w:tcW w:w="2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Вид объекта недвижимости; движимое имущество</w:t>
            </w:r>
          </w:p>
        </w:tc>
        <w:tc>
          <w:tcPr>
            <w:tcW w:w="1925" w:type="dxa"/>
            <w:gridSpan w:val="7"/>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Сведения о недвижимом имуществе или его части</w:t>
            </w:r>
          </w:p>
        </w:tc>
        <w:tc>
          <w:tcPr>
            <w:tcW w:w="1218" w:type="dxa"/>
            <w:gridSpan w:val="6"/>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Сведения о движимом имуществе</w:t>
            </w:r>
          </w:p>
        </w:tc>
        <w:tc>
          <w:tcPr>
            <w:tcW w:w="1924" w:type="dxa"/>
            <w:gridSpan w:val="10"/>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Сведения о праве аренды или безвозмездного пользования имуществом</w:t>
            </w:r>
          </w:p>
        </w:tc>
        <w:tc>
          <w:tcPr>
            <w:tcW w:w="1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Указать одно из значений: в перечне (изменениях в перечне)</w:t>
            </w:r>
          </w:p>
        </w:tc>
        <w:tc>
          <w:tcPr>
            <w:tcW w:w="812" w:type="dxa"/>
            <w:gridSpan w:val="4"/>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Сведения о правовом акте, в соответствии с которым имущество включено в перечень (изменены сведения об имуществе в перечне)</w:t>
            </w:r>
          </w:p>
        </w:tc>
      </w:tr>
      <w:tr w:rsidR="00227F10" w:rsidRPr="001A1827" w:rsidTr="0081544E">
        <w:trPr>
          <w:trHeight w:val="3229"/>
        </w:trPr>
        <w:tc>
          <w:tcPr>
            <w:tcW w:w="95" w:type="dxa"/>
            <w:vMerge/>
            <w:tcBorders>
              <w:top w:val="single" w:sz="4" w:space="0" w:color="auto"/>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161" w:type="dxa"/>
            <w:vMerge/>
            <w:tcBorders>
              <w:top w:val="single" w:sz="4" w:space="0" w:color="auto"/>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299" w:type="dxa"/>
            <w:vMerge/>
            <w:tcBorders>
              <w:top w:val="single" w:sz="4" w:space="0" w:color="auto"/>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203"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Наименование субъекта Российской Федерации</w:t>
            </w:r>
          </w:p>
        </w:tc>
        <w:tc>
          <w:tcPr>
            <w:tcW w:w="33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Наименование муниципального района/городского округа/внутригородского округа территории города федерального значения</w:t>
            </w:r>
          </w:p>
        </w:tc>
        <w:tc>
          <w:tcPr>
            <w:tcW w:w="374"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Наименование городского поселения/сельского поселения/внутригородского района городского округа</w:t>
            </w:r>
          </w:p>
        </w:tc>
        <w:tc>
          <w:tcPr>
            <w:tcW w:w="192"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Вид населенного пункта</w:t>
            </w:r>
          </w:p>
        </w:tc>
        <w:tc>
          <w:tcPr>
            <w:tcW w:w="22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Наименование населенного пункта</w:t>
            </w:r>
          </w:p>
        </w:tc>
        <w:tc>
          <w:tcPr>
            <w:tcW w:w="23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Тип элемента планировочной структуры</w:t>
            </w:r>
          </w:p>
        </w:tc>
        <w:tc>
          <w:tcPr>
            <w:tcW w:w="23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Наименование элемента планировочной структуры</w:t>
            </w:r>
          </w:p>
        </w:tc>
        <w:tc>
          <w:tcPr>
            <w:tcW w:w="16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Тип элемента улично-дорожной сети</w:t>
            </w:r>
          </w:p>
        </w:tc>
        <w:tc>
          <w:tcPr>
            <w:tcW w:w="280"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Наименование элемента улично-дорожной сети</w:t>
            </w:r>
          </w:p>
        </w:tc>
        <w:tc>
          <w:tcPr>
            <w:tcW w:w="15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Номер дома (включая литеру)</w:t>
            </w:r>
          </w:p>
        </w:tc>
        <w:tc>
          <w:tcPr>
            <w:tcW w:w="155"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Тип и номер корпуса, строения, владения</w:t>
            </w:r>
          </w:p>
        </w:tc>
        <w:tc>
          <w:tcPr>
            <w:tcW w:w="230" w:type="dxa"/>
            <w:vMerge/>
            <w:tcBorders>
              <w:top w:val="single" w:sz="4" w:space="0" w:color="auto"/>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617" w:type="dxa"/>
            <w:gridSpan w:val="2"/>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Кадастровый номер</w:t>
            </w:r>
          </w:p>
        </w:tc>
        <w:tc>
          <w:tcPr>
            <w:tcW w:w="262"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Номер части объекта недвижимости согласно сведениям государственного кадастра недвижимости</w:t>
            </w:r>
          </w:p>
        </w:tc>
        <w:tc>
          <w:tcPr>
            <w:tcW w:w="825" w:type="dxa"/>
            <w:gridSpan w:val="3"/>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Основная характеристика объекта недвижимости</w:t>
            </w:r>
          </w:p>
        </w:tc>
        <w:tc>
          <w:tcPr>
            <w:tcW w:w="22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Наименование объекта учета</w:t>
            </w:r>
          </w:p>
        </w:tc>
        <w:tc>
          <w:tcPr>
            <w:tcW w:w="202"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Тип: оборудование, машины, механизмы, установки, транспортные средства, инвентарь, инструменты, иное</w:t>
            </w:r>
          </w:p>
        </w:tc>
        <w:tc>
          <w:tcPr>
            <w:tcW w:w="240"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Государственный регистрационный знак (при наличии)</w:t>
            </w:r>
          </w:p>
        </w:tc>
        <w:tc>
          <w:tcPr>
            <w:tcW w:w="203"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Наименование объекта учета</w:t>
            </w:r>
          </w:p>
        </w:tc>
        <w:tc>
          <w:tcPr>
            <w:tcW w:w="19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Марка, модель</w:t>
            </w:r>
          </w:p>
        </w:tc>
        <w:tc>
          <w:tcPr>
            <w:tcW w:w="19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Год выпуска</w:t>
            </w:r>
          </w:p>
        </w:tc>
        <w:tc>
          <w:tcPr>
            <w:tcW w:w="19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Кадастровый номер объекта недвижимого имущества, в том числе земельного участка, в (на) котором расположен объект</w:t>
            </w:r>
          </w:p>
        </w:tc>
        <w:tc>
          <w:tcPr>
            <w:tcW w:w="962" w:type="dxa"/>
            <w:gridSpan w:val="5"/>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организации, образующей инфраструктуру поддержки субъектов малого и среднего предпринимательства</w:t>
            </w:r>
          </w:p>
        </w:tc>
        <w:tc>
          <w:tcPr>
            <w:tcW w:w="962" w:type="dxa"/>
            <w:gridSpan w:val="5"/>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субъекта малого и среднего предпринимательства</w:t>
            </w:r>
          </w:p>
        </w:tc>
        <w:tc>
          <w:tcPr>
            <w:tcW w:w="191" w:type="dxa"/>
            <w:vMerge/>
            <w:tcBorders>
              <w:top w:val="single" w:sz="4" w:space="0" w:color="auto"/>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219"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Наименование органа, принявшего документ</w:t>
            </w:r>
          </w:p>
        </w:tc>
        <w:tc>
          <w:tcPr>
            <w:tcW w:w="21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Вид документа</w:t>
            </w:r>
          </w:p>
        </w:tc>
        <w:tc>
          <w:tcPr>
            <w:tcW w:w="382" w:type="dxa"/>
            <w:gridSpan w:val="2"/>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Реквизиты документа</w:t>
            </w:r>
          </w:p>
        </w:tc>
      </w:tr>
      <w:tr w:rsidR="00227F10" w:rsidRPr="001A1827" w:rsidTr="0081544E">
        <w:trPr>
          <w:trHeight w:val="7909"/>
        </w:trPr>
        <w:tc>
          <w:tcPr>
            <w:tcW w:w="95"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61"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99"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03"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33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374"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92"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2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3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3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6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80"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5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55"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30"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403"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Номер</w:t>
            </w:r>
          </w:p>
        </w:tc>
        <w:tc>
          <w:tcPr>
            <w:tcW w:w="214"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Тип (кадастровый, условный, устаревший)</w:t>
            </w:r>
          </w:p>
        </w:tc>
        <w:tc>
          <w:tcPr>
            <w:tcW w:w="262"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242"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Тип (площадь - для земельных участков, зданий, помещений; протяженность, объем, площадь, глубина залегания и т.п. - для сооружений; протяженность, объем, площадь, глубина залегания и т.п. согласно проектной документации - для объектов незавершенного строительства)</w:t>
            </w:r>
          </w:p>
        </w:tc>
        <w:tc>
          <w:tcPr>
            <w:tcW w:w="353"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Фактическое значение/проектируемое значение (для объектов незавершенного строительства)</w:t>
            </w:r>
          </w:p>
        </w:tc>
        <w:tc>
          <w:tcPr>
            <w:tcW w:w="230"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Единица измерения (для площади - кв. м; для протяженности - м; для глубины залегания - м; для объема - куб. м)</w:t>
            </w:r>
          </w:p>
        </w:tc>
        <w:tc>
          <w:tcPr>
            <w:tcW w:w="221"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202"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240"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203"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191"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191"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191"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580" w:type="dxa"/>
            <w:gridSpan w:val="3"/>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Правообладатель</w:t>
            </w:r>
          </w:p>
        </w:tc>
        <w:tc>
          <w:tcPr>
            <w:tcW w:w="382" w:type="dxa"/>
            <w:gridSpan w:val="2"/>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Документы основание</w:t>
            </w:r>
          </w:p>
        </w:tc>
        <w:tc>
          <w:tcPr>
            <w:tcW w:w="580" w:type="dxa"/>
            <w:gridSpan w:val="3"/>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Правообладатель</w:t>
            </w:r>
          </w:p>
        </w:tc>
        <w:tc>
          <w:tcPr>
            <w:tcW w:w="382" w:type="dxa"/>
            <w:gridSpan w:val="2"/>
            <w:tcBorders>
              <w:top w:val="single" w:sz="4" w:space="0" w:color="auto"/>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Документы основание</w:t>
            </w:r>
          </w:p>
        </w:tc>
        <w:tc>
          <w:tcPr>
            <w:tcW w:w="191" w:type="dxa"/>
            <w:vMerge/>
            <w:tcBorders>
              <w:top w:val="single" w:sz="4" w:space="0" w:color="auto"/>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219"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211" w:type="dxa"/>
            <w:vMerge/>
            <w:tcBorders>
              <w:top w:val="nil"/>
              <w:left w:val="single" w:sz="4" w:space="0" w:color="auto"/>
              <w:bottom w:val="single" w:sz="4" w:space="0" w:color="auto"/>
              <w:right w:val="single" w:sz="4" w:space="0" w:color="auto"/>
            </w:tcBorders>
            <w:textDirection w:val="btLr"/>
            <w:vAlign w:val="center"/>
          </w:tcPr>
          <w:p w:rsidR="0067456C" w:rsidRPr="001A1827" w:rsidRDefault="0067456C" w:rsidP="0081544E">
            <w:pPr>
              <w:spacing w:after="0" w:line="240" w:lineRule="auto"/>
              <w:ind w:left="113" w:right="113"/>
              <w:rPr>
                <w:rFonts w:ascii="Times New Roman" w:hAnsi="Times New Roman"/>
                <w:color w:val="000000"/>
                <w:sz w:val="16"/>
                <w:szCs w:val="16"/>
              </w:rPr>
            </w:pPr>
          </w:p>
        </w:tc>
        <w:tc>
          <w:tcPr>
            <w:tcW w:w="19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Дата</w:t>
            </w:r>
          </w:p>
        </w:tc>
        <w:tc>
          <w:tcPr>
            <w:tcW w:w="191" w:type="dxa"/>
            <w:vMerge w:val="restart"/>
            <w:tcBorders>
              <w:top w:val="nil"/>
              <w:left w:val="single" w:sz="4" w:space="0" w:color="auto"/>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Номер</w:t>
            </w:r>
          </w:p>
        </w:tc>
      </w:tr>
      <w:tr w:rsidR="00227F10" w:rsidRPr="001A1827" w:rsidTr="0081544E">
        <w:trPr>
          <w:cantSplit/>
          <w:trHeight w:val="692"/>
        </w:trPr>
        <w:tc>
          <w:tcPr>
            <w:tcW w:w="95"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61"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99"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03"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33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374"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92"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2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3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3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6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80"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5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55"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30"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403"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14"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62"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42"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353"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30"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2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02"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40"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03"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9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9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9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98"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Полное наименование</w:t>
            </w:r>
          </w:p>
        </w:tc>
        <w:tc>
          <w:tcPr>
            <w:tcW w:w="191"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ОГРН</w:t>
            </w:r>
          </w:p>
        </w:tc>
        <w:tc>
          <w:tcPr>
            <w:tcW w:w="191"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ИНН</w:t>
            </w:r>
          </w:p>
        </w:tc>
        <w:tc>
          <w:tcPr>
            <w:tcW w:w="191"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Дата заключения договора</w:t>
            </w:r>
          </w:p>
        </w:tc>
        <w:tc>
          <w:tcPr>
            <w:tcW w:w="191"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Дата окончания действия договора</w:t>
            </w:r>
          </w:p>
        </w:tc>
        <w:tc>
          <w:tcPr>
            <w:tcW w:w="198"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Полное наименование</w:t>
            </w:r>
          </w:p>
        </w:tc>
        <w:tc>
          <w:tcPr>
            <w:tcW w:w="191"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ОГРН</w:t>
            </w:r>
          </w:p>
        </w:tc>
        <w:tc>
          <w:tcPr>
            <w:tcW w:w="191"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ИНН</w:t>
            </w:r>
          </w:p>
        </w:tc>
        <w:tc>
          <w:tcPr>
            <w:tcW w:w="191"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Дата заключения договора</w:t>
            </w:r>
          </w:p>
        </w:tc>
        <w:tc>
          <w:tcPr>
            <w:tcW w:w="191" w:type="dxa"/>
            <w:tcBorders>
              <w:top w:val="nil"/>
              <w:left w:val="nil"/>
              <w:bottom w:val="single" w:sz="4" w:space="0" w:color="auto"/>
              <w:right w:val="single" w:sz="4" w:space="0" w:color="auto"/>
            </w:tcBorders>
            <w:shd w:val="clear" w:color="auto" w:fill="auto"/>
            <w:textDirection w:val="btLr"/>
          </w:tcPr>
          <w:p w:rsidR="0067456C" w:rsidRPr="001A1827" w:rsidRDefault="0067456C" w:rsidP="0081544E">
            <w:pPr>
              <w:spacing w:after="0" w:line="240" w:lineRule="auto"/>
              <w:ind w:left="113" w:right="113"/>
              <w:jc w:val="center"/>
              <w:rPr>
                <w:rFonts w:ascii="Times New Roman" w:hAnsi="Times New Roman"/>
                <w:color w:val="000000"/>
                <w:sz w:val="16"/>
                <w:szCs w:val="16"/>
              </w:rPr>
            </w:pPr>
            <w:r w:rsidRPr="001A1827">
              <w:rPr>
                <w:rFonts w:ascii="Times New Roman" w:hAnsi="Times New Roman"/>
                <w:color w:val="000000"/>
                <w:sz w:val="16"/>
                <w:szCs w:val="16"/>
              </w:rPr>
              <w:t>Дата окончания действия договора</w:t>
            </w:r>
          </w:p>
        </w:tc>
        <w:tc>
          <w:tcPr>
            <w:tcW w:w="191" w:type="dxa"/>
            <w:vMerge/>
            <w:tcBorders>
              <w:top w:val="single" w:sz="4" w:space="0" w:color="auto"/>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19"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21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9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c>
          <w:tcPr>
            <w:tcW w:w="191" w:type="dxa"/>
            <w:vMerge/>
            <w:tcBorders>
              <w:top w:val="nil"/>
              <w:left w:val="single" w:sz="4" w:space="0" w:color="auto"/>
              <w:bottom w:val="single" w:sz="4" w:space="0" w:color="auto"/>
              <w:right w:val="single" w:sz="4" w:space="0" w:color="auto"/>
            </w:tcBorders>
            <w:vAlign w:val="center"/>
          </w:tcPr>
          <w:p w:rsidR="0067456C" w:rsidRPr="001A1827" w:rsidRDefault="0067456C" w:rsidP="0081544E">
            <w:pPr>
              <w:spacing w:after="0" w:line="240" w:lineRule="auto"/>
              <w:rPr>
                <w:rFonts w:ascii="Times New Roman" w:hAnsi="Times New Roman"/>
                <w:color w:val="000000"/>
                <w:sz w:val="16"/>
                <w:szCs w:val="16"/>
              </w:rPr>
            </w:pPr>
          </w:p>
        </w:tc>
      </w:tr>
      <w:tr w:rsidR="00227F10" w:rsidRPr="001A1827" w:rsidTr="0081544E">
        <w:trPr>
          <w:trHeight w:val="255"/>
        </w:trPr>
        <w:tc>
          <w:tcPr>
            <w:tcW w:w="95" w:type="dxa"/>
            <w:tcBorders>
              <w:top w:val="nil"/>
              <w:left w:val="single" w:sz="4" w:space="0" w:color="auto"/>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w:t>
            </w:r>
          </w:p>
        </w:tc>
        <w:tc>
          <w:tcPr>
            <w:tcW w:w="16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w:t>
            </w:r>
          </w:p>
        </w:tc>
        <w:tc>
          <w:tcPr>
            <w:tcW w:w="203"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w:t>
            </w:r>
          </w:p>
        </w:tc>
        <w:tc>
          <w:tcPr>
            <w:tcW w:w="33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5</w:t>
            </w:r>
          </w:p>
        </w:tc>
        <w:tc>
          <w:tcPr>
            <w:tcW w:w="374"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6</w:t>
            </w:r>
          </w:p>
        </w:tc>
        <w:tc>
          <w:tcPr>
            <w:tcW w:w="192"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7</w:t>
            </w:r>
          </w:p>
        </w:tc>
        <w:tc>
          <w:tcPr>
            <w:tcW w:w="22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8</w:t>
            </w:r>
          </w:p>
        </w:tc>
        <w:tc>
          <w:tcPr>
            <w:tcW w:w="23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9</w:t>
            </w:r>
          </w:p>
        </w:tc>
        <w:tc>
          <w:tcPr>
            <w:tcW w:w="23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10</w:t>
            </w:r>
          </w:p>
        </w:tc>
        <w:tc>
          <w:tcPr>
            <w:tcW w:w="16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11</w:t>
            </w:r>
          </w:p>
        </w:tc>
        <w:tc>
          <w:tcPr>
            <w:tcW w:w="280"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12</w:t>
            </w:r>
          </w:p>
        </w:tc>
        <w:tc>
          <w:tcPr>
            <w:tcW w:w="15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13</w:t>
            </w:r>
          </w:p>
        </w:tc>
        <w:tc>
          <w:tcPr>
            <w:tcW w:w="155"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14</w:t>
            </w:r>
          </w:p>
        </w:tc>
        <w:tc>
          <w:tcPr>
            <w:tcW w:w="230"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15</w:t>
            </w:r>
          </w:p>
        </w:tc>
        <w:tc>
          <w:tcPr>
            <w:tcW w:w="403"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16</w:t>
            </w:r>
          </w:p>
        </w:tc>
        <w:tc>
          <w:tcPr>
            <w:tcW w:w="214"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17</w:t>
            </w:r>
          </w:p>
        </w:tc>
        <w:tc>
          <w:tcPr>
            <w:tcW w:w="262"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18</w:t>
            </w:r>
          </w:p>
        </w:tc>
        <w:tc>
          <w:tcPr>
            <w:tcW w:w="242"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19</w:t>
            </w:r>
          </w:p>
        </w:tc>
        <w:tc>
          <w:tcPr>
            <w:tcW w:w="353"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20</w:t>
            </w:r>
          </w:p>
        </w:tc>
        <w:tc>
          <w:tcPr>
            <w:tcW w:w="230"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21</w:t>
            </w:r>
          </w:p>
        </w:tc>
        <w:tc>
          <w:tcPr>
            <w:tcW w:w="22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22</w:t>
            </w:r>
          </w:p>
        </w:tc>
        <w:tc>
          <w:tcPr>
            <w:tcW w:w="202"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23</w:t>
            </w:r>
          </w:p>
        </w:tc>
        <w:tc>
          <w:tcPr>
            <w:tcW w:w="240"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24</w:t>
            </w:r>
          </w:p>
        </w:tc>
        <w:tc>
          <w:tcPr>
            <w:tcW w:w="203"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25</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26</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27</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28</w:t>
            </w:r>
          </w:p>
        </w:tc>
        <w:tc>
          <w:tcPr>
            <w:tcW w:w="198"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29</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30</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31</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32</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33</w:t>
            </w:r>
          </w:p>
        </w:tc>
        <w:tc>
          <w:tcPr>
            <w:tcW w:w="198"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34</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35</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36</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37</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38</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39</w:t>
            </w:r>
          </w:p>
        </w:tc>
        <w:tc>
          <w:tcPr>
            <w:tcW w:w="219"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40</w:t>
            </w:r>
          </w:p>
        </w:tc>
        <w:tc>
          <w:tcPr>
            <w:tcW w:w="21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41</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42</w:t>
            </w:r>
          </w:p>
        </w:tc>
        <w:tc>
          <w:tcPr>
            <w:tcW w:w="191" w:type="dxa"/>
            <w:tcBorders>
              <w:top w:val="nil"/>
              <w:left w:val="nil"/>
              <w:bottom w:val="single" w:sz="4" w:space="0" w:color="auto"/>
              <w:right w:val="single" w:sz="4" w:space="0" w:color="auto"/>
            </w:tcBorders>
            <w:shd w:val="clear" w:color="auto" w:fill="auto"/>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43</w:t>
            </w:r>
          </w:p>
        </w:tc>
      </w:tr>
      <w:tr w:rsidR="0067456C" w:rsidRPr="001A1827" w:rsidTr="0081544E">
        <w:trPr>
          <w:trHeight w:val="255"/>
        </w:trPr>
        <w:tc>
          <w:tcPr>
            <w:tcW w:w="9385" w:type="dxa"/>
            <w:gridSpan w:val="43"/>
            <w:tcBorders>
              <w:top w:val="nil"/>
              <w:left w:val="single" w:sz="8" w:space="0" w:color="auto"/>
              <w:bottom w:val="nil"/>
              <w:right w:val="single" w:sz="8" w:space="0" w:color="000000"/>
            </w:tcBorders>
            <w:shd w:val="clear" w:color="auto" w:fill="auto"/>
            <w:vAlign w:val="bottom"/>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Центральный федеральный округ</w:t>
            </w:r>
          </w:p>
        </w:tc>
      </w:tr>
      <w:tr w:rsidR="00227F10" w:rsidRPr="001A1827" w:rsidTr="0081544E">
        <w:trPr>
          <w:trHeight w:val="1350"/>
        </w:trPr>
        <w:tc>
          <w:tcPr>
            <w:tcW w:w="95" w:type="dxa"/>
            <w:tcBorders>
              <w:top w:val="single" w:sz="4" w:space="0" w:color="auto"/>
              <w:left w:val="single" w:sz="4" w:space="0" w:color="auto"/>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lastRenderedPageBreak/>
              <w:t>1</w:t>
            </w:r>
          </w:p>
        </w:tc>
        <w:tc>
          <w:tcPr>
            <w:tcW w:w="16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ind w:left="-97" w:right="-59"/>
              <w:jc w:val="center"/>
              <w:rPr>
                <w:rFonts w:ascii="Times New Roman" w:hAnsi="Times New Roman"/>
                <w:color w:val="000000"/>
                <w:sz w:val="16"/>
                <w:szCs w:val="16"/>
              </w:rPr>
            </w:pPr>
            <w:r w:rsidRPr="001A1827">
              <w:rPr>
                <w:rFonts w:ascii="Times New Roman" w:hAnsi="Times New Roman"/>
                <w:color w:val="000000"/>
                <w:sz w:val="16"/>
                <w:szCs w:val="16"/>
              </w:rPr>
              <w:t>Кировская область, Орловский р-н, г. Орлов, ул. Ленина, 124а</w:t>
            </w:r>
          </w:p>
        </w:tc>
        <w:tc>
          <w:tcPr>
            <w:tcW w:w="203"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76" w:right="-173"/>
              <w:jc w:val="center"/>
              <w:rPr>
                <w:rFonts w:ascii="Times New Roman" w:hAnsi="Times New Roman"/>
                <w:color w:val="000000"/>
                <w:sz w:val="16"/>
                <w:szCs w:val="16"/>
              </w:rPr>
            </w:pPr>
            <w:r w:rsidRPr="001A1827">
              <w:rPr>
                <w:rFonts w:ascii="Times New Roman" w:hAnsi="Times New Roman"/>
                <w:color w:val="000000"/>
                <w:sz w:val="16"/>
                <w:szCs w:val="16"/>
              </w:rPr>
              <w:t>Кировская область</w:t>
            </w:r>
          </w:p>
        </w:tc>
        <w:tc>
          <w:tcPr>
            <w:tcW w:w="331"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5" w:right="-200"/>
              <w:jc w:val="center"/>
              <w:rPr>
                <w:rFonts w:ascii="Times New Roman" w:hAnsi="Times New Roman"/>
                <w:color w:val="000000"/>
                <w:sz w:val="16"/>
                <w:szCs w:val="16"/>
              </w:rPr>
            </w:pPr>
            <w:r w:rsidRPr="001A1827">
              <w:rPr>
                <w:rFonts w:ascii="Times New Roman" w:hAnsi="Times New Roman"/>
                <w:color w:val="000000"/>
                <w:sz w:val="16"/>
                <w:szCs w:val="16"/>
              </w:rPr>
              <w:t>Орловский район</w:t>
            </w:r>
          </w:p>
        </w:tc>
        <w:tc>
          <w:tcPr>
            <w:tcW w:w="374"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05" w:right="-57"/>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92"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2"/>
              <w:jc w:val="center"/>
              <w:rPr>
                <w:rFonts w:ascii="Times New Roman" w:hAnsi="Times New Roman"/>
                <w:color w:val="000000"/>
                <w:sz w:val="16"/>
                <w:szCs w:val="16"/>
              </w:rPr>
            </w:pPr>
            <w:r w:rsidRPr="001A1827">
              <w:rPr>
                <w:rFonts w:ascii="Times New Roman" w:hAnsi="Times New Roman"/>
                <w:color w:val="000000"/>
                <w:sz w:val="16"/>
                <w:szCs w:val="16"/>
              </w:rPr>
              <w:t>город</w:t>
            </w:r>
          </w:p>
        </w:tc>
        <w:tc>
          <w:tcPr>
            <w:tcW w:w="221"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13"/>
              <w:jc w:val="center"/>
              <w:rPr>
                <w:rFonts w:ascii="Times New Roman" w:hAnsi="Times New Roman"/>
                <w:color w:val="000000"/>
                <w:sz w:val="16"/>
                <w:szCs w:val="16"/>
              </w:rPr>
            </w:pPr>
            <w:r w:rsidRPr="001A1827">
              <w:rPr>
                <w:rFonts w:ascii="Times New Roman" w:hAnsi="Times New Roman"/>
                <w:color w:val="000000"/>
                <w:sz w:val="16"/>
                <w:szCs w:val="16"/>
              </w:rPr>
              <w:t>Орлов</w:t>
            </w:r>
          </w:p>
        </w:tc>
        <w:tc>
          <w:tcPr>
            <w:tcW w:w="231"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1"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61"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42"/>
              <w:jc w:val="center"/>
              <w:rPr>
                <w:rFonts w:ascii="Times New Roman" w:hAnsi="Times New Roman"/>
                <w:color w:val="000000"/>
                <w:sz w:val="16"/>
                <w:szCs w:val="16"/>
              </w:rPr>
            </w:pPr>
            <w:r w:rsidRPr="001A1827">
              <w:rPr>
                <w:rFonts w:ascii="Times New Roman" w:hAnsi="Times New Roman"/>
                <w:color w:val="000000"/>
                <w:sz w:val="16"/>
                <w:szCs w:val="16"/>
              </w:rPr>
              <w:t>улица</w:t>
            </w:r>
          </w:p>
        </w:tc>
        <w:tc>
          <w:tcPr>
            <w:tcW w:w="28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Ленина</w:t>
            </w:r>
          </w:p>
        </w:tc>
        <w:tc>
          <w:tcPr>
            <w:tcW w:w="151"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124а</w:t>
            </w:r>
          </w:p>
        </w:tc>
        <w:tc>
          <w:tcPr>
            <w:tcW w:w="155"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здание</w:t>
            </w:r>
          </w:p>
        </w:tc>
        <w:tc>
          <w:tcPr>
            <w:tcW w:w="403"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43:25:310147:0002:2321/28/Г</w:t>
            </w:r>
          </w:p>
        </w:tc>
        <w:tc>
          <w:tcPr>
            <w:tcW w:w="214"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кадастровый</w:t>
            </w:r>
          </w:p>
        </w:tc>
        <w:tc>
          <w:tcPr>
            <w:tcW w:w="262"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42"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площадь</w:t>
            </w:r>
          </w:p>
        </w:tc>
        <w:tc>
          <w:tcPr>
            <w:tcW w:w="353"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839,1</w:t>
            </w:r>
          </w:p>
        </w:tc>
        <w:tc>
          <w:tcPr>
            <w:tcW w:w="230"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кв. м</w:t>
            </w:r>
          </w:p>
        </w:tc>
        <w:tc>
          <w:tcPr>
            <w:tcW w:w="221"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59"/>
              <w:jc w:val="center"/>
              <w:rPr>
                <w:rFonts w:ascii="Times New Roman" w:hAnsi="Times New Roman"/>
                <w:color w:val="000000"/>
                <w:sz w:val="16"/>
                <w:szCs w:val="16"/>
              </w:rPr>
            </w:pPr>
            <w:r w:rsidRPr="001A1827">
              <w:rPr>
                <w:rFonts w:ascii="Times New Roman" w:hAnsi="Times New Roman"/>
                <w:color w:val="000000"/>
                <w:sz w:val="16"/>
                <w:szCs w:val="16"/>
              </w:rPr>
              <w:t>Здание лечебного корпуса (детское, родильное отделения)</w:t>
            </w:r>
          </w:p>
        </w:tc>
        <w:tc>
          <w:tcPr>
            <w:tcW w:w="202"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240"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203"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8"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8"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DE0761" w:rsidP="0081544E">
            <w:pPr>
              <w:spacing w:after="0" w:line="240" w:lineRule="auto"/>
              <w:jc w:val="center"/>
              <w:rPr>
                <w:rFonts w:ascii="Times New Roman" w:hAnsi="Times New Roman"/>
                <w:color w:val="0000FF"/>
                <w:sz w:val="16"/>
                <w:szCs w:val="16"/>
                <w:u w:val="single"/>
              </w:rPr>
            </w:pPr>
            <w:hyperlink r:id="rId34" w:history="1">
              <w:r w:rsidR="0067456C" w:rsidRPr="001A1827">
                <w:rPr>
                  <w:rFonts w:ascii="Times New Roman" w:hAnsi="Times New Roman"/>
                  <w:color w:val="0000FF"/>
                  <w:sz w:val="16"/>
                  <w:szCs w:val="16"/>
                  <w:u w:val="single"/>
                </w:rPr>
                <w:t>В перечне</w:t>
              </w:r>
            </w:hyperlink>
          </w:p>
        </w:tc>
        <w:tc>
          <w:tcPr>
            <w:tcW w:w="219"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51" w:right="-188"/>
              <w:jc w:val="center"/>
              <w:rPr>
                <w:rFonts w:ascii="Times New Roman" w:hAnsi="Times New Roman"/>
                <w:sz w:val="16"/>
                <w:szCs w:val="16"/>
              </w:rPr>
            </w:pPr>
            <w:r w:rsidRPr="001A1827">
              <w:rPr>
                <w:rFonts w:ascii="Times New Roman" w:hAnsi="Times New Roman"/>
                <w:sz w:val="16"/>
                <w:szCs w:val="16"/>
              </w:rPr>
              <w:t>Администрация Орловского района</w:t>
            </w:r>
          </w:p>
        </w:tc>
        <w:tc>
          <w:tcPr>
            <w:tcW w:w="211" w:type="dxa"/>
            <w:tcBorders>
              <w:top w:val="single" w:sz="4" w:space="0" w:color="auto"/>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Постановление</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FF0000"/>
                <w:sz w:val="16"/>
                <w:szCs w:val="16"/>
              </w:rPr>
            </w:pPr>
            <w:r w:rsidRPr="001A1827">
              <w:rPr>
                <w:rFonts w:ascii="Times New Roman" w:hAnsi="Times New Roman"/>
                <w:color w:val="FF0000"/>
                <w:sz w:val="16"/>
                <w:szCs w:val="16"/>
              </w:rPr>
              <w:t> </w:t>
            </w:r>
          </w:p>
        </w:tc>
        <w:tc>
          <w:tcPr>
            <w:tcW w:w="191" w:type="dxa"/>
            <w:tcBorders>
              <w:top w:val="single" w:sz="4" w:space="0" w:color="auto"/>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FF0000"/>
                <w:sz w:val="16"/>
                <w:szCs w:val="16"/>
              </w:rPr>
            </w:pPr>
            <w:r w:rsidRPr="001A1827">
              <w:rPr>
                <w:rFonts w:ascii="Times New Roman" w:hAnsi="Times New Roman"/>
                <w:color w:val="FF0000"/>
                <w:sz w:val="16"/>
                <w:szCs w:val="16"/>
              </w:rPr>
              <w:t> </w:t>
            </w:r>
          </w:p>
        </w:tc>
      </w:tr>
      <w:tr w:rsidR="00227F10" w:rsidRPr="001A1827" w:rsidTr="0081544E">
        <w:trPr>
          <w:trHeight w:val="1125"/>
        </w:trPr>
        <w:tc>
          <w:tcPr>
            <w:tcW w:w="95" w:type="dxa"/>
            <w:tcBorders>
              <w:top w:val="nil"/>
              <w:left w:val="single" w:sz="4" w:space="0" w:color="auto"/>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w:t>
            </w:r>
          </w:p>
        </w:tc>
        <w:tc>
          <w:tcPr>
            <w:tcW w:w="16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ind w:left="-97" w:right="-59"/>
              <w:jc w:val="center"/>
              <w:rPr>
                <w:rFonts w:ascii="Times New Roman" w:hAnsi="Times New Roman"/>
                <w:color w:val="000000"/>
                <w:sz w:val="16"/>
                <w:szCs w:val="16"/>
              </w:rPr>
            </w:pPr>
            <w:r w:rsidRPr="001A1827">
              <w:rPr>
                <w:rFonts w:ascii="Times New Roman" w:hAnsi="Times New Roman"/>
                <w:color w:val="000000"/>
                <w:sz w:val="16"/>
                <w:szCs w:val="16"/>
              </w:rPr>
              <w:t>Кировская область, Орловский р-н, г. Орлов, ул. Ленина, 120</w:t>
            </w:r>
          </w:p>
        </w:tc>
        <w:tc>
          <w:tcPr>
            <w:tcW w:w="2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76" w:right="-173"/>
              <w:jc w:val="center"/>
              <w:rPr>
                <w:rFonts w:ascii="Times New Roman" w:hAnsi="Times New Roman"/>
                <w:color w:val="000000"/>
                <w:sz w:val="16"/>
                <w:szCs w:val="16"/>
              </w:rPr>
            </w:pPr>
            <w:r w:rsidRPr="001A1827">
              <w:rPr>
                <w:rFonts w:ascii="Times New Roman" w:hAnsi="Times New Roman"/>
                <w:color w:val="000000"/>
                <w:sz w:val="16"/>
                <w:szCs w:val="16"/>
              </w:rPr>
              <w:t>Кировская область</w:t>
            </w:r>
          </w:p>
        </w:tc>
        <w:tc>
          <w:tcPr>
            <w:tcW w:w="3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5" w:right="-200"/>
              <w:jc w:val="center"/>
              <w:rPr>
                <w:rFonts w:ascii="Times New Roman" w:hAnsi="Times New Roman"/>
                <w:color w:val="000000"/>
                <w:sz w:val="16"/>
                <w:szCs w:val="16"/>
              </w:rPr>
            </w:pPr>
            <w:r w:rsidRPr="001A1827">
              <w:rPr>
                <w:rFonts w:ascii="Times New Roman" w:hAnsi="Times New Roman"/>
                <w:color w:val="000000"/>
                <w:sz w:val="16"/>
                <w:szCs w:val="16"/>
              </w:rPr>
              <w:t>Орловский район</w:t>
            </w:r>
          </w:p>
        </w:tc>
        <w:tc>
          <w:tcPr>
            <w:tcW w:w="37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05" w:right="-57"/>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9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2"/>
              <w:jc w:val="center"/>
              <w:rPr>
                <w:rFonts w:ascii="Times New Roman" w:hAnsi="Times New Roman"/>
                <w:color w:val="000000"/>
                <w:sz w:val="16"/>
                <w:szCs w:val="16"/>
              </w:rPr>
            </w:pPr>
            <w:r w:rsidRPr="001A1827">
              <w:rPr>
                <w:rFonts w:ascii="Times New Roman" w:hAnsi="Times New Roman"/>
                <w:color w:val="000000"/>
                <w:sz w:val="16"/>
                <w:szCs w:val="16"/>
              </w:rPr>
              <w:t>город</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13"/>
              <w:jc w:val="center"/>
              <w:rPr>
                <w:rFonts w:ascii="Times New Roman" w:hAnsi="Times New Roman"/>
                <w:color w:val="000000"/>
                <w:sz w:val="16"/>
                <w:szCs w:val="16"/>
              </w:rPr>
            </w:pPr>
            <w:r w:rsidRPr="001A1827">
              <w:rPr>
                <w:rFonts w:ascii="Times New Roman" w:hAnsi="Times New Roman"/>
                <w:color w:val="000000"/>
                <w:sz w:val="16"/>
                <w:szCs w:val="16"/>
              </w:rPr>
              <w:t>Орлов</w:t>
            </w:r>
          </w:p>
        </w:tc>
        <w:tc>
          <w:tcPr>
            <w:tcW w:w="2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42"/>
              <w:jc w:val="center"/>
              <w:rPr>
                <w:rFonts w:ascii="Times New Roman" w:hAnsi="Times New Roman"/>
                <w:color w:val="000000"/>
                <w:sz w:val="16"/>
                <w:szCs w:val="16"/>
              </w:rPr>
            </w:pPr>
            <w:r w:rsidRPr="001A1827">
              <w:rPr>
                <w:rFonts w:ascii="Times New Roman" w:hAnsi="Times New Roman"/>
                <w:color w:val="000000"/>
                <w:sz w:val="16"/>
                <w:szCs w:val="16"/>
              </w:rPr>
              <w:t>улица</w:t>
            </w:r>
          </w:p>
        </w:tc>
        <w:tc>
          <w:tcPr>
            <w:tcW w:w="2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Ленина</w:t>
            </w:r>
          </w:p>
        </w:tc>
        <w:tc>
          <w:tcPr>
            <w:tcW w:w="1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120</w:t>
            </w:r>
          </w:p>
        </w:tc>
        <w:tc>
          <w:tcPr>
            <w:tcW w:w="15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здание</w:t>
            </w:r>
          </w:p>
        </w:tc>
        <w:tc>
          <w:tcPr>
            <w:tcW w:w="4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43:25:310147:0002:2321/28/Б</w:t>
            </w:r>
          </w:p>
        </w:tc>
        <w:tc>
          <w:tcPr>
            <w:tcW w:w="21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кадастровый</w:t>
            </w:r>
          </w:p>
        </w:tc>
        <w:tc>
          <w:tcPr>
            <w:tcW w:w="26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4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площадь</w:t>
            </w:r>
          </w:p>
        </w:tc>
        <w:tc>
          <w:tcPr>
            <w:tcW w:w="35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691,3</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кв. м</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59"/>
              <w:jc w:val="center"/>
              <w:rPr>
                <w:rFonts w:ascii="Times New Roman" w:hAnsi="Times New Roman"/>
                <w:color w:val="000000"/>
                <w:sz w:val="16"/>
                <w:szCs w:val="16"/>
              </w:rPr>
            </w:pPr>
            <w:r w:rsidRPr="001A1827">
              <w:rPr>
                <w:rFonts w:ascii="Times New Roman" w:hAnsi="Times New Roman"/>
                <w:color w:val="000000"/>
                <w:sz w:val="16"/>
                <w:szCs w:val="16"/>
              </w:rPr>
              <w:t>Здание лечебного корпуса (неврология)</w:t>
            </w:r>
          </w:p>
        </w:tc>
        <w:tc>
          <w:tcPr>
            <w:tcW w:w="202"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03"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DE0761" w:rsidP="0081544E">
            <w:pPr>
              <w:spacing w:after="0" w:line="240" w:lineRule="auto"/>
              <w:jc w:val="center"/>
              <w:rPr>
                <w:rFonts w:ascii="Times New Roman" w:hAnsi="Times New Roman"/>
                <w:color w:val="0000FF"/>
                <w:sz w:val="16"/>
                <w:szCs w:val="16"/>
                <w:u w:val="single"/>
              </w:rPr>
            </w:pPr>
            <w:hyperlink r:id="rId35" w:history="1">
              <w:r w:rsidR="0067456C" w:rsidRPr="001A1827">
                <w:rPr>
                  <w:rFonts w:ascii="Times New Roman" w:hAnsi="Times New Roman"/>
                  <w:color w:val="0000FF"/>
                  <w:sz w:val="16"/>
                  <w:szCs w:val="16"/>
                  <w:u w:val="single"/>
                </w:rPr>
                <w:t>В перечне</w:t>
              </w:r>
            </w:hyperlink>
          </w:p>
        </w:tc>
        <w:tc>
          <w:tcPr>
            <w:tcW w:w="21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51" w:right="-188"/>
              <w:jc w:val="center"/>
              <w:rPr>
                <w:rFonts w:ascii="Times New Roman" w:hAnsi="Times New Roman"/>
                <w:sz w:val="16"/>
                <w:szCs w:val="16"/>
              </w:rPr>
            </w:pPr>
            <w:r w:rsidRPr="001A1827">
              <w:rPr>
                <w:rFonts w:ascii="Times New Roman" w:hAnsi="Times New Roman"/>
                <w:sz w:val="16"/>
                <w:szCs w:val="16"/>
              </w:rPr>
              <w:t>Администрация Орловского района</w:t>
            </w:r>
          </w:p>
        </w:tc>
        <w:tc>
          <w:tcPr>
            <w:tcW w:w="21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Постановление</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r>
      <w:tr w:rsidR="00227F10" w:rsidRPr="001A1827" w:rsidTr="0081544E">
        <w:trPr>
          <w:trHeight w:val="1350"/>
        </w:trPr>
        <w:tc>
          <w:tcPr>
            <w:tcW w:w="95"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w:t>
            </w:r>
          </w:p>
        </w:tc>
        <w:tc>
          <w:tcPr>
            <w:tcW w:w="1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11</w:t>
            </w:r>
          </w:p>
        </w:tc>
        <w:tc>
          <w:tcPr>
            <w:tcW w:w="29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97" w:right="-59"/>
              <w:jc w:val="center"/>
              <w:rPr>
                <w:rFonts w:ascii="Times New Roman" w:hAnsi="Times New Roman"/>
                <w:color w:val="000000"/>
                <w:sz w:val="16"/>
                <w:szCs w:val="16"/>
              </w:rPr>
            </w:pPr>
            <w:r w:rsidRPr="001A1827">
              <w:rPr>
                <w:rFonts w:ascii="Times New Roman" w:hAnsi="Times New Roman"/>
                <w:color w:val="000000"/>
                <w:sz w:val="16"/>
                <w:szCs w:val="16"/>
              </w:rPr>
              <w:t>Кировская обл., Орловский р-н, д. Поляки, ул. Советская, д. 6</w:t>
            </w:r>
          </w:p>
        </w:tc>
        <w:tc>
          <w:tcPr>
            <w:tcW w:w="2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76" w:right="-173"/>
              <w:jc w:val="center"/>
              <w:rPr>
                <w:rFonts w:ascii="Times New Roman" w:hAnsi="Times New Roman"/>
                <w:color w:val="000000"/>
                <w:sz w:val="16"/>
                <w:szCs w:val="16"/>
              </w:rPr>
            </w:pPr>
            <w:r w:rsidRPr="001A1827">
              <w:rPr>
                <w:rFonts w:ascii="Times New Roman" w:hAnsi="Times New Roman"/>
                <w:color w:val="000000"/>
                <w:sz w:val="16"/>
                <w:szCs w:val="16"/>
              </w:rPr>
              <w:t>Кировская область</w:t>
            </w:r>
          </w:p>
        </w:tc>
        <w:tc>
          <w:tcPr>
            <w:tcW w:w="3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5" w:right="-200"/>
              <w:jc w:val="center"/>
              <w:rPr>
                <w:rFonts w:ascii="Times New Roman" w:hAnsi="Times New Roman"/>
                <w:color w:val="000000"/>
                <w:sz w:val="16"/>
                <w:szCs w:val="16"/>
              </w:rPr>
            </w:pPr>
            <w:r w:rsidRPr="001A1827">
              <w:rPr>
                <w:rFonts w:ascii="Times New Roman" w:hAnsi="Times New Roman"/>
                <w:color w:val="000000"/>
                <w:sz w:val="16"/>
                <w:szCs w:val="16"/>
              </w:rPr>
              <w:t>Орловский район</w:t>
            </w:r>
          </w:p>
        </w:tc>
        <w:tc>
          <w:tcPr>
            <w:tcW w:w="37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05" w:right="-57"/>
              <w:jc w:val="center"/>
              <w:rPr>
                <w:rFonts w:ascii="Times New Roman" w:hAnsi="Times New Roman"/>
                <w:color w:val="000000"/>
                <w:sz w:val="16"/>
                <w:szCs w:val="16"/>
              </w:rPr>
            </w:pPr>
            <w:r w:rsidRPr="001A1827">
              <w:rPr>
                <w:rFonts w:ascii="Times New Roman" w:hAnsi="Times New Roman"/>
                <w:color w:val="000000"/>
                <w:sz w:val="16"/>
                <w:szCs w:val="16"/>
              </w:rPr>
              <w:t>Орловское сельское поселение</w:t>
            </w:r>
          </w:p>
        </w:tc>
        <w:tc>
          <w:tcPr>
            <w:tcW w:w="19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2"/>
              <w:jc w:val="center"/>
              <w:rPr>
                <w:rFonts w:ascii="Times New Roman" w:hAnsi="Times New Roman"/>
                <w:color w:val="000000"/>
                <w:sz w:val="16"/>
                <w:szCs w:val="16"/>
              </w:rPr>
            </w:pPr>
            <w:r w:rsidRPr="001A1827">
              <w:rPr>
                <w:rFonts w:ascii="Times New Roman" w:hAnsi="Times New Roman"/>
                <w:color w:val="000000"/>
                <w:sz w:val="16"/>
                <w:szCs w:val="16"/>
              </w:rPr>
              <w:t>деревня</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13"/>
              <w:jc w:val="center"/>
              <w:rPr>
                <w:rFonts w:ascii="Times New Roman" w:hAnsi="Times New Roman"/>
                <w:color w:val="000000"/>
                <w:sz w:val="16"/>
                <w:szCs w:val="16"/>
              </w:rPr>
            </w:pPr>
            <w:r w:rsidRPr="001A1827">
              <w:rPr>
                <w:rFonts w:ascii="Times New Roman" w:hAnsi="Times New Roman"/>
                <w:color w:val="000000"/>
                <w:sz w:val="16"/>
                <w:szCs w:val="16"/>
              </w:rPr>
              <w:t>Поляки</w:t>
            </w:r>
          </w:p>
        </w:tc>
        <w:tc>
          <w:tcPr>
            <w:tcW w:w="2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42"/>
              <w:jc w:val="center"/>
              <w:rPr>
                <w:rFonts w:ascii="Times New Roman" w:hAnsi="Times New Roman"/>
                <w:color w:val="000000"/>
                <w:sz w:val="16"/>
                <w:szCs w:val="16"/>
              </w:rPr>
            </w:pPr>
            <w:r w:rsidRPr="001A1827">
              <w:rPr>
                <w:rFonts w:ascii="Times New Roman" w:hAnsi="Times New Roman"/>
                <w:color w:val="000000"/>
                <w:sz w:val="16"/>
                <w:szCs w:val="16"/>
              </w:rPr>
              <w:t>улица</w:t>
            </w:r>
          </w:p>
        </w:tc>
        <w:tc>
          <w:tcPr>
            <w:tcW w:w="2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Советская</w:t>
            </w:r>
          </w:p>
        </w:tc>
        <w:tc>
          <w:tcPr>
            <w:tcW w:w="1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6</w:t>
            </w:r>
          </w:p>
        </w:tc>
        <w:tc>
          <w:tcPr>
            <w:tcW w:w="15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здание</w:t>
            </w:r>
          </w:p>
        </w:tc>
        <w:tc>
          <w:tcPr>
            <w:tcW w:w="4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43:25:370302:37</w:t>
            </w:r>
          </w:p>
        </w:tc>
        <w:tc>
          <w:tcPr>
            <w:tcW w:w="21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кадастровый</w:t>
            </w:r>
          </w:p>
        </w:tc>
        <w:tc>
          <w:tcPr>
            <w:tcW w:w="26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4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площадь</w:t>
            </w:r>
          </w:p>
        </w:tc>
        <w:tc>
          <w:tcPr>
            <w:tcW w:w="35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440,8</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кв. м</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59"/>
              <w:jc w:val="center"/>
              <w:rPr>
                <w:rFonts w:ascii="Times New Roman" w:hAnsi="Times New Roman"/>
                <w:color w:val="000000"/>
                <w:sz w:val="16"/>
                <w:szCs w:val="16"/>
              </w:rPr>
            </w:pPr>
            <w:r w:rsidRPr="001A1827">
              <w:rPr>
                <w:rFonts w:ascii="Times New Roman" w:hAnsi="Times New Roman"/>
                <w:color w:val="000000"/>
                <w:sz w:val="16"/>
                <w:szCs w:val="16"/>
              </w:rPr>
              <w:t>Нежилое здание</w:t>
            </w:r>
          </w:p>
        </w:tc>
        <w:tc>
          <w:tcPr>
            <w:tcW w:w="202"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03"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В перечне</w:t>
            </w:r>
          </w:p>
        </w:tc>
        <w:tc>
          <w:tcPr>
            <w:tcW w:w="21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51" w:right="-188"/>
              <w:jc w:val="center"/>
              <w:rPr>
                <w:rFonts w:ascii="Times New Roman" w:hAnsi="Times New Roman"/>
                <w:sz w:val="16"/>
                <w:szCs w:val="16"/>
              </w:rPr>
            </w:pPr>
            <w:r w:rsidRPr="001A1827">
              <w:rPr>
                <w:rFonts w:ascii="Times New Roman" w:hAnsi="Times New Roman"/>
                <w:sz w:val="16"/>
                <w:szCs w:val="16"/>
              </w:rPr>
              <w:t>Администрация Орловского района</w:t>
            </w:r>
          </w:p>
        </w:tc>
        <w:tc>
          <w:tcPr>
            <w:tcW w:w="21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Постановление</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r>
      <w:tr w:rsidR="00227F10" w:rsidRPr="001A1827" w:rsidTr="0081544E">
        <w:trPr>
          <w:trHeight w:val="900"/>
        </w:trPr>
        <w:tc>
          <w:tcPr>
            <w:tcW w:w="95"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w:t>
            </w:r>
          </w:p>
        </w:tc>
        <w:tc>
          <w:tcPr>
            <w:tcW w:w="1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13</w:t>
            </w:r>
          </w:p>
        </w:tc>
        <w:tc>
          <w:tcPr>
            <w:tcW w:w="299"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ind w:left="-97" w:right="-59"/>
              <w:jc w:val="center"/>
              <w:rPr>
                <w:rFonts w:ascii="Times New Roman" w:hAnsi="Times New Roman"/>
                <w:color w:val="000000"/>
                <w:sz w:val="16"/>
                <w:szCs w:val="16"/>
              </w:rPr>
            </w:pPr>
            <w:r w:rsidRPr="001A1827">
              <w:rPr>
                <w:rFonts w:ascii="Times New Roman" w:hAnsi="Times New Roman"/>
                <w:color w:val="000000"/>
                <w:sz w:val="16"/>
                <w:szCs w:val="16"/>
              </w:rPr>
              <w:t>Кировская обл., г. Орлов, ул. Варенцова, д. 52</w:t>
            </w:r>
          </w:p>
        </w:tc>
        <w:tc>
          <w:tcPr>
            <w:tcW w:w="2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76" w:right="-173"/>
              <w:jc w:val="center"/>
              <w:rPr>
                <w:rFonts w:ascii="Times New Roman" w:hAnsi="Times New Roman"/>
                <w:color w:val="000000"/>
                <w:sz w:val="16"/>
                <w:szCs w:val="16"/>
              </w:rPr>
            </w:pPr>
            <w:r w:rsidRPr="001A1827">
              <w:rPr>
                <w:rFonts w:ascii="Times New Roman" w:hAnsi="Times New Roman"/>
                <w:color w:val="000000"/>
                <w:sz w:val="16"/>
                <w:szCs w:val="16"/>
              </w:rPr>
              <w:t>Кировская область</w:t>
            </w:r>
          </w:p>
        </w:tc>
        <w:tc>
          <w:tcPr>
            <w:tcW w:w="3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5" w:right="-200"/>
              <w:jc w:val="center"/>
              <w:rPr>
                <w:rFonts w:ascii="Times New Roman" w:hAnsi="Times New Roman"/>
                <w:color w:val="000000"/>
                <w:sz w:val="16"/>
                <w:szCs w:val="16"/>
              </w:rPr>
            </w:pPr>
            <w:r w:rsidRPr="001A1827">
              <w:rPr>
                <w:rFonts w:ascii="Times New Roman" w:hAnsi="Times New Roman"/>
                <w:color w:val="000000"/>
                <w:sz w:val="16"/>
                <w:szCs w:val="16"/>
              </w:rPr>
              <w:t>Орловский район</w:t>
            </w:r>
          </w:p>
        </w:tc>
        <w:tc>
          <w:tcPr>
            <w:tcW w:w="37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05" w:right="-57"/>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9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2"/>
              <w:jc w:val="center"/>
              <w:rPr>
                <w:rFonts w:ascii="Times New Roman" w:hAnsi="Times New Roman"/>
                <w:color w:val="000000"/>
                <w:sz w:val="16"/>
                <w:szCs w:val="16"/>
              </w:rPr>
            </w:pPr>
            <w:r w:rsidRPr="001A1827">
              <w:rPr>
                <w:rFonts w:ascii="Times New Roman" w:hAnsi="Times New Roman"/>
                <w:color w:val="000000"/>
                <w:sz w:val="16"/>
                <w:szCs w:val="16"/>
              </w:rPr>
              <w:t>город</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13"/>
              <w:jc w:val="center"/>
              <w:rPr>
                <w:rFonts w:ascii="Times New Roman" w:hAnsi="Times New Roman"/>
                <w:color w:val="000000"/>
                <w:sz w:val="16"/>
                <w:szCs w:val="16"/>
              </w:rPr>
            </w:pPr>
            <w:r w:rsidRPr="001A1827">
              <w:rPr>
                <w:rFonts w:ascii="Times New Roman" w:hAnsi="Times New Roman"/>
                <w:color w:val="000000"/>
                <w:sz w:val="16"/>
                <w:szCs w:val="16"/>
              </w:rPr>
              <w:t>Орлов</w:t>
            </w:r>
          </w:p>
        </w:tc>
        <w:tc>
          <w:tcPr>
            <w:tcW w:w="2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42"/>
              <w:jc w:val="center"/>
              <w:rPr>
                <w:rFonts w:ascii="Times New Roman" w:hAnsi="Times New Roman"/>
                <w:color w:val="000000"/>
                <w:sz w:val="16"/>
                <w:szCs w:val="16"/>
              </w:rPr>
            </w:pPr>
            <w:r w:rsidRPr="001A1827">
              <w:rPr>
                <w:rFonts w:ascii="Times New Roman" w:hAnsi="Times New Roman"/>
                <w:color w:val="000000"/>
                <w:sz w:val="16"/>
                <w:szCs w:val="16"/>
              </w:rPr>
              <w:t>улица</w:t>
            </w:r>
          </w:p>
        </w:tc>
        <w:tc>
          <w:tcPr>
            <w:tcW w:w="2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Варенцова</w:t>
            </w:r>
          </w:p>
        </w:tc>
        <w:tc>
          <w:tcPr>
            <w:tcW w:w="1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52</w:t>
            </w:r>
          </w:p>
        </w:tc>
        <w:tc>
          <w:tcPr>
            <w:tcW w:w="15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здание</w:t>
            </w:r>
          </w:p>
        </w:tc>
        <w:tc>
          <w:tcPr>
            <w:tcW w:w="4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43:25:310143:0019:196/28/А</w:t>
            </w:r>
          </w:p>
        </w:tc>
        <w:tc>
          <w:tcPr>
            <w:tcW w:w="21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кадастровый</w:t>
            </w:r>
          </w:p>
        </w:tc>
        <w:tc>
          <w:tcPr>
            <w:tcW w:w="26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4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площадь</w:t>
            </w:r>
          </w:p>
        </w:tc>
        <w:tc>
          <w:tcPr>
            <w:tcW w:w="35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513</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кв. м</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59"/>
              <w:jc w:val="center"/>
              <w:rPr>
                <w:rFonts w:ascii="Times New Roman" w:hAnsi="Times New Roman"/>
                <w:color w:val="000000"/>
                <w:sz w:val="16"/>
                <w:szCs w:val="16"/>
              </w:rPr>
            </w:pPr>
            <w:r w:rsidRPr="001A1827">
              <w:rPr>
                <w:rFonts w:ascii="Times New Roman" w:hAnsi="Times New Roman"/>
                <w:color w:val="000000"/>
                <w:sz w:val="16"/>
                <w:szCs w:val="16"/>
              </w:rPr>
              <w:t>Здание школы</w:t>
            </w:r>
          </w:p>
        </w:tc>
        <w:tc>
          <w:tcPr>
            <w:tcW w:w="202"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03"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В перечне</w:t>
            </w:r>
          </w:p>
        </w:tc>
        <w:tc>
          <w:tcPr>
            <w:tcW w:w="21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51" w:right="-188"/>
              <w:jc w:val="center"/>
              <w:rPr>
                <w:rFonts w:ascii="Times New Roman" w:hAnsi="Times New Roman"/>
                <w:sz w:val="16"/>
                <w:szCs w:val="16"/>
              </w:rPr>
            </w:pPr>
            <w:r w:rsidRPr="001A1827">
              <w:rPr>
                <w:rFonts w:ascii="Times New Roman" w:hAnsi="Times New Roman"/>
                <w:sz w:val="16"/>
                <w:szCs w:val="16"/>
              </w:rPr>
              <w:t>Администрация Орловского района</w:t>
            </w:r>
          </w:p>
        </w:tc>
        <w:tc>
          <w:tcPr>
            <w:tcW w:w="21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Постановление</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r>
      <w:tr w:rsidR="00227F10" w:rsidRPr="001A1827" w:rsidTr="0081544E">
        <w:trPr>
          <w:trHeight w:val="900"/>
        </w:trPr>
        <w:tc>
          <w:tcPr>
            <w:tcW w:w="95" w:type="dxa"/>
            <w:tcBorders>
              <w:top w:val="nil"/>
              <w:left w:val="single" w:sz="4" w:space="0" w:color="auto"/>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5</w:t>
            </w:r>
          </w:p>
        </w:tc>
        <w:tc>
          <w:tcPr>
            <w:tcW w:w="1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7</w:t>
            </w:r>
          </w:p>
        </w:tc>
        <w:tc>
          <w:tcPr>
            <w:tcW w:w="29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97" w:right="-59"/>
              <w:jc w:val="center"/>
              <w:rPr>
                <w:rFonts w:ascii="Times New Roman" w:hAnsi="Times New Roman"/>
                <w:color w:val="000000"/>
                <w:sz w:val="16"/>
                <w:szCs w:val="16"/>
              </w:rPr>
            </w:pPr>
            <w:r w:rsidRPr="001A1827">
              <w:rPr>
                <w:rFonts w:ascii="Times New Roman" w:hAnsi="Times New Roman"/>
                <w:color w:val="000000"/>
                <w:sz w:val="16"/>
                <w:szCs w:val="16"/>
              </w:rPr>
              <w:t>Кировская обл., г. Орлов, ул. В. Сокованова, д. 4</w:t>
            </w:r>
          </w:p>
        </w:tc>
        <w:tc>
          <w:tcPr>
            <w:tcW w:w="203"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ind w:left="-176" w:right="-173"/>
              <w:jc w:val="center"/>
              <w:rPr>
                <w:rFonts w:ascii="Times New Roman" w:hAnsi="Times New Roman"/>
                <w:color w:val="000000"/>
                <w:sz w:val="16"/>
                <w:szCs w:val="16"/>
              </w:rPr>
            </w:pPr>
            <w:r w:rsidRPr="001A1827">
              <w:rPr>
                <w:rFonts w:ascii="Times New Roman" w:hAnsi="Times New Roman"/>
                <w:color w:val="000000"/>
                <w:sz w:val="16"/>
                <w:szCs w:val="16"/>
              </w:rPr>
              <w:t>Кировская область</w:t>
            </w:r>
          </w:p>
        </w:tc>
        <w:tc>
          <w:tcPr>
            <w:tcW w:w="33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ind w:left="-135" w:right="-200"/>
              <w:jc w:val="center"/>
              <w:rPr>
                <w:rFonts w:ascii="Times New Roman" w:hAnsi="Times New Roman"/>
                <w:color w:val="000000"/>
                <w:sz w:val="16"/>
                <w:szCs w:val="16"/>
              </w:rPr>
            </w:pPr>
            <w:r w:rsidRPr="001A1827">
              <w:rPr>
                <w:rFonts w:ascii="Times New Roman" w:hAnsi="Times New Roman"/>
                <w:color w:val="000000"/>
                <w:sz w:val="16"/>
                <w:szCs w:val="16"/>
              </w:rPr>
              <w:t>Орловский район</w:t>
            </w:r>
          </w:p>
        </w:tc>
        <w:tc>
          <w:tcPr>
            <w:tcW w:w="374"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ind w:left="-105" w:right="-57"/>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92"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ind w:left="-132"/>
              <w:jc w:val="center"/>
              <w:rPr>
                <w:rFonts w:ascii="Times New Roman" w:hAnsi="Times New Roman"/>
                <w:color w:val="000000"/>
                <w:sz w:val="16"/>
                <w:szCs w:val="16"/>
              </w:rPr>
            </w:pPr>
            <w:r w:rsidRPr="001A1827">
              <w:rPr>
                <w:rFonts w:ascii="Times New Roman" w:hAnsi="Times New Roman"/>
                <w:color w:val="000000"/>
                <w:sz w:val="16"/>
                <w:szCs w:val="16"/>
              </w:rPr>
              <w:t>город</w:t>
            </w:r>
          </w:p>
        </w:tc>
        <w:tc>
          <w:tcPr>
            <w:tcW w:w="22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ind w:left="-113"/>
              <w:jc w:val="center"/>
              <w:rPr>
                <w:rFonts w:ascii="Times New Roman" w:hAnsi="Times New Roman"/>
                <w:color w:val="000000"/>
                <w:sz w:val="16"/>
                <w:szCs w:val="16"/>
              </w:rPr>
            </w:pPr>
            <w:r w:rsidRPr="001A1827">
              <w:rPr>
                <w:rFonts w:ascii="Times New Roman" w:hAnsi="Times New Roman"/>
                <w:color w:val="000000"/>
                <w:sz w:val="16"/>
                <w:szCs w:val="16"/>
              </w:rPr>
              <w:t>Орлов</w:t>
            </w:r>
          </w:p>
        </w:tc>
        <w:tc>
          <w:tcPr>
            <w:tcW w:w="23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42"/>
              <w:jc w:val="center"/>
              <w:rPr>
                <w:rFonts w:ascii="Times New Roman" w:hAnsi="Times New Roman"/>
                <w:color w:val="000000"/>
                <w:sz w:val="16"/>
                <w:szCs w:val="16"/>
              </w:rPr>
            </w:pPr>
            <w:r w:rsidRPr="001A1827">
              <w:rPr>
                <w:rFonts w:ascii="Times New Roman" w:hAnsi="Times New Roman"/>
                <w:color w:val="000000"/>
                <w:sz w:val="16"/>
                <w:szCs w:val="16"/>
              </w:rPr>
              <w:t>улица</w:t>
            </w:r>
          </w:p>
        </w:tc>
        <w:tc>
          <w:tcPr>
            <w:tcW w:w="2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В. Сокованова</w:t>
            </w:r>
          </w:p>
        </w:tc>
        <w:tc>
          <w:tcPr>
            <w:tcW w:w="15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w:t>
            </w:r>
          </w:p>
        </w:tc>
        <w:tc>
          <w:tcPr>
            <w:tcW w:w="155"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здание</w:t>
            </w:r>
          </w:p>
        </w:tc>
        <w:tc>
          <w:tcPr>
            <w:tcW w:w="4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43:25:310119:69:2188/28/А</w:t>
            </w:r>
          </w:p>
        </w:tc>
        <w:tc>
          <w:tcPr>
            <w:tcW w:w="21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кадастровый</w:t>
            </w:r>
          </w:p>
        </w:tc>
        <w:tc>
          <w:tcPr>
            <w:tcW w:w="26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4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площадь</w:t>
            </w:r>
          </w:p>
        </w:tc>
        <w:tc>
          <w:tcPr>
            <w:tcW w:w="35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644,4</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кв. м</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59"/>
              <w:jc w:val="center"/>
              <w:rPr>
                <w:rFonts w:ascii="Times New Roman" w:hAnsi="Times New Roman"/>
                <w:sz w:val="16"/>
                <w:szCs w:val="16"/>
              </w:rPr>
            </w:pPr>
            <w:r w:rsidRPr="001A1827">
              <w:rPr>
                <w:rFonts w:ascii="Times New Roman" w:hAnsi="Times New Roman"/>
                <w:sz w:val="16"/>
                <w:szCs w:val="16"/>
              </w:rPr>
              <w:t>Здание учебного корпуса</w:t>
            </w:r>
          </w:p>
        </w:tc>
        <w:tc>
          <w:tcPr>
            <w:tcW w:w="202"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40"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03"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В перечне</w:t>
            </w:r>
          </w:p>
        </w:tc>
        <w:tc>
          <w:tcPr>
            <w:tcW w:w="21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51" w:right="-188"/>
              <w:jc w:val="center"/>
              <w:rPr>
                <w:rFonts w:ascii="Times New Roman" w:hAnsi="Times New Roman"/>
                <w:sz w:val="16"/>
                <w:szCs w:val="16"/>
              </w:rPr>
            </w:pPr>
            <w:r w:rsidRPr="001A1827">
              <w:rPr>
                <w:rFonts w:ascii="Times New Roman" w:hAnsi="Times New Roman"/>
                <w:sz w:val="16"/>
                <w:szCs w:val="16"/>
              </w:rPr>
              <w:t>Администрация Орловского района</w:t>
            </w:r>
          </w:p>
        </w:tc>
        <w:tc>
          <w:tcPr>
            <w:tcW w:w="21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Постановление</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r>
      <w:tr w:rsidR="00227F10" w:rsidRPr="001A1827" w:rsidTr="0081544E">
        <w:trPr>
          <w:trHeight w:val="1575"/>
        </w:trPr>
        <w:tc>
          <w:tcPr>
            <w:tcW w:w="95" w:type="dxa"/>
            <w:tcBorders>
              <w:top w:val="nil"/>
              <w:left w:val="single" w:sz="4" w:space="0" w:color="auto"/>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lastRenderedPageBreak/>
              <w:t>6</w:t>
            </w:r>
          </w:p>
        </w:tc>
        <w:tc>
          <w:tcPr>
            <w:tcW w:w="16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9</w:t>
            </w:r>
          </w:p>
        </w:tc>
        <w:tc>
          <w:tcPr>
            <w:tcW w:w="29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97" w:right="-59"/>
              <w:jc w:val="center"/>
              <w:rPr>
                <w:rFonts w:ascii="Times New Roman" w:hAnsi="Times New Roman"/>
                <w:sz w:val="16"/>
                <w:szCs w:val="16"/>
              </w:rPr>
            </w:pPr>
            <w:r w:rsidRPr="001A1827">
              <w:rPr>
                <w:rFonts w:ascii="Times New Roman" w:hAnsi="Times New Roman"/>
                <w:sz w:val="16"/>
                <w:szCs w:val="16"/>
              </w:rPr>
              <w:t>Кировская область, Орловский район, д. Шадричи, ул.Коммунистическая, д.3</w:t>
            </w:r>
          </w:p>
        </w:tc>
        <w:tc>
          <w:tcPr>
            <w:tcW w:w="2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76" w:right="-173"/>
              <w:jc w:val="center"/>
              <w:rPr>
                <w:rFonts w:ascii="Times New Roman" w:hAnsi="Times New Roman"/>
                <w:color w:val="000000"/>
                <w:sz w:val="16"/>
                <w:szCs w:val="16"/>
              </w:rPr>
            </w:pPr>
            <w:r w:rsidRPr="001A1827">
              <w:rPr>
                <w:rFonts w:ascii="Times New Roman" w:hAnsi="Times New Roman"/>
                <w:color w:val="000000"/>
                <w:sz w:val="16"/>
                <w:szCs w:val="16"/>
              </w:rPr>
              <w:t>Кировская область</w:t>
            </w:r>
          </w:p>
        </w:tc>
        <w:tc>
          <w:tcPr>
            <w:tcW w:w="3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5" w:right="-200"/>
              <w:jc w:val="center"/>
              <w:rPr>
                <w:rFonts w:ascii="Times New Roman" w:hAnsi="Times New Roman"/>
                <w:color w:val="000000"/>
                <w:sz w:val="16"/>
                <w:szCs w:val="16"/>
              </w:rPr>
            </w:pPr>
            <w:r w:rsidRPr="001A1827">
              <w:rPr>
                <w:rFonts w:ascii="Times New Roman" w:hAnsi="Times New Roman"/>
                <w:color w:val="000000"/>
                <w:sz w:val="16"/>
                <w:szCs w:val="16"/>
              </w:rPr>
              <w:t>Орловский район</w:t>
            </w:r>
          </w:p>
        </w:tc>
        <w:tc>
          <w:tcPr>
            <w:tcW w:w="37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05" w:right="-57"/>
              <w:jc w:val="center"/>
              <w:rPr>
                <w:rFonts w:ascii="Times New Roman" w:hAnsi="Times New Roman"/>
                <w:color w:val="000000"/>
                <w:sz w:val="16"/>
                <w:szCs w:val="16"/>
              </w:rPr>
            </w:pPr>
            <w:r w:rsidRPr="001A1827">
              <w:rPr>
                <w:rFonts w:ascii="Times New Roman" w:hAnsi="Times New Roman"/>
                <w:color w:val="000000"/>
                <w:sz w:val="16"/>
                <w:szCs w:val="16"/>
              </w:rPr>
              <w:t>Орловское сельское поселение</w:t>
            </w:r>
          </w:p>
        </w:tc>
        <w:tc>
          <w:tcPr>
            <w:tcW w:w="19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2"/>
              <w:jc w:val="center"/>
              <w:rPr>
                <w:rFonts w:ascii="Times New Roman" w:hAnsi="Times New Roman"/>
                <w:color w:val="000000"/>
                <w:sz w:val="16"/>
                <w:szCs w:val="16"/>
              </w:rPr>
            </w:pPr>
            <w:r w:rsidRPr="001A1827">
              <w:rPr>
                <w:rFonts w:ascii="Times New Roman" w:hAnsi="Times New Roman"/>
                <w:color w:val="000000"/>
                <w:sz w:val="16"/>
                <w:szCs w:val="16"/>
              </w:rPr>
              <w:t>деревня</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13"/>
              <w:jc w:val="center"/>
              <w:rPr>
                <w:rFonts w:ascii="Times New Roman" w:hAnsi="Times New Roman"/>
                <w:color w:val="000000"/>
                <w:sz w:val="16"/>
                <w:szCs w:val="16"/>
              </w:rPr>
            </w:pPr>
            <w:r w:rsidRPr="001A1827">
              <w:rPr>
                <w:rFonts w:ascii="Times New Roman" w:hAnsi="Times New Roman"/>
                <w:color w:val="000000"/>
                <w:sz w:val="16"/>
                <w:szCs w:val="16"/>
              </w:rPr>
              <w:t>Шадричи</w:t>
            </w:r>
          </w:p>
        </w:tc>
        <w:tc>
          <w:tcPr>
            <w:tcW w:w="23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6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42"/>
              <w:jc w:val="center"/>
              <w:rPr>
                <w:rFonts w:ascii="Times New Roman" w:hAnsi="Times New Roman"/>
                <w:color w:val="000000"/>
                <w:sz w:val="16"/>
                <w:szCs w:val="16"/>
              </w:rPr>
            </w:pPr>
            <w:r w:rsidRPr="001A1827">
              <w:rPr>
                <w:rFonts w:ascii="Times New Roman" w:hAnsi="Times New Roman"/>
                <w:color w:val="000000"/>
                <w:sz w:val="16"/>
                <w:szCs w:val="16"/>
              </w:rPr>
              <w:t>улица</w:t>
            </w:r>
          </w:p>
        </w:tc>
        <w:tc>
          <w:tcPr>
            <w:tcW w:w="28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Коммунистическая</w:t>
            </w:r>
          </w:p>
        </w:tc>
        <w:tc>
          <w:tcPr>
            <w:tcW w:w="15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3</w:t>
            </w:r>
          </w:p>
        </w:tc>
        <w:tc>
          <w:tcPr>
            <w:tcW w:w="155"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здание</w:t>
            </w:r>
          </w:p>
        </w:tc>
        <w:tc>
          <w:tcPr>
            <w:tcW w:w="4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43-43-04/670/2010-003</w:t>
            </w:r>
          </w:p>
        </w:tc>
        <w:tc>
          <w:tcPr>
            <w:tcW w:w="21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кадастровый</w:t>
            </w:r>
          </w:p>
        </w:tc>
        <w:tc>
          <w:tcPr>
            <w:tcW w:w="262"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4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площадь</w:t>
            </w:r>
          </w:p>
        </w:tc>
        <w:tc>
          <w:tcPr>
            <w:tcW w:w="35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266,90</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кв. м</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59"/>
              <w:jc w:val="center"/>
              <w:rPr>
                <w:rFonts w:ascii="Times New Roman" w:hAnsi="Times New Roman"/>
                <w:sz w:val="16"/>
                <w:szCs w:val="16"/>
              </w:rPr>
            </w:pPr>
            <w:r w:rsidRPr="001A1827">
              <w:rPr>
                <w:rFonts w:ascii="Times New Roman" w:hAnsi="Times New Roman"/>
                <w:sz w:val="16"/>
                <w:szCs w:val="16"/>
              </w:rPr>
              <w:t>Здание детского сада</w:t>
            </w:r>
          </w:p>
        </w:tc>
        <w:tc>
          <w:tcPr>
            <w:tcW w:w="202"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4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03"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В перечне</w:t>
            </w:r>
          </w:p>
        </w:tc>
        <w:tc>
          <w:tcPr>
            <w:tcW w:w="21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51" w:right="-188"/>
              <w:jc w:val="center"/>
              <w:rPr>
                <w:rFonts w:ascii="Times New Roman" w:hAnsi="Times New Roman"/>
                <w:sz w:val="16"/>
                <w:szCs w:val="16"/>
              </w:rPr>
            </w:pPr>
            <w:r w:rsidRPr="001A1827">
              <w:rPr>
                <w:rFonts w:ascii="Times New Roman" w:hAnsi="Times New Roman"/>
                <w:sz w:val="16"/>
                <w:szCs w:val="16"/>
              </w:rPr>
              <w:t>Администрация Орловского района</w:t>
            </w:r>
          </w:p>
        </w:tc>
        <w:tc>
          <w:tcPr>
            <w:tcW w:w="21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Постановление</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r>
      <w:tr w:rsidR="00227F10" w:rsidRPr="001A1827" w:rsidTr="0081544E">
        <w:trPr>
          <w:trHeight w:val="1350"/>
        </w:trPr>
        <w:tc>
          <w:tcPr>
            <w:tcW w:w="95" w:type="dxa"/>
            <w:tcBorders>
              <w:top w:val="nil"/>
              <w:left w:val="single" w:sz="4" w:space="0" w:color="auto"/>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7</w:t>
            </w:r>
          </w:p>
        </w:tc>
        <w:tc>
          <w:tcPr>
            <w:tcW w:w="16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21</w:t>
            </w:r>
          </w:p>
        </w:tc>
        <w:tc>
          <w:tcPr>
            <w:tcW w:w="29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97" w:right="-59"/>
              <w:jc w:val="center"/>
              <w:rPr>
                <w:rFonts w:ascii="Times New Roman" w:hAnsi="Times New Roman"/>
                <w:sz w:val="16"/>
                <w:szCs w:val="16"/>
              </w:rPr>
            </w:pPr>
            <w:r w:rsidRPr="001A1827">
              <w:rPr>
                <w:rFonts w:ascii="Times New Roman" w:hAnsi="Times New Roman"/>
                <w:sz w:val="16"/>
                <w:szCs w:val="16"/>
              </w:rPr>
              <w:t>Кировская область, Орловский район, д. Шадричи.</w:t>
            </w:r>
          </w:p>
        </w:tc>
        <w:tc>
          <w:tcPr>
            <w:tcW w:w="203"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76" w:right="-173"/>
              <w:jc w:val="center"/>
              <w:rPr>
                <w:rFonts w:ascii="Times New Roman" w:hAnsi="Times New Roman"/>
                <w:color w:val="000000"/>
                <w:sz w:val="16"/>
                <w:szCs w:val="16"/>
              </w:rPr>
            </w:pPr>
            <w:r w:rsidRPr="001A1827">
              <w:rPr>
                <w:rFonts w:ascii="Times New Roman" w:hAnsi="Times New Roman"/>
                <w:color w:val="000000"/>
                <w:sz w:val="16"/>
                <w:szCs w:val="16"/>
              </w:rPr>
              <w:t>Кировская область</w:t>
            </w:r>
          </w:p>
        </w:tc>
        <w:tc>
          <w:tcPr>
            <w:tcW w:w="33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5" w:right="-200"/>
              <w:jc w:val="center"/>
              <w:rPr>
                <w:rFonts w:ascii="Times New Roman" w:hAnsi="Times New Roman"/>
                <w:color w:val="000000"/>
                <w:sz w:val="16"/>
                <w:szCs w:val="16"/>
              </w:rPr>
            </w:pPr>
            <w:r w:rsidRPr="001A1827">
              <w:rPr>
                <w:rFonts w:ascii="Times New Roman" w:hAnsi="Times New Roman"/>
                <w:color w:val="000000"/>
                <w:sz w:val="16"/>
                <w:szCs w:val="16"/>
              </w:rPr>
              <w:t>Орловский район</w:t>
            </w:r>
          </w:p>
        </w:tc>
        <w:tc>
          <w:tcPr>
            <w:tcW w:w="374"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05" w:right="-57"/>
              <w:jc w:val="center"/>
              <w:rPr>
                <w:rFonts w:ascii="Times New Roman" w:hAnsi="Times New Roman"/>
                <w:color w:val="000000"/>
                <w:sz w:val="16"/>
                <w:szCs w:val="16"/>
              </w:rPr>
            </w:pPr>
            <w:r w:rsidRPr="001A1827">
              <w:rPr>
                <w:rFonts w:ascii="Times New Roman" w:hAnsi="Times New Roman"/>
                <w:color w:val="000000"/>
                <w:sz w:val="16"/>
                <w:szCs w:val="16"/>
              </w:rPr>
              <w:t>Орловское сельское поселение</w:t>
            </w:r>
          </w:p>
        </w:tc>
        <w:tc>
          <w:tcPr>
            <w:tcW w:w="19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32"/>
              <w:jc w:val="center"/>
              <w:rPr>
                <w:rFonts w:ascii="Times New Roman" w:hAnsi="Times New Roman"/>
                <w:color w:val="000000"/>
                <w:sz w:val="16"/>
                <w:szCs w:val="16"/>
              </w:rPr>
            </w:pPr>
            <w:r w:rsidRPr="001A1827">
              <w:rPr>
                <w:rFonts w:ascii="Times New Roman" w:hAnsi="Times New Roman"/>
                <w:color w:val="000000"/>
                <w:sz w:val="16"/>
                <w:szCs w:val="16"/>
              </w:rPr>
              <w:t>деревня</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13"/>
              <w:jc w:val="center"/>
              <w:rPr>
                <w:rFonts w:ascii="Times New Roman" w:hAnsi="Times New Roman"/>
                <w:color w:val="000000"/>
                <w:sz w:val="16"/>
                <w:szCs w:val="16"/>
              </w:rPr>
            </w:pPr>
            <w:r w:rsidRPr="001A1827">
              <w:rPr>
                <w:rFonts w:ascii="Times New Roman" w:hAnsi="Times New Roman"/>
                <w:color w:val="000000"/>
                <w:sz w:val="16"/>
                <w:szCs w:val="16"/>
              </w:rPr>
              <w:t>Шадричи</w:t>
            </w:r>
          </w:p>
        </w:tc>
        <w:tc>
          <w:tcPr>
            <w:tcW w:w="23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6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51"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155"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здание</w:t>
            </w:r>
          </w:p>
        </w:tc>
        <w:tc>
          <w:tcPr>
            <w:tcW w:w="403"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14"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62"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 </w:t>
            </w:r>
          </w:p>
        </w:tc>
        <w:tc>
          <w:tcPr>
            <w:tcW w:w="242"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площадь</w:t>
            </w:r>
          </w:p>
        </w:tc>
        <w:tc>
          <w:tcPr>
            <w:tcW w:w="353" w:type="dxa"/>
            <w:tcBorders>
              <w:top w:val="nil"/>
              <w:left w:val="nil"/>
              <w:bottom w:val="single" w:sz="4" w:space="0" w:color="auto"/>
              <w:right w:val="single" w:sz="4" w:space="0" w:color="auto"/>
            </w:tcBorders>
            <w:shd w:val="clear" w:color="auto" w:fill="auto"/>
            <w:noWrap/>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1500</w:t>
            </w:r>
          </w:p>
        </w:tc>
        <w:tc>
          <w:tcPr>
            <w:tcW w:w="230"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кв. м</w:t>
            </w:r>
          </w:p>
        </w:tc>
        <w:tc>
          <w:tcPr>
            <w:tcW w:w="22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159"/>
              <w:jc w:val="center"/>
              <w:rPr>
                <w:rFonts w:ascii="Times New Roman" w:hAnsi="Times New Roman"/>
                <w:color w:val="000000"/>
                <w:sz w:val="16"/>
                <w:szCs w:val="16"/>
              </w:rPr>
            </w:pPr>
            <w:r w:rsidRPr="001A1827">
              <w:rPr>
                <w:rFonts w:ascii="Times New Roman" w:hAnsi="Times New Roman"/>
                <w:color w:val="000000"/>
                <w:sz w:val="16"/>
                <w:szCs w:val="16"/>
              </w:rPr>
              <w:t>Здание МОУ СОШ д. Шадричи</w:t>
            </w:r>
          </w:p>
        </w:tc>
        <w:tc>
          <w:tcPr>
            <w:tcW w:w="202"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40"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203"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8"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color w:val="000000"/>
                <w:sz w:val="16"/>
                <w:szCs w:val="16"/>
              </w:rPr>
            </w:pPr>
            <w:r w:rsidRPr="001A1827">
              <w:rPr>
                <w:rFonts w:ascii="Times New Roman" w:hAnsi="Times New Roman"/>
                <w:color w:val="000000"/>
                <w:sz w:val="16"/>
                <w:szCs w:val="16"/>
              </w:rPr>
              <w:t>В перечне</w:t>
            </w:r>
          </w:p>
        </w:tc>
        <w:tc>
          <w:tcPr>
            <w:tcW w:w="219"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ind w:left="-51" w:right="-188"/>
              <w:jc w:val="center"/>
              <w:rPr>
                <w:rFonts w:ascii="Times New Roman" w:hAnsi="Times New Roman"/>
                <w:sz w:val="16"/>
                <w:szCs w:val="16"/>
              </w:rPr>
            </w:pPr>
            <w:r w:rsidRPr="001A1827">
              <w:rPr>
                <w:rFonts w:ascii="Times New Roman" w:hAnsi="Times New Roman"/>
                <w:sz w:val="16"/>
                <w:szCs w:val="16"/>
              </w:rPr>
              <w:t>Администрация Орловского района</w:t>
            </w:r>
          </w:p>
        </w:tc>
        <w:tc>
          <w:tcPr>
            <w:tcW w:w="211" w:type="dxa"/>
            <w:tcBorders>
              <w:top w:val="nil"/>
              <w:left w:val="nil"/>
              <w:bottom w:val="single" w:sz="4" w:space="0" w:color="auto"/>
              <w:right w:val="single" w:sz="4" w:space="0" w:color="auto"/>
            </w:tcBorders>
            <w:shd w:val="clear" w:color="auto" w:fill="auto"/>
            <w:vAlign w:val="center"/>
          </w:tcPr>
          <w:p w:rsidR="0067456C" w:rsidRPr="001A1827" w:rsidRDefault="0067456C" w:rsidP="0081544E">
            <w:pPr>
              <w:spacing w:after="0" w:line="240" w:lineRule="auto"/>
              <w:jc w:val="center"/>
              <w:rPr>
                <w:rFonts w:ascii="Times New Roman" w:hAnsi="Times New Roman"/>
                <w:sz w:val="16"/>
                <w:szCs w:val="16"/>
              </w:rPr>
            </w:pPr>
            <w:r w:rsidRPr="001A1827">
              <w:rPr>
                <w:rFonts w:ascii="Times New Roman" w:hAnsi="Times New Roman"/>
                <w:sz w:val="16"/>
                <w:szCs w:val="16"/>
              </w:rPr>
              <w:t>Постановление</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c>
          <w:tcPr>
            <w:tcW w:w="191" w:type="dxa"/>
            <w:tcBorders>
              <w:top w:val="nil"/>
              <w:left w:val="nil"/>
              <w:bottom w:val="single" w:sz="4" w:space="0" w:color="auto"/>
              <w:right w:val="single" w:sz="4" w:space="0" w:color="auto"/>
            </w:tcBorders>
            <w:shd w:val="clear" w:color="auto" w:fill="auto"/>
            <w:noWrap/>
            <w:vAlign w:val="bottom"/>
          </w:tcPr>
          <w:p w:rsidR="0067456C" w:rsidRPr="001A1827" w:rsidRDefault="0067456C" w:rsidP="0081544E">
            <w:pPr>
              <w:spacing w:after="0" w:line="240" w:lineRule="auto"/>
              <w:rPr>
                <w:rFonts w:ascii="Times New Roman" w:hAnsi="Times New Roman"/>
                <w:color w:val="000000"/>
                <w:sz w:val="16"/>
                <w:szCs w:val="16"/>
              </w:rPr>
            </w:pPr>
            <w:r w:rsidRPr="001A1827">
              <w:rPr>
                <w:rFonts w:ascii="Times New Roman" w:hAnsi="Times New Roman"/>
                <w:color w:val="000000"/>
                <w:sz w:val="16"/>
                <w:szCs w:val="16"/>
              </w:rPr>
              <w:t> </w:t>
            </w:r>
          </w:p>
        </w:tc>
      </w:tr>
    </w:tbl>
    <w:p w:rsidR="0067456C" w:rsidRPr="00B03D0C" w:rsidRDefault="0067456C" w:rsidP="0067456C">
      <w:pPr>
        <w:pStyle w:val="a5"/>
        <w:spacing w:line="276" w:lineRule="auto"/>
        <w:jc w:val="left"/>
        <w:rPr>
          <w:sz w:val="16"/>
          <w:szCs w:val="16"/>
        </w:rPr>
        <w:sectPr w:rsidR="0067456C" w:rsidRPr="00B03D0C" w:rsidSect="00BF2780">
          <w:pgSz w:w="16838" w:h="11906" w:orient="landscape"/>
          <w:pgMar w:top="851" w:right="1134" w:bottom="719" w:left="1134" w:header="709" w:footer="709" w:gutter="0"/>
          <w:cols w:space="708"/>
          <w:docGrid w:linePitch="360"/>
        </w:sectPr>
      </w:pPr>
    </w:p>
    <w:p w:rsidR="0067456C" w:rsidRPr="00B03D0C" w:rsidRDefault="0067456C" w:rsidP="0067456C">
      <w:pPr>
        <w:pStyle w:val="a5"/>
        <w:spacing w:line="276" w:lineRule="auto"/>
        <w:jc w:val="left"/>
        <w:rPr>
          <w:sz w:val="16"/>
          <w:szCs w:val="16"/>
        </w:rPr>
      </w:pPr>
    </w:p>
    <w:p w:rsidR="00227F10" w:rsidRPr="00227F10" w:rsidRDefault="00227F10" w:rsidP="00227F10">
      <w:pPr>
        <w:ind w:firstLine="708"/>
        <w:jc w:val="both"/>
        <w:rPr>
          <w:rFonts w:ascii="Times New Roman" w:hAnsi="Times New Roman" w:cs="Times New Roman"/>
          <w:sz w:val="20"/>
          <w:szCs w:val="20"/>
        </w:rPr>
      </w:pPr>
      <w:r w:rsidRPr="00227F10">
        <w:rPr>
          <w:rFonts w:ascii="Times New Roman" w:hAnsi="Times New Roman" w:cs="Times New Roman"/>
          <w:sz w:val="20"/>
          <w:szCs w:val="20"/>
        </w:rPr>
        <w:t xml:space="preserve">Управление по экономике, имущественным отношениям и земельным ресурсам администрации Орловского района сообщает о том, что на официальном сайте </w:t>
      </w:r>
      <w:r w:rsidRPr="00227F10">
        <w:rPr>
          <w:rFonts w:ascii="Times New Roman" w:hAnsi="Times New Roman" w:cs="Times New Roman"/>
          <w:sz w:val="20"/>
          <w:szCs w:val="20"/>
          <w:lang w:val="en-US"/>
        </w:rPr>
        <w:t>www</w:t>
      </w:r>
      <w:r w:rsidRPr="00227F10">
        <w:rPr>
          <w:rFonts w:ascii="Times New Roman" w:hAnsi="Times New Roman" w:cs="Times New Roman"/>
          <w:sz w:val="20"/>
          <w:szCs w:val="20"/>
        </w:rPr>
        <w:t>.</w:t>
      </w:r>
      <w:r w:rsidRPr="00227F10">
        <w:rPr>
          <w:rFonts w:ascii="Times New Roman" w:hAnsi="Times New Roman" w:cs="Times New Roman"/>
          <w:sz w:val="20"/>
          <w:szCs w:val="20"/>
          <w:lang w:val="en-US"/>
        </w:rPr>
        <w:t>torgi</w:t>
      </w:r>
      <w:r w:rsidRPr="00227F10">
        <w:rPr>
          <w:rFonts w:ascii="Times New Roman" w:hAnsi="Times New Roman" w:cs="Times New Roman"/>
          <w:sz w:val="20"/>
          <w:szCs w:val="20"/>
        </w:rPr>
        <w:t>.</w:t>
      </w:r>
      <w:r w:rsidRPr="00227F10">
        <w:rPr>
          <w:rFonts w:ascii="Times New Roman" w:hAnsi="Times New Roman" w:cs="Times New Roman"/>
          <w:sz w:val="20"/>
          <w:szCs w:val="20"/>
          <w:lang w:val="en-US"/>
        </w:rPr>
        <w:t>gov</w:t>
      </w:r>
      <w:r w:rsidRPr="00227F10">
        <w:rPr>
          <w:rFonts w:ascii="Times New Roman" w:hAnsi="Times New Roman" w:cs="Times New Roman"/>
          <w:sz w:val="20"/>
          <w:szCs w:val="20"/>
        </w:rPr>
        <w:t>.</w:t>
      </w:r>
      <w:r w:rsidRPr="00227F10">
        <w:rPr>
          <w:rFonts w:ascii="Times New Roman" w:hAnsi="Times New Roman" w:cs="Times New Roman"/>
          <w:sz w:val="20"/>
          <w:szCs w:val="20"/>
          <w:lang w:val="en-US"/>
        </w:rPr>
        <w:t>ru</w:t>
      </w:r>
      <w:r w:rsidRPr="00227F10">
        <w:rPr>
          <w:rFonts w:ascii="Times New Roman" w:hAnsi="Times New Roman" w:cs="Times New Roman"/>
          <w:sz w:val="20"/>
          <w:szCs w:val="20"/>
        </w:rPr>
        <w:t xml:space="preserve"> размещены торги на право заключения договора аренды муниципального имущества: </w:t>
      </w:r>
    </w:p>
    <w:p w:rsidR="00227F10" w:rsidRPr="00227F10" w:rsidRDefault="00227F10" w:rsidP="00227F10">
      <w:pPr>
        <w:spacing w:line="240" w:lineRule="auto"/>
        <w:ind w:firstLine="708"/>
        <w:jc w:val="both"/>
        <w:rPr>
          <w:rFonts w:ascii="Times New Roman" w:hAnsi="Times New Roman" w:cs="Times New Roman"/>
          <w:sz w:val="20"/>
          <w:szCs w:val="20"/>
        </w:rPr>
      </w:pPr>
    </w:p>
    <w:tbl>
      <w:tblPr>
        <w:tblStyle w:val="af7"/>
        <w:tblW w:w="9464" w:type="dxa"/>
        <w:tblLayout w:type="fixed"/>
        <w:tblLook w:val="04A0"/>
      </w:tblPr>
      <w:tblGrid>
        <w:gridCol w:w="2376"/>
        <w:gridCol w:w="1418"/>
        <w:gridCol w:w="2126"/>
        <w:gridCol w:w="1559"/>
        <w:gridCol w:w="1985"/>
      </w:tblGrid>
      <w:tr w:rsidR="00227F10" w:rsidRPr="00227F10" w:rsidTr="00227F10">
        <w:tc>
          <w:tcPr>
            <w:tcW w:w="2376" w:type="dxa"/>
            <w:vAlign w:val="center"/>
          </w:tcPr>
          <w:p w:rsidR="00227F10" w:rsidRPr="00227F10" w:rsidRDefault="00227F10" w:rsidP="00125113">
            <w:pPr>
              <w:rPr>
                <w:b/>
              </w:rPr>
            </w:pPr>
            <w:r w:rsidRPr="00227F10">
              <w:rPr>
                <w:b/>
              </w:rPr>
              <w:t>Наименование имущества и иные позволяющие его индивидуализировать сведения (характеристика имущества)</w:t>
            </w:r>
          </w:p>
        </w:tc>
        <w:tc>
          <w:tcPr>
            <w:tcW w:w="1418" w:type="dxa"/>
            <w:vAlign w:val="center"/>
          </w:tcPr>
          <w:p w:rsidR="00227F10" w:rsidRPr="00227F10" w:rsidRDefault="00227F10" w:rsidP="00125113">
            <w:pPr>
              <w:rPr>
                <w:b/>
              </w:rPr>
            </w:pPr>
            <w:r w:rsidRPr="00227F10">
              <w:rPr>
                <w:b/>
              </w:rPr>
              <w:t>Начальная цена продажи, руб.</w:t>
            </w:r>
          </w:p>
        </w:tc>
        <w:tc>
          <w:tcPr>
            <w:tcW w:w="2126" w:type="dxa"/>
            <w:vAlign w:val="center"/>
          </w:tcPr>
          <w:p w:rsidR="00227F10" w:rsidRPr="00227F10" w:rsidRDefault="00227F10" w:rsidP="00125113">
            <w:pPr>
              <w:rPr>
                <w:b/>
              </w:rPr>
            </w:pPr>
            <w:r w:rsidRPr="00227F10">
              <w:rPr>
                <w:b/>
              </w:rPr>
              <w:t>Размер задатка, срок и порядок его внесения, необходимые реквизиты счетов</w:t>
            </w:r>
          </w:p>
        </w:tc>
        <w:tc>
          <w:tcPr>
            <w:tcW w:w="1559" w:type="dxa"/>
            <w:vAlign w:val="center"/>
          </w:tcPr>
          <w:p w:rsidR="00227F10" w:rsidRPr="00227F10" w:rsidRDefault="00227F10" w:rsidP="00125113">
            <w:pPr>
              <w:rPr>
                <w:b/>
              </w:rPr>
            </w:pPr>
            <w:r w:rsidRPr="00227F10">
              <w:rPr>
                <w:b/>
              </w:rPr>
              <w:t>Порядок, место, даты начала и окончания подачи заявок</w:t>
            </w:r>
          </w:p>
        </w:tc>
        <w:tc>
          <w:tcPr>
            <w:tcW w:w="1985" w:type="dxa"/>
            <w:vAlign w:val="center"/>
          </w:tcPr>
          <w:p w:rsidR="00227F10" w:rsidRPr="00227F10" w:rsidRDefault="00227F10" w:rsidP="00125113">
            <w:pPr>
              <w:rPr>
                <w:b/>
              </w:rPr>
            </w:pPr>
            <w:r w:rsidRPr="00227F10">
              <w:rPr>
                <w:b/>
              </w:rPr>
              <w:t>Место и срок подведения итогов продажи муниципального имущества</w:t>
            </w:r>
          </w:p>
        </w:tc>
      </w:tr>
      <w:tr w:rsidR="00227F10" w:rsidRPr="00227F10" w:rsidTr="00227F10">
        <w:tc>
          <w:tcPr>
            <w:tcW w:w="2376" w:type="dxa"/>
          </w:tcPr>
          <w:p w:rsidR="00227F10" w:rsidRPr="00227F10" w:rsidRDefault="00227F10" w:rsidP="00125113">
            <w:r w:rsidRPr="00227F10">
              <w:t>1</w:t>
            </w:r>
          </w:p>
        </w:tc>
        <w:tc>
          <w:tcPr>
            <w:tcW w:w="1418" w:type="dxa"/>
          </w:tcPr>
          <w:p w:rsidR="00227F10" w:rsidRPr="00227F10" w:rsidRDefault="00227F10" w:rsidP="00125113">
            <w:r w:rsidRPr="00227F10">
              <w:t>2</w:t>
            </w:r>
          </w:p>
        </w:tc>
        <w:tc>
          <w:tcPr>
            <w:tcW w:w="2126" w:type="dxa"/>
          </w:tcPr>
          <w:p w:rsidR="00227F10" w:rsidRPr="00227F10" w:rsidRDefault="00227F10" w:rsidP="00125113">
            <w:r w:rsidRPr="00227F10">
              <w:t>3</w:t>
            </w:r>
          </w:p>
        </w:tc>
        <w:tc>
          <w:tcPr>
            <w:tcW w:w="1559" w:type="dxa"/>
          </w:tcPr>
          <w:p w:rsidR="00227F10" w:rsidRPr="00227F10" w:rsidRDefault="00227F10" w:rsidP="00125113">
            <w:r w:rsidRPr="00227F10">
              <w:t>4</w:t>
            </w:r>
          </w:p>
        </w:tc>
        <w:tc>
          <w:tcPr>
            <w:tcW w:w="1985" w:type="dxa"/>
          </w:tcPr>
          <w:p w:rsidR="00227F10" w:rsidRPr="00227F10" w:rsidRDefault="00227F10" w:rsidP="00125113">
            <w:r w:rsidRPr="00227F10">
              <w:t>5</w:t>
            </w:r>
          </w:p>
        </w:tc>
      </w:tr>
      <w:tr w:rsidR="00227F10" w:rsidRPr="00227F10" w:rsidTr="00227F10">
        <w:tc>
          <w:tcPr>
            <w:tcW w:w="2376" w:type="dxa"/>
          </w:tcPr>
          <w:p w:rsidR="00227F10" w:rsidRPr="00227F10" w:rsidRDefault="00227F10" w:rsidP="00125113">
            <w:pPr>
              <w:jc w:val="both"/>
            </w:pPr>
            <w:r w:rsidRPr="00227F10">
              <w:rPr>
                <w:rFonts w:eastAsia="Calibri"/>
              </w:rPr>
              <w:t>Лот 1: Часть открытой бетонной площадки площадью 40,0 кв.м., расположенная по адресу: Кировская обл., Орловский р-н, г. Орлов, ул. Строителей, 10а.</w:t>
            </w:r>
          </w:p>
        </w:tc>
        <w:tc>
          <w:tcPr>
            <w:tcW w:w="1418" w:type="dxa"/>
          </w:tcPr>
          <w:p w:rsidR="00227F10" w:rsidRPr="00227F10" w:rsidRDefault="00227F10" w:rsidP="00125113">
            <w:r w:rsidRPr="00227F10">
              <w:t>42 000 руб. в год (без НДС)</w:t>
            </w:r>
          </w:p>
        </w:tc>
        <w:tc>
          <w:tcPr>
            <w:tcW w:w="2126" w:type="dxa"/>
            <w:vMerge w:val="restart"/>
          </w:tcPr>
          <w:p w:rsidR="00227F10" w:rsidRPr="00227F10" w:rsidRDefault="00227F10" w:rsidP="00125113">
            <w:pPr>
              <w:autoSpaceDE w:val="0"/>
              <w:autoSpaceDN w:val="0"/>
              <w:adjustRightInd w:val="0"/>
              <w:jc w:val="both"/>
            </w:pPr>
            <w:r w:rsidRPr="00227F10">
              <w:t xml:space="preserve">   Задаток вносится в размере 20% от начальной цены продажи </w:t>
            </w:r>
            <w:r w:rsidRPr="00227F10">
              <w:rPr>
                <w:highlight w:val="yellow"/>
              </w:rPr>
              <w:t>с 19 сентября  2018 года по 09 октября 2018 года.</w:t>
            </w:r>
            <w:r w:rsidRPr="00227F10">
              <w:t xml:space="preserve"> </w:t>
            </w:r>
          </w:p>
          <w:p w:rsidR="00227F10" w:rsidRPr="00227F10" w:rsidRDefault="00227F10" w:rsidP="00125113">
            <w:pPr>
              <w:autoSpaceDE w:val="0"/>
              <w:autoSpaceDN w:val="0"/>
              <w:adjustRightInd w:val="0"/>
              <w:jc w:val="both"/>
            </w:pPr>
            <w:r w:rsidRPr="00227F10">
              <w:t xml:space="preserve">   Реквизиты для внесения задатков: </w:t>
            </w:r>
            <w:r w:rsidRPr="00227F10">
              <w:rPr>
                <w:highlight w:val="yellow"/>
              </w:rPr>
              <w:t xml:space="preserve">УФК по Кировской области (Управление по экономике, имущественным отношениям и земельным ресурсам администрации Орловского района, л.с. </w:t>
            </w:r>
            <w:r w:rsidRPr="00227F10">
              <w:rPr>
                <w:rFonts w:eastAsia="Calibri"/>
                <w:highlight w:val="yellow"/>
              </w:rPr>
              <w:t>05403014080</w:t>
            </w:r>
            <w:r w:rsidRPr="00227F10">
              <w:rPr>
                <w:highlight w:val="yellow"/>
              </w:rPr>
              <w:t xml:space="preserve">), ИНН </w:t>
            </w:r>
            <w:r w:rsidRPr="00227F10">
              <w:rPr>
                <w:rFonts w:eastAsia="Calibri"/>
                <w:highlight w:val="yellow"/>
              </w:rPr>
              <w:t>4336002426</w:t>
            </w:r>
            <w:r w:rsidRPr="00227F10">
              <w:rPr>
                <w:highlight w:val="yellow"/>
              </w:rPr>
              <w:t>, КПП 433601001, БИК 043304001, р/сч. 40302810322023330190 Отделение Киров г. Киров, назначение платежа - внесение задатка по продаже имущества</w:t>
            </w:r>
            <w:r w:rsidRPr="00227F10">
              <w:t xml:space="preserve"> </w:t>
            </w:r>
          </w:p>
          <w:p w:rsidR="00227F10" w:rsidRPr="00227F10" w:rsidRDefault="00227F10" w:rsidP="00125113">
            <w:pPr>
              <w:jc w:val="both"/>
            </w:pPr>
            <w:r w:rsidRPr="00227F10">
              <w:t xml:space="preserve">   Документом, подтверждающим поступление задатка на счет, является выписка с этого счета.</w:t>
            </w:r>
          </w:p>
        </w:tc>
        <w:tc>
          <w:tcPr>
            <w:tcW w:w="1559" w:type="dxa"/>
            <w:vMerge w:val="restart"/>
          </w:tcPr>
          <w:p w:rsidR="00227F10" w:rsidRPr="00227F10" w:rsidRDefault="00227F10" w:rsidP="00125113">
            <w:pPr>
              <w:jc w:val="both"/>
            </w:pPr>
            <w:r w:rsidRPr="00227F10">
              <w:t xml:space="preserve">   Заявки принимаются </w:t>
            </w:r>
            <w:r w:rsidRPr="00227F10">
              <w:rPr>
                <w:highlight w:val="yellow"/>
              </w:rPr>
              <w:t>с 19 сентября 2018 года по 09 октября 2018 года</w:t>
            </w:r>
            <w:r w:rsidRPr="00227F10">
              <w:t xml:space="preserve"> включительно с 8 до 17 часов в рабочие дни в 15 кабинете администрации района г. Орлов, ул. Ст. Халтурина д.18 с регистрацией продавцом в журнале приема заявок. </w:t>
            </w:r>
          </w:p>
          <w:p w:rsidR="00227F10" w:rsidRPr="00227F10" w:rsidRDefault="00227F10" w:rsidP="00125113">
            <w:pPr>
              <w:jc w:val="both"/>
            </w:pPr>
            <w:r w:rsidRPr="00227F10">
              <w:t xml:space="preserve">Одно лицо имеет право подать только одну заявку. </w:t>
            </w:r>
          </w:p>
          <w:p w:rsidR="00227F10" w:rsidRPr="00227F10" w:rsidRDefault="00227F10" w:rsidP="00125113">
            <w:pPr>
              <w:jc w:val="both"/>
            </w:pPr>
            <w:r w:rsidRPr="00227F10">
              <w:t xml:space="preserve">   Заявки, поступившие по истечении срока их приема, возвращаются претендентам.</w:t>
            </w:r>
          </w:p>
        </w:tc>
        <w:tc>
          <w:tcPr>
            <w:tcW w:w="1985" w:type="dxa"/>
            <w:vMerge w:val="restart"/>
          </w:tcPr>
          <w:p w:rsidR="00227F10" w:rsidRPr="00227F10" w:rsidRDefault="00227F10" w:rsidP="00125113">
            <w:pPr>
              <w:jc w:val="both"/>
            </w:pPr>
            <w:r w:rsidRPr="00227F10">
              <w:rPr>
                <w:highlight w:val="yellow"/>
              </w:rPr>
              <w:t>12 октября 2018 года в 14 часов 00 минут</w:t>
            </w:r>
            <w:r w:rsidRPr="00227F10">
              <w:t xml:space="preserve"> по адресу: Кировская обл., Орловский р-н, г. Орлов, ул. С. Халтурина, д. 18, зал заседаний (3 этаж)</w:t>
            </w:r>
          </w:p>
          <w:p w:rsidR="00227F10" w:rsidRPr="00227F10" w:rsidRDefault="00227F10" w:rsidP="00125113">
            <w:pPr>
              <w:jc w:val="both"/>
            </w:pPr>
          </w:p>
        </w:tc>
      </w:tr>
      <w:tr w:rsidR="00227F10" w:rsidRPr="00227F10" w:rsidTr="00227F10">
        <w:tc>
          <w:tcPr>
            <w:tcW w:w="2376" w:type="dxa"/>
          </w:tcPr>
          <w:p w:rsidR="00227F10" w:rsidRPr="00227F10" w:rsidRDefault="00227F10" w:rsidP="00125113">
            <w:pPr>
              <w:jc w:val="both"/>
            </w:pPr>
            <w:r w:rsidRPr="00227F10">
              <w:rPr>
                <w:rFonts w:eastAsia="Calibri"/>
              </w:rPr>
              <w:t>Лот 2: Часть открытой бетонной площадки площадью 40,0 кв.м., расположенная по адресу: Кировская обл., Орловский р-н, г. Орлов, ул. Строителей, 10а.</w:t>
            </w:r>
          </w:p>
        </w:tc>
        <w:tc>
          <w:tcPr>
            <w:tcW w:w="1418" w:type="dxa"/>
          </w:tcPr>
          <w:p w:rsidR="00227F10" w:rsidRPr="00227F10" w:rsidRDefault="00227F10" w:rsidP="00125113">
            <w:r w:rsidRPr="00227F10">
              <w:t>42 000 руб. в год (без НДС)</w:t>
            </w:r>
          </w:p>
        </w:tc>
        <w:tc>
          <w:tcPr>
            <w:tcW w:w="2126" w:type="dxa"/>
            <w:vMerge/>
          </w:tcPr>
          <w:p w:rsidR="00227F10" w:rsidRPr="00227F10" w:rsidRDefault="00227F10" w:rsidP="00125113">
            <w:pPr>
              <w:jc w:val="both"/>
            </w:pPr>
          </w:p>
        </w:tc>
        <w:tc>
          <w:tcPr>
            <w:tcW w:w="1559" w:type="dxa"/>
            <w:vMerge/>
          </w:tcPr>
          <w:p w:rsidR="00227F10" w:rsidRPr="00227F10" w:rsidRDefault="00227F10" w:rsidP="00125113">
            <w:pPr>
              <w:jc w:val="both"/>
            </w:pPr>
          </w:p>
        </w:tc>
        <w:tc>
          <w:tcPr>
            <w:tcW w:w="1985" w:type="dxa"/>
            <w:vMerge/>
          </w:tcPr>
          <w:p w:rsidR="00227F10" w:rsidRPr="00227F10" w:rsidRDefault="00227F10" w:rsidP="00125113">
            <w:pPr>
              <w:jc w:val="both"/>
            </w:pPr>
          </w:p>
        </w:tc>
      </w:tr>
      <w:tr w:rsidR="00227F10" w:rsidRPr="00227F10" w:rsidTr="00227F10">
        <w:tc>
          <w:tcPr>
            <w:tcW w:w="2376" w:type="dxa"/>
          </w:tcPr>
          <w:p w:rsidR="00227F10" w:rsidRPr="00227F10" w:rsidRDefault="00227F10" w:rsidP="00125113">
            <w:pPr>
              <w:jc w:val="both"/>
              <w:rPr>
                <w:color w:val="FF0000"/>
              </w:rPr>
            </w:pPr>
            <w:r w:rsidRPr="00227F10">
              <w:rPr>
                <w:rFonts w:eastAsia="Calibri"/>
              </w:rPr>
              <w:t>Лот 3: Часть открытой бетонной площадки площадью 40,0 кв.м., расположенная по адресу: Кировская обл., Орловский р-н, г. Орлов, ул. Строителей, 10а.</w:t>
            </w:r>
          </w:p>
        </w:tc>
        <w:tc>
          <w:tcPr>
            <w:tcW w:w="1418" w:type="dxa"/>
            <w:vAlign w:val="center"/>
          </w:tcPr>
          <w:p w:rsidR="00227F10" w:rsidRPr="00227F10" w:rsidRDefault="00227F10" w:rsidP="00125113">
            <w:r w:rsidRPr="00227F10">
              <w:t>42 000 руб. в год (без НДС)</w:t>
            </w:r>
          </w:p>
        </w:tc>
        <w:tc>
          <w:tcPr>
            <w:tcW w:w="2126" w:type="dxa"/>
            <w:vMerge/>
          </w:tcPr>
          <w:p w:rsidR="00227F10" w:rsidRPr="00227F10" w:rsidRDefault="00227F10" w:rsidP="00125113">
            <w:pPr>
              <w:jc w:val="both"/>
            </w:pPr>
          </w:p>
        </w:tc>
        <w:tc>
          <w:tcPr>
            <w:tcW w:w="1559" w:type="dxa"/>
            <w:vMerge/>
          </w:tcPr>
          <w:p w:rsidR="00227F10" w:rsidRPr="00227F10" w:rsidRDefault="00227F10" w:rsidP="00125113">
            <w:pPr>
              <w:jc w:val="both"/>
            </w:pPr>
          </w:p>
        </w:tc>
        <w:tc>
          <w:tcPr>
            <w:tcW w:w="1985" w:type="dxa"/>
            <w:vMerge/>
            <w:vAlign w:val="center"/>
          </w:tcPr>
          <w:p w:rsidR="00227F10" w:rsidRPr="00227F10" w:rsidRDefault="00227F10" w:rsidP="00125113">
            <w:pPr>
              <w:jc w:val="both"/>
            </w:pPr>
          </w:p>
        </w:tc>
      </w:tr>
      <w:tr w:rsidR="00227F10" w:rsidRPr="00227F10" w:rsidTr="00227F10">
        <w:trPr>
          <w:trHeight w:val="2862"/>
        </w:trPr>
        <w:tc>
          <w:tcPr>
            <w:tcW w:w="2376" w:type="dxa"/>
            <w:vAlign w:val="center"/>
          </w:tcPr>
          <w:p w:rsidR="00227F10" w:rsidRPr="00227F10" w:rsidRDefault="00227F10" w:rsidP="00125113">
            <w:pPr>
              <w:jc w:val="both"/>
              <w:rPr>
                <w:lang w:val="en-US"/>
              </w:rPr>
            </w:pPr>
            <w:r w:rsidRPr="00227F10">
              <w:rPr>
                <w:rFonts w:eastAsia="Calibri"/>
              </w:rPr>
              <w:t>Лот 4: Часть открытой бетонной площадки площадью 40,0 кв.м., расположенная по адресу: Кировская обл., Орловский р-н, г. Орлов, ул. Строителей, 10а.</w:t>
            </w:r>
          </w:p>
        </w:tc>
        <w:tc>
          <w:tcPr>
            <w:tcW w:w="1418" w:type="dxa"/>
            <w:vAlign w:val="center"/>
          </w:tcPr>
          <w:p w:rsidR="00227F10" w:rsidRPr="00227F10" w:rsidRDefault="00227F10" w:rsidP="00125113">
            <w:r w:rsidRPr="00227F10">
              <w:t>42 000 руб. в год (без НДС)</w:t>
            </w:r>
          </w:p>
        </w:tc>
        <w:tc>
          <w:tcPr>
            <w:tcW w:w="2126" w:type="dxa"/>
            <w:vMerge/>
          </w:tcPr>
          <w:p w:rsidR="00227F10" w:rsidRPr="00227F10" w:rsidRDefault="00227F10" w:rsidP="00125113">
            <w:pPr>
              <w:autoSpaceDE w:val="0"/>
              <w:autoSpaceDN w:val="0"/>
              <w:adjustRightInd w:val="0"/>
              <w:jc w:val="both"/>
            </w:pPr>
          </w:p>
        </w:tc>
        <w:tc>
          <w:tcPr>
            <w:tcW w:w="1559" w:type="dxa"/>
            <w:vMerge/>
          </w:tcPr>
          <w:p w:rsidR="00227F10" w:rsidRPr="00227F10" w:rsidRDefault="00227F10" w:rsidP="00125113">
            <w:pPr>
              <w:jc w:val="both"/>
            </w:pPr>
          </w:p>
        </w:tc>
        <w:tc>
          <w:tcPr>
            <w:tcW w:w="1985" w:type="dxa"/>
            <w:vMerge/>
            <w:vAlign w:val="center"/>
          </w:tcPr>
          <w:p w:rsidR="00227F10" w:rsidRPr="00227F10" w:rsidRDefault="00227F10" w:rsidP="00125113">
            <w:pPr>
              <w:jc w:val="both"/>
            </w:pPr>
          </w:p>
        </w:tc>
      </w:tr>
    </w:tbl>
    <w:p w:rsidR="00227F10" w:rsidRPr="00227F10" w:rsidRDefault="00227F10" w:rsidP="00227F10">
      <w:pPr>
        <w:jc w:val="both"/>
        <w:rPr>
          <w:rFonts w:ascii="Times New Roman" w:hAnsi="Times New Roman" w:cs="Times New Roman"/>
          <w:sz w:val="20"/>
          <w:szCs w:val="20"/>
        </w:rPr>
      </w:pPr>
      <w:r w:rsidRPr="00227F10">
        <w:rPr>
          <w:rFonts w:ascii="Times New Roman" w:hAnsi="Times New Roman" w:cs="Times New Roman"/>
          <w:sz w:val="20"/>
          <w:szCs w:val="20"/>
        </w:rPr>
        <w:t xml:space="preserve">Справки по телефону 2-21-88 </w:t>
      </w:r>
    </w:p>
    <w:p w:rsidR="00227F10" w:rsidRPr="00227F10" w:rsidRDefault="00227F10" w:rsidP="00227F10">
      <w:pPr>
        <w:spacing w:line="240" w:lineRule="auto"/>
        <w:jc w:val="both"/>
        <w:rPr>
          <w:rFonts w:ascii="Times New Roman" w:hAnsi="Times New Roman" w:cs="Times New Roman"/>
          <w:sz w:val="20"/>
          <w:szCs w:val="20"/>
        </w:rPr>
      </w:pPr>
      <w:r w:rsidRPr="00227F10">
        <w:rPr>
          <w:rFonts w:ascii="Times New Roman" w:hAnsi="Times New Roman" w:cs="Times New Roman"/>
          <w:sz w:val="20"/>
          <w:szCs w:val="20"/>
        </w:rPr>
        <w:t>Начальник управления по экономике,</w:t>
      </w:r>
    </w:p>
    <w:p w:rsidR="00227F10" w:rsidRPr="00227F10" w:rsidRDefault="00227F10" w:rsidP="00227F10">
      <w:pPr>
        <w:spacing w:line="240" w:lineRule="auto"/>
        <w:jc w:val="both"/>
        <w:rPr>
          <w:rFonts w:ascii="Times New Roman" w:hAnsi="Times New Roman" w:cs="Times New Roman"/>
          <w:sz w:val="20"/>
          <w:szCs w:val="20"/>
        </w:rPr>
      </w:pPr>
      <w:r w:rsidRPr="00227F10">
        <w:rPr>
          <w:rFonts w:ascii="Times New Roman" w:hAnsi="Times New Roman" w:cs="Times New Roman"/>
          <w:sz w:val="20"/>
          <w:szCs w:val="20"/>
        </w:rPr>
        <w:t xml:space="preserve">имущественным отношениям и </w:t>
      </w:r>
    </w:p>
    <w:p w:rsidR="00227F10" w:rsidRPr="00227F10" w:rsidRDefault="00227F10" w:rsidP="00227F10">
      <w:pPr>
        <w:spacing w:line="240" w:lineRule="auto"/>
        <w:jc w:val="both"/>
        <w:rPr>
          <w:rFonts w:ascii="Times New Roman" w:hAnsi="Times New Roman" w:cs="Times New Roman"/>
          <w:sz w:val="20"/>
          <w:szCs w:val="20"/>
        </w:rPr>
      </w:pPr>
      <w:r w:rsidRPr="00227F10">
        <w:rPr>
          <w:rFonts w:ascii="Times New Roman" w:hAnsi="Times New Roman" w:cs="Times New Roman"/>
          <w:sz w:val="20"/>
          <w:szCs w:val="20"/>
        </w:rPr>
        <w:t>земельным ресурсам администрации</w:t>
      </w:r>
    </w:p>
    <w:p w:rsidR="00227F10" w:rsidRPr="00227F10" w:rsidRDefault="00227F10" w:rsidP="00227F10">
      <w:pPr>
        <w:spacing w:line="240" w:lineRule="auto"/>
        <w:jc w:val="both"/>
        <w:rPr>
          <w:rFonts w:ascii="Times New Roman" w:hAnsi="Times New Roman" w:cs="Times New Roman"/>
          <w:sz w:val="20"/>
          <w:szCs w:val="20"/>
        </w:rPr>
      </w:pPr>
      <w:r w:rsidRPr="00227F10">
        <w:rPr>
          <w:rFonts w:ascii="Times New Roman" w:hAnsi="Times New Roman" w:cs="Times New Roman"/>
          <w:sz w:val="20"/>
          <w:szCs w:val="20"/>
        </w:rPr>
        <w:t xml:space="preserve">Орловского района </w:t>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r>
      <w:r w:rsidRPr="00227F10">
        <w:rPr>
          <w:rFonts w:ascii="Times New Roman" w:hAnsi="Times New Roman" w:cs="Times New Roman"/>
          <w:sz w:val="20"/>
          <w:szCs w:val="20"/>
        </w:rPr>
        <w:tab/>
        <w:t>Е.А. Тюфякова</w:t>
      </w:r>
    </w:p>
    <w:p w:rsidR="00227F10" w:rsidRPr="008660E4" w:rsidRDefault="00227F10" w:rsidP="00227F10"/>
    <w:p w:rsidR="0067456C" w:rsidRPr="00B03D0C" w:rsidRDefault="0067456C" w:rsidP="0067456C">
      <w:pPr>
        <w:rPr>
          <w:rFonts w:ascii="Times New Roman" w:hAnsi="Times New Roman"/>
          <w:sz w:val="16"/>
          <w:szCs w:val="16"/>
        </w:rPr>
      </w:pPr>
    </w:p>
    <w:p w:rsidR="0067456C" w:rsidRPr="00B03D0C" w:rsidRDefault="0067456C" w:rsidP="0067456C">
      <w:pPr>
        <w:rPr>
          <w:rFonts w:ascii="Times New Roman" w:hAnsi="Times New Roman"/>
          <w:sz w:val="16"/>
          <w:szCs w:val="16"/>
        </w:rPr>
      </w:pPr>
    </w:p>
    <w:p w:rsidR="0067456C" w:rsidRPr="00B03D0C" w:rsidRDefault="0067456C" w:rsidP="0067456C">
      <w:pPr>
        <w:rPr>
          <w:rFonts w:ascii="Times New Roman" w:hAnsi="Times New Roman"/>
          <w:sz w:val="16"/>
          <w:szCs w:val="16"/>
        </w:rPr>
      </w:pPr>
    </w:p>
    <w:p w:rsidR="0067456C" w:rsidRPr="00B03D0C" w:rsidRDefault="0067456C" w:rsidP="0067456C">
      <w:pPr>
        <w:rPr>
          <w:rFonts w:ascii="Times New Roman" w:hAnsi="Times New Roman"/>
          <w:sz w:val="16"/>
          <w:szCs w:val="16"/>
        </w:rPr>
      </w:pPr>
    </w:p>
    <w:p w:rsidR="0067456C" w:rsidRPr="00B03D0C" w:rsidRDefault="0067456C" w:rsidP="0067456C">
      <w:pPr>
        <w:rPr>
          <w:rFonts w:ascii="Times New Roman" w:hAnsi="Times New Roman"/>
          <w:sz w:val="16"/>
          <w:szCs w:val="16"/>
        </w:rPr>
      </w:pPr>
    </w:p>
    <w:p w:rsidR="0067456C" w:rsidRPr="00B03D0C" w:rsidRDefault="0067456C" w:rsidP="0067456C">
      <w:pPr>
        <w:pStyle w:val="ConsPlusNormal"/>
        <w:tabs>
          <w:tab w:val="left" w:pos="8820"/>
        </w:tabs>
        <w:ind w:firstLine="0"/>
        <w:jc w:val="both"/>
        <w:rPr>
          <w:sz w:val="16"/>
          <w:szCs w:val="16"/>
        </w:rPr>
      </w:pPr>
    </w:p>
    <w:p w:rsidR="0067456C" w:rsidRPr="00B03D0C" w:rsidRDefault="0067456C" w:rsidP="0067456C">
      <w:pPr>
        <w:rPr>
          <w:rFonts w:ascii="Times New Roman" w:hAnsi="Times New Roman"/>
          <w:sz w:val="16"/>
          <w:szCs w:val="16"/>
        </w:rPr>
      </w:pPr>
    </w:p>
    <w:p w:rsidR="0067456C" w:rsidRDefault="0067456C" w:rsidP="0067456C">
      <w:pPr>
        <w:spacing w:after="0" w:line="240" w:lineRule="auto"/>
        <w:jc w:val="center"/>
        <w:outlineLvl w:val="0"/>
        <w:rPr>
          <w:rFonts w:ascii="Times New Roman" w:hAnsi="Times New Roman"/>
          <w:b/>
          <w:sz w:val="28"/>
          <w:szCs w:val="28"/>
        </w:rPr>
      </w:pPr>
    </w:p>
    <w:p w:rsidR="0067456C" w:rsidRDefault="0067456C" w:rsidP="0067456C">
      <w:pPr>
        <w:spacing w:after="0" w:line="240" w:lineRule="auto"/>
        <w:jc w:val="center"/>
        <w:outlineLvl w:val="0"/>
        <w:rPr>
          <w:rFonts w:ascii="Times New Roman" w:hAnsi="Times New Roman"/>
          <w:b/>
          <w:sz w:val="28"/>
          <w:szCs w:val="28"/>
        </w:rPr>
      </w:pPr>
    </w:p>
    <w:p w:rsidR="0067456C" w:rsidRPr="00C207C5" w:rsidRDefault="0067456C" w:rsidP="0067456C">
      <w:pPr>
        <w:jc w:val="center"/>
        <w:rPr>
          <w:rFonts w:ascii="Times New Roman" w:hAnsi="Times New Roman"/>
          <w:sz w:val="18"/>
          <w:szCs w:val="20"/>
        </w:rPr>
      </w:pPr>
      <w:r w:rsidRPr="00C207C5">
        <w:rPr>
          <w:rFonts w:ascii="Times New Roman" w:hAnsi="Times New Roman"/>
          <w:sz w:val="18"/>
          <w:szCs w:val="20"/>
        </w:rPr>
        <w:t xml:space="preserve">ИНФОРМАЦИОННЫЙ </w:t>
      </w:r>
    </w:p>
    <w:p w:rsidR="0067456C" w:rsidRPr="00C207C5" w:rsidRDefault="0067456C" w:rsidP="0067456C">
      <w:pPr>
        <w:jc w:val="center"/>
        <w:rPr>
          <w:rFonts w:ascii="Times New Roman" w:hAnsi="Times New Roman"/>
          <w:sz w:val="18"/>
          <w:szCs w:val="20"/>
        </w:rPr>
      </w:pPr>
      <w:r w:rsidRPr="00C207C5">
        <w:rPr>
          <w:rFonts w:ascii="Times New Roman" w:hAnsi="Times New Roman"/>
          <w:sz w:val="18"/>
          <w:szCs w:val="20"/>
        </w:rPr>
        <w:t>БЮЛЛЕТЕНЬ</w:t>
      </w:r>
    </w:p>
    <w:p w:rsidR="0067456C" w:rsidRPr="00C207C5" w:rsidRDefault="0067456C" w:rsidP="0067456C">
      <w:pPr>
        <w:jc w:val="center"/>
        <w:rPr>
          <w:rFonts w:ascii="Times New Roman" w:hAnsi="Times New Roman"/>
          <w:sz w:val="18"/>
          <w:szCs w:val="20"/>
        </w:rPr>
      </w:pPr>
      <w:r w:rsidRPr="00C207C5">
        <w:rPr>
          <w:rFonts w:ascii="Times New Roman" w:hAnsi="Times New Roman"/>
          <w:sz w:val="18"/>
          <w:szCs w:val="20"/>
        </w:rPr>
        <w:t xml:space="preserve">ОРГАНОВ МЕСТНОГО САМОУПРАВЛЕНИЯ </w:t>
      </w:r>
    </w:p>
    <w:p w:rsidR="0067456C" w:rsidRPr="00C207C5" w:rsidRDefault="0067456C" w:rsidP="0067456C">
      <w:pPr>
        <w:jc w:val="center"/>
        <w:rPr>
          <w:rFonts w:ascii="Times New Roman" w:hAnsi="Times New Roman"/>
          <w:sz w:val="18"/>
          <w:szCs w:val="20"/>
        </w:rPr>
      </w:pPr>
      <w:r w:rsidRPr="00C207C5">
        <w:rPr>
          <w:rFonts w:ascii="Times New Roman" w:hAnsi="Times New Roman"/>
          <w:sz w:val="18"/>
          <w:szCs w:val="20"/>
        </w:rPr>
        <w:t xml:space="preserve">МУНИЦИПАЛЬНОГО ОБРАЗОВАНИЯ  </w:t>
      </w:r>
    </w:p>
    <w:p w:rsidR="0067456C" w:rsidRPr="00C207C5" w:rsidRDefault="0067456C" w:rsidP="0067456C">
      <w:pPr>
        <w:jc w:val="center"/>
        <w:rPr>
          <w:rFonts w:ascii="Times New Roman" w:hAnsi="Times New Roman"/>
          <w:sz w:val="18"/>
          <w:szCs w:val="20"/>
        </w:rPr>
      </w:pPr>
      <w:r w:rsidRPr="00C207C5">
        <w:rPr>
          <w:rFonts w:ascii="Times New Roman" w:hAnsi="Times New Roman"/>
          <w:sz w:val="18"/>
          <w:szCs w:val="20"/>
        </w:rPr>
        <w:t xml:space="preserve">ОРЛОВСКИЙ МУНИЦИПАЛЬНЫЙ РАЙОН  </w:t>
      </w:r>
    </w:p>
    <w:p w:rsidR="0067456C" w:rsidRPr="00C207C5" w:rsidRDefault="0067456C" w:rsidP="0067456C">
      <w:pPr>
        <w:jc w:val="center"/>
        <w:rPr>
          <w:rFonts w:ascii="Times New Roman" w:hAnsi="Times New Roman"/>
          <w:sz w:val="18"/>
          <w:szCs w:val="20"/>
        </w:rPr>
      </w:pPr>
      <w:r w:rsidRPr="00C207C5">
        <w:rPr>
          <w:rFonts w:ascii="Times New Roman" w:hAnsi="Times New Roman"/>
          <w:sz w:val="18"/>
          <w:szCs w:val="20"/>
        </w:rPr>
        <w:t>КИРОВСКОЙ  ОБЛАСТИ</w:t>
      </w:r>
    </w:p>
    <w:p w:rsidR="0067456C" w:rsidRPr="00C207C5" w:rsidRDefault="0067456C" w:rsidP="0067456C">
      <w:pPr>
        <w:jc w:val="center"/>
        <w:rPr>
          <w:rFonts w:ascii="Times New Roman" w:hAnsi="Times New Roman"/>
          <w:sz w:val="18"/>
          <w:szCs w:val="20"/>
        </w:rPr>
      </w:pPr>
      <w:r w:rsidRPr="00C207C5">
        <w:rPr>
          <w:rFonts w:ascii="Times New Roman" w:hAnsi="Times New Roman"/>
          <w:sz w:val="18"/>
          <w:szCs w:val="20"/>
        </w:rPr>
        <w:t>(ОФИЦИАЛЬНОЕ    ИЗДАНИЕ)</w:t>
      </w:r>
    </w:p>
    <w:p w:rsidR="0067456C" w:rsidRPr="00C207C5" w:rsidRDefault="0067456C" w:rsidP="0067456C">
      <w:pPr>
        <w:jc w:val="center"/>
        <w:rPr>
          <w:rFonts w:ascii="Times New Roman" w:hAnsi="Times New Roman"/>
          <w:sz w:val="18"/>
          <w:szCs w:val="20"/>
        </w:rPr>
      </w:pPr>
    </w:p>
    <w:p w:rsidR="0067456C" w:rsidRPr="00C207C5" w:rsidRDefault="0067456C" w:rsidP="0067456C">
      <w:pPr>
        <w:jc w:val="center"/>
        <w:rPr>
          <w:rFonts w:ascii="Times New Roman" w:hAnsi="Times New Roman"/>
          <w:sz w:val="18"/>
          <w:szCs w:val="20"/>
        </w:rPr>
      </w:pPr>
      <w:r w:rsidRPr="00C207C5">
        <w:rPr>
          <w:rFonts w:ascii="Times New Roman" w:hAnsi="Times New Roman"/>
          <w:sz w:val="18"/>
          <w:szCs w:val="20"/>
        </w:rPr>
        <w:t xml:space="preserve">Отпечатано в администрации Орловского района  </w:t>
      </w:r>
      <w:r>
        <w:rPr>
          <w:rFonts w:ascii="Times New Roman" w:hAnsi="Times New Roman"/>
          <w:sz w:val="18"/>
          <w:szCs w:val="20"/>
        </w:rPr>
        <w:t>20</w:t>
      </w:r>
      <w:r w:rsidRPr="00C207C5">
        <w:rPr>
          <w:rFonts w:ascii="Times New Roman" w:hAnsi="Times New Roman"/>
          <w:sz w:val="18"/>
          <w:szCs w:val="20"/>
        </w:rPr>
        <w:t>.0</w:t>
      </w:r>
      <w:r>
        <w:rPr>
          <w:rFonts w:ascii="Times New Roman" w:hAnsi="Times New Roman"/>
          <w:sz w:val="18"/>
          <w:szCs w:val="20"/>
        </w:rPr>
        <w:t>9</w:t>
      </w:r>
      <w:r w:rsidRPr="00C207C5">
        <w:rPr>
          <w:rFonts w:ascii="Times New Roman" w:hAnsi="Times New Roman"/>
          <w:sz w:val="18"/>
          <w:szCs w:val="20"/>
        </w:rPr>
        <w:t>.2018,</w:t>
      </w:r>
    </w:p>
    <w:p w:rsidR="0067456C" w:rsidRPr="00C207C5" w:rsidRDefault="0067456C" w:rsidP="0067456C">
      <w:pPr>
        <w:jc w:val="center"/>
        <w:rPr>
          <w:rFonts w:ascii="Times New Roman" w:hAnsi="Times New Roman"/>
          <w:sz w:val="18"/>
          <w:szCs w:val="20"/>
        </w:rPr>
      </w:pPr>
      <w:smartTag w:uri="urn:schemas-microsoft-com:office:smarttags" w:element="metricconverter">
        <w:smartTagPr>
          <w:attr w:name="ProductID" w:val="612270, г"/>
        </w:smartTagPr>
        <w:r w:rsidRPr="00C207C5">
          <w:rPr>
            <w:rFonts w:ascii="Times New Roman" w:hAnsi="Times New Roman"/>
            <w:sz w:val="18"/>
            <w:szCs w:val="20"/>
          </w:rPr>
          <w:t>612270, г</w:t>
        </w:r>
      </w:smartTag>
      <w:r w:rsidRPr="00C207C5">
        <w:rPr>
          <w:rFonts w:ascii="Times New Roman" w:hAnsi="Times New Roman"/>
          <w:sz w:val="18"/>
          <w:szCs w:val="20"/>
        </w:rPr>
        <w:t>. Орлов Кировской области, ул. Ст. Халтурина, 18</w:t>
      </w:r>
    </w:p>
    <w:p w:rsidR="0067456C" w:rsidRPr="0047286F" w:rsidRDefault="0067456C" w:rsidP="0067456C">
      <w:pPr>
        <w:rPr>
          <w:rFonts w:ascii="Times New Roman" w:hAnsi="Times New Roman"/>
          <w:sz w:val="16"/>
          <w:szCs w:val="16"/>
        </w:rPr>
      </w:pPr>
      <w:r w:rsidRPr="00C207C5">
        <w:rPr>
          <w:rFonts w:ascii="Times New Roman" w:hAnsi="Times New Roman"/>
          <w:sz w:val="18"/>
          <w:szCs w:val="20"/>
        </w:rPr>
        <w:t xml:space="preserve">                                                                   </w:t>
      </w:r>
      <w:r>
        <w:rPr>
          <w:rFonts w:ascii="Times New Roman" w:hAnsi="Times New Roman"/>
          <w:sz w:val="18"/>
          <w:szCs w:val="20"/>
        </w:rPr>
        <w:t xml:space="preserve">                          </w:t>
      </w:r>
      <w:r w:rsidRPr="00C207C5">
        <w:rPr>
          <w:rFonts w:ascii="Times New Roman" w:hAnsi="Times New Roman"/>
          <w:sz w:val="18"/>
          <w:szCs w:val="20"/>
        </w:rPr>
        <w:t xml:space="preserve"> тираж  20  экземпляров</w:t>
      </w:r>
    </w:p>
    <w:p w:rsidR="0067456C" w:rsidRPr="006A6D14" w:rsidRDefault="0067456C" w:rsidP="0067456C">
      <w:pPr>
        <w:ind w:firstLine="567"/>
        <w:jc w:val="both"/>
        <w:rPr>
          <w:rFonts w:ascii="Times New Roman" w:hAnsi="Times New Roman"/>
          <w:sz w:val="20"/>
          <w:szCs w:val="20"/>
        </w:rPr>
      </w:pPr>
    </w:p>
    <w:p w:rsidR="0067456C" w:rsidRDefault="0067456C" w:rsidP="0067456C"/>
    <w:p w:rsidR="00FC06AD" w:rsidRDefault="00FC06AD"/>
    <w:sectPr w:rsidR="00FC06AD" w:rsidSect="00DE07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631" w:rsidRDefault="00186631" w:rsidP="00DE0761">
      <w:pPr>
        <w:spacing w:after="0" w:line="240" w:lineRule="auto"/>
      </w:pPr>
      <w:r>
        <w:separator/>
      </w:r>
    </w:p>
  </w:endnote>
  <w:endnote w:type="continuationSeparator" w:id="1">
    <w:p w:rsidR="00186631" w:rsidRDefault="00186631" w:rsidP="00DE0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631" w:rsidRDefault="00186631" w:rsidP="00DE0761">
      <w:pPr>
        <w:spacing w:after="0" w:line="240" w:lineRule="auto"/>
      </w:pPr>
      <w:r>
        <w:separator/>
      </w:r>
    </w:p>
  </w:footnote>
  <w:footnote w:type="continuationSeparator" w:id="1">
    <w:p w:rsidR="00186631" w:rsidRDefault="00186631" w:rsidP="00DE07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780" w:rsidRDefault="00DE0761" w:rsidP="00BF2780">
    <w:pPr>
      <w:pStyle w:val="a9"/>
      <w:framePr w:wrap="around" w:vAnchor="text" w:hAnchor="margin" w:xAlign="center" w:y="1"/>
      <w:rPr>
        <w:rStyle w:val="ab"/>
      </w:rPr>
    </w:pPr>
    <w:r>
      <w:rPr>
        <w:rStyle w:val="ab"/>
      </w:rPr>
      <w:fldChar w:fldCharType="begin"/>
    </w:r>
    <w:r w:rsidR="00FC06AD">
      <w:rPr>
        <w:rStyle w:val="ab"/>
      </w:rPr>
      <w:instrText xml:space="preserve">PAGE  </w:instrText>
    </w:r>
    <w:r>
      <w:rPr>
        <w:rStyle w:val="ab"/>
      </w:rPr>
      <w:fldChar w:fldCharType="end"/>
    </w:r>
  </w:p>
  <w:p w:rsidR="00BF2780" w:rsidRDefault="00186631">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780" w:rsidRDefault="00DE0761" w:rsidP="00BF2780">
    <w:pPr>
      <w:pStyle w:val="a9"/>
      <w:framePr w:wrap="around" w:vAnchor="text" w:hAnchor="margin" w:xAlign="center" w:y="1"/>
      <w:rPr>
        <w:rStyle w:val="ab"/>
      </w:rPr>
    </w:pPr>
    <w:r>
      <w:rPr>
        <w:rStyle w:val="ab"/>
      </w:rPr>
      <w:fldChar w:fldCharType="begin"/>
    </w:r>
    <w:r w:rsidR="00FC06AD">
      <w:rPr>
        <w:rStyle w:val="ab"/>
      </w:rPr>
      <w:instrText xml:space="preserve">PAGE  </w:instrText>
    </w:r>
    <w:r>
      <w:rPr>
        <w:rStyle w:val="ab"/>
      </w:rPr>
      <w:fldChar w:fldCharType="separate"/>
    </w:r>
    <w:r w:rsidR="00227F10">
      <w:rPr>
        <w:rStyle w:val="ab"/>
        <w:noProof/>
      </w:rPr>
      <w:t>2</w:t>
    </w:r>
    <w:r>
      <w:rPr>
        <w:rStyle w:val="ab"/>
      </w:rPr>
      <w:fldChar w:fldCharType="end"/>
    </w:r>
  </w:p>
  <w:p w:rsidR="00BF2780" w:rsidRDefault="00186631">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780" w:rsidRDefault="00DE0761" w:rsidP="00BF2780">
    <w:pPr>
      <w:pStyle w:val="a9"/>
      <w:framePr w:wrap="around" w:vAnchor="text" w:hAnchor="margin" w:xAlign="center" w:y="1"/>
      <w:rPr>
        <w:rStyle w:val="ab"/>
      </w:rPr>
    </w:pPr>
    <w:r>
      <w:rPr>
        <w:rStyle w:val="ab"/>
      </w:rPr>
      <w:fldChar w:fldCharType="begin"/>
    </w:r>
    <w:r w:rsidR="00FC06AD">
      <w:rPr>
        <w:rStyle w:val="ab"/>
      </w:rPr>
      <w:instrText xml:space="preserve">PAGE  </w:instrText>
    </w:r>
    <w:r>
      <w:rPr>
        <w:rStyle w:val="ab"/>
      </w:rPr>
      <w:fldChar w:fldCharType="end"/>
    </w:r>
  </w:p>
  <w:p w:rsidR="00BF2780" w:rsidRDefault="00186631">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780" w:rsidRDefault="00DE0761" w:rsidP="00BF2780">
    <w:pPr>
      <w:pStyle w:val="a9"/>
      <w:framePr w:wrap="around" w:vAnchor="text" w:hAnchor="margin" w:xAlign="center" w:y="1"/>
      <w:rPr>
        <w:rStyle w:val="ab"/>
      </w:rPr>
    </w:pPr>
    <w:r>
      <w:rPr>
        <w:rStyle w:val="ab"/>
      </w:rPr>
      <w:fldChar w:fldCharType="begin"/>
    </w:r>
    <w:r w:rsidR="00FC06AD">
      <w:rPr>
        <w:rStyle w:val="ab"/>
      </w:rPr>
      <w:instrText xml:space="preserve">PAGE  </w:instrText>
    </w:r>
    <w:r>
      <w:rPr>
        <w:rStyle w:val="ab"/>
      </w:rPr>
      <w:fldChar w:fldCharType="separate"/>
    </w:r>
    <w:r w:rsidR="00227F10">
      <w:rPr>
        <w:rStyle w:val="ab"/>
        <w:noProof/>
      </w:rPr>
      <w:t>46</w:t>
    </w:r>
    <w:r>
      <w:rPr>
        <w:rStyle w:val="ab"/>
      </w:rPr>
      <w:fldChar w:fldCharType="end"/>
    </w:r>
  </w:p>
  <w:p w:rsidR="00BF2780" w:rsidRDefault="00186631">
    <w:pPr>
      <w:pStyle w:val="a9"/>
    </w:pPr>
  </w:p>
  <w:p w:rsidR="00BF2780" w:rsidRDefault="00186631">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780" w:rsidRDefault="00DE0761" w:rsidP="00BF2780">
    <w:pPr>
      <w:pStyle w:val="a9"/>
      <w:framePr w:wrap="around" w:vAnchor="text" w:hAnchor="margin" w:xAlign="center" w:y="1"/>
      <w:rPr>
        <w:rStyle w:val="ab"/>
      </w:rPr>
    </w:pPr>
    <w:r>
      <w:rPr>
        <w:rStyle w:val="ab"/>
      </w:rPr>
      <w:fldChar w:fldCharType="begin"/>
    </w:r>
    <w:r w:rsidR="00FC06AD">
      <w:rPr>
        <w:rStyle w:val="ab"/>
      </w:rPr>
      <w:instrText xml:space="preserve">PAGE  </w:instrText>
    </w:r>
    <w:r>
      <w:rPr>
        <w:rStyle w:val="ab"/>
      </w:rPr>
      <w:fldChar w:fldCharType="end"/>
    </w:r>
  </w:p>
  <w:p w:rsidR="00BF2780" w:rsidRDefault="00186631">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780" w:rsidRDefault="00DE0761" w:rsidP="00BF2780">
    <w:pPr>
      <w:pStyle w:val="a9"/>
      <w:framePr w:wrap="around" w:vAnchor="text" w:hAnchor="margin" w:xAlign="center" w:y="1"/>
      <w:rPr>
        <w:rStyle w:val="ab"/>
      </w:rPr>
    </w:pPr>
    <w:r>
      <w:rPr>
        <w:rStyle w:val="ab"/>
      </w:rPr>
      <w:fldChar w:fldCharType="begin"/>
    </w:r>
    <w:r w:rsidR="00FC06AD">
      <w:rPr>
        <w:rStyle w:val="ab"/>
      </w:rPr>
      <w:instrText xml:space="preserve">PAGE  </w:instrText>
    </w:r>
    <w:r>
      <w:rPr>
        <w:rStyle w:val="ab"/>
      </w:rPr>
      <w:fldChar w:fldCharType="end"/>
    </w:r>
  </w:p>
  <w:p w:rsidR="00BF2780" w:rsidRDefault="00186631">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780" w:rsidRDefault="00DE0761" w:rsidP="00BF2780">
    <w:pPr>
      <w:pStyle w:val="a9"/>
      <w:framePr w:wrap="around" w:vAnchor="text" w:hAnchor="margin" w:xAlign="right" w:y="1"/>
      <w:rPr>
        <w:rStyle w:val="ab"/>
      </w:rPr>
    </w:pPr>
    <w:r>
      <w:rPr>
        <w:rStyle w:val="ab"/>
      </w:rPr>
      <w:fldChar w:fldCharType="begin"/>
    </w:r>
    <w:r w:rsidR="00FC06AD">
      <w:rPr>
        <w:rStyle w:val="ab"/>
      </w:rPr>
      <w:instrText xml:space="preserve">PAGE  </w:instrText>
    </w:r>
    <w:r>
      <w:rPr>
        <w:rStyle w:val="ab"/>
      </w:rPr>
      <w:fldChar w:fldCharType="end"/>
    </w:r>
  </w:p>
  <w:p w:rsidR="00BF2780" w:rsidRDefault="00186631" w:rsidP="00BF2780">
    <w:pPr>
      <w:pStyle w:val="a9"/>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780" w:rsidRDefault="00186631" w:rsidP="00BF2780">
    <w:pPr>
      <w:pStyle w:val="a9"/>
      <w:framePr w:wrap="around" w:vAnchor="text" w:hAnchor="margin" w:xAlign="right" w:y="1"/>
      <w:rPr>
        <w:rStyle w:val="ab"/>
      </w:rPr>
    </w:pPr>
  </w:p>
  <w:p w:rsidR="00BF2780" w:rsidRDefault="00186631" w:rsidP="00BF2780">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
    <w:nsid w:val="0A06365E"/>
    <w:multiLevelType w:val="hybridMultilevel"/>
    <w:tmpl w:val="FAA88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32118"/>
    <w:multiLevelType w:val="hybridMultilevel"/>
    <w:tmpl w:val="2F229886"/>
    <w:lvl w:ilvl="0" w:tplc="FFFFFFFF">
      <w:start w:val="1"/>
      <w:numFmt w:val="bullet"/>
      <w:pStyle w:val="Normalbullet"/>
      <w:lvlText w:val=""/>
      <w:lvlJc w:val="left"/>
      <w:pPr>
        <w:tabs>
          <w:tab w:val="num" w:pos="1980"/>
        </w:tabs>
        <w:ind w:left="1980" w:hanging="360"/>
      </w:pPr>
      <w:rPr>
        <w:rFonts w:ascii="Symbol" w:hAnsi="Symbol" w:hint="default"/>
      </w:rPr>
    </w:lvl>
    <w:lvl w:ilvl="1" w:tplc="FFFFFFFF" w:tentative="1">
      <w:start w:val="1"/>
      <w:numFmt w:val="bullet"/>
      <w:lvlText w:val="o"/>
      <w:lvlJc w:val="left"/>
      <w:pPr>
        <w:tabs>
          <w:tab w:val="num" w:pos="2700"/>
        </w:tabs>
        <w:ind w:left="2700" w:hanging="360"/>
      </w:pPr>
      <w:rPr>
        <w:rFonts w:ascii="Courier New" w:hAnsi="Courier New" w:hint="default"/>
      </w:rPr>
    </w:lvl>
    <w:lvl w:ilvl="2" w:tplc="FFFFFFFF" w:tentative="1">
      <w:start w:val="1"/>
      <w:numFmt w:val="bullet"/>
      <w:lvlText w:val=""/>
      <w:lvlJc w:val="left"/>
      <w:pPr>
        <w:tabs>
          <w:tab w:val="num" w:pos="3420"/>
        </w:tabs>
        <w:ind w:left="3420" w:hanging="360"/>
      </w:pPr>
      <w:rPr>
        <w:rFonts w:ascii="Wingdings" w:hAnsi="Wingdings" w:hint="default"/>
      </w:rPr>
    </w:lvl>
    <w:lvl w:ilvl="3" w:tplc="FFFFFFFF" w:tentative="1">
      <w:start w:val="1"/>
      <w:numFmt w:val="bullet"/>
      <w:lvlText w:val=""/>
      <w:lvlJc w:val="left"/>
      <w:pPr>
        <w:tabs>
          <w:tab w:val="num" w:pos="4140"/>
        </w:tabs>
        <w:ind w:left="4140" w:hanging="360"/>
      </w:pPr>
      <w:rPr>
        <w:rFonts w:ascii="Symbol" w:hAnsi="Symbol" w:hint="default"/>
      </w:rPr>
    </w:lvl>
    <w:lvl w:ilvl="4" w:tplc="FFFFFFFF" w:tentative="1">
      <w:start w:val="1"/>
      <w:numFmt w:val="bullet"/>
      <w:lvlText w:val="o"/>
      <w:lvlJc w:val="left"/>
      <w:pPr>
        <w:tabs>
          <w:tab w:val="num" w:pos="4860"/>
        </w:tabs>
        <w:ind w:left="4860" w:hanging="360"/>
      </w:pPr>
      <w:rPr>
        <w:rFonts w:ascii="Courier New" w:hAnsi="Courier New" w:hint="default"/>
      </w:rPr>
    </w:lvl>
    <w:lvl w:ilvl="5" w:tplc="FFFFFFFF" w:tentative="1">
      <w:start w:val="1"/>
      <w:numFmt w:val="bullet"/>
      <w:lvlText w:val=""/>
      <w:lvlJc w:val="left"/>
      <w:pPr>
        <w:tabs>
          <w:tab w:val="num" w:pos="5580"/>
        </w:tabs>
        <w:ind w:left="5580" w:hanging="360"/>
      </w:pPr>
      <w:rPr>
        <w:rFonts w:ascii="Wingdings" w:hAnsi="Wingdings" w:hint="default"/>
      </w:rPr>
    </w:lvl>
    <w:lvl w:ilvl="6" w:tplc="FFFFFFFF" w:tentative="1">
      <w:start w:val="1"/>
      <w:numFmt w:val="bullet"/>
      <w:lvlText w:val=""/>
      <w:lvlJc w:val="left"/>
      <w:pPr>
        <w:tabs>
          <w:tab w:val="num" w:pos="6300"/>
        </w:tabs>
        <w:ind w:left="6300" w:hanging="360"/>
      </w:pPr>
      <w:rPr>
        <w:rFonts w:ascii="Symbol" w:hAnsi="Symbol" w:hint="default"/>
      </w:rPr>
    </w:lvl>
    <w:lvl w:ilvl="7" w:tplc="FFFFFFFF" w:tentative="1">
      <w:start w:val="1"/>
      <w:numFmt w:val="bullet"/>
      <w:lvlText w:val="o"/>
      <w:lvlJc w:val="left"/>
      <w:pPr>
        <w:tabs>
          <w:tab w:val="num" w:pos="7020"/>
        </w:tabs>
        <w:ind w:left="7020" w:hanging="360"/>
      </w:pPr>
      <w:rPr>
        <w:rFonts w:ascii="Courier New" w:hAnsi="Courier New" w:hint="default"/>
      </w:rPr>
    </w:lvl>
    <w:lvl w:ilvl="8" w:tplc="FFFFFFFF" w:tentative="1">
      <w:start w:val="1"/>
      <w:numFmt w:val="bullet"/>
      <w:lvlText w:val=""/>
      <w:lvlJc w:val="left"/>
      <w:pPr>
        <w:tabs>
          <w:tab w:val="num" w:pos="7740"/>
        </w:tabs>
        <w:ind w:left="7740" w:hanging="360"/>
      </w:pPr>
      <w:rPr>
        <w:rFonts w:ascii="Wingdings" w:hAnsi="Wingdings" w:hint="default"/>
      </w:rPr>
    </w:lvl>
  </w:abstractNum>
  <w:abstractNum w:abstractNumId="4">
    <w:nsid w:val="0E173080"/>
    <w:multiLevelType w:val="multilevel"/>
    <w:tmpl w:val="F5B83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1E5EFC"/>
    <w:multiLevelType w:val="hybridMultilevel"/>
    <w:tmpl w:val="50AAF60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8B257F"/>
    <w:multiLevelType w:val="hybridMultilevel"/>
    <w:tmpl w:val="0B52AFA4"/>
    <w:lvl w:ilvl="0" w:tplc="FFFFFFFF">
      <w:start w:val="1"/>
      <w:numFmt w:val="bullet"/>
      <w:pStyle w:val="1"/>
      <w:lvlText w:val=""/>
      <w:lvlJc w:val="left"/>
      <w:pPr>
        <w:tabs>
          <w:tab w:val="num" w:pos="5580"/>
        </w:tabs>
        <w:ind w:left="55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22C94410"/>
    <w:multiLevelType w:val="hybridMultilevel"/>
    <w:tmpl w:val="F252F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870D62"/>
    <w:multiLevelType w:val="hybridMultilevel"/>
    <w:tmpl w:val="8B941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4E2043"/>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10">
    <w:nsid w:val="604B6065"/>
    <w:multiLevelType w:val="hybridMultilevel"/>
    <w:tmpl w:val="CFCE8A5A"/>
    <w:lvl w:ilvl="0" w:tplc="04190001">
      <w:start w:val="1"/>
      <w:numFmt w:val="bullet"/>
      <w:lvlText w:val=""/>
      <w:lvlJc w:val="left"/>
      <w:pPr>
        <w:tabs>
          <w:tab w:val="num" w:pos="720"/>
        </w:tabs>
        <w:ind w:left="720" w:hanging="360"/>
      </w:pPr>
      <w:rPr>
        <w:rFonts w:ascii="Symbol" w:hAnsi="Symbol" w:hint="default"/>
      </w:rPr>
    </w:lvl>
    <w:lvl w:ilvl="1" w:tplc="FC0E3E78">
      <w:start w:val="7"/>
      <w:numFmt w:val="bullet"/>
      <w:lvlText w:val="-"/>
      <w:lvlJc w:val="left"/>
      <w:pPr>
        <w:tabs>
          <w:tab w:val="num" w:pos="1815"/>
        </w:tabs>
        <w:ind w:left="1815" w:hanging="73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1680B8A"/>
    <w:multiLevelType w:val="hybridMultilevel"/>
    <w:tmpl w:val="3EFE1682"/>
    <w:lvl w:ilvl="0" w:tplc="0419000F">
      <w:start w:val="1"/>
      <w:numFmt w:val="decimal"/>
      <w:lvlText w:val="%1."/>
      <w:lvlJc w:val="left"/>
      <w:pPr>
        <w:ind w:left="360" w:hanging="360"/>
      </w:pPr>
    </w:lvl>
    <w:lvl w:ilvl="1" w:tplc="FBCEB116">
      <w:start w:val="7"/>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D9A74D9"/>
    <w:multiLevelType w:val="hybridMultilevel"/>
    <w:tmpl w:val="0BD8A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9401EE"/>
    <w:multiLevelType w:val="hybridMultilevel"/>
    <w:tmpl w:val="81CA8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792AB7"/>
    <w:multiLevelType w:val="hybridMultilevel"/>
    <w:tmpl w:val="B7D84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6"/>
  </w:num>
  <w:num w:numId="4">
    <w:abstractNumId w:val="3"/>
  </w:num>
  <w:num w:numId="5">
    <w:abstractNumId w:val="12"/>
  </w:num>
  <w:num w:numId="6">
    <w:abstractNumId w:val="5"/>
  </w:num>
  <w:num w:numId="7">
    <w:abstractNumId w:val="10"/>
  </w:num>
  <w:num w:numId="8">
    <w:abstractNumId w:val="11"/>
  </w:num>
  <w:num w:numId="9">
    <w:abstractNumId w:val="14"/>
  </w:num>
  <w:num w:numId="10">
    <w:abstractNumId w:val="7"/>
  </w:num>
  <w:num w:numId="11">
    <w:abstractNumId w:val="1"/>
  </w:num>
  <w:num w:numId="12">
    <w:abstractNumId w:val="13"/>
  </w:num>
  <w:num w:numId="13">
    <w:abstractNumId w:val="2"/>
  </w:num>
  <w:num w:numId="14">
    <w:abstractNumId w:val="4"/>
  </w:num>
  <w:num w:numId="15">
    <w:abstractNumId w:val="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7456C"/>
    <w:rsid w:val="00186631"/>
    <w:rsid w:val="00227F10"/>
    <w:rsid w:val="0067456C"/>
    <w:rsid w:val="00DE0761"/>
    <w:rsid w:val="00FC06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761"/>
  </w:style>
  <w:style w:type="paragraph" w:styleId="10">
    <w:name w:val="heading 1"/>
    <w:basedOn w:val="a"/>
    <w:next w:val="a"/>
    <w:link w:val="11"/>
    <w:qFormat/>
    <w:rsid w:val="0067456C"/>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67456C"/>
    <w:pPr>
      <w:keepNext/>
      <w:widowControl w:val="0"/>
      <w:autoSpaceDE w:val="0"/>
      <w:autoSpaceDN w:val="0"/>
      <w:adjustRightInd w:val="0"/>
      <w:spacing w:after="0" w:line="240" w:lineRule="auto"/>
      <w:jc w:val="right"/>
      <w:outlineLvl w:val="1"/>
    </w:pPr>
    <w:rPr>
      <w:rFonts w:ascii="Times New Roman" w:eastAsia="Times New Roman" w:hAnsi="Times New Roman" w:cs="Times New Roman"/>
      <w:sz w:val="28"/>
      <w:szCs w:val="20"/>
    </w:rPr>
  </w:style>
  <w:style w:type="paragraph" w:styleId="4">
    <w:name w:val="heading 4"/>
    <w:basedOn w:val="a"/>
    <w:next w:val="a"/>
    <w:link w:val="40"/>
    <w:qFormat/>
    <w:rsid w:val="0067456C"/>
    <w:pPr>
      <w:keepNext/>
      <w:tabs>
        <w:tab w:val="num" w:pos="2880"/>
      </w:tabs>
      <w:spacing w:after="0" w:line="240" w:lineRule="auto"/>
      <w:ind w:left="2880" w:hanging="360"/>
      <w:jc w:val="center"/>
      <w:outlineLvl w:val="3"/>
    </w:pPr>
    <w:rPr>
      <w:rFonts w:ascii="Times New Roman" w:eastAsia="Times New Roman" w:hAnsi="Times New Roman" w:cs="Times New Roman"/>
      <w:sz w:val="28"/>
      <w:szCs w:val="20"/>
      <w:lang w:eastAsia="ar-SA"/>
    </w:rPr>
  </w:style>
  <w:style w:type="paragraph" w:styleId="8">
    <w:name w:val="heading 8"/>
    <w:basedOn w:val="a"/>
    <w:next w:val="a"/>
    <w:link w:val="80"/>
    <w:qFormat/>
    <w:rsid w:val="0067456C"/>
    <w:pPr>
      <w:keepNext/>
      <w:tabs>
        <w:tab w:val="num" w:pos="5760"/>
      </w:tabs>
      <w:spacing w:after="0" w:line="240" w:lineRule="auto"/>
      <w:ind w:left="5760" w:hanging="360"/>
      <w:outlineLvl w:val="7"/>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67456C"/>
    <w:rPr>
      <w:rFonts w:ascii="Cambria" w:eastAsia="Times New Roman" w:hAnsi="Cambria" w:cs="Times New Roman"/>
      <w:b/>
      <w:bCs/>
      <w:kern w:val="32"/>
      <w:sz w:val="32"/>
      <w:szCs w:val="32"/>
    </w:rPr>
  </w:style>
  <w:style w:type="character" w:customStyle="1" w:styleId="20">
    <w:name w:val="Заголовок 2 Знак"/>
    <w:basedOn w:val="a0"/>
    <w:link w:val="2"/>
    <w:rsid w:val="0067456C"/>
    <w:rPr>
      <w:rFonts w:ascii="Times New Roman" w:eastAsia="Times New Roman" w:hAnsi="Times New Roman" w:cs="Times New Roman"/>
      <w:sz w:val="28"/>
      <w:szCs w:val="20"/>
    </w:rPr>
  </w:style>
  <w:style w:type="character" w:customStyle="1" w:styleId="40">
    <w:name w:val="Заголовок 4 Знак"/>
    <w:basedOn w:val="a0"/>
    <w:link w:val="4"/>
    <w:rsid w:val="0067456C"/>
    <w:rPr>
      <w:rFonts w:ascii="Times New Roman" w:eastAsia="Times New Roman" w:hAnsi="Times New Roman" w:cs="Times New Roman"/>
      <w:sz w:val="28"/>
      <w:szCs w:val="20"/>
      <w:lang w:eastAsia="ar-SA"/>
    </w:rPr>
  </w:style>
  <w:style w:type="character" w:customStyle="1" w:styleId="80">
    <w:name w:val="Заголовок 8 Знак"/>
    <w:basedOn w:val="a0"/>
    <w:link w:val="8"/>
    <w:rsid w:val="0067456C"/>
    <w:rPr>
      <w:rFonts w:ascii="Times New Roman" w:eastAsia="Times New Roman" w:hAnsi="Times New Roman" w:cs="Times New Roman"/>
      <w:sz w:val="28"/>
      <w:szCs w:val="20"/>
      <w:lang w:eastAsia="ar-SA"/>
    </w:rPr>
  </w:style>
  <w:style w:type="paragraph" w:styleId="a3">
    <w:name w:val="No Spacing"/>
    <w:link w:val="a4"/>
    <w:qFormat/>
    <w:rsid w:val="0067456C"/>
    <w:pPr>
      <w:spacing w:after="0" w:line="240" w:lineRule="auto"/>
    </w:pPr>
    <w:rPr>
      <w:rFonts w:ascii="Calibri" w:eastAsia="Calibri" w:hAnsi="Calibri" w:cs="Times New Roman"/>
      <w:lang w:eastAsia="en-US"/>
    </w:rPr>
  </w:style>
  <w:style w:type="paragraph" w:styleId="a5">
    <w:name w:val="Title"/>
    <w:basedOn w:val="a"/>
    <w:link w:val="a6"/>
    <w:qFormat/>
    <w:rsid w:val="0067456C"/>
    <w:pPr>
      <w:spacing w:after="0" w:line="240" w:lineRule="auto"/>
      <w:jc w:val="center"/>
    </w:pPr>
    <w:rPr>
      <w:rFonts w:ascii="Times New Roman" w:eastAsia="Times New Roman" w:hAnsi="Times New Roman" w:cs="Times New Roman"/>
      <w:sz w:val="28"/>
      <w:szCs w:val="20"/>
    </w:rPr>
  </w:style>
  <w:style w:type="character" w:customStyle="1" w:styleId="a6">
    <w:name w:val="Название Знак"/>
    <w:basedOn w:val="a0"/>
    <w:link w:val="a5"/>
    <w:rsid w:val="0067456C"/>
    <w:rPr>
      <w:rFonts w:ascii="Times New Roman" w:eastAsia="Times New Roman" w:hAnsi="Times New Roman" w:cs="Times New Roman"/>
      <w:sz w:val="28"/>
      <w:szCs w:val="20"/>
    </w:rPr>
  </w:style>
  <w:style w:type="character" w:customStyle="1" w:styleId="a4">
    <w:name w:val="Без интервала Знак"/>
    <w:link w:val="a3"/>
    <w:rsid w:val="0067456C"/>
    <w:rPr>
      <w:rFonts w:ascii="Calibri" w:eastAsia="Calibri" w:hAnsi="Calibri" w:cs="Times New Roman"/>
      <w:lang w:eastAsia="en-US"/>
    </w:rPr>
  </w:style>
  <w:style w:type="paragraph" w:styleId="a7">
    <w:name w:val="List Paragraph"/>
    <w:basedOn w:val="a"/>
    <w:qFormat/>
    <w:rsid w:val="0067456C"/>
    <w:pPr>
      <w:ind w:left="720"/>
      <w:contextualSpacing/>
    </w:pPr>
    <w:rPr>
      <w:rFonts w:ascii="Calibri" w:eastAsia="Times New Roman" w:hAnsi="Calibri" w:cs="Times New Roman"/>
    </w:rPr>
  </w:style>
  <w:style w:type="paragraph" w:customStyle="1" w:styleId="ConsPlusNonformat">
    <w:name w:val="ConsPlusNonformat"/>
    <w:rsid w:val="0067456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8">
    <w:name w:val="Знак Знак Знак Знак Знак Знак Знак"/>
    <w:basedOn w:val="a"/>
    <w:rsid w:val="0067456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rmal">
    <w:name w:val="ConsPlusNormal"/>
    <w:link w:val="ConsPlusNormal0"/>
    <w:rsid w:val="0067456C"/>
    <w:pPr>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styleId="a9">
    <w:name w:val="header"/>
    <w:aliases w:val="??????? ??????????"/>
    <w:basedOn w:val="a"/>
    <w:link w:val="aa"/>
    <w:rsid w:val="0067456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aliases w:val="??????? ?????????? Знак"/>
    <w:basedOn w:val="a0"/>
    <w:link w:val="a9"/>
    <w:rsid w:val="0067456C"/>
    <w:rPr>
      <w:rFonts w:ascii="Times New Roman" w:eastAsia="Times New Roman" w:hAnsi="Times New Roman" w:cs="Times New Roman"/>
      <w:sz w:val="24"/>
      <w:szCs w:val="24"/>
    </w:rPr>
  </w:style>
  <w:style w:type="character" w:styleId="ab">
    <w:name w:val="page number"/>
    <w:basedOn w:val="a0"/>
    <w:rsid w:val="0067456C"/>
  </w:style>
  <w:style w:type="paragraph" w:styleId="ac">
    <w:name w:val="Body Text Indent"/>
    <w:basedOn w:val="a"/>
    <w:link w:val="ad"/>
    <w:rsid w:val="0067456C"/>
    <w:pPr>
      <w:spacing w:after="0" w:line="240" w:lineRule="auto"/>
      <w:ind w:firstLine="480"/>
      <w:jc w:val="both"/>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rsid w:val="0067456C"/>
    <w:rPr>
      <w:rFonts w:ascii="Times New Roman" w:eastAsia="Times New Roman" w:hAnsi="Times New Roman" w:cs="Times New Roman"/>
      <w:sz w:val="24"/>
      <w:szCs w:val="24"/>
    </w:rPr>
  </w:style>
  <w:style w:type="paragraph" w:styleId="ae">
    <w:name w:val="Body Text"/>
    <w:basedOn w:val="a"/>
    <w:link w:val="af"/>
    <w:rsid w:val="0067456C"/>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rsid w:val="0067456C"/>
    <w:rPr>
      <w:rFonts w:ascii="Times New Roman" w:eastAsia="Times New Roman" w:hAnsi="Times New Roman" w:cs="Times New Roman"/>
      <w:sz w:val="24"/>
      <w:szCs w:val="24"/>
    </w:rPr>
  </w:style>
  <w:style w:type="paragraph" w:styleId="af0">
    <w:name w:val="Balloon Text"/>
    <w:basedOn w:val="a"/>
    <w:link w:val="af1"/>
    <w:rsid w:val="0067456C"/>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rsid w:val="0067456C"/>
    <w:rPr>
      <w:rFonts w:ascii="Tahoma" w:eastAsia="Times New Roman" w:hAnsi="Tahoma" w:cs="Tahoma"/>
      <w:sz w:val="16"/>
      <w:szCs w:val="16"/>
    </w:rPr>
  </w:style>
  <w:style w:type="paragraph" w:styleId="21">
    <w:name w:val="Body Text 2"/>
    <w:basedOn w:val="a"/>
    <w:link w:val="22"/>
    <w:rsid w:val="0067456C"/>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67456C"/>
    <w:rPr>
      <w:rFonts w:ascii="Times New Roman" w:eastAsia="Times New Roman" w:hAnsi="Times New Roman" w:cs="Times New Roman"/>
      <w:sz w:val="24"/>
      <w:szCs w:val="24"/>
    </w:rPr>
  </w:style>
  <w:style w:type="paragraph" w:customStyle="1" w:styleId="af2">
    <w:name w:val="Знак Знак Знак Знак Знак Знак Знак"/>
    <w:basedOn w:val="a"/>
    <w:rsid w:val="0067456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23">
    <w:name w:val="Знак Знак2"/>
    <w:basedOn w:val="a0"/>
    <w:locked/>
    <w:rsid w:val="0067456C"/>
    <w:rPr>
      <w:sz w:val="24"/>
      <w:szCs w:val="24"/>
      <w:lang w:val="ru-RU" w:eastAsia="ru-RU" w:bidi="ar-SA"/>
    </w:rPr>
  </w:style>
  <w:style w:type="paragraph" w:customStyle="1" w:styleId="ConsNonformat">
    <w:name w:val="ConsNonformat"/>
    <w:rsid w:val="0067456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3">
    <w:name w:val="Знак Знак Знак Знак Знак Знак"/>
    <w:basedOn w:val="a"/>
    <w:rsid w:val="0067456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4">
    <w:name w:val="Знак"/>
    <w:basedOn w:val="a"/>
    <w:rsid w:val="0067456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af5">
    <w:name w:val="Основной шрифт"/>
    <w:rsid w:val="0067456C"/>
  </w:style>
  <w:style w:type="paragraph" w:customStyle="1" w:styleId="af6">
    <w:name w:val="Знак"/>
    <w:basedOn w:val="a"/>
    <w:rsid w:val="0067456C"/>
    <w:pPr>
      <w:spacing w:before="100" w:beforeAutospacing="1" w:after="100" w:afterAutospacing="1" w:line="240" w:lineRule="auto"/>
    </w:pPr>
    <w:rPr>
      <w:rFonts w:ascii="Tahoma" w:eastAsia="Times New Roman" w:hAnsi="Tahoma" w:cs="Times New Roman"/>
      <w:sz w:val="20"/>
      <w:szCs w:val="20"/>
      <w:lang w:val="en-US" w:eastAsia="en-US"/>
    </w:rPr>
  </w:style>
  <w:style w:type="table" w:styleId="af7">
    <w:name w:val="Table Grid"/>
    <w:basedOn w:val="a1"/>
    <w:uiPriority w:val="59"/>
    <w:rsid w:val="006745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rsid w:val="0067456C"/>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67456C"/>
    <w:rPr>
      <w:rFonts w:ascii="Times New Roman" w:eastAsia="Times New Roman" w:hAnsi="Times New Roman" w:cs="Times New Roman"/>
      <w:sz w:val="24"/>
      <w:szCs w:val="24"/>
    </w:rPr>
  </w:style>
  <w:style w:type="paragraph" w:styleId="af8">
    <w:name w:val="Subtitle"/>
    <w:basedOn w:val="a"/>
    <w:next w:val="ae"/>
    <w:link w:val="af9"/>
    <w:qFormat/>
    <w:rsid w:val="0067456C"/>
    <w:pPr>
      <w:keepNext/>
      <w:spacing w:before="240" w:after="120" w:line="240" w:lineRule="auto"/>
      <w:jc w:val="center"/>
    </w:pPr>
    <w:rPr>
      <w:rFonts w:ascii="Arial" w:eastAsia="Lucida Sans Unicode" w:hAnsi="Arial" w:cs="Times New Roman"/>
      <w:i/>
      <w:iCs/>
      <w:sz w:val="28"/>
      <w:szCs w:val="28"/>
      <w:lang w:eastAsia="ar-SA"/>
    </w:rPr>
  </w:style>
  <w:style w:type="character" w:customStyle="1" w:styleId="af9">
    <w:name w:val="Подзаголовок Знак"/>
    <w:basedOn w:val="a0"/>
    <w:link w:val="af8"/>
    <w:rsid w:val="0067456C"/>
    <w:rPr>
      <w:rFonts w:ascii="Arial" w:eastAsia="Lucida Sans Unicode" w:hAnsi="Arial" w:cs="Times New Roman"/>
      <w:i/>
      <w:iCs/>
      <w:sz w:val="28"/>
      <w:szCs w:val="28"/>
      <w:lang w:eastAsia="ar-SA"/>
    </w:rPr>
  </w:style>
  <w:style w:type="paragraph" w:customStyle="1" w:styleId="ConsPlusTitle">
    <w:name w:val="ConsPlusTitle"/>
    <w:rsid w:val="0067456C"/>
    <w:pPr>
      <w:widowControl w:val="0"/>
      <w:suppressAutoHyphens/>
      <w:autoSpaceDE w:val="0"/>
      <w:spacing w:after="0" w:line="240" w:lineRule="auto"/>
    </w:pPr>
    <w:rPr>
      <w:rFonts w:ascii="Times New Roman" w:eastAsia="Arial" w:hAnsi="Times New Roman" w:cs="Times New Roman"/>
      <w:b/>
      <w:bCs/>
      <w:sz w:val="24"/>
      <w:szCs w:val="24"/>
      <w:lang w:eastAsia="ar-SA"/>
    </w:rPr>
  </w:style>
  <w:style w:type="character" w:customStyle="1" w:styleId="ConsPlusNormal0">
    <w:name w:val="ConsPlusNormal Знак"/>
    <w:link w:val="ConsPlusNormal"/>
    <w:locked/>
    <w:rsid w:val="0067456C"/>
    <w:rPr>
      <w:rFonts w:ascii="Times New Roman" w:eastAsia="Times New Roman" w:hAnsi="Times New Roman" w:cs="Times New Roman"/>
      <w:sz w:val="24"/>
      <w:szCs w:val="24"/>
    </w:rPr>
  </w:style>
  <w:style w:type="paragraph" w:customStyle="1" w:styleId="12">
    <w:name w:val="Основной текст1"/>
    <w:basedOn w:val="a"/>
    <w:rsid w:val="0067456C"/>
    <w:pPr>
      <w:spacing w:after="0" w:line="360" w:lineRule="auto"/>
      <w:jc w:val="both"/>
    </w:pPr>
    <w:rPr>
      <w:rFonts w:ascii="Times New Roman" w:eastAsia="Times New Roman" w:hAnsi="Times New Roman" w:cs="Times New Roman"/>
      <w:sz w:val="24"/>
      <w:szCs w:val="20"/>
    </w:rPr>
  </w:style>
  <w:style w:type="character" w:customStyle="1" w:styleId="Absatz-Standardschriftart">
    <w:name w:val="Absatz-Standardschriftart"/>
    <w:rsid w:val="0067456C"/>
  </w:style>
  <w:style w:type="character" w:customStyle="1" w:styleId="13">
    <w:name w:val="Основной шрифт абзаца1"/>
    <w:rsid w:val="0067456C"/>
  </w:style>
  <w:style w:type="character" w:customStyle="1" w:styleId="3">
    <w:name w:val="Основной текст с отступом 3 Знак"/>
    <w:rsid w:val="0067456C"/>
    <w:rPr>
      <w:sz w:val="16"/>
      <w:szCs w:val="16"/>
    </w:rPr>
  </w:style>
  <w:style w:type="paragraph" w:customStyle="1" w:styleId="afa">
    <w:name w:val="Заголовок"/>
    <w:basedOn w:val="a"/>
    <w:next w:val="ae"/>
    <w:rsid w:val="0067456C"/>
    <w:pPr>
      <w:keepNext/>
      <w:spacing w:before="240" w:after="120" w:line="240" w:lineRule="auto"/>
    </w:pPr>
    <w:rPr>
      <w:rFonts w:ascii="Arial" w:eastAsia="Lucida Sans Unicode" w:hAnsi="Arial" w:cs="Tahoma"/>
      <w:sz w:val="28"/>
      <w:szCs w:val="28"/>
      <w:lang w:eastAsia="ar-SA"/>
    </w:rPr>
  </w:style>
  <w:style w:type="paragraph" w:styleId="afb">
    <w:name w:val="List"/>
    <w:basedOn w:val="ae"/>
    <w:rsid w:val="0067456C"/>
    <w:pPr>
      <w:spacing w:after="0"/>
      <w:jc w:val="both"/>
    </w:pPr>
    <w:rPr>
      <w:rFonts w:cs="Tahoma"/>
      <w:lang w:eastAsia="ar-SA"/>
    </w:rPr>
  </w:style>
  <w:style w:type="paragraph" w:customStyle="1" w:styleId="14">
    <w:name w:val="Название1"/>
    <w:basedOn w:val="a"/>
    <w:rsid w:val="0067456C"/>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
    <w:rsid w:val="0067456C"/>
    <w:pPr>
      <w:suppressLineNumbers/>
      <w:spacing w:after="0" w:line="240" w:lineRule="auto"/>
    </w:pPr>
    <w:rPr>
      <w:rFonts w:ascii="Times New Roman" w:eastAsia="Times New Roman" w:hAnsi="Times New Roman" w:cs="Tahoma"/>
      <w:sz w:val="28"/>
      <w:szCs w:val="24"/>
      <w:lang w:eastAsia="ar-SA"/>
    </w:rPr>
  </w:style>
  <w:style w:type="paragraph" w:customStyle="1" w:styleId="ConsPlusCell">
    <w:name w:val="ConsPlusCell"/>
    <w:rsid w:val="0067456C"/>
    <w:pPr>
      <w:widowControl w:val="0"/>
      <w:suppressAutoHyphens/>
      <w:autoSpaceDE w:val="0"/>
      <w:spacing w:after="0" w:line="240" w:lineRule="auto"/>
    </w:pPr>
    <w:rPr>
      <w:rFonts w:ascii="Arial" w:eastAsia="Arial" w:hAnsi="Arial" w:cs="Arial"/>
      <w:sz w:val="20"/>
      <w:szCs w:val="20"/>
      <w:lang w:eastAsia="ar-SA"/>
    </w:rPr>
  </w:style>
  <w:style w:type="paragraph" w:customStyle="1" w:styleId="31">
    <w:name w:val="Основной текст с отступом 31"/>
    <w:basedOn w:val="a"/>
    <w:rsid w:val="0067456C"/>
    <w:pPr>
      <w:spacing w:after="120" w:line="240" w:lineRule="auto"/>
      <w:ind w:left="283"/>
    </w:pPr>
    <w:rPr>
      <w:rFonts w:ascii="Times New Roman" w:eastAsia="Times New Roman" w:hAnsi="Times New Roman" w:cs="Times New Roman"/>
      <w:sz w:val="16"/>
      <w:szCs w:val="16"/>
      <w:lang w:eastAsia="ar-SA"/>
    </w:rPr>
  </w:style>
  <w:style w:type="paragraph" w:customStyle="1" w:styleId="afc">
    <w:name w:val="Содержимое таблицы"/>
    <w:basedOn w:val="a"/>
    <w:rsid w:val="0067456C"/>
    <w:pPr>
      <w:suppressLineNumbers/>
      <w:spacing w:after="0" w:line="240" w:lineRule="auto"/>
    </w:pPr>
    <w:rPr>
      <w:rFonts w:ascii="Times New Roman" w:eastAsia="Times New Roman" w:hAnsi="Times New Roman" w:cs="Times New Roman"/>
      <w:sz w:val="28"/>
      <w:szCs w:val="24"/>
      <w:lang w:eastAsia="ar-SA"/>
    </w:rPr>
  </w:style>
  <w:style w:type="paragraph" w:customStyle="1" w:styleId="afd">
    <w:name w:val="Заголовок таблицы"/>
    <w:basedOn w:val="afc"/>
    <w:rsid w:val="0067456C"/>
    <w:pPr>
      <w:jc w:val="center"/>
    </w:pPr>
    <w:rPr>
      <w:b/>
      <w:bCs/>
    </w:rPr>
  </w:style>
  <w:style w:type="paragraph" w:styleId="afe">
    <w:name w:val="Document Map"/>
    <w:basedOn w:val="a"/>
    <w:link w:val="aff"/>
    <w:rsid w:val="0067456C"/>
    <w:pPr>
      <w:spacing w:after="0" w:line="240" w:lineRule="auto"/>
    </w:pPr>
    <w:rPr>
      <w:rFonts w:ascii="Tahoma" w:eastAsia="Times New Roman" w:hAnsi="Tahoma" w:cs="Times New Roman"/>
      <w:sz w:val="16"/>
      <w:szCs w:val="16"/>
    </w:rPr>
  </w:style>
  <w:style w:type="character" w:customStyle="1" w:styleId="aff">
    <w:name w:val="Схема документа Знак"/>
    <w:basedOn w:val="a0"/>
    <w:link w:val="afe"/>
    <w:rsid w:val="0067456C"/>
    <w:rPr>
      <w:rFonts w:ascii="Tahoma" w:eastAsia="Times New Roman" w:hAnsi="Tahoma" w:cs="Times New Roman"/>
      <w:sz w:val="16"/>
      <w:szCs w:val="16"/>
    </w:rPr>
  </w:style>
  <w:style w:type="paragraph" w:customStyle="1" w:styleId="aff0">
    <w:name w:val="Знак Знак Знак Знак"/>
    <w:basedOn w:val="a"/>
    <w:rsid w:val="0067456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f1">
    <w:name w:val="footer"/>
    <w:basedOn w:val="a"/>
    <w:link w:val="aff2"/>
    <w:rsid w:val="0067456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2">
    <w:name w:val="Нижний колонтитул Знак"/>
    <w:basedOn w:val="a0"/>
    <w:link w:val="aff1"/>
    <w:rsid w:val="0067456C"/>
    <w:rPr>
      <w:rFonts w:ascii="Times New Roman" w:eastAsia="Times New Roman" w:hAnsi="Times New Roman" w:cs="Times New Roman"/>
      <w:sz w:val="20"/>
      <w:szCs w:val="20"/>
    </w:rPr>
  </w:style>
  <w:style w:type="paragraph" w:customStyle="1" w:styleId="1">
    <w:name w:val="Маркированный список 1"/>
    <w:basedOn w:val="a"/>
    <w:rsid w:val="0067456C"/>
    <w:pPr>
      <w:numPr>
        <w:numId w:val="3"/>
      </w:numPr>
      <w:spacing w:after="0" w:line="360" w:lineRule="auto"/>
      <w:jc w:val="both"/>
    </w:pPr>
    <w:rPr>
      <w:rFonts w:ascii="Arial" w:eastAsia="Times New Roman" w:hAnsi="Arial" w:cs="Arial"/>
      <w:sz w:val="24"/>
      <w:szCs w:val="24"/>
    </w:rPr>
  </w:style>
  <w:style w:type="paragraph" w:customStyle="1" w:styleId="aff3">
    <w:name w:val="Знак Знак Знак Знак"/>
    <w:basedOn w:val="a"/>
    <w:rsid w:val="0067456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f3f3f3f3f3f3f3f2">
    <w:name w:val="Н3fа3fз3fв3fа3fн3fи3fе3f2"/>
    <w:basedOn w:val="a"/>
    <w:rsid w:val="0067456C"/>
    <w:pPr>
      <w:widowControl w:val="0"/>
      <w:shd w:val="clear" w:color="auto" w:fill="FFFFFF"/>
      <w:autoSpaceDE w:val="0"/>
      <w:autoSpaceDN w:val="0"/>
      <w:adjustRightInd w:val="0"/>
      <w:spacing w:before="120" w:after="120" w:line="240" w:lineRule="auto"/>
    </w:pPr>
    <w:rPr>
      <w:rFonts w:ascii="Arial" w:eastAsia="Times New Roman" w:hAnsi="Arial" w:cs="Tahoma"/>
      <w:i/>
      <w:iCs/>
      <w:color w:val="000000"/>
      <w:sz w:val="20"/>
      <w:szCs w:val="24"/>
      <w:lang w:val="en-US"/>
    </w:rPr>
  </w:style>
  <w:style w:type="paragraph" w:styleId="aff4">
    <w:name w:val="footnote text"/>
    <w:basedOn w:val="a"/>
    <w:link w:val="aff5"/>
    <w:autoRedefine/>
    <w:semiHidden/>
    <w:rsid w:val="0067456C"/>
    <w:pPr>
      <w:spacing w:after="0" w:line="240" w:lineRule="auto"/>
      <w:jc w:val="center"/>
    </w:pPr>
    <w:rPr>
      <w:rFonts w:ascii="Times New Roman" w:eastAsia="Times New Roman" w:hAnsi="Times New Roman" w:cs="Times New Roman"/>
      <w:sz w:val="24"/>
      <w:szCs w:val="24"/>
    </w:rPr>
  </w:style>
  <w:style w:type="character" w:customStyle="1" w:styleId="aff5">
    <w:name w:val="Текст сноски Знак"/>
    <w:basedOn w:val="a0"/>
    <w:link w:val="aff4"/>
    <w:semiHidden/>
    <w:rsid w:val="0067456C"/>
    <w:rPr>
      <w:rFonts w:ascii="Times New Roman" w:eastAsia="Times New Roman" w:hAnsi="Times New Roman" w:cs="Times New Roman"/>
      <w:sz w:val="24"/>
      <w:szCs w:val="24"/>
    </w:rPr>
  </w:style>
  <w:style w:type="paragraph" w:styleId="16">
    <w:name w:val="toc 1"/>
    <w:basedOn w:val="a"/>
    <w:next w:val="a"/>
    <w:autoRedefine/>
    <w:semiHidden/>
    <w:rsid w:val="0067456C"/>
    <w:pPr>
      <w:tabs>
        <w:tab w:val="right" w:leader="dot" w:pos="9345"/>
      </w:tabs>
      <w:spacing w:after="0" w:line="240" w:lineRule="auto"/>
    </w:pPr>
    <w:rPr>
      <w:rFonts w:ascii="Arial" w:eastAsia="Times New Roman" w:hAnsi="Arial" w:cs="Arial"/>
      <w:caps/>
      <w:noProof/>
      <w:snapToGrid w:val="0"/>
      <w:sz w:val="18"/>
      <w:szCs w:val="18"/>
    </w:rPr>
  </w:style>
  <w:style w:type="paragraph" w:styleId="26">
    <w:name w:val="toc 2"/>
    <w:basedOn w:val="a"/>
    <w:next w:val="a"/>
    <w:autoRedefine/>
    <w:semiHidden/>
    <w:rsid w:val="0067456C"/>
    <w:pPr>
      <w:tabs>
        <w:tab w:val="right" w:leader="dot" w:pos="9345"/>
      </w:tabs>
      <w:spacing w:before="120" w:after="0" w:line="240" w:lineRule="auto"/>
      <w:ind w:left="72"/>
      <w:jc w:val="center"/>
    </w:pPr>
    <w:rPr>
      <w:rFonts w:ascii="Times New Roman" w:eastAsia="Times New Roman" w:hAnsi="Times New Roman" w:cs="Times New Roman"/>
      <w:noProof/>
      <w:sz w:val="24"/>
      <w:szCs w:val="24"/>
    </w:rPr>
  </w:style>
  <w:style w:type="paragraph" w:customStyle="1" w:styleId="Normalbullet">
    <w:name w:val="Normal bullet"/>
    <w:basedOn w:val="a"/>
    <w:rsid w:val="0067456C"/>
    <w:pPr>
      <w:numPr>
        <w:numId w:val="4"/>
      </w:numPr>
      <w:spacing w:before="120" w:after="0" w:line="240" w:lineRule="auto"/>
      <w:ind w:right="34"/>
      <w:jc w:val="both"/>
    </w:pPr>
    <w:rPr>
      <w:rFonts w:ascii="Arial" w:eastAsia="Times New Roman" w:hAnsi="Arial" w:cs="Times New Roman"/>
      <w:sz w:val="26"/>
      <w:szCs w:val="20"/>
    </w:rPr>
  </w:style>
  <w:style w:type="paragraph" w:customStyle="1" w:styleId="27">
    <w:name w:val="заголовок 2"/>
    <w:basedOn w:val="a"/>
    <w:next w:val="a"/>
    <w:rsid w:val="0067456C"/>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17">
    <w:name w:val="Знак Знак Знак Знак1"/>
    <w:basedOn w:val="a"/>
    <w:rsid w:val="0067456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6">
    <w:name w:val="Знак Знак Знак Знак Знак Знак Знак Знак Знак Знак Знак Знак"/>
    <w:basedOn w:val="a"/>
    <w:rsid w:val="0067456C"/>
    <w:pPr>
      <w:spacing w:after="0" w:line="240" w:lineRule="auto"/>
    </w:pPr>
    <w:rPr>
      <w:rFonts w:ascii="Verdana" w:eastAsia="Times New Roman" w:hAnsi="Verdana" w:cs="Verdana"/>
      <w:sz w:val="20"/>
      <w:szCs w:val="20"/>
      <w:lang w:val="en-US" w:eastAsia="en-US"/>
    </w:rPr>
  </w:style>
  <w:style w:type="paragraph" w:customStyle="1" w:styleId="18">
    <w:name w:val="Знак Знак Знак Знак1 Знак Знак Знак Знак"/>
    <w:basedOn w:val="a"/>
    <w:rsid w:val="0067456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text">
    <w:name w:val="text"/>
    <w:basedOn w:val="a"/>
    <w:rsid w:val="0067456C"/>
    <w:pPr>
      <w:spacing w:before="60" w:after="100" w:line="240" w:lineRule="auto"/>
      <w:ind w:left="60" w:right="60" w:firstLine="400"/>
      <w:jc w:val="both"/>
    </w:pPr>
    <w:rPr>
      <w:rFonts w:ascii="Times New Roman" w:eastAsia="Times New Roman" w:hAnsi="Times New Roman" w:cs="Times New Roman"/>
      <w:sz w:val="18"/>
      <w:szCs w:val="18"/>
    </w:rPr>
  </w:style>
  <w:style w:type="paragraph" w:customStyle="1" w:styleId="aff7">
    <w:name w:val="Знак Знак Знак"/>
    <w:basedOn w:val="a"/>
    <w:rsid w:val="0067456C"/>
    <w:pPr>
      <w:spacing w:after="0" w:line="240" w:lineRule="auto"/>
    </w:pPr>
    <w:rPr>
      <w:rFonts w:ascii="Verdana" w:eastAsia="Times New Roman" w:hAnsi="Verdana" w:cs="Verdana"/>
      <w:sz w:val="20"/>
      <w:szCs w:val="20"/>
      <w:lang w:val="en-US" w:eastAsia="en-US"/>
    </w:rPr>
  </w:style>
  <w:style w:type="paragraph" w:customStyle="1" w:styleId="Heading">
    <w:name w:val="Heading"/>
    <w:rsid w:val="0067456C"/>
    <w:pPr>
      <w:widowControl w:val="0"/>
      <w:suppressAutoHyphens/>
      <w:autoSpaceDE w:val="0"/>
      <w:spacing w:after="0" w:line="240" w:lineRule="auto"/>
    </w:pPr>
    <w:rPr>
      <w:rFonts w:ascii="Times New Roman" w:eastAsia="Arial" w:hAnsi="Times New Roman" w:cs="Calibri"/>
      <w:b/>
      <w:bCs/>
      <w:sz w:val="28"/>
      <w:szCs w:val="28"/>
      <w:lang w:eastAsia="ar-SA"/>
    </w:rPr>
  </w:style>
  <w:style w:type="character" w:customStyle="1" w:styleId="19">
    <w:name w:val="Верхний колонтитул Знак1"/>
    <w:aliases w:val="??????? ?????????? Знак1"/>
    <w:rsid w:val="0067456C"/>
    <w:rPr>
      <w:rFonts w:eastAsia="Lucida Sans Unicode" w:cs="Tahoma"/>
      <w:color w:val="000000"/>
      <w:sz w:val="24"/>
      <w:szCs w:val="24"/>
      <w:shd w:val="clear" w:color="auto" w:fill="FFFFFF"/>
      <w:lang w:val="en-US" w:bidi="en-US"/>
    </w:rPr>
  </w:style>
  <w:style w:type="paragraph" w:customStyle="1" w:styleId="Standard">
    <w:name w:val="Standard"/>
    <w:rsid w:val="0067456C"/>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eastAsia="en-US" w:bidi="en-US"/>
    </w:rPr>
  </w:style>
  <w:style w:type="paragraph" w:customStyle="1" w:styleId="Standarduser">
    <w:name w:val="Standard (user)"/>
    <w:rsid w:val="0067456C"/>
    <w:pPr>
      <w:suppressAutoHyphens/>
      <w:spacing w:after="0" w:line="240" w:lineRule="auto"/>
      <w:textAlignment w:val="baseline"/>
    </w:pPr>
    <w:rPr>
      <w:rFonts w:ascii="Times New Roman" w:eastAsia="Lucida Sans Unicode" w:hAnsi="Times New Roman" w:cs="Arial"/>
      <w:color w:val="000000"/>
      <w:kern w:val="1"/>
      <w:sz w:val="24"/>
      <w:szCs w:val="24"/>
      <w:lang w:val="en-US" w:eastAsia="en-US" w:bidi="en-US"/>
    </w:rPr>
  </w:style>
  <w:style w:type="paragraph" w:styleId="30">
    <w:name w:val="Body Text Indent 3"/>
    <w:basedOn w:val="a"/>
    <w:link w:val="310"/>
    <w:rsid w:val="0067456C"/>
    <w:pPr>
      <w:spacing w:after="120" w:line="240" w:lineRule="auto"/>
      <w:ind w:left="283"/>
    </w:pPr>
    <w:rPr>
      <w:rFonts w:ascii="Times New Roman" w:eastAsia="Times New Roman" w:hAnsi="Times New Roman" w:cs="Times New Roman"/>
      <w:sz w:val="16"/>
      <w:szCs w:val="16"/>
    </w:rPr>
  </w:style>
  <w:style w:type="character" w:customStyle="1" w:styleId="310">
    <w:name w:val="Основной текст с отступом 3 Знак1"/>
    <w:basedOn w:val="a0"/>
    <w:link w:val="30"/>
    <w:rsid w:val="0067456C"/>
    <w:rPr>
      <w:rFonts w:ascii="Times New Roman" w:eastAsia="Times New Roman" w:hAnsi="Times New Roman" w:cs="Times New Roman"/>
      <w:sz w:val="16"/>
      <w:szCs w:val="16"/>
    </w:rPr>
  </w:style>
  <w:style w:type="paragraph" w:customStyle="1" w:styleId="Char">
    <w:name w:val="Char Знак"/>
    <w:basedOn w:val="a"/>
    <w:autoRedefine/>
    <w:rsid w:val="0067456C"/>
    <w:pPr>
      <w:spacing w:after="160" w:line="240" w:lineRule="exact"/>
      <w:jc w:val="center"/>
    </w:pPr>
    <w:rPr>
      <w:rFonts w:ascii="Times New Roman" w:eastAsia="SimSun" w:hAnsi="Times New Roman" w:cs="Times New Roman"/>
      <w:sz w:val="28"/>
      <w:szCs w:val="24"/>
      <w:lang w:val="en-US" w:eastAsia="en-US"/>
    </w:rPr>
  </w:style>
  <w:style w:type="paragraph" w:customStyle="1" w:styleId="aff8">
    <w:name w:val="Знак Знак Знак Знак Знак Знак Знак Знак Знак Знак"/>
    <w:basedOn w:val="a"/>
    <w:rsid w:val="0067456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Normal">
    <w:name w:val="ConsNormal"/>
    <w:rsid w:val="0067456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9">
    <w:name w:val="Основной текст_"/>
    <w:link w:val="1a"/>
    <w:rsid w:val="0067456C"/>
    <w:rPr>
      <w:sz w:val="26"/>
      <w:szCs w:val="26"/>
      <w:shd w:val="clear" w:color="auto" w:fill="FFFFFF"/>
    </w:rPr>
  </w:style>
  <w:style w:type="paragraph" w:customStyle="1" w:styleId="1a">
    <w:name w:val="Основной текст1"/>
    <w:basedOn w:val="a"/>
    <w:link w:val="aff9"/>
    <w:rsid w:val="0067456C"/>
    <w:pPr>
      <w:shd w:val="clear" w:color="auto" w:fill="FFFFFF"/>
      <w:spacing w:after="0" w:line="302" w:lineRule="exact"/>
      <w:ind w:firstLine="660"/>
      <w:jc w:val="both"/>
    </w:pPr>
    <w:rPr>
      <w:sz w:val="26"/>
      <w:szCs w:val="26"/>
    </w:rPr>
  </w:style>
  <w:style w:type="paragraph" w:customStyle="1" w:styleId="32">
    <w:name w:val="Знак3 Знак Знак Знак"/>
    <w:basedOn w:val="a"/>
    <w:rsid w:val="0067456C"/>
    <w:pPr>
      <w:spacing w:before="100" w:beforeAutospacing="1" w:after="100" w:afterAutospacing="1" w:line="240" w:lineRule="auto"/>
      <w:jc w:val="both"/>
    </w:pPr>
    <w:rPr>
      <w:rFonts w:ascii="Tahoma" w:eastAsia="Times New Roman" w:hAnsi="Tahoma" w:cs="Tahoma"/>
      <w:sz w:val="20"/>
      <w:szCs w:val="20"/>
      <w:lang w:val="en-US" w:eastAsia="en-US"/>
    </w:rPr>
  </w:style>
  <w:style w:type="paragraph" w:customStyle="1" w:styleId="1b">
    <w:name w:val="Абзац списка1"/>
    <w:basedOn w:val="a"/>
    <w:rsid w:val="0067456C"/>
    <w:pPr>
      <w:suppressAutoHyphens/>
      <w:spacing w:after="0" w:line="240" w:lineRule="auto"/>
      <w:ind w:left="720"/>
    </w:pPr>
    <w:rPr>
      <w:rFonts w:ascii="Times New Roman" w:eastAsia="Calibri" w:hAnsi="Times New Roman" w:cs="Times New Roman"/>
      <w:sz w:val="24"/>
      <w:szCs w:val="24"/>
      <w:lang w:eastAsia="ar-SA"/>
    </w:rPr>
  </w:style>
  <w:style w:type="paragraph" w:styleId="affa">
    <w:name w:val="Normal (Web)"/>
    <w:basedOn w:val="a"/>
    <w:rsid w:val="0067456C"/>
    <w:pPr>
      <w:spacing w:before="100" w:beforeAutospacing="1" w:after="100" w:afterAutospacing="1" w:line="240" w:lineRule="auto"/>
    </w:pPr>
    <w:rPr>
      <w:rFonts w:ascii="Times New Roman" w:eastAsia="Times New Roman" w:hAnsi="Times New Roman" w:cs="Times New Roman"/>
      <w:sz w:val="24"/>
      <w:szCs w:val="24"/>
    </w:rPr>
  </w:style>
  <w:style w:type="character" w:styleId="affb">
    <w:name w:val="Strong"/>
    <w:basedOn w:val="a0"/>
    <w:qFormat/>
    <w:rsid w:val="0067456C"/>
    <w:rPr>
      <w:b/>
      <w:bCs/>
    </w:rPr>
  </w:style>
  <w:style w:type="character" w:customStyle="1" w:styleId="28">
    <w:name w:val="Основной текст (2)_"/>
    <w:link w:val="29"/>
    <w:rsid w:val="0067456C"/>
    <w:rPr>
      <w:b/>
      <w:bCs/>
      <w:sz w:val="26"/>
      <w:szCs w:val="26"/>
      <w:shd w:val="clear" w:color="auto" w:fill="FFFFFF"/>
    </w:rPr>
  </w:style>
  <w:style w:type="character" w:customStyle="1" w:styleId="7">
    <w:name w:val="Основной текст (7)_"/>
    <w:link w:val="70"/>
    <w:rsid w:val="0067456C"/>
    <w:rPr>
      <w:rFonts w:ascii="Impact" w:eastAsia="Impact" w:hAnsi="Impact" w:cs="Impact"/>
      <w:sz w:val="15"/>
      <w:szCs w:val="15"/>
      <w:shd w:val="clear" w:color="auto" w:fill="FFFFFF"/>
      <w:lang w:val="en-US"/>
    </w:rPr>
  </w:style>
  <w:style w:type="paragraph" w:customStyle="1" w:styleId="2a">
    <w:name w:val="Основной текст2"/>
    <w:basedOn w:val="a"/>
    <w:rsid w:val="0067456C"/>
    <w:pPr>
      <w:widowControl w:val="0"/>
      <w:shd w:val="clear" w:color="auto" w:fill="FFFFFF"/>
      <w:spacing w:before="420" w:after="420" w:line="0" w:lineRule="atLeast"/>
      <w:jc w:val="center"/>
    </w:pPr>
    <w:rPr>
      <w:rFonts w:ascii="Times New Roman" w:eastAsia="Times New Roman" w:hAnsi="Times New Roman" w:cs="Times New Roman"/>
      <w:sz w:val="25"/>
      <w:szCs w:val="25"/>
    </w:rPr>
  </w:style>
  <w:style w:type="paragraph" w:customStyle="1" w:styleId="29">
    <w:name w:val="Основной текст (2)"/>
    <w:basedOn w:val="a"/>
    <w:link w:val="28"/>
    <w:rsid w:val="0067456C"/>
    <w:pPr>
      <w:widowControl w:val="0"/>
      <w:shd w:val="clear" w:color="auto" w:fill="FFFFFF"/>
      <w:spacing w:after="420" w:line="326" w:lineRule="exact"/>
      <w:jc w:val="center"/>
    </w:pPr>
    <w:rPr>
      <w:b/>
      <w:bCs/>
      <w:sz w:val="26"/>
      <w:szCs w:val="26"/>
    </w:rPr>
  </w:style>
  <w:style w:type="paragraph" w:customStyle="1" w:styleId="70">
    <w:name w:val="Основной текст (7)"/>
    <w:basedOn w:val="a"/>
    <w:link w:val="7"/>
    <w:rsid w:val="0067456C"/>
    <w:pPr>
      <w:widowControl w:val="0"/>
      <w:shd w:val="clear" w:color="auto" w:fill="FFFFFF"/>
      <w:spacing w:before="60" w:after="0" w:line="0" w:lineRule="atLeast"/>
    </w:pPr>
    <w:rPr>
      <w:rFonts w:ascii="Impact" w:eastAsia="Impact" w:hAnsi="Impact" w:cs="Impact"/>
      <w:sz w:val="15"/>
      <w:szCs w:val="15"/>
      <w:lang w:val="en-US"/>
    </w:rPr>
  </w:style>
  <w:style w:type="character" w:styleId="affc">
    <w:name w:val="Hyperlink"/>
    <w:rsid w:val="0067456C"/>
    <w:rPr>
      <w:color w:val="0000FF"/>
      <w:u w:val="single"/>
    </w:rPr>
  </w:style>
  <w:style w:type="character" w:customStyle="1" w:styleId="apple-converted-space">
    <w:name w:val="apple-converted-space"/>
    <w:basedOn w:val="a0"/>
    <w:rsid w:val="006745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consultantplus://offline/ref=5279CDC37FC69079838261FA11EB6C4FC3B095EC2A0855C9C6CBAC982E32DA4F41E26A0104089F34e5E0J"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11.png"/><Relationship Id="rId33" Type="http://schemas.openxmlformats.org/officeDocument/2006/relationships/hyperlink" Target="http://admorlov.ru/novosti/perechen-imushhestva-naxodyashhegosya-v-sobstvennosti-mo-orlovskij-municipalnyj-rajon-prednaznachennogo-dlya-predostavleniya-ego-vo-vladenie-i-ili-v-polzovanie-na-dolgosrochnoj-osnove-subektam-msp/"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mailto:admorlov@mail.r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docs.cntd.ru/document/902053196"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consultantplus://offline/ref=5279CDC37FC69079838261FA11EB6C4FC3B095EC2A0855C9C6CBAC982E32DA4F41E26A0104089F34e5E0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101</Pages>
  <Words>30023</Words>
  <Characters>171132</Characters>
  <Application>Microsoft Office Word</Application>
  <DocSecurity>0</DocSecurity>
  <Lines>1426</Lines>
  <Paragraphs>401</Paragraphs>
  <ScaleCrop>false</ScaleCrop>
  <Company>home</Company>
  <LinksUpToDate>false</LinksUpToDate>
  <CharactersWithSpaces>200754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Макерова Т.Е.</dc:creator>
  <cp:keywords/>
  <dc:description/>
  <cp:lastModifiedBy>Макерова Т.Е.</cp:lastModifiedBy>
  <cp:revision>3</cp:revision>
  <dcterms:created xsi:type="dcterms:W3CDTF">2018-09-25T07:21:00Z</dcterms:created>
  <dcterms:modified xsi:type="dcterms:W3CDTF">2018-09-25T07:39:00Z</dcterms:modified>
</cp:coreProperties>
</file>