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B" w:rsidRPr="00412077" w:rsidRDefault="002467AB" w:rsidP="00412077">
      <w:pPr>
        <w:tabs>
          <w:tab w:val="left" w:pos="1809"/>
        </w:tabs>
        <w:rPr>
          <w:b/>
          <w:sz w:val="40"/>
          <w:szCs w:val="40"/>
        </w:rPr>
      </w:pPr>
      <w:bookmarkStart w:id="0" w:name="_GoBack"/>
      <w:bookmarkEnd w:id="0"/>
    </w:p>
    <w:p w:rsidR="002467AB" w:rsidRPr="00412077" w:rsidRDefault="002467AB" w:rsidP="00412077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2467AB" w:rsidRPr="00412077" w:rsidRDefault="002467AB" w:rsidP="00412077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1147FB">
        <w:rPr>
          <w:rFonts w:ascii="Times New Roman" w:hAnsi="Times New Roman" w:cs="Times New Roman"/>
          <w:b/>
          <w:noProof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.75pt;visibility:visible">
            <v:imagedata r:id="rId6" o:title=""/>
          </v:shape>
        </w:pict>
      </w:r>
    </w:p>
    <w:p w:rsidR="002467AB" w:rsidRPr="00412077" w:rsidRDefault="002467AB" w:rsidP="00412077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2467AB" w:rsidRPr="00412077" w:rsidRDefault="002467AB" w:rsidP="00412077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41207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>АДМИНИСТРАЦИЯ ОРЛОВСКОГО РАЙОНА</w:t>
      </w:r>
    </w:p>
    <w:p w:rsidR="002467AB" w:rsidRPr="00412077" w:rsidRDefault="002467AB" w:rsidP="00412077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412077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                                           КИРОВСКОЙ ОБЛАСТИ</w:t>
      </w:r>
    </w:p>
    <w:p w:rsidR="002467AB" w:rsidRPr="00412077" w:rsidRDefault="002467AB" w:rsidP="00412077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36"/>
          <w:szCs w:val="36"/>
          <w:shd w:val="clear" w:color="auto" w:fill="F5F7E7"/>
        </w:rPr>
      </w:pP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2467AB" w:rsidRDefault="002467AB" w:rsidP="004D749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29.03.2021</w:t>
      </w: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№ 184-п</w:t>
      </w:r>
    </w:p>
    <w:p w:rsidR="002467AB" w:rsidRDefault="002467AB" w:rsidP="004D749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D749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г. Орлов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 установлении  стандартов  уровня  платежа  населения  на  2021 год  на  услуги  водоснабжения  и  водоотведения  для  организаций  коммунального  комплекса СХЗАО «Тохтинское»  на  территории  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>Орловского сельского  поселения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года»(в редакции Указ Губернатора Кировской области от 10.12.2020 №156 «О внесении изменений в Указ Губернатора Кировской области от 05.12.2018 №156»)  администрация Орловского района Кировской области  ПОСТАНОВЛЯЕТ: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12077">
        <w:rPr>
          <w:rFonts w:ascii="Times New Roman" w:hAnsi="Times New Roman" w:cs="Times New Roman"/>
          <w:color w:val="auto"/>
          <w:sz w:val="28"/>
          <w:szCs w:val="28"/>
        </w:rPr>
        <w:t>. Установить  стандарты  уровня  платежа  населения  на   2021 год  на  услуги  водоснабжения  и  водоотведения  для  организаций  коммунального  комплекса СХЗАО «Тохтинское»  на  территории  Орловского сельского</w:t>
      </w: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согласно  приложению. 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2</w:t>
      </w: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. Опубликовать  постановление  в  Информационном  бюллетене  органов  местного  самоуправления  муниципального  образования Орловский 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муниципальный район.</w:t>
      </w:r>
    </w:p>
    <w:p w:rsidR="002467AB" w:rsidRPr="00412077" w:rsidRDefault="002467AB" w:rsidP="00412077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3</w:t>
      </w:r>
      <w:r w:rsidRPr="00412077">
        <w:rPr>
          <w:rFonts w:ascii="Times New Roman" w:hAnsi="Times New Roman" w:cs="Times New Roman"/>
          <w:color w:val="auto"/>
          <w:sz w:val="28"/>
          <w:szCs w:val="28"/>
        </w:rPr>
        <w:t>.  Постановление  вступает  в  силу  после  опубликования  и  применяется   к   правоотношениям  возникшим   с  01.01.2021  и  действует   по  31.12. 2021 года</w:t>
      </w:r>
    </w:p>
    <w:p w:rsidR="002467AB" w:rsidRPr="004D7495" w:rsidRDefault="002467AB" w:rsidP="00412077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Орловского района                          С.С.Целищев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Приложение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УТВЕРЖДЕНО                                                                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Постановлением  администрации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Орловского района Кировской</w:t>
      </w:r>
    </w:p>
    <w:p w:rsidR="002467AB" w:rsidRPr="00412077" w:rsidRDefault="002467AB" w:rsidP="00412077">
      <w:pPr>
        <w:widowControl/>
        <w:tabs>
          <w:tab w:val="left" w:pos="567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области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от 29.03.2021  № 184-п</w:t>
      </w:r>
    </w:p>
    <w:p w:rsidR="002467AB" w:rsidRPr="00412077" w:rsidRDefault="002467AB" w:rsidP="0041207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Стандарты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>уровня  платежа  населения  на  2021 год  на  услуги  водоснабжения  и  водоотведения  для  организаций  коммунального  комплекса  СХЗАО «Тохтинское» на территории Орловского сельского поселения.</w:t>
      </w:r>
    </w:p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07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827"/>
        <w:gridCol w:w="1274"/>
        <w:gridCol w:w="1044"/>
        <w:gridCol w:w="1086"/>
        <w:gridCol w:w="1086"/>
      </w:tblGrid>
      <w:tr w:rsidR="002467AB" w:rsidRPr="00412077" w:rsidTr="004D7495">
        <w:tc>
          <w:tcPr>
            <w:tcW w:w="1985" w:type="dxa"/>
            <w:vMerge w:val="restart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2077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2077">
              <w:rPr>
                <w:rFonts w:ascii="Times New Roman" w:hAnsi="Times New Roman" w:cs="Times New Roman"/>
                <w:color w:val="auto"/>
              </w:rPr>
              <w:t>коммунальной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2077">
              <w:rPr>
                <w:rFonts w:ascii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827" w:type="dxa"/>
            <w:vMerge w:val="restart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2077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2077">
              <w:rPr>
                <w:rFonts w:ascii="Times New Roman" w:hAnsi="Times New Roman" w:cs="Times New Roman"/>
                <w:color w:val="auto"/>
              </w:rPr>
              <w:t>благоустройства  домов</w:t>
            </w:r>
          </w:p>
        </w:tc>
        <w:tc>
          <w:tcPr>
            <w:tcW w:w="2318" w:type="dxa"/>
            <w:gridSpan w:val="2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172" w:type="dxa"/>
            <w:gridSpan w:val="2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2467AB" w:rsidRPr="00412077" w:rsidTr="004D7495">
        <w:trPr>
          <w:trHeight w:val="1409"/>
        </w:trPr>
        <w:tc>
          <w:tcPr>
            <w:tcW w:w="1985" w:type="dxa"/>
            <w:vMerge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уровня  платежа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%)</w:t>
            </w:r>
          </w:p>
        </w:tc>
        <w:tc>
          <w:tcPr>
            <w:tcW w:w="1044" w:type="dxa"/>
          </w:tcPr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населения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(рублей)</w:t>
            </w:r>
          </w:p>
        </w:tc>
        <w:tc>
          <w:tcPr>
            <w:tcW w:w="1086" w:type="dxa"/>
          </w:tcPr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Стандарт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уровня  платежа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 %)</w:t>
            </w:r>
          </w:p>
        </w:tc>
        <w:tc>
          <w:tcPr>
            <w:tcW w:w="1086" w:type="dxa"/>
          </w:tcPr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населения</w:t>
            </w:r>
          </w:p>
          <w:p w:rsidR="002467AB" w:rsidRPr="004D7495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74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(рублей)</w:t>
            </w:r>
          </w:p>
        </w:tc>
      </w:tr>
      <w:tr w:rsidR="002467AB" w:rsidRPr="00412077" w:rsidTr="004D7495">
        <w:tc>
          <w:tcPr>
            <w:tcW w:w="5812" w:type="dxa"/>
            <w:gridSpan w:val="2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120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4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467AB" w:rsidRPr="00412077" w:rsidTr="004D7495">
        <w:tc>
          <w:tcPr>
            <w:tcW w:w="1985" w:type="dxa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1207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СХЗАО "Тохтинское"</w:t>
            </w:r>
          </w:p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412077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412077">
                <w:rPr>
                  <w:rFonts w:ascii="Times New Roman" w:hAnsi="Times New Roman" w:cs="Times New Roman"/>
                  <w:iCs/>
                  <w:color w:val="auto"/>
                </w:rPr>
                <w:t>1700 мм</w:t>
              </w:r>
            </w:smartTag>
            <w:r w:rsidRPr="00412077">
              <w:rPr>
                <w:rFonts w:ascii="Times New Roman" w:hAnsi="Times New Roman" w:cs="Times New Roman"/>
                <w:iCs/>
                <w:color w:val="auto"/>
              </w:rPr>
              <w:t>, душем</w:t>
            </w:r>
          </w:p>
        </w:tc>
        <w:tc>
          <w:tcPr>
            <w:tcW w:w="127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467AB" w:rsidRPr="00412077" w:rsidTr="004D7495">
        <w:tc>
          <w:tcPr>
            <w:tcW w:w="1985" w:type="dxa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20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412077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bCs/>
                <w:color w:val="auto"/>
              </w:rPr>
              <w:t>97,5645</w:t>
            </w:r>
          </w:p>
        </w:tc>
        <w:tc>
          <w:tcPr>
            <w:tcW w:w="104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bCs/>
                <w:color w:val="auto"/>
              </w:rPr>
              <w:t>10,71</w:t>
            </w: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bCs/>
                <w:color w:val="auto"/>
              </w:rPr>
              <w:t>97,2125</w:t>
            </w: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2077">
              <w:rPr>
                <w:rFonts w:ascii="Times New Roman" w:hAnsi="Times New Roman" w:cs="Times New Roman"/>
                <w:b/>
                <w:bCs/>
                <w:color w:val="auto"/>
              </w:rPr>
              <w:t>11,16</w:t>
            </w:r>
          </w:p>
        </w:tc>
      </w:tr>
      <w:tr w:rsidR="002467AB" w:rsidRPr="00412077" w:rsidTr="004D7495">
        <w:tc>
          <w:tcPr>
            <w:tcW w:w="1985" w:type="dxa"/>
          </w:tcPr>
          <w:p w:rsidR="002467AB" w:rsidRPr="00412077" w:rsidRDefault="002467AB" w:rsidP="004120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412077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44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86" w:type="dxa"/>
            <w:vAlign w:val="center"/>
          </w:tcPr>
          <w:p w:rsidR="002467AB" w:rsidRPr="00412077" w:rsidRDefault="002467AB" w:rsidP="00412077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467AB" w:rsidRPr="00412077" w:rsidRDefault="002467AB" w:rsidP="0041207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412077" w:rsidRDefault="002467AB" w:rsidP="0041207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67AB" w:rsidRPr="00972622" w:rsidRDefault="002467AB" w:rsidP="00972622"/>
    <w:p w:rsidR="002467AB" w:rsidRPr="00972622" w:rsidRDefault="002467AB" w:rsidP="00972622"/>
    <w:p w:rsidR="002467AB" w:rsidRPr="00972622" w:rsidRDefault="002467AB" w:rsidP="00972622"/>
    <w:p w:rsidR="002467AB" w:rsidRDefault="002467AB" w:rsidP="00494411">
      <w:pPr>
        <w:jc w:val="center"/>
      </w:pPr>
    </w:p>
    <w:p w:rsidR="002467AB" w:rsidRDefault="002467AB" w:rsidP="00494411">
      <w:pPr>
        <w:jc w:val="center"/>
      </w:pPr>
    </w:p>
    <w:sectPr w:rsidR="002467AB" w:rsidSect="00340083">
      <w:type w:val="continuous"/>
      <w:pgSz w:w="11909" w:h="16834"/>
      <w:pgMar w:top="893" w:right="427" w:bottom="568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AB" w:rsidRDefault="002467AB">
      <w:r>
        <w:separator/>
      </w:r>
    </w:p>
  </w:endnote>
  <w:endnote w:type="continuationSeparator" w:id="0">
    <w:p w:rsidR="002467AB" w:rsidRDefault="0024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AB" w:rsidRDefault="002467AB"/>
  </w:footnote>
  <w:footnote w:type="continuationSeparator" w:id="0">
    <w:p w:rsidR="002467AB" w:rsidRDefault="002467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6F"/>
    <w:rsid w:val="00066EC7"/>
    <w:rsid w:val="000820BF"/>
    <w:rsid w:val="000A1D17"/>
    <w:rsid w:val="000E400C"/>
    <w:rsid w:val="000E4740"/>
    <w:rsid w:val="00113CEE"/>
    <w:rsid w:val="001147FB"/>
    <w:rsid w:val="00115584"/>
    <w:rsid w:val="001317A4"/>
    <w:rsid w:val="001B4A64"/>
    <w:rsid w:val="001D24E2"/>
    <w:rsid w:val="001D40F1"/>
    <w:rsid w:val="001F2A79"/>
    <w:rsid w:val="001F609F"/>
    <w:rsid w:val="00203D57"/>
    <w:rsid w:val="002269D2"/>
    <w:rsid w:val="002467AB"/>
    <w:rsid w:val="0027426F"/>
    <w:rsid w:val="00282F43"/>
    <w:rsid w:val="00324268"/>
    <w:rsid w:val="00340083"/>
    <w:rsid w:val="00346420"/>
    <w:rsid w:val="00353ED7"/>
    <w:rsid w:val="00375B38"/>
    <w:rsid w:val="0037747C"/>
    <w:rsid w:val="003C3879"/>
    <w:rsid w:val="003C765D"/>
    <w:rsid w:val="00412077"/>
    <w:rsid w:val="00494411"/>
    <w:rsid w:val="004D7495"/>
    <w:rsid w:val="005C3211"/>
    <w:rsid w:val="005D5EA4"/>
    <w:rsid w:val="00605DA0"/>
    <w:rsid w:val="0062778A"/>
    <w:rsid w:val="00652A92"/>
    <w:rsid w:val="006B6B07"/>
    <w:rsid w:val="006D7863"/>
    <w:rsid w:val="00764726"/>
    <w:rsid w:val="007C2E18"/>
    <w:rsid w:val="007D1560"/>
    <w:rsid w:val="007E1087"/>
    <w:rsid w:val="00823CAB"/>
    <w:rsid w:val="008535FD"/>
    <w:rsid w:val="008864A1"/>
    <w:rsid w:val="008C79BF"/>
    <w:rsid w:val="008D2FFD"/>
    <w:rsid w:val="00972622"/>
    <w:rsid w:val="00984297"/>
    <w:rsid w:val="009B42FF"/>
    <w:rsid w:val="009C4BB4"/>
    <w:rsid w:val="009F37FC"/>
    <w:rsid w:val="00A21E5A"/>
    <w:rsid w:val="00A31B3D"/>
    <w:rsid w:val="00AF33B2"/>
    <w:rsid w:val="00B40FDF"/>
    <w:rsid w:val="00B538DA"/>
    <w:rsid w:val="00BB2F13"/>
    <w:rsid w:val="00BB3158"/>
    <w:rsid w:val="00BB7BBD"/>
    <w:rsid w:val="00BC6AFC"/>
    <w:rsid w:val="00C068B4"/>
    <w:rsid w:val="00CA6C5B"/>
    <w:rsid w:val="00CD66AA"/>
    <w:rsid w:val="00D663CE"/>
    <w:rsid w:val="00D802D5"/>
    <w:rsid w:val="00D850C4"/>
    <w:rsid w:val="00DC099C"/>
    <w:rsid w:val="00EA6F19"/>
    <w:rsid w:val="00EA7E9A"/>
    <w:rsid w:val="00EB1BDF"/>
    <w:rsid w:val="00EB48A9"/>
    <w:rsid w:val="00EC7B4F"/>
    <w:rsid w:val="00EE1B1B"/>
    <w:rsid w:val="00F3709A"/>
    <w:rsid w:val="00F41FB6"/>
    <w:rsid w:val="00F7514C"/>
    <w:rsid w:val="00F8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F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6DFE"/>
    <w:rPr>
      <w:rFonts w:cs="Times New Roman"/>
      <w:color w:val="AFA497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86DFE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F86DFE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1">
    <w:name w:val="Основной текст1"/>
    <w:basedOn w:val="a"/>
    <w:uiPriority w:val="99"/>
    <w:rsid w:val="00F86DFE"/>
    <w:rPr>
      <w:color w:val="000000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"/>
    <w:uiPriority w:val="99"/>
    <w:rsid w:val="00F86DFE"/>
    <w:rPr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F86DFE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F86DFE"/>
    <w:pPr>
      <w:shd w:val="clear" w:color="auto" w:fill="FFFFFF"/>
      <w:spacing w:line="216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a1">
    <w:name w:val="Подпись к таблице"/>
    <w:basedOn w:val="Normal"/>
    <w:link w:val="a0"/>
    <w:uiPriority w:val="99"/>
    <w:rsid w:val="00F86DFE"/>
    <w:pPr>
      <w:shd w:val="clear" w:color="auto" w:fill="FFFFFF"/>
      <w:spacing w:line="288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EC7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3C765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5D"/>
    <w:rPr>
      <w:rFonts w:ascii="Tahoma" w:hAnsi="Tahoma" w:cs="Tahoma"/>
      <w:color w:val="000000"/>
      <w:sz w:val="16"/>
      <w:szCs w:val="16"/>
    </w:rPr>
  </w:style>
  <w:style w:type="paragraph" w:customStyle="1" w:styleId="4">
    <w:name w:val="Знак4"/>
    <w:basedOn w:val="Normal"/>
    <w:uiPriority w:val="99"/>
    <w:rsid w:val="00D802D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EB48A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1D40F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41207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3044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2021-03-12T09:38:00Z</cp:lastPrinted>
  <dcterms:created xsi:type="dcterms:W3CDTF">2021-03-30T12:23:00Z</dcterms:created>
  <dcterms:modified xsi:type="dcterms:W3CDTF">2021-03-31T07:37:00Z</dcterms:modified>
</cp:coreProperties>
</file>