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Default Extension="jpeg" ContentType="image/jpeg"/>
  <Override PartName="/word/theme/themeOverride1.xml" ContentType="application/vnd.openxmlformats-officedocument.themeOverride+xml"/>
  <Default Extension="emf" ContentType="image/x-emf"/>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Default Extension="wdp" ContentType="image/vnd.ms-photo"/>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Default Extension="sldx" ContentType="application/vnd.openxmlformats-officedocument.presentationml.slide"/>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7C7" w:rsidRPr="005C15E6" w:rsidRDefault="0042231B" w:rsidP="00E737F5">
      <w:pPr>
        <w:jc w:val="center"/>
        <w:rPr>
          <w:b/>
          <w:color w:val="000000" w:themeColor="text1"/>
          <w:sz w:val="32"/>
          <w:szCs w:val="32"/>
        </w:rPr>
      </w:pPr>
      <w:r w:rsidRPr="005C15E6">
        <w:rPr>
          <w:color w:val="000000" w:themeColor="text1"/>
          <w:sz w:val="32"/>
          <w:szCs w:val="32"/>
        </w:rPr>
        <w:t>Кировское областное государственное казенное учреждение «Кировская областная пожарно-спасательная служба»</w:t>
      </w:r>
    </w:p>
    <w:p w:rsidR="008277C7" w:rsidRPr="005C15E6" w:rsidRDefault="00D74BD2" w:rsidP="00E737F5">
      <w:pPr>
        <w:jc w:val="center"/>
        <w:rPr>
          <w:b/>
          <w:color w:val="000000" w:themeColor="text1"/>
          <w:sz w:val="32"/>
          <w:szCs w:val="32"/>
        </w:rPr>
      </w:pPr>
      <w:r w:rsidRPr="005C15E6">
        <w:rPr>
          <w:noProof/>
          <w:color w:val="000000" w:themeColor="text1"/>
        </w:rPr>
        <w:drawing>
          <wp:anchor distT="0" distB="0" distL="114300" distR="114300" simplePos="0" relativeHeight="251657728" behindDoc="1" locked="0" layoutInCell="1" allowOverlap="1">
            <wp:simplePos x="0" y="0"/>
            <wp:positionH relativeFrom="column">
              <wp:posOffset>334010</wp:posOffset>
            </wp:positionH>
            <wp:positionV relativeFrom="paragraph">
              <wp:posOffset>101600</wp:posOffset>
            </wp:positionV>
            <wp:extent cx="5531485" cy="6515100"/>
            <wp:effectExtent l="0" t="0" r="0" b="0"/>
            <wp:wrapNone/>
            <wp:docPr id="39" name="Рисунок 9" descr="Описание: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Карта"/>
                    <pic:cNvPicPr>
                      <a:picLocks noChangeAspect="1" noChangeArrowheads="1"/>
                    </pic:cNvPicPr>
                  </pic:nvPicPr>
                  <pic:blipFill>
                    <a:blip r:embed="rId8">
                      <a:lum bright="60000" contrast="-4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1485" cy="6515100"/>
                    </a:xfrm>
                    <a:prstGeom prst="rect">
                      <a:avLst/>
                    </a:prstGeom>
                    <a:noFill/>
                    <a:ln>
                      <a:noFill/>
                    </a:ln>
                  </pic:spPr>
                </pic:pic>
              </a:graphicData>
            </a:graphic>
          </wp:anchor>
        </w:drawing>
      </w:r>
    </w:p>
    <w:p w:rsidR="008277C7" w:rsidRPr="005C15E6" w:rsidRDefault="008277C7" w:rsidP="00E737F5">
      <w:pPr>
        <w:jc w:val="center"/>
        <w:rPr>
          <w:b/>
          <w:color w:val="000000" w:themeColor="text1"/>
          <w:sz w:val="28"/>
        </w:rPr>
      </w:pPr>
    </w:p>
    <w:p w:rsidR="008277C7" w:rsidRPr="005C15E6" w:rsidRDefault="008277C7" w:rsidP="00E737F5">
      <w:pPr>
        <w:jc w:val="center"/>
        <w:rPr>
          <w:b/>
          <w:color w:val="000000" w:themeColor="text1"/>
          <w:sz w:val="28"/>
        </w:rPr>
      </w:pPr>
    </w:p>
    <w:p w:rsidR="008277C7" w:rsidRPr="005C15E6" w:rsidRDefault="008277C7" w:rsidP="00E737F5">
      <w:pPr>
        <w:jc w:val="center"/>
        <w:rPr>
          <w:b/>
          <w:color w:val="000000" w:themeColor="text1"/>
          <w:sz w:val="28"/>
        </w:rPr>
      </w:pPr>
    </w:p>
    <w:p w:rsidR="008277C7" w:rsidRPr="005C15E6" w:rsidRDefault="008277C7" w:rsidP="00E737F5">
      <w:pPr>
        <w:jc w:val="center"/>
        <w:rPr>
          <w:b/>
          <w:color w:val="000000" w:themeColor="text1"/>
          <w:sz w:val="28"/>
        </w:rPr>
      </w:pPr>
    </w:p>
    <w:p w:rsidR="008277C7" w:rsidRPr="005C15E6" w:rsidRDefault="008277C7" w:rsidP="00E737F5">
      <w:pPr>
        <w:jc w:val="center"/>
        <w:rPr>
          <w:b/>
          <w:color w:val="000000" w:themeColor="text1"/>
          <w:sz w:val="28"/>
        </w:rPr>
      </w:pPr>
    </w:p>
    <w:p w:rsidR="008277C7" w:rsidRPr="005C15E6" w:rsidRDefault="008277C7" w:rsidP="00E737F5">
      <w:pPr>
        <w:jc w:val="center"/>
        <w:rPr>
          <w:b/>
          <w:color w:val="000000" w:themeColor="text1"/>
          <w:sz w:val="28"/>
        </w:rPr>
      </w:pPr>
    </w:p>
    <w:p w:rsidR="008277C7" w:rsidRPr="005C15E6" w:rsidRDefault="008277C7" w:rsidP="00E737F5">
      <w:pPr>
        <w:jc w:val="center"/>
        <w:rPr>
          <w:b/>
          <w:color w:val="000000" w:themeColor="text1"/>
          <w:sz w:val="28"/>
        </w:rPr>
      </w:pPr>
    </w:p>
    <w:p w:rsidR="008277C7" w:rsidRPr="005C15E6" w:rsidRDefault="008277C7" w:rsidP="00E737F5">
      <w:pPr>
        <w:jc w:val="center"/>
        <w:rPr>
          <w:b/>
          <w:color w:val="000000" w:themeColor="text1"/>
          <w:sz w:val="28"/>
        </w:rPr>
      </w:pPr>
    </w:p>
    <w:p w:rsidR="008277C7" w:rsidRPr="005C15E6" w:rsidRDefault="008277C7" w:rsidP="00E737F5">
      <w:pPr>
        <w:jc w:val="center"/>
        <w:rPr>
          <w:b/>
          <w:color w:val="000000" w:themeColor="text1"/>
          <w:sz w:val="28"/>
        </w:rPr>
      </w:pPr>
    </w:p>
    <w:p w:rsidR="008277C7" w:rsidRPr="005C15E6" w:rsidRDefault="008277C7" w:rsidP="00E737F5">
      <w:pPr>
        <w:jc w:val="center"/>
        <w:rPr>
          <w:b/>
          <w:color w:val="000000" w:themeColor="text1"/>
          <w:sz w:val="28"/>
        </w:rPr>
      </w:pPr>
    </w:p>
    <w:p w:rsidR="008277C7" w:rsidRPr="005C15E6" w:rsidRDefault="008277C7" w:rsidP="00E737F5">
      <w:pPr>
        <w:jc w:val="center"/>
        <w:rPr>
          <w:b/>
          <w:color w:val="000000" w:themeColor="text1"/>
          <w:sz w:val="28"/>
        </w:rPr>
      </w:pPr>
    </w:p>
    <w:p w:rsidR="008277C7" w:rsidRPr="005C15E6" w:rsidRDefault="008277C7" w:rsidP="009D1739">
      <w:pPr>
        <w:spacing w:after="120" w:line="276" w:lineRule="auto"/>
        <w:jc w:val="center"/>
        <w:rPr>
          <w:b/>
          <w:color w:val="000000" w:themeColor="text1"/>
          <w:sz w:val="52"/>
          <w:szCs w:val="52"/>
        </w:rPr>
      </w:pPr>
      <w:r w:rsidRPr="005C15E6">
        <w:rPr>
          <w:b/>
          <w:color w:val="000000" w:themeColor="text1"/>
          <w:sz w:val="52"/>
          <w:szCs w:val="52"/>
        </w:rPr>
        <w:t>АНАЛИЗ</w:t>
      </w:r>
    </w:p>
    <w:p w:rsidR="008277C7" w:rsidRPr="005C15E6" w:rsidRDefault="008277C7" w:rsidP="009D1739">
      <w:pPr>
        <w:spacing w:after="120" w:line="276" w:lineRule="auto"/>
        <w:jc w:val="center"/>
        <w:rPr>
          <w:b/>
          <w:color w:val="000000" w:themeColor="text1"/>
          <w:sz w:val="50"/>
          <w:szCs w:val="50"/>
        </w:rPr>
      </w:pPr>
      <w:r w:rsidRPr="005C15E6">
        <w:rPr>
          <w:b/>
          <w:color w:val="000000" w:themeColor="text1"/>
          <w:sz w:val="50"/>
          <w:szCs w:val="50"/>
        </w:rPr>
        <w:t>чрезвычайных и аварийных ситуаций</w:t>
      </w:r>
    </w:p>
    <w:p w:rsidR="008277C7" w:rsidRPr="005C15E6" w:rsidRDefault="008277C7" w:rsidP="009D1739">
      <w:pPr>
        <w:spacing w:after="120" w:line="276" w:lineRule="auto"/>
        <w:jc w:val="center"/>
        <w:rPr>
          <w:b/>
          <w:color w:val="000000" w:themeColor="text1"/>
          <w:sz w:val="50"/>
          <w:szCs w:val="50"/>
        </w:rPr>
      </w:pPr>
      <w:r w:rsidRPr="005C15E6">
        <w:rPr>
          <w:b/>
          <w:color w:val="000000" w:themeColor="text1"/>
          <w:sz w:val="50"/>
          <w:szCs w:val="50"/>
        </w:rPr>
        <w:t>на территории Кировской области</w:t>
      </w:r>
    </w:p>
    <w:p w:rsidR="008277C7" w:rsidRPr="005C15E6" w:rsidRDefault="008277C7" w:rsidP="009D1739">
      <w:pPr>
        <w:spacing w:after="120" w:line="276" w:lineRule="auto"/>
        <w:jc w:val="center"/>
        <w:rPr>
          <w:b/>
          <w:color w:val="000000" w:themeColor="text1"/>
          <w:sz w:val="48"/>
          <w:szCs w:val="48"/>
        </w:rPr>
      </w:pPr>
      <w:r w:rsidRPr="005C15E6">
        <w:rPr>
          <w:b/>
          <w:color w:val="000000" w:themeColor="text1"/>
          <w:sz w:val="50"/>
          <w:szCs w:val="50"/>
        </w:rPr>
        <w:t>за 20</w:t>
      </w:r>
      <w:r w:rsidR="0093078E" w:rsidRPr="005C15E6">
        <w:rPr>
          <w:b/>
          <w:color w:val="000000" w:themeColor="text1"/>
          <w:sz w:val="50"/>
          <w:szCs w:val="50"/>
        </w:rPr>
        <w:t>20</w:t>
      </w:r>
      <w:r w:rsidRPr="005C15E6">
        <w:rPr>
          <w:b/>
          <w:color w:val="000000" w:themeColor="text1"/>
          <w:sz w:val="50"/>
          <w:szCs w:val="50"/>
        </w:rPr>
        <w:t xml:space="preserve"> год</w:t>
      </w:r>
    </w:p>
    <w:p w:rsidR="008277C7" w:rsidRPr="005C15E6" w:rsidRDefault="008277C7" w:rsidP="00E737F5">
      <w:pPr>
        <w:jc w:val="center"/>
        <w:rPr>
          <w:color w:val="000000" w:themeColor="text1"/>
          <w:sz w:val="28"/>
        </w:rPr>
      </w:pPr>
    </w:p>
    <w:p w:rsidR="008277C7" w:rsidRPr="005C15E6" w:rsidRDefault="008277C7" w:rsidP="00E737F5">
      <w:pPr>
        <w:jc w:val="center"/>
        <w:rPr>
          <w:color w:val="000000" w:themeColor="text1"/>
          <w:sz w:val="28"/>
        </w:rPr>
      </w:pPr>
    </w:p>
    <w:p w:rsidR="008277C7" w:rsidRPr="005C15E6" w:rsidRDefault="008277C7" w:rsidP="00E737F5">
      <w:pPr>
        <w:jc w:val="center"/>
        <w:rPr>
          <w:color w:val="000000" w:themeColor="text1"/>
          <w:sz w:val="28"/>
        </w:rPr>
      </w:pPr>
    </w:p>
    <w:p w:rsidR="008277C7" w:rsidRPr="005C15E6" w:rsidRDefault="008277C7" w:rsidP="00E737F5">
      <w:pPr>
        <w:jc w:val="center"/>
        <w:rPr>
          <w:color w:val="000000" w:themeColor="text1"/>
          <w:sz w:val="28"/>
        </w:rPr>
      </w:pPr>
    </w:p>
    <w:p w:rsidR="008277C7" w:rsidRPr="005C15E6" w:rsidRDefault="008277C7" w:rsidP="00E737F5">
      <w:pPr>
        <w:jc w:val="center"/>
        <w:rPr>
          <w:color w:val="000000" w:themeColor="text1"/>
          <w:sz w:val="28"/>
        </w:rPr>
      </w:pPr>
    </w:p>
    <w:p w:rsidR="008277C7" w:rsidRPr="005C15E6" w:rsidRDefault="008277C7" w:rsidP="00E737F5">
      <w:pPr>
        <w:jc w:val="center"/>
        <w:rPr>
          <w:color w:val="000000" w:themeColor="text1"/>
          <w:sz w:val="28"/>
        </w:rPr>
      </w:pPr>
    </w:p>
    <w:p w:rsidR="008277C7" w:rsidRPr="005C15E6" w:rsidRDefault="008277C7" w:rsidP="00E737F5">
      <w:pPr>
        <w:jc w:val="center"/>
        <w:rPr>
          <w:color w:val="000000" w:themeColor="text1"/>
          <w:sz w:val="28"/>
        </w:rPr>
      </w:pPr>
    </w:p>
    <w:p w:rsidR="008277C7" w:rsidRPr="005C15E6" w:rsidRDefault="008277C7" w:rsidP="00E737F5">
      <w:pPr>
        <w:jc w:val="center"/>
        <w:rPr>
          <w:color w:val="000000" w:themeColor="text1"/>
          <w:sz w:val="28"/>
        </w:rPr>
      </w:pPr>
    </w:p>
    <w:p w:rsidR="008277C7" w:rsidRPr="005C15E6" w:rsidRDefault="008277C7" w:rsidP="00E737F5">
      <w:pPr>
        <w:jc w:val="center"/>
        <w:rPr>
          <w:color w:val="000000" w:themeColor="text1"/>
          <w:sz w:val="28"/>
        </w:rPr>
      </w:pPr>
    </w:p>
    <w:p w:rsidR="008277C7" w:rsidRPr="005C15E6" w:rsidRDefault="008277C7" w:rsidP="00E737F5">
      <w:pPr>
        <w:jc w:val="center"/>
        <w:rPr>
          <w:color w:val="000000" w:themeColor="text1"/>
          <w:sz w:val="28"/>
        </w:rPr>
      </w:pPr>
    </w:p>
    <w:p w:rsidR="008277C7" w:rsidRPr="005C15E6" w:rsidRDefault="008277C7" w:rsidP="00E737F5">
      <w:pPr>
        <w:jc w:val="center"/>
        <w:rPr>
          <w:color w:val="000000" w:themeColor="text1"/>
          <w:sz w:val="28"/>
        </w:rPr>
      </w:pPr>
    </w:p>
    <w:p w:rsidR="00E737F5" w:rsidRPr="005C15E6" w:rsidRDefault="00E737F5" w:rsidP="00E737F5">
      <w:pPr>
        <w:jc w:val="center"/>
        <w:rPr>
          <w:color w:val="000000" w:themeColor="text1"/>
          <w:sz w:val="28"/>
        </w:rPr>
      </w:pPr>
    </w:p>
    <w:p w:rsidR="00E737F5" w:rsidRPr="005C15E6" w:rsidRDefault="00E737F5" w:rsidP="00E737F5">
      <w:pPr>
        <w:jc w:val="center"/>
        <w:rPr>
          <w:color w:val="000000" w:themeColor="text1"/>
          <w:sz w:val="28"/>
        </w:rPr>
      </w:pPr>
    </w:p>
    <w:p w:rsidR="00E737F5" w:rsidRPr="005C15E6" w:rsidRDefault="00E737F5" w:rsidP="00E737F5">
      <w:pPr>
        <w:jc w:val="center"/>
        <w:rPr>
          <w:color w:val="000000" w:themeColor="text1"/>
          <w:sz w:val="28"/>
        </w:rPr>
      </w:pPr>
    </w:p>
    <w:p w:rsidR="008277C7" w:rsidRPr="005C15E6" w:rsidRDefault="008277C7" w:rsidP="00E737F5">
      <w:pPr>
        <w:jc w:val="center"/>
        <w:rPr>
          <w:color w:val="000000" w:themeColor="text1"/>
          <w:sz w:val="28"/>
        </w:rPr>
      </w:pPr>
    </w:p>
    <w:p w:rsidR="008277C7" w:rsidRPr="005C15E6" w:rsidRDefault="008277C7" w:rsidP="00E737F5">
      <w:pPr>
        <w:jc w:val="center"/>
        <w:rPr>
          <w:color w:val="000000" w:themeColor="text1"/>
          <w:sz w:val="28"/>
        </w:rPr>
      </w:pPr>
    </w:p>
    <w:p w:rsidR="008277C7" w:rsidRPr="005C15E6" w:rsidRDefault="008277C7" w:rsidP="00E737F5">
      <w:pPr>
        <w:jc w:val="center"/>
        <w:rPr>
          <w:color w:val="000000" w:themeColor="text1"/>
          <w:sz w:val="26"/>
        </w:rPr>
      </w:pPr>
      <w:r w:rsidRPr="005C15E6">
        <w:rPr>
          <w:color w:val="000000" w:themeColor="text1"/>
          <w:sz w:val="26"/>
        </w:rPr>
        <w:t>г. Киров</w:t>
      </w:r>
    </w:p>
    <w:p w:rsidR="008277C7" w:rsidRPr="005C15E6" w:rsidRDefault="008277C7" w:rsidP="00E737F5">
      <w:pPr>
        <w:jc w:val="center"/>
        <w:rPr>
          <w:color w:val="000000" w:themeColor="text1"/>
          <w:sz w:val="26"/>
        </w:rPr>
      </w:pPr>
      <w:r w:rsidRPr="005C15E6">
        <w:rPr>
          <w:color w:val="000000" w:themeColor="text1"/>
          <w:sz w:val="26"/>
        </w:rPr>
        <w:t>20</w:t>
      </w:r>
      <w:r w:rsidR="00761496" w:rsidRPr="005C15E6">
        <w:rPr>
          <w:color w:val="000000" w:themeColor="text1"/>
          <w:sz w:val="26"/>
        </w:rPr>
        <w:t>2</w:t>
      </w:r>
      <w:r w:rsidR="0093078E" w:rsidRPr="005C15E6">
        <w:rPr>
          <w:color w:val="000000" w:themeColor="text1"/>
          <w:sz w:val="26"/>
        </w:rPr>
        <w:t>1</w:t>
      </w:r>
      <w:r w:rsidRPr="005C15E6">
        <w:rPr>
          <w:color w:val="000000" w:themeColor="text1"/>
          <w:sz w:val="26"/>
        </w:rPr>
        <w:t xml:space="preserve"> г.</w:t>
      </w:r>
    </w:p>
    <w:p w:rsidR="00070022" w:rsidRPr="005C15E6" w:rsidRDefault="008277C7" w:rsidP="00E13FCF">
      <w:pPr>
        <w:pStyle w:val="31"/>
        <w:spacing w:before="0" w:after="0" w:line="360" w:lineRule="auto"/>
        <w:ind w:firstLine="0"/>
        <w:jc w:val="center"/>
        <w:rPr>
          <w:b/>
          <w:color w:val="000000" w:themeColor="text1"/>
          <w:sz w:val="24"/>
          <w:szCs w:val="24"/>
        </w:rPr>
      </w:pPr>
      <w:r w:rsidRPr="005C15E6">
        <w:rPr>
          <w:b/>
          <w:color w:val="000000" w:themeColor="text1"/>
          <w:sz w:val="26"/>
          <w:szCs w:val="26"/>
        </w:rPr>
        <w:br w:type="page"/>
      </w:r>
      <w:r w:rsidR="00070022" w:rsidRPr="005C15E6">
        <w:rPr>
          <w:b/>
          <w:color w:val="000000" w:themeColor="text1"/>
          <w:sz w:val="24"/>
          <w:szCs w:val="24"/>
        </w:rPr>
        <w:lastRenderedPageBreak/>
        <w:t>Содержание</w:t>
      </w:r>
    </w:p>
    <w:p w:rsidR="009D1739" w:rsidRPr="005C15E6" w:rsidRDefault="009D1739" w:rsidP="00E13FCF">
      <w:pPr>
        <w:pStyle w:val="31"/>
        <w:spacing w:before="0" w:after="0" w:line="360" w:lineRule="auto"/>
        <w:ind w:right="-141" w:firstLine="0"/>
        <w:jc w:val="center"/>
        <w:rPr>
          <w:b/>
          <w:color w:val="000000" w:themeColor="text1"/>
          <w:sz w:val="24"/>
          <w:szCs w:val="24"/>
        </w:rPr>
      </w:pPr>
    </w:p>
    <w:p w:rsidR="00461BB6" w:rsidRPr="005C15E6" w:rsidRDefault="000A0F8B">
      <w:pPr>
        <w:pStyle w:val="12"/>
        <w:rPr>
          <w:rFonts w:asciiTheme="minorHAnsi" w:eastAsiaTheme="minorEastAsia" w:hAnsiTheme="minorHAnsi" w:cstheme="minorBidi"/>
          <w:noProof/>
          <w:color w:val="000000" w:themeColor="text1"/>
          <w:lang w:eastAsia="ru-RU"/>
        </w:rPr>
      </w:pPr>
      <w:r w:rsidRPr="005C15E6">
        <w:rPr>
          <w:rFonts w:ascii="Times New Roman" w:hAnsi="Times New Roman"/>
          <w:color w:val="000000" w:themeColor="text1"/>
          <w:sz w:val="24"/>
          <w:szCs w:val="24"/>
        </w:rPr>
        <w:fldChar w:fldCharType="begin"/>
      </w:r>
      <w:r w:rsidR="004B67D5" w:rsidRPr="005C15E6">
        <w:rPr>
          <w:rFonts w:ascii="Times New Roman" w:hAnsi="Times New Roman"/>
          <w:color w:val="000000" w:themeColor="text1"/>
          <w:sz w:val="24"/>
          <w:szCs w:val="24"/>
        </w:rPr>
        <w:instrText xml:space="preserve"> TOC \o "1-3" \h \z \u </w:instrText>
      </w:r>
      <w:r w:rsidRPr="005C15E6">
        <w:rPr>
          <w:rFonts w:ascii="Times New Roman" w:hAnsi="Times New Roman"/>
          <w:color w:val="000000" w:themeColor="text1"/>
          <w:sz w:val="24"/>
          <w:szCs w:val="24"/>
        </w:rPr>
        <w:fldChar w:fldCharType="separate"/>
      </w:r>
      <w:hyperlink w:anchor="_Toc63846500" w:history="1">
        <w:r w:rsidR="00461BB6" w:rsidRPr="005C15E6">
          <w:rPr>
            <w:rStyle w:val="af1"/>
            <w:rFonts w:ascii="Times New Roman" w:hAnsi="Times New Roman"/>
            <w:noProof/>
            <w:color w:val="000000" w:themeColor="text1"/>
          </w:rPr>
          <w:t>Сведения о чрезвычайных ситуациях в 2020 году</w:t>
        </w:r>
        <w:r w:rsidR="00461BB6" w:rsidRPr="005C15E6">
          <w:rPr>
            <w:noProof/>
            <w:webHidden/>
            <w:color w:val="000000" w:themeColor="text1"/>
          </w:rPr>
          <w:tab/>
        </w:r>
        <w:r w:rsidRPr="005C15E6">
          <w:rPr>
            <w:noProof/>
            <w:webHidden/>
            <w:color w:val="000000" w:themeColor="text1"/>
          </w:rPr>
          <w:fldChar w:fldCharType="begin"/>
        </w:r>
        <w:r w:rsidR="00461BB6" w:rsidRPr="005C15E6">
          <w:rPr>
            <w:noProof/>
            <w:webHidden/>
            <w:color w:val="000000" w:themeColor="text1"/>
          </w:rPr>
          <w:instrText xml:space="preserve"> PAGEREF _Toc63846500 \h </w:instrText>
        </w:r>
        <w:r w:rsidRPr="005C15E6">
          <w:rPr>
            <w:noProof/>
            <w:webHidden/>
            <w:color w:val="000000" w:themeColor="text1"/>
          </w:rPr>
        </w:r>
        <w:r w:rsidRPr="005C15E6">
          <w:rPr>
            <w:noProof/>
            <w:webHidden/>
            <w:color w:val="000000" w:themeColor="text1"/>
          </w:rPr>
          <w:fldChar w:fldCharType="separate"/>
        </w:r>
        <w:r w:rsidR="00840A4B" w:rsidRPr="005C15E6">
          <w:rPr>
            <w:noProof/>
            <w:webHidden/>
            <w:color w:val="000000" w:themeColor="text1"/>
          </w:rPr>
          <w:t>2</w:t>
        </w:r>
        <w:r w:rsidRPr="005C15E6">
          <w:rPr>
            <w:noProof/>
            <w:webHidden/>
            <w:color w:val="000000" w:themeColor="text1"/>
          </w:rPr>
          <w:fldChar w:fldCharType="end"/>
        </w:r>
      </w:hyperlink>
    </w:p>
    <w:p w:rsidR="00461BB6" w:rsidRPr="005C15E6" w:rsidRDefault="000A0F8B">
      <w:pPr>
        <w:pStyle w:val="12"/>
        <w:rPr>
          <w:rFonts w:asciiTheme="minorHAnsi" w:eastAsiaTheme="minorEastAsia" w:hAnsiTheme="minorHAnsi" w:cstheme="minorBidi"/>
          <w:noProof/>
          <w:color w:val="000000" w:themeColor="text1"/>
          <w:lang w:eastAsia="ru-RU"/>
        </w:rPr>
      </w:pPr>
      <w:hyperlink w:anchor="_Toc63846501" w:history="1">
        <w:r w:rsidR="00461BB6" w:rsidRPr="005C15E6">
          <w:rPr>
            <w:rStyle w:val="af1"/>
            <w:rFonts w:ascii="Times New Roman" w:hAnsi="Times New Roman"/>
            <w:noProof/>
            <w:color w:val="000000" w:themeColor="text1"/>
          </w:rPr>
          <w:t>1.</w:t>
        </w:r>
        <w:r w:rsidR="00461BB6" w:rsidRPr="005C15E6">
          <w:rPr>
            <w:rFonts w:asciiTheme="minorHAnsi" w:eastAsiaTheme="minorEastAsia" w:hAnsiTheme="minorHAnsi" w:cstheme="minorBidi"/>
            <w:noProof/>
            <w:color w:val="000000" w:themeColor="text1"/>
            <w:lang w:eastAsia="ru-RU"/>
          </w:rPr>
          <w:tab/>
        </w:r>
        <w:r w:rsidR="00461BB6" w:rsidRPr="005C15E6">
          <w:rPr>
            <w:rStyle w:val="af1"/>
            <w:rFonts w:ascii="Times New Roman" w:hAnsi="Times New Roman"/>
            <w:noProof/>
            <w:color w:val="000000" w:themeColor="text1"/>
          </w:rPr>
          <w:t>Мониторинг природных опасностей</w:t>
        </w:r>
        <w:r w:rsidR="00461BB6" w:rsidRPr="005C15E6">
          <w:rPr>
            <w:noProof/>
            <w:webHidden/>
            <w:color w:val="000000" w:themeColor="text1"/>
          </w:rPr>
          <w:tab/>
        </w:r>
        <w:r w:rsidRPr="005C15E6">
          <w:rPr>
            <w:noProof/>
            <w:webHidden/>
            <w:color w:val="000000" w:themeColor="text1"/>
          </w:rPr>
          <w:fldChar w:fldCharType="begin"/>
        </w:r>
        <w:r w:rsidR="00461BB6" w:rsidRPr="005C15E6">
          <w:rPr>
            <w:noProof/>
            <w:webHidden/>
            <w:color w:val="000000" w:themeColor="text1"/>
          </w:rPr>
          <w:instrText xml:space="preserve"> PAGEREF _Toc63846501 \h </w:instrText>
        </w:r>
        <w:r w:rsidRPr="005C15E6">
          <w:rPr>
            <w:noProof/>
            <w:webHidden/>
            <w:color w:val="000000" w:themeColor="text1"/>
          </w:rPr>
        </w:r>
        <w:r w:rsidRPr="005C15E6">
          <w:rPr>
            <w:noProof/>
            <w:webHidden/>
            <w:color w:val="000000" w:themeColor="text1"/>
          </w:rPr>
          <w:fldChar w:fldCharType="separate"/>
        </w:r>
        <w:r w:rsidR="00840A4B" w:rsidRPr="005C15E6">
          <w:rPr>
            <w:noProof/>
            <w:webHidden/>
            <w:color w:val="000000" w:themeColor="text1"/>
          </w:rPr>
          <w:t>2</w:t>
        </w:r>
        <w:r w:rsidRPr="005C15E6">
          <w:rPr>
            <w:noProof/>
            <w:webHidden/>
            <w:color w:val="000000" w:themeColor="text1"/>
          </w:rPr>
          <w:fldChar w:fldCharType="end"/>
        </w:r>
      </w:hyperlink>
    </w:p>
    <w:p w:rsidR="00461BB6" w:rsidRPr="005C15E6" w:rsidRDefault="000A0F8B">
      <w:pPr>
        <w:pStyle w:val="23"/>
        <w:rPr>
          <w:rFonts w:asciiTheme="minorHAnsi" w:eastAsiaTheme="minorEastAsia" w:hAnsiTheme="minorHAnsi" w:cstheme="minorBidi"/>
          <w:noProof/>
          <w:color w:val="000000" w:themeColor="text1"/>
          <w:lang w:eastAsia="ru-RU"/>
        </w:rPr>
      </w:pPr>
      <w:hyperlink w:anchor="_Toc63846502" w:history="1">
        <w:r w:rsidR="00461BB6" w:rsidRPr="005C15E6">
          <w:rPr>
            <w:rStyle w:val="af1"/>
            <w:rFonts w:ascii="Times New Roman" w:hAnsi="Times New Roman"/>
            <w:noProof/>
            <w:color w:val="000000" w:themeColor="text1"/>
          </w:rPr>
          <w:t>1.1.</w:t>
        </w:r>
        <w:r w:rsidR="00461BB6" w:rsidRPr="005C15E6">
          <w:rPr>
            <w:rFonts w:asciiTheme="minorHAnsi" w:eastAsiaTheme="minorEastAsia" w:hAnsiTheme="minorHAnsi" w:cstheme="minorBidi"/>
            <w:noProof/>
            <w:color w:val="000000" w:themeColor="text1"/>
            <w:lang w:eastAsia="ru-RU"/>
          </w:rPr>
          <w:tab/>
        </w:r>
        <w:r w:rsidR="00461BB6" w:rsidRPr="005C15E6">
          <w:rPr>
            <w:rStyle w:val="af1"/>
            <w:rFonts w:ascii="Times New Roman" w:hAnsi="Times New Roman"/>
            <w:noProof/>
            <w:color w:val="000000" w:themeColor="text1"/>
          </w:rPr>
          <w:t>Природные ЧС</w:t>
        </w:r>
        <w:r w:rsidR="00461BB6" w:rsidRPr="005C15E6">
          <w:rPr>
            <w:noProof/>
            <w:webHidden/>
            <w:color w:val="000000" w:themeColor="text1"/>
          </w:rPr>
          <w:tab/>
        </w:r>
        <w:r w:rsidRPr="005C15E6">
          <w:rPr>
            <w:noProof/>
            <w:webHidden/>
            <w:color w:val="000000" w:themeColor="text1"/>
          </w:rPr>
          <w:fldChar w:fldCharType="begin"/>
        </w:r>
        <w:r w:rsidR="00461BB6" w:rsidRPr="005C15E6">
          <w:rPr>
            <w:noProof/>
            <w:webHidden/>
            <w:color w:val="000000" w:themeColor="text1"/>
          </w:rPr>
          <w:instrText xml:space="preserve"> PAGEREF _Toc63846502 \h </w:instrText>
        </w:r>
        <w:r w:rsidRPr="005C15E6">
          <w:rPr>
            <w:noProof/>
            <w:webHidden/>
            <w:color w:val="000000" w:themeColor="text1"/>
          </w:rPr>
        </w:r>
        <w:r w:rsidRPr="005C15E6">
          <w:rPr>
            <w:noProof/>
            <w:webHidden/>
            <w:color w:val="000000" w:themeColor="text1"/>
          </w:rPr>
          <w:fldChar w:fldCharType="separate"/>
        </w:r>
        <w:r w:rsidR="00840A4B" w:rsidRPr="005C15E6">
          <w:rPr>
            <w:noProof/>
            <w:webHidden/>
            <w:color w:val="000000" w:themeColor="text1"/>
          </w:rPr>
          <w:t>2</w:t>
        </w:r>
        <w:r w:rsidRPr="005C15E6">
          <w:rPr>
            <w:noProof/>
            <w:webHidden/>
            <w:color w:val="000000" w:themeColor="text1"/>
          </w:rPr>
          <w:fldChar w:fldCharType="end"/>
        </w:r>
      </w:hyperlink>
    </w:p>
    <w:p w:rsidR="00461BB6" w:rsidRPr="005C15E6" w:rsidRDefault="000A0F8B">
      <w:pPr>
        <w:pStyle w:val="23"/>
        <w:rPr>
          <w:rFonts w:asciiTheme="minorHAnsi" w:eastAsiaTheme="minorEastAsia" w:hAnsiTheme="minorHAnsi" w:cstheme="minorBidi"/>
          <w:noProof/>
          <w:color w:val="000000" w:themeColor="text1"/>
          <w:lang w:eastAsia="ru-RU"/>
        </w:rPr>
      </w:pPr>
      <w:hyperlink w:anchor="_Toc63846503" w:history="1">
        <w:r w:rsidR="00461BB6" w:rsidRPr="005C15E6">
          <w:rPr>
            <w:rStyle w:val="af1"/>
            <w:rFonts w:ascii="Times New Roman" w:hAnsi="Times New Roman"/>
            <w:noProof/>
            <w:color w:val="000000" w:themeColor="text1"/>
          </w:rPr>
          <w:t>1.2.</w:t>
        </w:r>
        <w:r w:rsidR="00461BB6" w:rsidRPr="005C15E6">
          <w:rPr>
            <w:rFonts w:asciiTheme="minorHAnsi" w:eastAsiaTheme="minorEastAsia" w:hAnsiTheme="minorHAnsi" w:cstheme="minorBidi"/>
            <w:noProof/>
            <w:color w:val="000000" w:themeColor="text1"/>
            <w:lang w:eastAsia="ru-RU"/>
          </w:rPr>
          <w:tab/>
        </w:r>
        <w:r w:rsidR="00461BB6" w:rsidRPr="005C15E6">
          <w:rPr>
            <w:rStyle w:val="af1"/>
            <w:rFonts w:ascii="Times New Roman" w:hAnsi="Times New Roman"/>
            <w:noProof/>
            <w:color w:val="000000" w:themeColor="text1"/>
          </w:rPr>
          <w:t>Метеорологические особенности года</w:t>
        </w:r>
        <w:r w:rsidR="00461BB6" w:rsidRPr="005C15E6">
          <w:rPr>
            <w:noProof/>
            <w:webHidden/>
            <w:color w:val="000000" w:themeColor="text1"/>
          </w:rPr>
          <w:tab/>
        </w:r>
        <w:r w:rsidRPr="005C15E6">
          <w:rPr>
            <w:noProof/>
            <w:webHidden/>
            <w:color w:val="000000" w:themeColor="text1"/>
          </w:rPr>
          <w:fldChar w:fldCharType="begin"/>
        </w:r>
        <w:r w:rsidR="00461BB6" w:rsidRPr="005C15E6">
          <w:rPr>
            <w:noProof/>
            <w:webHidden/>
            <w:color w:val="000000" w:themeColor="text1"/>
          </w:rPr>
          <w:instrText xml:space="preserve"> PAGEREF _Toc63846503 \h </w:instrText>
        </w:r>
        <w:r w:rsidRPr="005C15E6">
          <w:rPr>
            <w:noProof/>
            <w:webHidden/>
            <w:color w:val="000000" w:themeColor="text1"/>
          </w:rPr>
        </w:r>
        <w:r w:rsidRPr="005C15E6">
          <w:rPr>
            <w:noProof/>
            <w:webHidden/>
            <w:color w:val="000000" w:themeColor="text1"/>
          </w:rPr>
          <w:fldChar w:fldCharType="separate"/>
        </w:r>
        <w:r w:rsidR="00840A4B" w:rsidRPr="005C15E6">
          <w:rPr>
            <w:noProof/>
            <w:webHidden/>
            <w:color w:val="000000" w:themeColor="text1"/>
          </w:rPr>
          <w:t>2</w:t>
        </w:r>
        <w:r w:rsidRPr="005C15E6">
          <w:rPr>
            <w:noProof/>
            <w:webHidden/>
            <w:color w:val="000000" w:themeColor="text1"/>
          </w:rPr>
          <w:fldChar w:fldCharType="end"/>
        </w:r>
      </w:hyperlink>
    </w:p>
    <w:p w:rsidR="00461BB6" w:rsidRPr="005C15E6" w:rsidRDefault="000A0F8B">
      <w:pPr>
        <w:pStyle w:val="23"/>
        <w:rPr>
          <w:rFonts w:asciiTheme="minorHAnsi" w:eastAsiaTheme="minorEastAsia" w:hAnsiTheme="minorHAnsi" w:cstheme="minorBidi"/>
          <w:noProof/>
          <w:color w:val="000000" w:themeColor="text1"/>
          <w:lang w:eastAsia="ru-RU"/>
        </w:rPr>
      </w:pPr>
      <w:hyperlink w:anchor="_Toc63846504" w:history="1">
        <w:r w:rsidR="00461BB6" w:rsidRPr="005C15E6">
          <w:rPr>
            <w:rStyle w:val="af1"/>
            <w:rFonts w:ascii="Times New Roman" w:hAnsi="Times New Roman"/>
            <w:noProof/>
            <w:color w:val="000000" w:themeColor="text1"/>
          </w:rPr>
          <w:t>1.3.</w:t>
        </w:r>
        <w:r w:rsidR="00461BB6" w:rsidRPr="005C15E6">
          <w:rPr>
            <w:rFonts w:asciiTheme="minorHAnsi" w:eastAsiaTheme="minorEastAsia" w:hAnsiTheme="minorHAnsi" w:cstheme="minorBidi"/>
            <w:noProof/>
            <w:color w:val="000000" w:themeColor="text1"/>
            <w:lang w:eastAsia="ru-RU"/>
          </w:rPr>
          <w:tab/>
        </w:r>
        <w:r w:rsidR="00461BB6" w:rsidRPr="005C15E6">
          <w:rPr>
            <w:rStyle w:val="af1"/>
            <w:rFonts w:ascii="Times New Roman" w:hAnsi="Times New Roman"/>
            <w:noProof/>
            <w:color w:val="000000" w:themeColor="text1"/>
          </w:rPr>
          <w:t>Весеннее половодье</w:t>
        </w:r>
        <w:r w:rsidR="00461BB6" w:rsidRPr="005C15E6">
          <w:rPr>
            <w:noProof/>
            <w:webHidden/>
            <w:color w:val="000000" w:themeColor="text1"/>
          </w:rPr>
          <w:tab/>
        </w:r>
        <w:r w:rsidRPr="005C15E6">
          <w:rPr>
            <w:noProof/>
            <w:webHidden/>
            <w:color w:val="000000" w:themeColor="text1"/>
          </w:rPr>
          <w:fldChar w:fldCharType="begin"/>
        </w:r>
        <w:r w:rsidR="00461BB6" w:rsidRPr="005C15E6">
          <w:rPr>
            <w:noProof/>
            <w:webHidden/>
            <w:color w:val="000000" w:themeColor="text1"/>
          </w:rPr>
          <w:instrText xml:space="preserve"> PAGEREF _Toc63846504 \h </w:instrText>
        </w:r>
        <w:r w:rsidRPr="005C15E6">
          <w:rPr>
            <w:noProof/>
            <w:webHidden/>
            <w:color w:val="000000" w:themeColor="text1"/>
          </w:rPr>
        </w:r>
        <w:r w:rsidRPr="005C15E6">
          <w:rPr>
            <w:noProof/>
            <w:webHidden/>
            <w:color w:val="000000" w:themeColor="text1"/>
          </w:rPr>
          <w:fldChar w:fldCharType="separate"/>
        </w:r>
        <w:r w:rsidR="00840A4B" w:rsidRPr="005C15E6">
          <w:rPr>
            <w:noProof/>
            <w:webHidden/>
            <w:color w:val="000000" w:themeColor="text1"/>
          </w:rPr>
          <w:t>2</w:t>
        </w:r>
        <w:r w:rsidRPr="005C15E6">
          <w:rPr>
            <w:noProof/>
            <w:webHidden/>
            <w:color w:val="000000" w:themeColor="text1"/>
          </w:rPr>
          <w:fldChar w:fldCharType="end"/>
        </w:r>
      </w:hyperlink>
    </w:p>
    <w:p w:rsidR="00461BB6" w:rsidRPr="005C15E6" w:rsidRDefault="000A0F8B">
      <w:pPr>
        <w:pStyle w:val="23"/>
        <w:rPr>
          <w:rFonts w:asciiTheme="minorHAnsi" w:eastAsiaTheme="minorEastAsia" w:hAnsiTheme="minorHAnsi" w:cstheme="minorBidi"/>
          <w:noProof/>
          <w:color w:val="000000" w:themeColor="text1"/>
          <w:lang w:eastAsia="ru-RU"/>
        </w:rPr>
      </w:pPr>
      <w:hyperlink w:anchor="_Toc63846505" w:history="1">
        <w:r w:rsidR="00461BB6" w:rsidRPr="005C15E6">
          <w:rPr>
            <w:rStyle w:val="af1"/>
            <w:rFonts w:ascii="Times New Roman" w:hAnsi="Times New Roman"/>
            <w:noProof/>
            <w:color w:val="000000" w:themeColor="text1"/>
          </w:rPr>
          <w:t>1.4.</w:t>
        </w:r>
        <w:r w:rsidR="00461BB6" w:rsidRPr="005C15E6">
          <w:rPr>
            <w:rFonts w:asciiTheme="minorHAnsi" w:eastAsiaTheme="minorEastAsia" w:hAnsiTheme="minorHAnsi" w:cstheme="minorBidi"/>
            <w:noProof/>
            <w:color w:val="000000" w:themeColor="text1"/>
            <w:lang w:eastAsia="ru-RU"/>
          </w:rPr>
          <w:tab/>
        </w:r>
        <w:r w:rsidR="00461BB6" w:rsidRPr="005C15E6">
          <w:rPr>
            <w:rStyle w:val="af1"/>
            <w:rFonts w:ascii="Times New Roman" w:hAnsi="Times New Roman"/>
            <w:noProof/>
            <w:color w:val="000000" w:themeColor="text1"/>
          </w:rPr>
          <w:t>Природные пожары</w:t>
        </w:r>
        <w:r w:rsidR="00461BB6" w:rsidRPr="005C15E6">
          <w:rPr>
            <w:noProof/>
            <w:webHidden/>
            <w:color w:val="000000" w:themeColor="text1"/>
          </w:rPr>
          <w:tab/>
        </w:r>
        <w:r w:rsidRPr="005C15E6">
          <w:rPr>
            <w:noProof/>
            <w:webHidden/>
            <w:color w:val="000000" w:themeColor="text1"/>
          </w:rPr>
          <w:fldChar w:fldCharType="begin"/>
        </w:r>
        <w:r w:rsidR="00461BB6" w:rsidRPr="005C15E6">
          <w:rPr>
            <w:noProof/>
            <w:webHidden/>
            <w:color w:val="000000" w:themeColor="text1"/>
          </w:rPr>
          <w:instrText xml:space="preserve"> PAGEREF _Toc63846505 \h </w:instrText>
        </w:r>
        <w:r w:rsidRPr="005C15E6">
          <w:rPr>
            <w:noProof/>
            <w:webHidden/>
            <w:color w:val="000000" w:themeColor="text1"/>
          </w:rPr>
        </w:r>
        <w:r w:rsidRPr="005C15E6">
          <w:rPr>
            <w:noProof/>
            <w:webHidden/>
            <w:color w:val="000000" w:themeColor="text1"/>
          </w:rPr>
          <w:fldChar w:fldCharType="separate"/>
        </w:r>
        <w:r w:rsidR="00840A4B" w:rsidRPr="005C15E6">
          <w:rPr>
            <w:noProof/>
            <w:webHidden/>
            <w:color w:val="000000" w:themeColor="text1"/>
          </w:rPr>
          <w:t>2</w:t>
        </w:r>
        <w:r w:rsidRPr="005C15E6">
          <w:rPr>
            <w:noProof/>
            <w:webHidden/>
            <w:color w:val="000000" w:themeColor="text1"/>
          </w:rPr>
          <w:fldChar w:fldCharType="end"/>
        </w:r>
      </w:hyperlink>
    </w:p>
    <w:p w:rsidR="00461BB6" w:rsidRPr="005C15E6" w:rsidRDefault="000A0F8B">
      <w:pPr>
        <w:pStyle w:val="12"/>
        <w:rPr>
          <w:rFonts w:asciiTheme="minorHAnsi" w:eastAsiaTheme="minorEastAsia" w:hAnsiTheme="minorHAnsi" w:cstheme="minorBidi"/>
          <w:noProof/>
          <w:color w:val="000000" w:themeColor="text1"/>
          <w:lang w:eastAsia="ru-RU"/>
        </w:rPr>
      </w:pPr>
      <w:hyperlink w:anchor="_Toc63846506" w:history="1">
        <w:r w:rsidR="00461BB6" w:rsidRPr="005C15E6">
          <w:rPr>
            <w:rStyle w:val="af1"/>
            <w:rFonts w:ascii="Times New Roman" w:hAnsi="Times New Roman"/>
            <w:noProof/>
            <w:color w:val="000000" w:themeColor="text1"/>
          </w:rPr>
          <w:t>2.</w:t>
        </w:r>
        <w:r w:rsidR="00461BB6" w:rsidRPr="005C15E6">
          <w:rPr>
            <w:rFonts w:asciiTheme="minorHAnsi" w:eastAsiaTheme="minorEastAsia" w:hAnsiTheme="minorHAnsi" w:cstheme="minorBidi"/>
            <w:noProof/>
            <w:color w:val="000000" w:themeColor="text1"/>
            <w:lang w:eastAsia="ru-RU"/>
          </w:rPr>
          <w:tab/>
        </w:r>
        <w:r w:rsidR="00461BB6" w:rsidRPr="005C15E6">
          <w:rPr>
            <w:rStyle w:val="af1"/>
            <w:rFonts w:ascii="Times New Roman" w:hAnsi="Times New Roman"/>
            <w:noProof/>
            <w:color w:val="000000" w:themeColor="text1"/>
          </w:rPr>
          <w:t>Мониторинг техногенных опасностей</w:t>
        </w:r>
        <w:r w:rsidR="00461BB6" w:rsidRPr="005C15E6">
          <w:rPr>
            <w:noProof/>
            <w:webHidden/>
            <w:color w:val="000000" w:themeColor="text1"/>
          </w:rPr>
          <w:tab/>
        </w:r>
        <w:r w:rsidRPr="005C15E6">
          <w:rPr>
            <w:noProof/>
            <w:webHidden/>
            <w:color w:val="000000" w:themeColor="text1"/>
          </w:rPr>
          <w:fldChar w:fldCharType="begin"/>
        </w:r>
        <w:r w:rsidR="00461BB6" w:rsidRPr="005C15E6">
          <w:rPr>
            <w:noProof/>
            <w:webHidden/>
            <w:color w:val="000000" w:themeColor="text1"/>
          </w:rPr>
          <w:instrText xml:space="preserve"> PAGEREF _Toc63846506 \h </w:instrText>
        </w:r>
        <w:r w:rsidRPr="005C15E6">
          <w:rPr>
            <w:noProof/>
            <w:webHidden/>
            <w:color w:val="000000" w:themeColor="text1"/>
          </w:rPr>
        </w:r>
        <w:r w:rsidRPr="005C15E6">
          <w:rPr>
            <w:noProof/>
            <w:webHidden/>
            <w:color w:val="000000" w:themeColor="text1"/>
          </w:rPr>
          <w:fldChar w:fldCharType="separate"/>
        </w:r>
        <w:r w:rsidR="00840A4B" w:rsidRPr="005C15E6">
          <w:rPr>
            <w:noProof/>
            <w:webHidden/>
            <w:color w:val="000000" w:themeColor="text1"/>
          </w:rPr>
          <w:t>2</w:t>
        </w:r>
        <w:r w:rsidRPr="005C15E6">
          <w:rPr>
            <w:noProof/>
            <w:webHidden/>
            <w:color w:val="000000" w:themeColor="text1"/>
          </w:rPr>
          <w:fldChar w:fldCharType="end"/>
        </w:r>
      </w:hyperlink>
    </w:p>
    <w:p w:rsidR="00461BB6" w:rsidRPr="005C15E6" w:rsidRDefault="000A0F8B">
      <w:pPr>
        <w:pStyle w:val="23"/>
        <w:rPr>
          <w:rFonts w:asciiTheme="minorHAnsi" w:eastAsiaTheme="minorEastAsia" w:hAnsiTheme="minorHAnsi" w:cstheme="minorBidi"/>
          <w:noProof/>
          <w:color w:val="000000" w:themeColor="text1"/>
          <w:lang w:eastAsia="ru-RU"/>
        </w:rPr>
      </w:pPr>
      <w:hyperlink w:anchor="_Toc63846507" w:history="1">
        <w:r w:rsidR="00461BB6" w:rsidRPr="005C15E6">
          <w:rPr>
            <w:rStyle w:val="af1"/>
            <w:rFonts w:ascii="Times New Roman" w:hAnsi="Times New Roman"/>
            <w:noProof/>
            <w:color w:val="000000" w:themeColor="text1"/>
          </w:rPr>
          <w:t>2.1.</w:t>
        </w:r>
        <w:r w:rsidR="00461BB6" w:rsidRPr="005C15E6">
          <w:rPr>
            <w:rFonts w:asciiTheme="minorHAnsi" w:eastAsiaTheme="minorEastAsia" w:hAnsiTheme="minorHAnsi" w:cstheme="minorBidi"/>
            <w:noProof/>
            <w:color w:val="000000" w:themeColor="text1"/>
            <w:lang w:eastAsia="ru-RU"/>
          </w:rPr>
          <w:tab/>
        </w:r>
        <w:r w:rsidR="00461BB6" w:rsidRPr="005C15E6">
          <w:rPr>
            <w:rStyle w:val="af1"/>
            <w:rFonts w:ascii="Times New Roman" w:hAnsi="Times New Roman"/>
            <w:noProof/>
            <w:color w:val="000000" w:themeColor="text1"/>
          </w:rPr>
          <w:t>Техногенные ЧС</w:t>
        </w:r>
        <w:r w:rsidR="00461BB6" w:rsidRPr="005C15E6">
          <w:rPr>
            <w:noProof/>
            <w:webHidden/>
            <w:color w:val="000000" w:themeColor="text1"/>
          </w:rPr>
          <w:tab/>
        </w:r>
        <w:r w:rsidRPr="005C15E6">
          <w:rPr>
            <w:noProof/>
            <w:webHidden/>
            <w:color w:val="000000" w:themeColor="text1"/>
          </w:rPr>
          <w:fldChar w:fldCharType="begin"/>
        </w:r>
        <w:r w:rsidR="00461BB6" w:rsidRPr="005C15E6">
          <w:rPr>
            <w:noProof/>
            <w:webHidden/>
            <w:color w:val="000000" w:themeColor="text1"/>
          </w:rPr>
          <w:instrText xml:space="preserve"> PAGEREF _Toc63846507 \h </w:instrText>
        </w:r>
        <w:r w:rsidRPr="005C15E6">
          <w:rPr>
            <w:noProof/>
            <w:webHidden/>
            <w:color w:val="000000" w:themeColor="text1"/>
          </w:rPr>
        </w:r>
        <w:r w:rsidRPr="005C15E6">
          <w:rPr>
            <w:noProof/>
            <w:webHidden/>
            <w:color w:val="000000" w:themeColor="text1"/>
          </w:rPr>
          <w:fldChar w:fldCharType="separate"/>
        </w:r>
        <w:r w:rsidR="00840A4B" w:rsidRPr="005C15E6">
          <w:rPr>
            <w:noProof/>
            <w:webHidden/>
            <w:color w:val="000000" w:themeColor="text1"/>
          </w:rPr>
          <w:t>2</w:t>
        </w:r>
        <w:r w:rsidRPr="005C15E6">
          <w:rPr>
            <w:noProof/>
            <w:webHidden/>
            <w:color w:val="000000" w:themeColor="text1"/>
          </w:rPr>
          <w:fldChar w:fldCharType="end"/>
        </w:r>
      </w:hyperlink>
    </w:p>
    <w:p w:rsidR="00461BB6" w:rsidRPr="005C15E6" w:rsidRDefault="000A0F8B">
      <w:pPr>
        <w:pStyle w:val="23"/>
        <w:rPr>
          <w:rFonts w:asciiTheme="minorHAnsi" w:eastAsiaTheme="minorEastAsia" w:hAnsiTheme="minorHAnsi" w:cstheme="minorBidi"/>
          <w:noProof/>
          <w:color w:val="000000" w:themeColor="text1"/>
          <w:lang w:eastAsia="ru-RU"/>
        </w:rPr>
      </w:pPr>
      <w:hyperlink w:anchor="_Toc63846508" w:history="1">
        <w:r w:rsidR="00461BB6" w:rsidRPr="005C15E6">
          <w:rPr>
            <w:rStyle w:val="af1"/>
            <w:rFonts w:ascii="Times New Roman" w:hAnsi="Times New Roman"/>
            <w:noProof/>
            <w:color w:val="000000" w:themeColor="text1"/>
          </w:rPr>
          <w:t>2.2.</w:t>
        </w:r>
        <w:r w:rsidR="00461BB6" w:rsidRPr="005C15E6">
          <w:rPr>
            <w:rFonts w:asciiTheme="minorHAnsi" w:eastAsiaTheme="minorEastAsia" w:hAnsiTheme="minorHAnsi" w:cstheme="minorBidi"/>
            <w:noProof/>
            <w:color w:val="000000" w:themeColor="text1"/>
            <w:lang w:eastAsia="ru-RU"/>
          </w:rPr>
          <w:tab/>
        </w:r>
        <w:r w:rsidR="00461BB6" w:rsidRPr="005C15E6">
          <w:rPr>
            <w:rStyle w:val="af1"/>
            <w:rFonts w:ascii="Times New Roman" w:hAnsi="Times New Roman"/>
            <w:noProof/>
            <w:color w:val="000000" w:themeColor="text1"/>
          </w:rPr>
          <w:t>Обстановка с пожарами в жилом секторе и на объектах экономики</w:t>
        </w:r>
        <w:r w:rsidR="00461BB6" w:rsidRPr="005C15E6">
          <w:rPr>
            <w:noProof/>
            <w:webHidden/>
            <w:color w:val="000000" w:themeColor="text1"/>
          </w:rPr>
          <w:tab/>
        </w:r>
        <w:r w:rsidRPr="005C15E6">
          <w:rPr>
            <w:noProof/>
            <w:webHidden/>
            <w:color w:val="000000" w:themeColor="text1"/>
          </w:rPr>
          <w:fldChar w:fldCharType="begin"/>
        </w:r>
        <w:r w:rsidR="00461BB6" w:rsidRPr="005C15E6">
          <w:rPr>
            <w:noProof/>
            <w:webHidden/>
            <w:color w:val="000000" w:themeColor="text1"/>
          </w:rPr>
          <w:instrText xml:space="preserve"> PAGEREF _Toc63846508 \h </w:instrText>
        </w:r>
        <w:r w:rsidRPr="005C15E6">
          <w:rPr>
            <w:noProof/>
            <w:webHidden/>
            <w:color w:val="000000" w:themeColor="text1"/>
          </w:rPr>
        </w:r>
        <w:r w:rsidRPr="005C15E6">
          <w:rPr>
            <w:noProof/>
            <w:webHidden/>
            <w:color w:val="000000" w:themeColor="text1"/>
          </w:rPr>
          <w:fldChar w:fldCharType="separate"/>
        </w:r>
        <w:r w:rsidR="00840A4B" w:rsidRPr="005C15E6">
          <w:rPr>
            <w:noProof/>
            <w:webHidden/>
            <w:color w:val="000000" w:themeColor="text1"/>
          </w:rPr>
          <w:t>2</w:t>
        </w:r>
        <w:r w:rsidRPr="005C15E6">
          <w:rPr>
            <w:noProof/>
            <w:webHidden/>
            <w:color w:val="000000" w:themeColor="text1"/>
          </w:rPr>
          <w:fldChar w:fldCharType="end"/>
        </w:r>
      </w:hyperlink>
    </w:p>
    <w:p w:rsidR="00461BB6" w:rsidRPr="005C15E6" w:rsidRDefault="000A0F8B">
      <w:pPr>
        <w:pStyle w:val="23"/>
        <w:rPr>
          <w:rFonts w:asciiTheme="minorHAnsi" w:eastAsiaTheme="minorEastAsia" w:hAnsiTheme="minorHAnsi" w:cstheme="minorBidi"/>
          <w:noProof/>
          <w:color w:val="000000" w:themeColor="text1"/>
          <w:lang w:eastAsia="ru-RU"/>
        </w:rPr>
      </w:pPr>
      <w:hyperlink w:anchor="_Toc63846509" w:history="1">
        <w:r w:rsidR="00461BB6" w:rsidRPr="005C15E6">
          <w:rPr>
            <w:rStyle w:val="af1"/>
            <w:rFonts w:ascii="Times New Roman" w:hAnsi="Times New Roman"/>
            <w:noProof/>
            <w:color w:val="000000" w:themeColor="text1"/>
          </w:rPr>
          <w:t>2.3.</w:t>
        </w:r>
        <w:r w:rsidR="00461BB6" w:rsidRPr="005C15E6">
          <w:rPr>
            <w:rFonts w:asciiTheme="minorHAnsi" w:eastAsiaTheme="minorEastAsia" w:hAnsiTheme="minorHAnsi" w:cstheme="minorBidi"/>
            <w:noProof/>
            <w:color w:val="000000" w:themeColor="text1"/>
            <w:lang w:eastAsia="ru-RU"/>
          </w:rPr>
          <w:tab/>
        </w:r>
        <w:r w:rsidR="00461BB6" w:rsidRPr="005C15E6">
          <w:rPr>
            <w:rStyle w:val="af1"/>
            <w:rFonts w:ascii="Times New Roman" w:hAnsi="Times New Roman"/>
            <w:noProof/>
            <w:color w:val="000000" w:themeColor="text1"/>
          </w:rPr>
          <w:t>Дорожно-транспортные происшествия</w:t>
        </w:r>
        <w:r w:rsidR="00461BB6" w:rsidRPr="005C15E6">
          <w:rPr>
            <w:noProof/>
            <w:webHidden/>
            <w:color w:val="000000" w:themeColor="text1"/>
          </w:rPr>
          <w:tab/>
        </w:r>
        <w:r w:rsidRPr="005C15E6">
          <w:rPr>
            <w:noProof/>
            <w:webHidden/>
            <w:color w:val="000000" w:themeColor="text1"/>
          </w:rPr>
          <w:fldChar w:fldCharType="begin"/>
        </w:r>
        <w:r w:rsidR="00461BB6" w:rsidRPr="005C15E6">
          <w:rPr>
            <w:noProof/>
            <w:webHidden/>
            <w:color w:val="000000" w:themeColor="text1"/>
          </w:rPr>
          <w:instrText xml:space="preserve"> PAGEREF _Toc63846509 \h </w:instrText>
        </w:r>
        <w:r w:rsidRPr="005C15E6">
          <w:rPr>
            <w:noProof/>
            <w:webHidden/>
            <w:color w:val="000000" w:themeColor="text1"/>
          </w:rPr>
        </w:r>
        <w:r w:rsidRPr="005C15E6">
          <w:rPr>
            <w:noProof/>
            <w:webHidden/>
            <w:color w:val="000000" w:themeColor="text1"/>
          </w:rPr>
          <w:fldChar w:fldCharType="separate"/>
        </w:r>
        <w:r w:rsidR="00840A4B" w:rsidRPr="005C15E6">
          <w:rPr>
            <w:noProof/>
            <w:webHidden/>
            <w:color w:val="000000" w:themeColor="text1"/>
          </w:rPr>
          <w:t>2</w:t>
        </w:r>
        <w:r w:rsidRPr="005C15E6">
          <w:rPr>
            <w:noProof/>
            <w:webHidden/>
            <w:color w:val="000000" w:themeColor="text1"/>
          </w:rPr>
          <w:fldChar w:fldCharType="end"/>
        </w:r>
      </w:hyperlink>
    </w:p>
    <w:p w:rsidR="00461BB6" w:rsidRPr="005C15E6" w:rsidRDefault="000A0F8B">
      <w:pPr>
        <w:pStyle w:val="23"/>
        <w:rPr>
          <w:rFonts w:asciiTheme="minorHAnsi" w:eastAsiaTheme="minorEastAsia" w:hAnsiTheme="minorHAnsi" w:cstheme="minorBidi"/>
          <w:noProof/>
          <w:color w:val="000000" w:themeColor="text1"/>
          <w:lang w:eastAsia="ru-RU"/>
        </w:rPr>
      </w:pPr>
      <w:hyperlink w:anchor="_Toc63846510" w:history="1">
        <w:r w:rsidR="00461BB6" w:rsidRPr="005C15E6">
          <w:rPr>
            <w:rStyle w:val="af1"/>
            <w:rFonts w:ascii="Times New Roman" w:hAnsi="Times New Roman"/>
            <w:noProof/>
            <w:color w:val="000000" w:themeColor="text1"/>
          </w:rPr>
          <w:t>2.4.</w:t>
        </w:r>
        <w:r w:rsidR="00461BB6" w:rsidRPr="005C15E6">
          <w:rPr>
            <w:rFonts w:asciiTheme="minorHAnsi" w:eastAsiaTheme="minorEastAsia" w:hAnsiTheme="minorHAnsi" w:cstheme="minorBidi"/>
            <w:noProof/>
            <w:color w:val="000000" w:themeColor="text1"/>
            <w:lang w:eastAsia="ru-RU"/>
          </w:rPr>
          <w:tab/>
        </w:r>
        <w:r w:rsidR="00461BB6" w:rsidRPr="005C15E6">
          <w:rPr>
            <w:rStyle w:val="af1"/>
            <w:rFonts w:ascii="Times New Roman" w:hAnsi="Times New Roman"/>
            <w:noProof/>
            <w:color w:val="000000" w:themeColor="text1"/>
          </w:rPr>
          <w:t>Нарушения на коммунальных системах жизнеобеспечения</w:t>
        </w:r>
        <w:r w:rsidR="00461BB6" w:rsidRPr="005C15E6">
          <w:rPr>
            <w:noProof/>
            <w:webHidden/>
            <w:color w:val="000000" w:themeColor="text1"/>
          </w:rPr>
          <w:tab/>
        </w:r>
        <w:r w:rsidRPr="005C15E6">
          <w:rPr>
            <w:noProof/>
            <w:webHidden/>
            <w:color w:val="000000" w:themeColor="text1"/>
          </w:rPr>
          <w:fldChar w:fldCharType="begin"/>
        </w:r>
        <w:r w:rsidR="00461BB6" w:rsidRPr="005C15E6">
          <w:rPr>
            <w:noProof/>
            <w:webHidden/>
            <w:color w:val="000000" w:themeColor="text1"/>
          </w:rPr>
          <w:instrText xml:space="preserve"> PAGEREF _Toc63846510 \h </w:instrText>
        </w:r>
        <w:r w:rsidRPr="005C15E6">
          <w:rPr>
            <w:noProof/>
            <w:webHidden/>
            <w:color w:val="000000" w:themeColor="text1"/>
          </w:rPr>
        </w:r>
        <w:r w:rsidRPr="005C15E6">
          <w:rPr>
            <w:noProof/>
            <w:webHidden/>
            <w:color w:val="000000" w:themeColor="text1"/>
          </w:rPr>
          <w:fldChar w:fldCharType="separate"/>
        </w:r>
        <w:r w:rsidR="00840A4B" w:rsidRPr="005C15E6">
          <w:rPr>
            <w:noProof/>
            <w:webHidden/>
            <w:color w:val="000000" w:themeColor="text1"/>
          </w:rPr>
          <w:t>2</w:t>
        </w:r>
        <w:r w:rsidRPr="005C15E6">
          <w:rPr>
            <w:noProof/>
            <w:webHidden/>
            <w:color w:val="000000" w:themeColor="text1"/>
          </w:rPr>
          <w:fldChar w:fldCharType="end"/>
        </w:r>
      </w:hyperlink>
    </w:p>
    <w:p w:rsidR="00461BB6" w:rsidRPr="005C15E6" w:rsidRDefault="000A0F8B">
      <w:pPr>
        <w:pStyle w:val="23"/>
        <w:rPr>
          <w:rFonts w:asciiTheme="minorHAnsi" w:eastAsiaTheme="minorEastAsia" w:hAnsiTheme="minorHAnsi" w:cstheme="minorBidi"/>
          <w:noProof/>
          <w:color w:val="000000" w:themeColor="text1"/>
          <w:lang w:eastAsia="ru-RU"/>
        </w:rPr>
      </w:pPr>
      <w:hyperlink w:anchor="_Toc63846511" w:history="1">
        <w:r w:rsidR="00461BB6" w:rsidRPr="005C15E6">
          <w:rPr>
            <w:rStyle w:val="af1"/>
            <w:rFonts w:ascii="Times New Roman" w:hAnsi="Times New Roman"/>
            <w:noProof/>
            <w:color w:val="000000" w:themeColor="text1"/>
          </w:rPr>
          <w:t>2.5.</w:t>
        </w:r>
        <w:r w:rsidR="00461BB6" w:rsidRPr="005C15E6">
          <w:rPr>
            <w:rFonts w:asciiTheme="minorHAnsi" w:eastAsiaTheme="minorEastAsia" w:hAnsiTheme="minorHAnsi" w:cstheme="minorBidi"/>
            <w:noProof/>
            <w:color w:val="000000" w:themeColor="text1"/>
            <w:lang w:eastAsia="ru-RU"/>
          </w:rPr>
          <w:tab/>
        </w:r>
        <w:r w:rsidR="00461BB6" w:rsidRPr="005C15E6">
          <w:rPr>
            <w:rStyle w:val="af1"/>
            <w:rFonts w:ascii="Times New Roman" w:hAnsi="Times New Roman"/>
            <w:noProof/>
            <w:color w:val="000000" w:themeColor="text1"/>
          </w:rPr>
          <w:t>Обнаружение взрывных устройств, боеприпасов, подозрительных предметов</w:t>
        </w:r>
        <w:r w:rsidR="00461BB6" w:rsidRPr="005C15E6">
          <w:rPr>
            <w:noProof/>
            <w:webHidden/>
            <w:color w:val="000000" w:themeColor="text1"/>
          </w:rPr>
          <w:tab/>
        </w:r>
        <w:r w:rsidRPr="005C15E6">
          <w:rPr>
            <w:noProof/>
            <w:webHidden/>
            <w:color w:val="000000" w:themeColor="text1"/>
          </w:rPr>
          <w:fldChar w:fldCharType="begin"/>
        </w:r>
        <w:r w:rsidR="00461BB6" w:rsidRPr="005C15E6">
          <w:rPr>
            <w:noProof/>
            <w:webHidden/>
            <w:color w:val="000000" w:themeColor="text1"/>
          </w:rPr>
          <w:instrText xml:space="preserve"> PAGEREF _Toc63846511 \h </w:instrText>
        </w:r>
        <w:r w:rsidRPr="005C15E6">
          <w:rPr>
            <w:noProof/>
            <w:webHidden/>
            <w:color w:val="000000" w:themeColor="text1"/>
          </w:rPr>
        </w:r>
        <w:r w:rsidRPr="005C15E6">
          <w:rPr>
            <w:noProof/>
            <w:webHidden/>
            <w:color w:val="000000" w:themeColor="text1"/>
          </w:rPr>
          <w:fldChar w:fldCharType="separate"/>
        </w:r>
        <w:r w:rsidR="00840A4B" w:rsidRPr="005C15E6">
          <w:rPr>
            <w:noProof/>
            <w:webHidden/>
            <w:color w:val="000000" w:themeColor="text1"/>
          </w:rPr>
          <w:t>2</w:t>
        </w:r>
        <w:r w:rsidRPr="005C15E6">
          <w:rPr>
            <w:noProof/>
            <w:webHidden/>
            <w:color w:val="000000" w:themeColor="text1"/>
          </w:rPr>
          <w:fldChar w:fldCharType="end"/>
        </w:r>
      </w:hyperlink>
    </w:p>
    <w:p w:rsidR="00461BB6" w:rsidRPr="005C15E6" w:rsidRDefault="000A0F8B">
      <w:pPr>
        <w:pStyle w:val="12"/>
        <w:rPr>
          <w:rFonts w:asciiTheme="minorHAnsi" w:eastAsiaTheme="minorEastAsia" w:hAnsiTheme="minorHAnsi" w:cstheme="minorBidi"/>
          <w:noProof/>
          <w:color w:val="000000" w:themeColor="text1"/>
          <w:lang w:eastAsia="ru-RU"/>
        </w:rPr>
      </w:pPr>
      <w:hyperlink w:anchor="_Toc63846512" w:history="1">
        <w:r w:rsidR="00461BB6" w:rsidRPr="005C15E6">
          <w:rPr>
            <w:rStyle w:val="af1"/>
            <w:rFonts w:ascii="Times New Roman" w:hAnsi="Times New Roman"/>
            <w:noProof/>
            <w:color w:val="000000" w:themeColor="text1"/>
          </w:rPr>
          <w:t>3.</w:t>
        </w:r>
        <w:r w:rsidR="00461BB6" w:rsidRPr="005C15E6">
          <w:rPr>
            <w:rFonts w:asciiTheme="minorHAnsi" w:eastAsiaTheme="minorEastAsia" w:hAnsiTheme="minorHAnsi" w:cstheme="minorBidi"/>
            <w:noProof/>
            <w:color w:val="000000" w:themeColor="text1"/>
            <w:lang w:eastAsia="ru-RU"/>
          </w:rPr>
          <w:tab/>
        </w:r>
        <w:r w:rsidR="00461BB6" w:rsidRPr="005C15E6">
          <w:rPr>
            <w:rStyle w:val="af1"/>
            <w:rFonts w:ascii="Times New Roman" w:hAnsi="Times New Roman"/>
            <w:noProof/>
            <w:color w:val="000000" w:themeColor="text1"/>
          </w:rPr>
          <w:t>Мониторинг биолого-социальной обстановки</w:t>
        </w:r>
        <w:r w:rsidR="00461BB6" w:rsidRPr="005C15E6">
          <w:rPr>
            <w:noProof/>
            <w:webHidden/>
            <w:color w:val="000000" w:themeColor="text1"/>
          </w:rPr>
          <w:tab/>
        </w:r>
        <w:r w:rsidRPr="005C15E6">
          <w:rPr>
            <w:noProof/>
            <w:webHidden/>
            <w:color w:val="000000" w:themeColor="text1"/>
          </w:rPr>
          <w:fldChar w:fldCharType="begin"/>
        </w:r>
        <w:r w:rsidR="00461BB6" w:rsidRPr="005C15E6">
          <w:rPr>
            <w:noProof/>
            <w:webHidden/>
            <w:color w:val="000000" w:themeColor="text1"/>
          </w:rPr>
          <w:instrText xml:space="preserve"> PAGEREF _Toc63846512 \h </w:instrText>
        </w:r>
        <w:r w:rsidRPr="005C15E6">
          <w:rPr>
            <w:noProof/>
            <w:webHidden/>
            <w:color w:val="000000" w:themeColor="text1"/>
          </w:rPr>
        </w:r>
        <w:r w:rsidRPr="005C15E6">
          <w:rPr>
            <w:noProof/>
            <w:webHidden/>
            <w:color w:val="000000" w:themeColor="text1"/>
          </w:rPr>
          <w:fldChar w:fldCharType="separate"/>
        </w:r>
        <w:r w:rsidR="00840A4B" w:rsidRPr="005C15E6">
          <w:rPr>
            <w:noProof/>
            <w:webHidden/>
            <w:color w:val="000000" w:themeColor="text1"/>
          </w:rPr>
          <w:t>2</w:t>
        </w:r>
        <w:r w:rsidRPr="005C15E6">
          <w:rPr>
            <w:noProof/>
            <w:webHidden/>
            <w:color w:val="000000" w:themeColor="text1"/>
          </w:rPr>
          <w:fldChar w:fldCharType="end"/>
        </w:r>
      </w:hyperlink>
    </w:p>
    <w:p w:rsidR="00461BB6" w:rsidRPr="005C15E6" w:rsidRDefault="000A0F8B">
      <w:pPr>
        <w:pStyle w:val="23"/>
        <w:rPr>
          <w:rFonts w:asciiTheme="minorHAnsi" w:eastAsiaTheme="minorEastAsia" w:hAnsiTheme="minorHAnsi" w:cstheme="minorBidi"/>
          <w:noProof/>
          <w:color w:val="000000" w:themeColor="text1"/>
          <w:lang w:eastAsia="ru-RU"/>
        </w:rPr>
      </w:pPr>
      <w:hyperlink w:anchor="_Toc63846513" w:history="1">
        <w:r w:rsidR="00461BB6" w:rsidRPr="005C15E6">
          <w:rPr>
            <w:rStyle w:val="af1"/>
            <w:rFonts w:ascii="Times New Roman" w:hAnsi="Times New Roman"/>
            <w:noProof/>
            <w:color w:val="000000" w:themeColor="text1"/>
          </w:rPr>
          <w:t>3.1.</w:t>
        </w:r>
        <w:r w:rsidR="00461BB6" w:rsidRPr="005C15E6">
          <w:rPr>
            <w:rFonts w:asciiTheme="minorHAnsi" w:eastAsiaTheme="minorEastAsia" w:hAnsiTheme="minorHAnsi" w:cstheme="minorBidi"/>
            <w:noProof/>
            <w:color w:val="000000" w:themeColor="text1"/>
            <w:lang w:eastAsia="ru-RU"/>
          </w:rPr>
          <w:tab/>
        </w:r>
        <w:r w:rsidR="00461BB6" w:rsidRPr="005C15E6">
          <w:rPr>
            <w:rStyle w:val="af1"/>
            <w:rFonts w:ascii="Times New Roman" w:hAnsi="Times New Roman"/>
            <w:noProof/>
            <w:color w:val="000000" w:themeColor="text1"/>
          </w:rPr>
          <w:t>Эпидемиологическая обстановка</w:t>
        </w:r>
        <w:r w:rsidR="00461BB6" w:rsidRPr="005C15E6">
          <w:rPr>
            <w:noProof/>
            <w:webHidden/>
            <w:color w:val="000000" w:themeColor="text1"/>
          </w:rPr>
          <w:tab/>
        </w:r>
        <w:r w:rsidRPr="005C15E6">
          <w:rPr>
            <w:noProof/>
            <w:webHidden/>
            <w:color w:val="000000" w:themeColor="text1"/>
          </w:rPr>
          <w:fldChar w:fldCharType="begin"/>
        </w:r>
        <w:r w:rsidR="00461BB6" w:rsidRPr="005C15E6">
          <w:rPr>
            <w:noProof/>
            <w:webHidden/>
            <w:color w:val="000000" w:themeColor="text1"/>
          </w:rPr>
          <w:instrText xml:space="preserve"> PAGEREF _Toc63846513 \h </w:instrText>
        </w:r>
        <w:r w:rsidRPr="005C15E6">
          <w:rPr>
            <w:noProof/>
            <w:webHidden/>
            <w:color w:val="000000" w:themeColor="text1"/>
          </w:rPr>
        </w:r>
        <w:r w:rsidRPr="005C15E6">
          <w:rPr>
            <w:noProof/>
            <w:webHidden/>
            <w:color w:val="000000" w:themeColor="text1"/>
          </w:rPr>
          <w:fldChar w:fldCharType="separate"/>
        </w:r>
        <w:r w:rsidR="00840A4B" w:rsidRPr="005C15E6">
          <w:rPr>
            <w:noProof/>
            <w:webHidden/>
            <w:color w:val="000000" w:themeColor="text1"/>
          </w:rPr>
          <w:t>2</w:t>
        </w:r>
        <w:r w:rsidRPr="005C15E6">
          <w:rPr>
            <w:noProof/>
            <w:webHidden/>
            <w:color w:val="000000" w:themeColor="text1"/>
          </w:rPr>
          <w:fldChar w:fldCharType="end"/>
        </w:r>
      </w:hyperlink>
    </w:p>
    <w:p w:rsidR="00461BB6" w:rsidRPr="005C15E6" w:rsidRDefault="000A0F8B">
      <w:pPr>
        <w:pStyle w:val="23"/>
        <w:rPr>
          <w:rFonts w:asciiTheme="minorHAnsi" w:eastAsiaTheme="minorEastAsia" w:hAnsiTheme="minorHAnsi" w:cstheme="minorBidi"/>
          <w:noProof/>
          <w:color w:val="000000" w:themeColor="text1"/>
          <w:lang w:eastAsia="ru-RU"/>
        </w:rPr>
      </w:pPr>
      <w:hyperlink w:anchor="_Toc63846514" w:history="1">
        <w:r w:rsidR="00461BB6" w:rsidRPr="005C15E6">
          <w:rPr>
            <w:rStyle w:val="af1"/>
            <w:rFonts w:ascii="Times New Roman" w:hAnsi="Times New Roman"/>
            <w:noProof/>
            <w:color w:val="000000" w:themeColor="text1"/>
          </w:rPr>
          <w:t>3.2.</w:t>
        </w:r>
        <w:r w:rsidR="00461BB6" w:rsidRPr="005C15E6">
          <w:rPr>
            <w:rFonts w:asciiTheme="minorHAnsi" w:eastAsiaTheme="minorEastAsia" w:hAnsiTheme="minorHAnsi" w:cstheme="minorBidi"/>
            <w:noProof/>
            <w:color w:val="000000" w:themeColor="text1"/>
            <w:lang w:eastAsia="ru-RU"/>
          </w:rPr>
          <w:tab/>
        </w:r>
        <w:r w:rsidR="00461BB6" w:rsidRPr="005C15E6">
          <w:rPr>
            <w:rStyle w:val="af1"/>
            <w:rFonts w:ascii="Times New Roman" w:hAnsi="Times New Roman"/>
            <w:noProof/>
            <w:color w:val="000000" w:themeColor="text1"/>
          </w:rPr>
          <w:t>Эпизоотическая обстановка</w:t>
        </w:r>
        <w:r w:rsidR="00461BB6" w:rsidRPr="005C15E6">
          <w:rPr>
            <w:noProof/>
            <w:webHidden/>
            <w:color w:val="000000" w:themeColor="text1"/>
          </w:rPr>
          <w:tab/>
        </w:r>
        <w:r w:rsidRPr="005C15E6">
          <w:rPr>
            <w:noProof/>
            <w:webHidden/>
            <w:color w:val="000000" w:themeColor="text1"/>
          </w:rPr>
          <w:fldChar w:fldCharType="begin"/>
        </w:r>
        <w:r w:rsidR="00461BB6" w:rsidRPr="005C15E6">
          <w:rPr>
            <w:noProof/>
            <w:webHidden/>
            <w:color w:val="000000" w:themeColor="text1"/>
          </w:rPr>
          <w:instrText xml:space="preserve"> PAGEREF _Toc63846514 \h </w:instrText>
        </w:r>
        <w:r w:rsidRPr="005C15E6">
          <w:rPr>
            <w:noProof/>
            <w:webHidden/>
            <w:color w:val="000000" w:themeColor="text1"/>
          </w:rPr>
        </w:r>
        <w:r w:rsidRPr="005C15E6">
          <w:rPr>
            <w:noProof/>
            <w:webHidden/>
            <w:color w:val="000000" w:themeColor="text1"/>
          </w:rPr>
          <w:fldChar w:fldCharType="separate"/>
        </w:r>
        <w:r w:rsidR="00840A4B" w:rsidRPr="005C15E6">
          <w:rPr>
            <w:noProof/>
            <w:webHidden/>
            <w:color w:val="000000" w:themeColor="text1"/>
          </w:rPr>
          <w:t>2</w:t>
        </w:r>
        <w:r w:rsidRPr="005C15E6">
          <w:rPr>
            <w:noProof/>
            <w:webHidden/>
            <w:color w:val="000000" w:themeColor="text1"/>
          </w:rPr>
          <w:fldChar w:fldCharType="end"/>
        </w:r>
      </w:hyperlink>
    </w:p>
    <w:p w:rsidR="00461BB6" w:rsidRPr="005C15E6" w:rsidRDefault="000A0F8B">
      <w:pPr>
        <w:pStyle w:val="23"/>
        <w:rPr>
          <w:rFonts w:asciiTheme="minorHAnsi" w:eastAsiaTheme="minorEastAsia" w:hAnsiTheme="minorHAnsi" w:cstheme="minorBidi"/>
          <w:noProof/>
          <w:color w:val="000000" w:themeColor="text1"/>
          <w:lang w:eastAsia="ru-RU"/>
        </w:rPr>
      </w:pPr>
      <w:hyperlink w:anchor="_Toc63846515" w:history="1">
        <w:r w:rsidR="00461BB6" w:rsidRPr="005C15E6">
          <w:rPr>
            <w:rStyle w:val="af1"/>
            <w:rFonts w:ascii="Times New Roman" w:hAnsi="Times New Roman"/>
            <w:noProof/>
            <w:color w:val="000000" w:themeColor="text1"/>
          </w:rPr>
          <w:t>3.3.</w:t>
        </w:r>
        <w:r w:rsidR="00461BB6" w:rsidRPr="005C15E6">
          <w:rPr>
            <w:rFonts w:asciiTheme="minorHAnsi" w:eastAsiaTheme="minorEastAsia" w:hAnsiTheme="minorHAnsi" w:cstheme="minorBidi"/>
            <w:noProof/>
            <w:color w:val="000000" w:themeColor="text1"/>
            <w:lang w:eastAsia="ru-RU"/>
          </w:rPr>
          <w:tab/>
        </w:r>
        <w:r w:rsidR="00461BB6" w:rsidRPr="005C15E6">
          <w:rPr>
            <w:rStyle w:val="af1"/>
            <w:rFonts w:ascii="Times New Roman" w:hAnsi="Times New Roman"/>
            <w:noProof/>
            <w:color w:val="000000" w:themeColor="text1"/>
          </w:rPr>
          <w:t>Эпифитотическая обстановка</w:t>
        </w:r>
        <w:r w:rsidR="00461BB6" w:rsidRPr="005C15E6">
          <w:rPr>
            <w:noProof/>
            <w:webHidden/>
            <w:color w:val="000000" w:themeColor="text1"/>
          </w:rPr>
          <w:tab/>
        </w:r>
        <w:r w:rsidRPr="005C15E6">
          <w:rPr>
            <w:noProof/>
            <w:webHidden/>
            <w:color w:val="000000" w:themeColor="text1"/>
          </w:rPr>
          <w:fldChar w:fldCharType="begin"/>
        </w:r>
        <w:r w:rsidR="00461BB6" w:rsidRPr="005C15E6">
          <w:rPr>
            <w:noProof/>
            <w:webHidden/>
            <w:color w:val="000000" w:themeColor="text1"/>
          </w:rPr>
          <w:instrText xml:space="preserve"> PAGEREF _Toc63846515 \h </w:instrText>
        </w:r>
        <w:r w:rsidRPr="005C15E6">
          <w:rPr>
            <w:noProof/>
            <w:webHidden/>
            <w:color w:val="000000" w:themeColor="text1"/>
          </w:rPr>
        </w:r>
        <w:r w:rsidRPr="005C15E6">
          <w:rPr>
            <w:noProof/>
            <w:webHidden/>
            <w:color w:val="000000" w:themeColor="text1"/>
          </w:rPr>
          <w:fldChar w:fldCharType="separate"/>
        </w:r>
        <w:r w:rsidR="00840A4B" w:rsidRPr="005C15E6">
          <w:rPr>
            <w:noProof/>
            <w:webHidden/>
            <w:color w:val="000000" w:themeColor="text1"/>
          </w:rPr>
          <w:t>2</w:t>
        </w:r>
        <w:r w:rsidRPr="005C15E6">
          <w:rPr>
            <w:noProof/>
            <w:webHidden/>
            <w:color w:val="000000" w:themeColor="text1"/>
          </w:rPr>
          <w:fldChar w:fldCharType="end"/>
        </w:r>
      </w:hyperlink>
    </w:p>
    <w:p w:rsidR="00461BB6" w:rsidRPr="005C15E6" w:rsidRDefault="000A0F8B">
      <w:pPr>
        <w:pStyle w:val="12"/>
        <w:rPr>
          <w:rFonts w:asciiTheme="minorHAnsi" w:eastAsiaTheme="minorEastAsia" w:hAnsiTheme="minorHAnsi" w:cstheme="minorBidi"/>
          <w:noProof/>
          <w:color w:val="000000" w:themeColor="text1"/>
          <w:lang w:eastAsia="ru-RU"/>
        </w:rPr>
      </w:pPr>
      <w:hyperlink w:anchor="_Toc63846516" w:history="1">
        <w:r w:rsidR="00461BB6" w:rsidRPr="005C15E6">
          <w:rPr>
            <w:rStyle w:val="af1"/>
            <w:rFonts w:ascii="Times New Roman" w:hAnsi="Times New Roman"/>
            <w:noProof/>
            <w:color w:val="000000" w:themeColor="text1"/>
          </w:rPr>
          <w:t>4.</w:t>
        </w:r>
        <w:r w:rsidR="00461BB6" w:rsidRPr="005C15E6">
          <w:rPr>
            <w:rFonts w:asciiTheme="minorHAnsi" w:eastAsiaTheme="minorEastAsia" w:hAnsiTheme="minorHAnsi" w:cstheme="minorBidi"/>
            <w:noProof/>
            <w:color w:val="000000" w:themeColor="text1"/>
            <w:lang w:eastAsia="ru-RU"/>
          </w:rPr>
          <w:tab/>
        </w:r>
        <w:r w:rsidR="00461BB6" w:rsidRPr="005C15E6">
          <w:rPr>
            <w:rStyle w:val="af1"/>
            <w:rFonts w:ascii="Times New Roman" w:hAnsi="Times New Roman"/>
            <w:noProof/>
            <w:color w:val="000000" w:themeColor="text1"/>
          </w:rPr>
          <w:t>Обстановка на водных объектах Кировской области</w:t>
        </w:r>
        <w:r w:rsidR="00461BB6" w:rsidRPr="005C15E6">
          <w:rPr>
            <w:noProof/>
            <w:webHidden/>
            <w:color w:val="000000" w:themeColor="text1"/>
          </w:rPr>
          <w:tab/>
        </w:r>
        <w:r w:rsidRPr="005C15E6">
          <w:rPr>
            <w:noProof/>
            <w:webHidden/>
            <w:color w:val="000000" w:themeColor="text1"/>
          </w:rPr>
          <w:fldChar w:fldCharType="begin"/>
        </w:r>
        <w:r w:rsidR="00461BB6" w:rsidRPr="005C15E6">
          <w:rPr>
            <w:noProof/>
            <w:webHidden/>
            <w:color w:val="000000" w:themeColor="text1"/>
          </w:rPr>
          <w:instrText xml:space="preserve"> PAGEREF _Toc63846516 \h </w:instrText>
        </w:r>
        <w:r w:rsidRPr="005C15E6">
          <w:rPr>
            <w:noProof/>
            <w:webHidden/>
            <w:color w:val="000000" w:themeColor="text1"/>
          </w:rPr>
        </w:r>
        <w:r w:rsidRPr="005C15E6">
          <w:rPr>
            <w:noProof/>
            <w:webHidden/>
            <w:color w:val="000000" w:themeColor="text1"/>
          </w:rPr>
          <w:fldChar w:fldCharType="separate"/>
        </w:r>
        <w:r w:rsidR="00840A4B" w:rsidRPr="005C15E6">
          <w:rPr>
            <w:noProof/>
            <w:webHidden/>
            <w:color w:val="000000" w:themeColor="text1"/>
          </w:rPr>
          <w:t>2</w:t>
        </w:r>
        <w:r w:rsidRPr="005C15E6">
          <w:rPr>
            <w:noProof/>
            <w:webHidden/>
            <w:color w:val="000000" w:themeColor="text1"/>
          </w:rPr>
          <w:fldChar w:fldCharType="end"/>
        </w:r>
      </w:hyperlink>
    </w:p>
    <w:p w:rsidR="00461BB6" w:rsidRPr="005C15E6" w:rsidRDefault="000A0F8B">
      <w:pPr>
        <w:pStyle w:val="12"/>
        <w:rPr>
          <w:rFonts w:asciiTheme="minorHAnsi" w:eastAsiaTheme="minorEastAsia" w:hAnsiTheme="minorHAnsi" w:cstheme="minorBidi"/>
          <w:noProof/>
          <w:color w:val="000000" w:themeColor="text1"/>
          <w:lang w:eastAsia="ru-RU"/>
        </w:rPr>
      </w:pPr>
      <w:hyperlink w:anchor="_Toc63846517" w:history="1">
        <w:r w:rsidR="00461BB6" w:rsidRPr="005C15E6">
          <w:rPr>
            <w:rStyle w:val="af1"/>
            <w:rFonts w:ascii="Times New Roman" w:hAnsi="Times New Roman"/>
            <w:noProof/>
            <w:color w:val="000000" w:themeColor="text1"/>
          </w:rPr>
          <w:t>5.</w:t>
        </w:r>
        <w:r w:rsidR="00461BB6" w:rsidRPr="005C15E6">
          <w:rPr>
            <w:rFonts w:asciiTheme="minorHAnsi" w:eastAsiaTheme="minorEastAsia" w:hAnsiTheme="minorHAnsi" w:cstheme="minorBidi"/>
            <w:noProof/>
            <w:color w:val="000000" w:themeColor="text1"/>
            <w:lang w:eastAsia="ru-RU"/>
          </w:rPr>
          <w:tab/>
        </w:r>
        <w:r w:rsidR="00461BB6" w:rsidRPr="005C15E6">
          <w:rPr>
            <w:rStyle w:val="af1"/>
            <w:rFonts w:ascii="Times New Roman" w:hAnsi="Times New Roman"/>
            <w:noProof/>
            <w:color w:val="000000" w:themeColor="text1"/>
          </w:rPr>
          <w:t>Прогноз чрезвычайных ситуаций на 2021 год</w:t>
        </w:r>
        <w:r w:rsidR="00461BB6" w:rsidRPr="005C15E6">
          <w:rPr>
            <w:noProof/>
            <w:webHidden/>
            <w:color w:val="000000" w:themeColor="text1"/>
          </w:rPr>
          <w:tab/>
        </w:r>
        <w:r w:rsidRPr="005C15E6">
          <w:rPr>
            <w:noProof/>
            <w:webHidden/>
            <w:color w:val="000000" w:themeColor="text1"/>
          </w:rPr>
          <w:fldChar w:fldCharType="begin"/>
        </w:r>
        <w:r w:rsidR="00461BB6" w:rsidRPr="005C15E6">
          <w:rPr>
            <w:noProof/>
            <w:webHidden/>
            <w:color w:val="000000" w:themeColor="text1"/>
          </w:rPr>
          <w:instrText xml:space="preserve"> PAGEREF _Toc63846517 \h </w:instrText>
        </w:r>
        <w:r w:rsidRPr="005C15E6">
          <w:rPr>
            <w:noProof/>
            <w:webHidden/>
            <w:color w:val="000000" w:themeColor="text1"/>
          </w:rPr>
        </w:r>
        <w:r w:rsidRPr="005C15E6">
          <w:rPr>
            <w:noProof/>
            <w:webHidden/>
            <w:color w:val="000000" w:themeColor="text1"/>
          </w:rPr>
          <w:fldChar w:fldCharType="separate"/>
        </w:r>
        <w:r w:rsidR="00840A4B" w:rsidRPr="005C15E6">
          <w:rPr>
            <w:noProof/>
            <w:webHidden/>
            <w:color w:val="000000" w:themeColor="text1"/>
          </w:rPr>
          <w:t>2</w:t>
        </w:r>
        <w:r w:rsidRPr="005C15E6">
          <w:rPr>
            <w:noProof/>
            <w:webHidden/>
            <w:color w:val="000000" w:themeColor="text1"/>
          </w:rPr>
          <w:fldChar w:fldCharType="end"/>
        </w:r>
      </w:hyperlink>
    </w:p>
    <w:p w:rsidR="00461BB6" w:rsidRPr="005C15E6" w:rsidRDefault="000A0F8B">
      <w:pPr>
        <w:pStyle w:val="23"/>
        <w:rPr>
          <w:rFonts w:asciiTheme="minorHAnsi" w:eastAsiaTheme="minorEastAsia" w:hAnsiTheme="minorHAnsi" w:cstheme="minorBidi"/>
          <w:noProof/>
          <w:color w:val="000000" w:themeColor="text1"/>
          <w:lang w:eastAsia="ru-RU"/>
        </w:rPr>
      </w:pPr>
      <w:hyperlink w:anchor="_Toc63846518" w:history="1">
        <w:r w:rsidR="00461BB6" w:rsidRPr="005C15E6">
          <w:rPr>
            <w:rStyle w:val="af1"/>
            <w:rFonts w:ascii="Times New Roman" w:hAnsi="Times New Roman"/>
            <w:noProof/>
            <w:color w:val="000000" w:themeColor="text1"/>
          </w:rPr>
          <w:t>5.1.</w:t>
        </w:r>
        <w:r w:rsidR="00461BB6" w:rsidRPr="005C15E6">
          <w:rPr>
            <w:rFonts w:asciiTheme="minorHAnsi" w:eastAsiaTheme="minorEastAsia" w:hAnsiTheme="minorHAnsi" w:cstheme="minorBidi"/>
            <w:noProof/>
            <w:color w:val="000000" w:themeColor="text1"/>
            <w:lang w:eastAsia="ru-RU"/>
          </w:rPr>
          <w:tab/>
        </w:r>
        <w:r w:rsidR="00461BB6" w:rsidRPr="005C15E6">
          <w:rPr>
            <w:rStyle w:val="af1"/>
            <w:rFonts w:ascii="Times New Roman" w:hAnsi="Times New Roman"/>
            <w:noProof/>
            <w:color w:val="000000" w:themeColor="text1"/>
            <w:spacing w:val="-4"/>
          </w:rPr>
          <w:t>Природные чрезвычайные ситуации</w:t>
        </w:r>
        <w:r w:rsidR="00461BB6" w:rsidRPr="005C15E6">
          <w:rPr>
            <w:noProof/>
            <w:webHidden/>
            <w:color w:val="000000" w:themeColor="text1"/>
          </w:rPr>
          <w:tab/>
        </w:r>
        <w:r w:rsidRPr="005C15E6">
          <w:rPr>
            <w:noProof/>
            <w:webHidden/>
            <w:color w:val="000000" w:themeColor="text1"/>
          </w:rPr>
          <w:fldChar w:fldCharType="begin"/>
        </w:r>
        <w:r w:rsidR="00461BB6" w:rsidRPr="005C15E6">
          <w:rPr>
            <w:noProof/>
            <w:webHidden/>
            <w:color w:val="000000" w:themeColor="text1"/>
          </w:rPr>
          <w:instrText xml:space="preserve"> PAGEREF _Toc63846518 \h </w:instrText>
        </w:r>
        <w:r w:rsidRPr="005C15E6">
          <w:rPr>
            <w:noProof/>
            <w:webHidden/>
            <w:color w:val="000000" w:themeColor="text1"/>
          </w:rPr>
        </w:r>
        <w:r w:rsidRPr="005C15E6">
          <w:rPr>
            <w:noProof/>
            <w:webHidden/>
            <w:color w:val="000000" w:themeColor="text1"/>
          </w:rPr>
          <w:fldChar w:fldCharType="separate"/>
        </w:r>
        <w:r w:rsidR="00840A4B" w:rsidRPr="005C15E6">
          <w:rPr>
            <w:noProof/>
            <w:webHidden/>
            <w:color w:val="000000" w:themeColor="text1"/>
          </w:rPr>
          <w:t>2</w:t>
        </w:r>
        <w:r w:rsidRPr="005C15E6">
          <w:rPr>
            <w:noProof/>
            <w:webHidden/>
            <w:color w:val="000000" w:themeColor="text1"/>
          </w:rPr>
          <w:fldChar w:fldCharType="end"/>
        </w:r>
      </w:hyperlink>
    </w:p>
    <w:p w:rsidR="00461BB6" w:rsidRPr="005C15E6" w:rsidRDefault="000A0F8B">
      <w:pPr>
        <w:pStyle w:val="23"/>
        <w:rPr>
          <w:rFonts w:asciiTheme="minorHAnsi" w:eastAsiaTheme="minorEastAsia" w:hAnsiTheme="minorHAnsi" w:cstheme="minorBidi"/>
          <w:noProof/>
          <w:color w:val="000000" w:themeColor="text1"/>
          <w:lang w:eastAsia="ru-RU"/>
        </w:rPr>
      </w:pPr>
      <w:hyperlink w:anchor="_Toc63846519" w:history="1">
        <w:r w:rsidR="00461BB6" w:rsidRPr="005C15E6">
          <w:rPr>
            <w:rStyle w:val="af1"/>
            <w:rFonts w:ascii="Times New Roman" w:hAnsi="Times New Roman"/>
            <w:noProof/>
            <w:color w:val="000000" w:themeColor="text1"/>
          </w:rPr>
          <w:t>5.2.</w:t>
        </w:r>
        <w:r w:rsidR="00461BB6" w:rsidRPr="005C15E6">
          <w:rPr>
            <w:rFonts w:asciiTheme="minorHAnsi" w:eastAsiaTheme="minorEastAsia" w:hAnsiTheme="minorHAnsi" w:cstheme="minorBidi"/>
            <w:noProof/>
            <w:color w:val="000000" w:themeColor="text1"/>
            <w:lang w:eastAsia="ru-RU"/>
          </w:rPr>
          <w:tab/>
        </w:r>
        <w:r w:rsidR="00461BB6" w:rsidRPr="005C15E6">
          <w:rPr>
            <w:rStyle w:val="af1"/>
            <w:rFonts w:ascii="Times New Roman" w:hAnsi="Times New Roman"/>
            <w:noProof/>
            <w:color w:val="000000" w:themeColor="text1"/>
            <w:spacing w:val="-4"/>
          </w:rPr>
          <w:t>Техногенные чрезвычайные ситуации</w:t>
        </w:r>
        <w:r w:rsidR="00461BB6" w:rsidRPr="005C15E6">
          <w:rPr>
            <w:noProof/>
            <w:webHidden/>
            <w:color w:val="000000" w:themeColor="text1"/>
          </w:rPr>
          <w:tab/>
        </w:r>
        <w:r w:rsidRPr="005C15E6">
          <w:rPr>
            <w:noProof/>
            <w:webHidden/>
            <w:color w:val="000000" w:themeColor="text1"/>
          </w:rPr>
          <w:fldChar w:fldCharType="begin"/>
        </w:r>
        <w:r w:rsidR="00461BB6" w:rsidRPr="005C15E6">
          <w:rPr>
            <w:noProof/>
            <w:webHidden/>
            <w:color w:val="000000" w:themeColor="text1"/>
          </w:rPr>
          <w:instrText xml:space="preserve"> PAGEREF _Toc63846519 \h </w:instrText>
        </w:r>
        <w:r w:rsidRPr="005C15E6">
          <w:rPr>
            <w:noProof/>
            <w:webHidden/>
            <w:color w:val="000000" w:themeColor="text1"/>
          </w:rPr>
        </w:r>
        <w:r w:rsidRPr="005C15E6">
          <w:rPr>
            <w:noProof/>
            <w:webHidden/>
            <w:color w:val="000000" w:themeColor="text1"/>
          </w:rPr>
          <w:fldChar w:fldCharType="separate"/>
        </w:r>
        <w:r w:rsidR="00840A4B" w:rsidRPr="005C15E6">
          <w:rPr>
            <w:noProof/>
            <w:webHidden/>
            <w:color w:val="000000" w:themeColor="text1"/>
          </w:rPr>
          <w:t>2</w:t>
        </w:r>
        <w:r w:rsidRPr="005C15E6">
          <w:rPr>
            <w:noProof/>
            <w:webHidden/>
            <w:color w:val="000000" w:themeColor="text1"/>
          </w:rPr>
          <w:fldChar w:fldCharType="end"/>
        </w:r>
      </w:hyperlink>
    </w:p>
    <w:p w:rsidR="00461BB6" w:rsidRPr="005C15E6" w:rsidRDefault="000A0F8B">
      <w:pPr>
        <w:pStyle w:val="23"/>
        <w:rPr>
          <w:rFonts w:asciiTheme="minorHAnsi" w:eastAsiaTheme="minorEastAsia" w:hAnsiTheme="minorHAnsi" w:cstheme="minorBidi"/>
          <w:noProof/>
          <w:color w:val="000000" w:themeColor="text1"/>
          <w:lang w:eastAsia="ru-RU"/>
        </w:rPr>
      </w:pPr>
      <w:hyperlink w:anchor="_Toc63846520" w:history="1">
        <w:r w:rsidR="00461BB6" w:rsidRPr="005C15E6">
          <w:rPr>
            <w:rStyle w:val="af1"/>
            <w:rFonts w:ascii="Times New Roman" w:hAnsi="Times New Roman"/>
            <w:noProof/>
            <w:color w:val="000000" w:themeColor="text1"/>
          </w:rPr>
          <w:t>5.3.</w:t>
        </w:r>
        <w:r w:rsidR="00461BB6" w:rsidRPr="005C15E6">
          <w:rPr>
            <w:rFonts w:asciiTheme="minorHAnsi" w:eastAsiaTheme="minorEastAsia" w:hAnsiTheme="minorHAnsi" w:cstheme="minorBidi"/>
            <w:noProof/>
            <w:color w:val="000000" w:themeColor="text1"/>
            <w:lang w:eastAsia="ru-RU"/>
          </w:rPr>
          <w:tab/>
        </w:r>
        <w:r w:rsidR="00461BB6" w:rsidRPr="005C15E6">
          <w:rPr>
            <w:rStyle w:val="af1"/>
            <w:rFonts w:ascii="Times New Roman" w:hAnsi="Times New Roman"/>
            <w:noProof/>
            <w:color w:val="000000" w:themeColor="text1"/>
            <w:spacing w:val="-4"/>
          </w:rPr>
          <w:t>Биолого-социальные чрезвычайные ситуации</w:t>
        </w:r>
        <w:r w:rsidR="00461BB6" w:rsidRPr="005C15E6">
          <w:rPr>
            <w:noProof/>
            <w:webHidden/>
            <w:color w:val="000000" w:themeColor="text1"/>
          </w:rPr>
          <w:tab/>
        </w:r>
        <w:r w:rsidRPr="005C15E6">
          <w:rPr>
            <w:noProof/>
            <w:webHidden/>
            <w:color w:val="000000" w:themeColor="text1"/>
          </w:rPr>
          <w:fldChar w:fldCharType="begin"/>
        </w:r>
        <w:r w:rsidR="00461BB6" w:rsidRPr="005C15E6">
          <w:rPr>
            <w:noProof/>
            <w:webHidden/>
            <w:color w:val="000000" w:themeColor="text1"/>
          </w:rPr>
          <w:instrText xml:space="preserve"> PAGEREF _Toc63846520 \h </w:instrText>
        </w:r>
        <w:r w:rsidRPr="005C15E6">
          <w:rPr>
            <w:noProof/>
            <w:webHidden/>
            <w:color w:val="000000" w:themeColor="text1"/>
          </w:rPr>
        </w:r>
        <w:r w:rsidRPr="005C15E6">
          <w:rPr>
            <w:noProof/>
            <w:webHidden/>
            <w:color w:val="000000" w:themeColor="text1"/>
          </w:rPr>
          <w:fldChar w:fldCharType="separate"/>
        </w:r>
        <w:r w:rsidR="00840A4B" w:rsidRPr="005C15E6">
          <w:rPr>
            <w:noProof/>
            <w:webHidden/>
            <w:color w:val="000000" w:themeColor="text1"/>
          </w:rPr>
          <w:t>2</w:t>
        </w:r>
        <w:r w:rsidRPr="005C15E6">
          <w:rPr>
            <w:noProof/>
            <w:webHidden/>
            <w:color w:val="000000" w:themeColor="text1"/>
          </w:rPr>
          <w:fldChar w:fldCharType="end"/>
        </w:r>
      </w:hyperlink>
    </w:p>
    <w:p w:rsidR="00810D0D" w:rsidRPr="005C15E6" w:rsidRDefault="000A0F8B" w:rsidP="00E13FCF">
      <w:pPr>
        <w:tabs>
          <w:tab w:val="right" w:leader="dot" w:pos="10065"/>
        </w:tabs>
        <w:spacing w:line="276" w:lineRule="auto"/>
        <w:ind w:right="-141"/>
        <w:jc w:val="center"/>
        <w:rPr>
          <w:color w:val="000000" w:themeColor="text1"/>
        </w:rPr>
      </w:pPr>
      <w:r w:rsidRPr="005C15E6">
        <w:rPr>
          <w:color w:val="000000" w:themeColor="text1"/>
        </w:rPr>
        <w:fldChar w:fldCharType="end"/>
      </w:r>
      <w:r w:rsidR="00070022" w:rsidRPr="005C15E6">
        <w:rPr>
          <w:color w:val="000000" w:themeColor="text1"/>
        </w:rPr>
        <w:br w:type="page"/>
      </w:r>
      <w:bookmarkStart w:id="0" w:name="_Toc505673469"/>
      <w:r w:rsidR="00810D0D" w:rsidRPr="005C15E6">
        <w:rPr>
          <w:color w:val="000000" w:themeColor="text1"/>
        </w:rPr>
        <w:lastRenderedPageBreak/>
        <w:t>Список сокращений</w:t>
      </w:r>
      <w:bookmarkEnd w:id="0"/>
    </w:p>
    <w:p w:rsidR="00810D0D" w:rsidRPr="005C15E6" w:rsidRDefault="00810D0D" w:rsidP="00E13FCF">
      <w:pPr>
        <w:spacing w:line="276" w:lineRule="auto"/>
        <w:rPr>
          <w:color w:val="000000" w:themeColor="text1"/>
        </w:rPr>
      </w:pPr>
    </w:p>
    <w:p w:rsidR="00810D0D" w:rsidRPr="005C15E6" w:rsidRDefault="00810D0D" w:rsidP="00810D0D">
      <w:pPr>
        <w:spacing w:line="276" w:lineRule="auto"/>
        <w:ind w:firstLine="709"/>
        <w:jc w:val="both"/>
        <w:rPr>
          <w:color w:val="000000" w:themeColor="text1"/>
          <w:sz w:val="26"/>
          <w:szCs w:val="26"/>
        </w:rPr>
      </w:pPr>
      <w:r w:rsidRPr="005C15E6">
        <w:rPr>
          <w:color w:val="000000" w:themeColor="text1"/>
          <w:sz w:val="26"/>
          <w:szCs w:val="26"/>
        </w:rPr>
        <w:t>АППГ – аналогичный период прошлого года;</w:t>
      </w:r>
    </w:p>
    <w:p w:rsidR="00810D0D" w:rsidRPr="005C15E6" w:rsidRDefault="00810D0D" w:rsidP="00810D0D">
      <w:pPr>
        <w:spacing w:line="276" w:lineRule="auto"/>
        <w:ind w:firstLine="709"/>
        <w:jc w:val="both"/>
        <w:rPr>
          <w:color w:val="000000" w:themeColor="text1"/>
          <w:sz w:val="26"/>
          <w:szCs w:val="26"/>
        </w:rPr>
      </w:pPr>
      <w:r w:rsidRPr="005C15E6">
        <w:rPr>
          <w:color w:val="000000" w:themeColor="text1"/>
          <w:sz w:val="26"/>
          <w:szCs w:val="26"/>
        </w:rPr>
        <w:t>ГУ МЧС России по Кировской области –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Кировской области;</w:t>
      </w:r>
    </w:p>
    <w:p w:rsidR="00810D0D" w:rsidRPr="005C15E6" w:rsidRDefault="00810D0D" w:rsidP="00810D0D">
      <w:pPr>
        <w:spacing w:line="276" w:lineRule="auto"/>
        <w:ind w:firstLine="709"/>
        <w:jc w:val="both"/>
        <w:rPr>
          <w:color w:val="000000" w:themeColor="text1"/>
          <w:sz w:val="26"/>
          <w:szCs w:val="26"/>
        </w:rPr>
      </w:pPr>
      <w:r w:rsidRPr="005C15E6">
        <w:rPr>
          <w:color w:val="000000" w:themeColor="text1"/>
          <w:sz w:val="26"/>
          <w:szCs w:val="26"/>
        </w:rPr>
        <w:t>ДТП – дорожно-транспортное происшествие;</w:t>
      </w:r>
    </w:p>
    <w:p w:rsidR="00810D0D" w:rsidRPr="005C15E6" w:rsidRDefault="00810D0D" w:rsidP="00810D0D">
      <w:pPr>
        <w:spacing w:line="276" w:lineRule="auto"/>
        <w:ind w:firstLine="709"/>
        <w:jc w:val="both"/>
        <w:rPr>
          <w:color w:val="000000" w:themeColor="text1"/>
          <w:sz w:val="26"/>
          <w:szCs w:val="26"/>
        </w:rPr>
      </w:pPr>
      <w:r w:rsidRPr="005C15E6">
        <w:rPr>
          <w:color w:val="000000" w:themeColor="text1"/>
          <w:sz w:val="26"/>
          <w:szCs w:val="26"/>
        </w:rPr>
        <w:t>ЖКХ – жилищно-коммунальное хозяйство;</w:t>
      </w:r>
    </w:p>
    <w:p w:rsidR="00810D0D" w:rsidRPr="005C15E6" w:rsidRDefault="00810D0D" w:rsidP="00810D0D">
      <w:pPr>
        <w:spacing w:line="276" w:lineRule="auto"/>
        <w:ind w:firstLine="709"/>
        <w:jc w:val="both"/>
        <w:rPr>
          <w:color w:val="000000" w:themeColor="text1"/>
          <w:sz w:val="26"/>
          <w:szCs w:val="26"/>
        </w:rPr>
      </w:pPr>
      <w:r w:rsidRPr="005C15E6">
        <w:rPr>
          <w:bCs/>
          <w:color w:val="000000" w:themeColor="text1"/>
          <w:sz w:val="26"/>
          <w:szCs w:val="26"/>
        </w:rPr>
        <w:t xml:space="preserve">Кировский ЦГМС – </w:t>
      </w:r>
      <w:r w:rsidRPr="005C15E6">
        <w:rPr>
          <w:color w:val="000000" w:themeColor="text1"/>
          <w:sz w:val="26"/>
          <w:szCs w:val="26"/>
        </w:rPr>
        <w:t>Кировский центр по гидрометеорологии и мониторингу окружающей среды»;</w:t>
      </w:r>
    </w:p>
    <w:p w:rsidR="00810D0D" w:rsidRPr="005C15E6" w:rsidRDefault="00BB0690" w:rsidP="00810D0D">
      <w:pPr>
        <w:spacing w:line="276" w:lineRule="auto"/>
        <w:ind w:firstLine="709"/>
        <w:jc w:val="both"/>
        <w:rPr>
          <w:color w:val="000000" w:themeColor="text1"/>
          <w:sz w:val="26"/>
          <w:szCs w:val="26"/>
        </w:rPr>
      </w:pPr>
      <w:r w:rsidRPr="005C15E6">
        <w:rPr>
          <w:color w:val="000000" w:themeColor="text1"/>
          <w:sz w:val="26"/>
          <w:szCs w:val="26"/>
        </w:rPr>
        <w:t>КОГ</w:t>
      </w:r>
      <w:r w:rsidR="0043247A" w:rsidRPr="005C15E6">
        <w:rPr>
          <w:color w:val="000000" w:themeColor="text1"/>
          <w:sz w:val="26"/>
          <w:szCs w:val="26"/>
        </w:rPr>
        <w:t>К</w:t>
      </w:r>
      <w:r w:rsidRPr="005C15E6">
        <w:rPr>
          <w:color w:val="000000" w:themeColor="text1"/>
          <w:sz w:val="26"/>
          <w:szCs w:val="26"/>
        </w:rPr>
        <w:t xml:space="preserve">БУЗ </w:t>
      </w:r>
      <w:r w:rsidR="00810D0D" w:rsidRPr="005C15E6">
        <w:rPr>
          <w:color w:val="000000" w:themeColor="text1"/>
          <w:sz w:val="26"/>
          <w:szCs w:val="26"/>
        </w:rPr>
        <w:t>– Кировское областное государственное бюджетное учреждение здравоохранения;</w:t>
      </w:r>
    </w:p>
    <w:p w:rsidR="003A3C08" w:rsidRPr="005C15E6" w:rsidRDefault="003A3C08" w:rsidP="00810D0D">
      <w:pPr>
        <w:spacing w:line="276" w:lineRule="auto"/>
        <w:ind w:firstLine="709"/>
        <w:jc w:val="both"/>
        <w:rPr>
          <w:color w:val="000000" w:themeColor="text1"/>
          <w:sz w:val="26"/>
          <w:szCs w:val="26"/>
        </w:rPr>
      </w:pPr>
      <w:r w:rsidRPr="005C15E6">
        <w:rPr>
          <w:color w:val="000000" w:themeColor="text1"/>
          <w:sz w:val="26"/>
          <w:szCs w:val="26"/>
        </w:rPr>
        <w:t>КОГП «</w:t>
      </w:r>
      <w:proofErr w:type="spellStart"/>
      <w:r w:rsidRPr="005C15E6">
        <w:rPr>
          <w:color w:val="000000" w:themeColor="text1"/>
          <w:sz w:val="26"/>
          <w:szCs w:val="26"/>
        </w:rPr>
        <w:t>Вятавтодор</w:t>
      </w:r>
      <w:proofErr w:type="spellEnd"/>
      <w:r w:rsidRPr="005C15E6">
        <w:rPr>
          <w:color w:val="000000" w:themeColor="text1"/>
          <w:sz w:val="26"/>
          <w:szCs w:val="26"/>
        </w:rPr>
        <w:t>» – Кировское областное государственное предприятие «Вятские автомобильные дороги»;</w:t>
      </w:r>
    </w:p>
    <w:p w:rsidR="00810D0D" w:rsidRPr="005C15E6" w:rsidRDefault="00810D0D" w:rsidP="00810D0D">
      <w:pPr>
        <w:spacing w:line="276" w:lineRule="auto"/>
        <w:ind w:firstLine="709"/>
        <w:jc w:val="both"/>
        <w:rPr>
          <w:color w:val="000000" w:themeColor="text1"/>
          <w:sz w:val="26"/>
          <w:szCs w:val="26"/>
        </w:rPr>
      </w:pPr>
      <w:r w:rsidRPr="005C15E6">
        <w:rPr>
          <w:color w:val="000000" w:themeColor="text1"/>
          <w:sz w:val="26"/>
          <w:szCs w:val="26"/>
        </w:rPr>
        <w:t>ОКИ – острая кишечная инфекция;</w:t>
      </w:r>
    </w:p>
    <w:p w:rsidR="00810D0D" w:rsidRPr="005C15E6" w:rsidRDefault="00810D0D" w:rsidP="00810D0D">
      <w:pPr>
        <w:spacing w:line="276" w:lineRule="auto"/>
        <w:ind w:firstLine="709"/>
        <w:rPr>
          <w:color w:val="000000" w:themeColor="text1"/>
          <w:sz w:val="26"/>
          <w:szCs w:val="26"/>
        </w:rPr>
      </w:pPr>
      <w:r w:rsidRPr="005C15E6">
        <w:rPr>
          <w:color w:val="000000" w:themeColor="text1"/>
          <w:sz w:val="26"/>
          <w:szCs w:val="26"/>
        </w:rPr>
        <w:t>ОРВИ – острая респираторная вирусная инфекция;</w:t>
      </w:r>
    </w:p>
    <w:p w:rsidR="00810D0D" w:rsidRPr="005C15E6" w:rsidRDefault="00810D0D" w:rsidP="00810D0D">
      <w:pPr>
        <w:spacing w:line="276" w:lineRule="auto"/>
        <w:ind w:firstLine="709"/>
        <w:jc w:val="both"/>
        <w:rPr>
          <w:color w:val="000000" w:themeColor="text1"/>
          <w:sz w:val="26"/>
          <w:szCs w:val="26"/>
        </w:rPr>
      </w:pPr>
      <w:r w:rsidRPr="005C15E6">
        <w:rPr>
          <w:color w:val="000000" w:themeColor="text1"/>
          <w:sz w:val="26"/>
          <w:szCs w:val="26"/>
        </w:rPr>
        <w:t>ОЯ – опасные явления;</w:t>
      </w:r>
    </w:p>
    <w:p w:rsidR="00810D0D" w:rsidRPr="005C15E6" w:rsidRDefault="00810D0D" w:rsidP="00810D0D">
      <w:pPr>
        <w:spacing w:line="276" w:lineRule="auto"/>
        <w:ind w:firstLine="709"/>
        <w:jc w:val="both"/>
        <w:rPr>
          <w:color w:val="000000" w:themeColor="text1"/>
          <w:sz w:val="26"/>
          <w:szCs w:val="26"/>
        </w:rPr>
      </w:pPr>
      <w:r w:rsidRPr="005C15E6">
        <w:rPr>
          <w:color w:val="000000" w:themeColor="text1"/>
          <w:sz w:val="26"/>
          <w:szCs w:val="26"/>
        </w:rPr>
        <w:t>ТС – транспортное средство;</w:t>
      </w:r>
    </w:p>
    <w:p w:rsidR="00BB0690" w:rsidRPr="005C15E6" w:rsidRDefault="00BB0690" w:rsidP="00810D0D">
      <w:pPr>
        <w:spacing w:line="276" w:lineRule="auto"/>
        <w:ind w:firstLine="709"/>
        <w:jc w:val="both"/>
        <w:rPr>
          <w:color w:val="000000" w:themeColor="text1"/>
          <w:sz w:val="26"/>
          <w:szCs w:val="26"/>
        </w:rPr>
      </w:pPr>
      <w:r w:rsidRPr="005C15E6">
        <w:rPr>
          <w:color w:val="000000" w:themeColor="text1"/>
          <w:sz w:val="26"/>
        </w:rPr>
        <w:t>УГИБДД УМВД Р</w:t>
      </w:r>
      <w:r w:rsidR="0043247A" w:rsidRPr="005C15E6">
        <w:rPr>
          <w:color w:val="000000" w:themeColor="text1"/>
          <w:sz w:val="26"/>
        </w:rPr>
        <w:t>оссии</w:t>
      </w:r>
      <w:r w:rsidRPr="005C15E6">
        <w:rPr>
          <w:color w:val="000000" w:themeColor="text1"/>
          <w:sz w:val="26"/>
        </w:rPr>
        <w:t xml:space="preserve"> по Кировской области </w:t>
      </w:r>
      <w:r w:rsidR="00D51540" w:rsidRPr="005C15E6">
        <w:rPr>
          <w:color w:val="000000" w:themeColor="text1"/>
          <w:sz w:val="26"/>
          <w:szCs w:val="26"/>
        </w:rPr>
        <w:t>–</w:t>
      </w:r>
      <w:r w:rsidRPr="005C15E6">
        <w:rPr>
          <w:color w:val="000000" w:themeColor="text1"/>
          <w:sz w:val="26"/>
        </w:rPr>
        <w:t xml:space="preserve"> </w:t>
      </w:r>
      <w:r w:rsidRPr="005C15E6">
        <w:rPr>
          <w:color w:val="000000" w:themeColor="text1"/>
          <w:sz w:val="26"/>
          <w:szCs w:val="26"/>
        </w:rPr>
        <w:t>управление Государственной инспекции безопасного дорожного движения Управления Министерства внутренних дел России по Кировской области;</w:t>
      </w:r>
    </w:p>
    <w:p w:rsidR="00810D0D" w:rsidRPr="005C15E6" w:rsidRDefault="00810D0D" w:rsidP="00810D0D">
      <w:pPr>
        <w:spacing w:line="276" w:lineRule="auto"/>
        <w:ind w:firstLine="709"/>
        <w:jc w:val="both"/>
        <w:rPr>
          <w:bCs/>
          <w:color w:val="000000" w:themeColor="text1"/>
          <w:sz w:val="26"/>
          <w:szCs w:val="26"/>
        </w:rPr>
      </w:pPr>
      <w:r w:rsidRPr="005C15E6">
        <w:rPr>
          <w:color w:val="000000" w:themeColor="text1"/>
          <w:sz w:val="26"/>
          <w:szCs w:val="26"/>
        </w:rPr>
        <w:t>ФГБУ «Верхне-Волжское УГМС» –</w:t>
      </w:r>
      <w:r w:rsidRPr="005C15E6">
        <w:rPr>
          <w:bCs/>
          <w:color w:val="000000" w:themeColor="text1"/>
          <w:sz w:val="26"/>
          <w:szCs w:val="26"/>
        </w:rPr>
        <w:t xml:space="preserve"> федеральное государственное бюджетное учреждение «Верхне-Волжское управление по гидрометеорологии и мониторингу окружающей среды»;</w:t>
      </w:r>
    </w:p>
    <w:p w:rsidR="00810D0D" w:rsidRPr="005C15E6" w:rsidRDefault="00810D0D" w:rsidP="00810D0D">
      <w:pPr>
        <w:spacing w:line="276" w:lineRule="auto"/>
        <w:ind w:firstLine="709"/>
        <w:jc w:val="both"/>
        <w:rPr>
          <w:color w:val="000000" w:themeColor="text1"/>
          <w:sz w:val="26"/>
          <w:szCs w:val="26"/>
        </w:rPr>
      </w:pPr>
      <w:r w:rsidRPr="005C15E6">
        <w:rPr>
          <w:color w:val="000000" w:themeColor="text1"/>
          <w:sz w:val="26"/>
          <w:szCs w:val="26"/>
        </w:rPr>
        <w:t>ЧС – чрезвычайная ситуация.</w:t>
      </w:r>
    </w:p>
    <w:p w:rsidR="00F92D7C" w:rsidRPr="005C15E6" w:rsidRDefault="00810D0D" w:rsidP="006248D2">
      <w:pPr>
        <w:pStyle w:val="1"/>
        <w:tabs>
          <w:tab w:val="right" w:leader="dot" w:pos="10065"/>
        </w:tabs>
        <w:spacing w:before="0" w:after="240" w:line="276" w:lineRule="auto"/>
        <w:ind w:firstLine="709"/>
        <w:jc w:val="center"/>
        <w:rPr>
          <w:rFonts w:ascii="Times New Roman" w:hAnsi="Times New Roman"/>
          <w:color w:val="000000" w:themeColor="text1"/>
        </w:rPr>
      </w:pPr>
      <w:r w:rsidRPr="005C15E6">
        <w:rPr>
          <w:rFonts w:ascii="Times New Roman" w:hAnsi="Times New Roman"/>
          <w:color w:val="000000" w:themeColor="text1"/>
          <w:sz w:val="26"/>
          <w:szCs w:val="26"/>
        </w:rPr>
        <w:br w:type="page"/>
      </w:r>
      <w:bookmarkStart w:id="1" w:name="_Toc63846500"/>
      <w:r w:rsidR="00F92D7C" w:rsidRPr="005C15E6">
        <w:rPr>
          <w:rFonts w:ascii="Times New Roman" w:hAnsi="Times New Roman"/>
          <w:color w:val="000000" w:themeColor="text1"/>
        </w:rPr>
        <w:lastRenderedPageBreak/>
        <w:t>Сведения о чрезвычайных ситуациях в 20</w:t>
      </w:r>
      <w:r w:rsidR="00937FF0" w:rsidRPr="005C15E6">
        <w:rPr>
          <w:rFonts w:ascii="Times New Roman" w:hAnsi="Times New Roman"/>
          <w:color w:val="000000" w:themeColor="text1"/>
        </w:rPr>
        <w:t>20</w:t>
      </w:r>
      <w:r w:rsidR="00F92D7C" w:rsidRPr="005C15E6">
        <w:rPr>
          <w:rFonts w:ascii="Times New Roman" w:hAnsi="Times New Roman"/>
          <w:color w:val="000000" w:themeColor="text1"/>
        </w:rPr>
        <w:t xml:space="preserve"> году</w:t>
      </w:r>
      <w:bookmarkEnd w:id="1"/>
    </w:p>
    <w:p w:rsidR="006906D4" w:rsidRPr="005C15E6" w:rsidRDefault="00864DB9" w:rsidP="009B6825">
      <w:pPr>
        <w:shd w:val="clear" w:color="auto" w:fill="FFFFFF"/>
        <w:spacing w:line="276" w:lineRule="auto"/>
        <w:ind w:firstLine="720"/>
        <w:jc w:val="both"/>
        <w:rPr>
          <w:color w:val="000000" w:themeColor="text1"/>
          <w:spacing w:val="-4"/>
          <w:sz w:val="26"/>
          <w:szCs w:val="26"/>
        </w:rPr>
      </w:pPr>
      <w:r w:rsidRPr="005C15E6">
        <w:rPr>
          <w:bCs/>
          <w:color w:val="000000" w:themeColor="text1"/>
          <w:sz w:val="26"/>
          <w:szCs w:val="26"/>
        </w:rPr>
        <w:t>На территории</w:t>
      </w:r>
      <w:r w:rsidR="00D559E3" w:rsidRPr="005C15E6">
        <w:rPr>
          <w:bCs/>
          <w:color w:val="000000" w:themeColor="text1"/>
          <w:sz w:val="26"/>
          <w:szCs w:val="26"/>
        </w:rPr>
        <w:t xml:space="preserve"> Кировской области в 20</w:t>
      </w:r>
      <w:r w:rsidR="002C7DB5" w:rsidRPr="005C15E6">
        <w:rPr>
          <w:bCs/>
          <w:color w:val="000000" w:themeColor="text1"/>
          <w:sz w:val="26"/>
          <w:szCs w:val="26"/>
        </w:rPr>
        <w:t>20</w:t>
      </w:r>
      <w:r w:rsidRPr="005C15E6">
        <w:rPr>
          <w:bCs/>
          <w:color w:val="000000" w:themeColor="text1"/>
          <w:sz w:val="26"/>
          <w:szCs w:val="26"/>
        </w:rPr>
        <w:t xml:space="preserve"> году зарегистрировано </w:t>
      </w:r>
      <w:r w:rsidR="00F03B35" w:rsidRPr="005C15E6">
        <w:rPr>
          <w:bCs/>
          <w:color w:val="000000" w:themeColor="text1"/>
          <w:sz w:val="26"/>
          <w:szCs w:val="26"/>
        </w:rPr>
        <w:t>4</w:t>
      </w:r>
      <w:r w:rsidR="00BA447E" w:rsidRPr="005C15E6">
        <w:rPr>
          <w:bCs/>
          <w:color w:val="000000" w:themeColor="text1"/>
          <w:sz w:val="26"/>
          <w:szCs w:val="26"/>
        </w:rPr>
        <w:t xml:space="preserve"> ЧС</w:t>
      </w:r>
      <w:r w:rsidR="00C16ACD" w:rsidRPr="005C15E6">
        <w:rPr>
          <w:bCs/>
          <w:color w:val="000000" w:themeColor="text1"/>
          <w:sz w:val="26"/>
          <w:szCs w:val="26"/>
        </w:rPr>
        <w:t xml:space="preserve"> </w:t>
      </w:r>
      <w:r w:rsidR="002C7DB5" w:rsidRPr="005C15E6">
        <w:rPr>
          <w:bCs/>
          <w:color w:val="000000" w:themeColor="text1"/>
          <w:sz w:val="26"/>
          <w:szCs w:val="26"/>
        </w:rPr>
        <w:t xml:space="preserve">муниципального характера </w:t>
      </w:r>
      <w:r w:rsidR="00C16ACD" w:rsidRPr="005C15E6">
        <w:rPr>
          <w:bCs/>
          <w:color w:val="000000" w:themeColor="text1"/>
          <w:sz w:val="26"/>
          <w:szCs w:val="26"/>
        </w:rPr>
        <w:t>(в</w:t>
      </w:r>
      <w:r w:rsidR="00F0216C" w:rsidRPr="005C15E6">
        <w:rPr>
          <w:bCs/>
          <w:color w:val="000000" w:themeColor="text1"/>
          <w:sz w:val="26"/>
          <w:szCs w:val="26"/>
        </w:rPr>
        <w:t xml:space="preserve"> </w:t>
      </w:r>
      <w:r w:rsidR="00D559E3" w:rsidRPr="005C15E6">
        <w:rPr>
          <w:bCs/>
          <w:color w:val="000000" w:themeColor="text1"/>
          <w:sz w:val="26"/>
          <w:szCs w:val="26"/>
        </w:rPr>
        <w:t>201</w:t>
      </w:r>
      <w:r w:rsidR="00F03B35" w:rsidRPr="005C15E6">
        <w:rPr>
          <w:bCs/>
          <w:color w:val="000000" w:themeColor="text1"/>
          <w:sz w:val="26"/>
          <w:szCs w:val="26"/>
        </w:rPr>
        <w:t>9</w:t>
      </w:r>
      <w:r w:rsidR="00F0216C" w:rsidRPr="005C15E6">
        <w:rPr>
          <w:bCs/>
          <w:color w:val="000000" w:themeColor="text1"/>
          <w:sz w:val="26"/>
          <w:szCs w:val="26"/>
        </w:rPr>
        <w:t xml:space="preserve"> </w:t>
      </w:r>
      <w:r w:rsidR="00D559E3" w:rsidRPr="005C15E6">
        <w:rPr>
          <w:bCs/>
          <w:color w:val="000000" w:themeColor="text1"/>
          <w:sz w:val="26"/>
          <w:szCs w:val="26"/>
        </w:rPr>
        <w:t>году</w:t>
      </w:r>
      <w:r w:rsidR="00F0216C" w:rsidRPr="005C15E6">
        <w:rPr>
          <w:bCs/>
          <w:color w:val="000000" w:themeColor="text1"/>
          <w:sz w:val="26"/>
          <w:szCs w:val="26"/>
        </w:rPr>
        <w:t xml:space="preserve"> </w:t>
      </w:r>
      <w:r w:rsidR="00D559E3" w:rsidRPr="005C15E6">
        <w:rPr>
          <w:bCs/>
          <w:color w:val="000000" w:themeColor="text1"/>
          <w:sz w:val="26"/>
          <w:szCs w:val="26"/>
        </w:rPr>
        <w:t>–</w:t>
      </w:r>
      <w:r w:rsidR="00F0216C" w:rsidRPr="005C15E6">
        <w:rPr>
          <w:bCs/>
          <w:color w:val="000000" w:themeColor="text1"/>
          <w:sz w:val="26"/>
          <w:szCs w:val="26"/>
        </w:rPr>
        <w:t xml:space="preserve"> </w:t>
      </w:r>
      <w:r w:rsidR="00F03B35" w:rsidRPr="005C15E6">
        <w:rPr>
          <w:bCs/>
          <w:color w:val="000000" w:themeColor="text1"/>
          <w:sz w:val="26"/>
          <w:szCs w:val="26"/>
        </w:rPr>
        <w:t>11</w:t>
      </w:r>
      <w:r w:rsidR="00E76DC5" w:rsidRPr="005C15E6">
        <w:rPr>
          <w:bCs/>
          <w:color w:val="000000" w:themeColor="text1"/>
          <w:sz w:val="26"/>
          <w:szCs w:val="26"/>
        </w:rPr>
        <w:t xml:space="preserve"> ЧС</w:t>
      </w:r>
      <w:r w:rsidR="002C7DB5" w:rsidRPr="005C15E6">
        <w:rPr>
          <w:bCs/>
          <w:color w:val="000000" w:themeColor="text1"/>
          <w:sz w:val="26"/>
          <w:szCs w:val="26"/>
        </w:rPr>
        <w:t>, из них</w:t>
      </w:r>
      <w:r w:rsidR="00F03B35" w:rsidRPr="005C15E6">
        <w:rPr>
          <w:color w:val="000000" w:themeColor="text1"/>
          <w:sz w:val="26"/>
          <w:szCs w:val="26"/>
        </w:rPr>
        <w:t xml:space="preserve"> 9 – муниципального </w:t>
      </w:r>
      <w:r w:rsidR="002C7DB5" w:rsidRPr="005C15E6">
        <w:rPr>
          <w:color w:val="000000" w:themeColor="text1"/>
          <w:sz w:val="26"/>
          <w:szCs w:val="26"/>
        </w:rPr>
        <w:br/>
      </w:r>
      <w:r w:rsidR="00F03B35" w:rsidRPr="005C15E6">
        <w:rPr>
          <w:color w:val="000000" w:themeColor="text1"/>
          <w:sz w:val="26"/>
          <w:szCs w:val="26"/>
        </w:rPr>
        <w:t>и 2 – регионального характера</w:t>
      </w:r>
      <w:r w:rsidR="006906D4" w:rsidRPr="005C15E6">
        <w:rPr>
          <w:color w:val="000000" w:themeColor="text1"/>
          <w:sz w:val="26"/>
          <w:szCs w:val="26"/>
        </w:rPr>
        <w:t>)</w:t>
      </w:r>
      <w:r w:rsidR="00E76DC5" w:rsidRPr="005C15E6">
        <w:rPr>
          <w:color w:val="000000" w:themeColor="text1"/>
          <w:sz w:val="26"/>
          <w:szCs w:val="26"/>
        </w:rPr>
        <w:t>.</w:t>
      </w:r>
      <w:r w:rsidR="00255286" w:rsidRPr="005C15E6">
        <w:rPr>
          <w:color w:val="000000" w:themeColor="text1"/>
          <w:sz w:val="26"/>
          <w:szCs w:val="26"/>
        </w:rPr>
        <w:t xml:space="preserve"> </w:t>
      </w:r>
      <w:r w:rsidR="00FA7FB8" w:rsidRPr="005C15E6">
        <w:rPr>
          <w:color w:val="000000" w:themeColor="text1"/>
          <w:spacing w:val="-4"/>
          <w:sz w:val="26"/>
          <w:szCs w:val="26"/>
        </w:rPr>
        <w:t>В</w:t>
      </w:r>
      <w:r w:rsidR="007E354B" w:rsidRPr="005C15E6">
        <w:rPr>
          <w:color w:val="000000" w:themeColor="text1"/>
          <w:spacing w:val="-4"/>
          <w:sz w:val="26"/>
          <w:szCs w:val="26"/>
        </w:rPr>
        <w:t xml:space="preserve"> </w:t>
      </w:r>
      <w:r w:rsidR="00D53E9F" w:rsidRPr="005C15E6">
        <w:rPr>
          <w:color w:val="000000" w:themeColor="text1"/>
          <w:spacing w:val="-4"/>
          <w:sz w:val="26"/>
          <w:szCs w:val="26"/>
        </w:rPr>
        <w:t>результате ЧС в</w:t>
      </w:r>
      <w:r w:rsidR="007E354B" w:rsidRPr="005C15E6">
        <w:rPr>
          <w:color w:val="000000" w:themeColor="text1"/>
          <w:spacing w:val="-4"/>
          <w:sz w:val="26"/>
          <w:szCs w:val="26"/>
        </w:rPr>
        <w:t xml:space="preserve"> </w:t>
      </w:r>
      <w:r w:rsidR="00D53E9F" w:rsidRPr="005C15E6">
        <w:rPr>
          <w:color w:val="000000" w:themeColor="text1"/>
          <w:spacing w:val="-4"/>
          <w:sz w:val="26"/>
          <w:szCs w:val="26"/>
        </w:rPr>
        <w:t>20</w:t>
      </w:r>
      <w:r w:rsidR="007E354B" w:rsidRPr="005C15E6">
        <w:rPr>
          <w:color w:val="000000" w:themeColor="text1"/>
          <w:spacing w:val="-4"/>
          <w:sz w:val="26"/>
          <w:szCs w:val="26"/>
        </w:rPr>
        <w:t xml:space="preserve">20 </w:t>
      </w:r>
      <w:r w:rsidR="00D53E9F" w:rsidRPr="005C15E6">
        <w:rPr>
          <w:color w:val="000000" w:themeColor="text1"/>
          <w:spacing w:val="-4"/>
          <w:sz w:val="26"/>
          <w:szCs w:val="26"/>
        </w:rPr>
        <w:t xml:space="preserve">году погибли </w:t>
      </w:r>
      <w:r w:rsidR="006248D2" w:rsidRPr="005C15E6">
        <w:rPr>
          <w:color w:val="000000" w:themeColor="text1"/>
          <w:spacing w:val="-4"/>
          <w:sz w:val="26"/>
          <w:szCs w:val="26"/>
        </w:rPr>
        <w:t>4</w:t>
      </w:r>
      <w:r w:rsidR="00D53E9F" w:rsidRPr="005C15E6">
        <w:rPr>
          <w:color w:val="000000" w:themeColor="text1"/>
          <w:spacing w:val="-4"/>
          <w:sz w:val="26"/>
          <w:szCs w:val="26"/>
        </w:rPr>
        <w:t xml:space="preserve"> человек</w:t>
      </w:r>
      <w:r w:rsidR="00D76FA8" w:rsidRPr="005C15E6">
        <w:rPr>
          <w:color w:val="000000" w:themeColor="text1"/>
          <w:spacing w:val="-4"/>
          <w:sz w:val="26"/>
          <w:szCs w:val="26"/>
        </w:rPr>
        <w:t>а</w:t>
      </w:r>
      <w:r w:rsidR="00D53E9F" w:rsidRPr="005C15E6">
        <w:rPr>
          <w:color w:val="000000" w:themeColor="text1"/>
          <w:spacing w:val="-4"/>
          <w:sz w:val="26"/>
          <w:szCs w:val="26"/>
        </w:rPr>
        <w:t>, пострада</w:t>
      </w:r>
      <w:r w:rsidR="00094B3A" w:rsidRPr="005C15E6">
        <w:rPr>
          <w:color w:val="000000" w:themeColor="text1"/>
          <w:spacing w:val="-4"/>
          <w:sz w:val="26"/>
          <w:szCs w:val="26"/>
        </w:rPr>
        <w:t>ли</w:t>
      </w:r>
      <w:r w:rsidR="006248D2" w:rsidRPr="005C15E6">
        <w:rPr>
          <w:color w:val="000000" w:themeColor="text1"/>
          <w:spacing w:val="-4"/>
          <w:sz w:val="26"/>
          <w:szCs w:val="26"/>
        </w:rPr>
        <w:t xml:space="preserve"> </w:t>
      </w:r>
      <w:r w:rsidR="007E354B" w:rsidRPr="005C15E6">
        <w:rPr>
          <w:color w:val="000000" w:themeColor="text1"/>
          <w:spacing w:val="-4"/>
          <w:sz w:val="26"/>
          <w:szCs w:val="26"/>
        </w:rPr>
        <w:t>4</w:t>
      </w:r>
      <w:r w:rsidR="00094B3A" w:rsidRPr="005C15E6">
        <w:rPr>
          <w:color w:val="000000" w:themeColor="text1"/>
          <w:spacing w:val="-4"/>
          <w:sz w:val="26"/>
          <w:szCs w:val="26"/>
        </w:rPr>
        <w:t xml:space="preserve"> ч</w:t>
      </w:r>
      <w:r w:rsidR="00585881" w:rsidRPr="005C15E6">
        <w:rPr>
          <w:color w:val="000000" w:themeColor="text1"/>
          <w:spacing w:val="-4"/>
          <w:sz w:val="26"/>
          <w:szCs w:val="26"/>
        </w:rPr>
        <w:t>еловек</w:t>
      </w:r>
      <w:r w:rsidR="00767609" w:rsidRPr="005C15E6">
        <w:rPr>
          <w:color w:val="000000" w:themeColor="text1"/>
          <w:spacing w:val="-4"/>
          <w:sz w:val="26"/>
          <w:szCs w:val="26"/>
        </w:rPr>
        <w:t>а</w:t>
      </w:r>
      <w:r w:rsidR="00CA12FC" w:rsidRPr="005C15E6">
        <w:rPr>
          <w:color w:val="000000" w:themeColor="text1"/>
          <w:spacing w:val="-4"/>
          <w:sz w:val="26"/>
          <w:szCs w:val="26"/>
        </w:rPr>
        <w:t xml:space="preserve"> (</w:t>
      </w:r>
      <w:r w:rsidR="007E354B" w:rsidRPr="005C15E6">
        <w:rPr>
          <w:color w:val="000000" w:themeColor="text1"/>
          <w:spacing w:val="-4"/>
          <w:sz w:val="26"/>
          <w:szCs w:val="26"/>
        </w:rPr>
        <w:t xml:space="preserve">в </w:t>
      </w:r>
      <w:r w:rsidR="00D53E9F" w:rsidRPr="005C15E6">
        <w:rPr>
          <w:color w:val="000000" w:themeColor="text1"/>
          <w:spacing w:val="-4"/>
          <w:sz w:val="26"/>
          <w:szCs w:val="26"/>
        </w:rPr>
        <w:t>201</w:t>
      </w:r>
      <w:r w:rsidR="007E354B" w:rsidRPr="005C15E6">
        <w:rPr>
          <w:color w:val="000000" w:themeColor="text1"/>
          <w:spacing w:val="-4"/>
          <w:sz w:val="26"/>
          <w:szCs w:val="26"/>
        </w:rPr>
        <w:t xml:space="preserve">9 </w:t>
      </w:r>
      <w:r w:rsidR="00D53E9F" w:rsidRPr="005C15E6">
        <w:rPr>
          <w:color w:val="000000" w:themeColor="text1"/>
          <w:spacing w:val="-4"/>
          <w:sz w:val="26"/>
          <w:szCs w:val="26"/>
        </w:rPr>
        <w:t xml:space="preserve">году </w:t>
      </w:r>
      <w:r w:rsidR="007E354B" w:rsidRPr="005C15E6">
        <w:rPr>
          <w:color w:val="000000" w:themeColor="text1"/>
          <w:spacing w:val="-4"/>
          <w:sz w:val="26"/>
          <w:szCs w:val="26"/>
        </w:rPr>
        <w:t xml:space="preserve">4 </w:t>
      </w:r>
      <w:r w:rsidR="00D53E9F" w:rsidRPr="005C15E6">
        <w:rPr>
          <w:color w:val="000000" w:themeColor="text1"/>
          <w:spacing w:val="-4"/>
          <w:sz w:val="26"/>
          <w:szCs w:val="26"/>
        </w:rPr>
        <w:t>человек</w:t>
      </w:r>
      <w:r w:rsidR="00235FB8" w:rsidRPr="005C15E6">
        <w:rPr>
          <w:color w:val="000000" w:themeColor="text1"/>
          <w:spacing w:val="-4"/>
          <w:sz w:val="26"/>
          <w:szCs w:val="26"/>
        </w:rPr>
        <w:t>а</w:t>
      </w:r>
      <w:r w:rsidR="00D15388" w:rsidRPr="005C15E6">
        <w:rPr>
          <w:color w:val="000000" w:themeColor="text1"/>
          <w:spacing w:val="-4"/>
          <w:sz w:val="26"/>
          <w:szCs w:val="26"/>
        </w:rPr>
        <w:t xml:space="preserve"> погибли и</w:t>
      </w:r>
      <w:r w:rsidR="007E354B" w:rsidRPr="005C15E6">
        <w:rPr>
          <w:color w:val="000000" w:themeColor="text1"/>
          <w:spacing w:val="-4"/>
          <w:sz w:val="26"/>
          <w:szCs w:val="26"/>
        </w:rPr>
        <w:t xml:space="preserve"> 9 </w:t>
      </w:r>
      <w:r w:rsidR="005B4C4B" w:rsidRPr="005C15E6">
        <w:rPr>
          <w:color w:val="000000" w:themeColor="text1"/>
          <w:spacing w:val="-4"/>
          <w:sz w:val="26"/>
          <w:szCs w:val="26"/>
        </w:rPr>
        <w:t>пострадали</w:t>
      </w:r>
      <w:r w:rsidR="00FA7FB8" w:rsidRPr="005C15E6">
        <w:rPr>
          <w:color w:val="000000" w:themeColor="text1"/>
          <w:spacing w:val="-4"/>
          <w:sz w:val="26"/>
          <w:szCs w:val="26"/>
        </w:rPr>
        <w:t>)</w:t>
      </w:r>
      <w:r w:rsidR="00D53E9F" w:rsidRPr="005C15E6">
        <w:rPr>
          <w:color w:val="000000" w:themeColor="text1"/>
          <w:spacing w:val="-4"/>
          <w:sz w:val="26"/>
          <w:szCs w:val="26"/>
        </w:rPr>
        <w:t>.</w:t>
      </w:r>
    </w:p>
    <w:p w:rsidR="001052E6" w:rsidRPr="005C15E6" w:rsidRDefault="001052E6" w:rsidP="00585881">
      <w:pPr>
        <w:spacing w:before="240" w:after="120" w:line="276" w:lineRule="auto"/>
        <w:jc w:val="right"/>
        <w:rPr>
          <w:color w:val="000000" w:themeColor="text1"/>
          <w:sz w:val="26"/>
          <w:szCs w:val="26"/>
        </w:rPr>
      </w:pPr>
      <w:r w:rsidRPr="005C15E6">
        <w:rPr>
          <w:color w:val="000000" w:themeColor="text1"/>
          <w:sz w:val="26"/>
          <w:szCs w:val="26"/>
        </w:rPr>
        <w:t>Таблица 1</w:t>
      </w:r>
    </w:p>
    <w:tbl>
      <w:tblPr>
        <w:tblW w:w="9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2233"/>
        <w:gridCol w:w="993"/>
        <w:gridCol w:w="992"/>
        <w:gridCol w:w="1134"/>
        <w:gridCol w:w="1134"/>
        <w:gridCol w:w="992"/>
        <w:gridCol w:w="992"/>
        <w:gridCol w:w="739"/>
        <w:gridCol w:w="786"/>
      </w:tblGrid>
      <w:tr w:rsidR="005C15E6" w:rsidRPr="005C15E6" w:rsidTr="00394173">
        <w:trPr>
          <w:trHeight w:val="322"/>
          <w:jc w:val="center"/>
        </w:trPr>
        <w:tc>
          <w:tcPr>
            <w:tcW w:w="2233" w:type="dxa"/>
            <w:vMerge w:val="restart"/>
            <w:vAlign w:val="center"/>
          </w:tcPr>
          <w:p w:rsidR="00EB115C" w:rsidRPr="005C15E6" w:rsidRDefault="00EB115C" w:rsidP="00585881">
            <w:pPr>
              <w:ind w:left="158"/>
              <w:jc w:val="center"/>
              <w:rPr>
                <w:bCs/>
                <w:color w:val="000000" w:themeColor="text1"/>
                <w:spacing w:val="-6"/>
                <w:sz w:val="26"/>
                <w:szCs w:val="26"/>
              </w:rPr>
            </w:pPr>
            <w:r w:rsidRPr="005C15E6">
              <w:rPr>
                <w:bCs/>
                <w:color w:val="000000" w:themeColor="text1"/>
                <w:spacing w:val="-6"/>
                <w:sz w:val="26"/>
                <w:szCs w:val="26"/>
              </w:rPr>
              <w:t>Чрезвычайные ситуации</w:t>
            </w:r>
          </w:p>
          <w:p w:rsidR="00EB115C" w:rsidRPr="005C15E6" w:rsidRDefault="00EB115C" w:rsidP="00585881">
            <w:pPr>
              <w:ind w:left="158"/>
              <w:jc w:val="center"/>
              <w:rPr>
                <w:color w:val="000000" w:themeColor="text1"/>
                <w:sz w:val="26"/>
                <w:szCs w:val="26"/>
              </w:rPr>
            </w:pPr>
            <w:r w:rsidRPr="005C15E6">
              <w:rPr>
                <w:bCs/>
                <w:color w:val="000000" w:themeColor="text1"/>
                <w:spacing w:val="-6"/>
                <w:sz w:val="26"/>
                <w:szCs w:val="26"/>
              </w:rPr>
              <w:t>по характеру и</w:t>
            </w:r>
            <w:r w:rsidR="00394173" w:rsidRPr="005C15E6">
              <w:rPr>
                <w:bCs/>
                <w:color w:val="000000" w:themeColor="text1"/>
                <w:spacing w:val="-6"/>
                <w:sz w:val="26"/>
                <w:szCs w:val="26"/>
              </w:rPr>
              <w:t> </w:t>
            </w:r>
            <w:r w:rsidRPr="005C15E6">
              <w:rPr>
                <w:bCs/>
                <w:color w:val="000000" w:themeColor="text1"/>
                <w:spacing w:val="-6"/>
                <w:sz w:val="26"/>
                <w:szCs w:val="26"/>
              </w:rPr>
              <w:t>виду</w:t>
            </w:r>
          </w:p>
        </w:tc>
        <w:tc>
          <w:tcPr>
            <w:tcW w:w="1985" w:type="dxa"/>
            <w:gridSpan w:val="2"/>
            <w:tcBorders>
              <w:bottom w:val="single" w:sz="4" w:space="0" w:color="auto"/>
            </w:tcBorders>
            <w:vAlign w:val="center"/>
          </w:tcPr>
          <w:p w:rsidR="00EB115C" w:rsidRPr="005C15E6" w:rsidRDefault="00EB115C" w:rsidP="00585881">
            <w:pPr>
              <w:jc w:val="center"/>
              <w:rPr>
                <w:b/>
                <w:color w:val="000000" w:themeColor="text1"/>
                <w:sz w:val="26"/>
                <w:szCs w:val="26"/>
              </w:rPr>
            </w:pPr>
            <w:r w:rsidRPr="005C15E6">
              <w:rPr>
                <w:b/>
                <w:bCs/>
                <w:color w:val="000000" w:themeColor="text1"/>
                <w:spacing w:val="-6"/>
                <w:sz w:val="26"/>
                <w:szCs w:val="26"/>
              </w:rPr>
              <w:t>Региональная</w:t>
            </w:r>
          </w:p>
        </w:tc>
        <w:tc>
          <w:tcPr>
            <w:tcW w:w="2268" w:type="dxa"/>
            <w:gridSpan w:val="2"/>
            <w:tcBorders>
              <w:bottom w:val="single" w:sz="4" w:space="0" w:color="auto"/>
            </w:tcBorders>
            <w:vAlign w:val="center"/>
          </w:tcPr>
          <w:p w:rsidR="00EB115C" w:rsidRPr="005C15E6" w:rsidRDefault="00EB115C" w:rsidP="00585881">
            <w:pPr>
              <w:ind w:right="57"/>
              <w:jc w:val="center"/>
              <w:rPr>
                <w:b/>
                <w:color w:val="000000" w:themeColor="text1"/>
                <w:sz w:val="26"/>
                <w:szCs w:val="26"/>
              </w:rPr>
            </w:pPr>
            <w:r w:rsidRPr="005C15E6">
              <w:rPr>
                <w:b/>
                <w:bCs/>
                <w:color w:val="000000" w:themeColor="text1"/>
                <w:spacing w:val="-6"/>
                <w:sz w:val="26"/>
                <w:szCs w:val="26"/>
              </w:rPr>
              <w:t>Муниципальная</w:t>
            </w:r>
          </w:p>
        </w:tc>
        <w:tc>
          <w:tcPr>
            <w:tcW w:w="1984" w:type="dxa"/>
            <w:gridSpan w:val="2"/>
            <w:tcBorders>
              <w:bottom w:val="single" w:sz="4" w:space="0" w:color="auto"/>
            </w:tcBorders>
            <w:vAlign w:val="center"/>
          </w:tcPr>
          <w:p w:rsidR="00EB115C" w:rsidRPr="005C15E6" w:rsidRDefault="00EB115C" w:rsidP="00585881">
            <w:pPr>
              <w:ind w:right="130"/>
              <w:jc w:val="center"/>
              <w:rPr>
                <w:b/>
                <w:color w:val="000000" w:themeColor="text1"/>
                <w:sz w:val="26"/>
                <w:szCs w:val="26"/>
              </w:rPr>
            </w:pPr>
            <w:r w:rsidRPr="005C15E6">
              <w:rPr>
                <w:b/>
                <w:color w:val="000000" w:themeColor="text1"/>
                <w:sz w:val="26"/>
                <w:szCs w:val="26"/>
              </w:rPr>
              <w:t>Локальная</w:t>
            </w:r>
          </w:p>
        </w:tc>
        <w:tc>
          <w:tcPr>
            <w:tcW w:w="1525" w:type="dxa"/>
            <w:gridSpan w:val="2"/>
            <w:tcBorders>
              <w:bottom w:val="single" w:sz="4" w:space="0" w:color="auto"/>
            </w:tcBorders>
            <w:vAlign w:val="center"/>
          </w:tcPr>
          <w:p w:rsidR="00EB115C" w:rsidRPr="005C15E6" w:rsidRDefault="00EB115C" w:rsidP="00585881">
            <w:pPr>
              <w:ind w:right="130"/>
              <w:jc w:val="center"/>
              <w:rPr>
                <w:b/>
                <w:color w:val="000000" w:themeColor="text1"/>
                <w:sz w:val="26"/>
                <w:szCs w:val="26"/>
              </w:rPr>
            </w:pPr>
            <w:r w:rsidRPr="005C15E6">
              <w:rPr>
                <w:b/>
                <w:color w:val="000000" w:themeColor="text1"/>
                <w:sz w:val="26"/>
                <w:szCs w:val="26"/>
              </w:rPr>
              <w:t>Итого</w:t>
            </w:r>
          </w:p>
        </w:tc>
      </w:tr>
      <w:tr w:rsidR="005C15E6" w:rsidRPr="005C15E6" w:rsidTr="008414FB">
        <w:trPr>
          <w:trHeight w:val="258"/>
          <w:jc w:val="center"/>
        </w:trPr>
        <w:tc>
          <w:tcPr>
            <w:tcW w:w="2233" w:type="dxa"/>
            <w:vMerge/>
            <w:vAlign w:val="center"/>
          </w:tcPr>
          <w:p w:rsidR="00F03B35" w:rsidRPr="005C15E6" w:rsidRDefault="00F03B35" w:rsidP="00F03B35">
            <w:pPr>
              <w:ind w:left="158"/>
              <w:jc w:val="center"/>
              <w:rPr>
                <w:bCs/>
                <w:color w:val="000000" w:themeColor="text1"/>
                <w:spacing w:val="-6"/>
                <w:sz w:val="26"/>
                <w:szCs w:val="26"/>
              </w:rPr>
            </w:pPr>
          </w:p>
        </w:tc>
        <w:tc>
          <w:tcPr>
            <w:tcW w:w="993" w:type="dxa"/>
            <w:tcBorders>
              <w:top w:val="single" w:sz="4" w:space="0" w:color="auto"/>
            </w:tcBorders>
            <w:vAlign w:val="center"/>
          </w:tcPr>
          <w:p w:rsidR="00F03B35" w:rsidRPr="005C15E6" w:rsidRDefault="00F03B35" w:rsidP="00F03B35">
            <w:pPr>
              <w:jc w:val="center"/>
              <w:rPr>
                <w:color w:val="000000" w:themeColor="text1"/>
                <w:sz w:val="26"/>
                <w:szCs w:val="26"/>
              </w:rPr>
            </w:pPr>
            <w:r w:rsidRPr="005C15E6">
              <w:rPr>
                <w:bCs/>
                <w:color w:val="000000" w:themeColor="text1"/>
                <w:spacing w:val="-6"/>
                <w:sz w:val="26"/>
                <w:szCs w:val="26"/>
              </w:rPr>
              <w:t>2019</w:t>
            </w:r>
          </w:p>
        </w:tc>
        <w:tc>
          <w:tcPr>
            <w:tcW w:w="992" w:type="dxa"/>
            <w:tcBorders>
              <w:top w:val="single" w:sz="4" w:space="0" w:color="auto"/>
            </w:tcBorders>
            <w:vAlign w:val="center"/>
          </w:tcPr>
          <w:p w:rsidR="00F03B35" w:rsidRPr="005C15E6" w:rsidRDefault="00F03B35" w:rsidP="00F03B35">
            <w:pPr>
              <w:jc w:val="center"/>
              <w:rPr>
                <w:color w:val="000000" w:themeColor="text1"/>
                <w:sz w:val="26"/>
                <w:szCs w:val="26"/>
              </w:rPr>
            </w:pPr>
            <w:r w:rsidRPr="005C15E6">
              <w:rPr>
                <w:color w:val="000000" w:themeColor="text1"/>
                <w:sz w:val="26"/>
                <w:szCs w:val="26"/>
              </w:rPr>
              <w:t>2020</w:t>
            </w:r>
          </w:p>
        </w:tc>
        <w:tc>
          <w:tcPr>
            <w:tcW w:w="1134" w:type="dxa"/>
            <w:tcBorders>
              <w:top w:val="single" w:sz="4" w:space="0" w:color="auto"/>
            </w:tcBorders>
            <w:vAlign w:val="center"/>
          </w:tcPr>
          <w:p w:rsidR="00F03B35" w:rsidRPr="005C15E6" w:rsidRDefault="00F03B35" w:rsidP="00F03B35">
            <w:pPr>
              <w:jc w:val="center"/>
              <w:rPr>
                <w:color w:val="000000" w:themeColor="text1"/>
                <w:sz w:val="26"/>
                <w:szCs w:val="26"/>
              </w:rPr>
            </w:pPr>
            <w:r w:rsidRPr="005C15E6">
              <w:rPr>
                <w:bCs/>
                <w:color w:val="000000" w:themeColor="text1"/>
                <w:spacing w:val="-6"/>
                <w:sz w:val="26"/>
                <w:szCs w:val="26"/>
              </w:rPr>
              <w:t>2019</w:t>
            </w:r>
          </w:p>
        </w:tc>
        <w:tc>
          <w:tcPr>
            <w:tcW w:w="1134" w:type="dxa"/>
            <w:tcBorders>
              <w:top w:val="single" w:sz="4" w:space="0" w:color="auto"/>
            </w:tcBorders>
            <w:vAlign w:val="center"/>
          </w:tcPr>
          <w:p w:rsidR="00F03B35" w:rsidRPr="005C15E6" w:rsidRDefault="00F03B35" w:rsidP="00F03B35">
            <w:pPr>
              <w:jc w:val="center"/>
              <w:rPr>
                <w:color w:val="000000" w:themeColor="text1"/>
                <w:sz w:val="26"/>
                <w:szCs w:val="26"/>
              </w:rPr>
            </w:pPr>
            <w:r w:rsidRPr="005C15E6">
              <w:rPr>
                <w:color w:val="000000" w:themeColor="text1"/>
                <w:sz w:val="26"/>
                <w:szCs w:val="26"/>
              </w:rPr>
              <w:t>2020</w:t>
            </w:r>
          </w:p>
        </w:tc>
        <w:tc>
          <w:tcPr>
            <w:tcW w:w="992" w:type="dxa"/>
            <w:tcBorders>
              <w:top w:val="single" w:sz="4" w:space="0" w:color="auto"/>
            </w:tcBorders>
            <w:vAlign w:val="center"/>
          </w:tcPr>
          <w:p w:rsidR="00F03B35" w:rsidRPr="005C15E6" w:rsidRDefault="00F03B35" w:rsidP="00F03B35">
            <w:pPr>
              <w:jc w:val="center"/>
              <w:rPr>
                <w:color w:val="000000" w:themeColor="text1"/>
                <w:sz w:val="26"/>
                <w:szCs w:val="26"/>
              </w:rPr>
            </w:pPr>
            <w:r w:rsidRPr="005C15E6">
              <w:rPr>
                <w:bCs/>
                <w:color w:val="000000" w:themeColor="text1"/>
                <w:spacing w:val="-6"/>
                <w:sz w:val="26"/>
                <w:szCs w:val="26"/>
              </w:rPr>
              <w:t>2019</w:t>
            </w:r>
          </w:p>
        </w:tc>
        <w:tc>
          <w:tcPr>
            <w:tcW w:w="992" w:type="dxa"/>
            <w:tcBorders>
              <w:top w:val="single" w:sz="4" w:space="0" w:color="auto"/>
            </w:tcBorders>
            <w:vAlign w:val="center"/>
          </w:tcPr>
          <w:p w:rsidR="00F03B35" w:rsidRPr="005C15E6" w:rsidRDefault="00F03B35" w:rsidP="00F03B35">
            <w:pPr>
              <w:jc w:val="center"/>
              <w:rPr>
                <w:color w:val="000000" w:themeColor="text1"/>
                <w:sz w:val="26"/>
                <w:szCs w:val="26"/>
              </w:rPr>
            </w:pPr>
            <w:r w:rsidRPr="005C15E6">
              <w:rPr>
                <w:color w:val="000000" w:themeColor="text1"/>
                <w:sz w:val="26"/>
                <w:szCs w:val="26"/>
              </w:rPr>
              <w:t>2020</w:t>
            </w:r>
          </w:p>
        </w:tc>
        <w:tc>
          <w:tcPr>
            <w:tcW w:w="739" w:type="dxa"/>
            <w:tcBorders>
              <w:top w:val="single" w:sz="4" w:space="0" w:color="auto"/>
              <w:right w:val="single" w:sz="4" w:space="0" w:color="auto"/>
            </w:tcBorders>
            <w:vAlign w:val="center"/>
          </w:tcPr>
          <w:p w:rsidR="00F03B35" w:rsidRPr="005C15E6" w:rsidRDefault="00F03B35" w:rsidP="00F03B35">
            <w:pPr>
              <w:jc w:val="center"/>
              <w:rPr>
                <w:color w:val="000000" w:themeColor="text1"/>
                <w:sz w:val="26"/>
                <w:szCs w:val="26"/>
              </w:rPr>
            </w:pPr>
            <w:r w:rsidRPr="005C15E6">
              <w:rPr>
                <w:bCs/>
                <w:color w:val="000000" w:themeColor="text1"/>
                <w:spacing w:val="-6"/>
                <w:sz w:val="26"/>
                <w:szCs w:val="26"/>
              </w:rPr>
              <w:t>2019</w:t>
            </w:r>
          </w:p>
        </w:tc>
        <w:tc>
          <w:tcPr>
            <w:tcW w:w="786" w:type="dxa"/>
            <w:tcBorders>
              <w:top w:val="single" w:sz="4" w:space="0" w:color="auto"/>
              <w:left w:val="single" w:sz="4" w:space="0" w:color="auto"/>
            </w:tcBorders>
            <w:vAlign w:val="center"/>
          </w:tcPr>
          <w:p w:rsidR="00F03B35" w:rsidRPr="005C15E6" w:rsidRDefault="00F03B35" w:rsidP="00F03B35">
            <w:pPr>
              <w:jc w:val="center"/>
              <w:rPr>
                <w:color w:val="000000" w:themeColor="text1"/>
                <w:sz w:val="26"/>
                <w:szCs w:val="26"/>
              </w:rPr>
            </w:pPr>
            <w:r w:rsidRPr="005C15E6">
              <w:rPr>
                <w:color w:val="000000" w:themeColor="text1"/>
                <w:sz w:val="26"/>
                <w:szCs w:val="26"/>
              </w:rPr>
              <w:t>2020</w:t>
            </w:r>
          </w:p>
        </w:tc>
      </w:tr>
      <w:tr w:rsidR="005C15E6" w:rsidRPr="005C15E6" w:rsidTr="00207471">
        <w:trPr>
          <w:jc w:val="center"/>
        </w:trPr>
        <w:tc>
          <w:tcPr>
            <w:tcW w:w="9995" w:type="dxa"/>
            <w:gridSpan w:val="9"/>
          </w:tcPr>
          <w:p w:rsidR="00EB115C" w:rsidRPr="005C15E6" w:rsidRDefault="00EB115C" w:rsidP="00585881">
            <w:pPr>
              <w:jc w:val="center"/>
              <w:rPr>
                <w:color w:val="000000" w:themeColor="text1"/>
                <w:sz w:val="26"/>
                <w:szCs w:val="26"/>
              </w:rPr>
            </w:pPr>
            <w:r w:rsidRPr="005C15E6">
              <w:rPr>
                <w:b/>
                <w:bCs/>
                <w:color w:val="000000" w:themeColor="text1"/>
                <w:spacing w:val="-6"/>
                <w:sz w:val="26"/>
                <w:szCs w:val="26"/>
              </w:rPr>
              <w:t>Природные ЧС</w:t>
            </w:r>
          </w:p>
        </w:tc>
      </w:tr>
      <w:tr w:rsidR="005C15E6" w:rsidRPr="005C15E6" w:rsidTr="00D8283F">
        <w:trPr>
          <w:jc w:val="center"/>
        </w:trPr>
        <w:tc>
          <w:tcPr>
            <w:tcW w:w="2233" w:type="dxa"/>
            <w:vAlign w:val="center"/>
          </w:tcPr>
          <w:p w:rsidR="008414FB" w:rsidRPr="005C15E6" w:rsidRDefault="008414FB" w:rsidP="00585881">
            <w:pPr>
              <w:pStyle w:val="ae"/>
              <w:jc w:val="center"/>
              <w:rPr>
                <w:rFonts w:ascii="Times New Roman" w:hAnsi="Times New Roman"/>
                <w:color w:val="000000" w:themeColor="text1"/>
                <w:sz w:val="26"/>
                <w:szCs w:val="26"/>
              </w:rPr>
            </w:pPr>
            <w:r w:rsidRPr="005C15E6">
              <w:rPr>
                <w:rFonts w:ascii="Times New Roman" w:hAnsi="Times New Roman"/>
                <w:color w:val="000000" w:themeColor="text1"/>
                <w:sz w:val="26"/>
                <w:szCs w:val="26"/>
              </w:rPr>
              <w:t>Ураганы</w:t>
            </w:r>
          </w:p>
        </w:tc>
        <w:tc>
          <w:tcPr>
            <w:tcW w:w="993" w:type="dxa"/>
            <w:vAlign w:val="center"/>
          </w:tcPr>
          <w:p w:rsidR="008414FB" w:rsidRPr="005C15E6" w:rsidRDefault="008414FB" w:rsidP="00585881">
            <w:pPr>
              <w:jc w:val="center"/>
              <w:rPr>
                <w:color w:val="000000" w:themeColor="text1"/>
                <w:sz w:val="26"/>
                <w:szCs w:val="26"/>
              </w:rPr>
            </w:pPr>
            <w:r w:rsidRPr="005C15E6">
              <w:rPr>
                <w:color w:val="000000" w:themeColor="text1"/>
                <w:sz w:val="26"/>
                <w:szCs w:val="26"/>
              </w:rPr>
              <w:t>0</w:t>
            </w:r>
          </w:p>
        </w:tc>
        <w:tc>
          <w:tcPr>
            <w:tcW w:w="992" w:type="dxa"/>
            <w:vAlign w:val="center"/>
          </w:tcPr>
          <w:p w:rsidR="008414FB" w:rsidRPr="005C15E6" w:rsidRDefault="008414FB" w:rsidP="00585881">
            <w:pPr>
              <w:jc w:val="center"/>
              <w:rPr>
                <w:color w:val="000000" w:themeColor="text1"/>
                <w:sz w:val="26"/>
                <w:szCs w:val="26"/>
              </w:rPr>
            </w:pPr>
            <w:r w:rsidRPr="005C15E6">
              <w:rPr>
                <w:color w:val="000000" w:themeColor="text1"/>
                <w:sz w:val="26"/>
                <w:szCs w:val="26"/>
              </w:rPr>
              <w:t>0</w:t>
            </w:r>
          </w:p>
        </w:tc>
        <w:tc>
          <w:tcPr>
            <w:tcW w:w="1134" w:type="dxa"/>
            <w:vAlign w:val="center"/>
          </w:tcPr>
          <w:p w:rsidR="008414FB" w:rsidRPr="005C15E6" w:rsidRDefault="00BA2A0F" w:rsidP="00585881">
            <w:pPr>
              <w:jc w:val="center"/>
              <w:rPr>
                <w:color w:val="000000" w:themeColor="text1"/>
                <w:sz w:val="26"/>
                <w:szCs w:val="26"/>
              </w:rPr>
            </w:pPr>
            <w:r w:rsidRPr="005C15E6">
              <w:rPr>
                <w:color w:val="000000" w:themeColor="text1"/>
                <w:sz w:val="26"/>
                <w:szCs w:val="26"/>
              </w:rPr>
              <w:t>1</w:t>
            </w:r>
          </w:p>
        </w:tc>
        <w:tc>
          <w:tcPr>
            <w:tcW w:w="1134" w:type="dxa"/>
            <w:vAlign w:val="center"/>
          </w:tcPr>
          <w:p w:rsidR="008414FB" w:rsidRPr="005C15E6" w:rsidRDefault="00D8283F" w:rsidP="00585881">
            <w:pPr>
              <w:jc w:val="center"/>
              <w:rPr>
                <w:color w:val="000000" w:themeColor="text1"/>
                <w:sz w:val="26"/>
                <w:szCs w:val="26"/>
              </w:rPr>
            </w:pPr>
            <w:r w:rsidRPr="005C15E6">
              <w:rPr>
                <w:color w:val="000000" w:themeColor="text1"/>
                <w:sz w:val="26"/>
                <w:szCs w:val="26"/>
              </w:rPr>
              <w:t>0</w:t>
            </w:r>
          </w:p>
        </w:tc>
        <w:tc>
          <w:tcPr>
            <w:tcW w:w="992" w:type="dxa"/>
            <w:vAlign w:val="center"/>
          </w:tcPr>
          <w:p w:rsidR="008414FB" w:rsidRPr="005C15E6" w:rsidRDefault="008414FB" w:rsidP="00585881">
            <w:pPr>
              <w:jc w:val="center"/>
              <w:rPr>
                <w:color w:val="000000" w:themeColor="text1"/>
                <w:sz w:val="26"/>
                <w:szCs w:val="26"/>
              </w:rPr>
            </w:pPr>
            <w:r w:rsidRPr="005C15E6">
              <w:rPr>
                <w:color w:val="000000" w:themeColor="text1"/>
                <w:sz w:val="26"/>
                <w:szCs w:val="26"/>
              </w:rPr>
              <w:t>0</w:t>
            </w:r>
          </w:p>
        </w:tc>
        <w:tc>
          <w:tcPr>
            <w:tcW w:w="992" w:type="dxa"/>
            <w:vAlign w:val="center"/>
          </w:tcPr>
          <w:p w:rsidR="008414FB" w:rsidRPr="005C15E6" w:rsidRDefault="005433C8" w:rsidP="00585881">
            <w:pPr>
              <w:jc w:val="center"/>
              <w:rPr>
                <w:color w:val="000000" w:themeColor="text1"/>
                <w:sz w:val="26"/>
                <w:szCs w:val="26"/>
              </w:rPr>
            </w:pPr>
            <w:r w:rsidRPr="005C15E6">
              <w:rPr>
                <w:color w:val="000000" w:themeColor="text1"/>
                <w:sz w:val="26"/>
                <w:szCs w:val="26"/>
              </w:rPr>
              <w:t>0</w:t>
            </w:r>
          </w:p>
        </w:tc>
        <w:tc>
          <w:tcPr>
            <w:tcW w:w="739" w:type="dxa"/>
            <w:vMerge w:val="restart"/>
            <w:tcBorders>
              <w:right w:val="single" w:sz="4" w:space="0" w:color="auto"/>
            </w:tcBorders>
            <w:vAlign w:val="center"/>
          </w:tcPr>
          <w:p w:rsidR="008414FB" w:rsidRPr="005C15E6" w:rsidRDefault="00D8283F" w:rsidP="00585881">
            <w:pPr>
              <w:jc w:val="center"/>
              <w:rPr>
                <w:b/>
                <w:color w:val="000000" w:themeColor="text1"/>
                <w:sz w:val="26"/>
                <w:szCs w:val="26"/>
              </w:rPr>
            </w:pPr>
            <w:r w:rsidRPr="005C15E6">
              <w:rPr>
                <w:b/>
                <w:color w:val="000000" w:themeColor="text1"/>
                <w:sz w:val="26"/>
                <w:szCs w:val="26"/>
              </w:rPr>
              <w:t>10</w:t>
            </w:r>
          </w:p>
        </w:tc>
        <w:tc>
          <w:tcPr>
            <w:tcW w:w="786" w:type="dxa"/>
            <w:vMerge w:val="restart"/>
            <w:tcBorders>
              <w:left w:val="single" w:sz="4" w:space="0" w:color="auto"/>
            </w:tcBorders>
            <w:vAlign w:val="center"/>
          </w:tcPr>
          <w:p w:rsidR="008414FB" w:rsidRPr="005C15E6" w:rsidRDefault="00D8283F" w:rsidP="00585881">
            <w:pPr>
              <w:jc w:val="center"/>
              <w:rPr>
                <w:b/>
                <w:color w:val="000000" w:themeColor="text1"/>
                <w:sz w:val="26"/>
                <w:szCs w:val="26"/>
              </w:rPr>
            </w:pPr>
            <w:r w:rsidRPr="005C15E6">
              <w:rPr>
                <w:b/>
                <w:color w:val="000000" w:themeColor="text1"/>
                <w:sz w:val="26"/>
                <w:szCs w:val="26"/>
              </w:rPr>
              <w:t>2</w:t>
            </w:r>
          </w:p>
        </w:tc>
      </w:tr>
      <w:tr w:rsidR="005C15E6" w:rsidRPr="005C15E6" w:rsidTr="005433C8">
        <w:trPr>
          <w:trHeight w:val="186"/>
          <w:jc w:val="center"/>
        </w:trPr>
        <w:tc>
          <w:tcPr>
            <w:tcW w:w="2233" w:type="dxa"/>
            <w:vAlign w:val="center"/>
          </w:tcPr>
          <w:p w:rsidR="005433C8" w:rsidRPr="005C15E6" w:rsidRDefault="005433C8" w:rsidP="00585881">
            <w:pPr>
              <w:pStyle w:val="ae"/>
              <w:jc w:val="center"/>
              <w:rPr>
                <w:rFonts w:ascii="Times New Roman" w:hAnsi="Times New Roman"/>
                <w:color w:val="000000" w:themeColor="text1"/>
                <w:sz w:val="26"/>
                <w:szCs w:val="26"/>
              </w:rPr>
            </w:pPr>
            <w:r w:rsidRPr="005C15E6">
              <w:rPr>
                <w:rFonts w:ascii="Times New Roman" w:hAnsi="Times New Roman"/>
                <w:color w:val="000000" w:themeColor="text1"/>
                <w:sz w:val="26"/>
                <w:szCs w:val="26"/>
              </w:rPr>
              <w:t>Переувлажнение почвы</w:t>
            </w:r>
          </w:p>
        </w:tc>
        <w:tc>
          <w:tcPr>
            <w:tcW w:w="993" w:type="dxa"/>
            <w:vAlign w:val="center"/>
          </w:tcPr>
          <w:p w:rsidR="005433C8" w:rsidRPr="005C15E6" w:rsidRDefault="00D8283F" w:rsidP="00585881">
            <w:pPr>
              <w:jc w:val="center"/>
              <w:rPr>
                <w:color w:val="000000" w:themeColor="text1"/>
                <w:sz w:val="26"/>
                <w:szCs w:val="26"/>
              </w:rPr>
            </w:pPr>
            <w:r w:rsidRPr="005C15E6">
              <w:rPr>
                <w:color w:val="000000" w:themeColor="text1"/>
                <w:sz w:val="26"/>
                <w:szCs w:val="26"/>
              </w:rPr>
              <w:t>2</w:t>
            </w:r>
          </w:p>
        </w:tc>
        <w:tc>
          <w:tcPr>
            <w:tcW w:w="992" w:type="dxa"/>
            <w:vAlign w:val="center"/>
          </w:tcPr>
          <w:p w:rsidR="005433C8" w:rsidRPr="005C15E6" w:rsidRDefault="00D8283F" w:rsidP="00585881">
            <w:pPr>
              <w:jc w:val="center"/>
              <w:rPr>
                <w:color w:val="000000" w:themeColor="text1"/>
                <w:sz w:val="26"/>
                <w:szCs w:val="26"/>
              </w:rPr>
            </w:pPr>
            <w:r w:rsidRPr="005C15E6">
              <w:rPr>
                <w:color w:val="000000" w:themeColor="text1"/>
                <w:sz w:val="26"/>
                <w:szCs w:val="26"/>
              </w:rPr>
              <w:t>0</w:t>
            </w:r>
          </w:p>
        </w:tc>
        <w:tc>
          <w:tcPr>
            <w:tcW w:w="1134" w:type="dxa"/>
            <w:vAlign w:val="center"/>
          </w:tcPr>
          <w:p w:rsidR="005433C8" w:rsidRPr="005C15E6" w:rsidRDefault="005433C8" w:rsidP="00585881">
            <w:pPr>
              <w:jc w:val="center"/>
              <w:rPr>
                <w:color w:val="000000" w:themeColor="text1"/>
                <w:sz w:val="26"/>
                <w:szCs w:val="26"/>
              </w:rPr>
            </w:pPr>
            <w:r w:rsidRPr="005C15E6">
              <w:rPr>
                <w:color w:val="000000" w:themeColor="text1"/>
                <w:sz w:val="26"/>
                <w:szCs w:val="26"/>
              </w:rPr>
              <w:t>0</w:t>
            </w:r>
          </w:p>
        </w:tc>
        <w:tc>
          <w:tcPr>
            <w:tcW w:w="1134" w:type="dxa"/>
            <w:vAlign w:val="center"/>
          </w:tcPr>
          <w:p w:rsidR="005433C8" w:rsidRPr="005C15E6" w:rsidRDefault="005433C8" w:rsidP="00585881">
            <w:pPr>
              <w:jc w:val="center"/>
              <w:rPr>
                <w:color w:val="000000" w:themeColor="text1"/>
                <w:sz w:val="26"/>
                <w:szCs w:val="26"/>
              </w:rPr>
            </w:pPr>
            <w:r w:rsidRPr="005C15E6">
              <w:rPr>
                <w:color w:val="000000" w:themeColor="text1"/>
                <w:sz w:val="26"/>
                <w:szCs w:val="26"/>
              </w:rPr>
              <w:t>0</w:t>
            </w:r>
          </w:p>
        </w:tc>
        <w:tc>
          <w:tcPr>
            <w:tcW w:w="992" w:type="dxa"/>
            <w:vAlign w:val="center"/>
          </w:tcPr>
          <w:p w:rsidR="005433C8" w:rsidRPr="005C15E6" w:rsidRDefault="005433C8" w:rsidP="00585881">
            <w:pPr>
              <w:jc w:val="center"/>
              <w:rPr>
                <w:color w:val="000000" w:themeColor="text1"/>
                <w:sz w:val="26"/>
                <w:szCs w:val="26"/>
              </w:rPr>
            </w:pPr>
            <w:r w:rsidRPr="005C15E6">
              <w:rPr>
                <w:color w:val="000000" w:themeColor="text1"/>
                <w:sz w:val="26"/>
                <w:szCs w:val="26"/>
              </w:rPr>
              <w:t>0</w:t>
            </w:r>
          </w:p>
        </w:tc>
        <w:tc>
          <w:tcPr>
            <w:tcW w:w="992" w:type="dxa"/>
            <w:vAlign w:val="center"/>
          </w:tcPr>
          <w:p w:rsidR="005433C8" w:rsidRPr="005C15E6" w:rsidRDefault="005433C8" w:rsidP="00585881">
            <w:pPr>
              <w:jc w:val="center"/>
              <w:rPr>
                <w:color w:val="000000" w:themeColor="text1"/>
                <w:sz w:val="26"/>
                <w:szCs w:val="26"/>
              </w:rPr>
            </w:pPr>
            <w:r w:rsidRPr="005C15E6">
              <w:rPr>
                <w:color w:val="000000" w:themeColor="text1"/>
                <w:sz w:val="26"/>
                <w:szCs w:val="26"/>
              </w:rPr>
              <w:t>0</w:t>
            </w:r>
          </w:p>
        </w:tc>
        <w:tc>
          <w:tcPr>
            <w:tcW w:w="739" w:type="dxa"/>
            <w:vMerge/>
            <w:tcBorders>
              <w:right w:val="single" w:sz="4" w:space="0" w:color="auto"/>
            </w:tcBorders>
          </w:tcPr>
          <w:p w:rsidR="005433C8" w:rsidRPr="005C15E6" w:rsidRDefault="005433C8" w:rsidP="00585881">
            <w:pPr>
              <w:jc w:val="center"/>
              <w:rPr>
                <w:color w:val="000000" w:themeColor="text1"/>
                <w:sz w:val="26"/>
                <w:szCs w:val="26"/>
              </w:rPr>
            </w:pPr>
          </w:p>
        </w:tc>
        <w:tc>
          <w:tcPr>
            <w:tcW w:w="786" w:type="dxa"/>
            <w:vMerge/>
            <w:tcBorders>
              <w:left w:val="single" w:sz="4" w:space="0" w:color="auto"/>
            </w:tcBorders>
          </w:tcPr>
          <w:p w:rsidR="005433C8" w:rsidRPr="005C15E6" w:rsidRDefault="005433C8" w:rsidP="00585881">
            <w:pPr>
              <w:jc w:val="center"/>
              <w:rPr>
                <w:color w:val="000000" w:themeColor="text1"/>
                <w:sz w:val="26"/>
                <w:szCs w:val="26"/>
              </w:rPr>
            </w:pPr>
          </w:p>
        </w:tc>
      </w:tr>
      <w:tr w:rsidR="005C15E6" w:rsidRPr="005C15E6" w:rsidTr="008414FB">
        <w:trPr>
          <w:jc w:val="center"/>
        </w:trPr>
        <w:tc>
          <w:tcPr>
            <w:tcW w:w="2233" w:type="dxa"/>
            <w:vAlign w:val="center"/>
          </w:tcPr>
          <w:p w:rsidR="008414FB" w:rsidRPr="005C15E6" w:rsidRDefault="008414FB" w:rsidP="00585881">
            <w:pPr>
              <w:pStyle w:val="ae"/>
              <w:jc w:val="center"/>
              <w:rPr>
                <w:rFonts w:ascii="Times New Roman" w:hAnsi="Times New Roman"/>
                <w:color w:val="000000" w:themeColor="text1"/>
                <w:sz w:val="26"/>
                <w:szCs w:val="26"/>
              </w:rPr>
            </w:pPr>
            <w:r w:rsidRPr="005C15E6">
              <w:rPr>
                <w:rFonts w:ascii="Times New Roman" w:hAnsi="Times New Roman"/>
                <w:color w:val="000000" w:themeColor="text1"/>
                <w:sz w:val="26"/>
                <w:szCs w:val="26"/>
              </w:rPr>
              <w:t>Опасные гидрологические явления</w:t>
            </w:r>
          </w:p>
        </w:tc>
        <w:tc>
          <w:tcPr>
            <w:tcW w:w="993" w:type="dxa"/>
            <w:vAlign w:val="center"/>
          </w:tcPr>
          <w:p w:rsidR="008414FB" w:rsidRPr="005C15E6" w:rsidRDefault="008414FB" w:rsidP="00585881">
            <w:pPr>
              <w:jc w:val="center"/>
              <w:rPr>
                <w:color w:val="000000" w:themeColor="text1"/>
                <w:sz w:val="26"/>
                <w:szCs w:val="26"/>
              </w:rPr>
            </w:pPr>
            <w:r w:rsidRPr="005C15E6">
              <w:rPr>
                <w:color w:val="000000" w:themeColor="text1"/>
                <w:sz w:val="26"/>
                <w:szCs w:val="26"/>
              </w:rPr>
              <w:t>0</w:t>
            </w:r>
          </w:p>
        </w:tc>
        <w:tc>
          <w:tcPr>
            <w:tcW w:w="992" w:type="dxa"/>
            <w:vAlign w:val="center"/>
          </w:tcPr>
          <w:p w:rsidR="008414FB" w:rsidRPr="005C15E6" w:rsidRDefault="008414FB" w:rsidP="00585881">
            <w:pPr>
              <w:jc w:val="center"/>
              <w:rPr>
                <w:color w:val="000000" w:themeColor="text1"/>
                <w:sz w:val="26"/>
                <w:szCs w:val="26"/>
              </w:rPr>
            </w:pPr>
            <w:r w:rsidRPr="005C15E6">
              <w:rPr>
                <w:color w:val="000000" w:themeColor="text1"/>
                <w:sz w:val="26"/>
                <w:szCs w:val="26"/>
              </w:rPr>
              <w:t>0</w:t>
            </w:r>
          </w:p>
        </w:tc>
        <w:tc>
          <w:tcPr>
            <w:tcW w:w="1134" w:type="dxa"/>
            <w:vAlign w:val="center"/>
          </w:tcPr>
          <w:p w:rsidR="008414FB" w:rsidRPr="005C15E6" w:rsidRDefault="00D8283F" w:rsidP="00585881">
            <w:pPr>
              <w:jc w:val="center"/>
              <w:rPr>
                <w:color w:val="000000" w:themeColor="text1"/>
                <w:sz w:val="26"/>
                <w:szCs w:val="26"/>
              </w:rPr>
            </w:pPr>
            <w:r w:rsidRPr="005C15E6">
              <w:rPr>
                <w:color w:val="000000" w:themeColor="text1"/>
                <w:sz w:val="26"/>
                <w:szCs w:val="26"/>
              </w:rPr>
              <w:t>7</w:t>
            </w:r>
          </w:p>
        </w:tc>
        <w:tc>
          <w:tcPr>
            <w:tcW w:w="1134" w:type="dxa"/>
            <w:vAlign w:val="center"/>
          </w:tcPr>
          <w:p w:rsidR="008414FB" w:rsidRPr="005C15E6" w:rsidRDefault="00D8283F" w:rsidP="00585881">
            <w:pPr>
              <w:jc w:val="center"/>
              <w:rPr>
                <w:color w:val="000000" w:themeColor="text1"/>
                <w:sz w:val="26"/>
                <w:szCs w:val="26"/>
              </w:rPr>
            </w:pPr>
            <w:r w:rsidRPr="005C15E6">
              <w:rPr>
                <w:color w:val="000000" w:themeColor="text1"/>
                <w:sz w:val="26"/>
                <w:szCs w:val="26"/>
              </w:rPr>
              <w:t>2</w:t>
            </w:r>
          </w:p>
        </w:tc>
        <w:tc>
          <w:tcPr>
            <w:tcW w:w="992" w:type="dxa"/>
            <w:vAlign w:val="center"/>
          </w:tcPr>
          <w:p w:rsidR="008414FB" w:rsidRPr="005C15E6" w:rsidRDefault="005433C8" w:rsidP="00585881">
            <w:pPr>
              <w:jc w:val="center"/>
              <w:rPr>
                <w:color w:val="000000" w:themeColor="text1"/>
                <w:sz w:val="26"/>
                <w:szCs w:val="26"/>
              </w:rPr>
            </w:pPr>
            <w:r w:rsidRPr="005C15E6">
              <w:rPr>
                <w:color w:val="000000" w:themeColor="text1"/>
                <w:sz w:val="26"/>
                <w:szCs w:val="26"/>
              </w:rPr>
              <w:t>0</w:t>
            </w:r>
          </w:p>
        </w:tc>
        <w:tc>
          <w:tcPr>
            <w:tcW w:w="992" w:type="dxa"/>
            <w:vAlign w:val="center"/>
          </w:tcPr>
          <w:p w:rsidR="008414FB" w:rsidRPr="005C15E6" w:rsidRDefault="005433C8" w:rsidP="00585881">
            <w:pPr>
              <w:jc w:val="center"/>
              <w:rPr>
                <w:color w:val="000000" w:themeColor="text1"/>
                <w:sz w:val="26"/>
                <w:szCs w:val="26"/>
              </w:rPr>
            </w:pPr>
            <w:r w:rsidRPr="005C15E6">
              <w:rPr>
                <w:color w:val="000000" w:themeColor="text1"/>
                <w:sz w:val="26"/>
                <w:szCs w:val="26"/>
              </w:rPr>
              <w:t>0</w:t>
            </w:r>
          </w:p>
        </w:tc>
        <w:tc>
          <w:tcPr>
            <w:tcW w:w="739" w:type="dxa"/>
            <w:vMerge/>
            <w:tcBorders>
              <w:right w:val="single" w:sz="4" w:space="0" w:color="auto"/>
            </w:tcBorders>
          </w:tcPr>
          <w:p w:rsidR="008414FB" w:rsidRPr="005C15E6" w:rsidRDefault="008414FB" w:rsidP="00585881">
            <w:pPr>
              <w:jc w:val="center"/>
              <w:rPr>
                <w:color w:val="000000" w:themeColor="text1"/>
                <w:sz w:val="26"/>
                <w:szCs w:val="26"/>
              </w:rPr>
            </w:pPr>
          </w:p>
        </w:tc>
        <w:tc>
          <w:tcPr>
            <w:tcW w:w="786" w:type="dxa"/>
            <w:vMerge/>
            <w:tcBorders>
              <w:left w:val="single" w:sz="4" w:space="0" w:color="auto"/>
            </w:tcBorders>
          </w:tcPr>
          <w:p w:rsidR="008414FB" w:rsidRPr="005C15E6" w:rsidRDefault="008414FB" w:rsidP="00585881">
            <w:pPr>
              <w:jc w:val="center"/>
              <w:rPr>
                <w:color w:val="000000" w:themeColor="text1"/>
                <w:sz w:val="26"/>
                <w:szCs w:val="26"/>
              </w:rPr>
            </w:pPr>
          </w:p>
        </w:tc>
      </w:tr>
      <w:tr w:rsidR="005C15E6" w:rsidRPr="005C15E6" w:rsidTr="008414FB">
        <w:trPr>
          <w:jc w:val="center"/>
        </w:trPr>
        <w:tc>
          <w:tcPr>
            <w:tcW w:w="2233" w:type="dxa"/>
            <w:vAlign w:val="center"/>
          </w:tcPr>
          <w:p w:rsidR="008414FB" w:rsidRPr="005C15E6" w:rsidRDefault="008414FB" w:rsidP="00585881">
            <w:pPr>
              <w:ind w:left="-21"/>
              <w:jc w:val="center"/>
              <w:rPr>
                <w:b/>
                <w:color w:val="000000" w:themeColor="text1"/>
                <w:sz w:val="26"/>
                <w:szCs w:val="26"/>
              </w:rPr>
            </w:pPr>
            <w:r w:rsidRPr="005C15E6">
              <w:rPr>
                <w:b/>
                <w:bCs/>
                <w:color w:val="000000" w:themeColor="text1"/>
                <w:spacing w:val="-7"/>
                <w:sz w:val="26"/>
                <w:szCs w:val="26"/>
              </w:rPr>
              <w:t>Итого:</w:t>
            </w:r>
          </w:p>
        </w:tc>
        <w:tc>
          <w:tcPr>
            <w:tcW w:w="993" w:type="dxa"/>
            <w:vAlign w:val="center"/>
          </w:tcPr>
          <w:p w:rsidR="008414FB" w:rsidRPr="005C15E6" w:rsidRDefault="00D8283F" w:rsidP="00585881">
            <w:pPr>
              <w:jc w:val="center"/>
              <w:rPr>
                <w:b/>
                <w:color w:val="000000" w:themeColor="text1"/>
                <w:sz w:val="26"/>
                <w:szCs w:val="26"/>
              </w:rPr>
            </w:pPr>
            <w:r w:rsidRPr="005C15E6">
              <w:rPr>
                <w:b/>
                <w:color w:val="000000" w:themeColor="text1"/>
                <w:sz w:val="26"/>
                <w:szCs w:val="26"/>
              </w:rPr>
              <w:t>2</w:t>
            </w:r>
          </w:p>
        </w:tc>
        <w:tc>
          <w:tcPr>
            <w:tcW w:w="992" w:type="dxa"/>
            <w:vAlign w:val="center"/>
          </w:tcPr>
          <w:p w:rsidR="008414FB" w:rsidRPr="005C15E6" w:rsidRDefault="00D8283F" w:rsidP="00585881">
            <w:pPr>
              <w:jc w:val="center"/>
              <w:rPr>
                <w:b/>
                <w:color w:val="000000" w:themeColor="text1"/>
                <w:sz w:val="26"/>
                <w:szCs w:val="26"/>
              </w:rPr>
            </w:pPr>
            <w:r w:rsidRPr="005C15E6">
              <w:rPr>
                <w:b/>
                <w:color w:val="000000" w:themeColor="text1"/>
                <w:sz w:val="26"/>
                <w:szCs w:val="26"/>
              </w:rPr>
              <w:t>0</w:t>
            </w:r>
          </w:p>
        </w:tc>
        <w:tc>
          <w:tcPr>
            <w:tcW w:w="1134" w:type="dxa"/>
            <w:vAlign w:val="center"/>
          </w:tcPr>
          <w:p w:rsidR="008414FB" w:rsidRPr="005C15E6" w:rsidRDefault="00D8283F" w:rsidP="00585881">
            <w:pPr>
              <w:jc w:val="center"/>
              <w:rPr>
                <w:b/>
                <w:color w:val="000000" w:themeColor="text1"/>
                <w:sz w:val="26"/>
                <w:szCs w:val="26"/>
              </w:rPr>
            </w:pPr>
            <w:r w:rsidRPr="005C15E6">
              <w:rPr>
                <w:b/>
                <w:color w:val="000000" w:themeColor="text1"/>
                <w:sz w:val="26"/>
                <w:szCs w:val="26"/>
              </w:rPr>
              <w:t>8</w:t>
            </w:r>
          </w:p>
        </w:tc>
        <w:tc>
          <w:tcPr>
            <w:tcW w:w="1134" w:type="dxa"/>
            <w:vAlign w:val="center"/>
          </w:tcPr>
          <w:p w:rsidR="008414FB" w:rsidRPr="005C15E6" w:rsidRDefault="00D8283F" w:rsidP="00585881">
            <w:pPr>
              <w:jc w:val="center"/>
              <w:rPr>
                <w:b/>
                <w:color w:val="000000" w:themeColor="text1"/>
                <w:sz w:val="26"/>
                <w:szCs w:val="26"/>
              </w:rPr>
            </w:pPr>
            <w:r w:rsidRPr="005C15E6">
              <w:rPr>
                <w:b/>
                <w:color w:val="000000" w:themeColor="text1"/>
                <w:sz w:val="26"/>
                <w:szCs w:val="26"/>
              </w:rPr>
              <w:t>2</w:t>
            </w:r>
          </w:p>
        </w:tc>
        <w:tc>
          <w:tcPr>
            <w:tcW w:w="992" w:type="dxa"/>
            <w:vAlign w:val="center"/>
          </w:tcPr>
          <w:p w:rsidR="008414FB" w:rsidRPr="005C15E6" w:rsidRDefault="005433C8" w:rsidP="00585881">
            <w:pPr>
              <w:jc w:val="center"/>
              <w:rPr>
                <w:b/>
                <w:color w:val="000000" w:themeColor="text1"/>
                <w:sz w:val="26"/>
                <w:szCs w:val="26"/>
              </w:rPr>
            </w:pPr>
            <w:r w:rsidRPr="005C15E6">
              <w:rPr>
                <w:b/>
                <w:color w:val="000000" w:themeColor="text1"/>
                <w:sz w:val="26"/>
                <w:szCs w:val="26"/>
              </w:rPr>
              <w:t>0</w:t>
            </w:r>
          </w:p>
        </w:tc>
        <w:tc>
          <w:tcPr>
            <w:tcW w:w="992" w:type="dxa"/>
            <w:vAlign w:val="center"/>
          </w:tcPr>
          <w:p w:rsidR="008414FB" w:rsidRPr="005C15E6" w:rsidRDefault="005433C8" w:rsidP="00585881">
            <w:pPr>
              <w:jc w:val="center"/>
              <w:rPr>
                <w:b/>
                <w:color w:val="000000" w:themeColor="text1"/>
                <w:sz w:val="26"/>
                <w:szCs w:val="26"/>
              </w:rPr>
            </w:pPr>
            <w:r w:rsidRPr="005C15E6">
              <w:rPr>
                <w:b/>
                <w:color w:val="000000" w:themeColor="text1"/>
                <w:sz w:val="26"/>
                <w:szCs w:val="26"/>
              </w:rPr>
              <w:t>0</w:t>
            </w:r>
          </w:p>
        </w:tc>
        <w:tc>
          <w:tcPr>
            <w:tcW w:w="739" w:type="dxa"/>
            <w:vMerge/>
            <w:tcBorders>
              <w:right w:val="single" w:sz="4" w:space="0" w:color="auto"/>
            </w:tcBorders>
            <w:vAlign w:val="center"/>
          </w:tcPr>
          <w:p w:rsidR="008414FB" w:rsidRPr="005C15E6" w:rsidRDefault="008414FB" w:rsidP="00585881">
            <w:pPr>
              <w:jc w:val="center"/>
              <w:rPr>
                <w:b/>
                <w:color w:val="000000" w:themeColor="text1"/>
                <w:sz w:val="26"/>
                <w:szCs w:val="26"/>
              </w:rPr>
            </w:pPr>
          </w:p>
        </w:tc>
        <w:tc>
          <w:tcPr>
            <w:tcW w:w="786" w:type="dxa"/>
            <w:vMerge/>
            <w:tcBorders>
              <w:left w:val="single" w:sz="4" w:space="0" w:color="auto"/>
            </w:tcBorders>
            <w:vAlign w:val="center"/>
          </w:tcPr>
          <w:p w:rsidR="008414FB" w:rsidRPr="005C15E6" w:rsidRDefault="008414FB" w:rsidP="00585881">
            <w:pPr>
              <w:jc w:val="center"/>
              <w:rPr>
                <w:b/>
                <w:color w:val="000000" w:themeColor="text1"/>
                <w:sz w:val="26"/>
                <w:szCs w:val="26"/>
              </w:rPr>
            </w:pPr>
          </w:p>
        </w:tc>
      </w:tr>
      <w:tr w:rsidR="005C15E6" w:rsidRPr="005C15E6" w:rsidTr="00207471">
        <w:trPr>
          <w:jc w:val="center"/>
        </w:trPr>
        <w:tc>
          <w:tcPr>
            <w:tcW w:w="9995" w:type="dxa"/>
            <w:gridSpan w:val="9"/>
          </w:tcPr>
          <w:p w:rsidR="008414FB" w:rsidRPr="005C15E6" w:rsidRDefault="008414FB" w:rsidP="00585881">
            <w:pPr>
              <w:jc w:val="center"/>
              <w:rPr>
                <w:color w:val="000000" w:themeColor="text1"/>
                <w:sz w:val="26"/>
                <w:szCs w:val="26"/>
              </w:rPr>
            </w:pPr>
            <w:r w:rsidRPr="005C15E6">
              <w:rPr>
                <w:b/>
                <w:color w:val="000000" w:themeColor="text1"/>
                <w:sz w:val="26"/>
                <w:szCs w:val="26"/>
              </w:rPr>
              <w:t>Техногенные ЧС</w:t>
            </w:r>
          </w:p>
        </w:tc>
      </w:tr>
      <w:tr w:rsidR="005C15E6" w:rsidRPr="005C15E6" w:rsidTr="002C7DB5">
        <w:trPr>
          <w:jc w:val="center"/>
        </w:trPr>
        <w:tc>
          <w:tcPr>
            <w:tcW w:w="2233" w:type="dxa"/>
            <w:vAlign w:val="center"/>
          </w:tcPr>
          <w:p w:rsidR="008414FB" w:rsidRPr="005C15E6" w:rsidRDefault="008414FB" w:rsidP="00585881">
            <w:pPr>
              <w:pStyle w:val="ae"/>
              <w:jc w:val="center"/>
              <w:rPr>
                <w:rFonts w:ascii="Times New Roman" w:hAnsi="Times New Roman"/>
                <w:color w:val="000000" w:themeColor="text1"/>
                <w:sz w:val="26"/>
                <w:szCs w:val="26"/>
              </w:rPr>
            </w:pPr>
            <w:r w:rsidRPr="005C15E6">
              <w:rPr>
                <w:rFonts w:ascii="Times New Roman" w:hAnsi="Times New Roman"/>
                <w:color w:val="000000" w:themeColor="text1"/>
                <w:sz w:val="26"/>
                <w:szCs w:val="26"/>
              </w:rPr>
              <w:t>ДТП с тяжелыми последствиями</w:t>
            </w:r>
          </w:p>
        </w:tc>
        <w:tc>
          <w:tcPr>
            <w:tcW w:w="993" w:type="dxa"/>
            <w:vAlign w:val="center"/>
          </w:tcPr>
          <w:p w:rsidR="008414FB" w:rsidRPr="005C15E6" w:rsidRDefault="00585881" w:rsidP="00585881">
            <w:pPr>
              <w:jc w:val="center"/>
              <w:rPr>
                <w:color w:val="000000" w:themeColor="text1"/>
                <w:sz w:val="26"/>
                <w:szCs w:val="26"/>
              </w:rPr>
            </w:pPr>
            <w:r w:rsidRPr="005C15E6">
              <w:rPr>
                <w:color w:val="000000" w:themeColor="text1"/>
                <w:sz w:val="26"/>
                <w:szCs w:val="26"/>
              </w:rPr>
              <w:t>0</w:t>
            </w:r>
          </w:p>
        </w:tc>
        <w:tc>
          <w:tcPr>
            <w:tcW w:w="992" w:type="dxa"/>
            <w:vAlign w:val="center"/>
          </w:tcPr>
          <w:p w:rsidR="008414FB" w:rsidRPr="005C15E6" w:rsidRDefault="00585881" w:rsidP="00585881">
            <w:pPr>
              <w:jc w:val="center"/>
              <w:rPr>
                <w:color w:val="000000" w:themeColor="text1"/>
                <w:sz w:val="26"/>
                <w:szCs w:val="26"/>
              </w:rPr>
            </w:pPr>
            <w:r w:rsidRPr="005C15E6">
              <w:rPr>
                <w:color w:val="000000" w:themeColor="text1"/>
                <w:sz w:val="26"/>
                <w:szCs w:val="26"/>
              </w:rPr>
              <w:t>0</w:t>
            </w:r>
          </w:p>
        </w:tc>
        <w:tc>
          <w:tcPr>
            <w:tcW w:w="1134" w:type="dxa"/>
            <w:vAlign w:val="center"/>
          </w:tcPr>
          <w:p w:rsidR="008414FB" w:rsidRPr="005C15E6" w:rsidRDefault="002C7DB5" w:rsidP="00585881">
            <w:pPr>
              <w:jc w:val="center"/>
              <w:rPr>
                <w:color w:val="000000" w:themeColor="text1"/>
                <w:sz w:val="26"/>
                <w:szCs w:val="26"/>
              </w:rPr>
            </w:pPr>
            <w:r w:rsidRPr="005C15E6">
              <w:rPr>
                <w:color w:val="000000" w:themeColor="text1"/>
                <w:sz w:val="26"/>
                <w:szCs w:val="26"/>
              </w:rPr>
              <w:t>1</w:t>
            </w:r>
          </w:p>
        </w:tc>
        <w:tc>
          <w:tcPr>
            <w:tcW w:w="1134" w:type="dxa"/>
            <w:vAlign w:val="center"/>
          </w:tcPr>
          <w:p w:rsidR="008414FB" w:rsidRPr="005C15E6" w:rsidRDefault="00906F75" w:rsidP="00585881">
            <w:pPr>
              <w:jc w:val="center"/>
              <w:rPr>
                <w:color w:val="000000" w:themeColor="text1"/>
                <w:sz w:val="26"/>
                <w:szCs w:val="26"/>
              </w:rPr>
            </w:pPr>
            <w:r w:rsidRPr="005C15E6">
              <w:rPr>
                <w:color w:val="000000" w:themeColor="text1"/>
                <w:sz w:val="26"/>
                <w:szCs w:val="26"/>
              </w:rPr>
              <w:t>0</w:t>
            </w:r>
          </w:p>
        </w:tc>
        <w:tc>
          <w:tcPr>
            <w:tcW w:w="992" w:type="dxa"/>
            <w:vAlign w:val="center"/>
          </w:tcPr>
          <w:p w:rsidR="008414FB" w:rsidRPr="005C15E6" w:rsidRDefault="002C7DB5" w:rsidP="00585881">
            <w:pPr>
              <w:jc w:val="center"/>
              <w:rPr>
                <w:color w:val="000000" w:themeColor="text1"/>
                <w:sz w:val="26"/>
                <w:szCs w:val="26"/>
              </w:rPr>
            </w:pPr>
            <w:r w:rsidRPr="005C15E6">
              <w:rPr>
                <w:color w:val="000000" w:themeColor="text1"/>
                <w:sz w:val="26"/>
                <w:szCs w:val="26"/>
              </w:rPr>
              <w:t>0</w:t>
            </w:r>
          </w:p>
        </w:tc>
        <w:tc>
          <w:tcPr>
            <w:tcW w:w="992" w:type="dxa"/>
            <w:vAlign w:val="center"/>
          </w:tcPr>
          <w:p w:rsidR="008414FB" w:rsidRPr="005C15E6" w:rsidRDefault="00BA2A0F" w:rsidP="00585881">
            <w:pPr>
              <w:jc w:val="center"/>
              <w:rPr>
                <w:color w:val="000000" w:themeColor="text1"/>
                <w:sz w:val="26"/>
                <w:szCs w:val="26"/>
              </w:rPr>
            </w:pPr>
            <w:r w:rsidRPr="005C15E6">
              <w:rPr>
                <w:color w:val="000000" w:themeColor="text1"/>
                <w:sz w:val="26"/>
                <w:szCs w:val="26"/>
              </w:rPr>
              <w:t>0</w:t>
            </w:r>
          </w:p>
        </w:tc>
        <w:tc>
          <w:tcPr>
            <w:tcW w:w="739" w:type="dxa"/>
            <w:vMerge w:val="restart"/>
            <w:tcBorders>
              <w:right w:val="single" w:sz="4" w:space="0" w:color="auto"/>
            </w:tcBorders>
            <w:vAlign w:val="center"/>
          </w:tcPr>
          <w:p w:rsidR="008414FB" w:rsidRPr="005C15E6" w:rsidRDefault="002C7DB5" w:rsidP="002C7DB5">
            <w:pPr>
              <w:jc w:val="center"/>
              <w:rPr>
                <w:b/>
                <w:color w:val="000000" w:themeColor="text1"/>
                <w:sz w:val="26"/>
                <w:szCs w:val="26"/>
              </w:rPr>
            </w:pPr>
            <w:r w:rsidRPr="005C15E6">
              <w:rPr>
                <w:b/>
                <w:color w:val="000000" w:themeColor="text1"/>
                <w:sz w:val="26"/>
                <w:szCs w:val="26"/>
              </w:rPr>
              <w:t>1</w:t>
            </w:r>
          </w:p>
        </w:tc>
        <w:tc>
          <w:tcPr>
            <w:tcW w:w="786" w:type="dxa"/>
            <w:vMerge w:val="restart"/>
            <w:tcBorders>
              <w:left w:val="single" w:sz="4" w:space="0" w:color="auto"/>
            </w:tcBorders>
            <w:vAlign w:val="center"/>
          </w:tcPr>
          <w:p w:rsidR="008414FB" w:rsidRPr="005C15E6" w:rsidRDefault="002C7DB5" w:rsidP="002C7DB5">
            <w:pPr>
              <w:jc w:val="center"/>
              <w:rPr>
                <w:b/>
                <w:color w:val="000000" w:themeColor="text1"/>
                <w:sz w:val="26"/>
                <w:szCs w:val="26"/>
              </w:rPr>
            </w:pPr>
            <w:r w:rsidRPr="005C15E6">
              <w:rPr>
                <w:b/>
                <w:color w:val="000000" w:themeColor="text1"/>
                <w:sz w:val="26"/>
                <w:szCs w:val="26"/>
              </w:rPr>
              <w:t>2</w:t>
            </w:r>
          </w:p>
        </w:tc>
      </w:tr>
      <w:tr w:rsidR="005C15E6" w:rsidRPr="005C15E6" w:rsidTr="008414FB">
        <w:trPr>
          <w:jc w:val="center"/>
        </w:trPr>
        <w:tc>
          <w:tcPr>
            <w:tcW w:w="2233" w:type="dxa"/>
            <w:vAlign w:val="center"/>
          </w:tcPr>
          <w:p w:rsidR="005433C8" w:rsidRPr="005C15E6" w:rsidRDefault="00585881" w:rsidP="00585881">
            <w:pPr>
              <w:pStyle w:val="ae"/>
              <w:jc w:val="center"/>
              <w:rPr>
                <w:rFonts w:ascii="Times New Roman" w:hAnsi="Times New Roman"/>
                <w:color w:val="000000" w:themeColor="text1"/>
                <w:sz w:val="26"/>
                <w:szCs w:val="26"/>
              </w:rPr>
            </w:pPr>
            <w:r w:rsidRPr="005C15E6">
              <w:rPr>
                <w:rFonts w:ascii="Times New Roman" w:hAnsi="Times New Roman"/>
                <w:color w:val="000000" w:themeColor="text1"/>
                <w:sz w:val="26"/>
                <w:szCs w:val="26"/>
              </w:rPr>
              <w:t>Обрушение зданий и сооружений жилого, социально-бытового и культурного назначения</w:t>
            </w:r>
          </w:p>
        </w:tc>
        <w:tc>
          <w:tcPr>
            <w:tcW w:w="993" w:type="dxa"/>
            <w:vAlign w:val="center"/>
          </w:tcPr>
          <w:p w:rsidR="005433C8" w:rsidRPr="005C15E6" w:rsidRDefault="00585881" w:rsidP="00585881">
            <w:pPr>
              <w:jc w:val="center"/>
              <w:rPr>
                <w:color w:val="000000" w:themeColor="text1"/>
                <w:sz w:val="26"/>
                <w:szCs w:val="26"/>
              </w:rPr>
            </w:pPr>
            <w:r w:rsidRPr="005C15E6">
              <w:rPr>
                <w:color w:val="000000" w:themeColor="text1"/>
                <w:sz w:val="26"/>
                <w:szCs w:val="26"/>
              </w:rPr>
              <w:t>0</w:t>
            </w:r>
          </w:p>
        </w:tc>
        <w:tc>
          <w:tcPr>
            <w:tcW w:w="992" w:type="dxa"/>
            <w:vAlign w:val="center"/>
          </w:tcPr>
          <w:p w:rsidR="005433C8" w:rsidRPr="005C15E6" w:rsidRDefault="00585881" w:rsidP="00585881">
            <w:pPr>
              <w:jc w:val="center"/>
              <w:rPr>
                <w:color w:val="000000" w:themeColor="text1"/>
                <w:sz w:val="26"/>
                <w:szCs w:val="26"/>
              </w:rPr>
            </w:pPr>
            <w:r w:rsidRPr="005C15E6">
              <w:rPr>
                <w:color w:val="000000" w:themeColor="text1"/>
                <w:sz w:val="26"/>
                <w:szCs w:val="26"/>
              </w:rPr>
              <w:t>0</w:t>
            </w:r>
          </w:p>
        </w:tc>
        <w:tc>
          <w:tcPr>
            <w:tcW w:w="1134" w:type="dxa"/>
            <w:vAlign w:val="center"/>
          </w:tcPr>
          <w:p w:rsidR="005433C8" w:rsidRPr="005C15E6" w:rsidRDefault="00906F75" w:rsidP="00585881">
            <w:pPr>
              <w:jc w:val="center"/>
              <w:rPr>
                <w:color w:val="000000" w:themeColor="text1"/>
                <w:sz w:val="26"/>
                <w:szCs w:val="26"/>
              </w:rPr>
            </w:pPr>
            <w:r w:rsidRPr="005C15E6">
              <w:rPr>
                <w:color w:val="000000" w:themeColor="text1"/>
                <w:sz w:val="26"/>
                <w:szCs w:val="26"/>
              </w:rPr>
              <w:t>0</w:t>
            </w:r>
          </w:p>
        </w:tc>
        <w:tc>
          <w:tcPr>
            <w:tcW w:w="1134" w:type="dxa"/>
            <w:vAlign w:val="center"/>
          </w:tcPr>
          <w:p w:rsidR="005433C8" w:rsidRPr="005C15E6" w:rsidRDefault="00906F75" w:rsidP="00585881">
            <w:pPr>
              <w:jc w:val="center"/>
              <w:rPr>
                <w:color w:val="000000" w:themeColor="text1"/>
                <w:sz w:val="26"/>
                <w:szCs w:val="26"/>
              </w:rPr>
            </w:pPr>
            <w:r w:rsidRPr="005C15E6">
              <w:rPr>
                <w:color w:val="000000" w:themeColor="text1"/>
                <w:sz w:val="26"/>
                <w:szCs w:val="26"/>
              </w:rPr>
              <w:t>1</w:t>
            </w:r>
          </w:p>
        </w:tc>
        <w:tc>
          <w:tcPr>
            <w:tcW w:w="992" w:type="dxa"/>
            <w:vAlign w:val="center"/>
          </w:tcPr>
          <w:p w:rsidR="005433C8" w:rsidRPr="005C15E6" w:rsidRDefault="00585881" w:rsidP="00585881">
            <w:pPr>
              <w:jc w:val="center"/>
              <w:rPr>
                <w:color w:val="000000" w:themeColor="text1"/>
                <w:sz w:val="26"/>
                <w:szCs w:val="26"/>
              </w:rPr>
            </w:pPr>
            <w:r w:rsidRPr="005C15E6">
              <w:rPr>
                <w:color w:val="000000" w:themeColor="text1"/>
                <w:sz w:val="26"/>
                <w:szCs w:val="26"/>
              </w:rPr>
              <w:t>0</w:t>
            </w:r>
          </w:p>
        </w:tc>
        <w:tc>
          <w:tcPr>
            <w:tcW w:w="992" w:type="dxa"/>
            <w:vAlign w:val="center"/>
          </w:tcPr>
          <w:p w:rsidR="005433C8" w:rsidRPr="005C15E6" w:rsidRDefault="00585881" w:rsidP="00585881">
            <w:pPr>
              <w:jc w:val="center"/>
              <w:rPr>
                <w:color w:val="000000" w:themeColor="text1"/>
                <w:sz w:val="26"/>
                <w:szCs w:val="26"/>
              </w:rPr>
            </w:pPr>
            <w:r w:rsidRPr="005C15E6">
              <w:rPr>
                <w:color w:val="000000" w:themeColor="text1"/>
                <w:sz w:val="26"/>
                <w:szCs w:val="26"/>
              </w:rPr>
              <w:t>0</w:t>
            </w:r>
          </w:p>
        </w:tc>
        <w:tc>
          <w:tcPr>
            <w:tcW w:w="739" w:type="dxa"/>
            <w:vMerge/>
            <w:tcBorders>
              <w:right w:val="single" w:sz="4" w:space="0" w:color="auto"/>
            </w:tcBorders>
          </w:tcPr>
          <w:p w:rsidR="005433C8" w:rsidRPr="005C15E6" w:rsidRDefault="005433C8" w:rsidP="00585881">
            <w:pPr>
              <w:jc w:val="center"/>
              <w:rPr>
                <w:color w:val="000000" w:themeColor="text1"/>
                <w:sz w:val="26"/>
                <w:szCs w:val="26"/>
              </w:rPr>
            </w:pPr>
          </w:p>
        </w:tc>
        <w:tc>
          <w:tcPr>
            <w:tcW w:w="786" w:type="dxa"/>
            <w:vMerge/>
            <w:tcBorders>
              <w:left w:val="single" w:sz="4" w:space="0" w:color="auto"/>
            </w:tcBorders>
          </w:tcPr>
          <w:p w:rsidR="005433C8" w:rsidRPr="005C15E6" w:rsidRDefault="005433C8" w:rsidP="00585881">
            <w:pPr>
              <w:jc w:val="center"/>
              <w:rPr>
                <w:color w:val="000000" w:themeColor="text1"/>
                <w:sz w:val="26"/>
                <w:szCs w:val="26"/>
              </w:rPr>
            </w:pPr>
          </w:p>
        </w:tc>
      </w:tr>
      <w:tr w:rsidR="005C15E6" w:rsidRPr="005C15E6" w:rsidTr="008414FB">
        <w:trPr>
          <w:jc w:val="center"/>
        </w:trPr>
        <w:tc>
          <w:tcPr>
            <w:tcW w:w="2233" w:type="dxa"/>
            <w:vAlign w:val="center"/>
          </w:tcPr>
          <w:p w:rsidR="00906F75" w:rsidRPr="005C15E6" w:rsidRDefault="00906F75" w:rsidP="00585881">
            <w:pPr>
              <w:pStyle w:val="ae"/>
              <w:jc w:val="center"/>
              <w:rPr>
                <w:rFonts w:ascii="Times New Roman" w:hAnsi="Times New Roman"/>
                <w:color w:val="000000" w:themeColor="text1"/>
                <w:sz w:val="26"/>
                <w:szCs w:val="26"/>
              </w:rPr>
            </w:pPr>
            <w:r w:rsidRPr="005C15E6">
              <w:rPr>
                <w:rFonts w:ascii="Times New Roman" w:hAnsi="Times New Roman"/>
                <w:color w:val="000000" w:themeColor="text1"/>
                <w:sz w:val="26"/>
                <w:szCs w:val="26"/>
              </w:rPr>
              <w:t>Взрывы в зданиях и сооружениях жилого, социально-бытового и культурного назначения</w:t>
            </w:r>
          </w:p>
        </w:tc>
        <w:tc>
          <w:tcPr>
            <w:tcW w:w="993" w:type="dxa"/>
            <w:vAlign w:val="center"/>
          </w:tcPr>
          <w:p w:rsidR="00906F75" w:rsidRPr="005C15E6" w:rsidRDefault="00906F75" w:rsidP="00585881">
            <w:pPr>
              <w:jc w:val="center"/>
              <w:rPr>
                <w:color w:val="000000" w:themeColor="text1"/>
                <w:sz w:val="26"/>
                <w:szCs w:val="26"/>
              </w:rPr>
            </w:pPr>
            <w:r w:rsidRPr="005C15E6">
              <w:rPr>
                <w:color w:val="000000" w:themeColor="text1"/>
                <w:sz w:val="26"/>
                <w:szCs w:val="26"/>
              </w:rPr>
              <w:t>0</w:t>
            </w:r>
          </w:p>
        </w:tc>
        <w:tc>
          <w:tcPr>
            <w:tcW w:w="992" w:type="dxa"/>
            <w:vAlign w:val="center"/>
          </w:tcPr>
          <w:p w:rsidR="00906F75" w:rsidRPr="005C15E6" w:rsidRDefault="00906F75" w:rsidP="00585881">
            <w:pPr>
              <w:jc w:val="center"/>
              <w:rPr>
                <w:color w:val="000000" w:themeColor="text1"/>
                <w:sz w:val="26"/>
                <w:szCs w:val="26"/>
              </w:rPr>
            </w:pPr>
            <w:r w:rsidRPr="005C15E6">
              <w:rPr>
                <w:color w:val="000000" w:themeColor="text1"/>
                <w:sz w:val="26"/>
                <w:szCs w:val="26"/>
              </w:rPr>
              <w:t>0</w:t>
            </w:r>
          </w:p>
        </w:tc>
        <w:tc>
          <w:tcPr>
            <w:tcW w:w="1134" w:type="dxa"/>
            <w:vAlign w:val="center"/>
          </w:tcPr>
          <w:p w:rsidR="00906F75" w:rsidRPr="005C15E6" w:rsidRDefault="00906F75" w:rsidP="00585881">
            <w:pPr>
              <w:jc w:val="center"/>
              <w:rPr>
                <w:color w:val="000000" w:themeColor="text1"/>
                <w:sz w:val="26"/>
                <w:szCs w:val="26"/>
              </w:rPr>
            </w:pPr>
            <w:r w:rsidRPr="005C15E6">
              <w:rPr>
                <w:color w:val="000000" w:themeColor="text1"/>
                <w:sz w:val="26"/>
                <w:szCs w:val="26"/>
              </w:rPr>
              <w:t>0</w:t>
            </w:r>
          </w:p>
        </w:tc>
        <w:tc>
          <w:tcPr>
            <w:tcW w:w="1134" w:type="dxa"/>
            <w:vAlign w:val="center"/>
          </w:tcPr>
          <w:p w:rsidR="00906F75" w:rsidRPr="005C15E6" w:rsidRDefault="00906F75" w:rsidP="00585881">
            <w:pPr>
              <w:jc w:val="center"/>
              <w:rPr>
                <w:color w:val="000000" w:themeColor="text1"/>
                <w:sz w:val="26"/>
                <w:szCs w:val="26"/>
              </w:rPr>
            </w:pPr>
            <w:r w:rsidRPr="005C15E6">
              <w:rPr>
                <w:color w:val="000000" w:themeColor="text1"/>
                <w:sz w:val="26"/>
                <w:szCs w:val="26"/>
              </w:rPr>
              <w:t>1</w:t>
            </w:r>
          </w:p>
        </w:tc>
        <w:tc>
          <w:tcPr>
            <w:tcW w:w="992" w:type="dxa"/>
            <w:vAlign w:val="center"/>
          </w:tcPr>
          <w:p w:rsidR="00906F75" w:rsidRPr="005C15E6" w:rsidRDefault="00906F75" w:rsidP="00585881">
            <w:pPr>
              <w:jc w:val="center"/>
              <w:rPr>
                <w:color w:val="000000" w:themeColor="text1"/>
                <w:sz w:val="26"/>
                <w:szCs w:val="26"/>
              </w:rPr>
            </w:pPr>
            <w:r w:rsidRPr="005C15E6">
              <w:rPr>
                <w:color w:val="000000" w:themeColor="text1"/>
                <w:sz w:val="26"/>
                <w:szCs w:val="26"/>
              </w:rPr>
              <w:t>0</w:t>
            </w:r>
          </w:p>
        </w:tc>
        <w:tc>
          <w:tcPr>
            <w:tcW w:w="992" w:type="dxa"/>
            <w:vAlign w:val="center"/>
          </w:tcPr>
          <w:p w:rsidR="00906F75" w:rsidRPr="005C15E6" w:rsidRDefault="00906F75" w:rsidP="00585881">
            <w:pPr>
              <w:jc w:val="center"/>
              <w:rPr>
                <w:color w:val="000000" w:themeColor="text1"/>
                <w:sz w:val="26"/>
                <w:szCs w:val="26"/>
              </w:rPr>
            </w:pPr>
            <w:r w:rsidRPr="005C15E6">
              <w:rPr>
                <w:color w:val="000000" w:themeColor="text1"/>
                <w:sz w:val="26"/>
                <w:szCs w:val="26"/>
              </w:rPr>
              <w:t>0</w:t>
            </w:r>
          </w:p>
        </w:tc>
        <w:tc>
          <w:tcPr>
            <w:tcW w:w="739" w:type="dxa"/>
            <w:vMerge/>
            <w:tcBorders>
              <w:right w:val="single" w:sz="4" w:space="0" w:color="auto"/>
            </w:tcBorders>
          </w:tcPr>
          <w:p w:rsidR="00906F75" w:rsidRPr="005C15E6" w:rsidRDefault="00906F75" w:rsidP="00585881">
            <w:pPr>
              <w:jc w:val="center"/>
              <w:rPr>
                <w:color w:val="000000" w:themeColor="text1"/>
                <w:sz w:val="26"/>
                <w:szCs w:val="26"/>
              </w:rPr>
            </w:pPr>
          </w:p>
        </w:tc>
        <w:tc>
          <w:tcPr>
            <w:tcW w:w="786" w:type="dxa"/>
            <w:vMerge/>
            <w:tcBorders>
              <w:left w:val="single" w:sz="4" w:space="0" w:color="auto"/>
            </w:tcBorders>
          </w:tcPr>
          <w:p w:rsidR="00906F75" w:rsidRPr="005C15E6" w:rsidRDefault="00906F75" w:rsidP="00585881">
            <w:pPr>
              <w:jc w:val="center"/>
              <w:rPr>
                <w:color w:val="000000" w:themeColor="text1"/>
                <w:sz w:val="26"/>
                <w:szCs w:val="26"/>
              </w:rPr>
            </w:pPr>
          </w:p>
        </w:tc>
      </w:tr>
      <w:tr w:rsidR="005C15E6" w:rsidRPr="005C15E6" w:rsidTr="008414FB">
        <w:trPr>
          <w:jc w:val="center"/>
        </w:trPr>
        <w:tc>
          <w:tcPr>
            <w:tcW w:w="2233" w:type="dxa"/>
            <w:vAlign w:val="center"/>
          </w:tcPr>
          <w:p w:rsidR="008414FB" w:rsidRPr="005C15E6" w:rsidRDefault="008414FB" w:rsidP="00585881">
            <w:pPr>
              <w:jc w:val="center"/>
              <w:rPr>
                <w:b/>
                <w:color w:val="000000" w:themeColor="text1"/>
                <w:sz w:val="26"/>
                <w:szCs w:val="26"/>
              </w:rPr>
            </w:pPr>
            <w:r w:rsidRPr="005C15E6">
              <w:rPr>
                <w:b/>
                <w:bCs/>
                <w:color w:val="000000" w:themeColor="text1"/>
                <w:spacing w:val="-9"/>
                <w:sz w:val="26"/>
                <w:szCs w:val="26"/>
              </w:rPr>
              <w:t>Итого:</w:t>
            </w:r>
          </w:p>
        </w:tc>
        <w:tc>
          <w:tcPr>
            <w:tcW w:w="993" w:type="dxa"/>
            <w:vAlign w:val="center"/>
          </w:tcPr>
          <w:p w:rsidR="008414FB" w:rsidRPr="005C15E6" w:rsidRDefault="00585881" w:rsidP="00906F75">
            <w:pPr>
              <w:jc w:val="center"/>
              <w:rPr>
                <w:b/>
                <w:color w:val="000000" w:themeColor="text1"/>
                <w:sz w:val="26"/>
                <w:szCs w:val="26"/>
              </w:rPr>
            </w:pPr>
            <w:r w:rsidRPr="005C15E6">
              <w:rPr>
                <w:b/>
                <w:color w:val="000000" w:themeColor="text1"/>
                <w:sz w:val="26"/>
                <w:szCs w:val="26"/>
              </w:rPr>
              <w:t>0</w:t>
            </w:r>
          </w:p>
        </w:tc>
        <w:tc>
          <w:tcPr>
            <w:tcW w:w="992" w:type="dxa"/>
            <w:vAlign w:val="center"/>
          </w:tcPr>
          <w:p w:rsidR="008414FB" w:rsidRPr="005C15E6" w:rsidRDefault="00585881" w:rsidP="00585881">
            <w:pPr>
              <w:jc w:val="center"/>
              <w:rPr>
                <w:b/>
                <w:color w:val="000000" w:themeColor="text1"/>
                <w:sz w:val="26"/>
                <w:szCs w:val="26"/>
              </w:rPr>
            </w:pPr>
            <w:r w:rsidRPr="005C15E6">
              <w:rPr>
                <w:b/>
                <w:color w:val="000000" w:themeColor="text1"/>
                <w:sz w:val="26"/>
                <w:szCs w:val="26"/>
              </w:rPr>
              <w:t>0</w:t>
            </w:r>
          </w:p>
        </w:tc>
        <w:tc>
          <w:tcPr>
            <w:tcW w:w="1134" w:type="dxa"/>
            <w:vAlign w:val="center"/>
          </w:tcPr>
          <w:p w:rsidR="008414FB" w:rsidRPr="005C15E6" w:rsidRDefault="002C7DB5" w:rsidP="00585881">
            <w:pPr>
              <w:jc w:val="center"/>
              <w:rPr>
                <w:b/>
                <w:color w:val="000000" w:themeColor="text1"/>
                <w:sz w:val="26"/>
                <w:szCs w:val="26"/>
              </w:rPr>
            </w:pPr>
            <w:r w:rsidRPr="005C15E6">
              <w:rPr>
                <w:b/>
                <w:color w:val="000000" w:themeColor="text1"/>
                <w:sz w:val="26"/>
                <w:szCs w:val="26"/>
              </w:rPr>
              <w:t>1</w:t>
            </w:r>
          </w:p>
        </w:tc>
        <w:tc>
          <w:tcPr>
            <w:tcW w:w="1134" w:type="dxa"/>
            <w:vAlign w:val="center"/>
          </w:tcPr>
          <w:p w:rsidR="008414FB" w:rsidRPr="005C15E6" w:rsidRDefault="00906F75" w:rsidP="00585881">
            <w:pPr>
              <w:jc w:val="center"/>
              <w:rPr>
                <w:b/>
                <w:color w:val="000000" w:themeColor="text1"/>
                <w:sz w:val="26"/>
                <w:szCs w:val="26"/>
              </w:rPr>
            </w:pPr>
            <w:r w:rsidRPr="005C15E6">
              <w:rPr>
                <w:b/>
                <w:color w:val="000000" w:themeColor="text1"/>
                <w:sz w:val="26"/>
                <w:szCs w:val="26"/>
              </w:rPr>
              <w:t>2</w:t>
            </w:r>
          </w:p>
        </w:tc>
        <w:tc>
          <w:tcPr>
            <w:tcW w:w="992" w:type="dxa"/>
            <w:vAlign w:val="center"/>
          </w:tcPr>
          <w:p w:rsidR="008414FB" w:rsidRPr="005C15E6" w:rsidRDefault="00906F75" w:rsidP="00585881">
            <w:pPr>
              <w:jc w:val="center"/>
              <w:rPr>
                <w:b/>
                <w:color w:val="000000" w:themeColor="text1"/>
                <w:sz w:val="26"/>
                <w:szCs w:val="26"/>
              </w:rPr>
            </w:pPr>
            <w:r w:rsidRPr="005C15E6">
              <w:rPr>
                <w:b/>
                <w:color w:val="000000" w:themeColor="text1"/>
                <w:sz w:val="26"/>
                <w:szCs w:val="26"/>
              </w:rPr>
              <w:t>0</w:t>
            </w:r>
          </w:p>
        </w:tc>
        <w:tc>
          <w:tcPr>
            <w:tcW w:w="992" w:type="dxa"/>
            <w:vAlign w:val="center"/>
          </w:tcPr>
          <w:p w:rsidR="008414FB" w:rsidRPr="005C15E6" w:rsidRDefault="00BA2A0F" w:rsidP="00585881">
            <w:pPr>
              <w:jc w:val="center"/>
              <w:rPr>
                <w:b/>
                <w:color w:val="000000" w:themeColor="text1"/>
                <w:sz w:val="26"/>
                <w:szCs w:val="26"/>
              </w:rPr>
            </w:pPr>
            <w:r w:rsidRPr="005C15E6">
              <w:rPr>
                <w:b/>
                <w:color w:val="000000" w:themeColor="text1"/>
                <w:sz w:val="26"/>
                <w:szCs w:val="26"/>
              </w:rPr>
              <w:t>0</w:t>
            </w:r>
          </w:p>
        </w:tc>
        <w:tc>
          <w:tcPr>
            <w:tcW w:w="739" w:type="dxa"/>
            <w:vMerge/>
            <w:tcBorders>
              <w:right w:val="single" w:sz="4" w:space="0" w:color="auto"/>
            </w:tcBorders>
            <w:vAlign w:val="bottom"/>
          </w:tcPr>
          <w:p w:rsidR="008414FB" w:rsidRPr="005C15E6" w:rsidRDefault="008414FB" w:rsidP="00585881">
            <w:pPr>
              <w:jc w:val="center"/>
              <w:rPr>
                <w:color w:val="000000" w:themeColor="text1"/>
                <w:sz w:val="26"/>
                <w:szCs w:val="26"/>
              </w:rPr>
            </w:pPr>
          </w:p>
        </w:tc>
        <w:tc>
          <w:tcPr>
            <w:tcW w:w="786" w:type="dxa"/>
            <w:vMerge/>
            <w:tcBorders>
              <w:left w:val="single" w:sz="4" w:space="0" w:color="auto"/>
            </w:tcBorders>
            <w:vAlign w:val="bottom"/>
          </w:tcPr>
          <w:p w:rsidR="008414FB" w:rsidRPr="005C15E6" w:rsidRDefault="008414FB" w:rsidP="00585881">
            <w:pPr>
              <w:jc w:val="center"/>
              <w:rPr>
                <w:color w:val="000000" w:themeColor="text1"/>
                <w:sz w:val="26"/>
                <w:szCs w:val="26"/>
              </w:rPr>
            </w:pPr>
          </w:p>
        </w:tc>
      </w:tr>
      <w:tr w:rsidR="005C15E6" w:rsidRPr="005C15E6" w:rsidTr="00585881">
        <w:trPr>
          <w:trHeight w:val="499"/>
          <w:jc w:val="center"/>
        </w:trPr>
        <w:tc>
          <w:tcPr>
            <w:tcW w:w="2233" w:type="dxa"/>
            <w:vAlign w:val="center"/>
          </w:tcPr>
          <w:p w:rsidR="008414FB" w:rsidRPr="005C15E6" w:rsidRDefault="008414FB" w:rsidP="00585881">
            <w:pPr>
              <w:pStyle w:val="ae"/>
              <w:jc w:val="center"/>
              <w:rPr>
                <w:rFonts w:ascii="Times New Roman" w:hAnsi="Times New Roman"/>
                <w:b/>
                <w:color w:val="000000" w:themeColor="text1"/>
                <w:sz w:val="26"/>
                <w:szCs w:val="26"/>
              </w:rPr>
            </w:pPr>
            <w:r w:rsidRPr="005C15E6">
              <w:rPr>
                <w:rFonts w:ascii="Times New Roman" w:hAnsi="Times New Roman"/>
                <w:b/>
                <w:color w:val="000000" w:themeColor="text1"/>
                <w:sz w:val="26"/>
                <w:szCs w:val="26"/>
              </w:rPr>
              <w:t>ВСЕГО ЧС:</w:t>
            </w:r>
          </w:p>
        </w:tc>
        <w:tc>
          <w:tcPr>
            <w:tcW w:w="993" w:type="dxa"/>
            <w:vAlign w:val="center"/>
          </w:tcPr>
          <w:p w:rsidR="008414FB" w:rsidRPr="005C15E6" w:rsidRDefault="00906F75" w:rsidP="00585881">
            <w:pPr>
              <w:ind w:left="-93"/>
              <w:jc w:val="center"/>
              <w:rPr>
                <w:b/>
                <w:color w:val="000000" w:themeColor="text1"/>
                <w:sz w:val="26"/>
                <w:szCs w:val="26"/>
              </w:rPr>
            </w:pPr>
            <w:r w:rsidRPr="005C15E6">
              <w:rPr>
                <w:b/>
                <w:color w:val="000000" w:themeColor="text1"/>
                <w:sz w:val="26"/>
                <w:szCs w:val="26"/>
              </w:rPr>
              <w:t>2</w:t>
            </w:r>
          </w:p>
        </w:tc>
        <w:tc>
          <w:tcPr>
            <w:tcW w:w="992" w:type="dxa"/>
            <w:vAlign w:val="center"/>
          </w:tcPr>
          <w:p w:rsidR="008414FB" w:rsidRPr="005C15E6" w:rsidRDefault="00906F75" w:rsidP="00585881">
            <w:pPr>
              <w:ind w:left="-93"/>
              <w:jc w:val="center"/>
              <w:rPr>
                <w:b/>
                <w:color w:val="000000" w:themeColor="text1"/>
                <w:sz w:val="26"/>
                <w:szCs w:val="26"/>
              </w:rPr>
            </w:pPr>
            <w:r w:rsidRPr="005C15E6">
              <w:rPr>
                <w:b/>
                <w:color w:val="000000" w:themeColor="text1"/>
                <w:sz w:val="26"/>
                <w:szCs w:val="26"/>
              </w:rPr>
              <w:t>0</w:t>
            </w:r>
          </w:p>
        </w:tc>
        <w:tc>
          <w:tcPr>
            <w:tcW w:w="1134" w:type="dxa"/>
            <w:vAlign w:val="center"/>
          </w:tcPr>
          <w:p w:rsidR="008414FB" w:rsidRPr="005C15E6" w:rsidRDefault="002C7DB5" w:rsidP="00585881">
            <w:pPr>
              <w:jc w:val="center"/>
              <w:rPr>
                <w:b/>
                <w:color w:val="000000" w:themeColor="text1"/>
                <w:sz w:val="26"/>
                <w:szCs w:val="26"/>
              </w:rPr>
            </w:pPr>
            <w:r w:rsidRPr="005C15E6">
              <w:rPr>
                <w:b/>
                <w:color w:val="000000" w:themeColor="text1"/>
                <w:sz w:val="26"/>
                <w:szCs w:val="26"/>
              </w:rPr>
              <w:t>9</w:t>
            </w:r>
          </w:p>
        </w:tc>
        <w:tc>
          <w:tcPr>
            <w:tcW w:w="1134" w:type="dxa"/>
            <w:vAlign w:val="center"/>
          </w:tcPr>
          <w:p w:rsidR="008414FB" w:rsidRPr="005C15E6" w:rsidRDefault="00906F75" w:rsidP="00585881">
            <w:pPr>
              <w:jc w:val="center"/>
              <w:rPr>
                <w:b/>
                <w:color w:val="000000" w:themeColor="text1"/>
                <w:sz w:val="26"/>
                <w:szCs w:val="26"/>
              </w:rPr>
            </w:pPr>
            <w:r w:rsidRPr="005C15E6">
              <w:rPr>
                <w:b/>
                <w:color w:val="000000" w:themeColor="text1"/>
                <w:sz w:val="26"/>
                <w:szCs w:val="26"/>
              </w:rPr>
              <w:t>4</w:t>
            </w:r>
          </w:p>
        </w:tc>
        <w:tc>
          <w:tcPr>
            <w:tcW w:w="992" w:type="dxa"/>
            <w:vAlign w:val="center"/>
          </w:tcPr>
          <w:p w:rsidR="008414FB" w:rsidRPr="005C15E6" w:rsidRDefault="002C7DB5" w:rsidP="00585881">
            <w:pPr>
              <w:jc w:val="center"/>
              <w:rPr>
                <w:b/>
                <w:color w:val="000000" w:themeColor="text1"/>
                <w:sz w:val="26"/>
                <w:szCs w:val="26"/>
              </w:rPr>
            </w:pPr>
            <w:r w:rsidRPr="005C15E6">
              <w:rPr>
                <w:b/>
                <w:color w:val="000000" w:themeColor="text1"/>
                <w:sz w:val="26"/>
                <w:szCs w:val="26"/>
              </w:rPr>
              <w:t>0</w:t>
            </w:r>
          </w:p>
        </w:tc>
        <w:tc>
          <w:tcPr>
            <w:tcW w:w="992" w:type="dxa"/>
            <w:vAlign w:val="center"/>
          </w:tcPr>
          <w:p w:rsidR="008414FB" w:rsidRPr="005C15E6" w:rsidRDefault="00BA2A0F" w:rsidP="00585881">
            <w:pPr>
              <w:jc w:val="center"/>
              <w:rPr>
                <w:b/>
                <w:color w:val="000000" w:themeColor="text1"/>
                <w:sz w:val="26"/>
                <w:szCs w:val="26"/>
              </w:rPr>
            </w:pPr>
            <w:r w:rsidRPr="005C15E6">
              <w:rPr>
                <w:b/>
                <w:color w:val="000000" w:themeColor="text1"/>
                <w:sz w:val="26"/>
                <w:szCs w:val="26"/>
              </w:rPr>
              <w:t>0</w:t>
            </w:r>
          </w:p>
        </w:tc>
        <w:tc>
          <w:tcPr>
            <w:tcW w:w="739" w:type="dxa"/>
            <w:tcBorders>
              <w:right w:val="single" w:sz="4" w:space="0" w:color="auto"/>
            </w:tcBorders>
            <w:vAlign w:val="center"/>
          </w:tcPr>
          <w:p w:rsidR="008414FB" w:rsidRPr="005C15E6" w:rsidRDefault="00906F75" w:rsidP="00585881">
            <w:pPr>
              <w:jc w:val="center"/>
              <w:rPr>
                <w:b/>
                <w:color w:val="000000" w:themeColor="text1"/>
                <w:sz w:val="26"/>
                <w:szCs w:val="26"/>
              </w:rPr>
            </w:pPr>
            <w:r w:rsidRPr="005C15E6">
              <w:rPr>
                <w:b/>
                <w:color w:val="000000" w:themeColor="text1"/>
                <w:sz w:val="26"/>
                <w:szCs w:val="26"/>
              </w:rPr>
              <w:t>11</w:t>
            </w:r>
          </w:p>
        </w:tc>
        <w:tc>
          <w:tcPr>
            <w:tcW w:w="786" w:type="dxa"/>
            <w:tcBorders>
              <w:left w:val="single" w:sz="4" w:space="0" w:color="auto"/>
            </w:tcBorders>
            <w:vAlign w:val="center"/>
          </w:tcPr>
          <w:p w:rsidR="008414FB" w:rsidRPr="005C15E6" w:rsidRDefault="002C7DB5" w:rsidP="00585881">
            <w:pPr>
              <w:jc w:val="center"/>
              <w:rPr>
                <w:b/>
                <w:color w:val="000000" w:themeColor="text1"/>
                <w:sz w:val="26"/>
                <w:szCs w:val="26"/>
              </w:rPr>
            </w:pPr>
            <w:r w:rsidRPr="005C15E6">
              <w:rPr>
                <w:b/>
                <w:color w:val="000000" w:themeColor="text1"/>
                <w:sz w:val="26"/>
                <w:szCs w:val="26"/>
              </w:rPr>
              <w:t>4</w:t>
            </w:r>
          </w:p>
        </w:tc>
      </w:tr>
    </w:tbl>
    <w:p w:rsidR="00230E73" w:rsidRPr="005C15E6" w:rsidRDefault="00F92D7C" w:rsidP="00735F50">
      <w:pPr>
        <w:pStyle w:val="1"/>
        <w:numPr>
          <w:ilvl w:val="0"/>
          <w:numId w:val="17"/>
        </w:numPr>
        <w:spacing w:before="0" w:after="0" w:line="276" w:lineRule="auto"/>
        <w:ind w:left="0" w:firstLine="0"/>
        <w:jc w:val="center"/>
        <w:rPr>
          <w:rFonts w:ascii="Times New Roman" w:hAnsi="Times New Roman"/>
          <w:color w:val="000000" w:themeColor="text1"/>
        </w:rPr>
      </w:pPr>
      <w:r w:rsidRPr="005C15E6">
        <w:rPr>
          <w:rFonts w:ascii="Times New Roman" w:hAnsi="Times New Roman"/>
          <w:color w:val="000000" w:themeColor="text1"/>
        </w:rPr>
        <w:br w:type="page"/>
      </w:r>
      <w:bookmarkStart w:id="2" w:name="_Toc63846501"/>
      <w:r w:rsidR="00230E73" w:rsidRPr="005C15E6">
        <w:rPr>
          <w:rFonts w:ascii="Times New Roman" w:hAnsi="Times New Roman"/>
          <w:color w:val="000000" w:themeColor="text1"/>
        </w:rPr>
        <w:lastRenderedPageBreak/>
        <w:t xml:space="preserve">Мониторинг природных </w:t>
      </w:r>
      <w:r w:rsidR="002A6D4E" w:rsidRPr="005C15E6">
        <w:rPr>
          <w:rFonts w:ascii="Times New Roman" w:hAnsi="Times New Roman"/>
          <w:color w:val="000000" w:themeColor="text1"/>
        </w:rPr>
        <w:t>опасностей</w:t>
      </w:r>
      <w:bookmarkEnd w:id="2"/>
    </w:p>
    <w:p w:rsidR="000F0AFC" w:rsidRPr="005C15E6" w:rsidRDefault="008E5983" w:rsidP="000F0AFC">
      <w:pPr>
        <w:pStyle w:val="2"/>
        <w:numPr>
          <w:ilvl w:val="1"/>
          <w:numId w:val="17"/>
        </w:numPr>
        <w:spacing w:after="240" w:line="276" w:lineRule="auto"/>
        <w:ind w:left="1077"/>
        <w:jc w:val="center"/>
        <w:rPr>
          <w:rFonts w:ascii="Times New Roman" w:hAnsi="Times New Roman"/>
          <w:color w:val="000000" w:themeColor="text1"/>
        </w:rPr>
      </w:pPr>
      <w:bookmarkStart w:id="3" w:name="_Toc63846502"/>
      <w:r w:rsidRPr="005C15E6">
        <w:rPr>
          <w:rFonts w:ascii="Times New Roman" w:hAnsi="Times New Roman"/>
          <w:color w:val="000000" w:themeColor="text1"/>
        </w:rPr>
        <w:t>Природные ЧС</w:t>
      </w:r>
      <w:bookmarkEnd w:id="3"/>
    </w:p>
    <w:p w:rsidR="00AA0EB3" w:rsidRPr="005C15E6" w:rsidRDefault="00AA0EB3" w:rsidP="00AA0EB3">
      <w:pPr>
        <w:spacing w:line="276" w:lineRule="auto"/>
        <w:ind w:firstLine="709"/>
        <w:jc w:val="both"/>
        <w:rPr>
          <w:color w:val="000000" w:themeColor="text1"/>
          <w:sz w:val="26"/>
          <w:szCs w:val="26"/>
        </w:rPr>
      </w:pPr>
      <w:r w:rsidRPr="005C15E6">
        <w:rPr>
          <w:color w:val="000000" w:themeColor="text1"/>
          <w:sz w:val="26"/>
          <w:szCs w:val="26"/>
        </w:rPr>
        <w:t xml:space="preserve">В 2020 году </w:t>
      </w:r>
      <w:r w:rsidR="006D3547" w:rsidRPr="005C15E6">
        <w:rPr>
          <w:color w:val="000000" w:themeColor="text1"/>
          <w:sz w:val="26"/>
          <w:szCs w:val="26"/>
        </w:rPr>
        <w:t>зарегистрированы</w:t>
      </w:r>
      <w:r w:rsidRPr="005C15E6">
        <w:rPr>
          <w:color w:val="000000" w:themeColor="text1"/>
          <w:sz w:val="26"/>
          <w:szCs w:val="26"/>
        </w:rPr>
        <w:t xml:space="preserve"> 2 </w:t>
      </w:r>
      <w:r w:rsidR="00A942C1" w:rsidRPr="005C15E6">
        <w:rPr>
          <w:color w:val="000000" w:themeColor="text1"/>
          <w:sz w:val="26"/>
          <w:szCs w:val="26"/>
        </w:rPr>
        <w:t xml:space="preserve">природные </w:t>
      </w:r>
      <w:r w:rsidRPr="005C15E6">
        <w:rPr>
          <w:color w:val="000000" w:themeColor="text1"/>
          <w:sz w:val="26"/>
          <w:szCs w:val="26"/>
        </w:rPr>
        <w:t xml:space="preserve">ЧС </w:t>
      </w:r>
      <w:r w:rsidR="00A942C1" w:rsidRPr="005C15E6">
        <w:rPr>
          <w:color w:val="000000" w:themeColor="text1"/>
          <w:sz w:val="26"/>
          <w:szCs w:val="26"/>
        </w:rPr>
        <w:t xml:space="preserve">муниципального </w:t>
      </w:r>
      <w:r w:rsidRPr="005C15E6">
        <w:rPr>
          <w:color w:val="000000" w:themeColor="text1"/>
          <w:sz w:val="26"/>
          <w:szCs w:val="26"/>
        </w:rPr>
        <w:t xml:space="preserve">характера </w:t>
      </w:r>
      <w:r w:rsidR="006D3547" w:rsidRPr="005C15E6">
        <w:rPr>
          <w:color w:val="000000" w:themeColor="text1"/>
          <w:sz w:val="26"/>
          <w:szCs w:val="26"/>
        </w:rPr>
        <w:br/>
      </w:r>
      <w:r w:rsidRPr="005C15E6">
        <w:rPr>
          <w:color w:val="000000" w:themeColor="text1"/>
          <w:sz w:val="26"/>
          <w:szCs w:val="26"/>
        </w:rPr>
        <w:t>(в 2019 году – 10</w:t>
      </w:r>
      <w:r w:rsidR="00A942C1" w:rsidRPr="005C15E6">
        <w:rPr>
          <w:color w:val="000000" w:themeColor="text1"/>
          <w:sz w:val="26"/>
          <w:szCs w:val="26"/>
        </w:rPr>
        <w:t xml:space="preserve"> </w:t>
      </w:r>
      <w:r w:rsidRPr="005C15E6">
        <w:rPr>
          <w:color w:val="000000" w:themeColor="text1"/>
          <w:sz w:val="26"/>
          <w:szCs w:val="26"/>
        </w:rPr>
        <w:t xml:space="preserve">ЧС, из них 8 ЧС муниципального характера и 2 ЧС регионального характера). </w:t>
      </w:r>
    </w:p>
    <w:p w:rsidR="00AA0EB3" w:rsidRPr="005C15E6" w:rsidRDefault="00AA0EB3" w:rsidP="00AA0EB3">
      <w:pPr>
        <w:spacing w:line="276" w:lineRule="auto"/>
        <w:ind w:firstLine="709"/>
        <w:jc w:val="both"/>
        <w:rPr>
          <w:color w:val="000000" w:themeColor="text1"/>
          <w:sz w:val="26"/>
          <w:szCs w:val="26"/>
        </w:rPr>
      </w:pPr>
      <w:r w:rsidRPr="005C15E6">
        <w:rPr>
          <w:color w:val="000000" w:themeColor="text1"/>
          <w:sz w:val="26"/>
          <w:szCs w:val="26"/>
        </w:rPr>
        <w:t xml:space="preserve">В период весеннего ледохода в Верхнекамском районе произошло разрушение свайных опор временного низководного деревянного моста через р. Каму. </w:t>
      </w:r>
      <w:r w:rsidRPr="005C15E6">
        <w:rPr>
          <w:color w:val="000000" w:themeColor="text1"/>
          <w:sz w:val="26"/>
          <w:szCs w:val="26"/>
        </w:rPr>
        <w:br/>
        <w:t xml:space="preserve">Без транспортного сообщения остались 5 населенных пунктов: пос. </w:t>
      </w:r>
      <w:proofErr w:type="spellStart"/>
      <w:r w:rsidRPr="005C15E6">
        <w:rPr>
          <w:color w:val="000000" w:themeColor="text1"/>
          <w:sz w:val="26"/>
          <w:szCs w:val="26"/>
        </w:rPr>
        <w:t>Чус</w:t>
      </w:r>
      <w:proofErr w:type="spellEnd"/>
      <w:r w:rsidRPr="005C15E6">
        <w:rPr>
          <w:color w:val="000000" w:themeColor="text1"/>
          <w:sz w:val="26"/>
          <w:szCs w:val="26"/>
        </w:rPr>
        <w:t>, пос. Ожмегово, пос. </w:t>
      </w:r>
      <w:proofErr w:type="spellStart"/>
      <w:r w:rsidRPr="005C15E6">
        <w:rPr>
          <w:color w:val="000000" w:themeColor="text1"/>
          <w:sz w:val="26"/>
          <w:szCs w:val="26"/>
        </w:rPr>
        <w:t>Перерва</w:t>
      </w:r>
      <w:proofErr w:type="spellEnd"/>
      <w:r w:rsidRPr="005C15E6">
        <w:rPr>
          <w:color w:val="000000" w:themeColor="text1"/>
          <w:sz w:val="26"/>
          <w:szCs w:val="26"/>
        </w:rPr>
        <w:t xml:space="preserve">, пос. </w:t>
      </w:r>
      <w:proofErr w:type="spellStart"/>
      <w:r w:rsidRPr="005C15E6">
        <w:rPr>
          <w:color w:val="000000" w:themeColor="text1"/>
          <w:sz w:val="26"/>
          <w:szCs w:val="26"/>
        </w:rPr>
        <w:t>Тупрунка</w:t>
      </w:r>
      <w:proofErr w:type="spellEnd"/>
      <w:r w:rsidRPr="005C15E6">
        <w:rPr>
          <w:color w:val="000000" w:themeColor="text1"/>
          <w:sz w:val="26"/>
          <w:szCs w:val="26"/>
        </w:rPr>
        <w:t>, пос. Камский (1063 человека, две школы, детский сад). Жители населенных пунктов были обеспечены предметами первой необходимости, продуктами питания, лекарственными средствами. Для населения была организована лодочная переправа. Ущерб от повреждения моста составил 1242,4 тыс. рублей, из резервного фонда Правительства области выделено 621,2 тыс. рублей на проведение аварийно-восстановительных работ моста. 23.06.2020 транспортное сообщение со всеми населенными пунктами восстановлено.</w:t>
      </w:r>
    </w:p>
    <w:p w:rsidR="00AA0EB3" w:rsidRPr="005C15E6" w:rsidRDefault="00AA0EB3" w:rsidP="00410715">
      <w:pPr>
        <w:spacing w:before="120" w:line="276" w:lineRule="auto"/>
        <w:ind w:firstLine="709"/>
        <w:jc w:val="center"/>
        <w:rPr>
          <w:b/>
          <w:color w:val="000000" w:themeColor="text1"/>
          <w:sz w:val="26"/>
          <w:szCs w:val="26"/>
        </w:rPr>
      </w:pPr>
      <w:r w:rsidRPr="005C15E6">
        <w:rPr>
          <w:b/>
          <w:noProof/>
          <w:color w:val="000000" w:themeColor="text1"/>
          <w:sz w:val="26"/>
          <w:szCs w:val="26"/>
        </w:rPr>
        <w:drawing>
          <wp:inline distT="0" distB="0" distL="0" distR="0">
            <wp:extent cx="4207510" cy="2584450"/>
            <wp:effectExtent l="0" t="0" r="0" b="0"/>
            <wp:docPr id="2" name="Рисунок 2" descr="IMG_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28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966"/>
                    <a:stretch>
                      <a:fillRect/>
                    </a:stretch>
                  </pic:blipFill>
                  <pic:spPr bwMode="auto">
                    <a:xfrm>
                      <a:off x="0" y="0"/>
                      <a:ext cx="4207510" cy="2584450"/>
                    </a:xfrm>
                    <a:prstGeom prst="rect">
                      <a:avLst/>
                    </a:prstGeom>
                    <a:noFill/>
                    <a:ln>
                      <a:noFill/>
                    </a:ln>
                  </pic:spPr>
                </pic:pic>
              </a:graphicData>
            </a:graphic>
          </wp:inline>
        </w:drawing>
      </w:r>
    </w:p>
    <w:p w:rsidR="00AA0EB3" w:rsidRPr="005C15E6" w:rsidRDefault="006118D1" w:rsidP="00AA0EB3">
      <w:pPr>
        <w:spacing w:line="276" w:lineRule="auto"/>
        <w:ind w:firstLine="709"/>
        <w:jc w:val="center"/>
        <w:rPr>
          <w:color w:val="000000" w:themeColor="text1"/>
          <w:sz w:val="26"/>
          <w:szCs w:val="26"/>
        </w:rPr>
      </w:pPr>
      <w:r w:rsidRPr="005C15E6">
        <w:rPr>
          <w:color w:val="000000" w:themeColor="text1"/>
          <w:sz w:val="26"/>
          <w:szCs w:val="26"/>
        </w:rPr>
        <w:t>Рис. 1.</w:t>
      </w:r>
      <w:r w:rsidR="00AA0EB3" w:rsidRPr="005C15E6">
        <w:rPr>
          <w:color w:val="000000" w:themeColor="text1"/>
          <w:sz w:val="26"/>
          <w:szCs w:val="26"/>
        </w:rPr>
        <w:t xml:space="preserve"> Повреждение моста в Верхнекамском районе </w:t>
      </w:r>
    </w:p>
    <w:p w:rsidR="00AA0EB3" w:rsidRPr="005C15E6" w:rsidRDefault="00AA0EB3" w:rsidP="00AA0EB3">
      <w:pPr>
        <w:spacing w:line="276" w:lineRule="auto"/>
        <w:ind w:firstLine="709"/>
        <w:jc w:val="both"/>
        <w:rPr>
          <w:color w:val="000000" w:themeColor="text1"/>
          <w:sz w:val="26"/>
          <w:szCs w:val="26"/>
        </w:rPr>
      </w:pPr>
    </w:p>
    <w:p w:rsidR="00AA0EB3" w:rsidRPr="005C15E6" w:rsidRDefault="00AA0EB3" w:rsidP="00AA0EB3">
      <w:pPr>
        <w:spacing w:line="276" w:lineRule="auto"/>
        <w:ind w:firstLine="709"/>
        <w:jc w:val="both"/>
        <w:rPr>
          <w:color w:val="000000" w:themeColor="text1"/>
          <w:sz w:val="26"/>
          <w:szCs w:val="26"/>
        </w:rPr>
      </w:pPr>
      <w:r w:rsidRPr="005C15E6">
        <w:rPr>
          <w:color w:val="000000" w:themeColor="text1"/>
          <w:sz w:val="26"/>
          <w:szCs w:val="26"/>
        </w:rPr>
        <w:t>В Нагорском районе Кировской области в период прохождения половодья в результате резких подъемов уровней воды на реках Вятка, Кобра, Федоровка произошли размывы участков дорожного полотна по направлениям пгт Нагорск – с. Синегорье – пос. Кобра – пос. Орлецы – пос. Красная Речка, пгт Нагорск – пос. </w:t>
      </w:r>
      <w:proofErr w:type="spellStart"/>
      <w:r w:rsidRPr="005C15E6">
        <w:rPr>
          <w:color w:val="000000" w:themeColor="text1"/>
          <w:sz w:val="26"/>
          <w:szCs w:val="26"/>
        </w:rPr>
        <w:t>Бажелка</w:t>
      </w:r>
      <w:proofErr w:type="spellEnd"/>
      <w:r w:rsidRPr="005C15E6">
        <w:rPr>
          <w:color w:val="000000" w:themeColor="text1"/>
          <w:sz w:val="26"/>
          <w:szCs w:val="26"/>
        </w:rPr>
        <w:t xml:space="preserve">, </w:t>
      </w:r>
      <w:proofErr w:type="spellStart"/>
      <w:r w:rsidRPr="005C15E6">
        <w:rPr>
          <w:color w:val="000000" w:themeColor="text1"/>
          <w:sz w:val="26"/>
          <w:szCs w:val="26"/>
        </w:rPr>
        <w:t>пгт</w:t>
      </w:r>
      <w:proofErr w:type="spellEnd"/>
      <w:r w:rsidRPr="005C15E6">
        <w:rPr>
          <w:color w:val="000000" w:themeColor="text1"/>
          <w:sz w:val="26"/>
          <w:szCs w:val="26"/>
        </w:rPr>
        <w:t xml:space="preserve"> Нагорск – пос. </w:t>
      </w:r>
      <w:proofErr w:type="spellStart"/>
      <w:r w:rsidRPr="005C15E6">
        <w:rPr>
          <w:color w:val="000000" w:themeColor="text1"/>
          <w:sz w:val="26"/>
          <w:szCs w:val="26"/>
        </w:rPr>
        <w:t>Мулино</w:t>
      </w:r>
      <w:proofErr w:type="spellEnd"/>
      <w:r w:rsidRPr="005C15E6">
        <w:rPr>
          <w:color w:val="000000" w:themeColor="text1"/>
          <w:sz w:val="26"/>
          <w:szCs w:val="26"/>
        </w:rPr>
        <w:t xml:space="preserve"> – пос. Липовое, Синегорье – Первомайск. Нарушено автомобильное сообщение в восьми населенных пунктах: с. Синегорье, </w:t>
      </w:r>
      <w:r w:rsidR="00E1072D" w:rsidRPr="005C15E6">
        <w:rPr>
          <w:color w:val="000000" w:themeColor="text1"/>
          <w:sz w:val="26"/>
          <w:szCs w:val="26"/>
        </w:rPr>
        <w:br/>
      </w:r>
      <w:r w:rsidRPr="005C15E6">
        <w:rPr>
          <w:color w:val="000000" w:themeColor="text1"/>
          <w:sz w:val="26"/>
          <w:szCs w:val="26"/>
        </w:rPr>
        <w:t xml:space="preserve">пос. Первомайск, пос. Кобра, пос. Орлецы, пос. Красная Речка, с. </w:t>
      </w:r>
      <w:proofErr w:type="spellStart"/>
      <w:r w:rsidRPr="005C15E6">
        <w:rPr>
          <w:color w:val="000000" w:themeColor="text1"/>
          <w:sz w:val="26"/>
          <w:szCs w:val="26"/>
        </w:rPr>
        <w:t>Мулино</w:t>
      </w:r>
      <w:proofErr w:type="spellEnd"/>
      <w:r w:rsidRPr="005C15E6">
        <w:rPr>
          <w:color w:val="000000" w:themeColor="text1"/>
          <w:sz w:val="26"/>
          <w:szCs w:val="26"/>
        </w:rPr>
        <w:t xml:space="preserve">, пос. Липовое, пос. </w:t>
      </w:r>
      <w:proofErr w:type="spellStart"/>
      <w:r w:rsidRPr="005C15E6">
        <w:rPr>
          <w:color w:val="000000" w:themeColor="text1"/>
          <w:sz w:val="26"/>
          <w:szCs w:val="26"/>
        </w:rPr>
        <w:t>Бажелка</w:t>
      </w:r>
      <w:proofErr w:type="spellEnd"/>
      <w:r w:rsidRPr="005C15E6">
        <w:rPr>
          <w:color w:val="000000" w:themeColor="text1"/>
          <w:sz w:val="26"/>
          <w:szCs w:val="26"/>
        </w:rPr>
        <w:t xml:space="preserve"> (всего 2214 человек, </w:t>
      </w:r>
      <w:r w:rsidR="002C7DB5" w:rsidRPr="005C15E6">
        <w:rPr>
          <w:color w:val="000000" w:themeColor="text1"/>
          <w:sz w:val="26"/>
          <w:szCs w:val="26"/>
        </w:rPr>
        <w:t>4</w:t>
      </w:r>
      <w:r w:rsidRPr="005C15E6">
        <w:rPr>
          <w:color w:val="000000" w:themeColor="text1"/>
          <w:sz w:val="26"/>
          <w:szCs w:val="26"/>
        </w:rPr>
        <w:t xml:space="preserve"> школы, </w:t>
      </w:r>
      <w:r w:rsidR="002C7DB5" w:rsidRPr="005C15E6">
        <w:rPr>
          <w:color w:val="000000" w:themeColor="text1"/>
          <w:sz w:val="26"/>
          <w:szCs w:val="26"/>
        </w:rPr>
        <w:t>5</w:t>
      </w:r>
      <w:r w:rsidRPr="005C15E6">
        <w:rPr>
          <w:color w:val="000000" w:themeColor="text1"/>
          <w:sz w:val="26"/>
          <w:szCs w:val="26"/>
        </w:rPr>
        <w:t xml:space="preserve"> фельдшерско-акушерских пунктов). 15.05.2020 в 19.00 открыто движение легковых транспортных средств по одной полосе дорог в направлениях пгт Нагорск – с. Синегорье – пос. Кобра, пгт Нагорск – пос. </w:t>
      </w:r>
      <w:proofErr w:type="spellStart"/>
      <w:r w:rsidRPr="005C15E6">
        <w:rPr>
          <w:color w:val="000000" w:themeColor="text1"/>
          <w:sz w:val="26"/>
          <w:szCs w:val="26"/>
        </w:rPr>
        <w:t>Мулино</w:t>
      </w:r>
      <w:proofErr w:type="spellEnd"/>
      <w:r w:rsidRPr="005C15E6">
        <w:rPr>
          <w:color w:val="000000" w:themeColor="text1"/>
          <w:sz w:val="26"/>
          <w:szCs w:val="26"/>
        </w:rPr>
        <w:t xml:space="preserve"> – пос. Липовое, пгт</w:t>
      </w:r>
      <w:r w:rsidR="00DC3A58" w:rsidRPr="005C15E6">
        <w:rPr>
          <w:color w:val="000000" w:themeColor="text1"/>
          <w:sz w:val="26"/>
          <w:szCs w:val="26"/>
        </w:rPr>
        <w:t xml:space="preserve"> </w:t>
      </w:r>
      <w:r w:rsidRPr="005C15E6">
        <w:rPr>
          <w:color w:val="000000" w:themeColor="text1"/>
          <w:sz w:val="26"/>
          <w:szCs w:val="26"/>
        </w:rPr>
        <w:t xml:space="preserve">Нагорск – пос. </w:t>
      </w:r>
      <w:proofErr w:type="spellStart"/>
      <w:r w:rsidRPr="005C15E6">
        <w:rPr>
          <w:color w:val="000000" w:themeColor="text1"/>
          <w:sz w:val="26"/>
          <w:szCs w:val="26"/>
        </w:rPr>
        <w:t>Бажелка</w:t>
      </w:r>
      <w:proofErr w:type="spellEnd"/>
      <w:r w:rsidRPr="005C15E6">
        <w:rPr>
          <w:color w:val="000000" w:themeColor="text1"/>
          <w:sz w:val="26"/>
          <w:szCs w:val="26"/>
        </w:rPr>
        <w:t xml:space="preserve">. 19.05.2020 по дороге Синегорье </w:t>
      </w:r>
      <w:r w:rsidRPr="005C15E6">
        <w:rPr>
          <w:color w:val="000000" w:themeColor="text1"/>
          <w:sz w:val="26"/>
          <w:szCs w:val="26"/>
        </w:rPr>
        <w:lastRenderedPageBreak/>
        <w:t xml:space="preserve">– Первомайск на размытом участке уложена водопропускная труба, участок дороги восстановлен. </w:t>
      </w:r>
      <w:r w:rsidR="007E460A" w:rsidRPr="007E460A">
        <w:rPr>
          <w:color w:val="000000" w:themeColor="text1"/>
          <w:sz w:val="26"/>
          <w:szCs w:val="26"/>
        </w:rPr>
        <w:t xml:space="preserve">Ущерб от повреждения участков автодорог составил около 1998 </w:t>
      </w:r>
      <w:r w:rsidR="004E01CD">
        <w:rPr>
          <w:color w:val="000000" w:themeColor="text1"/>
          <w:sz w:val="26"/>
          <w:szCs w:val="26"/>
        </w:rPr>
        <w:br/>
      </w:r>
      <w:r w:rsidR="007E460A" w:rsidRPr="007E460A">
        <w:rPr>
          <w:color w:val="000000" w:themeColor="text1"/>
          <w:sz w:val="26"/>
          <w:szCs w:val="26"/>
        </w:rPr>
        <w:t>тыс. рублей, из резервного фонда Правительства области будет выделено 1798 тыс. рублей на проведение аварийно-восстановительных работ, 200,1 тыс. рублей из местного бюджета.</w:t>
      </w:r>
      <w:bookmarkStart w:id="4" w:name="_GoBack"/>
      <w:bookmarkEnd w:id="4"/>
    </w:p>
    <w:p w:rsidR="00AA0EB3" w:rsidRPr="005C15E6" w:rsidRDefault="00AA0EB3" w:rsidP="00410715">
      <w:pPr>
        <w:tabs>
          <w:tab w:val="left" w:pos="567"/>
        </w:tabs>
        <w:spacing w:before="120" w:line="276" w:lineRule="auto"/>
        <w:ind w:firstLine="709"/>
        <w:jc w:val="center"/>
        <w:rPr>
          <w:color w:val="000000" w:themeColor="text1"/>
          <w:sz w:val="26"/>
          <w:szCs w:val="26"/>
        </w:rPr>
      </w:pPr>
      <w:r w:rsidRPr="005C15E6">
        <w:rPr>
          <w:noProof/>
          <w:color w:val="000000" w:themeColor="text1"/>
          <w:sz w:val="26"/>
          <w:szCs w:val="26"/>
        </w:rPr>
        <w:drawing>
          <wp:inline distT="0" distB="0" distL="0" distR="0">
            <wp:extent cx="3784600" cy="2838450"/>
            <wp:effectExtent l="0" t="0" r="0" b="0"/>
            <wp:docPr id="1" name="Рисунок 1" descr="\\Lans\руководство\ ИНФОРМЦЕНТР\  ПОЛОВОДЬЕ\2020\ ПРОИСШЕСТВИЯ\10. 15.05.2020 Нагорский район (повреждение участков автодорог)\Нагорский введение режима ЧС 15.05.2020\IMG_20200507_11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Lans\руководство\ ИНФОРМЦЕНТР\  ПОЛОВОДЬЕ\2020\ ПРОИСШЕСТВИЯ\10. 15.05.2020 Нагорский район (повреждение участков автодорог)\Нагорский введение режима ЧС 15.05.2020\IMG_20200507_11045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4600" cy="2838450"/>
                    </a:xfrm>
                    <a:prstGeom prst="rect">
                      <a:avLst/>
                    </a:prstGeom>
                    <a:noFill/>
                    <a:ln>
                      <a:noFill/>
                    </a:ln>
                  </pic:spPr>
                </pic:pic>
              </a:graphicData>
            </a:graphic>
          </wp:inline>
        </w:drawing>
      </w:r>
    </w:p>
    <w:p w:rsidR="00AA0EB3" w:rsidRPr="005C15E6" w:rsidRDefault="006118D1" w:rsidP="00AA0EB3">
      <w:pPr>
        <w:tabs>
          <w:tab w:val="left" w:pos="567"/>
        </w:tabs>
        <w:spacing w:line="276" w:lineRule="auto"/>
        <w:ind w:firstLine="709"/>
        <w:jc w:val="center"/>
        <w:rPr>
          <w:color w:val="000000" w:themeColor="text1"/>
          <w:sz w:val="26"/>
          <w:szCs w:val="26"/>
        </w:rPr>
      </w:pPr>
      <w:r w:rsidRPr="005C15E6">
        <w:rPr>
          <w:color w:val="000000" w:themeColor="text1"/>
          <w:sz w:val="26"/>
          <w:szCs w:val="26"/>
        </w:rPr>
        <w:t xml:space="preserve">Рис. </w:t>
      </w:r>
      <w:r w:rsidR="00AA0EB3" w:rsidRPr="005C15E6">
        <w:rPr>
          <w:color w:val="000000" w:themeColor="text1"/>
          <w:sz w:val="26"/>
          <w:szCs w:val="26"/>
        </w:rPr>
        <w:t>2. Размыв автодороги с. Синегорье – пос. Первомайск в Нагорском районе</w:t>
      </w:r>
    </w:p>
    <w:p w:rsidR="000F0AFC" w:rsidRPr="005C15E6" w:rsidRDefault="000F0AFC" w:rsidP="006248D2">
      <w:pPr>
        <w:ind w:firstLine="709"/>
        <w:rPr>
          <w:color w:val="000000" w:themeColor="text1"/>
          <w:sz w:val="26"/>
          <w:szCs w:val="26"/>
        </w:rPr>
      </w:pPr>
    </w:p>
    <w:p w:rsidR="00CD3217" w:rsidRPr="005C15E6" w:rsidRDefault="00CD3217" w:rsidP="00907AAE">
      <w:pPr>
        <w:pStyle w:val="2"/>
        <w:numPr>
          <w:ilvl w:val="1"/>
          <w:numId w:val="17"/>
        </w:numPr>
        <w:spacing w:before="0" w:after="240" w:line="276" w:lineRule="auto"/>
        <w:ind w:left="1077"/>
        <w:jc w:val="center"/>
        <w:rPr>
          <w:rFonts w:ascii="Times New Roman" w:hAnsi="Times New Roman"/>
          <w:color w:val="000000" w:themeColor="text1"/>
          <w:sz w:val="26"/>
          <w:szCs w:val="26"/>
        </w:rPr>
      </w:pPr>
      <w:bookmarkStart w:id="5" w:name="_Toc63846503"/>
      <w:r w:rsidRPr="005C15E6">
        <w:rPr>
          <w:rFonts w:ascii="Times New Roman" w:hAnsi="Times New Roman"/>
          <w:color w:val="000000" w:themeColor="text1"/>
          <w:sz w:val="26"/>
          <w:szCs w:val="26"/>
        </w:rPr>
        <w:t>Метеорологические особенности года</w:t>
      </w:r>
      <w:bookmarkEnd w:id="5"/>
    </w:p>
    <w:p w:rsidR="00AA0EB3" w:rsidRPr="005C15E6" w:rsidRDefault="00AA0EB3" w:rsidP="00AA0EB3">
      <w:pPr>
        <w:suppressAutoHyphens/>
        <w:spacing w:line="276" w:lineRule="auto"/>
        <w:ind w:firstLine="709"/>
        <w:jc w:val="both"/>
        <w:rPr>
          <w:color w:val="000000" w:themeColor="text1"/>
          <w:sz w:val="26"/>
          <w:szCs w:val="26"/>
        </w:rPr>
      </w:pPr>
      <w:proofErr w:type="gramStart"/>
      <w:r w:rsidRPr="005C15E6">
        <w:rPr>
          <w:color w:val="000000" w:themeColor="text1"/>
          <w:sz w:val="26"/>
          <w:szCs w:val="26"/>
        </w:rPr>
        <w:t xml:space="preserve">По данным Кировского центра по гидрометеорологии и мониторингу окружающей среды – филиала ФГБУ «Верхне-Волжское УГМС» в 2020 году на территории Кировской области наблюдалось 22 опасных гидрометеорологических (природных) явления (далее – ОЯ), из них: </w:t>
      </w:r>
      <w:proofErr w:type="gramEnd"/>
    </w:p>
    <w:p w:rsidR="00AA0EB3" w:rsidRPr="005C15E6" w:rsidRDefault="00AA0EB3" w:rsidP="00AA0EB3">
      <w:pPr>
        <w:suppressAutoHyphens/>
        <w:spacing w:line="276" w:lineRule="auto"/>
        <w:ind w:firstLine="709"/>
        <w:jc w:val="both"/>
        <w:rPr>
          <w:color w:val="000000" w:themeColor="text1"/>
          <w:sz w:val="26"/>
          <w:szCs w:val="26"/>
        </w:rPr>
      </w:pPr>
      <w:r w:rsidRPr="005C15E6">
        <w:rPr>
          <w:color w:val="000000" w:themeColor="text1"/>
          <w:sz w:val="26"/>
          <w:szCs w:val="26"/>
        </w:rPr>
        <w:t>11 метеорологических ОЯ: аномально-жаркая погода, аномально-холодная погода, очень сильный ветер, комплекс метеорологических явлений, крупный град, очень сильный дождь, сильная жара;</w:t>
      </w:r>
    </w:p>
    <w:p w:rsidR="00AA0EB3" w:rsidRPr="005C15E6" w:rsidRDefault="00AA0EB3" w:rsidP="00AA0EB3">
      <w:pPr>
        <w:suppressAutoHyphens/>
        <w:spacing w:line="276" w:lineRule="auto"/>
        <w:ind w:firstLine="709"/>
        <w:jc w:val="both"/>
        <w:rPr>
          <w:color w:val="000000" w:themeColor="text1"/>
          <w:sz w:val="26"/>
          <w:szCs w:val="26"/>
        </w:rPr>
      </w:pPr>
      <w:r w:rsidRPr="005C15E6">
        <w:rPr>
          <w:color w:val="000000" w:themeColor="text1"/>
          <w:sz w:val="26"/>
          <w:szCs w:val="26"/>
        </w:rPr>
        <w:t>9 агрометеорологических ОЯ: сочетание высокого снежного покрова и слабого промерзания почвы, приводящее к выпреванию посевов озимых, заморозки, переувлажнение почвы, суховей;</w:t>
      </w:r>
    </w:p>
    <w:p w:rsidR="00AA0EB3" w:rsidRPr="005C15E6" w:rsidRDefault="00AA0EB3" w:rsidP="00AA0EB3">
      <w:pPr>
        <w:suppressAutoHyphens/>
        <w:spacing w:line="276" w:lineRule="auto"/>
        <w:ind w:firstLine="709"/>
        <w:jc w:val="both"/>
        <w:rPr>
          <w:color w:val="000000" w:themeColor="text1"/>
          <w:sz w:val="26"/>
          <w:szCs w:val="26"/>
        </w:rPr>
      </w:pPr>
      <w:r w:rsidRPr="005C15E6">
        <w:rPr>
          <w:color w:val="000000" w:themeColor="text1"/>
          <w:sz w:val="26"/>
          <w:szCs w:val="26"/>
        </w:rPr>
        <w:t>2 гидрологических ОЯ: низкая межень.</w:t>
      </w:r>
    </w:p>
    <w:p w:rsidR="002B1326" w:rsidRPr="005C15E6" w:rsidRDefault="00AA0EB3" w:rsidP="00AA0EB3">
      <w:pPr>
        <w:suppressAutoHyphens/>
        <w:spacing w:line="276" w:lineRule="auto"/>
        <w:ind w:firstLine="709"/>
        <w:jc w:val="both"/>
        <w:rPr>
          <w:color w:val="000000" w:themeColor="text1"/>
          <w:sz w:val="26"/>
          <w:szCs w:val="26"/>
        </w:rPr>
      </w:pPr>
      <w:r w:rsidRPr="005C15E6">
        <w:rPr>
          <w:color w:val="000000" w:themeColor="text1"/>
          <w:sz w:val="26"/>
          <w:szCs w:val="26"/>
        </w:rPr>
        <w:t xml:space="preserve">За пожароопасный период 2020 года наблюдалось 78 дней с высокой </w:t>
      </w:r>
      <w:r w:rsidR="00235FB8" w:rsidRPr="005C15E6">
        <w:rPr>
          <w:color w:val="000000" w:themeColor="text1"/>
          <w:sz w:val="26"/>
          <w:szCs w:val="26"/>
        </w:rPr>
        <w:t xml:space="preserve">пожарной опасностью </w:t>
      </w:r>
      <w:r w:rsidRPr="005C15E6">
        <w:rPr>
          <w:color w:val="000000" w:themeColor="text1"/>
          <w:sz w:val="26"/>
          <w:szCs w:val="26"/>
        </w:rPr>
        <w:t>(09.05-15.05; 09.06-09.07; 13.07-20.07; 24.08-14.09; 09.10-18.10). Чрезвычайной пожарной опасности не</w:t>
      </w:r>
      <w:r w:rsidR="00235FB8" w:rsidRPr="005C15E6">
        <w:rPr>
          <w:color w:val="000000" w:themeColor="text1"/>
          <w:sz w:val="26"/>
          <w:szCs w:val="26"/>
        </w:rPr>
        <w:t xml:space="preserve"> </w:t>
      </w:r>
      <w:r w:rsidRPr="005C15E6">
        <w:rPr>
          <w:color w:val="000000" w:themeColor="text1"/>
          <w:sz w:val="26"/>
          <w:szCs w:val="26"/>
        </w:rPr>
        <w:t>отмечалось. В этот период было составлено и передано органам власти и управления, подразделениям МЧС, заинтересованным организациям 30 штормовых предупреждений о высокой пожарной опасности. Вся информация об опасных природных явлениях своевременно доводилась в виде штормовых предупреждений, справок и докладов до</w:t>
      </w:r>
      <w:r w:rsidR="00767609" w:rsidRPr="005C15E6">
        <w:rPr>
          <w:color w:val="000000" w:themeColor="text1"/>
          <w:sz w:val="26"/>
          <w:szCs w:val="26"/>
        </w:rPr>
        <w:t xml:space="preserve"> </w:t>
      </w:r>
      <w:r w:rsidRPr="005C15E6">
        <w:rPr>
          <w:color w:val="000000" w:themeColor="text1"/>
          <w:sz w:val="26"/>
          <w:szCs w:val="26"/>
        </w:rPr>
        <w:t xml:space="preserve">заинтересованных потребителей </w:t>
      </w:r>
      <w:r w:rsidR="00767609" w:rsidRPr="005C15E6">
        <w:rPr>
          <w:color w:val="000000" w:themeColor="text1"/>
          <w:sz w:val="26"/>
          <w:szCs w:val="26"/>
        </w:rPr>
        <w:br/>
      </w:r>
      <w:r w:rsidRPr="005C15E6">
        <w:rPr>
          <w:color w:val="000000" w:themeColor="text1"/>
          <w:sz w:val="26"/>
          <w:szCs w:val="26"/>
        </w:rPr>
        <w:t>с заблаговременностью от нескольких часов до</w:t>
      </w:r>
      <w:r w:rsidR="00767609" w:rsidRPr="005C15E6">
        <w:rPr>
          <w:color w:val="000000" w:themeColor="text1"/>
          <w:sz w:val="26"/>
          <w:szCs w:val="26"/>
        </w:rPr>
        <w:t xml:space="preserve"> </w:t>
      </w:r>
      <w:r w:rsidRPr="005C15E6">
        <w:rPr>
          <w:color w:val="000000" w:themeColor="text1"/>
          <w:sz w:val="26"/>
          <w:szCs w:val="26"/>
        </w:rPr>
        <w:t>3</w:t>
      </w:r>
      <w:r w:rsidR="00767609" w:rsidRPr="005C15E6">
        <w:rPr>
          <w:color w:val="000000" w:themeColor="text1"/>
          <w:sz w:val="26"/>
          <w:szCs w:val="26"/>
        </w:rPr>
        <w:t xml:space="preserve"> </w:t>
      </w:r>
      <w:r w:rsidRPr="005C15E6">
        <w:rPr>
          <w:color w:val="000000" w:themeColor="text1"/>
          <w:sz w:val="26"/>
          <w:szCs w:val="26"/>
        </w:rPr>
        <w:t>суток.</w:t>
      </w:r>
    </w:p>
    <w:p w:rsidR="00230E73" w:rsidRPr="005C15E6" w:rsidRDefault="00410715" w:rsidP="00735F50">
      <w:pPr>
        <w:pStyle w:val="2"/>
        <w:numPr>
          <w:ilvl w:val="1"/>
          <w:numId w:val="17"/>
        </w:numPr>
        <w:spacing w:after="240" w:line="276" w:lineRule="auto"/>
        <w:ind w:left="1077"/>
        <w:jc w:val="center"/>
        <w:rPr>
          <w:rFonts w:ascii="Times New Roman" w:hAnsi="Times New Roman"/>
          <w:color w:val="000000" w:themeColor="text1"/>
        </w:rPr>
      </w:pPr>
      <w:bookmarkStart w:id="6" w:name="_Toc63846504"/>
      <w:r w:rsidRPr="005C15E6">
        <w:rPr>
          <w:rFonts w:ascii="Times New Roman" w:hAnsi="Times New Roman"/>
          <w:color w:val="000000" w:themeColor="text1"/>
        </w:rPr>
        <w:lastRenderedPageBreak/>
        <w:t>Весеннее п</w:t>
      </w:r>
      <w:r w:rsidR="00230E73" w:rsidRPr="005C15E6">
        <w:rPr>
          <w:rFonts w:ascii="Times New Roman" w:hAnsi="Times New Roman"/>
          <w:color w:val="000000" w:themeColor="text1"/>
        </w:rPr>
        <w:t>оловодье</w:t>
      </w:r>
      <w:bookmarkEnd w:id="6"/>
    </w:p>
    <w:p w:rsidR="006118D1" w:rsidRPr="005C15E6" w:rsidRDefault="00761496" w:rsidP="006118D1">
      <w:pPr>
        <w:spacing w:line="276" w:lineRule="auto"/>
        <w:ind w:firstLine="709"/>
        <w:jc w:val="both"/>
        <w:rPr>
          <w:color w:val="000000" w:themeColor="text1"/>
          <w:sz w:val="26"/>
          <w:szCs w:val="26"/>
        </w:rPr>
      </w:pPr>
      <w:r w:rsidRPr="005C15E6">
        <w:rPr>
          <w:color w:val="000000" w:themeColor="text1"/>
          <w:sz w:val="26"/>
          <w:szCs w:val="26"/>
        </w:rPr>
        <w:t>По информации Кировского центра по гидрометеорологии и мониторингу окружающей среды – филиала ФГБУ «Верхне-Волжское управление по</w:t>
      </w:r>
      <w:r w:rsidR="0043510F" w:rsidRPr="005C15E6">
        <w:rPr>
          <w:color w:val="000000" w:themeColor="text1"/>
          <w:sz w:val="26"/>
          <w:szCs w:val="26"/>
        </w:rPr>
        <w:t> </w:t>
      </w:r>
      <w:r w:rsidRPr="005C15E6">
        <w:rPr>
          <w:color w:val="000000" w:themeColor="text1"/>
          <w:sz w:val="26"/>
          <w:szCs w:val="26"/>
        </w:rPr>
        <w:t>гидрометеорологии и мониторингу окружающей среды»</w:t>
      </w:r>
      <w:r w:rsidR="0043510F" w:rsidRPr="005C15E6">
        <w:rPr>
          <w:color w:val="000000" w:themeColor="text1"/>
          <w:sz w:val="26"/>
          <w:szCs w:val="26"/>
        </w:rPr>
        <w:t xml:space="preserve"> </w:t>
      </w:r>
      <w:r w:rsidR="006118D1" w:rsidRPr="005C15E6">
        <w:rPr>
          <w:color w:val="000000" w:themeColor="text1"/>
          <w:sz w:val="26"/>
          <w:szCs w:val="26"/>
        </w:rPr>
        <w:t>вскрытие большинства рек на территории области проходило во второй половине марта и апреле преимущественно в</w:t>
      </w:r>
      <w:r w:rsidR="001B0DB0" w:rsidRPr="005C15E6">
        <w:rPr>
          <w:color w:val="000000" w:themeColor="text1"/>
          <w:sz w:val="26"/>
          <w:szCs w:val="26"/>
        </w:rPr>
        <w:t> </w:t>
      </w:r>
      <w:r w:rsidR="006118D1" w:rsidRPr="005C15E6">
        <w:rPr>
          <w:color w:val="000000" w:themeColor="text1"/>
          <w:sz w:val="26"/>
          <w:szCs w:val="26"/>
        </w:rPr>
        <w:t xml:space="preserve">ранние и экстремально ранние сроки. </w:t>
      </w:r>
    </w:p>
    <w:p w:rsidR="006118D1" w:rsidRPr="005C15E6" w:rsidRDefault="006118D1" w:rsidP="006118D1">
      <w:pPr>
        <w:pStyle w:val="a3"/>
        <w:tabs>
          <w:tab w:val="left" w:pos="1395"/>
        </w:tabs>
        <w:spacing w:after="120" w:line="276" w:lineRule="auto"/>
        <w:ind w:left="2204"/>
        <w:jc w:val="right"/>
        <w:rPr>
          <w:color w:val="000000" w:themeColor="text1"/>
          <w:sz w:val="26"/>
          <w:szCs w:val="26"/>
        </w:rPr>
      </w:pPr>
      <w:r w:rsidRPr="005C15E6">
        <w:rPr>
          <w:color w:val="000000" w:themeColor="text1"/>
          <w:sz w:val="26"/>
          <w:szCs w:val="26"/>
        </w:rPr>
        <w:t>Таблица 2</w:t>
      </w:r>
    </w:p>
    <w:p w:rsidR="006118D1" w:rsidRPr="005C15E6" w:rsidRDefault="006118D1" w:rsidP="006118D1">
      <w:pPr>
        <w:spacing w:after="120" w:line="276" w:lineRule="auto"/>
        <w:ind w:firstLine="709"/>
        <w:jc w:val="center"/>
        <w:rPr>
          <w:color w:val="000000" w:themeColor="text1"/>
          <w:spacing w:val="-4"/>
          <w:sz w:val="26"/>
          <w:szCs w:val="26"/>
        </w:rPr>
      </w:pPr>
      <w:r w:rsidRPr="005C15E6">
        <w:rPr>
          <w:color w:val="000000" w:themeColor="text1"/>
          <w:spacing w:val="-4"/>
          <w:sz w:val="26"/>
          <w:szCs w:val="26"/>
        </w:rPr>
        <w:t>Уровни воды на реках Кировской области в 2019 и 2020 годах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843"/>
        <w:gridCol w:w="1134"/>
        <w:gridCol w:w="1701"/>
        <w:gridCol w:w="1842"/>
        <w:gridCol w:w="1701"/>
      </w:tblGrid>
      <w:tr w:rsidR="005C15E6" w:rsidRPr="005C15E6" w:rsidTr="00937FF0">
        <w:trPr>
          <w:trHeight w:val="677"/>
        </w:trPr>
        <w:tc>
          <w:tcPr>
            <w:tcW w:w="1418"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Река</w:t>
            </w:r>
          </w:p>
        </w:tc>
        <w:tc>
          <w:tcPr>
            <w:tcW w:w="1843"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Пункт</w:t>
            </w:r>
          </w:p>
        </w:tc>
        <w:tc>
          <w:tcPr>
            <w:tcW w:w="1134"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Норма</w:t>
            </w:r>
          </w:p>
        </w:tc>
        <w:tc>
          <w:tcPr>
            <w:tcW w:w="1701"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 xml:space="preserve">Максимальный уровень </w:t>
            </w:r>
          </w:p>
          <w:p w:rsidR="006118D1" w:rsidRPr="005C15E6" w:rsidRDefault="006118D1" w:rsidP="00937FF0">
            <w:pPr>
              <w:jc w:val="center"/>
              <w:rPr>
                <w:color w:val="000000" w:themeColor="text1"/>
                <w:sz w:val="20"/>
                <w:szCs w:val="20"/>
              </w:rPr>
            </w:pPr>
            <w:r w:rsidRPr="005C15E6">
              <w:rPr>
                <w:color w:val="000000" w:themeColor="text1"/>
                <w:sz w:val="20"/>
                <w:szCs w:val="20"/>
              </w:rPr>
              <w:t>в 2019 году, см</w:t>
            </w:r>
          </w:p>
        </w:tc>
        <w:tc>
          <w:tcPr>
            <w:tcW w:w="1842"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Фактический максимальный уровень</w:t>
            </w:r>
          </w:p>
          <w:p w:rsidR="006118D1" w:rsidRPr="005C15E6" w:rsidRDefault="006118D1" w:rsidP="00937FF0">
            <w:pPr>
              <w:jc w:val="center"/>
              <w:rPr>
                <w:color w:val="000000" w:themeColor="text1"/>
                <w:sz w:val="20"/>
                <w:szCs w:val="20"/>
              </w:rPr>
            </w:pPr>
            <w:r w:rsidRPr="005C15E6">
              <w:rPr>
                <w:color w:val="000000" w:themeColor="text1"/>
                <w:sz w:val="20"/>
                <w:szCs w:val="20"/>
              </w:rPr>
              <w:t>2020 года, см</w:t>
            </w:r>
          </w:p>
        </w:tc>
        <w:tc>
          <w:tcPr>
            <w:tcW w:w="1701" w:type="dxa"/>
          </w:tcPr>
          <w:p w:rsidR="006118D1" w:rsidRPr="005C15E6" w:rsidRDefault="006118D1" w:rsidP="00937FF0">
            <w:pPr>
              <w:jc w:val="center"/>
              <w:rPr>
                <w:color w:val="000000" w:themeColor="text1"/>
                <w:sz w:val="20"/>
                <w:szCs w:val="20"/>
              </w:rPr>
            </w:pPr>
            <w:r w:rsidRPr="005C15E6">
              <w:rPr>
                <w:color w:val="000000" w:themeColor="text1"/>
                <w:sz w:val="20"/>
                <w:szCs w:val="20"/>
              </w:rPr>
              <w:t>Исторический максимум</w:t>
            </w:r>
          </w:p>
        </w:tc>
      </w:tr>
      <w:tr w:rsidR="005C15E6" w:rsidRPr="005C15E6" w:rsidTr="00937FF0">
        <w:trPr>
          <w:trHeight w:val="264"/>
        </w:trPr>
        <w:tc>
          <w:tcPr>
            <w:tcW w:w="1418"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Вятка</w:t>
            </w:r>
          </w:p>
        </w:tc>
        <w:tc>
          <w:tcPr>
            <w:tcW w:w="1843"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Красноглинье</w:t>
            </w:r>
          </w:p>
        </w:tc>
        <w:tc>
          <w:tcPr>
            <w:tcW w:w="1134"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555</w:t>
            </w:r>
          </w:p>
        </w:tc>
        <w:tc>
          <w:tcPr>
            <w:tcW w:w="1701"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585</w:t>
            </w:r>
          </w:p>
        </w:tc>
        <w:tc>
          <w:tcPr>
            <w:tcW w:w="1842"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632</w:t>
            </w:r>
          </w:p>
        </w:tc>
        <w:tc>
          <w:tcPr>
            <w:tcW w:w="1701" w:type="dxa"/>
          </w:tcPr>
          <w:p w:rsidR="006118D1" w:rsidRPr="005C15E6" w:rsidRDefault="006118D1" w:rsidP="00937FF0">
            <w:pPr>
              <w:jc w:val="center"/>
              <w:rPr>
                <w:color w:val="000000" w:themeColor="text1"/>
                <w:sz w:val="20"/>
                <w:szCs w:val="20"/>
              </w:rPr>
            </w:pPr>
            <w:r w:rsidRPr="005C15E6">
              <w:rPr>
                <w:color w:val="000000" w:themeColor="text1"/>
                <w:sz w:val="20"/>
                <w:szCs w:val="20"/>
              </w:rPr>
              <w:t>693</w:t>
            </w:r>
          </w:p>
        </w:tc>
      </w:tr>
      <w:tr w:rsidR="005C15E6" w:rsidRPr="005C15E6" w:rsidTr="00937FF0">
        <w:trPr>
          <w:trHeight w:val="279"/>
        </w:trPr>
        <w:tc>
          <w:tcPr>
            <w:tcW w:w="1418"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Вятка</w:t>
            </w:r>
          </w:p>
        </w:tc>
        <w:tc>
          <w:tcPr>
            <w:tcW w:w="1843"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Нагорск</w:t>
            </w:r>
          </w:p>
        </w:tc>
        <w:tc>
          <w:tcPr>
            <w:tcW w:w="1134"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690</w:t>
            </w:r>
          </w:p>
        </w:tc>
        <w:tc>
          <w:tcPr>
            <w:tcW w:w="1701"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715</w:t>
            </w:r>
          </w:p>
        </w:tc>
        <w:tc>
          <w:tcPr>
            <w:tcW w:w="1842" w:type="dxa"/>
            <w:shd w:val="clear" w:color="auto" w:fill="auto"/>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811</w:t>
            </w:r>
          </w:p>
        </w:tc>
        <w:tc>
          <w:tcPr>
            <w:tcW w:w="1701" w:type="dxa"/>
          </w:tcPr>
          <w:p w:rsidR="006118D1" w:rsidRPr="005C15E6" w:rsidRDefault="006118D1" w:rsidP="00937FF0">
            <w:pPr>
              <w:jc w:val="center"/>
              <w:rPr>
                <w:color w:val="000000" w:themeColor="text1"/>
                <w:sz w:val="20"/>
                <w:szCs w:val="20"/>
              </w:rPr>
            </w:pPr>
            <w:r w:rsidRPr="005C15E6">
              <w:rPr>
                <w:color w:val="000000" w:themeColor="text1"/>
                <w:sz w:val="20"/>
                <w:szCs w:val="20"/>
              </w:rPr>
              <w:t>873</w:t>
            </w:r>
          </w:p>
        </w:tc>
      </w:tr>
      <w:tr w:rsidR="005C15E6" w:rsidRPr="005C15E6" w:rsidTr="00937FF0">
        <w:trPr>
          <w:trHeight w:val="264"/>
        </w:trPr>
        <w:tc>
          <w:tcPr>
            <w:tcW w:w="1418"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Вятка</w:t>
            </w:r>
          </w:p>
        </w:tc>
        <w:tc>
          <w:tcPr>
            <w:tcW w:w="1843"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Слободской</w:t>
            </w:r>
          </w:p>
        </w:tc>
        <w:tc>
          <w:tcPr>
            <w:tcW w:w="1134"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472</w:t>
            </w:r>
          </w:p>
        </w:tc>
        <w:tc>
          <w:tcPr>
            <w:tcW w:w="1701"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421</w:t>
            </w:r>
          </w:p>
        </w:tc>
        <w:tc>
          <w:tcPr>
            <w:tcW w:w="1842"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529</w:t>
            </w:r>
          </w:p>
        </w:tc>
        <w:tc>
          <w:tcPr>
            <w:tcW w:w="1701" w:type="dxa"/>
          </w:tcPr>
          <w:p w:rsidR="006118D1" w:rsidRPr="005C15E6" w:rsidRDefault="006118D1" w:rsidP="00937FF0">
            <w:pPr>
              <w:jc w:val="center"/>
              <w:rPr>
                <w:color w:val="000000" w:themeColor="text1"/>
                <w:sz w:val="20"/>
                <w:szCs w:val="20"/>
              </w:rPr>
            </w:pPr>
            <w:r w:rsidRPr="005C15E6">
              <w:rPr>
                <w:color w:val="000000" w:themeColor="text1"/>
                <w:sz w:val="20"/>
                <w:szCs w:val="20"/>
              </w:rPr>
              <w:t>626</w:t>
            </w:r>
          </w:p>
        </w:tc>
      </w:tr>
      <w:tr w:rsidR="005C15E6" w:rsidRPr="005C15E6" w:rsidTr="00937FF0">
        <w:trPr>
          <w:trHeight w:val="264"/>
        </w:trPr>
        <w:tc>
          <w:tcPr>
            <w:tcW w:w="1418"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Вятка</w:t>
            </w:r>
          </w:p>
        </w:tc>
        <w:tc>
          <w:tcPr>
            <w:tcW w:w="1843"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Киров</w:t>
            </w:r>
          </w:p>
        </w:tc>
        <w:tc>
          <w:tcPr>
            <w:tcW w:w="1134"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479</w:t>
            </w:r>
          </w:p>
        </w:tc>
        <w:tc>
          <w:tcPr>
            <w:tcW w:w="1701"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331</w:t>
            </w:r>
          </w:p>
        </w:tc>
        <w:tc>
          <w:tcPr>
            <w:tcW w:w="1842"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422</w:t>
            </w:r>
          </w:p>
        </w:tc>
        <w:tc>
          <w:tcPr>
            <w:tcW w:w="1701" w:type="dxa"/>
          </w:tcPr>
          <w:p w:rsidR="006118D1" w:rsidRPr="005C15E6" w:rsidRDefault="006118D1" w:rsidP="00937FF0">
            <w:pPr>
              <w:jc w:val="center"/>
              <w:rPr>
                <w:color w:val="000000" w:themeColor="text1"/>
                <w:sz w:val="20"/>
                <w:szCs w:val="20"/>
              </w:rPr>
            </w:pPr>
            <w:r w:rsidRPr="005C15E6">
              <w:rPr>
                <w:color w:val="000000" w:themeColor="text1"/>
                <w:sz w:val="20"/>
                <w:szCs w:val="20"/>
              </w:rPr>
              <w:t>638</w:t>
            </w:r>
          </w:p>
        </w:tc>
      </w:tr>
      <w:tr w:rsidR="005C15E6" w:rsidRPr="005C15E6" w:rsidTr="00937FF0">
        <w:trPr>
          <w:trHeight w:val="264"/>
        </w:trPr>
        <w:tc>
          <w:tcPr>
            <w:tcW w:w="1418"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Вятка</w:t>
            </w:r>
          </w:p>
        </w:tc>
        <w:tc>
          <w:tcPr>
            <w:tcW w:w="1843"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Котельнич</w:t>
            </w:r>
          </w:p>
        </w:tc>
        <w:tc>
          <w:tcPr>
            <w:tcW w:w="1134"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588</w:t>
            </w:r>
          </w:p>
        </w:tc>
        <w:tc>
          <w:tcPr>
            <w:tcW w:w="1701"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527</w:t>
            </w:r>
          </w:p>
        </w:tc>
        <w:tc>
          <w:tcPr>
            <w:tcW w:w="1842"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605</w:t>
            </w:r>
          </w:p>
        </w:tc>
        <w:tc>
          <w:tcPr>
            <w:tcW w:w="1701" w:type="dxa"/>
          </w:tcPr>
          <w:p w:rsidR="006118D1" w:rsidRPr="005C15E6" w:rsidRDefault="006118D1" w:rsidP="00937FF0">
            <w:pPr>
              <w:jc w:val="center"/>
              <w:rPr>
                <w:color w:val="000000" w:themeColor="text1"/>
                <w:sz w:val="20"/>
                <w:szCs w:val="20"/>
              </w:rPr>
            </w:pPr>
            <w:r w:rsidRPr="005C15E6">
              <w:rPr>
                <w:color w:val="000000" w:themeColor="text1"/>
                <w:sz w:val="20"/>
                <w:szCs w:val="20"/>
              </w:rPr>
              <w:t>768</w:t>
            </w:r>
          </w:p>
        </w:tc>
      </w:tr>
      <w:tr w:rsidR="005C15E6" w:rsidRPr="005C15E6" w:rsidTr="00937FF0">
        <w:trPr>
          <w:trHeight w:val="264"/>
        </w:trPr>
        <w:tc>
          <w:tcPr>
            <w:tcW w:w="1418"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Вятка</w:t>
            </w:r>
          </w:p>
        </w:tc>
        <w:tc>
          <w:tcPr>
            <w:tcW w:w="1843"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Аркуль</w:t>
            </w:r>
          </w:p>
        </w:tc>
        <w:tc>
          <w:tcPr>
            <w:tcW w:w="1134"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624</w:t>
            </w:r>
          </w:p>
        </w:tc>
        <w:tc>
          <w:tcPr>
            <w:tcW w:w="1701"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537</w:t>
            </w:r>
          </w:p>
        </w:tc>
        <w:tc>
          <w:tcPr>
            <w:tcW w:w="1842" w:type="dxa"/>
            <w:shd w:val="clear" w:color="auto" w:fill="auto"/>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612</w:t>
            </w:r>
          </w:p>
        </w:tc>
        <w:tc>
          <w:tcPr>
            <w:tcW w:w="1701" w:type="dxa"/>
            <w:shd w:val="clear" w:color="auto" w:fill="auto"/>
          </w:tcPr>
          <w:p w:rsidR="006118D1" w:rsidRPr="005C15E6" w:rsidRDefault="006118D1" w:rsidP="00937FF0">
            <w:pPr>
              <w:jc w:val="center"/>
              <w:rPr>
                <w:color w:val="000000" w:themeColor="text1"/>
                <w:sz w:val="20"/>
                <w:szCs w:val="20"/>
              </w:rPr>
            </w:pPr>
            <w:r w:rsidRPr="005C15E6">
              <w:rPr>
                <w:color w:val="000000" w:themeColor="text1"/>
                <w:sz w:val="20"/>
                <w:szCs w:val="20"/>
              </w:rPr>
              <w:t>773</w:t>
            </w:r>
          </w:p>
        </w:tc>
      </w:tr>
      <w:tr w:rsidR="005C15E6" w:rsidRPr="005C15E6" w:rsidTr="00937FF0">
        <w:trPr>
          <w:trHeight w:val="264"/>
        </w:trPr>
        <w:tc>
          <w:tcPr>
            <w:tcW w:w="1418"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Вятка</w:t>
            </w:r>
          </w:p>
        </w:tc>
        <w:tc>
          <w:tcPr>
            <w:tcW w:w="1843"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В. Поляны</w:t>
            </w:r>
          </w:p>
        </w:tc>
        <w:tc>
          <w:tcPr>
            <w:tcW w:w="1134"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690</w:t>
            </w:r>
          </w:p>
        </w:tc>
        <w:tc>
          <w:tcPr>
            <w:tcW w:w="1701"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581</w:t>
            </w:r>
          </w:p>
        </w:tc>
        <w:tc>
          <w:tcPr>
            <w:tcW w:w="1842" w:type="dxa"/>
            <w:shd w:val="clear" w:color="auto" w:fill="auto"/>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669</w:t>
            </w:r>
          </w:p>
        </w:tc>
        <w:tc>
          <w:tcPr>
            <w:tcW w:w="1701" w:type="dxa"/>
          </w:tcPr>
          <w:p w:rsidR="006118D1" w:rsidRPr="005C15E6" w:rsidRDefault="006118D1" w:rsidP="00937FF0">
            <w:pPr>
              <w:jc w:val="center"/>
              <w:rPr>
                <w:color w:val="000000" w:themeColor="text1"/>
                <w:sz w:val="20"/>
                <w:szCs w:val="20"/>
              </w:rPr>
            </w:pPr>
            <w:r w:rsidRPr="005C15E6">
              <w:rPr>
                <w:color w:val="000000" w:themeColor="text1"/>
                <w:sz w:val="20"/>
                <w:szCs w:val="20"/>
              </w:rPr>
              <w:t>905</w:t>
            </w:r>
          </w:p>
        </w:tc>
      </w:tr>
      <w:tr w:rsidR="005C15E6" w:rsidRPr="005C15E6" w:rsidTr="00937FF0">
        <w:trPr>
          <w:trHeight w:val="264"/>
        </w:trPr>
        <w:tc>
          <w:tcPr>
            <w:tcW w:w="1418"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Чепца</w:t>
            </w:r>
          </w:p>
        </w:tc>
        <w:tc>
          <w:tcPr>
            <w:tcW w:w="1843"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Целоусы</w:t>
            </w:r>
          </w:p>
        </w:tc>
        <w:tc>
          <w:tcPr>
            <w:tcW w:w="1134"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767</w:t>
            </w:r>
          </w:p>
        </w:tc>
        <w:tc>
          <w:tcPr>
            <w:tcW w:w="1701"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560</w:t>
            </w:r>
          </w:p>
        </w:tc>
        <w:tc>
          <w:tcPr>
            <w:tcW w:w="1842"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682</w:t>
            </w:r>
          </w:p>
        </w:tc>
        <w:tc>
          <w:tcPr>
            <w:tcW w:w="1701" w:type="dxa"/>
          </w:tcPr>
          <w:p w:rsidR="006118D1" w:rsidRPr="005C15E6" w:rsidRDefault="006118D1" w:rsidP="00937FF0">
            <w:pPr>
              <w:jc w:val="center"/>
              <w:rPr>
                <w:color w:val="000000" w:themeColor="text1"/>
                <w:sz w:val="20"/>
                <w:szCs w:val="20"/>
              </w:rPr>
            </w:pPr>
            <w:r w:rsidRPr="005C15E6">
              <w:rPr>
                <w:color w:val="000000" w:themeColor="text1"/>
                <w:sz w:val="20"/>
                <w:szCs w:val="20"/>
              </w:rPr>
              <w:t>894</w:t>
            </w:r>
          </w:p>
        </w:tc>
      </w:tr>
      <w:tr w:rsidR="005C15E6" w:rsidRPr="005C15E6" w:rsidTr="00937FF0">
        <w:trPr>
          <w:trHeight w:val="64"/>
        </w:trPr>
        <w:tc>
          <w:tcPr>
            <w:tcW w:w="1418"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Кильмезь</w:t>
            </w:r>
          </w:p>
        </w:tc>
        <w:tc>
          <w:tcPr>
            <w:tcW w:w="1843"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Вичмарь</w:t>
            </w:r>
          </w:p>
        </w:tc>
        <w:tc>
          <w:tcPr>
            <w:tcW w:w="1134"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898</w:t>
            </w:r>
          </w:p>
        </w:tc>
        <w:tc>
          <w:tcPr>
            <w:tcW w:w="1701"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691</w:t>
            </w:r>
          </w:p>
        </w:tc>
        <w:tc>
          <w:tcPr>
            <w:tcW w:w="1842" w:type="dxa"/>
            <w:vAlign w:val="center"/>
          </w:tcPr>
          <w:p w:rsidR="006118D1" w:rsidRPr="005C15E6" w:rsidRDefault="006118D1" w:rsidP="00937FF0">
            <w:pPr>
              <w:jc w:val="center"/>
              <w:rPr>
                <w:color w:val="000000" w:themeColor="text1"/>
                <w:sz w:val="20"/>
                <w:szCs w:val="20"/>
              </w:rPr>
            </w:pPr>
            <w:r w:rsidRPr="005C15E6">
              <w:rPr>
                <w:color w:val="000000" w:themeColor="text1"/>
                <w:sz w:val="20"/>
                <w:szCs w:val="20"/>
              </w:rPr>
              <w:t>688</w:t>
            </w:r>
          </w:p>
        </w:tc>
        <w:tc>
          <w:tcPr>
            <w:tcW w:w="1701" w:type="dxa"/>
          </w:tcPr>
          <w:p w:rsidR="006118D1" w:rsidRPr="005C15E6" w:rsidRDefault="006118D1" w:rsidP="00937FF0">
            <w:pPr>
              <w:jc w:val="center"/>
              <w:rPr>
                <w:color w:val="000000" w:themeColor="text1"/>
                <w:sz w:val="20"/>
                <w:szCs w:val="20"/>
              </w:rPr>
            </w:pPr>
            <w:r w:rsidRPr="005C15E6">
              <w:rPr>
                <w:color w:val="000000" w:themeColor="text1"/>
                <w:sz w:val="20"/>
                <w:szCs w:val="20"/>
              </w:rPr>
              <w:t>900</w:t>
            </w:r>
          </w:p>
        </w:tc>
      </w:tr>
    </w:tbl>
    <w:p w:rsidR="00DE726E" w:rsidRPr="005C15E6" w:rsidRDefault="00DE726E" w:rsidP="0010691A">
      <w:pPr>
        <w:spacing w:after="120" w:line="276" w:lineRule="auto"/>
        <w:ind w:firstLine="720"/>
        <w:jc w:val="right"/>
        <w:rPr>
          <w:color w:val="000000" w:themeColor="text1"/>
          <w:sz w:val="26"/>
          <w:szCs w:val="26"/>
        </w:rPr>
      </w:pPr>
    </w:p>
    <w:p w:rsidR="00851AF7" w:rsidRPr="005C15E6" w:rsidRDefault="00851AF7" w:rsidP="0010691A">
      <w:pPr>
        <w:spacing w:after="120" w:line="276" w:lineRule="auto"/>
        <w:ind w:firstLine="720"/>
        <w:jc w:val="right"/>
        <w:rPr>
          <w:color w:val="000000" w:themeColor="text1"/>
          <w:sz w:val="26"/>
          <w:szCs w:val="26"/>
        </w:rPr>
      </w:pPr>
      <w:r w:rsidRPr="005C15E6">
        <w:rPr>
          <w:color w:val="000000" w:themeColor="text1"/>
          <w:sz w:val="26"/>
          <w:szCs w:val="26"/>
        </w:rPr>
        <w:t xml:space="preserve">Диаграмма </w:t>
      </w:r>
      <w:r w:rsidR="003B434A" w:rsidRPr="005C15E6">
        <w:rPr>
          <w:color w:val="000000" w:themeColor="text1"/>
          <w:sz w:val="26"/>
          <w:szCs w:val="26"/>
        </w:rPr>
        <w:t>1</w:t>
      </w:r>
    </w:p>
    <w:p w:rsidR="00851AF7" w:rsidRPr="005C15E6" w:rsidRDefault="00851AF7" w:rsidP="00CC57AC">
      <w:pPr>
        <w:spacing w:after="120" w:line="276" w:lineRule="auto"/>
        <w:ind w:firstLine="720"/>
        <w:jc w:val="center"/>
        <w:rPr>
          <w:color w:val="000000" w:themeColor="text1"/>
          <w:sz w:val="26"/>
          <w:szCs w:val="26"/>
        </w:rPr>
      </w:pPr>
      <w:r w:rsidRPr="005C15E6">
        <w:rPr>
          <w:color w:val="000000" w:themeColor="text1"/>
          <w:sz w:val="26"/>
          <w:szCs w:val="26"/>
        </w:rPr>
        <w:t>Уровни воды на р. Вятк</w:t>
      </w:r>
      <w:r w:rsidR="00897C77" w:rsidRPr="005C15E6">
        <w:rPr>
          <w:color w:val="000000" w:themeColor="text1"/>
          <w:sz w:val="26"/>
          <w:szCs w:val="26"/>
        </w:rPr>
        <w:t>е</w:t>
      </w:r>
      <w:r w:rsidRPr="005C15E6">
        <w:rPr>
          <w:color w:val="000000" w:themeColor="text1"/>
          <w:sz w:val="26"/>
          <w:szCs w:val="26"/>
        </w:rPr>
        <w:t xml:space="preserve"> в 201</w:t>
      </w:r>
      <w:r w:rsidR="006118D1" w:rsidRPr="005C15E6">
        <w:rPr>
          <w:color w:val="000000" w:themeColor="text1"/>
          <w:sz w:val="26"/>
          <w:szCs w:val="26"/>
        </w:rPr>
        <w:t>9</w:t>
      </w:r>
      <w:r w:rsidR="00361B18" w:rsidRPr="005C15E6">
        <w:rPr>
          <w:color w:val="000000" w:themeColor="text1"/>
          <w:sz w:val="26"/>
          <w:szCs w:val="26"/>
        </w:rPr>
        <w:t>-20</w:t>
      </w:r>
      <w:r w:rsidR="006118D1" w:rsidRPr="005C15E6">
        <w:rPr>
          <w:color w:val="000000" w:themeColor="text1"/>
          <w:sz w:val="26"/>
          <w:szCs w:val="26"/>
        </w:rPr>
        <w:t>20</w:t>
      </w:r>
      <w:r w:rsidRPr="005C15E6">
        <w:rPr>
          <w:color w:val="000000" w:themeColor="text1"/>
          <w:sz w:val="26"/>
          <w:szCs w:val="26"/>
        </w:rPr>
        <w:t xml:space="preserve"> годах</w:t>
      </w:r>
    </w:p>
    <w:p w:rsidR="00F55E75" w:rsidRPr="005C15E6" w:rsidRDefault="00AB4EBD" w:rsidP="0009324F">
      <w:pPr>
        <w:spacing w:after="120" w:line="276" w:lineRule="auto"/>
        <w:jc w:val="center"/>
        <w:rPr>
          <w:color w:val="000000" w:themeColor="text1"/>
          <w:sz w:val="26"/>
          <w:szCs w:val="26"/>
          <w:u w:val="double"/>
        </w:rPr>
      </w:pPr>
      <w:r w:rsidRPr="005C15E6">
        <w:rPr>
          <w:noProof/>
          <w:color w:val="000000" w:themeColor="text1"/>
        </w:rPr>
        <w:drawing>
          <wp:inline distT="0" distB="0" distL="0" distR="0">
            <wp:extent cx="5771189" cy="2441196"/>
            <wp:effectExtent l="0" t="0" r="1270" b="0"/>
            <wp:docPr id="11"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B4629" w:rsidRPr="005C15E6" w:rsidRDefault="00C8156D" w:rsidP="001B0DB0">
      <w:pPr>
        <w:spacing w:before="240" w:line="276" w:lineRule="auto"/>
        <w:ind w:firstLine="720"/>
        <w:jc w:val="both"/>
        <w:rPr>
          <w:color w:val="000000" w:themeColor="text1"/>
          <w:sz w:val="26"/>
          <w:szCs w:val="26"/>
        </w:rPr>
      </w:pPr>
      <w:r w:rsidRPr="005C15E6">
        <w:rPr>
          <w:color w:val="000000" w:themeColor="text1"/>
          <w:sz w:val="26"/>
          <w:szCs w:val="26"/>
        </w:rPr>
        <w:t xml:space="preserve">Помимо </w:t>
      </w:r>
      <w:r w:rsidR="004C6F5A" w:rsidRPr="005C15E6">
        <w:rPr>
          <w:color w:val="000000" w:themeColor="text1"/>
          <w:sz w:val="26"/>
          <w:szCs w:val="26"/>
        </w:rPr>
        <w:t xml:space="preserve">двух </w:t>
      </w:r>
      <w:r w:rsidRPr="005C15E6">
        <w:rPr>
          <w:color w:val="000000" w:themeColor="text1"/>
          <w:sz w:val="26"/>
          <w:szCs w:val="26"/>
        </w:rPr>
        <w:t xml:space="preserve">ЧС, вызванных половодьем и описанных </w:t>
      </w:r>
      <w:r w:rsidR="00902DF6" w:rsidRPr="005C15E6">
        <w:rPr>
          <w:color w:val="000000" w:themeColor="text1"/>
          <w:sz w:val="26"/>
          <w:szCs w:val="26"/>
        </w:rPr>
        <w:t>в п. 1.1., в</w:t>
      </w:r>
      <w:r w:rsidR="00255286" w:rsidRPr="005C15E6">
        <w:rPr>
          <w:color w:val="000000" w:themeColor="text1"/>
          <w:sz w:val="26"/>
          <w:szCs w:val="26"/>
        </w:rPr>
        <w:t xml:space="preserve"> </w:t>
      </w:r>
      <w:r w:rsidR="0071557C" w:rsidRPr="005C15E6">
        <w:rPr>
          <w:color w:val="000000" w:themeColor="text1"/>
          <w:sz w:val="26"/>
          <w:szCs w:val="26"/>
        </w:rPr>
        <w:t>период прохождения половодья на</w:t>
      </w:r>
      <w:r w:rsidR="00255286" w:rsidRPr="005C15E6">
        <w:rPr>
          <w:color w:val="000000" w:themeColor="text1"/>
          <w:sz w:val="26"/>
          <w:szCs w:val="26"/>
        </w:rPr>
        <w:t xml:space="preserve"> </w:t>
      </w:r>
      <w:r w:rsidR="00796C10" w:rsidRPr="005C15E6">
        <w:rPr>
          <w:color w:val="000000" w:themeColor="text1"/>
          <w:sz w:val="26"/>
          <w:szCs w:val="26"/>
        </w:rPr>
        <w:t xml:space="preserve">территории области были зарегистрированы следующие </w:t>
      </w:r>
      <w:r w:rsidR="00572155" w:rsidRPr="005C15E6">
        <w:rPr>
          <w:color w:val="000000" w:themeColor="text1"/>
          <w:sz w:val="26"/>
          <w:szCs w:val="26"/>
        </w:rPr>
        <w:t>происшествия</w:t>
      </w:r>
      <w:r w:rsidR="001B0DB0" w:rsidRPr="005C15E6">
        <w:rPr>
          <w:color w:val="000000" w:themeColor="text1"/>
          <w:sz w:val="26"/>
          <w:szCs w:val="26"/>
        </w:rPr>
        <w:t>.</w:t>
      </w:r>
    </w:p>
    <w:p w:rsidR="00B140A6" w:rsidRPr="005C15E6" w:rsidRDefault="00D2125D" w:rsidP="00E737F5">
      <w:pPr>
        <w:spacing w:line="276" w:lineRule="auto"/>
        <w:ind w:firstLine="720"/>
        <w:jc w:val="both"/>
        <w:rPr>
          <w:color w:val="000000" w:themeColor="text1"/>
          <w:sz w:val="26"/>
          <w:szCs w:val="26"/>
        </w:rPr>
      </w:pPr>
      <w:r w:rsidRPr="005C15E6">
        <w:rPr>
          <w:b/>
          <w:color w:val="000000" w:themeColor="text1"/>
          <w:sz w:val="26"/>
          <w:szCs w:val="26"/>
        </w:rPr>
        <w:t>В апреле</w:t>
      </w:r>
      <w:r w:rsidRPr="005C15E6">
        <w:rPr>
          <w:color w:val="000000" w:themeColor="text1"/>
          <w:sz w:val="26"/>
          <w:szCs w:val="26"/>
        </w:rPr>
        <w:t>:</w:t>
      </w:r>
    </w:p>
    <w:p w:rsidR="009B4629" w:rsidRPr="005C15E6" w:rsidRDefault="009B4629" w:rsidP="009B4629">
      <w:pPr>
        <w:tabs>
          <w:tab w:val="left" w:pos="567"/>
        </w:tabs>
        <w:spacing w:line="276" w:lineRule="auto"/>
        <w:ind w:firstLine="709"/>
        <w:jc w:val="both"/>
        <w:rPr>
          <w:color w:val="000000" w:themeColor="text1"/>
          <w:sz w:val="26"/>
          <w:szCs w:val="26"/>
        </w:rPr>
      </w:pPr>
      <w:r w:rsidRPr="005C15E6">
        <w:rPr>
          <w:color w:val="000000" w:themeColor="text1"/>
          <w:sz w:val="26"/>
          <w:szCs w:val="26"/>
        </w:rPr>
        <w:t xml:space="preserve">17.04.2020 в 10.05 в Подосиновском районе </w:t>
      </w:r>
      <w:r w:rsidR="006D3547" w:rsidRPr="005C15E6">
        <w:rPr>
          <w:color w:val="000000" w:themeColor="text1"/>
          <w:sz w:val="26"/>
          <w:szCs w:val="26"/>
        </w:rPr>
        <w:t xml:space="preserve">на автодороге </w:t>
      </w:r>
      <w:r w:rsidRPr="005C15E6">
        <w:rPr>
          <w:color w:val="000000" w:themeColor="text1"/>
          <w:sz w:val="26"/>
          <w:szCs w:val="26"/>
        </w:rPr>
        <w:t xml:space="preserve">пгт Подосиновец – </w:t>
      </w:r>
      <w:r w:rsidR="006D3547" w:rsidRPr="005C15E6">
        <w:rPr>
          <w:color w:val="000000" w:themeColor="text1"/>
          <w:sz w:val="26"/>
          <w:szCs w:val="26"/>
        </w:rPr>
        <w:br/>
      </w:r>
      <w:r w:rsidRPr="005C15E6">
        <w:rPr>
          <w:color w:val="000000" w:themeColor="text1"/>
          <w:sz w:val="26"/>
          <w:szCs w:val="26"/>
        </w:rPr>
        <w:t xml:space="preserve">дер. </w:t>
      </w:r>
      <w:proofErr w:type="spellStart"/>
      <w:r w:rsidRPr="005C15E6">
        <w:rPr>
          <w:color w:val="000000" w:themeColor="text1"/>
          <w:sz w:val="26"/>
          <w:szCs w:val="26"/>
        </w:rPr>
        <w:t>Страшково</w:t>
      </w:r>
      <w:proofErr w:type="spellEnd"/>
      <w:r w:rsidRPr="005C15E6">
        <w:rPr>
          <w:color w:val="000000" w:themeColor="text1"/>
          <w:sz w:val="26"/>
          <w:szCs w:val="26"/>
        </w:rPr>
        <w:t xml:space="preserve">, около дер. Савино, в результате обильного таяния снега произошел размыв дорожного полотна. Нарушено автомобильное сообщение в </w:t>
      </w:r>
      <w:r w:rsidR="006D3547" w:rsidRPr="005C15E6">
        <w:rPr>
          <w:color w:val="000000" w:themeColor="text1"/>
          <w:sz w:val="26"/>
          <w:szCs w:val="26"/>
        </w:rPr>
        <w:t>2</w:t>
      </w:r>
      <w:r w:rsidRPr="005C15E6">
        <w:rPr>
          <w:color w:val="000000" w:themeColor="text1"/>
          <w:sz w:val="26"/>
          <w:szCs w:val="26"/>
        </w:rPr>
        <w:t xml:space="preserve"> населенных </w:t>
      </w:r>
      <w:r w:rsidRPr="005C15E6">
        <w:rPr>
          <w:color w:val="000000" w:themeColor="text1"/>
          <w:sz w:val="26"/>
          <w:szCs w:val="26"/>
        </w:rPr>
        <w:lastRenderedPageBreak/>
        <w:t xml:space="preserve">пунктах: дер. </w:t>
      </w:r>
      <w:proofErr w:type="spellStart"/>
      <w:r w:rsidRPr="005C15E6">
        <w:rPr>
          <w:color w:val="000000" w:themeColor="text1"/>
          <w:sz w:val="26"/>
          <w:szCs w:val="26"/>
        </w:rPr>
        <w:t>Страшково</w:t>
      </w:r>
      <w:proofErr w:type="spellEnd"/>
      <w:r w:rsidRPr="005C15E6">
        <w:rPr>
          <w:color w:val="000000" w:themeColor="text1"/>
          <w:sz w:val="26"/>
          <w:szCs w:val="26"/>
        </w:rPr>
        <w:t xml:space="preserve"> и </w:t>
      </w:r>
      <w:r w:rsidR="006D3547" w:rsidRPr="005C15E6">
        <w:rPr>
          <w:color w:val="000000" w:themeColor="text1"/>
          <w:sz w:val="26"/>
          <w:szCs w:val="26"/>
        </w:rPr>
        <w:t xml:space="preserve">дер. Антипино (всего 11 домов, </w:t>
      </w:r>
      <w:r w:rsidRPr="005C15E6">
        <w:rPr>
          <w:color w:val="000000" w:themeColor="text1"/>
          <w:sz w:val="26"/>
          <w:szCs w:val="26"/>
        </w:rPr>
        <w:t>18 человек). Силами бригады Подосиновского дорожного участка Лузского дорожного управления № 22 КОГП «</w:t>
      </w:r>
      <w:proofErr w:type="spellStart"/>
      <w:r w:rsidRPr="005C15E6">
        <w:rPr>
          <w:color w:val="000000" w:themeColor="text1"/>
          <w:sz w:val="26"/>
          <w:szCs w:val="26"/>
        </w:rPr>
        <w:t>Вятавтодор</w:t>
      </w:r>
      <w:proofErr w:type="spellEnd"/>
      <w:r w:rsidRPr="005C15E6">
        <w:rPr>
          <w:color w:val="000000" w:themeColor="text1"/>
          <w:sz w:val="26"/>
          <w:szCs w:val="26"/>
        </w:rPr>
        <w:t>» автомобильное сообщение с населенными пунктами восстановлено 17.04.2020 в 16.45.</w:t>
      </w:r>
    </w:p>
    <w:p w:rsidR="009B4629" w:rsidRPr="005C15E6" w:rsidRDefault="009B4629" w:rsidP="001B0DB0">
      <w:pPr>
        <w:tabs>
          <w:tab w:val="left" w:pos="567"/>
        </w:tabs>
        <w:spacing w:before="120" w:line="276" w:lineRule="auto"/>
        <w:ind w:firstLine="709"/>
        <w:jc w:val="center"/>
        <w:rPr>
          <w:color w:val="000000" w:themeColor="text1"/>
          <w:sz w:val="26"/>
          <w:szCs w:val="26"/>
        </w:rPr>
      </w:pPr>
      <w:r w:rsidRPr="005C15E6">
        <w:rPr>
          <w:noProof/>
          <w:color w:val="000000" w:themeColor="text1"/>
          <w:sz w:val="26"/>
          <w:szCs w:val="26"/>
        </w:rPr>
        <w:drawing>
          <wp:inline distT="0" distB="0" distL="0" distR="0">
            <wp:extent cx="2703512" cy="2705100"/>
            <wp:effectExtent l="0" t="0" r="1905" b="0"/>
            <wp:docPr id="2053" name="Picture 9" descr="C:\Users\1\Desktop\Страшково дорога 17.04.2020\1-ZmJ6HRU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9" descr="C:\Users\1\Desktop\Страшково дорога 17.04.2020\1-ZmJ6HRU9Q.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3512" cy="27051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9B4629" w:rsidRPr="005C15E6" w:rsidRDefault="009B4629" w:rsidP="00F12CA2">
      <w:pPr>
        <w:tabs>
          <w:tab w:val="left" w:pos="567"/>
        </w:tabs>
        <w:spacing w:line="276" w:lineRule="auto"/>
        <w:ind w:firstLine="709"/>
        <w:jc w:val="center"/>
        <w:rPr>
          <w:color w:val="000000" w:themeColor="text1"/>
          <w:sz w:val="26"/>
          <w:szCs w:val="26"/>
        </w:rPr>
      </w:pPr>
      <w:r w:rsidRPr="005C15E6">
        <w:rPr>
          <w:color w:val="000000" w:themeColor="text1"/>
          <w:sz w:val="26"/>
          <w:szCs w:val="26"/>
        </w:rPr>
        <w:t>Рис. 3. Размыв дорожного полотна в Подосиновском районе</w:t>
      </w:r>
    </w:p>
    <w:p w:rsidR="009B4629" w:rsidRPr="005C15E6" w:rsidRDefault="009B4629" w:rsidP="00F12CA2">
      <w:pPr>
        <w:tabs>
          <w:tab w:val="left" w:pos="567"/>
        </w:tabs>
        <w:spacing w:line="276" w:lineRule="auto"/>
        <w:ind w:firstLine="709"/>
        <w:jc w:val="center"/>
        <w:rPr>
          <w:color w:val="000000" w:themeColor="text1"/>
          <w:sz w:val="26"/>
          <w:szCs w:val="26"/>
        </w:rPr>
      </w:pPr>
    </w:p>
    <w:p w:rsidR="009B4629" w:rsidRPr="005C15E6" w:rsidRDefault="009B4629" w:rsidP="00F12CA2">
      <w:pPr>
        <w:tabs>
          <w:tab w:val="left" w:pos="567"/>
        </w:tabs>
        <w:spacing w:line="276" w:lineRule="auto"/>
        <w:ind w:firstLine="709"/>
        <w:jc w:val="both"/>
        <w:rPr>
          <w:color w:val="000000" w:themeColor="text1"/>
          <w:sz w:val="26"/>
          <w:szCs w:val="26"/>
        </w:rPr>
      </w:pPr>
      <w:r w:rsidRPr="005C15E6">
        <w:rPr>
          <w:color w:val="000000" w:themeColor="text1"/>
          <w:sz w:val="26"/>
          <w:szCs w:val="26"/>
        </w:rPr>
        <w:t xml:space="preserve">20.04.2020 в связи с повышением уровня воды </w:t>
      </w:r>
      <w:r w:rsidR="006D3547" w:rsidRPr="005C15E6">
        <w:rPr>
          <w:color w:val="000000" w:themeColor="text1"/>
          <w:sz w:val="26"/>
          <w:szCs w:val="26"/>
        </w:rPr>
        <w:t>на</w:t>
      </w:r>
      <w:r w:rsidRPr="005C15E6">
        <w:rPr>
          <w:color w:val="000000" w:themeColor="text1"/>
          <w:sz w:val="26"/>
          <w:szCs w:val="26"/>
        </w:rPr>
        <w:t xml:space="preserve"> р. Вятке в приречной части </w:t>
      </w:r>
      <w:r w:rsidR="006D3547" w:rsidRPr="005C15E6">
        <w:rPr>
          <w:color w:val="000000" w:themeColor="text1"/>
          <w:sz w:val="26"/>
          <w:szCs w:val="26"/>
        </w:rPr>
        <w:br/>
      </w:r>
      <w:r w:rsidRPr="005C15E6">
        <w:rPr>
          <w:color w:val="000000" w:themeColor="text1"/>
          <w:sz w:val="26"/>
          <w:szCs w:val="26"/>
        </w:rPr>
        <w:t xml:space="preserve">г. Кирова были затоплены следующие участки автодорог: </w:t>
      </w:r>
    </w:p>
    <w:p w:rsidR="009B4629" w:rsidRPr="005C15E6" w:rsidRDefault="009B4629" w:rsidP="00F12CA2">
      <w:pPr>
        <w:tabs>
          <w:tab w:val="left" w:pos="567"/>
        </w:tabs>
        <w:spacing w:line="276" w:lineRule="auto"/>
        <w:ind w:firstLine="709"/>
        <w:jc w:val="both"/>
        <w:rPr>
          <w:color w:val="000000" w:themeColor="text1"/>
          <w:sz w:val="26"/>
          <w:szCs w:val="26"/>
        </w:rPr>
      </w:pPr>
      <w:r w:rsidRPr="005C15E6">
        <w:rPr>
          <w:color w:val="000000" w:themeColor="text1"/>
          <w:sz w:val="26"/>
          <w:szCs w:val="26"/>
        </w:rPr>
        <w:t>на ул. Широковской, в районе домов № 1, 2, 3, 4, 5, 14, 18, 19, 20;</w:t>
      </w:r>
    </w:p>
    <w:p w:rsidR="009B4629" w:rsidRPr="005C15E6" w:rsidRDefault="009B4629" w:rsidP="00F12CA2">
      <w:pPr>
        <w:tabs>
          <w:tab w:val="left" w:pos="567"/>
        </w:tabs>
        <w:spacing w:line="276" w:lineRule="auto"/>
        <w:ind w:firstLine="709"/>
        <w:jc w:val="both"/>
        <w:rPr>
          <w:color w:val="000000" w:themeColor="text1"/>
          <w:sz w:val="26"/>
          <w:szCs w:val="26"/>
        </w:rPr>
      </w:pPr>
      <w:r w:rsidRPr="005C15E6">
        <w:rPr>
          <w:color w:val="000000" w:themeColor="text1"/>
          <w:sz w:val="26"/>
          <w:szCs w:val="26"/>
        </w:rPr>
        <w:t>на ул. Луначарского, в районе домов № 2, 2а, 4;</w:t>
      </w:r>
    </w:p>
    <w:p w:rsidR="00235FB8" w:rsidRPr="005C15E6" w:rsidRDefault="009B4629" w:rsidP="00F12CA2">
      <w:pPr>
        <w:pStyle w:val="af5"/>
        <w:spacing w:line="276" w:lineRule="auto"/>
        <w:ind w:firstLine="709"/>
        <w:jc w:val="both"/>
        <w:rPr>
          <w:b w:val="0"/>
          <w:color w:val="000000" w:themeColor="text1"/>
          <w:spacing w:val="-3"/>
          <w:sz w:val="26"/>
          <w:szCs w:val="26"/>
        </w:rPr>
      </w:pPr>
      <w:r w:rsidRPr="005C15E6">
        <w:rPr>
          <w:b w:val="0"/>
          <w:color w:val="000000" w:themeColor="text1"/>
          <w:spacing w:val="-3"/>
          <w:sz w:val="26"/>
          <w:szCs w:val="26"/>
        </w:rPr>
        <w:t>на ул. Лесозаводс</w:t>
      </w:r>
      <w:r w:rsidR="001B0DB0" w:rsidRPr="005C15E6">
        <w:rPr>
          <w:b w:val="0"/>
          <w:color w:val="000000" w:themeColor="text1"/>
          <w:spacing w:val="-3"/>
          <w:sz w:val="26"/>
          <w:szCs w:val="26"/>
        </w:rPr>
        <w:t xml:space="preserve">кой от моста через р. </w:t>
      </w:r>
      <w:proofErr w:type="spellStart"/>
      <w:r w:rsidR="001B0DB0" w:rsidRPr="005C15E6">
        <w:rPr>
          <w:b w:val="0"/>
          <w:color w:val="000000" w:themeColor="text1"/>
          <w:spacing w:val="-3"/>
          <w:sz w:val="26"/>
          <w:szCs w:val="26"/>
        </w:rPr>
        <w:t>Хлыновка</w:t>
      </w:r>
      <w:proofErr w:type="spellEnd"/>
      <w:r w:rsidRPr="005C15E6">
        <w:rPr>
          <w:b w:val="0"/>
          <w:color w:val="000000" w:themeColor="text1"/>
          <w:spacing w:val="-3"/>
          <w:sz w:val="26"/>
          <w:szCs w:val="26"/>
        </w:rPr>
        <w:t xml:space="preserve">. </w:t>
      </w:r>
    </w:p>
    <w:p w:rsidR="009B4629" w:rsidRPr="005C15E6" w:rsidRDefault="009B4629" w:rsidP="00F12CA2">
      <w:pPr>
        <w:pStyle w:val="af5"/>
        <w:spacing w:line="276" w:lineRule="auto"/>
        <w:ind w:firstLine="709"/>
        <w:jc w:val="both"/>
        <w:rPr>
          <w:b w:val="0"/>
          <w:bCs w:val="0"/>
          <w:color w:val="000000" w:themeColor="text1"/>
          <w:spacing w:val="-3"/>
          <w:sz w:val="26"/>
          <w:szCs w:val="26"/>
        </w:rPr>
      </w:pPr>
      <w:r w:rsidRPr="005C15E6">
        <w:rPr>
          <w:b w:val="0"/>
          <w:bCs w:val="0"/>
          <w:color w:val="000000" w:themeColor="text1"/>
          <w:spacing w:val="-3"/>
          <w:sz w:val="26"/>
          <w:szCs w:val="26"/>
        </w:rPr>
        <w:t xml:space="preserve">Условия жизнедеятельности людей не </w:t>
      </w:r>
      <w:r w:rsidR="00767609" w:rsidRPr="005C15E6">
        <w:rPr>
          <w:b w:val="0"/>
          <w:bCs w:val="0"/>
          <w:color w:val="000000" w:themeColor="text1"/>
          <w:spacing w:val="-3"/>
          <w:sz w:val="26"/>
          <w:szCs w:val="26"/>
        </w:rPr>
        <w:t xml:space="preserve">были </w:t>
      </w:r>
      <w:r w:rsidRPr="005C15E6">
        <w:rPr>
          <w:b w:val="0"/>
          <w:bCs w:val="0"/>
          <w:color w:val="000000" w:themeColor="text1"/>
          <w:spacing w:val="-3"/>
          <w:sz w:val="26"/>
          <w:szCs w:val="26"/>
        </w:rPr>
        <w:t>нарушены, проезд транспорта и</w:t>
      </w:r>
      <w:r w:rsidR="001B0DB0" w:rsidRPr="005C15E6">
        <w:rPr>
          <w:b w:val="0"/>
          <w:bCs w:val="0"/>
          <w:color w:val="000000" w:themeColor="text1"/>
          <w:spacing w:val="-3"/>
          <w:sz w:val="26"/>
          <w:szCs w:val="26"/>
        </w:rPr>
        <w:t xml:space="preserve"> </w:t>
      </w:r>
      <w:r w:rsidRPr="005C15E6">
        <w:rPr>
          <w:b w:val="0"/>
          <w:bCs w:val="0"/>
          <w:color w:val="000000" w:themeColor="text1"/>
          <w:spacing w:val="-3"/>
          <w:sz w:val="26"/>
          <w:szCs w:val="26"/>
        </w:rPr>
        <w:t>проход пешеходов возможен.</w:t>
      </w:r>
    </w:p>
    <w:p w:rsidR="001B0DB0" w:rsidRPr="005C15E6" w:rsidRDefault="001B0DB0" w:rsidP="00F12CA2">
      <w:pPr>
        <w:pStyle w:val="af5"/>
        <w:spacing w:line="276" w:lineRule="auto"/>
        <w:ind w:firstLine="709"/>
        <w:jc w:val="both"/>
        <w:rPr>
          <w:b w:val="0"/>
          <w:color w:val="000000" w:themeColor="text1"/>
          <w:spacing w:val="-3"/>
          <w:sz w:val="26"/>
          <w:szCs w:val="26"/>
        </w:rPr>
      </w:pPr>
      <w:r w:rsidRPr="005C15E6">
        <w:rPr>
          <w:b w:val="0"/>
          <w:color w:val="000000" w:themeColor="text1"/>
          <w:spacing w:val="-3"/>
          <w:sz w:val="26"/>
          <w:szCs w:val="26"/>
        </w:rPr>
        <w:t xml:space="preserve">24.05.2020 вода отошла от участков автодорог на ул. Луначарского </w:t>
      </w:r>
      <w:r w:rsidRPr="005C15E6">
        <w:rPr>
          <w:b w:val="0"/>
          <w:color w:val="000000" w:themeColor="text1"/>
          <w:spacing w:val="-3"/>
          <w:sz w:val="26"/>
          <w:szCs w:val="26"/>
        </w:rPr>
        <w:br/>
        <w:t xml:space="preserve">и ул. Лесозаводской. 27.05.2020 вода </w:t>
      </w:r>
      <w:r w:rsidR="00235FB8" w:rsidRPr="005C15E6">
        <w:rPr>
          <w:b w:val="0"/>
          <w:color w:val="000000" w:themeColor="text1"/>
          <w:spacing w:val="-3"/>
          <w:sz w:val="26"/>
          <w:szCs w:val="26"/>
        </w:rPr>
        <w:t xml:space="preserve">отошла </w:t>
      </w:r>
      <w:r w:rsidRPr="005C15E6">
        <w:rPr>
          <w:b w:val="0"/>
          <w:color w:val="000000" w:themeColor="text1"/>
          <w:spacing w:val="-3"/>
          <w:sz w:val="26"/>
          <w:szCs w:val="26"/>
        </w:rPr>
        <w:t xml:space="preserve">от </w:t>
      </w:r>
      <w:r w:rsidR="00A942C1" w:rsidRPr="005C15E6">
        <w:rPr>
          <w:b w:val="0"/>
          <w:color w:val="000000" w:themeColor="text1"/>
          <w:spacing w:val="-3"/>
          <w:sz w:val="26"/>
          <w:szCs w:val="26"/>
        </w:rPr>
        <w:t xml:space="preserve">участка грунтовой автодороги </w:t>
      </w:r>
      <w:r w:rsidR="00235FB8" w:rsidRPr="005C15E6">
        <w:rPr>
          <w:b w:val="0"/>
          <w:color w:val="000000" w:themeColor="text1"/>
          <w:spacing w:val="-3"/>
          <w:sz w:val="26"/>
          <w:szCs w:val="26"/>
        </w:rPr>
        <w:br/>
        <w:t>на</w:t>
      </w:r>
      <w:r w:rsidR="00A942C1" w:rsidRPr="005C15E6">
        <w:rPr>
          <w:b w:val="0"/>
          <w:color w:val="000000" w:themeColor="text1"/>
          <w:spacing w:val="-3"/>
          <w:sz w:val="26"/>
          <w:szCs w:val="26"/>
        </w:rPr>
        <w:t xml:space="preserve"> ул</w:t>
      </w:r>
      <w:r w:rsidRPr="005C15E6">
        <w:rPr>
          <w:b w:val="0"/>
          <w:color w:val="000000" w:themeColor="text1"/>
          <w:spacing w:val="-3"/>
          <w:sz w:val="26"/>
          <w:szCs w:val="26"/>
        </w:rPr>
        <w:t>. Широковской.</w:t>
      </w:r>
    </w:p>
    <w:p w:rsidR="009B4629" w:rsidRPr="005C15E6" w:rsidRDefault="009B4629" w:rsidP="001B0DB0">
      <w:pPr>
        <w:tabs>
          <w:tab w:val="left" w:pos="567"/>
        </w:tabs>
        <w:spacing w:before="120" w:line="276" w:lineRule="auto"/>
        <w:ind w:firstLine="709"/>
        <w:jc w:val="center"/>
        <w:rPr>
          <w:color w:val="000000" w:themeColor="text1"/>
          <w:sz w:val="26"/>
          <w:szCs w:val="26"/>
        </w:rPr>
      </w:pPr>
      <w:r w:rsidRPr="005C15E6">
        <w:rPr>
          <w:b/>
          <w:noProof/>
          <w:color w:val="000000" w:themeColor="text1"/>
          <w:sz w:val="26"/>
          <w:szCs w:val="26"/>
        </w:rPr>
        <w:drawing>
          <wp:inline distT="0" distB="0" distL="0" distR="0">
            <wp:extent cx="3506830" cy="2470532"/>
            <wp:effectExtent l="0" t="0" r="0" b="6350"/>
            <wp:docPr id="7" name="Рисунок 7" descr="S:\ЕДДС\Половодье 2020\фото\28.04.20\Широковская\IMG_20200428_08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ЕДДС\Половодье 2020\фото\28.04.20\Широковская\IMG_20200428_08544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160" cy="2486968"/>
                    </a:xfrm>
                    <a:prstGeom prst="rect">
                      <a:avLst/>
                    </a:prstGeom>
                    <a:noFill/>
                    <a:ln>
                      <a:noFill/>
                    </a:ln>
                  </pic:spPr>
                </pic:pic>
              </a:graphicData>
            </a:graphic>
          </wp:inline>
        </w:drawing>
      </w:r>
    </w:p>
    <w:p w:rsidR="009B4629" w:rsidRPr="005C15E6" w:rsidRDefault="009B4629" w:rsidP="009B4629">
      <w:pPr>
        <w:tabs>
          <w:tab w:val="left" w:pos="567"/>
        </w:tabs>
        <w:spacing w:line="276" w:lineRule="auto"/>
        <w:ind w:firstLine="709"/>
        <w:jc w:val="center"/>
        <w:rPr>
          <w:color w:val="000000" w:themeColor="text1"/>
          <w:sz w:val="26"/>
          <w:szCs w:val="26"/>
        </w:rPr>
      </w:pPr>
      <w:r w:rsidRPr="005C15E6">
        <w:rPr>
          <w:color w:val="000000" w:themeColor="text1"/>
          <w:sz w:val="26"/>
          <w:szCs w:val="26"/>
        </w:rPr>
        <w:t>Рис. 4.</w:t>
      </w:r>
      <w:r w:rsidR="006D3547" w:rsidRPr="005C15E6">
        <w:rPr>
          <w:color w:val="000000" w:themeColor="text1"/>
          <w:sz w:val="26"/>
          <w:szCs w:val="26"/>
        </w:rPr>
        <w:t xml:space="preserve"> Затопление участка автодороги на ул</w:t>
      </w:r>
      <w:r w:rsidRPr="005C15E6">
        <w:rPr>
          <w:color w:val="000000" w:themeColor="text1"/>
          <w:sz w:val="26"/>
          <w:szCs w:val="26"/>
        </w:rPr>
        <w:t>. Широковской г. Кирова</w:t>
      </w:r>
    </w:p>
    <w:p w:rsidR="001B0DB0" w:rsidRPr="005C15E6" w:rsidRDefault="001B0DB0" w:rsidP="009B4629">
      <w:pPr>
        <w:tabs>
          <w:tab w:val="left" w:pos="567"/>
        </w:tabs>
        <w:spacing w:line="276" w:lineRule="auto"/>
        <w:ind w:firstLine="709"/>
        <w:jc w:val="center"/>
        <w:rPr>
          <w:color w:val="000000" w:themeColor="text1"/>
          <w:sz w:val="26"/>
          <w:szCs w:val="26"/>
        </w:rPr>
      </w:pPr>
    </w:p>
    <w:p w:rsidR="009B4629" w:rsidRPr="005C15E6" w:rsidRDefault="009B4629" w:rsidP="009B4629">
      <w:pPr>
        <w:tabs>
          <w:tab w:val="left" w:pos="567"/>
        </w:tabs>
        <w:spacing w:line="276" w:lineRule="auto"/>
        <w:ind w:firstLine="709"/>
        <w:jc w:val="center"/>
        <w:rPr>
          <w:color w:val="000000" w:themeColor="text1"/>
          <w:sz w:val="26"/>
          <w:szCs w:val="26"/>
        </w:rPr>
      </w:pPr>
      <w:r w:rsidRPr="005C15E6">
        <w:rPr>
          <w:noProof/>
          <w:color w:val="000000" w:themeColor="text1"/>
          <w:sz w:val="26"/>
          <w:szCs w:val="26"/>
        </w:rPr>
        <w:drawing>
          <wp:inline distT="0" distB="0" distL="0" distR="0">
            <wp:extent cx="3478756" cy="2172599"/>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495020" cy="2182756"/>
                    </a:xfrm>
                    <a:prstGeom prst="rect">
                      <a:avLst/>
                    </a:prstGeom>
                  </pic:spPr>
                </pic:pic>
              </a:graphicData>
            </a:graphic>
          </wp:inline>
        </w:drawing>
      </w:r>
    </w:p>
    <w:p w:rsidR="009B4629" w:rsidRPr="005C15E6" w:rsidRDefault="009B4629" w:rsidP="009B4629">
      <w:pPr>
        <w:tabs>
          <w:tab w:val="left" w:pos="567"/>
        </w:tabs>
        <w:spacing w:line="276" w:lineRule="auto"/>
        <w:ind w:firstLine="709"/>
        <w:jc w:val="center"/>
        <w:rPr>
          <w:color w:val="000000" w:themeColor="text1"/>
          <w:sz w:val="26"/>
          <w:szCs w:val="26"/>
        </w:rPr>
      </w:pPr>
      <w:r w:rsidRPr="005C15E6">
        <w:rPr>
          <w:color w:val="000000" w:themeColor="text1"/>
          <w:sz w:val="26"/>
          <w:szCs w:val="26"/>
        </w:rPr>
        <w:t xml:space="preserve">Рис. 5. Затопление участка автодороги </w:t>
      </w:r>
      <w:r w:rsidR="006D3547" w:rsidRPr="005C15E6">
        <w:rPr>
          <w:color w:val="000000" w:themeColor="text1"/>
          <w:sz w:val="26"/>
          <w:szCs w:val="26"/>
        </w:rPr>
        <w:t xml:space="preserve">на </w:t>
      </w:r>
      <w:r w:rsidRPr="005C15E6">
        <w:rPr>
          <w:color w:val="000000" w:themeColor="text1"/>
          <w:sz w:val="26"/>
          <w:szCs w:val="26"/>
        </w:rPr>
        <w:t>ул. Лесозаводской г. Кирова</w:t>
      </w:r>
    </w:p>
    <w:p w:rsidR="003B2A99" w:rsidRPr="005C15E6" w:rsidRDefault="003B2A99" w:rsidP="008522CB">
      <w:pPr>
        <w:pStyle w:val="Style5"/>
        <w:spacing w:line="276" w:lineRule="auto"/>
        <w:ind w:firstLine="0"/>
        <w:rPr>
          <w:rFonts w:ascii="Times New Roman" w:hAnsi="Times New Roman" w:cs="Times New Roman"/>
          <w:color w:val="000000" w:themeColor="text1"/>
          <w:sz w:val="26"/>
          <w:szCs w:val="26"/>
        </w:rPr>
      </w:pPr>
      <w:r w:rsidRPr="005C15E6">
        <w:rPr>
          <w:rFonts w:ascii="Times New Roman" w:hAnsi="Times New Roman" w:cs="Times New Roman"/>
          <w:b/>
          <w:color w:val="000000" w:themeColor="text1"/>
          <w:sz w:val="26"/>
          <w:szCs w:val="26"/>
        </w:rPr>
        <w:t>В мае</w:t>
      </w:r>
      <w:r w:rsidRPr="005C15E6">
        <w:rPr>
          <w:rFonts w:ascii="Times New Roman" w:hAnsi="Times New Roman" w:cs="Times New Roman"/>
          <w:color w:val="000000" w:themeColor="text1"/>
          <w:sz w:val="26"/>
          <w:szCs w:val="26"/>
        </w:rPr>
        <w:t>:</w:t>
      </w:r>
    </w:p>
    <w:p w:rsidR="009B4629" w:rsidRPr="005C15E6" w:rsidRDefault="009B4629" w:rsidP="009B4629">
      <w:pPr>
        <w:tabs>
          <w:tab w:val="left" w:pos="567"/>
        </w:tabs>
        <w:spacing w:line="276" w:lineRule="auto"/>
        <w:ind w:firstLine="709"/>
        <w:jc w:val="both"/>
        <w:rPr>
          <w:color w:val="000000" w:themeColor="text1"/>
          <w:sz w:val="26"/>
          <w:szCs w:val="26"/>
        </w:rPr>
      </w:pPr>
      <w:r w:rsidRPr="005C15E6">
        <w:rPr>
          <w:color w:val="000000" w:themeColor="text1"/>
          <w:sz w:val="26"/>
          <w:szCs w:val="26"/>
        </w:rPr>
        <w:t xml:space="preserve">07.05.2020 в пгт Юрья Юрьянского района в результате повышения уровня воды </w:t>
      </w:r>
      <w:r w:rsidRPr="005C15E6">
        <w:rPr>
          <w:color w:val="000000" w:themeColor="text1"/>
          <w:sz w:val="26"/>
          <w:szCs w:val="26"/>
        </w:rPr>
        <w:br/>
        <w:t xml:space="preserve">на р. Великой произошло затопление придомовых территорий </w:t>
      </w:r>
      <w:r w:rsidR="002C7DB5" w:rsidRPr="005C15E6">
        <w:rPr>
          <w:color w:val="000000" w:themeColor="text1"/>
          <w:sz w:val="26"/>
          <w:szCs w:val="26"/>
        </w:rPr>
        <w:t>5</w:t>
      </w:r>
      <w:r w:rsidRPr="005C15E6">
        <w:rPr>
          <w:color w:val="000000" w:themeColor="text1"/>
          <w:sz w:val="26"/>
          <w:szCs w:val="26"/>
        </w:rPr>
        <w:t xml:space="preserve"> жилых домов </w:t>
      </w:r>
      <w:r w:rsidRPr="005C15E6">
        <w:rPr>
          <w:color w:val="000000" w:themeColor="text1"/>
          <w:sz w:val="26"/>
          <w:szCs w:val="26"/>
        </w:rPr>
        <w:br/>
        <w:t xml:space="preserve">(12 человек) на ул. Лермонтова. 12.05.2020 уровень воды в реке снизился, вода </w:t>
      </w:r>
      <w:r w:rsidRPr="005C15E6">
        <w:rPr>
          <w:color w:val="000000" w:themeColor="text1"/>
          <w:sz w:val="26"/>
          <w:szCs w:val="26"/>
        </w:rPr>
        <w:br/>
        <w:t>от придомовых территорий отошла.</w:t>
      </w:r>
    </w:p>
    <w:p w:rsidR="009B4629" w:rsidRPr="005C15E6" w:rsidRDefault="009B4629" w:rsidP="001B0DB0">
      <w:pPr>
        <w:tabs>
          <w:tab w:val="left" w:pos="567"/>
        </w:tabs>
        <w:spacing w:before="120" w:line="276" w:lineRule="auto"/>
        <w:ind w:firstLine="709"/>
        <w:jc w:val="center"/>
        <w:rPr>
          <w:color w:val="000000" w:themeColor="text1"/>
          <w:sz w:val="26"/>
          <w:szCs w:val="26"/>
        </w:rPr>
      </w:pPr>
      <w:r w:rsidRPr="005C15E6">
        <w:rPr>
          <w:noProof/>
          <w:color w:val="000000" w:themeColor="text1"/>
          <w:sz w:val="26"/>
          <w:szCs w:val="26"/>
        </w:rPr>
        <w:drawing>
          <wp:inline distT="0" distB="0" distL="0" distR="0">
            <wp:extent cx="3371499" cy="2528624"/>
            <wp:effectExtent l="0" t="0" r="635" b="5080"/>
            <wp:docPr id="44" name="Рисунок 44" descr="\\Lans\руководство\ ИНФОРМЦЕНТР\  ПОЛОВОДЬЕ\2020\ ПРОИСШЕСТВИЯ\ 6. 07.05.2020 Юрьянский район пгт Юрья (затопление придомовых территорий)\IMG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s\руководство\ ИНФОРМЦЕНТР\  ПОЛОВОДЬЕ\2020\ ПРОИСШЕСТВИЯ\ 6. 07.05.2020 Юрьянский район пгт Юрья (затопление придомовых территорий)\IMG_082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 r="20"/>
                    <a:stretch/>
                  </pic:blipFill>
                  <pic:spPr bwMode="auto">
                    <a:xfrm>
                      <a:off x="0" y="0"/>
                      <a:ext cx="3399231" cy="25494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B4629" w:rsidRPr="005C15E6" w:rsidRDefault="009B4629" w:rsidP="009B4629">
      <w:pPr>
        <w:tabs>
          <w:tab w:val="left" w:pos="567"/>
        </w:tabs>
        <w:spacing w:line="276" w:lineRule="auto"/>
        <w:ind w:firstLine="709"/>
        <w:jc w:val="center"/>
        <w:rPr>
          <w:color w:val="000000" w:themeColor="text1"/>
          <w:sz w:val="26"/>
          <w:szCs w:val="26"/>
        </w:rPr>
      </w:pPr>
      <w:r w:rsidRPr="005C15E6">
        <w:rPr>
          <w:color w:val="000000" w:themeColor="text1"/>
          <w:sz w:val="26"/>
          <w:szCs w:val="26"/>
        </w:rPr>
        <w:t>Рис. 6. Затопление придомовых территорий в Юрьянском районе</w:t>
      </w:r>
    </w:p>
    <w:p w:rsidR="009B4629" w:rsidRPr="005C15E6" w:rsidRDefault="009B4629" w:rsidP="009B4629">
      <w:pPr>
        <w:tabs>
          <w:tab w:val="left" w:pos="567"/>
        </w:tabs>
        <w:spacing w:line="276" w:lineRule="auto"/>
        <w:ind w:firstLine="709"/>
        <w:jc w:val="center"/>
        <w:rPr>
          <w:color w:val="000000" w:themeColor="text1"/>
          <w:sz w:val="26"/>
          <w:szCs w:val="26"/>
        </w:rPr>
      </w:pPr>
    </w:p>
    <w:p w:rsidR="009B4629" w:rsidRPr="005C15E6" w:rsidRDefault="009B4629" w:rsidP="00F12CA2">
      <w:pPr>
        <w:tabs>
          <w:tab w:val="left" w:pos="567"/>
        </w:tabs>
        <w:spacing w:line="276" w:lineRule="auto"/>
        <w:ind w:firstLine="709"/>
        <w:jc w:val="both"/>
        <w:rPr>
          <w:color w:val="000000" w:themeColor="text1"/>
          <w:sz w:val="26"/>
          <w:szCs w:val="26"/>
        </w:rPr>
      </w:pPr>
      <w:r w:rsidRPr="005C15E6">
        <w:rPr>
          <w:color w:val="000000" w:themeColor="text1"/>
          <w:sz w:val="26"/>
          <w:szCs w:val="26"/>
        </w:rPr>
        <w:t xml:space="preserve">07.05.2020 в г. Советске Советского района в результате повышения уровня воды </w:t>
      </w:r>
      <w:r w:rsidRPr="005C15E6">
        <w:rPr>
          <w:color w:val="000000" w:themeColor="text1"/>
          <w:sz w:val="26"/>
          <w:szCs w:val="26"/>
        </w:rPr>
        <w:br/>
        <w:t xml:space="preserve">на реках Вятке и Пижме произошло затопление придомовой территории </w:t>
      </w:r>
      <w:r w:rsidR="00A942C1" w:rsidRPr="005C15E6">
        <w:rPr>
          <w:color w:val="000000" w:themeColor="text1"/>
          <w:sz w:val="26"/>
          <w:szCs w:val="26"/>
        </w:rPr>
        <w:t>1</w:t>
      </w:r>
      <w:r w:rsidRPr="005C15E6">
        <w:rPr>
          <w:color w:val="000000" w:themeColor="text1"/>
          <w:sz w:val="26"/>
          <w:szCs w:val="26"/>
        </w:rPr>
        <w:t xml:space="preserve"> жилого дома на ул. Чапаева (</w:t>
      </w:r>
      <w:r w:rsidR="002C7DB5" w:rsidRPr="005C15E6">
        <w:rPr>
          <w:color w:val="000000" w:themeColor="text1"/>
          <w:sz w:val="26"/>
          <w:szCs w:val="26"/>
        </w:rPr>
        <w:t>5</w:t>
      </w:r>
      <w:r w:rsidRPr="005C15E6">
        <w:rPr>
          <w:color w:val="000000" w:themeColor="text1"/>
          <w:sz w:val="26"/>
          <w:szCs w:val="26"/>
        </w:rPr>
        <w:t xml:space="preserve"> человек). Условия жизнедеятельности людей не были нарушены. 22.05.2020 вода от придомовой территории отошла.</w:t>
      </w:r>
    </w:p>
    <w:p w:rsidR="009B4629" w:rsidRPr="005C15E6" w:rsidRDefault="009B4629" w:rsidP="00F12CA2">
      <w:pPr>
        <w:tabs>
          <w:tab w:val="left" w:pos="567"/>
        </w:tabs>
        <w:spacing w:line="276" w:lineRule="auto"/>
        <w:ind w:firstLine="709"/>
        <w:jc w:val="both"/>
        <w:rPr>
          <w:color w:val="000000" w:themeColor="text1"/>
          <w:sz w:val="26"/>
          <w:szCs w:val="26"/>
        </w:rPr>
      </w:pPr>
      <w:r w:rsidRPr="005C15E6">
        <w:rPr>
          <w:color w:val="000000" w:themeColor="text1"/>
          <w:sz w:val="26"/>
          <w:szCs w:val="26"/>
        </w:rPr>
        <w:t xml:space="preserve">08.05.2020 в Афанасьевском районе, на 57 км автодороги пгт Афанасьево – граница Верхнекамского района, в результате обильного снеготаяния в лесах произошел перелив талых вод через дорожное полотно. Высота перелива составляла 10-15 см, протяженность 350 метров, проезд автомобильного транспорта был возможен. 12.05.2020 уровень воды спал, проезд для всех видов транспорта возобновлен. </w:t>
      </w:r>
    </w:p>
    <w:p w:rsidR="009B4629" w:rsidRPr="005C15E6" w:rsidRDefault="009B4629" w:rsidP="009B4629">
      <w:pPr>
        <w:tabs>
          <w:tab w:val="left" w:pos="567"/>
        </w:tabs>
        <w:spacing w:line="276" w:lineRule="auto"/>
        <w:ind w:firstLine="709"/>
        <w:jc w:val="both"/>
        <w:rPr>
          <w:color w:val="000000" w:themeColor="text1"/>
          <w:sz w:val="26"/>
          <w:szCs w:val="26"/>
        </w:rPr>
      </w:pPr>
    </w:p>
    <w:p w:rsidR="009B4629" w:rsidRPr="005C15E6" w:rsidRDefault="009B4629" w:rsidP="009B4629">
      <w:pPr>
        <w:tabs>
          <w:tab w:val="left" w:pos="567"/>
        </w:tabs>
        <w:spacing w:line="276" w:lineRule="auto"/>
        <w:ind w:firstLine="709"/>
        <w:jc w:val="center"/>
        <w:rPr>
          <w:color w:val="000000" w:themeColor="text1"/>
          <w:sz w:val="26"/>
          <w:szCs w:val="26"/>
        </w:rPr>
      </w:pPr>
      <w:r w:rsidRPr="005C15E6">
        <w:rPr>
          <w:noProof/>
          <w:color w:val="000000" w:themeColor="text1"/>
          <w:sz w:val="26"/>
          <w:szCs w:val="26"/>
        </w:rPr>
        <w:lastRenderedPageBreak/>
        <w:drawing>
          <wp:inline distT="0" distB="0" distL="0" distR="0">
            <wp:extent cx="2812415" cy="3207367"/>
            <wp:effectExtent l="0" t="0" r="6985" b="0"/>
            <wp:docPr id="45" name="Рисунок 45" descr="\\Lans\руководство\ ИНФОРМЦЕНТР\  ПОЛОВОДЬЕ\2020\ ПРОИСШЕСТВИЯ\ 7. 08.05.2020 Афанасьевский район (перелив через дорогу)\IMG-20200507-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s\руководство\ ИНФОРМЦЕНТР\  ПОЛОВОДЬЕ\2020\ ПРОИСШЕСТВИЯ\ 7. 08.05.2020 Афанасьевский район (перелив через дорогу)\IMG-20200507-WA0026.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467"/>
                    <a:stretch/>
                  </pic:blipFill>
                  <pic:spPr bwMode="auto">
                    <a:xfrm>
                      <a:off x="0" y="0"/>
                      <a:ext cx="2831734" cy="32293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B4629" w:rsidRPr="005C15E6" w:rsidRDefault="009B4629" w:rsidP="009B4629">
      <w:pPr>
        <w:tabs>
          <w:tab w:val="left" w:pos="567"/>
        </w:tabs>
        <w:spacing w:line="276" w:lineRule="auto"/>
        <w:ind w:firstLine="709"/>
        <w:jc w:val="center"/>
        <w:rPr>
          <w:color w:val="000000" w:themeColor="text1"/>
          <w:sz w:val="26"/>
          <w:szCs w:val="26"/>
        </w:rPr>
      </w:pPr>
      <w:r w:rsidRPr="005C15E6">
        <w:rPr>
          <w:color w:val="000000" w:themeColor="text1"/>
          <w:sz w:val="26"/>
          <w:szCs w:val="26"/>
        </w:rPr>
        <w:t xml:space="preserve">Рис. </w:t>
      </w:r>
      <w:r w:rsidR="001B0DB0" w:rsidRPr="005C15E6">
        <w:rPr>
          <w:color w:val="000000" w:themeColor="text1"/>
          <w:sz w:val="26"/>
          <w:szCs w:val="26"/>
        </w:rPr>
        <w:t>7</w:t>
      </w:r>
      <w:r w:rsidRPr="005C15E6">
        <w:rPr>
          <w:color w:val="000000" w:themeColor="text1"/>
          <w:sz w:val="26"/>
          <w:szCs w:val="26"/>
        </w:rPr>
        <w:t>. Подтопление автомобильной дороги в Афанасьевском районе</w:t>
      </w:r>
    </w:p>
    <w:p w:rsidR="009B4629" w:rsidRPr="005C15E6" w:rsidRDefault="009B4629" w:rsidP="009B4629">
      <w:pPr>
        <w:tabs>
          <w:tab w:val="left" w:pos="567"/>
        </w:tabs>
        <w:spacing w:line="276" w:lineRule="auto"/>
        <w:ind w:firstLine="709"/>
        <w:jc w:val="center"/>
        <w:rPr>
          <w:color w:val="000000" w:themeColor="text1"/>
          <w:sz w:val="26"/>
          <w:szCs w:val="26"/>
        </w:rPr>
      </w:pPr>
    </w:p>
    <w:p w:rsidR="009B4629" w:rsidRPr="005C15E6" w:rsidRDefault="009B4629" w:rsidP="009B4629">
      <w:pPr>
        <w:tabs>
          <w:tab w:val="left" w:pos="567"/>
        </w:tabs>
        <w:spacing w:line="276" w:lineRule="auto"/>
        <w:ind w:firstLine="709"/>
        <w:jc w:val="both"/>
        <w:rPr>
          <w:color w:val="000000" w:themeColor="text1"/>
          <w:sz w:val="26"/>
          <w:szCs w:val="26"/>
        </w:rPr>
      </w:pPr>
      <w:r w:rsidRPr="005C15E6">
        <w:rPr>
          <w:color w:val="000000" w:themeColor="text1"/>
          <w:sz w:val="26"/>
          <w:szCs w:val="26"/>
        </w:rPr>
        <w:t xml:space="preserve">08.05.2020 в пгт Нагорске Нагорского района в результате повышения уровня воды </w:t>
      </w:r>
      <w:r w:rsidRPr="005C15E6">
        <w:rPr>
          <w:color w:val="000000" w:themeColor="text1"/>
          <w:sz w:val="26"/>
          <w:szCs w:val="26"/>
        </w:rPr>
        <w:br/>
      </w:r>
      <w:r w:rsidR="006D3547" w:rsidRPr="005C15E6">
        <w:rPr>
          <w:color w:val="000000" w:themeColor="text1"/>
          <w:sz w:val="26"/>
          <w:szCs w:val="26"/>
        </w:rPr>
        <w:t>на</w:t>
      </w:r>
      <w:r w:rsidRPr="005C15E6">
        <w:rPr>
          <w:color w:val="000000" w:themeColor="text1"/>
          <w:sz w:val="26"/>
          <w:szCs w:val="26"/>
        </w:rPr>
        <w:t xml:space="preserve"> р. Вятке произошло затопление придомовой территории </w:t>
      </w:r>
      <w:r w:rsidR="00A942C1" w:rsidRPr="005C15E6">
        <w:rPr>
          <w:color w:val="000000" w:themeColor="text1"/>
          <w:sz w:val="26"/>
          <w:szCs w:val="26"/>
        </w:rPr>
        <w:t>1</w:t>
      </w:r>
      <w:r w:rsidRPr="005C15E6">
        <w:rPr>
          <w:color w:val="000000" w:themeColor="text1"/>
          <w:sz w:val="26"/>
          <w:szCs w:val="26"/>
        </w:rPr>
        <w:t xml:space="preserve"> жилого дома (</w:t>
      </w:r>
      <w:r w:rsidR="002C7DB5" w:rsidRPr="005C15E6">
        <w:rPr>
          <w:color w:val="000000" w:themeColor="text1"/>
          <w:sz w:val="26"/>
          <w:szCs w:val="26"/>
        </w:rPr>
        <w:t>4</w:t>
      </w:r>
      <w:r w:rsidR="00A942C1" w:rsidRPr="005C15E6">
        <w:rPr>
          <w:color w:val="000000" w:themeColor="text1"/>
          <w:sz w:val="26"/>
          <w:szCs w:val="26"/>
        </w:rPr>
        <w:t xml:space="preserve"> человека). К </w:t>
      </w:r>
      <w:r w:rsidRPr="005C15E6">
        <w:rPr>
          <w:color w:val="000000" w:themeColor="text1"/>
          <w:sz w:val="26"/>
          <w:szCs w:val="26"/>
        </w:rPr>
        <w:t>дому были проложены трапы, условия жизнедеятельности людей не были нарушены. 25.05.2020 вода от придомовой территории отошла.</w:t>
      </w:r>
    </w:p>
    <w:p w:rsidR="009B4629" w:rsidRPr="005C15E6" w:rsidRDefault="009B4629" w:rsidP="001B0DB0">
      <w:pPr>
        <w:tabs>
          <w:tab w:val="left" w:pos="567"/>
        </w:tabs>
        <w:spacing w:before="120" w:line="276" w:lineRule="auto"/>
        <w:ind w:firstLine="709"/>
        <w:jc w:val="center"/>
        <w:rPr>
          <w:color w:val="000000" w:themeColor="text1"/>
          <w:sz w:val="26"/>
          <w:szCs w:val="26"/>
        </w:rPr>
      </w:pPr>
      <w:r w:rsidRPr="005C15E6">
        <w:rPr>
          <w:noProof/>
          <w:color w:val="000000" w:themeColor="text1"/>
          <w:sz w:val="26"/>
          <w:szCs w:val="26"/>
        </w:rPr>
        <w:drawing>
          <wp:inline distT="0" distB="0" distL="0" distR="0">
            <wp:extent cx="3232904" cy="2424205"/>
            <wp:effectExtent l="0" t="0" r="5715" b="0"/>
            <wp:docPr id="12" name="Рисунок 12" descr="\\Lans\руководство\ ИНФОРМЦЕНТР\  ПОЛОВОДЬЕ\2020\ ПРОИСШЕСТВИЯ\ 8. 08.05.2020 Нагорский район пгт Нагорск (затопление придомовой территории)\Нагорский\IMG_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s\руководство\ ИНФОРМЦЕНТР\  ПОЛОВОДЬЕ\2020\ ПРОИСШЕСТВИЯ\ 8. 08.05.2020 Нагорский район пгт Нагорск (затопление придомовой территории)\Нагорский\IMG_403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1056" cy="2430318"/>
                    </a:xfrm>
                    <a:prstGeom prst="rect">
                      <a:avLst/>
                    </a:prstGeom>
                    <a:noFill/>
                    <a:ln>
                      <a:noFill/>
                    </a:ln>
                  </pic:spPr>
                </pic:pic>
              </a:graphicData>
            </a:graphic>
          </wp:inline>
        </w:drawing>
      </w:r>
    </w:p>
    <w:p w:rsidR="009B4629" w:rsidRPr="005C15E6" w:rsidRDefault="009B4629" w:rsidP="009B4629">
      <w:pPr>
        <w:tabs>
          <w:tab w:val="left" w:pos="567"/>
        </w:tabs>
        <w:spacing w:line="276" w:lineRule="auto"/>
        <w:ind w:firstLine="709"/>
        <w:jc w:val="center"/>
        <w:rPr>
          <w:color w:val="000000" w:themeColor="text1"/>
          <w:sz w:val="26"/>
          <w:szCs w:val="26"/>
        </w:rPr>
      </w:pPr>
      <w:r w:rsidRPr="005C15E6">
        <w:rPr>
          <w:color w:val="000000" w:themeColor="text1"/>
          <w:sz w:val="26"/>
          <w:szCs w:val="26"/>
        </w:rPr>
        <w:t xml:space="preserve">Рис. </w:t>
      </w:r>
      <w:r w:rsidR="001B0DB0" w:rsidRPr="005C15E6">
        <w:rPr>
          <w:color w:val="000000" w:themeColor="text1"/>
          <w:sz w:val="26"/>
          <w:szCs w:val="26"/>
        </w:rPr>
        <w:t>8</w:t>
      </w:r>
      <w:r w:rsidRPr="005C15E6">
        <w:rPr>
          <w:color w:val="000000" w:themeColor="text1"/>
          <w:sz w:val="26"/>
          <w:szCs w:val="26"/>
        </w:rPr>
        <w:t>. Затопление придомовой территории в пгт Нагорске</w:t>
      </w:r>
    </w:p>
    <w:p w:rsidR="009B4629" w:rsidRPr="005C15E6" w:rsidRDefault="009B4629" w:rsidP="009B4629">
      <w:pPr>
        <w:tabs>
          <w:tab w:val="left" w:pos="567"/>
        </w:tabs>
        <w:spacing w:line="276" w:lineRule="auto"/>
        <w:jc w:val="both"/>
        <w:rPr>
          <w:color w:val="000000" w:themeColor="text1"/>
          <w:sz w:val="26"/>
          <w:szCs w:val="26"/>
        </w:rPr>
      </w:pPr>
    </w:p>
    <w:p w:rsidR="009B4629" w:rsidRPr="005C15E6" w:rsidRDefault="009B4629" w:rsidP="009B4629">
      <w:pPr>
        <w:tabs>
          <w:tab w:val="left" w:pos="567"/>
        </w:tabs>
        <w:spacing w:line="276" w:lineRule="auto"/>
        <w:ind w:firstLine="709"/>
        <w:jc w:val="both"/>
        <w:rPr>
          <w:color w:val="000000" w:themeColor="text1"/>
          <w:sz w:val="26"/>
          <w:szCs w:val="26"/>
        </w:rPr>
      </w:pPr>
      <w:r w:rsidRPr="005C15E6">
        <w:rPr>
          <w:color w:val="000000" w:themeColor="text1"/>
          <w:sz w:val="26"/>
          <w:szCs w:val="26"/>
        </w:rPr>
        <w:t xml:space="preserve">08.05.2020 в Слободском районе в результате повышения уровня воды на реках Вятке и Летке произошло затопление придомовой территории </w:t>
      </w:r>
      <w:r w:rsidR="002C7DB5" w:rsidRPr="005C15E6">
        <w:rPr>
          <w:color w:val="000000" w:themeColor="text1"/>
          <w:sz w:val="26"/>
          <w:szCs w:val="26"/>
        </w:rPr>
        <w:t>1</w:t>
      </w:r>
      <w:r w:rsidRPr="005C15E6">
        <w:rPr>
          <w:color w:val="000000" w:themeColor="text1"/>
          <w:sz w:val="26"/>
          <w:szCs w:val="26"/>
        </w:rPr>
        <w:t xml:space="preserve"> жилого дома</w:t>
      </w:r>
      <w:r w:rsidRPr="005C15E6">
        <w:rPr>
          <w:color w:val="000000" w:themeColor="text1"/>
          <w:sz w:val="26"/>
          <w:szCs w:val="26"/>
        </w:rPr>
        <w:br/>
        <w:t xml:space="preserve">в пос. Разъезд (2 человека). </w:t>
      </w:r>
    </w:p>
    <w:p w:rsidR="009B4629" w:rsidRPr="005C15E6" w:rsidRDefault="009B4629" w:rsidP="009B4629">
      <w:pPr>
        <w:tabs>
          <w:tab w:val="left" w:pos="567"/>
        </w:tabs>
        <w:spacing w:line="276" w:lineRule="auto"/>
        <w:ind w:firstLine="709"/>
        <w:jc w:val="both"/>
        <w:rPr>
          <w:color w:val="000000" w:themeColor="text1"/>
          <w:sz w:val="26"/>
          <w:szCs w:val="26"/>
        </w:rPr>
      </w:pPr>
      <w:r w:rsidRPr="005C15E6">
        <w:rPr>
          <w:color w:val="000000" w:themeColor="text1"/>
          <w:sz w:val="26"/>
          <w:szCs w:val="26"/>
        </w:rPr>
        <w:t xml:space="preserve">14.05.2020 при достижении максимальных уровней воды на реках были затоплены придомовые территории в пос. Сухоборка (2 дома, 7 человек), в пос. Разъезд (9 домов, </w:t>
      </w:r>
      <w:r w:rsidRPr="005C15E6">
        <w:rPr>
          <w:color w:val="000000" w:themeColor="text1"/>
          <w:sz w:val="26"/>
          <w:szCs w:val="26"/>
        </w:rPr>
        <w:br/>
        <w:t xml:space="preserve">12 человек), пос. Рычажное (5 домов, 11 человек). </w:t>
      </w:r>
    </w:p>
    <w:p w:rsidR="009B4629" w:rsidRPr="005C15E6" w:rsidRDefault="009B4629" w:rsidP="009B4629">
      <w:pPr>
        <w:tabs>
          <w:tab w:val="left" w:pos="567"/>
        </w:tabs>
        <w:spacing w:line="276" w:lineRule="auto"/>
        <w:ind w:firstLine="709"/>
        <w:jc w:val="both"/>
        <w:rPr>
          <w:color w:val="000000" w:themeColor="text1"/>
          <w:sz w:val="26"/>
          <w:szCs w:val="26"/>
        </w:rPr>
      </w:pPr>
      <w:r w:rsidRPr="005C15E6">
        <w:rPr>
          <w:color w:val="000000" w:themeColor="text1"/>
          <w:sz w:val="26"/>
          <w:szCs w:val="26"/>
        </w:rPr>
        <w:t>16.05.2020 вода от затопленных придомовых территорий в пос. Сухоборка отошла.</w:t>
      </w:r>
    </w:p>
    <w:p w:rsidR="008048E1" w:rsidRPr="005C15E6" w:rsidRDefault="009B4629" w:rsidP="00F12CA2">
      <w:pPr>
        <w:tabs>
          <w:tab w:val="left" w:pos="567"/>
        </w:tabs>
        <w:spacing w:line="276" w:lineRule="auto"/>
        <w:ind w:firstLine="709"/>
        <w:jc w:val="both"/>
        <w:rPr>
          <w:color w:val="000000" w:themeColor="text1"/>
          <w:sz w:val="26"/>
          <w:szCs w:val="26"/>
        </w:rPr>
      </w:pPr>
      <w:r w:rsidRPr="005C15E6">
        <w:rPr>
          <w:color w:val="000000" w:themeColor="text1"/>
          <w:sz w:val="26"/>
          <w:szCs w:val="26"/>
        </w:rPr>
        <w:lastRenderedPageBreak/>
        <w:t xml:space="preserve">24.05.2020 вода от придомовых территорий отошла в пос. Разъезд </w:t>
      </w:r>
      <w:r w:rsidRPr="005C15E6">
        <w:rPr>
          <w:color w:val="000000" w:themeColor="text1"/>
          <w:sz w:val="26"/>
          <w:szCs w:val="26"/>
        </w:rPr>
        <w:br/>
        <w:t>и пос. Рычажном.</w:t>
      </w:r>
    </w:p>
    <w:p w:rsidR="001B0DB0" w:rsidRPr="005C15E6" w:rsidRDefault="001B0DB0" w:rsidP="006D3547">
      <w:pPr>
        <w:tabs>
          <w:tab w:val="left" w:pos="567"/>
        </w:tabs>
        <w:spacing w:line="276" w:lineRule="auto"/>
        <w:ind w:firstLine="709"/>
        <w:jc w:val="both"/>
        <w:rPr>
          <w:color w:val="000000" w:themeColor="text1"/>
          <w:sz w:val="26"/>
          <w:szCs w:val="26"/>
        </w:rPr>
      </w:pPr>
      <w:r w:rsidRPr="005C15E6">
        <w:rPr>
          <w:color w:val="000000" w:themeColor="text1"/>
          <w:sz w:val="26"/>
          <w:szCs w:val="26"/>
        </w:rPr>
        <w:t>Также на период половодья прекращено автомобильное сообщение по 18 мостам в 12 муниципальных образованиях (106 населенных</w:t>
      </w:r>
      <w:r w:rsidR="006D3547" w:rsidRPr="005C15E6">
        <w:rPr>
          <w:color w:val="000000" w:themeColor="text1"/>
          <w:sz w:val="26"/>
          <w:szCs w:val="26"/>
        </w:rPr>
        <w:t xml:space="preserve"> пунктов, около 10300 человек). </w:t>
      </w:r>
      <w:r w:rsidRPr="005C15E6">
        <w:rPr>
          <w:color w:val="000000" w:themeColor="text1"/>
          <w:sz w:val="26"/>
          <w:szCs w:val="26"/>
        </w:rPr>
        <w:t xml:space="preserve">Все населенные пункты </w:t>
      </w:r>
      <w:r w:rsidR="00767609" w:rsidRPr="005C15E6">
        <w:rPr>
          <w:color w:val="000000" w:themeColor="text1"/>
          <w:sz w:val="26"/>
          <w:szCs w:val="26"/>
        </w:rPr>
        <w:t xml:space="preserve">были </w:t>
      </w:r>
      <w:r w:rsidRPr="005C15E6">
        <w:rPr>
          <w:color w:val="000000" w:themeColor="text1"/>
          <w:sz w:val="26"/>
          <w:szCs w:val="26"/>
        </w:rPr>
        <w:t>обеспечены предметами первой необходимости, продуктами питания, лекарственными средствами, горюче-смазочными материалами.</w:t>
      </w:r>
    </w:p>
    <w:p w:rsidR="00F8241E" w:rsidRPr="005C15E6" w:rsidRDefault="00F8241E" w:rsidP="00F12CA2">
      <w:pPr>
        <w:pStyle w:val="Style5"/>
        <w:spacing w:line="276" w:lineRule="auto"/>
        <w:ind w:left="6"/>
        <w:jc w:val="both"/>
        <w:rPr>
          <w:rFonts w:ascii="Times New Roman" w:hAnsi="Times New Roman" w:cs="Times New Roman"/>
          <w:color w:val="000000" w:themeColor="text1"/>
          <w:sz w:val="26"/>
          <w:szCs w:val="26"/>
        </w:rPr>
      </w:pPr>
      <w:r w:rsidRPr="005C15E6">
        <w:rPr>
          <w:rFonts w:ascii="Times New Roman" w:hAnsi="Times New Roman" w:cs="Times New Roman"/>
          <w:color w:val="000000" w:themeColor="text1"/>
          <w:sz w:val="26"/>
          <w:szCs w:val="26"/>
        </w:rPr>
        <w:t>Анализ прохождения половодья в 20</w:t>
      </w:r>
      <w:r w:rsidR="003C7540" w:rsidRPr="005C15E6">
        <w:rPr>
          <w:rFonts w:ascii="Times New Roman" w:hAnsi="Times New Roman" w:cs="Times New Roman"/>
          <w:color w:val="000000" w:themeColor="text1"/>
          <w:sz w:val="26"/>
          <w:szCs w:val="26"/>
        </w:rPr>
        <w:t>20</w:t>
      </w:r>
      <w:r w:rsidR="004934FE" w:rsidRPr="005C15E6">
        <w:rPr>
          <w:rFonts w:ascii="Times New Roman" w:hAnsi="Times New Roman" w:cs="Times New Roman"/>
          <w:color w:val="000000" w:themeColor="text1"/>
          <w:sz w:val="26"/>
          <w:szCs w:val="26"/>
        </w:rPr>
        <w:t xml:space="preserve"> </w:t>
      </w:r>
      <w:r w:rsidRPr="005C15E6">
        <w:rPr>
          <w:rFonts w:ascii="Times New Roman" w:hAnsi="Times New Roman" w:cs="Times New Roman"/>
          <w:color w:val="000000" w:themeColor="text1"/>
          <w:sz w:val="26"/>
          <w:szCs w:val="26"/>
        </w:rPr>
        <w:t>году показал, что своевременная подготовка муниципальных образований</w:t>
      </w:r>
      <w:r w:rsidR="000A6F5D" w:rsidRPr="005C15E6">
        <w:rPr>
          <w:rFonts w:ascii="Times New Roman" w:hAnsi="Times New Roman" w:cs="Times New Roman"/>
          <w:color w:val="000000" w:themeColor="text1"/>
          <w:sz w:val="26"/>
          <w:szCs w:val="26"/>
        </w:rPr>
        <w:t xml:space="preserve"> и</w:t>
      </w:r>
      <w:r w:rsidRPr="005C15E6">
        <w:rPr>
          <w:rFonts w:ascii="Times New Roman" w:hAnsi="Times New Roman" w:cs="Times New Roman"/>
          <w:color w:val="000000" w:themeColor="text1"/>
          <w:sz w:val="26"/>
          <w:szCs w:val="26"/>
        </w:rPr>
        <w:t xml:space="preserve"> выполнение превентивных мероприятий по</w:t>
      </w:r>
      <w:r w:rsidR="001B0DB0" w:rsidRPr="005C15E6">
        <w:rPr>
          <w:rFonts w:ascii="Times New Roman" w:hAnsi="Times New Roman" w:cs="Times New Roman"/>
          <w:color w:val="000000" w:themeColor="text1"/>
          <w:sz w:val="26"/>
          <w:szCs w:val="26"/>
        </w:rPr>
        <w:t> </w:t>
      </w:r>
      <w:r w:rsidRPr="005C15E6">
        <w:rPr>
          <w:rFonts w:ascii="Times New Roman" w:hAnsi="Times New Roman" w:cs="Times New Roman"/>
          <w:color w:val="000000" w:themeColor="text1"/>
          <w:sz w:val="26"/>
          <w:szCs w:val="26"/>
        </w:rPr>
        <w:t xml:space="preserve">безаварийному пропуску талых вод позволили снизить </w:t>
      </w:r>
      <w:r w:rsidR="00542713" w:rsidRPr="005C15E6">
        <w:rPr>
          <w:rFonts w:ascii="Times New Roman" w:hAnsi="Times New Roman" w:cs="Times New Roman"/>
          <w:color w:val="000000" w:themeColor="text1"/>
          <w:sz w:val="26"/>
          <w:szCs w:val="26"/>
        </w:rPr>
        <w:t>последствия,</w:t>
      </w:r>
      <w:r w:rsidR="00F31C43" w:rsidRPr="005C15E6">
        <w:rPr>
          <w:rFonts w:ascii="Times New Roman" w:hAnsi="Times New Roman" w:cs="Times New Roman"/>
          <w:color w:val="000000" w:themeColor="text1"/>
          <w:sz w:val="26"/>
          <w:szCs w:val="26"/>
        </w:rPr>
        <w:t xml:space="preserve"> причиненные половодьем</w:t>
      </w:r>
      <w:r w:rsidRPr="005C15E6">
        <w:rPr>
          <w:rFonts w:ascii="Times New Roman" w:hAnsi="Times New Roman" w:cs="Times New Roman"/>
          <w:color w:val="000000" w:themeColor="text1"/>
          <w:sz w:val="26"/>
          <w:szCs w:val="26"/>
        </w:rPr>
        <w:t>.</w:t>
      </w:r>
    </w:p>
    <w:p w:rsidR="00BC2234" w:rsidRPr="005C15E6" w:rsidRDefault="00707F0E" w:rsidP="00CC57AC">
      <w:pPr>
        <w:pStyle w:val="2"/>
        <w:numPr>
          <w:ilvl w:val="1"/>
          <w:numId w:val="17"/>
        </w:numPr>
        <w:spacing w:after="240" w:line="276" w:lineRule="auto"/>
        <w:ind w:left="1077"/>
        <w:jc w:val="center"/>
        <w:rPr>
          <w:rFonts w:ascii="Times New Roman" w:hAnsi="Times New Roman"/>
          <w:color w:val="000000" w:themeColor="text1"/>
          <w:sz w:val="26"/>
          <w:szCs w:val="26"/>
        </w:rPr>
      </w:pPr>
      <w:bookmarkStart w:id="7" w:name="_Toc63846505"/>
      <w:r w:rsidRPr="005C15E6">
        <w:rPr>
          <w:rFonts w:ascii="Times New Roman" w:hAnsi="Times New Roman"/>
          <w:color w:val="000000" w:themeColor="text1"/>
          <w:sz w:val="26"/>
          <w:szCs w:val="26"/>
        </w:rPr>
        <w:t>Природные пожары</w:t>
      </w:r>
      <w:bookmarkEnd w:id="7"/>
    </w:p>
    <w:p w:rsidR="006B19A0" w:rsidRPr="005C15E6" w:rsidRDefault="0080166A" w:rsidP="00B030EA">
      <w:pPr>
        <w:pStyle w:val="a4"/>
        <w:shd w:val="clear" w:color="auto" w:fill="FFFFFF"/>
        <w:spacing w:after="0" w:line="276" w:lineRule="auto"/>
        <w:ind w:left="0" w:firstLine="709"/>
        <w:jc w:val="both"/>
        <w:rPr>
          <w:color w:val="000000" w:themeColor="text1"/>
          <w:sz w:val="26"/>
          <w:szCs w:val="26"/>
        </w:rPr>
      </w:pPr>
      <w:r w:rsidRPr="005C15E6">
        <w:rPr>
          <w:color w:val="000000" w:themeColor="text1"/>
          <w:sz w:val="26"/>
          <w:szCs w:val="26"/>
        </w:rPr>
        <w:t xml:space="preserve">Постановлением Правительства Кировской области от </w:t>
      </w:r>
      <w:r w:rsidR="008704CF" w:rsidRPr="005C15E6">
        <w:rPr>
          <w:color w:val="000000" w:themeColor="text1"/>
          <w:sz w:val="26"/>
          <w:szCs w:val="26"/>
        </w:rPr>
        <w:t>20</w:t>
      </w:r>
      <w:r w:rsidRPr="005C15E6">
        <w:rPr>
          <w:color w:val="000000" w:themeColor="text1"/>
          <w:sz w:val="26"/>
          <w:szCs w:val="26"/>
        </w:rPr>
        <w:t>.04.20</w:t>
      </w:r>
      <w:r w:rsidR="005D3F0A" w:rsidRPr="005C15E6">
        <w:rPr>
          <w:color w:val="000000" w:themeColor="text1"/>
          <w:sz w:val="26"/>
          <w:szCs w:val="26"/>
        </w:rPr>
        <w:t>20</w:t>
      </w:r>
      <w:r w:rsidR="00B030EA" w:rsidRPr="005C15E6">
        <w:rPr>
          <w:color w:val="000000" w:themeColor="text1"/>
          <w:sz w:val="26"/>
          <w:szCs w:val="26"/>
        </w:rPr>
        <w:t xml:space="preserve"> № </w:t>
      </w:r>
      <w:r w:rsidR="008704CF" w:rsidRPr="005C15E6">
        <w:rPr>
          <w:color w:val="000000" w:themeColor="text1"/>
          <w:sz w:val="26"/>
          <w:szCs w:val="26"/>
        </w:rPr>
        <w:t>197</w:t>
      </w:r>
      <w:r w:rsidRPr="005C15E6">
        <w:rPr>
          <w:color w:val="000000" w:themeColor="text1"/>
          <w:sz w:val="26"/>
          <w:szCs w:val="26"/>
        </w:rPr>
        <w:t>-П с </w:t>
      </w:r>
      <w:r w:rsidR="00B030EA" w:rsidRPr="005C15E6">
        <w:rPr>
          <w:color w:val="000000" w:themeColor="text1"/>
          <w:sz w:val="26"/>
          <w:szCs w:val="26"/>
        </w:rPr>
        <w:t>2</w:t>
      </w:r>
      <w:r w:rsidR="008704CF" w:rsidRPr="005C15E6">
        <w:rPr>
          <w:color w:val="000000" w:themeColor="text1"/>
          <w:sz w:val="26"/>
          <w:szCs w:val="26"/>
        </w:rPr>
        <w:t>4</w:t>
      </w:r>
      <w:r w:rsidRPr="005C15E6">
        <w:rPr>
          <w:color w:val="000000" w:themeColor="text1"/>
          <w:sz w:val="26"/>
          <w:szCs w:val="26"/>
        </w:rPr>
        <w:t>.04.20</w:t>
      </w:r>
      <w:r w:rsidR="005D3F0A" w:rsidRPr="005C15E6">
        <w:rPr>
          <w:color w:val="000000" w:themeColor="text1"/>
          <w:sz w:val="26"/>
          <w:szCs w:val="26"/>
        </w:rPr>
        <w:t>20</w:t>
      </w:r>
      <w:r w:rsidRPr="005C15E6">
        <w:rPr>
          <w:color w:val="000000" w:themeColor="text1"/>
          <w:sz w:val="26"/>
          <w:szCs w:val="26"/>
        </w:rPr>
        <w:t xml:space="preserve"> установлено начало пожароопасного сезона.</w:t>
      </w:r>
    </w:p>
    <w:p w:rsidR="00D51540" w:rsidRPr="005C15E6" w:rsidRDefault="00B030EA" w:rsidP="00B030EA">
      <w:pPr>
        <w:pStyle w:val="a4"/>
        <w:shd w:val="clear" w:color="auto" w:fill="FFFFFF"/>
        <w:spacing w:after="0" w:line="276" w:lineRule="auto"/>
        <w:ind w:left="0" w:firstLine="709"/>
        <w:jc w:val="both"/>
        <w:rPr>
          <w:color w:val="000000" w:themeColor="text1"/>
          <w:sz w:val="26"/>
          <w:szCs w:val="26"/>
        </w:rPr>
      </w:pPr>
      <w:r w:rsidRPr="005C15E6">
        <w:rPr>
          <w:color w:val="000000" w:themeColor="text1"/>
          <w:sz w:val="26"/>
          <w:szCs w:val="26"/>
        </w:rPr>
        <w:t xml:space="preserve">За </w:t>
      </w:r>
      <w:r w:rsidR="005D3F0A" w:rsidRPr="005C15E6">
        <w:rPr>
          <w:color w:val="000000" w:themeColor="text1"/>
          <w:sz w:val="26"/>
          <w:szCs w:val="26"/>
        </w:rPr>
        <w:t xml:space="preserve">период </w:t>
      </w:r>
      <w:r w:rsidR="006D3547" w:rsidRPr="005C15E6">
        <w:rPr>
          <w:color w:val="000000" w:themeColor="text1"/>
          <w:sz w:val="26"/>
          <w:szCs w:val="26"/>
        </w:rPr>
        <w:t xml:space="preserve">прохождения </w:t>
      </w:r>
      <w:r w:rsidR="005D3F0A" w:rsidRPr="005C15E6">
        <w:rPr>
          <w:color w:val="000000" w:themeColor="text1"/>
          <w:sz w:val="26"/>
          <w:szCs w:val="26"/>
        </w:rPr>
        <w:t>пожароопасного сезона 2020</w:t>
      </w:r>
      <w:r w:rsidRPr="005C15E6">
        <w:rPr>
          <w:color w:val="000000" w:themeColor="text1"/>
          <w:sz w:val="26"/>
          <w:szCs w:val="26"/>
        </w:rPr>
        <w:t xml:space="preserve"> года на территории Киров</w:t>
      </w:r>
      <w:r w:rsidR="005D3F0A" w:rsidRPr="005C15E6">
        <w:rPr>
          <w:color w:val="000000" w:themeColor="text1"/>
          <w:sz w:val="26"/>
          <w:szCs w:val="26"/>
        </w:rPr>
        <w:t>ской области зарегистрировано 35</w:t>
      </w:r>
      <w:r w:rsidRPr="005C15E6">
        <w:rPr>
          <w:color w:val="000000" w:themeColor="text1"/>
          <w:sz w:val="26"/>
          <w:szCs w:val="26"/>
        </w:rPr>
        <w:t xml:space="preserve"> природных пожаров на общей площади </w:t>
      </w:r>
      <w:r w:rsidR="005D3F0A" w:rsidRPr="005C15E6">
        <w:rPr>
          <w:color w:val="000000" w:themeColor="text1"/>
          <w:sz w:val="26"/>
          <w:szCs w:val="26"/>
        </w:rPr>
        <w:t>34,148</w:t>
      </w:r>
      <w:r w:rsidRPr="005C15E6">
        <w:rPr>
          <w:color w:val="000000" w:themeColor="text1"/>
          <w:sz w:val="26"/>
          <w:szCs w:val="26"/>
        </w:rPr>
        <w:t xml:space="preserve"> га (в том числе </w:t>
      </w:r>
      <w:r w:rsidR="005D3F0A" w:rsidRPr="005C15E6">
        <w:rPr>
          <w:color w:val="000000" w:themeColor="text1"/>
          <w:sz w:val="26"/>
          <w:szCs w:val="26"/>
        </w:rPr>
        <w:t>6</w:t>
      </w:r>
      <w:r w:rsidRPr="005C15E6">
        <w:rPr>
          <w:color w:val="000000" w:themeColor="text1"/>
          <w:sz w:val="26"/>
          <w:szCs w:val="26"/>
        </w:rPr>
        <w:t xml:space="preserve"> торфяных пожар</w:t>
      </w:r>
      <w:r w:rsidR="00D71D47" w:rsidRPr="005C15E6">
        <w:rPr>
          <w:color w:val="000000" w:themeColor="text1"/>
          <w:sz w:val="26"/>
          <w:szCs w:val="26"/>
        </w:rPr>
        <w:t>ов</w:t>
      </w:r>
      <w:r w:rsidRPr="005C15E6">
        <w:rPr>
          <w:color w:val="000000" w:themeColor="text1"/>
          <w:sz w:val="26"/>
          <w:szCs w:val="26"/>
        </w:rPr>
        <w:t xml:space="preserve"> на общей площади 0,</w:t>
      </w:r>
      <w:r w:rsidR="005D3F0A" w:rsidRPr="005C15E6">
        <w:rPr>
          <w:color w:val="000000" w:themeColor="text1"/>
          <w:sz w:val="26"/>
          <w:szCs w:val="26"/>
        </w:rPr>
        <w:t>3810</w:t>
      </w:r>
      <w:r w:rsidRPr="005C15E6">
        <w:rPr>
          <w:color w:val="000000" w:themeColor="text1"/>
          <w:sz w:val="26"/>
          <w:szCs w:val="26"/>
        </w:rPr>
        <w:t xml:space="preserve"> га), средняя площадь одного пожара составила </w:t>
      </w:r>
      <w:r w:rsidR="0056698B" w:rsidRPr="005C15E6">
        <w:rPr>
          <w:color w:val="000000" w:themeColor="text1"/>
          <w:sz w:val="26"/>
          <w:szCs w:val="26"/>
        </w:rPr>
        <w:t>0,976</w:t>
      </w:r>
      <w:r w:rsidRPr="005C15E6">
        <w:rPr>
          <w:color w:val="000000" w:themeColor="text1"/>
          <w:sz w:val="26"/>
          <w:szCs w:val="26"/>
        </w:rPr>
        <w:t xml:space="preserve"> га. В 201</w:t>
      </w:r>
      <w:r w:rsidR="0056698B" w:rsidRPr="005C15E6">
        <w:rPr>
          <w:color w:val="000000" w:themeColor="text1"/>
          <w:sz w:val="26"/>
          <w:szCs w:val="26"/>
        </w:rPr>
        <w:t>9</w:t>
      </w:r>
      <w:r w:rsidRPr="005C15E6">
        <w:rPr>
          <w:color w:val="000000" w:themeColor="text1"/>
          <w:sz w:val="26"/>
          <w:szCs w:val="26"/>
        </w:rPr>
        <w:t xml:space="preserve"> году на территории области зарегистрирован</w:t>
      </w:r>
      <w:r w:rsidR="0056698B" w:rsidRPr="005C15E6">
        <w:rPr>
          <w:color w:val="000000" w:themeColor="text1"/>
          <w:sz w:val="26"/>
          <w:szCs w:val="26"/>
        </w:rPr>
        <w:t>о</w:t>
      </w:r>
      <w:r w:rsidRPr="005C15E6">
        <w:rPr>
          <w:color w:val="000000" w:themeColor="text1"/>
          <w:sz w:val="26"/>
          <w:szCs w:val="26"/>
        </w:rPr>
        <w:t xml:space="preserve"> </w:t>
      </w:r>
      <w:r w:rsidR="00D51540" w:rsidRPr="005C15E6">
        <w:rPr>
          <w:color w:val="000000" w:themeColor="text1"/>
          <w:sz w:val="26"/>
          <w:szCs w:val="26"/>
        </w:rPr>
        <w:br/>
      </w:r>
      <w:r w:rsidRPr="005C15E6">
        <w:rPr>
          <w:color w:val="000000" w:themeColor="text1"/>
          <w:sz w:val="26"/>
          <w:szCs w:val="26"/>
        </w:rPr>
        <w:t>3</w:t>
      </w:r>
      <w:r w:rsidR="0056698B" w:rsidRPr="005C15E6">
        <w:rPr>
          <w:color w:val="000000" w:themeColor="text1"/>
          <w:sz w:val="26"/>
          <w:szCs w:val="26"/>
        </w:rPr>
        <w:t>9</w:t>
      </w:r>
      <w:r w:rsidRPr="005C15E6">
        <w:rPr>
          <w:color w:val="000000" w:themeColor="text1"/>
          <w:sz w:val="26"/>
          <w:szCs w:val="26"/>
        </w:rPr>
        <w:t xml:space="preserve"> природны</w:t>
      </w:r>
      <w:r w:rsidR="0056698B" w:rsidRPr="005C15E6">
        <w:rPr>
          <w:color w:val="000000" w:themeColor="text1"/>
          <w:sz w:val="26"/>
          <w:szCs w:val="26"/>
        </w:rPr>
        <w:t xml:space="preserve">х пожаров </w:t>
      </w:r>
      <w:r w:rsidRPr="005C15E6">
        <w:rPr>
          <w:color w:val="000000" w:themeColor="text1"/>
          <w:sz w:val="26"/>
          <w:szCs w:val="26"/>
        </w:rPr>
        <w:t xml:space="preserve">на общей площади </w:t>
      </w:r>
      <w:r w:rsidR="0056698B" w:rsidRPr="005C15E6">
        <w:rPr>
          <w:color w:val="000000" w:themeColor="text1"/>
          <w:sz w:val="26"/>
          <w:szCs w:val="26"/>
        </w:rPr>
        <w:t>68,8915</w:t>
      </w:r>
      <w:r w:rsidRPr="005C15E6">
        <w:rPr>
          <w:color w:val="000000" w:themeColor="text1"/>
          <w:sz w:val="26"/>
          <w:szCs w:val="26"/>
        </w:rPr>
        <w:t xml:space="preserve"> га, средняя площадь одного пожара составила – </w:t>
      </w:r>
      <w:r w:rsidR="00950180" w:rsidRPr="005C15E6">
        <w:rPr>
          <w:color w:val="000000" w:themeColor="text1"/>
          <w:sz w:val="26"/>
          <w:szCs w:val="26"/>
        </w:rPr>
        <w:t>1,76</w:t>
      </w:r>
      <w:r w:rsidRPr="005C15E6">
        <w:rPr>
          <w:color w:val="000000" w:themeColor="text1"/>
          <w:sz w:val="26"/>
          <w:szCs w:val="26"/>
        </w:rPr>
        <w:t xml:space="preserve"> га. </w:t>
      </w:r>
    </w:p>
    <w:p w:rsidR="00B030EA" w:rsidRPr="005C15E6" w:rsidRDefault="00B030EA" w:rsidP="00B030EA">
      <w:pPr>
        <w:pStyle w:val="a4"/>
        <w:shd w:val="clear" w:color="auto" w:fill="FFFFFF"/>
        <w:spacing w:after="0" w:line="276" w:lineRule="auto"/>
        <w:ind w:left="0" w:firstLine="709"/>
        <w:jc w:val="both"/>
        <w:rPr>
          <w:color w:val="000000" w:themeColor="text1"/>
          <w:sz w:val="26"/>
          <w:szCs w:val="26"/>
        </w:rPr>
      </w:pPr>
      <w:r w:rsidRPr="005C15E6">
        <w:rPr>
          <w:color w:val="000000" w:themeColor="text1"/>
          <w:sz w:val="26"/>
          <w:szCs w:val="26"/>
        </w:rPr>
        <w:t>Количество пожаров в 20</w:t>
      </w:r>
      <w:r w:rsidR="0056698B" w:rsidRPr="005C15E6">
        <w:rPr>
          <w:color w:val="000000" w:themeColor="text1"/>
          <w:sz w:val="26"/>
          <w:szCs w:val="26"/>
        </w:rPr>
        <w:t>20</w:t>
      </w:r>
      <w:r w:rsidRPr="005C15E6">
        <w:rPr>
          <w:color w:val="000000" w:themeColor="text1"/>
          <w:sz w:val="26"/>
          <w:szCs w:val="26"/>
        </w:rPr>
        <w:t xml:space="preserve"> году по сравнению с аналогичным периодом прошлого года (далее – АППГ) у</w:t>
      </w:r>
      <w:r w:rsidR="0056698B" w:rsidRPr="005C15E6">
        <w:rPr>
          <w:color w:val="000000" w:themeColor="text1"/>
          <w:sz w:val="26"/>
          <w:szCs w:val="26"/>
        </w:rPr>
        <w:t>меньшилось</w:t>
      </w:r>
      <w:r w:rsidRPr="005C15E6">
        <w:rPr>
          <w:color w:val="000000" w:themeColor="text1"/>
          <w:sz w:val="26"/>
          <w:szCs w:val="26"/>
        </w:rPr>
        <w:t xml:space="preserve"> в </w:t>
      </w:r>
      <w:r w:rsidR="0056698B" w:rsidRPr="005C15E6">
        <w:rPr>
          <w:color w:val="000000" w:themeColor="text1"/>
          <w:sz w:val="26"/>
          <w:szCs w:val="26"/>
        </w:rPr>
        <w:t>0,8 раз</w:t>
      </w:r>
      <w:r w:rsidRPr="005C15E6">
        <w:rPr>
          <w:color w:val="000000" w:themeColor="text1"/>
          <w:sz w:val="26"/>
          <w:szCs w:val="26"/>
        </w:rPr>
        <w:t>, площадь пожаров у</w:t>
      </w:r>
      <w:r w:rsidR="0056698B" w:rsidRPr="005C15E6">
        <w:rPr>
          <w:color w:val="000000" w:themeColor="text1"/>
          <w:sz w:val="26"/>
          <w:szCs w:val="26"/>
        </w:rPr>
        <w:t>меньшилась</w:t>
      </w:r>
      <w:r w:rsidRPr="005C15E6">
        <w:rPr>
          <w:color w:val="000000" w:themeColor="text1"/>
          <w:sz w:val="26"/>
          <w:szCs w:val="26"/>
        </w:rPr>
        <w:t xml:space="preserve"> в 4,9 раза, средняя площадь одного пожара увеличилась в 3,9 раза. </w:t>
      </w:r>
    </w:p>
    <w:p w:rsidR="000007AE" w:rsidRPr="005C15E6" w:rsidRDefault="00B030EA" w:rsidP="006D3547">
      <w:pPr>
        <w:pStyle w:val="a4"/>
        <w:shd w:val="clear" w:color="auto" w:fill="FFFFFF"/>
        <w:spacing w:after="0" w:line="276" w:lineRule="auto"/>
        <w:ind w:left="0" w:firstLine="709"/>
        <w:jc w:val="both"/>
        <w:rPr>
          <w:color w:val="000000" w:themeColor="text1"/>
          <w:sz w:val="26"/>
          <w:szCs w:val="26"/>
        </w:rPr>
      </w:pPr>
      <w:r w:rsidRPr="005C15E6">
        <w:rPr>
          <w:color w:val="000000" w:themeColor="text1"/>
          <w:sz w:val="26"/>
          <w:szCs w:val="26"/>
        </w:rPr>
        <w:t>В пожароопасном сезоне 20</w:t>
      </w:r>
      <w:r w:rsidR="0056698B" w:rsidRPr="005C15E6">
        <w:rPr>
          <w:color w:val="000000" w:themeColor="text1"/>
          <w:sz w:val="26"/>
          <w:szCs w:val="26"/>
        </w:rPr>
        <w:t>20</w:t>
      </w:r>
      <w:r w:rsidRPr="005C15E6">
        <w:rPr>
          <w:color w:val="000000" w:themeColor="text1"/>
          <w:sz w:val="26"/>
          <w:szCs w:val="26"/>
        </w:rPr>
        <w:t xml:space="preserve"> года крупных лесных пожаров на территории Кировской области не зарегистрировано.</w:t>
      </w:r>
    </w:p>
    <w:p w:rsidR="00F66A70" w:rsidRPr="005C15E6" w:rsidRDefault="00F66A70" w:rsidP="005A37BF">
      <w:pPr>
        <w:spacing w:after="120" w:line="276" w:lineRule="auto"/>
        <w:jc w:val="right"/>
        <w:rPr>
          <w:iCs/>
          <w:color w:val="000000" w:themeColor="text1"/>
          <w:sz w:val="26"/>
          <w:szCs w:val="26"/>
        </w:rPr>
      </w:pPr>
      <w:r w:rsidRPr="005C15E6">
        <w:rPr>
          <w:iCs/>
          <w:color w:val="000000" w:themeColor="text1"/>
          <w:sz w:val="26"/>
          <w:szCs w:val="26"/>
        </w:rPr>
        <w:t xml:space="preserve">Диаграмма </w:t>
      </w:r>
      <w:r w:rsidR="003B434A" w:rsidRPr="005C15E6">
        <w:rPr>
          <w:iCs/>
          <w:color w:val="000000" w:themeColor="text1"/>
          <w:sz w:val="26"/>
          <w:szCs w:val="26"/>
        </w:rPr>
        <w:t>2</w:t>
      </w:r>
    </w:p>
    <w:p w:rsidR="00F66A70" w:rsidRPr="005C15E6" w:rsidRDefault="00F66A70" w:rsidP="00A86001">
      <w:pPr>
        <w:pStyle w:val="a4"/>
        <w:keepNext/>
        <w:tabs>
          <w:tab w:val="left" w:pos="900"/>
        </w:tabs>
        <w:spacing w:after="0" w:line="276" w:lineRule="auto"/>
        <w:ind w:left="0"/>
        <w:jc w:val="center"/>
        <w:rPr>
          <w:iCs/>
          <w:color w:val="000000" w:themeColor="text1"/>
          <w:sz w:val="26"/>
          <w:szCs w:val="26"/>
        </w:rPr>
      </w:pPr>
      <w:r w:rsidRPr="005C15E6">
        <w:rPr>
          <w:iCs/>
          <w:color w:val="000000" w:themeColor="text1"/>
          <w:sz w:val="26"/>
          <w:szCs w:val="26"/>
        </w:rPr>
        <w:t>Количество природных пожаров,</w:t>
      </w:r>
    </w:p>
    <w:p w:rsidR="0015277A" w:rsidRPr="005C15E6" w:rsidRDefault="0015277A" w:rsidP="00CC57AC">
      <w:pPr>
        <w:pStyle w:val="a4"/>
        <w:keepNext/>
        <w:tabs>
          <w:tab w:val="left" w:pos="900"/>
        </w:tabs>
        <w:spacing w:line="276" w:lineRule="auto"/>
        <w:ind w:left="0"/>
        <w:jc w:val="center"/>
        <w:rPr>
          <w:iCs/>
          <w:color w:val="000000" w:themeColor="text1"/>
          <w:sz w:val="26"/>
          <w:szCs w:val="26"/>
        </w:rPr>
      </w:pPr>
      <w:r w:rsidRPr="005C15E6">
        <w:rPr>
          <w:iCs/>
          <w:color w:val="000000" w:themeColor="text1"/>
          <w:sz w:val="26"/>
          <w:szCs w:val="26"/>
        </w:rPr>
        <w:t>зарегистрирова</w:t>
      </w:r>
      <w:r w:rsidR="00766556" w:rsidRPr="005C15E6">
        <w:rPr>
          <w:iCs/>
          <w:color w:val="000000" w:themeColor="text1"/>
          <w:sz w:val="26"/>
          <w:szCs w:val="26"/>
        </w:rPr>
        <w:t>нных в пожароопасные сезоны 20</w:t>
      </w:r>
      <w:r w:rsidR="000D608A" w:rsidRPr="005C15E6">
        <w:rPr>
          <w:iCs/>
          <w:color w:val="000000" w:themeColor="text1"/>
          <w:sz w:val="26"/>
          <w:szCs w:val="26"/>
        </w:rPr>
        <w:t>1</w:t>
      </w:r>
      <w:r w:rsidR="0056698B" w:rsidRPr="005C15E6">
        <w:rPr>
          <w:iCs/>
          <w:color w:val="000000" w:themeColor="text1"/>
          <w:sz w:val="26"/>
          <w:szCs w:val="26"/>
        </w:rPr>
        <w:t>6</w:t>
      </w:r>
      <w:r w:rsidR="00795E4D" w:rsidRPr="005C15E6">
        <w:rPr>
          <w:iCs/>
          <w:color w:val="000000" w:themeColor="text1"/>
          <w:sz w:val="26"/>
          <w:szCs w:val="26"/>
        </w:rPr>
        <w:t>-20</w:t>
      </w:r>
      <w:r w:rsidR="0056698B" w:rsidRPr="005C15E6">
        <w:rPr>
          <w:iCs/>
          <w:color w:val="000000" w:themeColor="text1"/>
          <w:sz w:val="26"/>
          <w:szCs w:val="26"/>
        </w:rPr>
        <w:t>20</w:t>
      </w:r>
      <w:r w:rsidRPr="005C15E6">
        <w:rPr>
          <w:iCs/>
          <w:color w:val="000000" w:themeColor="text1"/>
          <w:sz w:val="26"/>
          <w:szCs w:val="26"/>
        </w:rPr>
        <w:t xml:space="preserve"> годов</w:t>
      </w:r>
    </w:p>
    <w:p w:rsidR="0043510F" w:rsidRPr="005C15E6" w:rsidRDefault="00AB4EBD" w:rsidP="0043510F">
      <w:pPr>
        <w:pStyle w:val="a4"/>
        <w:tabs>
          <w:tab w:val="left" w:pos="0"/>
        </w:tabs>
        <w:spacing w:after="0" w:line="276" w:lineRule="auto"/>
        <w:ind w:left="0"/>
        <w:jc w:val="center"/>
        <w:rPr>
          <w:color w:val="000000" w:themeColor="text1"/>
          <w:sz w:val="26"/>
          <w:szCs w:val="26"/>
        </w:rPr>
      </w:pPr>
      <w:r w:rsidRPr="005C15E6">
        <w:rPr>
          <w:noProof/>
          <w:color w:val="000000" w:themeColor="text1"/>
          <w:sz w:val="26"/>
          <w:szCs w:val="26"/>
        </w:rPr>
        <w:drawing>
          <wp:inline distT="0" distB="0" distL="0" distR="0">
            <wp:extent cx="5514975" cy="2466975"/>
            <wp:effectExtent l="0" t="0" r="9525" b="9525"/>
            <wp:docPr id="15"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51540" w:rsidRPr="005C15E6" w:rsidRDefault="00D51540" w:rsidP="0043510F">
      <w:pPr>
        <w:pStyle w:val="a4"/>
        <w:tabs>
          <w:tab w:val="left" w:pos="0"/>
        </w:tabs>
        <w:spacing w:after="0" w:line="276" w:lineRule="auto"/>
        <w:ind w:left="0"/>
        <w:jc w:val="center"/>
        <w:rPr>
          <w:color w:val="000000" w:themeColor="text1"/>
          <w:sz w:val="26"/>
          <w:szCs w:val="26"/>
        </w:rPr>
      </w:pPr>
    </w:p>
    <w:p w:rsidR="00607C2B" w:rsidRPr="005C15E6" w:rsidRDefault="003B434A" w:rsidP="007903DF">
      <w:pPr>
        <w:pStyle w:val="a4"/>
        <w:tabs>
          <w:tab w:val="left" w:pos="0"/>
        </w:tabs>
        <w:spacing w:before="240" w:line="276" w:lineRule="auto"/>
        <w:ind w:left="0"/>
        <w:jc w:val="right"/>
        <w:rPr>
          <w:color w:val="000000" w:themeColor="text1"/>
          <w:sz w:val="26"/>
          <w:szCs w:val="26"/>
        </w:rPr>
      </w:pPr>
      <w:r w:rsidRPr="005C15E6">
        <w:rPr>
          <w:color w:val="000000" w:themeColor="text1"/>
          <w:sz w:val="26"/>
          <w:szCs w:val="26"/>
        </w:rPr>
        <w:lastRenderedPageBreak/>
        <w:t>Диаграмма 3</w:t>
      </w:r>
    </w:p>
    <w:p w:rsidR="00607C2B" w:rsidRPr="005C15E6" w:rsidRDefault="00607C2B" w:rsidP="00607C2B">
      <w:pPr>
        <w:pStyle w:val="a4"/>
        <w:tabs>
          <w:tab w:val="left" w:pos="900"/>
        </w:tabs>
        <w:spacing w:after="0" w:line="276" w:lineRule="auto"/>
        <w:ind w:left="0"/>
        <w:jc w:val="center"/>
        <w:rPr>
          <w:color w:val="000000" w:themeColor="text1"/>
          <w:sz w:val="26"/>
          <w:szCs w:val="26"/>
        </w:rPr>
      </w:pPr>
      <w:r w:rsidRPr="005C15E6">
        <w:rPr>
          <w:color w:val="000000" w:themeColor="text1"/>
          <w:sz w:val="26"/>
          <w:szCs w:val="26"/>
        </w:rPr>
        <w:t>Площадь природных пожаров</w:t>
      </w:r>
    </w:p>
    <w:p w:rsidR="00607C2B" w:rsidRPr="005C15E6" w:rsidRDefault="00607C2B" w:rsidP="00CC57AC">
      <w:pPr>
        <w:pStyle w:val="a4"/>
        <w:tabs>
          <w:tab w:val="left" w:pos="900"/>
        </w:tabs>
        <w:spacing w:line="276" w:lineRule="auto"/>
        <w:ind w:left="0"/>
        <w:jc w:val="center"/>
        <w:rPr>
          <w:color w:val="000000" w:themeColor="text1"/>
          <w:sz w:val="26"/>
          <w:szCs w:val="26"/>
        </w:rPr>
      </w:pPr>
      <w:r w:rsidRPr="005C15E6">
        <w:rPr>
          <w:color w:val="000000" w:themeColor="text1"/>
          <w:sz w:val="26"/>
          <w:szCs w:val="26"/>
        </w:rPr>
        <w:t>в пожароопасные сезоны 20</w:t>
      </w:r>
      <w:r w:rsidR="002912E1" w:rsidRPr="005C15E6">
        <w:rPr>
          <w:color w:val="000000" w:themeColor="text1"/>
          <w:sz w:val="26"/>
          <w:szCs w:val="26"/>
        </w:rPr>
        <w:t>1</w:t>
      </w:r>
      <w:r w:rsidR="00C36F9A" w:rsidRPr="005C15E6">
        <w:rPr>
          <w:color w:val="000000" w:themeColor="text1"/>
          <w:sz w:val="26"/>
          <w:szCs w:val="26"/>
        </w:rPr>
        <w:t>6-2020</w:t>
      </w:r>
      <w:r w:rsidRPr="005C15E6">
        <w:rPr>
          <w:color w:val="000000" w:themeColor="text1"/>
          <w:sz w:val="26"/>
          <w:szCs w:val="26"/>
        </w:rPr>
        <w:t xml:space="preserve"> годов</w:t>
      </w:r>
    </w:p>
    <w:p w:rsidR="006E2C6D" w:rsidRPr="005C15E6" w:rsidRDefault="00AB4EBD" w:rsidP="001702F4">
      <w:pPr>
        <w:pStyle w:val="a4"/>
        <w:tabs>
          <w:tab w:val="left" w:pos="0"/>
        </w:tabs>
        <w:spacing w:after="0" w:line="276" w:lineRule="auto"/>
        <w:ind w:left="0"/>
        <w:jc w:val="center"/>
        <w:rPr>
          <w:color w:val="000000" w:themeColor="text1"/>
          <w:sz w:val="26"/>
          <w:szCs w:val="26"/>
        </w:rPr>
      </w:pPr>
      <w:r w:rsidRPr="005C15E6">
        <w:rPr>
          <w:noProof/>
          <w:color w:val="000000" w:themeColor="text1"/>
          <w:sz w:val="26"/>
          <w:szCs w:val="26"/>
        </w:rPr>
        <w:drawing>
          <wp:inline distT="0" distB="0" distL="0" distR="0">
            <wp:extent cx="5810250" cy="2714625"/>
            <wp:effectExtent l="0" t="0" r="0" b="0"/>
            <wp:docPr id="16"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F0121" w:rsidRPr="005C15E6" w:rsidRDefault="000F0121" w:rsidP="000F0121">
      <w:pPr>
        <w:ind w:firstLine="709"/>
        <w:jc w:val="both"/>
        <w:rPr>
          <w:color w:val="000000" w:themeColor="text1"/>
          <w:sz w:val="26"/>
          <w:szCs w:val="26"/>
        </w:rPr>
      </w:pPr>
    </w:p>
    <w:p w:rsidR="00500AC3" w:rsidRPr="005C15E6" w:rsidRDefault="00500AC3" w:rsidP="001A0193">
      <w:pPr>
        <w:shd w:val="clear" w:color="auto" w:fill="FFFFFF" w:themeFill="background1"/>
        <w:spacing w:line="276" w:lineRule="auto"/>
        <w:ind w:firstLine="709"/>
        <w:jc w:val="both"/>
        <w:rPr>
          <w:color w:val="000000" w:themeColor="text1"/>
          <w:sz w:val="26"/>
          <w:szCs w:val="26"/>
        </w:rPr>
      </w:pPr>
      <w:r w:rsidRPr="005C15E6">
        <w:rPr>
          <w:color w:val="000000" w:themeColor="text1"/>
          <w:sz w:val="26"/>
          <w:szCs w:val="26"/>
        </w:rPr>
        <w:t>Распределение пожаров и их площади по месяцам пожароопасного сезона:</w:t>
      </w:r>
    </w:p>
    <w:p w:rsidR="00500AC3" w:rsidRPr="005C15E6" w:rsidRDefault="00500AC3" w:rsidP="001A0193">
      <w:pPr>
        <w:shd w:val="clear" w:color="auto" w:fill="FFFFFF" w:themeFill="background1"/>
        <w:spacing w:line="276" w:lineRule="auto"/>
        <w:ind w:firstLine="709"/>
        <w:jc w:val="both"/>
        <w:rPr>
          <w:color w:val="000000" w:themeColor="text1"/>
          <w:sz w:val="26"/>
          <w:szCs w:val="26"/>
        </w:rPr>
      </w:pPr>
      <w:r w:rsidRPr="005C15E6">
        <w:rPr>
          <w:color w:val="000000" w:themeColor="text1"/>
          <w:sz w:val="26"/>
          <w:szCs w:val="26"/>
        </w:rPr>
        <w:t>май</w:t>
      </w:r>
      <w:r w:rsidR="00F417D0" w:rsidRPr="005C15E6">
        <w:rPr>
          <w:color w:val="000000" w:themeColor="text1"/>
          <w:sz w:val="26"/>
          <w:szCs w:val="26"/>
        </w:rPr>
        <w:t xml:space="preserve"> – 7 пожаров на площади 6,71 </w:t>
      </w:r>
      <w:r w:rsidRPr="005C15E6">
        <w:rPr>
          <w:color w:val="000000" w:themeColor="text1"/>
          <w:sz w:val="26"/>
          <w:szCs w:val="26"/>
        </w:rPr>
        <w:t>га;</w:t>
      </w:r>
    </w:p>
    <w:p w:rsidR="00500AC3" w:rsidRPr="005C15E6" w:rsidRDefault="00500AC3" w:rsidP="001A0193">
      <w:pPr>
        <w:shd w:val="clear" w:color="auto" w:fill="FFFFFF" w:themeFill="background1"/>
        <w:spacing w:line="276" w:lineRule="auto"/>
        <w:ind w:firstLine="709"/>
        <w:jc w:val="both"/>
        <w:rPr>
          <w:color w:val="000000" w:themeColor="text1"/>
          <w:sz w:val="26"/>
          <w:szCs w:val="26"/>
        </w:rPr>
      </w:pPr>
      <w:r w:rsidRPr="005C15E6">
        <w:rPr>
          <w:color w:val="000000" w:themeColor="text1"/>
          <w:sz w:val="26"/>
          <w:szCs w:val="26"/>
        </w:rPr>
        <w:t>и</w:t>
      </w:r>
      <w:r w:rsidR="00F417D0" w:rsidRPr="005C15E6">
        <w:rPr>
          <w:color w:val="000000" w:themeColor="text1"/>
          <w:sz w:val="26"/>
          <w:szCs w:val="26"/>
        </w:rPr>
        <w:t>юнь – 8 пожаров на площади 8,99</w:t>
      </w:r>
      <w:r w:rsidRPr="005C15E6">
        <w:rPr>
          <w:color w:val="000000" w:themeColor="text1"/>
          <w:sz w:val="26"/>
          <w:szCs w:val="26"/>
        </w:rPr>
        <w:t xml:space="preserve"> га;</w:t>
      </w:r>
    </w:p>
    <w:p w:rsidR="00500AC3" w:rsidRPr="005C15E6" w:rsidRDefault="00500AC3" w:rsidP="001A0193">
      <w:pPr>
        <w:shd w:val="clear" w:color="auto" w:fill="FFFFFF" w:themeFill="background1"/>
        <w:spacing w:line="276" w:lineRule="auto"/>
        <w:ind w:firstLine="709"/>
        <w:jc w:val="both"/>
        <w:rPr>
          <w:bCs/>
          <w:color w:val="000000" w:themeColor="text1"/>
          <w:sz w:val="26"/>
          <w:szCs w:val="26"/>
        </w:rPr>
      </w:pPr>
      <w:r w:rsidRPr="005C15E6">
        <w:rPr>
          <w:bCs/>
          <w:color w:val="000000" w:themeColor="text1"/>
          <w:sz w:val="26"/>
          <w:szCs w:val="26"/>
        </w:rPr>
        <w:t xml:space="preserve">июль </w:t>
      </w:r>
      <w:r w:rsidRPr="005C15E6">
        <w:rPr>
          <w:color w:val="000000" w:themeColor="text1"/>
          <w:sz w:val="26"/>
          <w:szCs w:val="26"/>
        </w:rPr>
        <w:t>– 9 пожаров на площади 1,045 га</w:t>
      </w:r>
      <w:r w:rsidRPr="005C15E6">
        <w:rPr>
          <w:bCs/>
          <w:color w:val="000000" w:themeColor="text1"/>
          <w:sz w:val="26"/>
          <w:szCs w:val="26"/>
        </w:rPr>
        <w:t>;</w:t>
      </w:r>
    </w:p>
    <w:p w:rsidR="00500AC3" w:rsidRPr="005C15E6" w:rsidRDefault="00500AC3" w:rsidP="001A0193">
      <w:pPr>
        <w:shd w:val="clear" w:color="auto" w:fill="FFFFFF" w:themeFill="background1"/>
        <w:spacing w:line="276" w:lineRule="auto"/>
        <w:ind w:firstLine="709"/>
        <w:jc w:val="both"/>
        <w:rPr>
          <w:bCs/>
          <w:color w:val="000000" w:themeColor="text1"/>
          <w:sz w:val="26"/>
          <w:szCs w:val="26"/>
        </w:rPr>
      </w:pPr>
      <w:r w:rsidRPr="005C15E6">
        <w:rPr>
          <w:bCs/>
          <w:color w:val="000000" w:themeColor="text1"/>
          <w:sz w:val="26"/>
          <w:szCs w:val="26"/>
        </w:rPr>
        <w:t xml:space="preserve">август </w:t>
      </w:r>
      <w:r w:rsidR="00F417D0" w:rsidRPr="005C15E6">
        <w:rPr>
          <w:color w:val="000000" w:themeColor="text1"/>
          <w:sz w:val="26"/>
          <w:szCs w:val="26"/>
        </w:rPr>
        <w:t>– 3 пожара на площади 0,27</w:t>
      </w:r>
      <w:r w:rsidRPr="005C15E6">
        <w:rPr>
          <w:color w:val="000000" w:themeColor="text1"/>
          <w:sz w:val="26"/>
          <w:szCs w:val="26"/>
        </w:rPr>
        <w:t xml:space="preserve"> га</w:t>
      </w:r>
      <w:r w:rsidRPr="005C15E6">
        <w:rPr>
          <w:bCs/>
          <w:color w:val="000000" w:themeColor="text1"/>
          <w:sz w:val="26"/>
          <w:szCs w:val="26"/>
        </w:rPr>
        <w:t>;</w:t>
      </w:r>
    </w:p>
    <w:p w:rsidR="00500AC3" w:rsidRPr="005C15E6" w:rsidRDefault="00500AC3" w:rsidP="001A0193">
      <w:pPr>
        <w:shd w:val="clear" w:color="auto" w:fill="FFFFFF" w:themeFill="background1"/>
        <w:spacing w:line="276" w:lineRule="auto"/>
        <w:ind w:firstLine="709"/>
        <w:jc w:val="both"/>
        <w:rPr>
          <w:bCs/>
          <w:color w:val="000000" w:themeColor="text1"/>
          <w:sz w:val="26"/>
          <w:szCs w:val="26"/>
        </w:rPr>
      </w:pPr>
      <w:r w:rsidRPr="005C15E6">
        <w:rPr>
          <w:bCs/>
          <w:color w:val="000000" w:themeColor="text1"/>
          <w:sz w:val="26"/>
          <w:szCs w:val="26"/>
        </w:rPr>
        <w:t>сентябрь – 5 пожаров на площади 1,133 га;</w:t>
      </w:r>
    </w:p>
    <w:p w:rsidR="00500AC3" w:rsidRPr="005C15E6" w:rsidRDefault="00500AC3" w:rsidP="001A0193">
      <w:pPr>
        <w:shd w:val="clear" w:color="auto" w:fill="FFFFFF" w:themeFill="background1"/>
        <w:spacing w:line="276" w:lineRule="auto"/>
        <w:ind w:firstLine="709"/>
        <w:jc w:val="both"/>
        <w:rPr>
          <w:bCs/>
          <w:color w:val="000000" w:themeColor="text1"/>
          <w:sz w:val="26"/>
          <w:szCs w:val="26"/>
        </w:rPr>
      </w:pPr>
      <w:r w:rsidRPr="005C15E6">
        <w:rPr>
          <w:bCs/>
          <w:color w:val="000000" w:themeColor="text1"/>
          <w:sz w:val="26"/>
          <w:szCs w:val="26"/>
        </w:rPr>
        <w:t>октя</w:t>
      </w:r>
      <w:r w:rsidR="00F417D0" w:rsidRPr="005C15E6">
        <w:rPr>
          <w:bCs/>
          <w:color w:val="000000" w:themeColor="text1"/>
          <w:sz w:val="26"/>
          <w:szCs w:val="26"/>
        </w:rPr>
        <w:t>брь – 3 пожара на площади 16,0</w:t>
      </w:r>
      <w:r w:rsidRPr="005C15E6">
        <w:rPr>
          <w:bCs/>
          <w:color w:val="000000" w:themeColor="text1"/>
          <w:sz w:val="26"/>
          <w:szCs w:val="26"/>
        </w:rPr>
        <w:t xml:space="preserve"> га.</w:t>
      </w:r>
    </w:p>
    <w:p w:rsidR="00BC2234" w:rsidRPr="005C15E6" w:rsidRDefault="00E92A06" w:rsidP="007903DF">
      <w:pPr>
        <w:spacing w:before="120" w:after="120" w:line="276" w:lineRule="auto"/>
        <w:jc w:val="right"/>
        <w:rPr>
          <w:color w:val="000000" w:themeColor="text1"/>
          <w:sz w:val="26"/>
          <w:szCs w:val="26"/>
        </w:rPr>
      </w:pPr>
      <w:r w:rsidRPr="005C15E6">
        <w:rPr>
          <w:iCs/>
          <w:color w:val="000000" w:themeColor="text1"/>
          <w:sz w:val="26"/>
          <w:szCs w:val="26"/>
        </w:rPr>
        <w:t>Диаграмма</w:t>
      </w:r>
      <w:r w:rsidR="000A3080" w:rsidRPr="005C15E6">
        <w:rPr>
          <w:iCs/>
          <w:color w:val="000000" w:themeColor="text1"/>
          <w:sz w:val="26"/>
          <w:szCs w:val="26"/>
        </w:rPr>
        <w:t xml:space="preserve"> </w:t>
      </w:r>
      <w:r w:rsidR="005069D5" w:rsidRPr="005C15E6">
        <w:rPr>
          <w:iCs/>
          <w:color w:val="000000" w:themeColor="text1"/>
          <w:sz w:val="26"/>
          <w:szCs w:val="26"/>
        </w:rPr>
        <w:t>4</w:t>
      </w:r>
    </w:p>
    <w:p w:rsidR="00CE07FD" w:rsidRPr="005C15E6" w:rsidRDefault="00BC2234" w:rsidP="00E737F5">
      <w:pPr>
        <w:pStyle w:val="21"/>
        <w:keepNext/>
        <w:spacing w:after="0" w:line="276" w:lineRule="auto"/>
        <w:ind w:left="0"/>
        <w:jc w:val="center"/>
        <w:rPr>
          <w:color w:val="000000" w:themeColor="text1"/>
          <w:sz w:val="26"/>
          <w:szCs w:val="26"/>
        </w:rPr>
      </w:pPr>
      <w:r w:rsidRPr="005C15E6">
        <w:rPr>
          <w:color w:val="000000" w:themeColor="text1"/>
          <w:sz w:val="26"/>
          <w:szCs w:val="26"/>
        </w:rPr>
        <w:t>Динамика изменен</w:t>
      </w:r>
      <w:r w:rsidR="00CE07FD" w:rsidRPr="005C15E6">
        <w:rPr>
          <w:color w:val="000000" w:themeColor="text1"/>
          <w:sz w:val="26"/>
          <w:szCs w:val="26"/>
        </w:rPr>
        <w:t>ия количества природных пожаров</w:t>
      </w:r>
    </w:p>
    <w:p w:rsidR="00A92E7E" w:rsidRPr="005C15E6" w:rsidRDefault="00BC2234" w:rsidP="006B19A0">
      <w:pPr>
        <w:pStyle w:val="21"/>
        <w:keepNext/>
        <w:spacing w:line="276" w:lineRule="auto"/>
        <w:ind w:left="0"/>
        <w:jc w:val="center"/>
        <w:rPr>
          <w:color w:val="000000" w:themeColor="text1"/>
          <w:sz w:val="26"/>
          <w:szCs w:val="26"/>
        </w:rPr>
      </w:pPr>
      <w:r w:rsidRPr="005C15E6">
        <w:rPr>
          <w:color w:val="000000" w:themeColor="text1"/>
          <w:sz w:val="26"/>
          <w:szCs w:val="26"/>
        </w:rPr>
        <w:t>по месяцам</w:t>
      </w:r>
      <w:r w:rsidR="0086283E" w:rsidRPr="005C15E6">
        <w:rPr>
          <w:color w:val="000000" w:themeColor="text1"/>
          <w:sz w:val="26"/>
          <w:szCs w:val="26"/>
        </w:rPr>
        <w:t xml:space="preserve"> за 201</w:t>
      </w:r>
      <w:r w:rsidR="00705A54" w:rsidRPr="005C15E6">
        <w:rPr>
          <w:color w:val="000000" w:themeColor="text1"/>
          <w:sz w:val="26"/>
          <w:szCs w:val="26"/>
        </w:rPr>
        <w:t>6</w:t>
      </w:r>
      <w:r w:rsidR="0086283E" w:rsidRPr="005C15E6">
        <w:rPr>
          <w:color w:val="000000" w:themeColor="text1"/>
          <w:sz w:val="26"/>
          <w:szCs w:val="26"/>
        </w:rPr>
        <w:t>-20</w:t>
      </w:r>
      <w:r w:rsidR="00705A54" w:rsidRPr="005C15E6">
        <w:rPr>
          <w:color w:val="000000" w:themeColor="text1"/>
          <w:sz w:val="26"/>
          <w:szCs w:val="26"/>
        </w:rPr>
        <w:t>20</w:t>
      </w:r>
      <w:r w:rsidR="000D608A" w:rsidRPr="005C15E6">
        <w:rPr>
          <w:color w:val="000000" w:themeColor="text1"/>
          <w:sz w:val="26"/>
          <w:szCs w:val="26"/>
        </w:rPr>
        <w:t xml:space="preserve"> года</w:t>
      </w:r>
    </w:p>
    <w:p w:rsidR="002E2440" w:rsidRPr="005C15E6" w:rsidRDefault="00AB4EBD" w:rsidP="00410715">
      <w:pPr>
        <w:spacing w:line="276" w:lineRule="auto"/>
        <w:jc w:val="center"/>
        <w:rPr>
          <w:color w:val="000000" w:themeColor="text1"/>
          <w:sz w:val="26"/>
          <w:szCs w:val="26"/>
        </w:rPr>
      </w:pPr>
      <w:r w:rsidRPr="005C15E6">
        <w:rPr>
          <w:noProof/>
          <w:color w:val="000000" w:themeColor="text1"/>
          <w:sz w:val="26"/>
          <w:szCs w:val="26"/>
        </w:rPr>
        <w:drawing>
          <wp:inline distT="0" distB="0" distL="0" distR="0">
            <wp:extent cx="6210300" cy="3057525"/>
            <wp:effectExtent l="0" t="0" r="19050" b="9525"/>
            <wp:docPr id="18"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C17DF" w:rsidRPr="005C15E6" w:rsidRDefault="00455703" w:rsidP="00F43011">
      <w:pPr>
        <w:spacing w:line="276" w:lineRule="auto"/>
        <w:jc w:val="center"/>
        <w:rPr>
          <w:noProof/>
          <w:color w:val="000000" w:themeColor="text1"/>
        </w:rPr>
      </w:pPr>
      <w:r w:rsidRPr="005C15E6">
        <w:rPr>
          <w:noProof/>
          <w:color w:val="000000" w:themeColor="text1"/>
        </w:rPr>
        <w:lastRenderedPageBreak/>
        <w:drawing>
          <wp:inline distT="0" distB="0" distL="0" distR="0">
            <wp:extent cx="2921259" cy="3865953"/>
            <wp:effectExtent l="0" t="0" r="0" b="1270"/>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0738" cy="3878497"/>
                    </a:xfrm>
                    <a:prstGeom prst="rect">
                      <a:avLst/>
                    </a:prstGeom>
                    <a:noFill/>
                  </pic:spPr>
                </pic:pic>
              </a:graphicData>
            </a:graphic>
          </wp:inline>
        </w:drawing>
      </w:r>
    </w:p>
    <w:p w:rsidR="00EC4DD7" w:rsidRPr="005C15E6" w:rsidRDefault="00B54AB7" w:rsidP="00F43011">
      <w:pPr>
        <w:spacing w:line="276" w:lineRule="auto"/>
        <w:jc w:val="center"/>
        <w:rPr>
          <w:color w:val="000000" w:themeColor="text1"/>
          <w:sz w:val="26"/>
          <w:szCs w:val="26"/>
        </w:rPr>
      </w:pPr>
      <w:r w:rsidRPr="005C15E6">
        <w:rPr>
          <w:noProof/>
          <w:color w:val="000000" w:themeColor="text1"/>
          <w:sz w:val="26"/>
          <w:szCs w:val="26"/>
        </w:rPr>
        <w:t>Ри</w:t>
      </w:r>
      <w:r w:rsidR="00EC4DD7" w:rsidRPr="005C15E6">
        <w:rPr>
          <w:noProof/>
          <w:color w:val="000000" w:themeColor="text1"/>
          <w:sz w:val="26"/>
          <w:szCs w:val="26"/>
        </w:rPr>
        <w:t xml:space="preserve">с. </w:t>
      </w:r>
      <w:r w:rsidR="00F417D0" w:rsidRPr="005C15E6">
        <w:rPr>
          <w:noProof/>
          <w:color w:val="000000" w:themeColor="text1"/>
          <w:sz w:val="26"/>
          <w:szCs w:val="26"/>
        </w:rPr>
        <w:t>9</w:t>
      </w:r>
      <w:r w:rsidR="00FE11EF" w:rsidRPr="005C15E6">
        <w:rPr>
          <w:noProof/>
          <w:color w:val="000000" w:themeColor="text1"/>
          <w:sz w:val="26"/>
          <w:szCs w:val="26"/>
        </w:rPr>
        <w:t>.</w:t>
      </w:r>
      <w:r w:rsidR="000A3080" w:rsidRPr="005C15E6">
        <w:rPr>
          <w:noProof/>
          <w:color w:val="000000" w:themeColor="text1"/>
          <w:sz w:val="26"/>
          <w:szCs w:val="26"/>
        </w:rPr>
        <w:t xml:space="preserve"> </w:t>
      </w:r>
      <w:r w:rsidR="0072011F" w:rsidRPr="005C15E6">
        <w:rPr>
          <w:color w:val="000000" w:themeColor="text1"/>
          <w:sz w:val="26"/>
          <w:szCs w:val="26"/>
        </w:rPr>
        <w:t>Сравнительная характеристика районов Кировской области</w:t>
      </w:r>
      <w:r w:rsidR="000A3080" w:rsidRPr="005C15E6">
        <w:rPr>
          <w:color w:val="000000" w:themeColor="text1"/>
          <w:sz w:val="26"/>
          <w:szCs w:val="26"/>
        </w:rPr>
        <w:t xml:space="preserve"> </w:t>
      </w:r>
      <w:r w:rsidR="0072011F" w:rsidRPr="005C15E6">
        <w:rPr>
          <w:color w:val="000000" w:themeColor="text1"/>
          <w:sz w:val="26"/>
          <w:szCs w:val="26"/>
        </w:rPr>
        <w:t>по количеству природных пожаров в 20</w:t>
      </w:r>
      <w:r w:rsidR="004E74E9" w:rsidRPr="005C15E6">
        <w:rPr>
          <w:color w:val="000000" w:themeColor="text1"/>
          <w:sz w:val="26"/>
          <w:szCs w:val="26"/>
        </w:rPr>
        <w:t>20</w:t>
      </w:r>
      <w:r w:rsidR="0072011F" w:rsidRPr="005C15E6">
        <w:rPr>
          <w:color w:val="000000" w:themeColor="text1"/>
          <w:sz w:val="26"/>
          <w:szCs w:val="26"/>
        </w:rPr>
        <w:t xml:space="preserve"> году</w:t>
      </w:r>
    </w:p>
    <w:p w:rsidR="00647E29" w:rsidRPr="005C15E6" w:rsidRDefault="00647E29" w:rsidP="00E737F5">
      <w:pPr>
        <w:spacing w:line="276" w:lineRule="auto"/>
        <w:ind w:firstLine="709"/>
        <w:jc w:val="both"/>
        <w:rPr>
          <w:iCs/>
          <w:color w:val="000000" w:themeColor="text1"/>
          <w:sz w:val="26"/>
          <w:szCs w:val="26"/>
        </w:rPr>
      </w:pPr>
    </w:p>
    <w:p w:rsidR="00410715" w:rsidRPr="005C15E6" w:rsidRDefault="004E74E9" w:rsidP="00455703">
      <w:pPr>
        <w:pStyle w:val="ad"/>
        <w:spacing w:line="276" w:lineRule="auto"/>
        <w:ind w:firstLine="708"/>
        <w:jc w:val="both"/>
        <w:rPr>
          <w:color w:val="000000" w:themeColor="text1"/>
          <w:sz w:val="26"/>
          <w:szCs w:val="26"/>
        </w:rPr>
      </w:pPr>
      <w:r w:rsidRPr="005C15E6">
        <w:rPr>
          <w:color w:val="000000" w:themeColor="text1"/>
          <w:sz w:val="26"/>
          <w:szCs w:val="26"/>
        </w:rPr>
        <w:t xml:space="preserve">Основной причиной природных пожаров в 2020 году, как и во все предыдущие годы, явилось нарушение требований пожарной безопасности местным населением при посещении лесов (33 пожара, что составляет 94% всех пожаров), в 2 случаях причиной возникновения пожаров были </w:t>
      </w:r>
      <w:r w:rsidR="0045167F" w:rsidRPr="005C15E6">
        <w:rPr>
          <w:color w:val="000000" w:themeColor="text1"/>
          <w:sz w:val="26"/>
          <w:szCs w:val="26"/>
        </w:rPr>
        <w:t xml:space="preserve">грозовые </w:t>
      </w:r>
      <w:r w:rsidRPr="005C15E6">
        <w:rPr>
          <w:color w:val="000000" w:themeColor="text1"/>
          <w:sz w:val="26"/>
          <w:szCs w:val="26"/>
        </w:rPr>
        <w:t>разряд</w:t>
      </w:r>
      <w:r w:rsidR="0045167F" w:rsidRPr="005C15E6">
        <w:rPr>
          <w:color w:val="000000" w:themeColor="text1"/>
          <w:sz w:val="26"/>
          <w:szCs w:val="26"/>
        </w:rPr>
        <w:t>ы</w:t>
      </w:r>
      <w:r w:rsidRPr="005C15E6">
        <w:rPr>
          <w:color w:val="000000" w:themeColor="text1"/>
          <w:sz w:val="26"/>
          <w:szCs w:val="26"/>
        </w:rPr>
        <w:t xml:space="preserve"> молнии (6%).</w:t>
      </w:r>
    </w:p>
    <w:p w:rsidR="008048E1" w:rsidRPr="005C15E6" w:rsidRDefault="008048E1" w:rsidP="008048E1">
      <w:pPr>
        <w:spacing w:before="120" w:after="120" w:line="276" w:lineRule="auto"/>
        <w:ind w:firstLine="709"/>
        <w:jc w:val="right"/>
        <w:rPr>
          <w:color w:val="000000" w:themeColor="text1"/>
          <w:sz w:val="26"/>
          <w:szCs w:val="26"/>
        </w:rPr>
      </w:pPr>
      <w:r w:rsidRPr="005C15E6">
        <w:rPr>
          <w:color w:val="000000" w:themeColor="text1"/>
          <w:sz w:val="26"/>
          <w:szCs w:val="26"/>
        </w:rPr>
        <w:t xml:space="preserve">Диаграмма </w:t>
      </w:r>
      <w:r w:rsidR="005069D5" w:rsidRPr="005C15E6">
        <w:rPr>
          <w:color w:val="000000" w:themeColor="text1"/>
          <w:sz w:val="26"/>
          <w:szCs w:val="26"/>
        </w:rPr>
        <w:t>5</w:t>
      </w:r>
    </w:p>
    <w:p w:rsidR="008048E1" w:rsidRPr="005C15E6" w:rsidRDefault="008048E1" w:rsidP="008048E1">
      <w:pPr>
        <w:jc w:val="center"/>
        <w:rPr>
          <w:color w:val="000000" w:themeColor="text1"/>
          <w:sz w:val="26"/>
          <w:szCs w:val="26"/>
        </w:rPr>
      </w:pPr>
    </w:p>
    <w:p w:rsidR="008048E1" w:rsidRPr="005C15E6" w:rsidRDefault="008048E1" w:rsidP="008048E1">
      <w:pPr>
        <w:jc w:val="center"/>
        <w:rPr>
          <w:color w:val="000000" w:themeColor="text1"/>
          <w:sz w:val="26"/>
          <w:szCs w:val="26"/>
        </w:rPr>
      </w:pPr>
      <w:r w:rsidRPr="005C15E6">
        <w:rPr>
          <w:color w:val="000000" w:themeColor="text1"/>
          <w:sz w:val="26"/>
          <w:szCs w:val="26"/>
        </w:rPr>
        <w:t xml:space="preserve">Характеристика ущерба, нанесенного природными пожарами </w:t>
      </w:r>
    </w:p>
    <w:p w:rsidR="008048E1" w:rsidRPr="005C15E6" w:rsidRDefault="008048E1" w:rsidP="008048E1">
      <w:pPr>
        <w:jc w:val="center"/>
        <w:rPr>
          <w:color w:val="000000" w:themeColor="text1"/>
          <w:sz w:val="26"/>
          <w:szCs w:val="26"/>
        </w:rPr>
      </w:pPr>
      <w:r w:rsidRPr="005C15E6">
        <w:rPr>
          <w:color w:val="000000" w:themeColor="text1"/>
          <w:sz w:val="26"/>
          <w:szCs w:val="26"/>
        </w:rPr>
        <w:t>за 201</w:t>
      </w:r>
      <w:r w:rsidR="00405C30" w:rsidRPr="005C15E6">
        <w:rPr>
          <w:color w:val="000000" w:themeColor="text1"/>
          <w:sz w:val="26"/>
          <w:szCs w:val="26"/>
        </w:rPr>
        <w:t>6</w:t>
      </w:r>
      <w:r w:rsidRPr="005C15E6">
        <w:rPr>
          <w:color w:val="000000" w:themeColor="text1"/>
          <w:sz w:val="26"/>
          <w:szCs w:val="26"/>
        </w:rPr>
        <w:t xml:space="preserve"> – 20</w:t>
      </w:r>
      <w:r w:rsidR="00405C30" w:rsidRPr="005C15E6">
        <w:rPr>
          <w:color w:val="000000" w:themeColor="text1"/>
          <w:sz w:val="26"/>
          <w:szCs w:val="26"/>
        </w:rPr>
        <w:t>20</w:t>
      </w:r>
      <w:r w:rsidRPr="005C15E6">
        <w:rPr>
          <w:color w:val="000000" w:themeColor="text1"/>
          <w:sz w:val="26"/>
          <w:szCs w:val="26"/>
        </w:rPr>
        <w:t xml:space="preserve"> годы</w:t>
      </w:r>
    </w:p>
    <w:p w:rsidR="000D4A44" w:rsidRPr="005C15E6" w:rsidRDefault="000D4A44" w:rsidP="008048E1">
      <w:pPr>
        <w:rPr>
          <w:b/>
          <w:color w:val="000000" w:themeColor="text1"/>
          <w:sz w:val="26"/>
          <w:szCs w:val="26"/>
        </w:rPr>
      </w:pPr>
    </w:p>
    <w:p w:rsidR="000D608A" w:rsidRPr="005C15E6" w:rsidRDefault="00AB4EBD" w:rsidP="00023443">
      <w:pPr>
        <w:spacing w:line="276" w:lineRule="auto"/>
        <w:jc w:val="center"/>
        <w:rPr>
          <w:color w:val="000000" w:themeColor="text1"/>
          <w:sz w:val="26"/>
          <w:szCs w:val="26"/>
        </w:rPr>
      </w:pPr>
      <w:r w:rsidRPr="005C15E6">
        <w:rPr>
          <w:b/>
          <w:noProof/>
          <w:color w:val="000000" w:themeColor="text1"/>
          <w:sz w:val="26"/>
          <w:szCs w:val="26"/>
        </w:rPr>
        <w:drawing>
          <wp:inline distT="0" distB="0" distL="0" distR="0">
            <wp:extent cx="5411337" cy="2456597"/>
            <wp:effectExtent l="0" t="0" r="0" b="1270"/>
            <wp:docPr id="21"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048E1" w:rsidRPr="005C15E6" w:rsidRDefault="00F66DA7" w:rsidP="00327CB6">
      <w:pPr>
        <w:spacing w:line="276" w:lineRule="auto"/>
        <w:ind w:firstLine="709"/>
        <w:jc w:val="both"/>
        <w:rPr>
          <w:color w:val="000000" w:themeColor="text1"/>
          <w:spacing w:val="-2"/>
          <w:sz w:val="26"/>
          <w:szCs w:val="26"/>
        </w:rPr>
      </w:pPr>
      <w:r w:rsidRPr="005C15E6">
        <w:rPr>
          <w:color w:val="000000" w:themeColor="text1"/>
          <w:spacing w:val="-2"/>
          <w:sz w:val="26"/>
          <w:szCs w:val="26"/>
        </w:rPr>
        <w:lastRenderedPageBreak/>
        <w:t xml:space="preserve">Жилые дома и объекты инфраструктуры от природных пожаров </w:t>
      </w:r>
      <w:r w:rsidR="004E74E9" w:rsidRPr="005C15E6">
        <w:rPr>
          <w:color w:val="000000" w:themeColor="text1"/>
          <w:spacing w:val="-2"/>
          <w:sz w:val="26"/>
          <w:szCs w:val="26"/>
        </w:rPr>
        <w:t>в 2020</w:t>
      </w:r>
      <w:r w:rsidRPr="005C15E6">
        <w:rPr>
          <w:color w:val="000000" w:themeColor="text1"/>
          <w:spacing w:val="-2"/>
          <w:sz w:val="26"/>
          <w:szCs w:val="26"/>
        </w:rPr>
        <w:t xml:space="preserve"> году не пострадали. </w:t>
      </w:r>
      <w:r w:rsidR="008048E1" w:rsidRPr="005C15E6">
        <w:rPr>
          <w:color w:val="000000" w:themeColor="text1"/>
          <w:spacing w:val="-2"/>
          <w:sz w:val="26"/>
          <w:szCs w:val="26"/>
        </w:rPr>
        <w:t>Все лесные пожары были ликвидированы в течение суток с момента обнаружения.</w:t>
      </w:r>
    </w:p>
    <w:p w:rsidR="00851949" w:rsidRPr="005C15E6" w:rsidRDefault="00FF18CE" w:rsidP="00327CB6">
      <w:pPr>
        <w:spacing w:line="276" w:lineRule="auto"/>
        <w:ind w:firstLine="709"/>
        <w:jc w:val="both"/>
        <w:rPr>
          <w:color w:val="000000" w:themeColor="text1"/>
          <w:sz w:val="26"/>
          <w:szCs w:val="26"/>
        </w:rPr>
      </w:pPr>
      <w:r w:rsidRPr="005C15E6">
        <w:rPr>
          <w:color w:val="000000" w:themeColor="text1"/>
          <w:sz w:val="26"/>
          <w:szCs w:val="26"/>
        </w:rPr>
        <w:t>В соответствии с распоряжением министерства лесного хозяйства Кировской области</w:t>
      </w:r>
      <w:r w:rsidR="00152865" w:rsidRPr="005C15E6">
        <w:rPr>
          <w:color w:val="000000" w:themeColor="text1"/>
          <w:sz w:val="26"/>
          <w:szCs w:val="26"/>
        </w:rPr>
        <w:t xml:space="preserve"> от </w:t>
      </w:r>
      <w:r w:rsidR="00405C30" w:rsidRPr="005C15E6">
        <w:rPr>
          <w:color w:val="000000" w:themeColor="text1"/>
          <w:sz w:val="26"/>
          <w:szCs w:val="26"/>
        </w:rPr>
        <w:t>1</w:t>
      </w:r>
      <w:r w:rsidR="000C3E48" w:rsidRPr="005C15E6">
        <w:rPr>
          <w:color w:val="000000" w:themeColor="text1"/>
          <w:sz w:val="26"/>
          <w:szCs w:val="26"/>
        </w:rPr>
        <w:t>9</w:t>
      </w:r>
      <w:r w:rsidR="00152865" w:rsidRPr="005C15E6">
        <w:rPr>
          <w:color w:val="000000" w:themeColor="text1"/>
          <w:sz w:val="26"/>
          <w:szCs w:val="26"/>
        </w:rPr>
        <w:t>.</w:t>
      </w:r>
      <w:r w:rsidR="00405C30" w:rsidRPr="005C15E6">
        <w:rPr>
          <w:color w:val="000000" w:themeColor="text1"/>
          <w:sz w:val="26"/>
          <w:szCs w:val="26"/>
        </w:rPr>
        <w:t>10.2020</w:t>
      </w:r>
      <w:r w:rsidR="00152865" w:rsidRPr="005C15E6">
        <w:rPr>
          <w:color w:val="000000" w:themeColor="text1"/>
          <w:sz w:val="26"/>
          <w:szCs w:val="26"/>
        </w:rPr>
        <w:t xml:space="preserve"> № </w:t>
      </w:r>
      <w:r w:rsidR="00405C30" w:rsidRPr="005C15E6">
        <w:rPr>
          <w:color w:val="000000" w:themeColor="text1"/>
          <w:sz w:val="26"/>
          <w:szCs w:val="26"/>
        </w:rPr>
        <w:t>538</w:t>
      </w:r>
      <w:r w:rsidRPr="005C15E6">
        <w:rPr>
          <w:color w:val="000000" w:themeColor="text1"/>
          <w:sz w:val="26"/>
          <w:szCs w:val="26"/>
        </w:rPr>
        <w:t xml:space="preserve"> «Об окончании пожароопасного сез</w:t>
      </w:r>
      <w:r w:rsidR="000873A4" w:rsidRPr="005C15E6">
        <w:rPr>
          <w:color w:val="000000" w:themeColor="text1"/>
          <w:sz w:val="26"/>
          <w:szCs w:val="26"/>
        </w:rPr>
        <w:t>она 20</w:t>
      </w:r>
      <w:r w:rsidR="00405C30" w:rsidRPr="005C15E6">
        <w:rPr>
          <w:color w:val="000000" w:themeColor="text1"/>
          <w:sz w:val="26"/>
          <w:szCs w:val="26"/>
        </w:rPr>
        <w:t>20</w:t>
      </w:r>
      <w:r w:rsidR="000A3080" w:rsidRPr="005C15E6">
        <w:rPr>
          <w:color w:val="000000" w:themeColor="text1"/>
          <w:sz w:val="26"/>
          <w:szCs w:val="26"/>
        </w:rPr>
        <w:t xml:space="preserve"> </w:t>
      </w:r>
      <w:r w:rsidR="000873A4" w:rsidRPr="005C15E6">
        <w:rPr>
          <w:color w:val="000000" w:themeColor="text1"/>
          <w:sz w:val="26"/>
          <w:szCs w:val="26"/>
        </w:rPr>
        <w:t>года» пожароопасный се</w:t>
      </w:r>
      <w:r w:rsidRPr="005C15E6">
        <w:rPr>
          <w:color w:val="000000" w:themeColor="text1"/>
          <w:sz w:val="26"/>
          <w:szCs w:val="26"/>
        </w:rPr>
        <w:t>зон 20</w:t>
      </w:r>
      <w:r w:rsidR="00405C30" w:rsidRPr="005C15E6">
        <w:rPr>
          <w:color w:val="000000" w:themeColor="text1"/>
          <w:sz w:val="26"/>
          <w:szCs w:val="26"/>
        </w:rPr>
        <w:t>20</w:t>
      </w:r>
      <w:r w:rsidRPr="005C15E6">
        <w:rPr>
          <w:color w:val="000000" w:themeColor="text1"/>
          <w:sz w:val="26"/>
          <w:szCs w:val="26"/>
        </w:rPr>
        <w:t xml:space="preserve"> года на территории лесничес</w:t>
      </w:r>
      <w:r w:rsidR="00152865" w:rsidRPr="005C15E6">
        <w:rPr>
          <w:color w:val="000000" w:themeColor="text1"/>
          <w:sz w:val="26"/>
          <w:szCs w:val="26"/>
        </w:rPr>
        <w:t xml:space="preserve">тв Кировской области закрыт </w:t>
      </w:r>
      <w:r w:rsidR="009B0999" w:rsidRPr="005C15E6">
        <w:rPr>
          <w:color w:val="000000" w:themeColor="text1"/>
          <w:sz w:val="26"/>
          <w:szCs w:val="26"/>
        </w:rPr>
        <w:t>с</w:t>
      </w:r>
      <w:r w:rsidR="000A6F5D" w:rsidRPr="005C15E6">
        <w:rPr>
          <w:color w:val="000000" w:themeColor="text1"/>
          <w:sz w:val="26"/>
          <w:szCs w:val="26"/>
        </w:rPr>
        <w:t> </w:t>
      </w:r>
      <w:r w:rsidR="00405C30" w:rsidRPr="005C15E6">
        <w:rPr>
          <w:color w:val="000000" w:themeColor="text1"/>
          <w:sz w:val="26"/>
          <w:szCs w:val="26"/>
        </w:rPr>
        <w:t>21.10</w:t>
      </w:r>
      <w:r w:rsidR="009B0999" w:rsidRPr="005C15E6">
        <w:rPr>
          <w:color w:val="000000" w:themeColor="text1"/>
          <w:sz w:val="26"/>
          <w:szCs w:val="26"/>
        </w:rPr>
        <w:t>.20</w:t>
      </w:r>
      <w:r w:rsidR="00405C30" w:rsidRPr="005C15E6">
        <w:rPr>
          <w:color w:val="000000" w:themeColor="text1"/>
          <w:sz w:val="26"/>
          <w:szCs w:val="26"/>
        </w:rPr>
        <w:t>20</w:t>
      </w:r>
      <w:r w:rsidRPr="005C15E6">
        <w:rPr>
          <w:color w:val="000000" w:themeColor="text1"/>
          <w:sz w:val="26"/>
          <w:szCs w:val="26"/>
        </w:rPr>
        <w:t>.</w:t>
      </w:r>
    </w:p>
    <w:p w:rsidR="00195FC7" w:rsidRPr="005C15E6" w:rsidRDefault="00551432" w:rsidP="00211232">
      <w:pPr>
        <w:pStyle w:val="1"/>
        <w:numPr>
          <w:ilvl w:val="0"/>
          <w:numId w:val="17"/>
        </w:numPr>
        <w:spacing w:before="0" w:after="0" w:line="276" w:lineRule="auto"/>
        <w:ind w:left="0" w:firstLine="709"/>
        <w:jc w:val="center"/>
        <w:rPr>
          <w:rFonts w:ascii="Times New Roman" w:hAnsi="Times New Roman"/>
          <w:color w:val="000000" w:themeColor="text1"/>
        </w:rPr>
      </w:pPr>
      <w:r w:rsidRPr="005C15E6">
        <w:rPr>
          <w:rFonts w:ascii="Times New Roman" w:hAnsi="Times New Roman"/>
          <w:color w:val="000000" w:themeColor="text1"/>
          <w:sz w:val="26"/>
          <w:szCs w:val="26"/>
        </w:rPr>
        <w:br w:type="page"/>
      </w:r>
      <w:bookmarkStart w:id="8" w:name="_Toc63846506"/>
      <w:r w:rsidR="00DC5801" w:rsidRPr="005C15E6">
        <w:rPr>
          <w:rFonts w:ascii="Times New Roman" w:hAnsi="Times New Roman"/>
          <w:color w:val="000000" w:themeColor="text1"/>
        </w:rPr>
        <w:lastRenderedPageBreak/>
        <w:t xml:space="preserve">Мониторинг техногенных </w:t>
      </w:r>
      <w:r w:rsidR="008C022D" w:rsidRPr="005C15E6">
        <w:rPr>
          <w:rFonts w:ascii="Times New Roman" w:hAnsi="Times New Roman"/>
          <w:color w:val="000000" w:themeColor="text1"/>
        </w:rPr>
        <w:t>опасностей</w:t>
      </w:r>
      <w:bookmarkEnd w:id="8"/>
    </w:p>
    <w:p w:rsidR="00851949" w:rsidRPr="005C15E6" w:rsidRDefault="00195FC7" w:rsidP="00211232">
      <w:pPr>
        <w:pStyle w:val="2"/>
        <w:numPr>
          <w:ilvl w:val="1"/>
          <w:numId w:val="17"/>
        </w:numPr>
        <w:spacing w:after="240" w:line="276" w:lineRule="auto"/>
        <w:ind w:left="0" w:firstLine="709"/>
        <w:jc w:val="center"/>
        <w:rPr>
          <w:rFonts w:ascii="Times New Roman" w:hAnsi="Times New Roman"/>
          <w:color w:val="000000" w:themeColor="text1"/>
        </w:rPr>
      </w:pPr>
      <w:bookmarkStart w:id="9" w:name="_Toc63846507"/>
      <w:r w:rsidRPr="005C15E6">
        <w:rPr>
          <w:rFonts w:ascii="Times New Roman" w:hAnsi="Times New Roman"/>
          <w:color w:val="000000" w:themeColor="text1"/>
        </w:rPr>
        <w:t>Техногенные ЧС</w:t>
      </w:r>
      <w:bookmarkEnd w:id="9"/>
    </w:p>
    <w:p w:rsidR="00211232" w:rsidRPr="005C15E6" w:rsidRDefault="00211232" w:rsidP="00211232">
      <w:pPr>
        <w:shd w:val="clear" w:color="auto" w:fill="FFFFFF"/>
        <w:spacing w:line="276" w:lineRule="auto"/>
        <w:ind w:firstLine="709"/>
        <w:jc w:val="both"/>
        <w:rPr>
          <w:color w:val="000000" w:themeColor="text1"/>
          <w:sz w:val="26"/>
          <w:szCs w:val="26"/>
        </w:rPr>
      </w:pPr>
      <w:r w:rsidRPr="005C15E6">
        <w:rPr>
          <w:bCs/>
          <w:color w:val="000000" w:themeColor="text1"/>
          <w:sz w:val="26"/>
          <w:szCs w:val="26"/>
        </w:rPr>
        <w:t>На территории Кировской области в 2020 году зарегистрирован</w:t>
      </w:r>
      <w:r w:rsidR="00D51540" w:rsidRPr="005C15E6">
        <w:rPr>
          <w:bCs/>
          <w:color w:val="000000" w:themeColor="text1"/>
          <w:sz w:val="26"/>
          <w:szCs w:val="26"/>
        </w:rPr>
        <w:t>ы</w:t>
      </w:r>
      <w:r w:rsidRPr="005C15E6">
        <w:rPr>
          <w:bCs/>
          <w:color w:val="000000" w:themeColor="text1"/>
          <w:sz w:val="26"/>
          <w:szCs w:val="26"/>
        </w:rPr>
        <w:t xml:space="preserve"> </w:t>
      </w:r>
      <w:r w:rsidR="00D51540" w:rsidRPr="005C15E6">
        <w:rPr>
          <w:bCs/>
          <w:color w:val="000000" w:themeColor="text1"/>
          <w:sz w:val="26"/>
          <w:szCs w:val="26"/>
        </w:rPr>
        <w:t>2</w:t>
      </w:r>
      <w:r w:rsidRPr="005C15E6">
        <w:rPr>
          <w:bCs/>
          <w:color w:val="000000" w:themeColor="text1"/>
          <w:sz w:val="26"/>
          <w:szCs w:val="26"/>
        </w:rPr>
        <w:t xml:space="preserve"> </w:t>
      </w:r>
      <w:r w:rsidR="00D51540" w:rsidRPr="005C15E6">
        <w:rPr>
          <w:bCs/>
          <w:color w:val="000000" w:themeColor="text1"/>
          <w:sz w:val="26"/>
          <w:szCs w:val="26"/>
        </w:rPr>
        <w:t>техногенн</w:t>
      </w:r>
      <w:r w:rsidR="0068691D" w:rsidRPr="005C15E6">
        <w:rPr>
          <w:bCs/>
          <w:color w:val="000000" w:themeColor="text1"/>
          <w:sz w:val="26"/>
          <w:szCs w:val="26"/>
        </w:rPr>
        <w:t>ые</w:t>
      </w:r>
      <w:r w:rsidRPr="005C15E6">
        <w:rPr>
          <w:bCs/>
          <w:color w:val="000000" w:themeColor="text1"/>
          <w:sz w:val="26"/>
          <w:szCs w:val="26"/>
        </w:rPr>
        <w:t xml:space="preserve"> </w:t>
      </w:r>
      <w:r w:rsidR="0068691D" w:rsidRPr="005C15E6">
        <w:rPr>
          <w:bCs/>
          <w:color w:val="000000" w:themeColor="text1"/>
          <w:sz w:val="26"/>
          <w:szCs w:val="26"/>
        </w:rPr>
        <w:t xml:space="preserve">ЧС муниципального </w:t>
      </w:r>
      <w:r w:rsidRPr="005C15E6">
        <w:rPr>
          <w:bCs/>
          <w:color w:val="000000" w:themeColor="text1"/>
          <w:sz w:val="26"/>
          <w:szCs w:val="26"/>
        </w:rPr>
        <w:t xml:space="preserve">характера </w:t>
      </w:r>
      <w:r w:rsidRPr="005C15E6">
        <w:rPr>
          <w:color w:val="000000" w:themeColor="text1"/>
          <w:sz w:val="26"/>
          <w:szCs w:val="26"/>
        </w:rPr>
        <w:t>(в 2019 году – 1</w:t>
      </w:r>
      <w:r w:rsidR="0068691D" w:rsidRPr="005C15E6">
        <w:rPr>
          <w:color w:val="000000" w:themeColor="text1"/>
          <w:sz w:val="26"/>
          <w:szCs w:val="26"/>
        </w:rPr>
        <w:t xml:space="preserve"> ЧС муниципального характера). </w:t>
      </w:r>
      <w:r w:rsidR="00170E35" w:rsidRPr="005C15E6">
        <w:rPr>
          <w:color w:val="000000" w:themeColor="text1"/>
          <w:sz w:val="26"/>
          <w:szCs w:val="26"/>
        </w:rPr>
        <w:br/>
      </w:r>
      <w:r w:rsidRPr="005C15E6">
        <w:rPr>
          <w:color w:val="000000" w:themeColor="text1"/>
          <w:sz w:val="26"/>
          <w:szCs w:val="26"/>
        </w:rPr>
        <w:t>В 2020 году в результате ЧС 4 человека пог</w:t>
      </w:r>
      <w:r w:rsidR="0068691D" w:rsidRPr="005C15E6">
        <w:rPr>
          <w:color w:val="000000" w:themeColor="text1"/>
          <w:sz w:val="26"/>
          <w:szCs w:val="26"/>
        </w:rPr>
        <w:t>ибли и 4 человека пострадали, в</w:t>
      </w:r>
      <w:r w:rsidR="00170E35" w:rsidRPr="005C15E6">
        <w:rPr>
          <w:color w:val="000000" w:themeColor="text1"/>
          <w:sz w:val="26"/>
          <w:szCs w:val="26"/>
        </w:rPr>
        <w:t xml:space="preserve"> </w:t>
      </w:r>
      <w:r w:rsidRPr="005C15E6">
        <w:rPr>
          <w:color w:val="000000" w:themeColor="text1"/>
          <w:sz w:val="26"/>
          <w:szCs w:val="26"/>
        </w:rPr>
        <w:t xml:space="preserve">2019 году </w:t>
      </w:r>
      <w:r w:rsidRPr="005C15E6">
        <w:rPr>
          <w:color w:val="000000" w:themeColor="text1"/>
          <w:spacing w:val="-4"/>
          <w:sz w:val="26"/>
          <w:szCs w:val="26"/>
        </w:rPr>
        <w:t>погибли 4</w:t>
      </w:r>
      <w:r w:rsidR="0068691D" w:rsidRPr="005C15E6">
        <w:rPr>
          <w:color w:val="000000" w:themeColor="text1"/>
          <w:spacing w:val="-4"/>
          <w:sz w:val="26"/>
          <w:szCs w:val="26"/>
        </w:rPr>
        <w:t xml:space="preserve"> </w:t>
      </w:r>
      <w:r w:rsidRPr="005C15E6">
        <w:rPr>
          <w:color w:val="000000" w:themeColor="text1"/>
          <w:spacing w:val="-4"/>
          <w:sz w:val="26"/>
          <w:szCs w:val="26"/>
        </w:rPr>
        <w:t>человека, пострадали 9 человек</w:t>
      </w:r>
      <w:r w:rsidRPr="005C15E6">
        <w:rPr>
          <w:color w:val="000000" w:themeColor="text1"/>
          <w:sz w:val="26"/>
          <w:szCs w:val="26"/>
        </w:rPr>
        <w:t xml:space="preserve">. </w:t>
      </w:r>
    </w:p>
    <w:p w:rsidR="00211232" w:rsidRPr="005C15E6" w:rsidRDefault="00211232" w:rsidP="00211232">
      <w:pPr>
        <w:autoSpaceDE w:val="0"/>
        <w:autoSpaceDN w:val="0"/>
        <w:adjustRightInd w:val="0"/>
        <w:spacing w:line="276" w:lineRule="auto"/>
        <w:ind w:firstLine="709"/>
        <w:jc w:val="both"/>
        <w:rPr>
          <w:color w:val="000000" w:themeColor="text1"/>
          <w:sz w:val="26"/>
          <w:szCs w:val="26"/>
        </w:rPr>
      </w:pPr>
      <w:r w:rsidRPr="005C15E6">
        <w:rPr>
          <w:color w:val="000000" w:themeColor="text1"/>
          <w:sz w:val="26"/>
          <w:szCs w:val="26"/>
        </w:rPr>
        <w:t>05.07.2020 в 10.59 в г. Зуевке Зуевского района, ул. Свердлова, 1а, в строящемся здании торгового центра произошло обрушение перекрытий. Здание</w:t>
      </w:r>
      <w:r w:rsidR="00D71D47" w:rsidRPr="005C15E6">
        <w:rPr>
          <w:color w:val="000000" w:themeColor="text1"/>
          <w:sz w:val="26"/>
          <w:szCs w:val="26"/>
        </w:rPr>
        <w:t xml:space="preserve"> общей площадью 150х50 метров</w:t>
      </w:r>
      <w:r w:rsidRPr="005C15E6">
        <w:rPr>
          <w:color w:val="000000" w:themeColor="text1"/>
          <w:sz w:val="26"/>
          <w:szCs w:val="26"/>
        </w:rPr>
        <w:t xml:space="preserve">, строящееся под торговый центр, одноэтажное, кирпичное, площадь обрушения перекрытий составила 50х50 кв. м. В результате обрушения три человека погибли, </w:t>
      </w:r>
      <w:r w:rsidR="002C7DB5" w:rsidRPr="005C15E6">
        <w:rPr>
          <w:color w:val="000000" w:themeColor="text1"/>
          <w:sz w:val="26"/>
          <w:szCs w:val="26"/>
        </w:rPr>
        <w:t>1</w:t>
      </w:r>
      <w:r w:rsidRPr="005C15E6">
        <w:rPr>
          <w:color w:val="000000" w:themeColor="text1"/>
          <w:sz w:val="26"/>
          <w:szCs w:val="26"/>
        </w:rPr>
        <w:t xml:space="preserve"> человек пострадал. В 15.40 вертолетом санитарной авиации «</w:t>
      </w:r>
      <w:proofErr w:type="spellStart"/>
      <w:r w:rsidRPr="005C15E6">
        <w:rPr>
          <w:color w:val="000000" w:themeColor="text1"/>
          <w:sz w:val="26"/>
          <w:szCs w:val="26"/>
        </w:rPr>
        <w:t>Ансат</w:t>
      </w:r>
      <w:proofErr w:type="spellEnd"/>
      <w:r w:rsidRPr="005C15E6">
        <w:rPr>
          <w:color w:val="000000" w:themeColor="text1"/>
          <w:sz w:val="26"/>
          <w:szCs w:val="26"/>
        </w:rPr>
        <w:t>» пострадавший был доставлен в</w:t>
      </w:r>
      <w:r w:rsidR="007E354B" w:rsidRPr="005C15E6">
        <w:rPr>
          <w:color w:val="000000" w:themeColor="text1"/>
          <w:sz w:val="26"/>
          <w:szCs w:val="26"/>
        </w:rPr>
        <w:t xml:space="preserve"> </w:t>
      </w:r>
      <w:r w:rsidRPr="005C15E6">
        <w:rPr>
          <w:color w:val="000000" w:themeColor="text1"/>
          <w:sz w:val="26"/>
          <w:szCs w:val="26"/>
        </w:rPr>
        <w:t xml:space="preserve">КОГКБУЗ «Центр травматологии, ортопедии </w:t>
      </w:r>
      <w:r w:rsidR="007E354B" w:rsidRPr="005C15E6">
        <w:rPr>
          <w:color w:val="000000" w:themeColor="text1"/>
          <w:sz w:val="26"/>
          <w:szCs w:val="26"/>
        </w:rPr>
        <w:br/>
      </w:r>
      <w:r w:rsidRPr="005C15E6">
        <w:rPr>
          <w:color w:val="000000" w:themeColor="text1"/>
          <w:sz w:val="26"/>
          <w:szCs w:val="26"/>
        </w:rPr>
        <w:t xml:space="preserve">и нейрохирургии» г. Кирова. На ликвидацию последствий ЧС были привлечены </w:t>
      </w:r>
      <w:r w:rsidR="007E354B" w:rsidRPr="005C15E6">
        <w:rPr>
          <w:color w:val="000000" w:themeColor="text1"/>
          <w:sz w:val="26"/>
          <w:szCs w:val="26"/>
        </w:rPr>
        <w:br/>
      </w:r>
      <w:r w:rsidRPr="005C15E6">
        <w:rPr>
          <w:color w:val="000000" w:themeColor="text1"/>
          <w:sz w:val="26"/>
          <w:szCs w:val="26"/>
        </w:rPr>
        <w:t>63 человека и 16 единиц техники.</w:t>
      </w:r>
    </w:p>
    <w:p w:rsidR="00211232" w:rsidRPr="005C15E6" w:rsidRDefault="00211232" w:rsidP="00211232">
      <w:pPr>
        <w:spacing w:before="120" w:line="276" w:lineRule="auto"/>
        <w:ind w:firstLine="709"/>
        <w:jc w:val="center"/>
        <w:rPr>
          <w:color w:val="000000" w:themeColor="text1"/>
          <w:sz w:val="26"/>
          <w:szCs w:val="26"/>
        </w:rPr>
      </w:pPr>
      <w:r w:rsidRPr="005C15E6">
        <w:rPr>
          <w:noProof/>
          <w:color w:val="000000" w:themeColor="text1"/>
          <w:sz w:val="26"/>
          <w:szCs w:val="26"/>
        </w:rPr>
        <w:drawing>
          <wp:inline distT="0" distB="0" distL="0" distR="0">
            <wp:extent cx="4166979" cy="3125123"/>
            <wp:effectExtent l="0" t="0" r="5080" b="0"/>
            <wp:docPr id="33" name="Рисунок 33" descr="Z:\ЕДДС\Обрушение здания 05.07.20\IMG_4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ЕДДС\Обрушение здания 05.07.20\IMG_4965.jpg"/>
                    <pic:cNvPicPr>
                      <a:picLocks noChangeAspect="1" noChangeArrowheads="1"/>
                    </pic:cNvPicPr>
                  </pic:nvPicPr>
                  <pic:blipFill>
                    <a:blip r:embed="rId23" cstate="print"/>
                    <a:srcRect/>
                    <a:stretch>
                      <a:fillRect/>
                    </a:stretch>
                  </pic:blipFill>
                  <pic:spPr bwMode="auto">
                    <a:xfrm>
                      <a:off x="0" y="0"/>
                      <a:ext cx="4174060" cy="3130433"/>
                    </a:xfrm>
                    <a:prstGeom prst="rect">
                      <a:avLst/>
                    </a:prstGeom>
                    <a:noFill/>
                    <a:ln w="9525">
                      <a:noFill/>
                      <a:miter lim="800000"/>
                      <a:headEnd/>
                      <a:tailEnd/>
                    </a:ln>
                  </pic:spPr>
                </pic:pic>
              </a:graphicData>
            </a:graphic>
          </wp:inline>
        </w:drawing>
      </w:r>
    </w:p>
    <w:p w:rsidR="00211232" w:rsidRPr="005C15E6" w:rsidRDefault="00211232" w:rsidP="00211232">
      <w:pPr>
        <w:spacing w:line="276" w:lineRule="auto"/>
        <w:ind w:firstLine="709"/>
        <w:jc w:val="center"/>
        <w:rPr>
          <w:noProof/>
          <w:color w:val="000000" w:themeColor="text1"/>
          <w:sz w:val="26"/>
          <w:szCs w:val="26"/>
        </w:rPr>
      </w:pPr>
      <w:r w:rsidRPr="005C15E6">
        <w:rPr>
          <w:color w:val="000000" w:themeColor="text1"/>
          <w:sz w:val="26"/>
          <w:szCs w:val="26"/>
        </w:rPr>
        <w:t xml:space="preserve">Рис. </w:t>
      </w:r>
      <w:r w:rsidR="007852D0" w:rsidRPr="005C15E6">
        <w:rPr>
          <w:color w:val="000000" w:themeColor="text1"/>
          <w:sz w:val="26"/>
          <w:szCs w:val="26"/>
        </w:rPr>
        <w:t>10</w:t>
      </w:r>
      <w:r w:rsidRPr="005C15E6">
        <w:rPr>
          <w:color w:val="000000" w:themeColor="text1"/>
          <w:sz w:val="26"/>
          <w:szCs w:val="26"/>
        </w:rPr>
        <w:t xml:space="preserve">. </w:t>
      </w:r>
      <w:r w:rsidRPr="005C15E6">
        <w:rPr>
          <w:noProof/>
          <w:color w:val="000000" w:themeColor="text1"/>
          <w:sz w:val="26"/>
          <w:szCs w:val="26"/>
        </w:rPr>
        <w:t>Обрушение перекрытий в г. Зуевке 05.07.2020</w:t>
      </w:r>
    </w:p>
    <w:p w:rsidR="00211232" w:rsidRPr="005C15E6" w:rsidRDefault="00211232" w:rsidP="00211232">
      <w:pPr>
        <w:autoSpaceDE w:val="0"/>
        <w:autoSpaceDN w:val="0"/>
        <w:adjustRightInd w:val="0"/>
        <w:spacing w:line="276" w:lineRule="auto"/>
        <w:ind w:firstLine="709"/>
        <w:jc w:val="both"/>
        <w:rPr>
          <w:color w:val="000000" w:themeColor="text1"/>
          <w:sz w:val="26"/>
          <w:szCs w:val="26"/>
        </w:rPr>
      </w:pPr>
    </w:p>
    <w:p w:rsidR="00211232" w:rsidRPr="005C15E6" w:rsidRDefault="00211232" w:rsidP="00211232">
      <w:pPr>
        <w:autoSpaceDE w:val="0"/>
        <w:autoSpaceDN w:val="0"/>
        <w:adjustRightInd w:val="0"/>
        <w:spacing w:line="276" w:lineRule="auto"/>
        <w:ind w:firstLine="709"/>
        <w:jc w:val="both"/>
        <w:rPr>
          <w:color w:val="000000" w:themeColor="text1"/>
          <w:sz w:val="26"/>
          <w:szCs w:val="26"/>
        </w:rPr>
      </w:pPr>
      <w:r w:rsidRPr="005C15E6">
        <w:rPr>
          <w:color w:val="000000" w:themeColor="text1"/>
          <w:sz w:val="26"/>
          <w:szCs w:val="26"/>
        </w:rPr>
        <w:t xml:space="preserve">10.07.2020 в 05.48 в </w:t>
      </w:r>
      <w:proofErr w:type="spellStart"/>
      <w:r w:rsidRPr="005C15E6">
        <w:rPr>
          <w:color w:val="000000" w:themeColor="text1"/>
          <w:sz w:val="26"/>
          <w:szCs w:val="26"/>
        </w:rPr>
        <w:t>пгт</w:t>
      </w:r>
      <w:proofErr w:type="spellEnd"/>
      <w:r w:rsidRPr="005C15E6">
        <w:rPr>
          <w:color w:val="000000" w:themeColor="text1"/>
          <w:sz w:val="26"/>
          <w:szCs w:val="26"/>
        </w:rPr>
        <w:t xml:space="preserve"> </w:t>
      </w:r>
      <w:proofErr w:type="spellStart"/>
      <w:r w:rsidRPr="005C15E6">
        <w:rPr>
          <w:color w:val="000000" w:themeColor="text1"/>
          <w:sz w:val="26"/>
          <w:szCs w:val="26"/>
        </w:rPr>
        <w:t>Кикнуре</w:t>
      </w:r>
      <w:proofErr w:type="spellEnd"/>
      <w:r w:rsidRPr="005C15E6">
        <w:rPr>
          <w:color w:val="000000" w:themeColor="text1"/>
          <w:sz w:val="26"/>
          <w:szCs w:val="26"/>
        </w:rPr>
        <w:t xml:space="preserve"> </w:t>
      </w:r>
      <w:proofErr w:type="spellStart"/>
      <w:r w:rsidRPr="005C15E6">
        <w:rPr>
          <w:color w:val="000000" w:themeColor="text1"/>
          <w:sz w:val="26"/>
          <w:szCs w:val="26"/>
        </w:rPr>
        <w:t>Кикнурского</w:t>
      </w:r>
      <w:proofErr w:type="spellEnd"/>
      <w:r w:rsidRPr="005C15E6">
        <w:rPr>
          <w:color w:val="000000" w:themeColor="text1"/>
          <w:sz w:val="26"/>
          <w:szCs w:val="26"/>
        </w:rPr>
        <w:t xml:space="preserve"> района, ул. Сергея </w:t>
      </w:r>
      <w:proofErr w:type="spellStart"/>
      <w:r w:rsidRPr="005C15E6">
        <w:rPr>
          <w:color w:val="000000" w:themeColor="text1"/>
          <w:sz w:val="26"/>
          <w:szCs w:val="26"/>
        </w:rPr>
        <w:t>Шарыгина</w:t>
      </w:r>
      <w:proofErr w:type="spellEnd"/>
      <w:r w:rsidRPr="005C15E6">
        <w:rPr>
          <w:color w:val="000000" w:themeColor="text1"/>
          <w:sz w:val="26"/>
          <w:szCs w:val="26"/>
        </w:rPr>
        <w:t>, д. 1А, произошел взрыв газовоздушной смеси сжиженного бытового газа с последующим горением в</w:t>
      </w:r>
      <w:r w:rsidR="007852D0" w:rsidRPr="005C15E6">
        <w:rPr>
          <w:color w:val="000000" w:themeColor="text1"/>
          <w:sz w:val="26"/>
          <w:szCs w:val="26"/>
        </w:rPr>
        <w:t xml:space="preserve"> </w:t>
      </w:r>
      <w:r w:rsidRPr="005C15E6">
        <w:rPr>
          <w:color w:val="000000" w:themeColor="text1"/>
          <w:sz w:val="26"/>
          <w:szCs w:val="26"/>
        </w:rPr>
        <w:t xml:space="preserve">квартире № 10 18-квартирного кирпичного трехэтажного жилого дома. </w:t>
      </w:r>
      <w:r w:rsidR="007E354B" w:rsidRPr="005C15E6">
        <w:rPr>
          <w:color w:val="000000" w:themeColor="text1"/>
          <w:sz w:val="26"/>
          <w:szCs w:val="26"/>
        </w:rPr>
        <w:br/>
      </w:r>
      <w:r w:rsidRPr="005C15E6">
        <w:rPr>
          <w:color w:val="000000" w:themeColor="text1"/>
          <w:sz w:val="26"/>
          <w:szCs w:val="26"/>
        </w:rPr>
        <w:t xml:space="preserve">В результате взрыва </w:t>
      </w:r>
      <w:r w:rsidR="002C7DB5" w:rsidRPr="005C15E6">
        <w:rPr>
          <w:color w:val="000000" w:themeColor="text1"/>
          <w:sz w:val="26"/>
          <w:szCs w:val="26"/>
        </w:rPr>
        <w:t>1</w:t>
      </w:r>
      <w:r w:rsidRPr="005C15E6">
        <w:rPr>
          <w:color w:val="000000" w:themeColor="text1"/>
          <w:sz w:val="26"/>
          <w:szCs w:val="26"/>
        </w:rPr>
        <w:t xml:space="preserve"> человек погиб, травмированы </w:t>
      </w:r>
      <w:r w:rsidR="00410715" w:rsidRPr="005C15E6">
        <w:rPr>
          <w:color w:val="000000" w:themeColor="text1"/>
          <w:sz w:val="26"/>
          <w:szCs w:val="26"/>
        </w:rPr>
        <w:t>3</w:t>
      </w:r>
      <w:r w:rsidRPr="005C15E6">
        <w:rPr>
          <w:color w:val="000000" w:themeColor="text1"/>
          <w:sz w:val="26"/>
          <w:szCs w:val="26"/>
        </w:rPr>
        <w:t xml:space="preserve"> человека (</w:t>
      </w:r>
      <w:r w:rsidR="00410715" w:rsidRPr="005C15E6">
        <w:rPr>
          <w:color w:val="000000" w:themeColor="text1"/>
          <w:sz w:val="26"/>
          <w:szCs w:val="26"/>
        </w:rPr>
        <w:t>2</w:t>
      </w:r>
      <w:r w:rsidR="002C7DB5" w:rsidRPr="005C15E6">
        <w:rPr>
          <w:color w:val="000000" w:themeColor="text1"/>
          <w:sz w:val="26"/>
          <w:szCs w:val="26"/>
        </w:rPr>
        <w:t xml:space="preserve"> госпитализированы с </w:t>
      </w:r>
      <w:r w:rsidRPr="005C15E6">
        <w:rPr>
          <w:color w:val="000000" w:themeColor="text1"/>
          <w:sz w:val="26"/>
          <w:szCs w:val="26"/>
        </w:rPr>
        <w:t>ожогами и рваными ранами головы). Разрушены не</w:t>
      </w:r>
      <w:r w:rsidR="00410715" w:rsidRPr="005C15E6">
        <w:rPr>
          <w:color w:val="000000" w:themeColor="text1"/>
          <w:sz w:val="26"/>
          <w:szCs w:val="26"/>
        </w:rPr>
        <w:t>сущие конструкции в квартирах № </w:t>
      </w:r>
      <w:r w:rsidRPr="005C15E6">
        <w:rPr>
          <w:color w:val="000000" w:themeColor="text1"/>
          <w:sz w:val="26"/>
          <w:szCs w:val="26"/>
        </w:rPr>
        <w:t>10 и № 3. Выбиты и</w:t>
      </w:r>
      <w:r w:rsidR="007E354B" w:rsidRPr="005C15E6">
        <w:rPr>
          <w:color w:val="000000" w:themeColor="text1"/>
          <w:sz w:val="26"/>
          <w:szCs w:val="26"/>
        </w:rPr>
        <w:t xml:space="preserve"> </w:t>
      </w:r>
      <w:r w:rsidRPr="005C15E6">
        <w:rPr>
          <w:color w:val="000000" w:themeColor="text1"/>
          <w:sz w:val="26"/>
          <w:szCs w:val="26"/>
        </w:rPr>
        <w:t xml:space="preserve">повреждены оконные остекления </w:t>
      </w:r>
      <w:r w:rsidR="00410715" w:rsidRPr="005C15E6">
        <w:rPr>
          <w:color w:val="000000" w:themeColor="text1"/>
          <w:sz w:val="26"/>
          <w:szCs w:val="26"/>
        </w:rPr>
        <w:t>и межкомнатные перегородки в 9</w:t>
      </w:r>
      <w:r w:rsidRPr="005C15E6">
        <w:rPr>
          <w:color w:val="000000" w:themeColor="text1"/>
          <w:sz w:val="26"/>
          <w:szCs w:val="26"/>
        </w:rPr>
        <w:t xml:space="preserve"> квартирах. В доме зарегистрирован 31 человек, из них </w:t>
      </w:r>
      <w:r w:rsidR="002C7DB5" w:rsidRPr="005C15E6">
        <w:rPr>
          <w:color w:val="000000" w:themeColor="text1"/>
          <w:sz w:val="26"/>
          <w:szCs w:val="26"/>
        </w:rPr>
        <w:t>6 детей. На момент взрыва в </w:t>
      </w:r>
      <w:r w:rsidRPr="005C15E6">
        <w:rPr>
          <w:color w:val="000000" w:themeColor="text1"/>
          <w:sz w:val="26"/>
          <w:szCs w:val="26"/>
        </w:rPr>
        <w:t>доме находило</w:t>
      </w:r>
      <w:r w:rsidR="00410715" w:rsidRPr="005C15E6">
        <w:rPr>
          <w:color w:val="000000" w:themeColor="text1"/>
          <w:sz w:val="26"/>
          <w:szCs w:val="26"/>
        </w:rPr>
        <w:t xml:space="preserve">сь 23 человека. Были экстренно </w:t>
      </w:r>
      <w:r w:rsidRPr="005C15E6">
        <w:rPr>
          <w:color w:val="000000" w:themeColor="text1"/>
          <w:sz w:val="26"/>
          <w:szCs w:val="26"/>
        </w:rPr>
        <w:t xml:space="preserve">эвакуированы 22 человека, в том числе </w:t>
      </w:r>
      <w:r w:rsidR="002C7DB5" w:rsidRPr="005C15E6">
        <w:rPr>
          <w:color w:val="000000" w:themeColor="text1"/>
          <w:sz w:val="26"/>
          <w:szCs w:val="26"/>
        </w:rPr>
        <w:t>5 </w:t>
      </w:r>
      <w:r w:rsidRPr="005C15E6">
        <w:rPr>
          <w:color w:val="000000" w:themeColor="text1"/>
          <w:sz w:val="26"/>
          <w:szCs w:val="26"/>
        </w:rPr>
        <w:t>детей. Все эвакуи</w:t>
      </w:r>
      <w:r w:rsidR="007E354B" w:rsidRPr="005C15E6">
        <w:rPr>
          <w:color w:val="000000" w:themeColor="text1"/>
          <w:sz w:val="26"/>
          <w:szCs w:val="26"/>
        </w:rPr>
        <w:t>рованные размещены у</w:t>
      </w:r>
      <w:r w:rsidR="00D51540" w:rsidRPr="005C15E6">
        <w:rPr>
          <w:color w:val="000000" w:themeColor="text1"/>
          <w:sz w:val="26"/>
          <w:szCs w:val="26"/>
        </w:rPr>
        <w:t xml:space="preserve"> </w:t>
      </w:r>
      <w:r w:rsidRPr="005C15E6">
        <w:rPr>
          <w:color w:val="000000" w:themeColor="text1"/>
          <w:sz w:val="26"/>
          <w:szCs w:val="26"/>
        </w:rPr>
        <w:t xml:space="preserve">родственников. </w:t>
      </w:r>
    </w:p>
    <w:p w:rsidR="00211232" w:rsidRPr="005C15E6" w:rsidRDefault="00211232" w:rsidP="00211232">
      <w:pPr>
        <w:spacing w:line="276" w:lineRule="auto"/>
        <w:ind w:firstLine="709"/>
        <w:jc w:val="both"/>
        <w:rPr>
          <w:color w:val="000000" w:themeColor="text1"/>
          <w:sz w:val="26"/>
          <w:szCs w:val="26"/>
        </w:rPr>
      </w:pPr>
      <w:r w:rsidRPr="005C15E6">
        <w:rPr>
          <w:color w:val="000000" w:themeColor="text1"/>
          <w:sz w:val="26"/>
          <w:szCs w:val="26"/>
        </w:rPr>
        <w:lastRenderedPageBreak/>
        <w:t>10.07.2020 в 06.30 пожар потушен, тело погибшего мужчины извлечено из-под обломков. В 08.00 развернут пункт временного размещения в Центре культуры и досуга (пгт Кикнур, ул. Советская, д. 37). На ликвидацию последствий ЧС были привлечены 45</w:t>
      </w:r>
      <w:r w:rsidR="007E354B" w:rsidRPr="005C15E6">
        <w:rPr>
          <w:color w:val="000000" w:themeColor="text1"/>
          <w:sz w:val="26"/>
          <w:szCs w:val="26"/>
        </w:rPr>
        <w:t> </w:t>
      </w:r>
      <w:r w:rsidRPr="005C15E6">
        <w:rPr>
          <w:color w:val="000000" w:themeColor="text1"/>
          <w:sz w:val="26"/>
          <w:szCs w:val="26"/>
        </w:rPr>
        <w:t xml:space="preserve">человек и 13 единиц техники. </w:t>
      </w:r>
    </w:p>
    <w:p w:rsidR="00211232" w:rsidRPr="005C15E6" w:rsidRDefault="00211232" w:rsidP="00211232">
      <w:pPr>
        <w:spacing w:line="276" w:lineRule="auto"/>
        <w:ind w:firstLine="709"/>
        <w:jc w:val="both"/>
        <w:rPr>
          <w:color w:val="000000" w:themeColor="text1"/>
          <w:sz w:val="26"/>
          <w:szCs w:val="26"/>
        </w:rPr>
      </w:pPr>
      <w:r w:rsidRPr="005C15E6">
        <w:rPr>
          <w:color w:val="000000" w:themeColor="text1"/>
          <w:sz w:val="26"/>
          <w:szCs w:val="26"/>
        </w:rPr>
        <w:t xml:space="preserve">Оказана единовременная социальная помощь пострадавшим людям из резервного фонда Правительства Кировской области в размере 960 тыс. рублей. </w:t>
      </w:r>
    </w:p>
    <w:p w:rsidR="00211232" w:rsidRDefault="00211232" w:rsidP="00E06CCF">
      <w:pPr>
        <w:spacing w:line="276" w:lineRule="auto"/>
        <w:ind w:firstLine="709"/>
        <w:jc w:val="both"/>
        <w:rPr>
          <w:color w:val="000000" w:themeColor="text1"/>
          <w:sz w:val="26"/>
          <w:szCs w:val="26"/>
        </w:rPr>
      </w:pPr>
      <w:r w:rsidRPr="005C15E6">
        <w:rPr>
          <w:color w:val="000000" w:themeColor="text1"/>
          <w:sz w:val="26"/>
          <w:szCs w:val="26"/>
        </w:rPr>
        <w:t>Ущерб от повреждения жилого дома оставил 7</w:t>
      </w:r>
      <w:r w:rsidR="00410715" w:rsidRPr="005C15E6">
        <w:rPr>
          <w:color w:val="000000" w:themeColor="text1"/>
          <w:sz w:val="26"/>
          <w:szCs w:val="26"/>
        </w:rPr>
        <w:t>5</w:t>
      </w:r>
      <w:r w:rsidRPr="005C15E6">
        <w:rPr>
          <w:color w:val="000000" w:themeColor="text1"/>
          <w:sz w:val="26"/>
          <w:szCs w:val="26"/>
        </w:rPr>
        <w:t xml:space="preserve">98 тыс. рублей, </w:t>
      </w:r>
      <w:r w:rsidR="00E06CCF" w:rsidRPr="00E06CCF">
        <w:rPr>
          <w:color w:val="000000" w:themeColor="text1"/>
          <w:sz w:val="26"/>
          <w:szCs w:val="26"/>
        </w:rPr>
        <w:t>решается вопрос                    о выделении денежных средст</w:t>
      </w:r>
      <w:r w:rsidR="00E06CCF">
        <w:rPr>
          <w:color w:val="000000" w:themeColor="text1"/>
          <w:sz w:val="26"/>
          <w:szCs w:val="26"/>
        </w:rPr>
        <w:t xml:space="preserve">в из резервного фонда Правительства Кировской области </w:t>
      </w:r>
      <w:r w:rsidR="00E06CCF" w:rsidRPr="00E06CCF">
        <w:rPr>
          <w:color w:val="000000" w:themeColor="text1"/>
          <w:sz w:val="26"/>
          <w:szCs w:val="26"/>
        </w:rPr>
        <w:t>на проведение аварийно-восстановительных работ.</w:t>
      </w:r>
    </w:p>
    <w:p w:rsidR="00E06CCF" w:rsidRPr="005C15E6" w:rsidRDefault="00E06CCF" w:rsidP="00E06CCF">
      <w:pPr>
        <w:spacing w:line="276" w:lineRule="auto"/>
        <w:ind w:firstLine="709"/>
        <w:jc w:val="both"/>
        <w:rPr>
          <w:color w:val="000000" w:themeColor="text1"/>
          <w:sz w:val="26"/>
          <w:szCs w:val="26"/>
        </w:rPr>
      </w:pPr>
    </w:p>
    <w:p w:rsidR="00211232" w:rsidRPr="005C15E6" w:rsidRDefault="00211232" w:rsidP="00211232">
      <w:pPr>
        <w:spacing w:line="276" w:lineRule="auto"/>
        <w:jc w:val="center"/>
        <w:rPr>
          <w:noProof/>
          <w:color w:val="000000" w:themeColor="text1"/>
          <w:sz w:val="26"/>
          <w:szCs w:val="26"/>
        </w:rPr>
      </w:pPr>
      <w:r w:rsidRPr="005C15E6">
        <w:rPr>
          <w:noProof/>
          <w:color w:val="000000" w:themeColor="text1"/>
          <w:sz w:val="26"/>
          <w:szCs w:val="26"/>
        </w:rPr>
        <w:drawing>
          <wp:inline distT="0" distB="0" distL="0" distR="0">
            <wp:extent cx="4509660" cy="2536190"/>
            <wp:effectExtent l="0" t="0" r="0" b="0"/>
            <wp:docPr id="43" name="Рисунок 43" descr="\\Lans\руководство\ВХОДЯЩИЕ\2020\07 июль\10.07.2020\Кикнур, взрыв бытового газа\DSC0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s\руководство\ВХОДЯЩИЕ\2020\07 июль\10.07.2020\Кикнур, взрыв бытового газа\DSC05023.jpg"/>
                    <pic:cNvPicPr>
                      <a:picLocks noChangeAspect="1" noChangeArrowheads="1"/>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8855" cy="2569481"/>
                    </a:xfrm>
                    <a:prstGeom prst="rect">
                      <a:avLst/>
                    </a:prstGeom>
                    <a:noFill/>
                    <a:ln>
                      <a:noFill/>
                    </a:ln>
                  </pic:spPr>
                </pic:pic>
              </a:graphicData>
            </a:graphic>
          </wp:inline>
        </w:drawing>
      </w:r>
    </w:p>
    <w:p w:rsidR="00726E28" w:rsidRPr="005C15E6" w:rsidRDefault="00211232" w:rsidP="00211232">
      <w:pPr>
        <w:spacing w:line="276" w:lineRule="auto"/>
        <w:jc w:val="center"/>
        <w:rPr>
          <w:noProof/>
          <w:color w:val="000000" w:themeColor="text1"/>
          <w:sz w:val="26"/>
          <w:szCs w:val="26"/>
        </w:rPr>
      </w:pPr>
      <w:r w:rsidRPr="005C15E6">
        <w:rPr>
          <w:color w:val="000000" w:themeColor="text1"/>
          <w:sz w:val="26"/>
          <w:szCs w:val="26"/>
        </w:rPr>
        <w:t xml:space="preserve">Рис. </w:t>
      </w:r>
      <w:r w:rsidR="008C1117" w:rsidRPr="005C15E6">
        <w:rPr>
          <w:color w:val="000000" w:themeColor="text1"/>
          <w:sz w:val="26"/>
          <w:szCs w:val="26"/>
        </w:rPr>
        <w:t>1</w:t>
      </w:r>
      <w:r w:rsidR="007852D0" w:rsidRPr="005C15E6">
        <w:rPr>
          <w:color w:val="000000" w:themeColor="text1"/>
          <w:sz w:val="26"/>
          <w:szCs w:val="26"/>
        </w:rPr>
        <w:t>1</w:t>
      </w:r>
      <w:r w:rsidR="008C1117" w:rsidRPr="005C15E6">
        <w:rPr>
          <w:color w:val="000000" w:themeColor="text1"/>
          <w:sz w:val="26"/>
          <w:szCs w:val="26"/>
        </w:rPr>
        <w:t>.</w:t>
      </w:r>
      <w:r w:rsidRPr="005C15E6">
        <w:rPr>
          <w:color w:val="000000" w:themeColor="text1"/>
          <w:sz w:val="26"/>
          <w:szCs w:val="26"/>
        </w:rPr>
        <w:t xml:space="preserve"> </w:t>
      </w:r>
      <w:r w:rsidRPr="005C15E6">
        <w:rPr>
          <w:noProof/>
          <w:color w:val="000000" w:themeColor="text1"/>
          <w:sz w:val="26"/>
          <w:szCs w:val="26"/>
        </w:rPr>
        <w:t>Взрыв бытового газа в Кикнурском районе</w:t>
      </w:r>
      <w:r w:rsidRPr="005C15E6">
        <w:rPr>
          <w:noProof/>
          <w:color w:val="000000" w:themeColor="text1"/>
        </w:rPr>
        <w:t xml:space="preserve"> 10.07.2020</w:t>
      </w:r>
      <w:r w:rsidR="00726E28" w:rsidRPr="005C15E6">
        <w:rPr>
          <w:noProof/>
          <w:color w:val="000000" w:themeColor="text1"/>
          <w:sz w:val="26"/>
          <w:szCs w:val="26"/>
        </w:rPr>
        <w:br w:type="page"/>
      </w:r>
    </w:p>
    <w:p w:rsidR="00DF79EB" w:rsidRPr="005C15E6" w:rsidRDefault="00DF79EB" w:rsidP="0072314D">
      <w:pPr>
        <w:pStyle w:val="2"/>
        <w:numPr>
          <w:ilvl w:val="1"/>
          <w:numId w:val="17"/>
        </w:numPr>
        <w:spacing w:after="240" w:line="276" w:lineRule="auto"/>
        <w:ind w:left="1077"/>
        <w:jc w:val="center"/>
        <w:rPr>
          <w:rFonts w:ascii="Times New Roman" w:hAnsi="Times New Roman"/>
          <w:color w:val="000000" w:themeColor="text1"/>
        </w:rPr>
      </w:pPr>
      <w:bookmarkStart w:id="10" w:name="_Toc63846508"/>
      <w:r w:rsidRPr="005C15E6">
        <w:rPr>
          <w:rFonts w:ascii="Times New Roman" w:hAnsi="Times New Roman"/>
          <w:color w:val="000000" w:themeColor="text1"/>
        </w:rPr>
        <w:lastRenderedPageBreak/>
        <w:t>Обстановка с пожарами в жилом секторе и на объектах экономики</w:t>
      </w:r>
      <w:bookmarkEnd w:id="10"/>
    </w:p>
    <w:p w:rsidR="0055499C" w:rsidRPr="005C15E6" w:rsidRDefault="001D5B8D" w:rsidP="001C5E8A">
      <w:pPr>
        <w:tabs>
          <w:tab w:val="left" w:pos="426"/>
        </w:tabs>
        <w:spacing w:line="276" w:lineRule="auto"/>
        <w:ind w:firstLine="709"/>
        <w:jc w:val="both"/>
        <w:rPr>
          <w:color w:val="000000" w:themeColor="text1"/>
        </w:rPr>
      </w:pPr>
      <w:r w:rsidRPr="005C15E6">
        <w:rPr>
          <w:color w:val="000000" w:themeColor="text1"/>
          <w:sz w:val="26"/>
          <w:szCs w:val="26"/>
        </w:rPr>
        <w:t>В 20</w:t>
      </w:r>
      <w:r w:rsidR="001C5E8A" w:rsidRPr="005C15E6">
        <w:rPr>
          <w:color w:val="000000" w:themeColor="text1"/>
          <w:sz w:val="26"/>
          <w:szCs w:val="26"/>
        </w:rPr>
        <w:t>20</w:t>
      </w:r>
      <w:r w:rsidRPr="005C15E6">
        <w:rPr>
          <w:color w:val="000000" w:themeColor="text1"/>
          <w:sz w:val="26"/>
          <w:szCs w:val="26"/>
        </w:rPr>
        <w:t xml:space="preserve"> году на территории Кировской области произошло </w:t>
      </w:r>
      <w:r w:rsidR="001C5E8A" w:rsidRPr="005C15E6">
        <w:rPr>
          <w:color w:val="000000" w:themeColor="text1"/>
          <w:sz w:val="26"/>
          <w:szCs w:val="26"/>
        </w:rPr>
        <w:t>2389</w:t>
      </w:r>
      <w:r w:rsidRPr="005C15E6">
        <w:rPr>
          <w:color w:val="000000" w:themeColor="text1"/>
          <w:sz w:val="26"/>
          <w:szCs w:val="26"/>
        </w:rPr>
        <w:t xml:space="preserve"> пожаров</w:t>
      </w:r>
      <w:r w:rsidR="00DE726E" w:rsidRPr="005C15E6">
        <w:rPr>
          <w:color w:val="000000" w:themeColor="text1"/>
          <w:sz w:val="26"/>
          <w:szCs w:val="26"/>
        </w:rPr>
        <w:t>*</w:t>
      </w:r>
      <w:r w:rsidRPr="005C15E6">
        <w:rPr>
          <w:color w:val="000000" w:themeColor="text1"/>
          <w:sz w:val="26"/>
          <w:szCs w:val="26"/>
        </w:rPr>
        <w:t xml:space="preserve"> (20</w:t>
      </w:r>
      <w:r w:rsidR="001C5E8A" w:rsidRPr="005C15E6">
        <w:rPr>
          <w:color w:val="000000" w:themeColor="text1"/>
          <w:sz w:val="26"/>
          <w:szCs w:val="26"/>
        </w:rPr>
        <w:t xml:space="preserve">19 </w:t>
      </w:r>
      <w:r w:rsidRPr="005C15E6">
        <w:rPr>
          <w:color w:val="000000" w:themeColor="text1"/>
          <w:sz w:val="26"/>
          <w:szCs w:val="26"/>
        </w:rPr>
        <w:t xml:space="preserve">год – </w:t>
      </w:r>
      <w:r w:rsidR="001C5E8A" w:rsidRPr="005C15E6">
        <w:rPr>
          <w:color w:val="000000" w:themeColor="text1"/>
          <w:sz w:val="26"/>
          <w:szCs w:val="26"/>
        </w:rPr>
        <w:t>2727</w:t>
      </w:r>
      <w:r w:rsidRPr="005C15E6">
        <w:rPr>
          <w:color w:val="000000" w:themeColor="text1"/>
          <w:sz w:val="26"/>
          <w:szCs w:val="26"/>
        </w:rPr>
        <w:t xml:space="preserve"> (</w:t>
      </w:r>
      <w:r w:rsidR="001C5E8A" w:rsidRPr="005C15E6">
        <w:rPr>
          <w:color w:val="000000" w:themeColor="text1"/>
          <w:sz w:val="26"/>
          <w:szCs w:val="26"/>
        </w:rPr>
        <w:t>-12,4</w:t>
      </w:r>
      <w:r w:rsidRPr="005C15E6">
        <w:rPr>
          <w:color w:val="000000" w:themeColor="text1"/>
          <w:sz w:val="26"/>
          <w:szCs w:val="26"/>
        </w:rPr>
        <w:t>%)); на пожарах погибло 14</w:t>
      </w:r>
      <w:r w:rsidR="001C5E8A" w:rsidRPr="005C15E6">
        <w:rPr>
          <w:color w:val="000000" w:themeColor="text1"/>
          <w:sz w:val="26"/>
          <w:szCs w:val="26"/>
        </w:rPr>
        <w:t>9</w:t>
      </w:r>
      <w:r w:rsidRPr="005C15E6">
        <w:rPr>
          <w:color w:val="000000" w:themeColor="text1"/>
          <w:sz w:val="26"/>
          <w:szCs w:val="26"/>
        </w:rPr>
        <w:t xml:space="preserve"> человек (201</w:t>
      </w:r>
      <w:r w:rsidR="001C5E8A" w:rsidRPr="005C15E6">
        <w:rPr>
          <w:color w:val="000000" w:themeColor="text1"/>
          <w:sz w:val="26"/>
          <w:szCs w:val="26"/>
        </w:rPr>
        <w:t>9</w:t>
      </w:r>
      <w:r w:rsidRPr="005C15E6">
        <w:rPr>
          <w:color w:val="000000" w:themeColor="text1"/>
          <w:sz w:val="26"/>
          <w:szCs w:val="26"/>
        </w:rPr>
        <w:t xml:space="preserve"> год – 14</w:t>
      </w:r>
      <w:r w:rsidR="001C5E8A" w:rsidRPr="005C15E6">
        <w:rPr>
          <w:color w:val="000000" w:themeColor="text1"/>
          <w:sz w:val="26"/>
          <w:szCs w:val="26"/>
        </w:rPr>
        <w:t>0 (+6,4</w:t>
      </w:r>
      <w:r w:rsidRPr="005C15E6">
        <w:rPr>
          <w:color w:val="000000" w:themeColor="text1"/>
          <w:sz w:val="26"/>
          <w:szCs w:val="26"/>
        </w:rPr>
        <w:t>%)), травмировано 1</w:t>
      </w:r>
      <w:r w:rsidR="001C5E8A" w:rsidRPr="005C15E6">
        <w:rPr>
          <w:color w:val="000000" w:themeColor="text1"/>
          <w:sz w:val="26"/>
          <w:szCs w:val="26"/>
        </w:rPr>
        <w:t>22</w:t>
      </w:r>
      <w:r w:rsidRPr="005C15E6">
        <w:rPr>
          <w:color w:val="000000" w:themeColor="text1"/>
          <w:sz w:val="26"/>
          <w:szCs w:val="26"/>
        </w:rPr>
        <w:t xml:space="preserve"> человек</w:t>
      </w:r>
      <w:r w:rsidR="009B1537" w:rsidRPr="005C15E6">
        <w:rPr>
          <w:color w:val="000000" w:themeColor="text1"/>
          <w:sz w:val="26"/>
          <w:szCs w:val="26"/>
        </w:rPr>
        <w:t>а</w:t>
      </w:r>
      <w:r w:rsidRPr="005C15E6">
        <w:rPr>
          <w:color w:val="000000" w:themeColor="text1"/>
          <w:sz w:val="26"/>
          <w:szCs w:val="26"/>
        </w:rPr>
        <w:t>, (201</w:t>
      </w:r>
      <w:r w:rsidR="001C5E8A" w:rsidRPr="005C15E6">
        <w:rPr>
          <w:color w:val="000000" w:themeColor="text1"/>
          <w:sz w:val="26"/>
          <w:szCs w:val="26"/>
        </w:rPr>
        <w:t>9</w:t>
      </w:r>
      <w:r w:rsidRPr="005C15E6">
        <w:rPr>
          <w:color w:val="000000" w:themeColor="text1"/>
          <w:sz w:val="26"/>
          <w:szCs w:val="26"/>
        </w:rPr>
        <w:t xml:space="preserve"> год – 1</w:t>
      </w:r>
      <w:r w:rsidR="001C5E8A" w:rsidRPr="005C15E6">
        <w:rPr>
          <w:color w:val="000000" w:themeColor="text1"/>
          <w:sz w:val="26"/>
          <w:szCs w:val="26"/>
        </w:rPr>
        <w:t>32</w:t>
      </w:r>
      <w:r w:rsidRPr="005C15E6">
        <w:rPr>
          <w:color w:val="000000" w:themeColor="text1"/>
          <w:sz w:val="26"/>
          <w:szCs w:val="26"/>
        </w:rPr>
        <w:t xml:space="preserve"> (-</w:t>
      </w:r>
      <w:r w:rsidR="001C5E8A" w:rsidRPr="005C15E6">
        <w:rPr>
          <w:color w:val="000000" w:themeColor="text1"/>
          <w:sz w:val="26"/>
          <w:szCs w:val="26"/>
        </w:rPr>
        <w:t>7,6</w:t>
      </w:r>
      <w:r w:rsidRPr="005C15E6">
        <w:rPr>
          <w:color w:val="000000" w:themeColor="text1"/>
          <w:sz w:val="26"/>
          <w:szCs w:val="26"/>
        </w:rPr>
        <w:t xml:space="preserve">%)); </w:t>
      </w:r>
      <w:r w:rsidR="001C5E8A" w:rsidRPr="005C15E6">
        <w:rPr>
          <w:color w:val="000000" w:themeColor="text1"/>
          <w:sz w:val="26"/>
          <w:szCs w:val="26"/>
        </w:rPr>
        <w:t xml:space="preserve">прямой материальный ущерб составил </w:t>
      </w:r>
      <w:r w:rsidR="001A0193" w:rsidRPr="005C15E6">
        <w:rPr>
          <w:color w:val="000000" w:themeColor="text1"/>
          <w:sz w:val="26"/>
          <w:szCs w:val="26"/>
        </w:rPr>
        <w:br/>
      </w:r>
      <w:r w:rsidR="001C5E8A" w:rsidRPr="005C15E6">
        <w:rPr>
          <w:color w:val="000000" w:themeColor="text1"/>
          <w:sz w:val="26"/>
          <w:szCs w:val="26"/>
        </w:rPr>
        <w:t>193,198 млн. рублей (2019 год – 124,432 млн. рублей +55,3%).</w:t>
      </w:r>
    </w:p>
    <w:p w:rsidR="0055499C" w:rsidRPr="005C15E6" w:rsidRDefault="0055499C" w:rsidP="0055499C">
      <w:pPr>
        <w:tabs>
          <w:tab w:val="left" w:pos="426"/>
        </w:tabs>
        <w:spacing w:line="276" w:lineRule="auto"/>
        <w:ind w:firstLine="709"/>
        <w:jc w:val="both"/>
        <w:rPr>
          <w:color w:val="000000" w:themeColor="text1"/>
          <w:sz w:val="26"/>
          <w:szCs w:val="26"/>
        </w:rPr>
      </w:pPr>
      <w:r w:rsidRPr="005C15E6">
        <w:rPr>
          <w:color w:val="000000" w:themeColor="text1"/>
          <w:sz w:val="26"/>
          <w:szCs w:val="26"/>
        </w:rPr>
        <w:t>* в связи с внесенными изменениями в Приказ Министерства Российской Федерации по делам гражданской обороны, чрезвычайным ситуациям и ликвидации последствий стихийных бедствий от 21.11.2008 № 714 «Об утв</w:t>
      </w:r>
      <w:r w:rsidR="001C5E8A" w:rsidRPr="005C15E6">
        <w:rPr>
          <w:color w:val="000000" w:themeColor="text1"/>
          <w:sz w:val="26"/>
          <w:szCs w:val="26"/>
        </w:rPr>
        <w:t xml:space="preserve">ерждении Порядка учета пожаров </w:t>
      </w:r>
      <w:r w:rsidRPr="005C15E6">
        <w:rPr>
          <w:color w:val="000000" w:themeColor="text1"/>
          <w:sz w:val="26"/>
          <w:szCs w:val="26"/>
        </w:rPr>
        <w:t>и их последствий» исключено понятие «загорание», увеличение количества пожаров обусловлено включением в Учет пожаров от сжигания сухой травы и мусора.</w:t>
      </w:r>
    </w:p>
    <w:p w:rsidR="0055499C" w:rsidRPr="005C15E6" w:rsidRDefault="0055499C" w:rsidP="002040E2">
      <w:pPr>
        <w:spacing w:line="276" w:lineRule="auto"/>
        <w:jc w:val="both"/>
        <w:rPr>
          <w:color w:val="000000" w:themeColor="text1"/>
          <w:sz w:val="26"/>
          <w:szCs w:val="26"/>
        </w:rPr>
      </w:pPr>
    </w:p>
    <w:p w:rsidR="00732E96" w:rsidRPr="005C15E6" w:rsidRDefault="00732E96" w:rsidP="00F43011">
      <w:pPr>
        <w:spacing w:after="120" w:line="276" w:lineRule="auto"/>
        <w:jc w:val="right"/>
        <w:rPr>
          <w:color w:val="000000" w:themeColor="text1"/>
          <w:sz w:val="26"/>
          <w:szCs w:val="26"/>
        </w:rPr>
      </w:pPr>
      <w:r w:rsidRPr="005C15E6">
        <w:rPr>
          <w:color w:val="000000" w:themeColor="text1"/>
          <w:sz w:val="26"/>
          <w:szCs w:val="26"/>
        </w:rPr>
        <w:t xml:space="preserve">Диаграмма </w:t>
      </w:r>
      <w:r w:rsidR="005069D5" w:rsidRPr="005C15E6">
        <w:rPr>
          <w:color w:val="000000" w:themeColor="text1"/>
          <w:sz w:val="26"/>
          <w:szCs w:val="26"/>
        </w:rPr>
        <w:t>6</w:t>
      </w:r>
    </w:p>
    <w:p w:rsidR="00732E96" w:rsidRPr="005C15E6" w:rsidRDefault="00F473FA" w:rsidP="007903DF">
      <w:pPr>
        <w:spacing w:after="120" w:line="276" w:lineRule="auto"/>
        <w:ind w:firstLine="709"/>
        <w:jc w:val="center"/>
        <w:rPr>
          <w:color w:val="000000" w:themeColor="text1"/>
          <w:sz w:val="26"/>
          <w:szCs w:val="26"/>
        </w:rPr>
      </w:pPr>
      <w:r w:rsidRPr="005C15E6">
        <w:rPr>
          <w:color w:val="000000" w:themeColor="text1"/>
          <w:sz w:val="26"/>
          <w:szCs w:val="26"/>
        </w:rPr>
        <w:t xml:space="preserve">Количество </w:t>
      </w:r>
      <w:r w:rsidR="00732E96" w:rsidRPr="005C15E6">
        <w:rPr>
          <w:color w:val="000000" w:themeColor="text1"/>
          <w:sz w:val="26"/>
          <w:szCs w:val="26"/>
        </w:rPr>
        <w:t>пожар</w:t>
      </w:r>
      <w:r w:rsidRPr="005C15E6">
        <w:rPr>
          <w:color w:val="000000" w:themeColor="text1"/>
          <w:sz w:val="26"/>
          <w:szCs w:val="26"/>
        </w:rPr>
        <w:t>ов</w:t>
      </w:r>
      <w:r w:rsidR="00AA6680" w:rsidRPr="005C15E6">
        <w:rPr>
          <w:color w:val="000000" w:themeColor="text1"/>
          <w:sz w:val="26"/>
          <w:szCs w:val="26"/>
        </w:rPr>
        <w:t>, зарегистрированных</w:t>
      </w:r>
      <w:r w:rsidR="00732E96" w:rsidRPr="005C15E6">
        <w:rPr>
          <w:color w:val="000000" w:themeColor="text1"/>
          <w:sz w:val="26"/>
          <w:szCs w:val="26"/>
        </w:rPr>
        <w:t xml:space="preserve"> в жилом секторе и на объектах экономики</w:t>
      </w:r>
      <w:r w:rsidR="00837C9C" w:rsidRPr="005C15E6">
        <w:rPr>
          <w:color w:val="000000" w:themeColor="text1"/>
          <w:sz w:val="26"/>
          <w:szCs w:val="26"/>
        </w:rPr>
        <w:t xml:space="preserve"> </w:t>
      </w:r>
      <w:r w:rsidR="00AA6680" w:rsidRPr="005C15E6">
        <w:rPr>
          <w:color w:val="000000" w:themeColor="text1"/>
          <w:sz w:val="26"/>
          <w:szCs w:val="26"/>
        </w:rPr>
        <w:t>за</w:t>
      </w:r>
      <w:r w:rsidR="00A86001" w:rsidRPr="005C15E6">
        <w:rPr>
          <w:color w:val="000000" w:themeColor="text1"/>
          <w:sz w:val="26"/>
          <w:szCs w:val="26"/>
        </w:rPr>
        <w:t xml:space="preserve"> 20</w:t>
      </w:r>
      <w:r w:rsidR="00580C4C" w:rsidRPr="005C15E6">
        <w:rPr>
          <w:color w:val="000000" w:themeColor="text1"/>
          <w:sz w:val="26"/>
          <w:szCs w:val="26"/>
        </w:rPr>
        <w:t>1</w:t>
      </w:r>
      <w:r w:rsidR="00656F33" w:rsidRPr="005C15E6">
        <w:rPr>
          <w:color w:val="000000" w:themeColor="text1"/>
          <w:sz w:val="26"/>
          <w:szCs w:val="26"/>
        </w:rPr>
        <w:t>5</w:t>
      </w:r>
      <w:r w:rsidR="002A4DCC" w:rsidRPr="005C15E6">
        <w:rPr>
          <w:color w:val="000000" w:themeColor="text1"/>
          <w:sz w:val="26"/>
          <w:szCs w:val="26"/>
        </w:rPr>
        <w:t>-201</w:t>
      </w:r>
      <w:r w:rsidR="00656F33" w:rsidRPr="005C15E6">
        <w:rPr>
          <w:color w:val="000000" w:themeColor="text1"/>
          <w:sz w:val="26"/>
          <w:szCs w:val="26"/>
        </w:rPr>
        <w:t>9</w:t>
      </w:r>
      <w:r w:rsidRPr="005C15E6">
        <w:rPr>
          <w:color w:val="000000" w:themeColor="text1"/>
          <w:sz w:val="26"/>
          <w:szCs w:val="26"/>
        </w:rPr>
        <w:t xml:space="preserve"> года</w:t>
      </w:r>
    </w:p>
    <w:p w:rsidR="00732E96" w:rsidRPr="005C15E6" w:rsidRDefault="00AB4EBD" w:rsidP="00C46B33">
      <w:pPr>
        <w:spacing w:line="276" w:lineRule="auto"/>
        <w:jc w:val="center"/>
        <w:rPr>
          <w:color w:val="000000" w:themeColor="text1"/>
        </w:rPr>
      </w:pPr>
      <w:r w:rsidRPr="005C15E6">
        <w:rPr>
          <w:noProof/>
          <w:color w:val="000000" w:themeColor="text1"/>
        </w:rPr>
        <w:drawing>
          <wp:inline distT="0" distB="0" distL="0" distR="0">
            <wp:extent cx="5705475" cy="2876550"/>
            <wp:effectExtent l="0" t="0" r="0" b="0"/>
            <wp:docPr id="23"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DE726E" w:rsidRPr="005C15E6">
        <w:rPr>
          <w:color w:val="000000" w:themeColor="text1"/>
        </w:rPr>
        <w:t xml:space="preserve"> </w:t>
      </w:r>
    </w:p>
    <w:p w:rsidR="00DE726E" w:rsidRPr="005C15E6" w:rsidRDefault="00DE726E" w:rsidP="00C46B33">
      <w:pPr>
        <w:spacing w:line="276" w:lineRule="auto"/>
        <w:jc w:val="center"/>
        <w:rPr>
          <w:color w:val="000000" w:themeColor="text1"/>
        </w:rPr>
      </w:pPr>
    </w:p>
    <w:p w:rsidR="00172B09" w:rsidRPr="005C15E6" w:rsidRDefault="00172B09" w:rsidP="00DC7547">
      <w:pPr>
        <w:spacing w:before="240" w:after="120" w:line="276" w:lineRule="auto"/>
        <w:jc w:val="right"/>
        <w:rPr>
          <w:color w:val="000000" w:themeColor="text1"/>
          <w:sz w:val="26"/>
        </w:rPr>
      </w:pPr>
      <w:r w:rsidRPr="005C15E6">
        <w:rPr>
          <w:color w:val="000000" w:themeColor="text1"/>
          <w:sz w:val="26"/>
        </w:rPr>
        <w:br w:type="page"/>
      </w:r>
    </w:p>
    <w:p w:rsidR="005474D8" w:rsidRPr="005C15E6" w:rsidRDefault="005474D8" w:rsidP="00DC7547">
      <w:pPr>
        <w:spacing w:before="240" w:after="120" w:line="276" w:lineRule="auto"/>
        <w:jc w:val="right"/>
        <w:rPr>
          <w:color w:val="000000" w:themeColor="text1"/>
          <w:sz w:val="26"/>
        </w:rPr>
      </w:pPr>
      <w:r w:rsidRPr="005C15E6">
        <w:rPr>
          <w:color w:val="000000" w:themeColor="text1"/>
          <w:sz w:val="26"/>
        </w:rPr>
        <w:lastRenderedPageBreak/>
        <w:t xml:space="preserve">Диаграмма </w:t>
      </w:r>
      <w:r w:rsidR="005069D5" w:rsidRPr="005C15E6">
        <w:rPr>
          <w:color w:val="000000" w:themeColor="text1"/>
          <w:sz w:val="26"/>
        </w:rPr>
        <w:t>7</w:t>
      </w:r>
    </w:p>
    <w:p w:rsidR="005474D8" w:rsidRPr="005C15E6" w:rsidRDefault="005474D8" w:rsidP="001A0193">
      <w:pPr>
        <w:spacing w:after="120" w:line="276" w:lineRule="auto"/>
        <w:jc w:val="center"/>
        <w:rPr>
          <w:color w:val="000000" w:themeColor="text1"/>
        </w:rPr>
      </w:pPr>
      <w:r w:rsidRPr="005C15E6">
        <w:rPr>
          <w:color w:val="000000" w:themeColor="text1"/>
          <w:sz w:val="26"/>
          <w:szCs w:val="26"/>
        </w:rPr>
        <w:t>Характеристика ущерба, нанес</w:t>
      </w:r>
      <w:r w:rsidR="00EC0E89" w:rsidRPr="005C15E6">
        <w:rPr>
          <w:color w:val="000000" w:themeColor="text1"/>
          <w:sz w:val="26"/>
          <w:szCs w:val="26"/>
        </w:rPr>
        <w:t>е</w:t>
      </w:r>
      <w:r w:rsidRPr="005C15E6">
        <w:rPr>
          <w:color w:val="000000" w:themeColor="text1"/>
          <w:sz w:val="26"/>
          <w:szCs w:val="26"/>
        </w:rPr>
        <w:t>нного пожарами в жилом секторе и н</w:t>
      </w:r>
      <w:r w:rsidR="00225CA7" w:rsidRPr="005C15E6">
        <w:rPr>
          <w:color w:val="000000" w:themeColor="text1"/>
          <w:sz w:val="26"/>
          <w:szCs w:val="26"/>
        </w:rPr>
        <w:t>а объектах экономики в 20</w:t>
      </w:r>
      <w:r w:rsidR="00580C4C" w:rsidRPr="005C15E6">
        <w:rPr>
          <w:color w:val="000000" w:themeColor="text1"/>
          <w:sz w:val="26"/>
          <w:szCs w:val="26"/>
        </w:rPr>
        <w:t>1</w:t>
      </w:r>
      <w:r w:rsidR="004C1A87" w:rsidRPr="005C15E6">
        <w:rPr>
          <w:color w:val="000000" w:themeColor="text1"/>
          <w:sz w:val="26"/>
          <w:szCs w:val="26"/>
        </w:rPr>
        <w:t>6-2020</w:t>
      </w:r>
      <w:r w:rsidR="00A7548E" w:rsidRPr="005C15E6">
        <w:rPr>
          <w:color w:val="000000" w:themeColor="text1"/>
          <w:sz w:val="26"/>
          <w:szCs w:val="26"/>
        </w:rPr>
        <w:t xml:space="preserve"> </w:t>
      </w:r>
      <w:r w:rsidRPr="005C15E6">
        <w:rPr>
          <w:color w:val="000000" w:themeColor="text1"/>
          <w:sz w:val="26"/>
          <w:szCs w:val="26"/>
        </w:rPr>
        <w:t>годах</w:t>
      </w:r>
    </w:p>
    <w:p w:rsidR="005474D8" w:rsidRPr="005C15E6" w:rsidRDefault="00AB4EBD" w:rsidP="00DB543E">
      <w:pPr>
        <w:spacing w:line="276" w:lineRule="auto"/>
        <w:jc w:val="center"/>
        <w:rPr>
          <w:color w:val="000000" w:themeColor="text1"/>
          <w:sz w:val="26"/>
          <w:szCs w:val="26"/>
        </w:rPr>
      </w:pPr>
      <w:r w:rsidRPr="005C15E6">
        <w:rPr>
          <w:noProof/>
          <w:color w:val="000000" w:themeColor="text1"/>
        </w:rPr>
        <w:drawing>
          <wp:inline distT="0" distB="0" distL="0" distR="0">
            <wp:extent cx="5676900" cy="2305050"/>
            <wp:effectExtent l="0" t="0" r="0" b="0"/>
            <wp:docPr id="24" name="Объе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A42DC" w:rsidRPr="005C15E6" w:rsidRDefault="00FA42DC" w:rsidP="00DB543E">
      <w:pPr>
        <w:spacing w:line="276" w:lineRule="auto"/>
        <w:jc w:val="center"/>
        <w:rPr>
          <w:color w:val="000000" w:themeColor="text1"/>
          <w:sz w:val="26"/>
          <w:szCs w:val="26"/>
        </w:rPr>
      </w:pPr>
    </w:p>
    <w:p w:rsidR="00623A24" w:rsidRPr="005C15E6" w:rsidRDefault="00A86001" w:rsidP="00623A24">
      <w:pPr>
        <w:spacing w:line="276" w:lineRule="auto"/>
        <w:ind w:firstLine="709"/>
        <w:jc w:val="both"/>
        <w:rPr>
          <w:color w:val="000000" w:themeColor="text1"/>
          <w:sz w:val="26"/>
          <w:szCs w:val="26"/>
        </w:rPr>
      </w:pPr>
      <w:r w:rsidRPr="005C15E6">
        <w:rPr>
          <w:color w:val="000000" w:themeColor="text1"/>
          <w:sz w:val="26"/>
          <w:szCs w:val="26"/>
        </w:rPr>
        <w:t xml:space="preserve">В городах Кировской области </w:t>
      </w:r>
      <w:r w:rsidR="00FA42DC" w:rsidRPr="005C15E6">
        <w:rPr>
          <w:color w:val="000000" w:themeColor="text1"/>
          <w:sz w:val="26"/>
          <w:szCs w:val="26"/>
        </w:rPr>
        <w:t>в 20</w:t>
      </w:r>
      <w:r w:rsidR="004C1A87" w:rsidRPr="005C15E6">
        <w:rPr>
          <w:color w:val="000000" w:themeColor="text1"/>
          <w:sz w:val="26"/>
          <w:szCs w:val="26"/>
        </w:rPr>
        <w:t>20</w:t>
      </w:r>
      <w:r w:rsidR="009C4BF6" w:rsidRPr="005C15E6">
        <w:rPr>
          <w:color w:val="000000" w:themeColor="text1"/>
          <w:sz w:val="26"/>
          <w:szCs w:val="26"/>
        </w:rPr>
        <w:t xml:space="preserve"> году зарегистрирован</w:t>
      </w:r>
      <w:r w:rsidR="00FA42DC" w:rsidRPr="005C15E6">
        <w:rPr>
          <w:color w:val="000000" w:themeColor="text1"/>
          <w:sz w:val="26"/>
          <w:szCs w:val="26"/>
        </w:rPr>
        <w:t xml:space="preserve"> </w:t>
      </w:r>
      <w:r w:rsidR="00623A24" w:rsidRPr="005C15E6">
        <w:rPr>
          <w:color w:val="000000" w:themeColor="text1"/>
          <w:sz w:val="26"/>
          <w:szCs w:val="26"/>
        </w:rPr>
        <w:t>1551 пожар</w:t>
      </w:r>
      <w:r w:rsidR="00FA42DC" w:rsidRPr="005C15E6">
        <w:rPr>
          <w:color w:val="000000" w:themeColor="text1"/>
          <w:sz w:val="26"/>
          <w:szCs w:val="26"/>
        </w:rPr>
        <w:t xml:space="preserve"> </w:t>
      </w:r>
      <w:r w:rsidR="00201F2A" w:rsidRPr="005C15E6">
        <w:rPr>
          <w:color w:val="000000" w:themeColor="text1"/>
          <w:sz w:val="26"/>
          <w:szCs w:val="26"/>
        </w:rPr>
        <w:br/>
      </w:r>
      <w:r w:rsidR="00FA42DC" w:rsidRPr="005C15E6">
        <w:rPr>
          <w:color w:val="000000" w:themeColor="text1"/>
          <w:sz w:val="26"/>
          <w:szCs w:val="26"/>
        </w:rPr>
        <w:t>(</w:t>
      </w:r>
      <w:r w:rsidR="00201F2A" w:rsidRPr="005C15E6">
        <w:rPr>
          <w:color w:val="000000" w:themeColor="text1"/>
          <w:sz w:val="26"/>
          <w:szCs w:val="26"/>
        </w:rPr>
        <w:t xml:space="preserve">на </w:t>
      </w:r>
      <w:r w:rsidR="00623A24" w:rsidRPr="005C15E6">
        <w:rPr>
          <w:color w:val="000000" w:themeColor="text1"/>
          <w:sz w:val="26"/>
          <w:szCs w:val="26"/>
        </w:rPr>
        <w:t>13,7</w:t>
      </w:r>
      <w:r w:rsidR="00201F2A" w:rsidRPr="005C15E6">
        <w:rPr>
          <w:color w:val="000000" w:themeColor="text1"/>
          <w:sz w:val="26"/>
          <w:szCs w:val="26"/>
        </w:rPr>
        <w:t xml:space="preserve">% </w:t>
      </w:r>
      <w:r w:rsidR="00623A24" w:rsidRPr="005C15E6">
        <w:rPr>
          <w:color w:val="000000" w:themeColor="text1"/>
          <w:sz w:val="26"/>
          <w:szCs w:val="26"/>
        </w:rPr>
        <w:t>ниже</w:t>
      </w:r>
      <w:r w:rsidR="00201F2A" w:rsidRPr="005C15E6">
        <w:rPr>
          <w:color w:val="000000" w:themeColor="text1"/>
          <w:sz w:val="26"/>
          <w:szCs w:val="26"/>
        </w:rPr>
        <w:t>, чем в 201</w:t>
      </w:r>
      <w:r w:rsidR="00623A24" w:rsidRPr="005C15E6">
        <w:rPr>
          <w:color w:val="000000" w:themeColor="text1"/>
          <w:sz w:val="26"/>
          <w:szCs w:val="26"/>
        </w:rPr>
        <w:t>9</w:t>
      </w:r>
      <w:r w:rsidR="00201F2A" w:rsidRPr="005C15E6">
        <w:rPr>
          <w:color w:val="000000" w:themeColor="text1"/>
          <w:sz w:val="26"/>
          <w:szCs w:val="26"/>
        </w:rPr>
        <w:t xml:space="preserve"> году</w:t>
      </w:r>
      <w:r w:rsidR="00FA42DC" w:rsidRPr="005C15E6">
        <w:rPr>
          <w:color w:val="000000" w:themeColor="text1"/>
          <w:sz w:val="26"/>
          <w:szCs w:val="26"/>
        </w:rPr>
        <w:t xml:space="preserve">). Прямой материальный ущерб от пожаров составил </w:t>
      </w:r>
      <w:r w:rsidR="00623A24" w:rsidRPr="005C15E6">
        <w:rPr>
          <w:color w:val="000000" w:themeColor="text1"/>
        </w:rPr>
        <w:t>119,7</w:t>
      </w:r>
      <w:r w:rsidR="00FA42DC" w:rsidRPr="005C15E6">
        <w:rPr>
          <w:color w:val="000000" w:themeColor="text1"/>
          <w:sz w:val="26"/>
          <w:szCs w:val="26"/>
        </w:rPr>
        <w:t xml:space="preserve"> млн. рублей. При пожарах в городах и поселках городского типа погибло </w:t>
      </w:r>
      <w:r w:rsidR="00623A24" w:rsidRPr="005C15E6">
        <w:rPr>
          <w:color w:val="000000" w:themeColor="text1"/>
          <w:sz w:val="26"/>
          <w:szCs w:val="26"/>
        </w:rPr>
        <w:t>86</w:t>
      </w:r>
      <w:r w:rsidR="00201F2A" w:rsidRPr="005C15E6">
        <w:rPr>
          <w:color w:val="000000" w:themeColor="text1"/>
          <w:sz w:val="26"/>
          <w:szCs w:val="26"/>
        </w:rPr>
        <w:t xml:space="preserve"> </w:t>
      </w:r>
      <w:r w:rsidR="00FA42DC" w:rsidRPr="005C15E6">
        <w:rPr>
          <w:color w:val="000000" w:themeColor="text1"/>
          <w:sz w:val="26"/>
          <w:szCs w:val="26"/>
        </w:rPr>
        <w:t xml:space="preserve">человек </w:t>
      </w:r>
      <w:r w:rsidR="00623A24" w:rsidRPr="005C15E6">
        <w:rPr>
          <w:color w:val="000000" w:themeColor="text1"/>
          <w:sz w:val="26"/>
          <w:szCs w:val="26"/>
        </w:rPr>
        <w:t xml:space="preserve">(24,6% выше, чем в 2019 году), получили травмы 73 человека (на 15,1% ниже, </w:t>
      </w:r>
      <w:r w:rsidR="00623A24" w:rsidRPr="005C15E6">
        <w:rPr>
          <w:color w:val="000000" w:themeColor="text1"/>
          <w:sz w:val="26"/>
          <w:szCs w:val="26"/>
        </w:rPr>
        <w:br/>
        <w:t>чем в 2019 году).</w:t>
      </w:r>
    </w:p>
    <w:p w:rsidR="00623A24" w:rsidRPr="005C15E6" w:rsidRDefault="00623A24" w:rsidP="00623A24">
      <w:pPr>
        <w:spacing w:line="276" w:lineRule="auto"/>
        <w:ind w:firstLine="709"/>
        <w:jc w:val="both"/>
        <w:rPr>
          <w:color w:val="000000" w:themeColor="text1"/>
          <w:sz w:val="26"/>
          <w:szCs w:val="26"/>
        </w:rPr>
      </w:pPr>
      <w:r w:rsidRPr="005C15E6">
        <w:rPr>
          <w:color w:val="000000" w:themeColor="text1"/>
          <w:sz w:val="26"/>
          <w:szCs w:val="26"/>
        </w:rPr>
        <w:t xml:space="preserve">На пожары в городах пришлось 64,9% от общего количества пожаров, </w:t>
      </w:r>
      <w:r w:rsidRPr="005C15E6">
        <w:rPr>
          <w:color w:val="000000" w:themeColor="text1"/>
          <w:sz w:val="26"/>
          <w:szCs w:val="26"/>
        </w:rPr>
        <w:br/>
        <w:t xml:space="preserve">62% </w:t>
      </w:r>
      <w:r w:rsidR="00D71D47" w:rsidRPr="005C15E6">
        <w:rPr>
          <w:color w:val="000000" w:themeColor="text1"/>
          <w:sz w:val="26"/>
          <w:szCs w:val="26"/>
        </w:rPr>
        <w:t xml:space="preserve">от </w:t>
      </w:r>
      <w:r w:rsidRPr="005C15E6">
        <w:rPr>
          <w:color w:val="000000" w:themeColor="text1"/>
          <w:sz w:val="26"/>
          <w:szCs w:val="26"/>
        </w:rPr>
        <w:t xml:space="preserve">материального ущерба, 57,7% </w:t>
      </w:r>
      <w:r w:rsidR="00D71D47" w:rsidRPr="005C15E6">
        <w:rPr>
          <w:color w:val="000000" w:themeColor="text1"/>
          <w:sz w:val="26"/>
          <w:szCs w:val="26"/>
        </w:rPr>
        <w:t xml:space="preserve">от </w:t>
      </w:r>
      <w:r w:rsidRPr="005C15E6">
        <w:rPr>
          <w:color w:val="000000" w:themeColor="text1"/>
          <w:sz w:val="26"/>
          <w:szCs w:val="26"/>
        </w:rPr>
        <w:t xml:space="preserve">числа погибших и 59,8% </w:t>
      </w:r>
      <w:r w:rsidR="00D71D47" w:rsidRPr="005C15E6">
        <w:rPr>
          <w:color w:val="000000" w:themeColor="text1"/>
          <w:sz w:val="26"/>
          <w:szCs w:val="26"/>
        </w:rPr>
        <w:t xml:space="preserve">от числа травмированных </w:t>
      </w:r>
      <w:r w:rsidRPr="005C15E6">
        <w:rPr>
          <w:color w:val="000000" w:themeColor="text1"/>
          <w:sz w:val="26"/>
          <w:szCs w:val="26"/>
        </w:rPr>
        <w:t>при пожарах людей.</w:t>
      </w:r>
    </w:p>
    <w:p w:rsidR="00623A24" w:rsidRPr="005C15E6" w:rsidRDefault="00A86001" w:rsidP="00623A24">
      <w:pPr>
        <w:spacing w:line="276" w:lineRule="auto"/>
        <w:ind w:firstLine="709"/>
        <w:jc w:val="both"/>
        <w:rPr>
          <w:color w:val="000000" w:themeColor="text1"/>
          <w:sz w:val="26"/>
          <w:szCs w:val="26"/>
        </w:rPr>
      </w:pPr>
      <w:r w:rsidRPr="005C15E6">
        <w:rPr>
          <w:color w:val="000000" w:themeColor="text1"/>
          <w:sz w:val="26"/>
          <w:szCs w:val="26"/>
        </w:rPr>
        <w:t xml:space="preserve">В сельских населенных пунктах Кировской области за прошедший год </w:t>
      </w:r>
      <w:r w:rsidR="00201F2A" w:rsidRPr="005C15E6">
        <w:rPr>
          <w:color w:val="000000" w:themeColor="text1"/>
          <w:sz w:val="26"/>
          <w:szCs w:val="26"/>
        </w:rPr>
        <w:t xml:space="preserve">зарегистрировано </w:t>
      </w:r>
      <w:r w:rsidR="00623A24" w:rsidRPr="005C15E6">
        <w:rPr>
          <w:color w:val="000000" w:themeColor="text1"/>
          <w:sz w:val="26"/>
          <w:szCs w:val="26"/>
        </w:rPr>
        <w:t>838</w:t>
      </w:r>
      <w:r w:rsidR="00201F2A" w:rsidRPr="005C15E6">
        <w:rPr>
          <w:color w:val="000000" w:themeColor="text1"/>
          <w:sz w:val="26"/>
          <w:szCs w:val="26"/>
        </w:rPr>
        <w:t xml:space="preserve"> пожаров </w:t>
      </w:r>
      <w:r w:rsidR="00623A24" w:rsidRPr="005C15E6">
        <w:rPr>
          <w:color w:val="000000" w:themeColor="text1"/>
          <w:sz w:val="26"/>
          <w:szCs w:val="26"/>
        </w:rPr>
        <w:t>(на 9,6% ниже, чем в 2019 году). Прямой материальный ущерб от пожаров составил 73,4 млн. рублей. При пожарах в сельских населенных пунктах погибло 63 человека (на 11,2% ниже, чем в 2019 году), получил</w:t>
      </w:r>
      <w:r w:rsidR="009066A7" w:rsidRPr="005C15E6">
        <w:rPr>
          <w:color w:val="000000" w:themeColor="text1"/>
          <w:sz w:val="26"/>
          <w:szCs w:val="26"/>
        </w:rPr>
        <w:t>и</w:t>
      </w:r>
      <w:r w:rsidR="00623A24" w:rsidRPr="005C15E6">
        <w:rPr>
          <w:color w:val="000000" w:themeColor="text1"/>
          <w:sz w:val="26"/>
          <w:szCs w:val="26"/>
        </w:rPr>
        <w:t xml:space="preserve"> травмы </w:t>
      </w:r>
      <w:r w:rsidR="00623A24" w:rsidRPr="005C15E6">
        <w:rPr>
          <w:color w:val="000000" w:themeColor="text1"/>
          <w:sz w:val="26"/>
          <w:szCs w:val="26"/>
        </w:rPr>
        <w:br/>
        <w:t>49 человек (на 6,5% выше, чем в 2019 году).</w:t>
      </w:r>
    </w:p>
    <w:p w:rsidR="00201F2A" w:rsidRPr="005C15E6" w:rsidRDefault="00623A24" w:rsidP="00623A24">
      <w:pPr>
        <w:spacing w:line="276" w:lineRule="auto"/>
        <w:ind w:firstLine="709"/>
        <w:jc w:val="both"/>
        <w:rPr>
          <w:color w:val="000000" w:themeColor="text1"/>
          <w:sz w:val="26"/>
          <w:szCs w:val="26"/>
        </w:rPr>
      </w:pPr>
      <w:r w:rsidRPr="005C15E6">
        <w:rPr>
          <w:color w:val="000000" w:themeColor="text1"/>
          <w:sz w:val="26"/>
          <w:szCs w:val="26"/>
        </w:rPr>
        <w:t xml:space="preserve">На пожары в сельских населенных пунктах пришлось 35,1% от общего количества пожаров, 38% </w:t>
      </w:r>
      <w:r w:rsidR="00D71D47" w:rsidRPr="005C15E6">
        <w:rPr>
          <w:color w:val="000000" w:themeColor="text1"/>
          <w:sz w:val="26"/>
          <w:szCs w:val="26"/>
        </w:rPr>
        <w:t xml:space="preserve">от </w:t>
      </w:r>
      <w:r w:rsidRPr="005C15E6">
        <w:rPr>
          <w:color w:val="000000" w:themeColor="text1"/>
          <w:sz w:val="26"/>
          <w:szCs w:val="26"/>
        </w:rPr>
        <w:t xml:space="preserve">материального ущерба, 42,3% </w:t>
      </w:r>
      <w:r w:rsidR="00D71D47" w:rsidRPr="005C15E6">
        <w:rPr>
          <w:color w:val="000000" w:themeColor="text1"/>
          <w:sz w:val="26"/>
          <w:szCs w:val="26"/>
        </w:rPr>
        <w:t xml:space="preserve">от </w:t>
      </w:r>
      <w:r w:rsidRPr="005C15E6">
        <w:rPr>
          <w:color w:val="000000" w:themeColor="text1"/>
          <w:sz w:val="26"/>
          <w:szCs w:val="26"/>
        </w:rPr>
        <w:t xml:space="preserve">числа погибших и 40,2% </w:t>
      </w:r>
      <w:r w:rsidR="00D71D47" w:rsidRPr="005C15E6">
        <w:rPr>
          <w:color w:val="000000" w:themeColor="text1"/>
          <w:sz w:val="26"/>
          <w:szCs w:val="26"/>
        </w:rPr>
        <w:t xml:space="preserve">от </w:t>
      </w:r>
      <w:r w:rsidRPr="005C15E6">
        <w:rPr>
          <w:color w:val="000000" w:themeColor="text1"/>
          <w:sz w:val="26"/>
          <w:szCs w:val="26"/>
        </w:rPr>
        <w:t>числа травмированных при пожарах людей</w:t>
      </w:r>
      <w:r w:rsidR="00201F2A" w:rsidRPr="005C15E6">
        <w:rPr>
          <w:color w:val="000000" w:themeColor="text1"/>
          <w:sz w:val="26"/>
          <w:szCs w:val="26"/>
        </w:rPr>
        <w:t>.</w:t>
      </w:r>
    </w:p>
    <w:p w:rsidR="00172B09" w:rsidRPr="005C15E6" w:rsidRDefault="00172B09" w:rsidP="00FA42DC">
      <w:pPr>
        <w:spacing w:line="276" w:lineRule="auto"/>
        <w:ind w:firstLine="709"/>
        <w:jc w:val="right"/>
        <w:rPr>
          <w:color w:val="000000" w:themeColor="text1"/>
          <w:sz w:val="26"/>
          <w:szCs w:val="26"/>
        </w:rPr>
      </w:pPr>
      <w:r w:rsidRPr="005C15E6">
        <w:rPr>
          <w:color w:val="000000" w:themeColor="text1"/>
          <w:sz w:val="26"/>
          <w:szCs w:val="26"/>
        </w:rPr>
        <w:br w:type="page"/>
      </w:r>
    </w:p>
    <w:p w:rsidR="00D45EDA" w:rsidRPr="005C15E6" w:rsidRDefault="00551432" w:rsidP="00FA42DC">
      <w:pPr>
        <w:spacing w:line="276" w:lineRule="auto"/>
        <w:ind w:firstLine="709"/>
        <w:jc w:val="right"/>
        <w:rPr>
          <w:color w:val="000000" w:themeColor="text1"/>
          <w:sz w:val="26"/>
          <w:szCs w:val="26"/>
        </w:rPr>
      </w:pPr>
      <w:r w:rsidRPr="005C15E6">
        <w:rPr>
          <w:color w:val="000000" w:themeColor="text1"/>
          <w:sz w:val="26"/>
          <w:szCs w:val="26"/>
        </w:rPr>
        <w:lastRenderedPageBreak/>
        <w:t>Д</w:t>
      </w:r>
      <w:r w:rsidR="00D45EDA" w:rsidRPr="005C15E6">
        <w:rPr>
          <w:color w:val="000000" w:themeColor="text1"/>
          <w:sz w:val="26"/>
          <w:szCs w:val="26"/>
        </w:rPr>
        <w:t xml:space="preserve">иаграмма </w:t>
      </w:r>
      <w:r w:rsidR="005069D5" w:rsidRPr="005C15E6">
        <w:rPr>
          <w:color w:val="000000" w:themeColor="text1"/>
          <w:sz w:val="26"/>
          <w:szCs w:val="26"/>
        </w:rPr>
        <w:t>8</w:t>
      </w:r>
    </w:p>
    <w:p w:rsidR="00DD00D0" w:rsidRPr="005C15E6" w:rsidRDefault="00DD00D0" w:rsidP="0072314D">
      <w:pPr>
        <w:pStyle w:val="ab"/>
        <w:shd w:val="clear" w:color="auto" w:fill="FFFFFF"/>
        <w:tabs>
          <w:tab w:val="clear" w:pos="4677"/>
        </w:tabs>
        <w:spacing w:after="120" w:line="276" w:lineRule="auto"/>
        <w:ind w:firstLine="709"/>
        <w:jc w:val="center"/>
        <w:rPr>
          <w:color w:val="000000" w:themeColor="text1"/>
          <w:sz w:val="26"/>
          <w:szCs w:val="26"/>
        </w:rPr>
      </w:pPr>
      <w:r w:rsidRPr="005C15E6">
        <w:rPr>
          <w:color w:val="000000" w:themeColor="text1"/>
          <w:sz w:val="26"/>
          <w:szCs w:val="26"/>
        </w:rPr>
        <w:t>Анализ обстановки с пожарами в жилом секторе и на объектах экономики в</w:t>
      </w:r>
      <w:r w:rsidR="00F43011" w:rsidRPr="005C15E6">
        <w:rPr>
          <w:color w:val="000000" w:themeColor="text1"/>
          <w:sz w:val="26"/>
          <w:szCs w:val="26"/>
        </w:rPr>
        <w:t> </w:t>
      </w:r>
      <w:r w:rsidRPr="005C15E6">
        <w:rPr>
          <w:color w:val="000000" w:themeColor="text1"/>
          <w:sz w:val="26"/>
          <w:szCs w:val="26"/>
        </w:rPr>
        <w:t xml:space="preserve">городах и сельских </w:t>
      </w:r>
      <w:r w:rsidR="00FD4236" w:rsidRPr="005C15E6">
        <w:rPr>
          <w:color w:val="000000" w:themeColor="text1"/>
          <w:sz w:val="26"/>
          <w:szCs w:val="26"/>
        </w:rPr>
        <w:t>поселениях</w:t>
      </w:r>
      <w:r w:rsidR="00623A24" w:rsidRPr="005C15E6">
        <w:rPr>
          <w:color w:val="000000" w:themeColor="text1"/>
          <w:sz w:val="26"/>
          <w:szCs w:val="26"/>
        </w:rPr>
        <w:t xml:space="preserve"> в 2020</w:t>
      </w:r>
      <w:r w:rsidR="00897C77" w:rsidRPr="005C15E6">
        <w:rPr>
          <w:color w:val="000000" w:themeColor="text1"/>
          <w:sz w:val="26"/>
          <w:szCs w:val="26"/>
        </w:rPr>
        <w:t xml:space="preserve"> году</w:t>
      </w:r>
    </w:p>
    <w:p w:rsidR="00160C0B" w:rsidRPr="005C15E6" w:rsidRDefault="00AB4EBD" w:rsidP="00023443">
      <w:pPr>
        <w:pStyle w:val="ab"/>
        <w:shd w:val="clear" w:color="auto" w:fill="FFFFFF"/>
        <w:spacing w:line="276" w:lineRule="auto"/>
        <w:jc w:val="center"/>
        <w:rPr>
          <w:color w:val="000000" w:themeColor="text1"/>
        </w:rPr>
      </w:pPr>
      <w:r w:rsidRPr="005C15E6">
        <w:rPr>
          <w:noProof/>
          <w:color w:val="000000" w:themeColor="text1"/>
          <w:sz w:val="26"/>
        </w:rPr>
        <w:drawing>
          <wp:inline distT="0" distB="0" distL="0" distR="0">
            <wp:extent cx="6124575" cy="3381375"/>
            <wp:effectExtent l="0" t="0" r="0" b="0"/>
            <wp:docPr id="25"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A0F12" w:rsidRPr="005C15E6" w:rsidRDefault="004A0F12" w:rsidP="00903C70">
      <w:pPr>
        <w:pStyle w:val="ab"/>
        <w:shd w:val="clear" w:color="auto" w:fill="FFFFFF"/>
        <w:spacing w:after="120" w:line="276" w:lineRule="auto"/>
        <w:ind w:firstLine="709"/>
        <w:jc w:val="both"/>
        <w:rPr>
          <w:color w:val="000000" w:themeColor="text1"/>
          <w:sz w:val="26"/>
          <w:szCs w:val="26"/>
        </w:rPr>
      </w:pPr>
    </w:p>
    <w:p w:rsidR="00410715" w:rsidRPr="005C15E6" w:rsidRDefault="00623A24" w:rsidP="00623A24">
      <w:pPr>
        <w:pStyle w:val="ab"/>
        <w:shd w:val="clear" w:color="auto" w:fill="FFFFFF"/>
        <w:spacing w:after="120" w:line="276" w:lineRule="auto"/>
        <w:ind w:firstLine="709"/>
        <w:jc w:val="both"/>
        <w:rPr>
          <w:color w:val="000000" w:themeColor="text1"/>
          <w:sz w:val="26"/>
          <w:szCs w:val="26"/>
        </w:rPr>
      </w:pPr>
      <w:r w:rsidRPr="005C15E6">
        <w:rPr>
          <w:color w:val="000000" w:themeColor="text1"/>
          <w:sz w:val="26"/>
          <w:szCs w:val="26"/>
        </w:rPr>
        <w:t xml:space="preserve">В 2020 году наибольшее количество пожаров в области произошло по причине неосторожного обращения с огнем 1279 пожаров (-21,1%), от нарушения правил устройства и эксплуатации электрооборудования – 465 пожаров (+4,7%), эксплуатации неисправных печей – 319 пожаров (+19,5%), от нарушения правил устройства </w:t>
      </w:r>
      <w:r w:rsidRPr="005C15E6">
        <w:rPr>
          <w:color w:val="000000" w:themeColor="text1"/>
          <w:sz w:val="26"/>
          <w:szCs w:val="26"/>
        </w:rPr>
        <w:br/>
        <w:t xml:space="preserve">и эксплуатации теплогенерирующих агрегатов и установок – 25 пожаров (+4,2%), </w:t>
      </w:r>
      <w:r w:rsidR="00D71D47" w:rsidRPr="005C15E6">
        <w:rPr>
          <w:color w:val="000000" w:themeColor="text1"/>
          <w:sz w:val="26"/>
          <w:szCs w:val="26"/>
        </w:rPr>
        <w:t>от </w:t>
      </w:r>
      <w:r w:rsidRPr="005C15E6">
        <w:rPr>
          <w:color w:val="000000" w:themeColor="text1"/>
          <w:sz w:val="26"/>
          <w:szCs w:val="26"/>
        </w:rPr>
        <w:t xml:space="preserve">неисправности автотранспорта – 52 пожара (-20%), а также вследствие </w:t>
      </w:r>
      <w:r w:rsidRPr="005C15E6">
        <w:rPr>
          <w:color w:val="000000" w:themeColor="text1"/>
          <w:sz w:val="26"/>
          <w:szCs w:val="26"/>
        </w:rPr>
        <w:br/>
        <w:t xml:space="preserve">поджогов – 66 пожаров (-45,5%), </w:t>
      </w:r>
      <w:r w:rsidR="00D71D47" w:rsidRPr="005C15E6">
        <w:rPr>
          <w:color w:val="000000" w:themeColor="text1"/>
          <w:sz w:val="26"/>
          <w:szCs w:val="26"/>
        </w:rPr>
        <w:t xml:space="preserve">от </w:t>
      </w:r>
      <w:r w:rsidRPr="005C15E6">
        <w:rPr>
          <w:color w:val="000000" w:themeColor="text1"/>
          <w:sz w:val="26"/>
          <w:szCs w:val="26"/>
        </w:rPr>
        <w:t>неисправност</w:t>
      </w:r>
      <w:r w:rsidR="00D71D47" w:rsidRPr="005C15E6">
        <w:rPr>
          <w:color w:val="000000" w:themeColor="text1"/>
          <w:sz w:val="26"/>
          <w:szCs w:val="26"/>
        </w:rPr>
        <w:t>и</w:t>
      </w:r>
      <w:r w:rsidRPr="005C15E6">
        <w:rPr>
          <w:color w:val="000000" w:themeColor="text1"/>
          <w:sz w:val="26"/>
          <w:szCs w:val="26"/>
        </w:rPr>
        <w:t xml:space="preserve"> производственного оборудования </w:t>
      </w:r>
      <w:r w:rsidRPr="005C15E6">
        <w:rPr>
          <w:color w:val="000000" w:themeColor="text1"/>
          <w:sz w:val="26"/>
          <w:szCs w:val="26"/>
        </w:rPr>
        <w:br/>
        <w:t>и нарушени</w:t>
      </w:r>
      <w:r w:rsidR="00D71D47" w:rsidRPr="005C15E6">
        <w:rPr>
          <w:color w:val="000000" w:themeColor="text1"/>
          <w:sz w:val="26"/>
          <w:szCs w:val="26"/>
        </w:rPr>
        <w:t>я</w:t>
      </w:r>
      <w:r w:rsidRPr="005C15E6">
        <w:rPr>
          <w:color w:val="000000" w:themeColor="text1"/>
          <w:sz w:val="26"/>
          <w:szCs w:val="26"/>
        </w:rPr>
        <w:t xml:space="preserve"> технологического процесса производства − 13 пожаров (-27,8%), </w:t>
      </w:r>
      <w:r w:rsidR="00D71D47" w:rsidRPr="005C15E6">
        <w:rPr>
          <w:color w:val="000000" w:themeColor="text1"/>
          <w:sz w:val="26"/>
          <w:szCs w:val="26"/>
        </w:rPr>
        <w:t xml:space="preserve">по </w:t>
      </w:r>
      <w:r w:rsidRPr="005C15E6">
        <w:rPr>
          <w:color w:val="000000" w:themeColor="text1"/>
          <w:sz w:val="26"/>
          <w:szCs w:val="26"/>
        </w:rPr>
        <w:t>други</w:t>
      </w:r>
      <w:r w:rsidR="00D71D47" w:rsidRPr="005C15E6">
        <w:rPr>
          <w:color w:val="000000" w:themeColor="text1"/>
          <w:sz w:val="26"/>
          <w:szCs w:val="26"/>
        </w:rPr>
        <w:t>м</w:t>
      </w:r>
      <w:r w:rsidRPr="005C15E6">
        <w:rPr>
          <w:color w:val="000000" w:themeColor="text1"/>
          <w:sz w:val="26"/>
          <w:szCs w:val="26"/>
        </w:rPr>
        <w:t xml:space="preserve"> причин</w:t>
      </w:r>
      <w:r w:rsidR="00D71D47" w:rsidRPr="005C15E6">
        <w:rPr>
          <w:color w:val="000000" w:themeColor="text1"/>
          <w:sz w:val="26"/>
          <w:szCs w:val="26"/>
        </w:rPr>
        <w:t>ам</w:t>
      </w:r>
      <w:r w:rsidRPr="005C15E6">
        <w:rPr>
          <w:color w:val="000000" w:themeColor="text1"/>
          <w:sz w:val="26"/>
          <w:szCs w:val="26"/>
        </w:rPr>
        <w:t xml:space="preserve"> − 170 пожаров (+1,8%).</w:t>
      </w:r>
      <w:r w:rsidR="00410715" w:rsidRPr="005C15E6">
        <w:rPr>
          <w:color w:val="000000" w:themeColor="text1"/>
          <w:sz w:val="26"/>
          <w:szCs w:val="26"/>
        </w:rPr>
        <w:br w:type="page"/>
      </w:r>
    </w:p>
    <w:p w:rsidR="00732E96" w:rsidRPr="005C15E6" w:rsidRDefault="00732E96" w:rsidP="0072314D">
      <w:pPr>
        <w:pStyle w:val="ab"/>
        <w:shd w:val="clear" w:color="auto" w:fill="FFFFFF"/>
        <w:spacing w:after="120" w:line="276" w:lineRule="auto"/>
        <w:ind w:firstLine="709"/>
        <w:jc w:val="right"/>
        <w:rPr>
          <w:color w:val="000000" w:themeColor="text1"/>
          <w:sz w:val="26"/>
          <w:szCs w:val="26"/>
        </w:rPr>
      </w:pPr>
      <w:r w:rsidRPr="005C15E6">
        <w:rPr>
          <w:color w:val="000000" w:themeColor="text1"/>
          <w:sz w:val="26"/>
          <w:szCs w:val="26"/>
        </w:rPr>
        <w:lastRenderedPageBreak/>
        <w:t xml:space="preserve">Диаграмма </w:t>
      </w:r>
      <w:r w:rsidR="005069D5" w:rsidRPr="005C15E6">
        <w:rPr>
          <w:color w:val="000000" w:themeColor="text1"/>
          <w:sz w:val="26"/>
          <w:szCs w:val="26"/>
        </w:rPr>
        <w:t>9</w:t>
      </w:r>
    </w:p>
    <w:p w:rsidR="0074375F" w:rsidRPr="005C15E6" w:rsidRDefault="00C13E3F" w:rsidP="00E737F5">
      <w:pPr>
        <w:spacing w:line="276" w:lineRule="auto"/>
        <w:jc w:val="center"/>
        <w:rPr>
          <w:color w:val="000000" w:themeColor="text1"/>
          <w:sz w:val="26"/>
          <w:szCs w:val="26"/>
        </w:rPr>
      </w:pPr>
      <w:r w:rsidRPr="005C15E6">
        <w:rPr>
          <w:color w:val="000000" w:themeColor="text1"/>
          <w:sz w:val="26"/>
          <w:szCs w:val="26"/>
        </w:rPr>
        <w:t xml:space="preserve">Причины возникновения пожаров в жилом секторе </w:t>
      </w:r>
    </w:p>
    <w:p w:rsidR="00C13E3F" w:rsidRPr="005C15E6" w:rsidRDefault="0074375F" w:rsidP="0074375F">
      <w:pPr>
        <w:spacing w:line="276" w:lineRule="auto"/>
        <w:jc w:val="center"/>
        <w:rPr>
          <w:color w:val="000000" w:themeColor="text1"/>
          <w:sz w:val="26"/>
          <w:szCs w:val="26"/>
        </w:rPr>
      </w:pPr>
      <w:r w:rsidRPr="005C15E6">
        <w:rPr>
          <w:color w:val="000000" w:themeColor="text1"/>
          <w:sz w:val="26"/>
          <w:szCs w:val="26"/>
        </w:rPr>
        <w:t xml:space="preserve">и на объектах экономики </w:t>
      </w:r>
      <w:r w:rsidR="00C13E3F" w:rsidRPr="005C15E6">
        <w:rPr>
          <w:color w:val="000000" w:themeColor="text1"/>
          <w:sz w:val="26"/>
          <w:szCs w:val="26"/>
        </w:rPr>
        <w:t>в 20</w:t>
      </w:r>
      <w:r w:rsidR="00623A24" w:rsidRPr="005C15E6">
        <w:rPr>
          <w:color w:val="000000" w:themeColor="text1"/>
          <w:sz w:val="26"/>
          <w:szCs w:val="26"/>
        </w:rPr>
        <w:t>20</w:t>
      </w:r>
      <w:r w:rsidR="00C13E3F" w:rsidRPr="005C15E6">
        <w:rPr>
          <w:color w:val="000000" w:themeColor="text1"/>
          <w:sz w:val="26"/>
          <w:szCs w:val="26"/>
        </w:rPr>
        <w:t xml:space="preserve"> году</w:t>
      </w:r>
    </w:p>
    <w:p w:rsidR="00FA42DC" w:rsidRPr="005C15E6" w:rsidRDefault="00AB4EBD" w:rsidP="007903DF">
      <w:pPr>
        <w:spacing w:after="120" w:line="276" w:lineRule="auto"/>
        <w:jc w:val="center"/>
        <w:rPr>
          <w:color w:val="000000" w:themeColor="text1"/>
          <w:sz w:val="26"/>
          <w:szCs w:val="26"/>
        </w:rPr>
      </w:pPr>
      <w:r w:rsidRPr="005C15E6">
        <w:rPr>
          <w:b/>
          <w:noProof/>
          <w:color w:val="000000" w:themeColor="text1"/>
          <w:sz w:val="22"/>
          <w:szCs w:val="22"/>
        </w:rPr>
        <w:drawing>
          <wp:inline distT="0" distB="0" distL="0" distR="0">
            <wp:extent cx="6143625" cy="3076575"/>
            <wp:effectExtent l="0" t="0" r="0" b="0"/>
            <wp:docPr id="2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03C70" w:rsidRPr="005C15E6" w:rsidRDefault="00E43A63" w:rsidP="00903C70">
      <w:pPr>
        <w:spacing w:line="276" w:lineRule="auto"/>
        <w:ind w:firstLine="709"/>
        <w:jc w:val="both"/>
        <w:rPr>
          <w:color w:val="000000" w:themeColor="text1"/>
          <w:sz w:val="26"/>
          <w:szCs w:val="26"/>
        </w:rPr>
      </w:pPr>
      <w:r w:rsidRPr="005C15E6">
        <w:rPr>
          <w:color w:val="000000" w:themeColor="text1"/>
          <w:sz w:val="26"/>
          <w:szCs w:val="26"/>
        </w:rPr>
        <w:t>В 2020 году наибольшее количество пожаров в области произошло в жилом секторе – 1111 (+6,4%), на транспортных средствах – 96 (-17,2%) и в производственных зданиях – 80 (+11,1%).</w:t>
      </w:r>
    </w:p>
    <w:p w:rsidR="00732E96" w:rsidRPr="005C15E6" w:rsidRDefault="00732E96" w:rsidP="007903DF">
      <w:pPr>
        <w:spacing w:before="240" w:after="120" w:line="276" w:lineRule="auto"/>
        <w:jc w:val="right"/>
        <w:rPr>
          <w:color w:val="000000" w:themeColor="text1"/>
          <w:sz w:val="26"/>
          <w:szCs w:val="26"/>
        </w:rPr>
      </w:pPr>
      <w:r w:rsidRPr="005C15E6">
        <w:rPr>
          <w:color w:val="000000" w:themeColor="text1"/>
          <w:sz w:val="26"/>
          <w:szCs w:val="26"/>
        </w:rPr>
        <w:t xml:space="preserve">Диаграмма </w:t>
      </w:r>
      <w:r w:rsidR="00643386" w:rsidRPr="005C15E6">
        <w:rPr>
          <w:color w:val="000000" w:themeColor="text1"/>
          <w:sz w:val="26"/>
          <w:szCs w:val="26"/>
        </w:rPr>
        <w:t>1</w:t>
      </w:r>
      <w:r w:rsidR="005069D5" w:rsidRPr="005C15E6">
        <w:rPr>
          <w:color w:val="000000" w:themeColor="text1"/>
          <w:sz w:val="26"/>
          <w:szCs w:val="26"/>
        </w:rPr>
        <w:t>0</w:t>
      </w:r>
    </w:p>
    <w:p w:rsidR="00732E96" w:rsidRPr="005C15E6" w:rsidRDefault="00E43A63" w:rsidP="00801611">
      <w:pPr>
        <w:pStyle w:val="a4"/>
        <w:shd w:val="clear" w:color="auto" w:fill="FFFFFF"/>
        <w:spacing w:line="276" w:lineRule="auto"/>
        <w:ind w:left="284" w:firstLine="709"/>
        <w:jc w:val="center"/>
        <w:rPr>
          <w:iCs/>
          <w:color w:val="000000" w:themeColor="text1"/>
          <w:sz w:val="26"/>
          <w:szCs w:val="26"/>
        </w:rPr>
      </w:pPr>
      <w:r w:rsidRPr="005C15E6">
        <w:rPr>
          <w:iCs/>
          <w:color w:val="000000" w:themeColor="text1"/>
          <w:sz w:val="26"/>
          <w:szCs w:val="26"/>
        </w:rPr>
        <w:t>Объекты пожаров в 2020</w:t>
      </w:r>
      <w:r w:rsidR="00C13E3F" w:rsidRPr="005C15E6">
        <w:rPr>
          <w:iCs/>
          <w:color w:val="000000" w:themeColor="text1"/>
          <w:sz w:val="26"/>
          <w:szCs w:val="26"/>
        </w:rPr>
        <w:t xml:space="preserve"> году</w:t>
      </w:r>
    </w:p>
    <w:p w:rsidR="001507D4" w:rsidRPr="005C15E6" w:rsidRDefault="00AB4EBD" w:rsidP="00730B93">
      <w:pPr>
        <w:pStyle w:val="a4"/>
        <w:shd w:val="clear" w:color="auto" w:fill="FFFFFF"/>
        <w:spacing w:after="0" w:line="276" w:lineRule="auto"/>
        <w:ind w:left="0"/>
        <w:jc w:val="center"/>
        <w:rPr>
          <w:iCs/>
          <w:color w:val="000000" w:themeColor="text1"/>
          <w:sz w:val="26"/>
          <w:szCs w:val="26"/>
        </w:rPr>
      </w:pPr>
      <w:r w:rsidRPr="005C15E6">
        <w:rPr>
          <w:b/>
          <w:noProof/>
          <w:color w:val="000000" w:themeColor="text1"/>
          <w:sz w:val="22"/>
          <w:szCs w:val="22"/>
        </w:rPr>
        <w:drawing>
          <wp:inline distT="0" distB="0" distL="0" distR="0">
            <wp:extent cx="5670957" cy="2962275"/>
            <wp:effectExtent l="0" t="0" r="6350" b="0"/>
            <wp:docPr id="2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334F4" w:rsidRPr="005C15E6" w:rsidRDefault="001334F4" w:rsidP="00730B93">
      <w:pPr>
        <w:pStyle w:val="a4"/>
        <w:shd w:val="clear" w:color="auto" w:fill="FFFFFF"/>
        <w:spacing w:after="0" w:line="276" w:lineRule="auto"/>
        <w:ind w:left="0"/>
        <w:jc w:val="center"/>
        <w:rPr>
          <w:iCs/>
          <w:color w:val="000000" w:themeColor="text1"/>
          <w:sz w:val="26"/>
          <w:szCs w:val="26"/>
        </w:rPr>
      </w:pPr>
    </w:p>
    <w:p w:rsidR="001334F4" w:rsidRPr="005C15E6" w:rsidRDefault="001334F4" w:rsidP="001334F4">
      <w:pPr>
        <w:spacing w:line="280" w:lineRule="exact"/>
        <w:ind w:firstLine="709"/>
        <w:rPr>
          <w:b/>
          <w:color w:val="000000" w:themeColor="text1"/>
        </w:rPr>
      </w:pPr>
    </w:p>
    <w:p w:rsidR="001334F4" w:rsidRPr="005C15E6" w:rsidRDefault="001334F4" w:rsidP="001334F4">
      <w:pPr>
        <w:spacing w:line="280" w:lineRule="exact"/>
        <w:ind w:firstLine="709"/>
        <w:rPr>
          <w:b/>
          <w:color w:val="000000" w:themeColor="text1"/>
        </w:rPr>
      </w:pPr>
    </w:p>
    <w:p w:rsidR="001334F4" w:rsidRPr="005C15E6" w:rsidRDefault="001334F4" w:rsidP="001334F4">
      <w:pPr>
        <w:spacing w:line="280" w:lineRule="exact"/>
        <w:ind w:firstLine="709"/>
        <w:rPr>
          <w:b/>
          <w:color w:val="000000" w:themeColor="text1"/>
        </w:rPr>
      </w:pPr>
    </w:p>
    <w:p w:rsidR="001334F4" w:rsidRPr="005C15E6" w:rsidRDefault="001334F4" w:rsidP="001334F4">
      <w:pPr>
        <w:spacing w:line="280" w:lineRule="exact"/>
        <w:ind w:firstLine="709"/>
        <w:rPr>
          <w:b/>
          <w:color w:val="000000" w:themeColor="text1"/>
        </w:rPr>
      </w:pPr>
    </w:p>
    <w:p w:rsidR="001334F4" w:rsidRPr="005C15E6" w:rsidRDefault="001334F4" w:rsidP="001334F4">
      <w:pPr>
        <w:spacing w:line="276" w:lineRule="auto"/>
        <w:ind w:firstLine="709"/>
        <w:rPr>
          <w:b/>
          <w:color w:val="000000" w:themeColor="text1"/>
          <w:sz w:val="26"/>
          <w:szCs w:val="26"/>
        </w:rPr>
      </w:pPr>
      <w:r w:rsidRPr="005C15E6">
        <w:rPr>
          <w:b/>
          <w:color w:val="000000" w:themeColor="text1"/>
          <w:sz w:val="26"/>
          <w:szCs w:val="26"/>
        </w:rPr>
        <w:lastRenderedPageBreak/>
        <w:t>Описание крупных пожаров и их последствий.</w:t>
      </w:r>
    </w:p>
    <w:p w:rsidR="001334F4" w:rsidRPr="005C15E6" w:rsidRDefault="001334F4" w:rsidP="001334F4">
      <w:pPr>
        <w:suppressAutoHyphens/>
        <w:spacing w:line="276" w:lineRule="auto"/>
        <w:ind w:firstLine="709"/>
        <w:jc w:val="both"/>
        <w:rPr>
          <w:color w:val="000000" w:themeColor="text1"/>
          <w:sz w:val="26"/>
          <w:szCs w:val="26"/>
        </w:rPr>
      </w:pPr>
      <w:r w:rsidRPr="005C15E6">
        <w:rPr>
          <w:color w:val="000000" w:themeColor="text1"/>
          <w:sz w:val="26"/>
          <w:szCs w:val="26"/>
        </w:rPr>
        <w:t>В 2020 году на территории Кировской области произошло 4 пожара</w:t>
      </w:r>
      <w:r w:rsidRPr="005C15E6">
        <w:rPr>
          <w:color w:val="000000" w:themeColor="text1"/>
          <w:sz w:val="26"/>
          <w:szCs w:val="26"/>
        </w:rPr>
        <w:br/>
        <w:t>по 2 рангу.</w:t>
      </w:r>
    </w:p>
    <w:p w:rsidR="001334F4" w:rsidRPr="005C15E6" w:rsidRDefault="001334F4" w:rsidP="00B346C0">
      <w:pPr>
        <w:spacing w:line="276" w:lineRule="auto"/>
        <w:ind w:firstLine="709"/>
        <w:jc w:val="both"/>
        <w:rPr>
          <w:color w:val="000000" w:themeColor="text1"/>
          <w:sz w:val="26"/>
          <w:szCs w:val="26"/>
        </w:rPr>
      </w:pPr>
      <w:proofErr w:type="gramStart"/>
      <w:r w:rsidRPr="005C15E6">
        <w:rPr>
          <w:color w:val="000000" w:themeColor="text1"/>
          <w:sz w:val="26"/>
          <w:szCs w:val="26"/>
        </w:rPr>
        <w:t xml:space="preserve">03.03.2020 произошел пожар в цехе по производству и распилу </w:t>
      </w:r>
      <w:r w:rsidRPr="005C15E6">
        <w:rPr>
          <w:color w:val="000000" w:themeColor="text1"/>
          <w:sz w:val="26"/>
          <w:szCs w:val="26"/>
        </w:rPr>
        <w:br/>
      </w:r>
      <w:r w:rsidR="00840A4B" w:rsidRPr="005C15E6">
        <w:rPr>
          <w:color w:val="000000" w:themeColor="text1"/>
          <w:sz w:val="26"/>
          <w:szCs w:val="26"/>
        </w:rPr>
        <w:t>древесно-волокнистых плит</w:t>
      </w:r>
      <w:r w:rsidRPr="005C15E6">
        <w:rPr>
          <w:color w:val="000000" w:themeColor="text1"/>
          <w:sz w:val="26"/>
          <w:szCs w:val="26"/>
        </w:rPr>
        <w:t xml:space="preserve"> ООО «</w:t>
      </w:r>
      <w:proofErr w:type="spellStart"/>
      <w:r w:rsidRPr="005C15E6">
        <w:rPr>
          <w:color w:val="000000" w:themeColor="text1"/>
          <w:sz w:val="26"/>
          <w:szCs w:val="26"/>
        </w:rPr>
        <w:t>Вяткаплитпром</w:t>
      </w:r>
      <w:proofErr w:type="spellEnd"/>
      <w:r w:rsidRPr="005C15E6">
        <w:rPr>
          <w:color w:val="000000" w:themeColor="text1"/>
          <w:sz w:val="26"/>
          <w:szCs w:val="26"/>
        </w:rPr>
        <w:t>» по адресу: г. Кирово-Чепецк, ул. Производственная, д. 6 Б. В результате пожара обгорели древесные отло</w:t>
      </w:r>
      <w:r w:rsidR="00840A4B" w:rsidRPr="005C15E6">
        <w:rPr>
          <w:color w:val="000000" w:themeColor="text1"/>
          <w:sz w:val="26"/>
          <w:szCs w:val="26"/>
        </w:rPr>
        <w:t>жения пыли в </w:t>
      </w:r>
      <w:r w:rsidR="00B346C0" w:rsidRPr="005C15E6">
        <w:rPr>
          <w:color w:val="000000" w:themeColor="text1"/>
          <w:sz w:val="26"/>
          <w:szCs w:val="26"/>
        </w:rPr>
        <w:t>сушильной камере и</w:t>
      </w:r>
      <w:r w:rsidR="00840A4B" w:rsidRPr="005C15E6">
        <w:rPr>
          <w:color w:val="000000" w:themeColor="text1"/>
          <w:sz w:val="26"/>
          <w:szCs w:val="26"/>
        </w:rPr>
        <w:t xml:space="preserve"> </w:t>
      </w:r>
      <w:r w:rsidR="00B346C0" w:rsidRPr="005C15E6">
        <w:rPr>
          <w:color w:val="000000" w:themeColor="text1"/>
          <w:sz w:val="26"/>
          <w:szCs w:val="26"/>
        </w:rPr>
        <w:t>вентиляционной трубе,</w:t>
      </w:r>
      <w:r w:rsidRPr="005C15E6">
        <w:rPr>
          <w:color w:val="000000" w:themeColor="text1"/>
          <w:sz w:val="26"/>
          <w:szCs w:val="26"/>
        </w:rPr>
        <w:t xml:space="preserve"> ведущей в цех, обгорела прессовая установка, закоптились стены цеха по всей площади</w:t>
      </w:r>
      <w:r w:rsidR="00840A4B" w:rsidRPr="005C15E6">
        <w:rPr>
          <w:color w:val="000000" w:themeColor="text1"/>
          <w:sz w:val="26"/>
          <w:szCs w:val="26"/>
        </w:rPr>
        <w:t xml:space="preserve"> и</w:t>
      </w:r>
      <w:r w:rsidRPr="005C15E6">
        <w:rPr>
          <w:color w:val="000000" w:themeColor="text1"/>
          <w:sz w:val="26"/>
          <w:szCs w:val="26"/>
        </w:rPr>
        <w:t xml:space="preserve"> оборудование в</w:t>
      </w:r>
      <w:r w:rsidR="00260A39" w:rsidRPr="005C15E6">
        <w:rPr>
          <w:color w:val="000000" w:themeColor="text1"/>
          <w:sz w:val="26"/>
          <w:szCs w:val="26"/>
        </w:rPr>
        <w:t xml:space="preserve"> цехе</w:t>
      </w:r>
      <w:r w:rsidRPr="005C15E6">
        <w:rPr>
          <w:color w:val="000000" w:themeColor="text1"/>
          <w:sz w:val="26"/>
          <w:szCs w:val="26"/>
        </w:rPr>
        <w:t xml:space="preserve"> котель</w:t>
      </w:r>
      <w:r w:rsidR="00260A39" w:rsidRPr="005C15E6">
        <w:rPr>
          <w:color w:val="000000" w:themeColor="text1"/>
          <w:sz w:val="26"/>
          <w:szCs w:val="26"/>
        </w:rPr>
        <w:t>ной</w:t>
      </w:r>
      <w:r w:rsidRPr="005C15E6">
        <w:rPr>
          <w:color w:val="000000" w:themeColor="text1"/>
          <w:sz w:val="26"/>
          <w:szCs w:val="26"/>
        </w:rPr>
        <w:t>.</w:t>
      </w:r>
      <w:proofErr w:type="gramEnd"/>
      <w:r w:rsidRPr="005C15E6">
        <w:rPr>
          <w:color w:val="000000" w:themeColor="text1"/>
          <w:sz w:val="26"/>
          <w:szCs w:val="26"/>
        </w:rPr>
        <w:t xml:space="preserve"> Площадь пожара составила 75 м</w:t>
      </w:r>
      <w:r w:rsidRPr="005C15E6">
        <w:rPr>
          <w:color w:val="000000" w:themeColor="text1"/>
          <w:sz w:val="26"/>
          <w:szCs w:val="26"/>
          <w:vertAlign w:val="superscript"/>
        </w:rPr>
        <w:t>2</w:t>
      </w:r>
      <w:r w:rsidR="00B346C0" w:rsidRPr="005C15E6">
        <w:rPr>
          <w:color w:val="000000" w:themeColor="text1"/>
          <w:sz w:val="26"/>
          <w:szCs w:val="26"/>
        </w:rPr>
        <w:t>.</w:t>
      </w:r>
    </w:p>
    <w:p w:rsidR="001334F4" w:rsidRPr="005C15E6" w:rsidRDefault="001334F4" w:rsidP="001334F4">
      <w:pPr>
        <w:spacing w:line="276" w:lineRule="auto"/>
        <w:ind w:firstLine="709"/>
        <w:jc w:val="center"/>
        <w:rPr>
          <w:color w:val="000000" w:themeColor="text1"/>
          <w:sz w:val="26"/>
          <w:szCs w:val="26"/>
        </w:rPr>
      </w:pPr>
      <w:r w:rsidRPr="005C15E6">
        <w:rPr>
          <w:noProof/>
          <w:color w:val="000000" w:themeColor="text1"/>
          <w:sz w:val="26"/>
          <w:szCs w:val="26"/>
        </w:rPr>
        <w:drawing>
          <wp:inline distT="0" distB="0" distL="0" distR="0">
            <wp:extent cx="2296160" cy="3140075"/>
            <wp:effectExtent l="0" t="0" r="8890" b="3175"/>
            <wp:docPr id="6" name="Рисунок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6160" cy="3140075"/>
                    </a:xfrm>
                    <a:prstGeom prst="rect">
                      <a:avLst/>
                    </a:prstGeom>
                    <a:noFill/>
                    <a:ln>
                      <a:noFill/>
                    </a:ln>
                  </pic:spPr>
                </pic:pic>
              </a:graphicData>
            </a:graphic>
          </wp:inline>
        </w:drawing>
      </w:r>
    </w:p>
    <w:p w:rsidR="001334F4" w:rsidRPr="005C15E6" w:rsidRDefault="001334F4" w:rsidP="001334F4">
      <w:pPr>
        <w:spacing w:before="120" w:line="276" w:lineRule="auto"/>
        <w:ind w:firstLine="709"/>
        <w:jc w:val="center"/>
        <w:rPr>
          <w:color w:val="000000" w:themeColor="text1"/>
          <w:sz w:val="26"/>
          <w:szCs w:val="26"/>
        </w:rPr>
      </w:pPr>
      <w:r w:rsidRPr="005C15E6">
        <w:rPr>
          <w:bCs/>
          <w:noProof/>
          <w:color w:val="000000" w:themeColor="text1"/>
          <w:sz w:val="26"/>
          <w:szCs w:val="26"/>
        </w:rPr>
        <w:t xml:space="preserve">Рис. </w:t>
      </w:r>
      <w:r w:rsidR="00B346C0" w:rsidRPr="005C15E6">
        <w:rPr>
          <w:bCs/>
          <w:noProof/>
          <w:color w:val="000000" w:themeColor="text1"/>
          <w:sz w:val="26"/>
          <w:szCs w:val="26"/>
        </w:rPr>
        <w:t>12.</w:t>
      </w:r>
      <w:r w:rsidRPr="005C15E6">
        <w:rPr>
          <w:bCs/>
          <w:noProof/>
          <w:color w:val="000000" w:themeColor="text1"/>
          <w:sz w:val="26"/>
          <w:szCs w:val="26"/>
        </w:rPr>
        <w:t xml:space="preserve"> Пожар </w:t>
      </w:r>
      <w:r w:rsidRPr="005C15E6">
        <w:rPr>
          <w:bCs/>
          <w:color w:val="000000" w:themeColor="text1"/>
          <w:sz w:val="26"/>
          <w:szCs w:val="26"/>
        </w:rPr>
        <w:t xml:space="preserve">в здании </w:t>
      </w:r>
      <w:r w:rsidR="00840A4B" w:rsidRPr="005C15E6">
        <w:rPr>
          <w:bCs/>
          <w:color w:val="000000" w:themeColor="text1"/>
          <w:sz w:val="26"/>
          <w:szCs w:val="26"/>
        </w:rPr>
        <w:t xml:space="preserve">цеха по производству и распилу </w:t>
      </w:r>
      <w:proofErr w:type="gramStart"/>
      <w:r w:rsidR="00840A4B" w:rsidRPr="005C15E6">
        <w:rPr>
          <w:color w:val="000000" w:themeColor="text1"/>
          <w:sz w:val="26"/>
          <w:szCs w:val="26"/>
        </w:rPr>
        <w:t>древесно-волокнистых</w:t>
      </w:r>
      <w:proofErr w:type="gramEnd"/>
      <w:r w:rsidR="00840A4B" w:rsidRPr="005C15E6">
        <w:rPr>
          <w:color w:val="000000" w:themeColor="text1"/>
          <w:sz w:val="26"/>
          <w:szCs w:val="26"/>
        </w:rPr>
        <w:t xml:space="preserve"> плит</w:t>
      </w:r>
      <w:r w:rsidRPr="005C15E6">
        <w:rPr>
          <w:bCs/>
          <w:color w:val="000000" w:themeColor="text1"/>
          <w:sz w:val="26"/>
          <w:szCs w:val="26"/>
        </w:rPr>
        <w:t xml:space="preserve"> ООО </w:t>
      </w:r>
      <w:r w:rsidRPr="005C15E6">
        <w:rPr>
          <w:color w:val="000000" w:themeColor="text1"/>
          <w:sz w:val="26"/>
          <w:szCs w:val="26"/>
        </w:rPr>
        <w:t>«</w:t>
      </w:r>
      <w:proofErr w:type="spellStart"/>
      <w:r w:rsidRPr="005C15E6">
        <w:rPr>
          <w:color w:val="000000" w:themeColor="text1"/>
          <w:sz w:val="26"/>
          <w:szCs w:val="26"/>
        </w:rPr>
        <w:t>Вяткаплитпром</w:t>
      </w:r>
      <w:proofErr w:type="spellEnd"/>
      <w:r w:rsidRPr="005C15E6">
        <w:rPr>
          <w:color w:val="000000" w:themeColor="text1"/>
          <w:sz w:val="26"/>
          <w:szCs w:val="26"/>
        </w:rPr>
        <w:t>» в г. Кирово-Чепецке Кирово-Чепецкого района</w:t>
      </w:r>
    </w:p>
    <w:p w:rsidR="001334F4" w:rsidRPr="005C15E6" w:rsidRDefault="001334F4" w:rsidP="001334F4">
      <w:pPr>
        <w:spacing w:before="120" w:line="276" w:lineRule="auto"/>
        <w:rPr>
          <w:color w:val="000000" w:themeColor="text1"/>
          <w:sz w:val="26"/>
          <w:szCs w:val="26"/>
        </w:rPr>
      </w:pPr>
    </w:p>
    <w:p w:rsidR="001334F4" w:rsidRPr="005C15E6" w:rsidRDefault="001334F4" w:rsidP="001334F4">
      <w:pPr>
        <w:suppressAutoHyphens/>
        <w:spacing w:line="276" w:lineRule="auto"/>
        <w:ind w:firstLine="709"/>
        <w:jc w:val="both"/>
        <w:rPr>
          <w:color w:val="000000" w:themeColor="text1"/>
          <w:sz w:val="26"/>
          <w:szCs w:val="26"/>
        </w:rPr>
      </w:pPr>
      <w:r w:rsidRPr="005C15E6">
        <w:rPr>
          <w:color w:val="000000" w:themeColor="text1"/>
          <w:sz w:val="26"/>
          <w:szCs w:val="26"/>
        </w:rPr>
        <w:t>07.05.2020 произошел пожар в многоквартирном доме по адресу: пос.</w:t>
      </w:r>
      <w:r w:rsidR="00840A4B" w:rsidRPr="005C15E6">
        <w:rPr>
          <w:color w:val="000000" w:themeColor="text1"/>
          <w:sz w:val="26"/>
          <w:szCs w:val="26"/>
        </w:rPr>
        <w:t xml:space="preserve"> </w:t>
      </w:r>
      <w:r w:rsidRPr="005C15E6">
        <w:rPr>
          <w:color w:val="000000" w:themeColor="text1"/>
          <w:sz w:val="26"/>
          <w:szCs w:val="26"/>
        </w:rPr>
        <w:t>Климковка, Белохолуницкий район. В результате пожара огнем уничтожено 6</w:t>
      </w:r>
      <w:r w:rsidR="00840A4B" w:rsidRPr="005C15E6">
        <w:rPr>
          <w:color w:val="000000" w:themeColor="text1"/>
          <w:sz w:val="26"/>
          <w:szCs w:val="26"/>
        </w:rPr>
        <w:t xml:space="preserve"> </w:t>
      </w:r>
      <w:r w:rsidRPr="005C15E6">
        <w:rPr>
          <w:color w:val="000000" w:themeColor="text1"/>
          <w:sz w:val="26"/>
          <w:szCs w:val="26"/>
        </w:rPr>
        <w:t xml:space="preserve">деревянных домов </w:t>
      </w:r>
      <w:r w:rsidR="00840A4B" w:rsidRPr="005C15E6">
        <w:rPr>
          <w:color w:val="000000" w:themeColor="text1"/>
          <w:sz w:val="26"/>
          <w:szCs w:val="26"/>
        </w:rPr>
        <w:br/>
      </w:r>
      <w:r w:rsidRPr="005C15E6">
        <w:rPr>
          <w:color w:val="000000" w:themeColor="text1"/>
          <w:sz w:val="26"/>
          <w:szCs w:val="26"/>
        </w:rPr>
        <w:t>(3 жилых и 3 дачных). Площадь пожара составила 300 м</w:t>
      </w:r>
      <w:r w:rsidRPr="005C15E6">
        <w:rPr>
          <w:color w:val="000000" w:themeColor="text1"/>
          <w:sz w:val="26"/>
          <w:szCs w:val="26"/>
          <w:vertAlign w:val="superscript"/>
        </w:rPr>
        <w:t>2</w:t>
      </w:r>
      <w:r w:rsidRPr="005C15E6">
        <w:rPr>
          <w:color w:val="000000" w:themeColor="text1"/>
          <w:sz w:val="26"/>
          <w:szCs w:val="26"/>
        </w:rPr>
        <w:t>.</w:t>
      </w:r>
    </w:p>
    <w:p w:rsidR="001334F4" w:rsidRPr="005C15E6" w:rsidRDefault="001334F4" w:rsidP="001334F4">
      <w:pPr>
        <w:suppressAutoHyphens/>
        <w:spacing w:line="276" w:lineRule="auto"/>
        <w:ind w:firstLine="709"/>
        <w:jc w:val="center"/>
        <w:rPr>
          <w:color w:val="000000" w:themeColor="text1"/>
          <w:sz w:val="26"/>
          <w:szCs w:val="26"/>
        </w:rPr>
      </w:pPr>
      <w:r w:rsidRPr="005C15E6">
        <w:rPr>
          <w:noProof/>
          <w:color w:val="000000" w:themeColor="text1"/>
          <w:sz w:val="26"/>
          <w:szCs w:val="26"/>
        </w:rPr>
        <w:drawing>
          <wp:inline distT="0" distB="0" distL="0" distR="0">
            <wp:extent cx="3627755" cy="234124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7755" cy="2341245"/>
                    </a:xfrm>
                    <a:prstGeom prst="rect">
                      <a:avLst/>
                    </a:prstGeom>
                    <a:noFill/>
                    <a:ln>
                      <a:noFill/>
                    </a:ln>
                  </pic:spPr>
                </pic:pic>
              </a:graphicData>
            </a:graphic>
          </wp:inline>
        </w:drawing>
      </w:r>
    </w:p>
    <w:p w:rsidR="001334F4" w:rsidRPr="005C15E6" w:rsidRDefault="001334F4" w:rsidP="001334F4">
      <w:pPr>
        <w:spacing w:before="120" w:line="276" w:lineRule="auto"/>
        <w:ind w:firstLine="709"/>
        <w:jc w:val="center"/>
        <w:rPr>
          <w:color w:val="000000" w:themeColor="text1"/>
          <w:sz w:val="26"/>
          <w:szCs w:val="26"/>
        </w:rPr>
      </w:pPr>
      <w:r w:rsidRPr="005C15E6">
        <w:rPr>
          <w:bCs/>
          <w:noProof/>
          <w:color w:val="000000" w:themeColor="text1"/>
          <w:sz w:val="26"/>
          <w:szCs w:val="26"/>
        </w:rPr>
        <w:t xml:space="preserve">Рис. </w:t>
      </w:r>
      <w:r w:rsidR="00B346C0" w:rsidRPr="005C15E6">
        <w:rPr>
          <w:bCs/>
          <w:noProof/>
          <w:color w:val="000000" w:themeColor="text1"/>
          <w:sz w:val="26"/>
          <w:szCs w:val="26"/>
        </w:rPr>
        <w:t>13</w:t>
      </w:r>
      <w:r w:rsidRPr="005C15E6">
        <w:rPr>
          <w:bCs/>
          <w:noProof/>
          <w:color w:val="000000" w:themeColor="text1"/>
          <w:sz w:val="26"/>
          <w:szCs w:val="26"/>
        </w:rPr>
        <w:t xml:space="preserve">. Пожар </w:t>
      </w:r>
      <w:r w:rsidRPr="005C15E6">
        <w:rPr>
          <w:bCs/>
          <w:color w:val="000000" w:themeColor="text1"/>
          <w:sz w:val="26"/>
          <w:szCs w:val="26"/>
        </w:rPr>
        <w:t xml:space="preserve">в многоквартирном доме пос. Климковка Белохолуницкого </w:t>
      </w:r>
      <w:r w:rsidRPr="005C15E6">
        <w:rPr>
          <w:color w:val="000000" w:themeColor="text1"/>
          <w:sz w:val="26"/>
          <w:szCs w:val="26"/>
        </w:rPr>
        <w:t>района</w:t>
      </w:r>
    </w:p>
    <w:p w:rsidR="001334F4" w:rsidRPr="005C15E6" w:rsidRDefault="001334F4" w:rsidP="001334F4">
      <w:pPr>
        <w:suppressAutoHyphens/>
        <w:spacing w:line="276" w:lineRule="auto"/>
        <w:ind w:firstLine="709"/>
        <w:jc w:val="both"/>
        <w:rPr>
          <w:color w:val="000000" w:themeColor="text1"/>
          <w:sz w:val="26"/>
          <w:szCs w:val="26"/>
        </w:rPr>
      </w:pPr>
      <w:r w:rsidRPr="005C15E6">
        <w:rPr>
          <w:color w:val="000000" w:themeColor="text1"/>
          <w:sz w:val="26"/>
          <w:szCs w:val="26"/>
        </w:rPr>
        <w:lastRenderedPageBreak/>
        <w:t xml:space="preserve">28.06.2020 произошел пожар в многоквартирном доме по адресу: </w:t>
      </w:r>
      <w:r w:rsidRPr="005C15E6">
        <w:rPr>
          <w:color w:val="000000" w:themeColor="text1"/>
          <w:sz w:val="26"/>
          <w:szCs w:val="26"/>
        </w:rPr>
        <w:br/>
        <w:t>г. Кирово-Чепецк, микрорайон. Каринторф, ул. Кооперативная, д. 3. В результате пожара обгорела кровля и перекрытия 2 этажа, помещения квартир первого подъезда на площади 420 м</w:t>
      </w:r>
      <w:r w:rsidRPr="005C15E6">
        <w:rPr>
          <w:color w:val="000000" w:themeColor="text1"/>
          <w:sz w:val="26"/>
          <w:szCs w:val="26"/>
          <w:vertAlign w:val="superscript"/>
        </w:rPr>
        <w:t>2</w:t>
      </w:r>
      <w:r w:rsidRPr="005C15E6">
        <w:rPr>
          <w:color w:val="000000" w:themeColor="text1"/>
          <w:sz w:val="26"/>
          <w:szCs w:val="26"/>
        </w:rPr>
        <w:t>.</w:t>
      </w:r>
    </w:p>
    <w:p w:rsidR="001334F4" w:rsidRPr="005C15E6" w:rsidRDefault="001334F4" w:rsidP="001334F4">
      <w:pPr>
        <w:suppressAutoHyphens/>
        <w:spacing w:line="276" w:lineRule="auto"/>
        <w:ind w:firstLine="709"/>
        <w:jc w:val="center"/>
        <w:rPr>
          <w:color w:val="000000" w:themeColor="text1"/>
          <w:sz w:val="26"/>
          <w:szCs w:val="26"/>
        </w:rPr>
      </w:pPr>
      <w:r w:rsidRPr="005C15E6">
        <w:rPr>
          <w:noProof/>
          <w:color w:val="000000" w:themeColor="text1"/>
          <w:sz w:val="26"/>
          <w:szCs w:val="26"/>
        </w:rPr>
        <w:drawing>
          <wp:inline distT="0" distB="0" distL="0" distR="0">
            <wp:extent cx="3723005" cy="281876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3005" cy="2818765"/>
                    </a:xfrm>
                    <a:prstGeom prst="rect">
                      <a:avLst/>
                    </a:prstGeom>
                    <a:noFill/>
                    <a:ln>
                      <a:noFill/>
                    </a:ln>
                  </pic:spPr>
                </pic:pic>
              </a:graphicData>
            </a:graphic>
          </wp:inline>
        </w:drawing>
      </w:r>
    </w:p>
    <w:p w:rsidR="001334F4" w:rsidRPr="005C15E6" w:rsidRDefault="00402F1A" w:rsidP="001334F4">
      <w:pPr>
        <w:suppressAutoHyphens/>
        <w:spacing w:line="276" w:lineRule="auto"/>
        <w:jc w:val="center"/>
        <w:rPr>
          <w:color w:val="000000" w:themeColor="text1"/>
          <w:sz w:val="26"/>
          <w:szCs w:val="26"/>
        </w:rPr>
      </w:pPr>
      <w:r w:rsidRPr="005C15E6">
        <w:rPr>
          <w:bCs/>
          <w:noProof/>
          <w:color w:val="000000" w:themeColor="text1"/>
          <w:sz w:val="26"/>
          <w:szCs w:val="26"/>
        </w:rPr>
        <w:t>Рис.14</w:t>
      </w:r>
      <w:r w:rsidR="001334F4" w:rsidRPr="005C15E6">
        <w:rPr>
          <w:bCs/>
          <w:noProof/>
          <w:color w:val="000000" w:themeColor="text1"/>
          <w:sz w:val="26"/>
          <w:szCs w:val="26"/>
        </w:rPr>
        <w:t xml:space="preserve">. Пожар </w:t>
      </w:r>
      <w:r w:rsidR="001334F4" w:rsidRPr="005C15E6">
        <w:rPr>
          <w:bCs/>
          <w:color w:val="000000" w:themeColor="text1"/>
          <w:sz w:val="26"/>
          <w:szCs w:val="26"/>
        </w:rPr>
        <w:t xml:space="preserve">в многоквартирном доме в микрорайоне Каринторф </w:t>
      </w:r>
      <w:r w:rsidR="00B346C0" w:rsidRPr="005C15E6">
        <w:rPr>
          <w:bCs/>
          <w:color w:val="000000" w:themeColor="text1"/>
          <w:sz w:val="26"/>
          <w:szCs w:val="26"/>
        </w:rPr>
        <w:br/>
      </w:r>
      <w:r w:rsidR="001334F4" w:rsidRPr="005C15E6">
        <w:rPr>
          <w:bCs/>
          <w:color w:val="000000" w:themeColor="text1"/>
          <w:sz w:val="26"/>
          <w:szCs w:val="26"/>
        </w:rPr>
        <w:t xml:space="preserve">Кирово-Чепецкого </w:t>
      </w:r>
      <w:r w:rsidR="001334F4" w:rsidRPr="005C15E6">
        <w:rPr>
          <w:color w:val="000000" w:themeColor="text1"/>
          <w:sz w:val="26"/>
          <w:szCs w:val="26"/>
        </w:rPr>
        <w:t>района</w:t>
      </w:r>
    </w:p>
    <w:p w:rsidR="001334F4" w:rsidRPr="005C15E6" w:rsidRDefault="001334F4" w:rsidP="001334F4">
      <w:pPr>
        <w:spacing w:line="276" w:lineRule="auto"/>
        <w:jc w:val="both"/>
        <w:rPr>
          <w:color w:val="000000" w:themeColor="text1"/>
          <w:sz w:val="26"/>
          <w:szCs w:val="26"/>
        </w:rPr>
      </w:pPr>
    </w:p>
    <w:p w:rsidR="001334F4" w:rsidRPr="005C15E6" w:rsidRDefault="00260A39" w:rsidP="001334F4">
      <w:pPr>
        <w:spacing w:line="276" w:lineRule="auto"/>
        <w:ind w:firstLine="709"/>
        <w:jc w:val="both"/>
        <w:rPr>
          <w:color w:val="000000" w:themeColor="text1"/>
          <w:sz w:val="26"/>
          <w:szCs w:val="26"/>
        </w:rPr>
      </w:pPr>
      <w:r w:rsidRPr="005C15E6">
        <w:rPr>
          <w:color w:val="000000" w:themeColor="text1"/>
          <w:sz w:val="26"/>
          <w:szCs w:val="26"/>
        </w:rPr>
        <w:t>30.11.2020</w:t>
      </w:r>
      <w:r w:rsidR="001334F4" w:rsidRPr="005C15E6">
        <w:rPr>
          <w:color w:val="000000" w:themeColor="text1"/>
          <w:sz w:val="26"/>
          <w:szCs w:val="26"/>
        </w:rPr>
        <w:t xml:space="preserve"> произошел пожар в здании цеха № 2 по производству картона </w:t>
      </w:r>
      <w:r w:rsidR="00B346C0" w:rsidRPr="005C15E6">
        <w:rPr>
          <w:color w:val="000000" w:themeColor="text1"/>
          <w:sz w:val="26"/>
          <w:szCs w:val="26"/>
        </w:rPr>
        <w:br/>
      </w:r>
      <w:r w:rsidR="001334F4" w:rsidRPr="005C15E6">
        <w:rPr>
          <w:color w:val="000000" w:themeColor="text1"/>
          <w:sz w:val="26"/>
          <w:szCs w:val="26"/>
        </w:rPr>
        <w:t>и бумаги ООО «</w:t>
      </w:r>
      <w:proofErr w:type="spellStart"/>
      <w:r w:rsidR="001334F4" w:rsidRPr="005C15E6">
        <w:rPr>
          <w:color w:val="000000" w:themeColor="text1"/>
          <w:sz w:val="26"/>
          <w:szCs w:val="26"/>
        </w:rPr>
        <w:t>Кировпейпер</w:t>
      </w:r>
      <w:proofErr w:type="spellEnd"/>
      <w:r w:rsidR="001334F4" w:rsidRPr="005C15E6">
        <w:rPr>
          <w:color w:val="000000" w:themeColor="text1"/>
          <w:sz w:val="26"/>
          <w:szCs w:val="26"/>
        </w:rPr>
        <w:t xml:space="preserve">», по адресу: Кировская область, Юрьянский район, </w:t>
      </w:r>
      <w:r w:rsidR="00B346C0" w:rsidRPr="005C15E6">
        <w:rPr>
          <w:color w:val="000000" w:themeColor="text1"/>
          <w:sz w:val="26"/>
          <w:szCs w:val="26"/>
        </w:rPr>
        <w:br/>
      </w:r>
      <w:r w:rsidR="001334F4" w:rsidRPr="005C15E6">
        <w:rPr>
          <w:color w:val="000000" w:themeColor="text1"/>
          <w:sz w:val="26"/>
          <w:szCs w:val="26"/>
        </w:rPr>
        <w:t xml:space="preserve">пгт Мурыгино, ул. </w:t>
      </w:r>
      <w:proofErr w:type="spellStart"/>
      <w:r w:rsidR="001334F4" w:rsidRPr="005C15E6">
        <w:rPr>
          <w:color w:val="000000" w:themeColor="text1"/>
          <w:sz w:val="26"/>
          <w:szCs w:val="26"/>
        </w:rPr>
        <w:t>Рычки</w:t>
      </w:r>
      <w:proofErr w:type="spellEnd"/>
      <w:r w:rsidR="001334F4" w:rsidRPr="005C15E6">
        <w:rPr>
          <w:color w:val="000000" w:themeColor="text1"/>
          <w:sz w:val="26"/>
          <w:szCs w:val="26"/>
        </w:rPr>
        <w:t xml:space="preserve"> 1 «г». В результате пожара сгорела кровля двухскатная: </w:t>
      </w:r>
      <w:proofErr w:type="spellStart"/>
      <w:r w:rsidR="001334F4" w:rsidRPr="005C15E6">
        <w:rPr>
          <w:color w:val="000000" w:themeColor="text1"/>
          <w:sz w:val="26"/>
          <w:szCs w:val="26"/>
        </w:rPr>
        <w:t>профнастил</w:t>
      </w:r>
      <w:proofErr w:type="spellEnd"/>
      <w:r w:rsidR="001334F4" w:rsidRPr="005C15E6">
        <w:rPr>
          <w:color w:val="000000" w:themeColor="text1"/>
          <w:sz w:val="26"/>
          <w:szCs w:val="26"/>
        </w:rPr>
        <w:t xml:space="preserve"> по деревянной обрешетке цеха №2 на площади 900 м</w:t>
      </w:r>
      <w:r w:rsidR="001334F4" w:rsidRPr="005C15E6">
        <w:rPr>
          <w:color w:val="000000" w:themeColor="text1"/>
          <w:sz w:val="26"/>
          <w:szCs w:val="26"/>
          <w:vertAlign w:val="superscript"/>
        </w:rPr>
        <w:t>2</w:t>
      </w:r>
      <w:r w:rsidR="001334F4" w:rsidRPr="005C15E6">
        <w:rPr>
          <w:color w:val="000000" w:themeColor="text1"/>
          <w:sz w:val="26"/>
          <w:szCs w:val="26"/>
        </w:rPr>
        <w:t>.</w:t>
      </w:r>
    </w:p>
    <w:p w:rsidR="001334F4" w:rsidRPr="005C15E6" w:rsidRDefault="001334F4" w:rsidP="001334F4">
      <w:pPr>
        <w:spacing w:line="276" w:lineRule="auto"/>
        <w:ind w:firstLine="709"/>
        <w:jc w:val="center"/>
        <w:rPr>
          <w:color w:val="000000" w:themeColor="text1"/>
          <w:sz w:val="26"/>
          <w:szCs w:val="26"/>
        </w:rPr>
      </w:pPr>
    </w:p>
    <w:p w:rsidR="001334F4" w:rsidRPr="005C15E6" w:rsidRDefault="00B346C0" w:rsidP="001334F4">
      <w:pPr>
        <w:spacing w:line="276" w:lineRule="auto"/>
        <w:ind w:firstLine="709"/>
        <w:jc w:val="center"/>
        <w:rPr>
          <w:bCs/>
          <w:noProof/>
          <w:color w:val="000000" w:themeColor="text1"/>
          <w:sz w:val="26"/>
          <w:szCs w:val="26"/>
        </w:rPr>
      </w:pPr>
      <w:r w:rsidRPr="005C15E6">
        <w:rPr>
          <w:bCs/>
          <w:noProof/>
          <w:color w:val="000000" w:themeColor="text1"/>
          <w:sz w:val="26"/>
          <w:szCs w:val="26"/>
        </w:rPr>
        <w:object w:dxaOrig="4831" w:dyaOrig="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35pt;height:199.1pt" o:ole="">
            <v:imagedata r:id="rId34" o:title=""/>
          </v:shape>
          <o:OLEObject Type="Embed" ProgID="PowerPoint.Slide.12" ShapeID="_x0000_i1025" DrawAspect="Content" ObjectID="_1674640311" r:id="rId35"/>
        </w:object>
      </w:r>
    </w:p>
    <w:p w:rsidR="001334F4" w:rsidRPr="005C15E6" w:rsidRDefault="00402F1A" w:rsidP="001334F4">
      <w:pPr>
        <w:spacing w:before="120" w:line="276" w:lineRule="auto"/>
        <w:ind w:firstLine="709"/>
        <w:jc w:val="center"/>
        <w:rPr>
          <w:bCs/>
          <w:noProof/>
          <w:color w:val="000000" w:themeColor="text1"/>
          <w:sz w:val="26"/>
          <w:szCs w:val="26"/>
        </w:rPr>
      </w:pPr>
      <w:r w:rsidRPr="005C15E6">
        <w:rPr>
          <w:bCs/>
          <w:noProof/>
          <w:color w:val="000000" w:themeColor="text1"/>
          <w:sz w:val="26"/>
          <w:szCs w:val="26"/>
        </w:rPr>
        <w:t>Рис.15</w:t>
      </w:r>
      <w:r w:rsidR="001334F4" w:rsidRPr="005C15E6">
        <w:rPr>
          <w:bCs/>
          <w:noProof/>
          <w:color w:val="000000" w:themeColor="text1"/>
          <w:sz w:val="26"/>
          <w:szCs w:val="26"/>
        </w:rPr>
        <w:t xml:space="preserve">. Пожар </w:t>
      </w:r>
      <w:r w:rsidR="001334F4" w:rsidRPr="005C15E6">
        <w:rPr>
          <w:bCs/>
          <w:color w:val="000000" w:themeColor="text1"/>
          <w:sz w:val="26"/>
          <w:szCs w:val="26"/>
        </w:rPr>
        <w:t>в здании цеха по производству картона и бумаги ООО «</w:t>
      </w:r>
      <w:proofErr w:type="spellStart"/>
      <w:r w:rsidR="001334F4" w:rsidRPr="005C15E6">
        <w:rPr>
          <w:color w:val="000000" w:themeColor="text1"/>
          <w:sz w:val="26"/>
          <w:szCs w:val="26"/>
        </w:rPr>
        <w:t>Кировпейпер</w:t>
      </w:r>
      <w:proofErr w:type="spellEnd"/>
      <w:r w:rsidR="001334F4" w:rsidRPr="005C15E6">
        <w:rPr>
          <w:bCs/>
          <w:color w:val="000000" w:themeColor="text1"/>
          <w:sz w:val="26"/>
          <w:szCs w:val="26"/>
        </w:rPr>
        <w:t xml:space="preserve">» в </w:t>
      </w:r>
      <w:proofErr w:type="spellStart"/>
      <w:r w:rsidR="001334F4" w:rsidRPr="005C15E6">
        <w:rPr>
          <w:bCs/>
          <w:color w:val="000000" w:themeColor="text1"/>
          <w:sz w:val="26"/>
          <w:szCs w:val="26"/>
        </w:rPr>
        <w:t>пгт</w:t>
      </w:r>
      <w:proofErr w:type="spellEnd"/>
      <w:r w:rsidR="001334F4" w:rsidRPr="005C15E6">
        <w:rPr>
          <w:bCs/>
          <w:color w:val="000000" w:themeColor="text1"/>
          <w:sz w:val="26"/>
          <w:szCs w:val="26"/>
        </w:rPr>
        <w:t xml:space="preserve"> Мурыгино Юрьянского района</w:t>
      </w:r>
    </w:p>
    <w:p w:rsidR="0015621A" w:rsidRPr="005C15E6" w:rsidRDefault="0015621A" w:rsidP="0072314D">
      <w:pPr>
        <w:pStyle w:val="2"/>
        <w:numPr>
          <w:ilvl w:val="1"/>
          <w:numId w:val="17"/>
        </w:numPr>
        <w:spacing w:after="240" w:line="276" w:lineRule="auto"/>
        <w:ind w:left="1077"/>
        <w:jc w:val="center"/>
        <w:rPr>
          <w:rFonts w:ascii="Times New Roman" w:hAnsi="Times New Roman"/>
          <w:color w:val="000000" w:themeColor="text1"/>
        </w:rPr>
      </w:pPr>
      <w:bookmarkStart w:id="11" w:name="_Toc63846509"/>
      <w:r w:rsidRPr="005C15E6">
        <w:rPr>
          <w:rFonts w:ascii="Times New Roman" w:hAnsi="Times New Roman"/>
          <w:color w:val="000000" w:themeColor="text1"/>
        </w:rPr>
        <w:lastRenderedPageBreak/>
        <w:t>Дорожно-транспортные происшествия</w:t>
      </w:r>
      <w:bookmarkEnd w:id="11"/>
    </w:p>
    <w:p w:rsidR="0008587B" w:rsidRPr="005C15E6" w:rsidRDefault="00070F8A" w:rsidP="0008587B">
      <w:pPr>
        <w:spacing w:line="276" w:lineRule="auto"/>
        <w:ind w:firstLine="709"/>
        <w:jc w:val="both"/>
        <w:rPr>
          <w:bCs/>
          <w:color w:val="000000" w:themeColor="text1"/>
          <w:sz w:val="26"/>
        </w:rPr>
      </w:pPr>
      <w:r w:rsidRPr="005C15E6">
        <w:rPr>
          <w:color w:val="000000" w:themeColor="text1"/>
          <w:sz w:val="26"/>
        </w:rPr>
        <w:t>По данным УГИБДД УМВД Р</w:t>
      </w:r>
      <w:r w:rsidR="00A931FE" w:rsidRPr="005C15E6">
        <w:rPr>
          <w:color w:val="000000" w:themeColor="text1"/>
          <w:sz w:val="26"/>
        </w:rPr>
        <w:t>оссии</w:t>
      </w:r>
      <w:r w:rsidRPr="005C15E6">
        <w:rPr>
          <w:color w:val="000000" w:themeColor="text1"/>
          <w:sz w:val="26"/>
        </w:rPr>
        <w:t xml:space="preserve"> по Кировской области в</w:t>
      </w:r>
      <w:r w:rsidR="0008587B" w:rsidRPr="005C15E6">
        <w:rPr>
          <w:bCs/>
          <w:color w:val="000000" w:themeColor="text1"/>
          <w:sz w:val="26"/>
        </w:rPr>
        <w:t xml:space="preserve"> 20</w:t>
      </w:r>
      <w:r w:rsidR="0093078E" w:rsidRPr="005C15E6">
        <w:rPr>
          <w:bCs/>
          <w:color w:val="000000" w:themeColor="text1"/>
          <w:sz w:val="26"/>
        </w:rPr>
        <w:t>20</w:t>
      </w:r>
      <w:r w:rsidRPr="005C15E6">
        <w:rPr>
          <w:bCs/>
          <w:color w:val="000000" w:themeColor="text1"/>
          <w:sz w:val="26"/>
        </w:rPr>
        <w:t xml:space="preserve"> году на </w:t>
      </w:r>
      <w:r w:rsidR="0008587B" w:rsidRPr="005C15E6">
        <w:rPr>
          <w:bCs/>
          <w:color w:val="000000" w:themeColor="text1"/>
          <w:sz w:val="26"/>
        </w:rPr>
        <w:t xml:space="preserve">территории Кировской области зарегистрировано </w:t>
      </w:r>
      <w:r w:rsidR="0093078E" w:rsidRPr="005C15E6">
        <w:rPr>
          <w:color w:val="000000" w:themeColor="text1"/>
          <w:sz w:val="26"/>
        </w:rPr>
        <w:t>1609</w:t>
      </w:r>
      <w:r w:rsidR="00837C9C" w:rsidRPr="005C15E6">
        <w:rPr>
          <w:color w:val="000000" w:themeColor="text1"/>
          <w:sz w:val="26"/>
        </w:rPr>
        <w:t xml:space="preserve"> </w:t>
      </w:r>
      <w:r w:rsidR="00F91B0C" w:rsidRPr="005C15E6">
        <w:rPr>
          <w:bCs/>
          <w:color w:val="000000" w:themeColor="text1"/>
          <w:sz w:val="26"/>
        </w:rPr>
        <w:t xml:space="preserve">ДТП, </w:t>
      </w:r>
      <w:r w:rsidR="0008587B" w:rsidRPr="005C15E6">
        <w:rPr>
          <w:bCs/>
          <w:color w:val="000000" w:themeColor="text1"/>
          <w:sz w:val="26"/>
        </w:rPr>
        <w:t>в</w:t>
      </w:r>
      <w:r w:rsidR="00B41552" w:rsidRPr="005C15E6">
        <w:rPr>
          <w:bCs/>
          <w:color w:val="000000" w:themeColor="text1"/>
          <w:sz w:val="26"/>
        </w:rPr>
        <w:t xml:space="preserve"> </w:t>
      </w:r>
      <w:r w:rsidR="0008587B" w:rsidRPr="005C15E6">
        <w:rPr>
          <w:bCs/>
          <w:color w:val="000000" w:themeColor="text1"/>
          <w:sz w:val="26"/>
        </w:rPr>
        <w:t xml:space="preserve">результате которых </w:t>
      </w:r>
      <w:r w:rsidRPr="005C15E6">
        <w:rPr>
          <w:color w:val="000000" w:themeColor="text1"/>
          <w:sz w:val="26"/>
        </w:rPr>
        <w:t>137</w:t>
      </w:r>
      <w:r w:rsidRPr="005C15E6">
        <w:rPr>
          <w:bCs/>
          <w:color w:val="000000" w:themeColor="text1"/>
          <w:sz w:val="26"/>
        </w:rPr>
        <w:t> </w:t>
      </w:r>
      <w:r w:rsidR="0008587B" w:rsidRPr="005C15E6">
        <w:rPr>
          <w:bCs/>
          <w:color w:val="000000" w:themeColor="text1"/>
          <w:sz w:val="26"/>
        </w:rPr>
        <w:t>человек погибли</w:t>
      </w:r>
      <w:r w:rsidR="00A7548E" w:rsidRPr="005C15E6">
        <w:rPr>
          <w:bCs/>
          <w:color w:val="000000" w:themeColor="text1"/>
          <w:sz w:val="26"/>
        </w:rPr>
        <w:t xml:space="preserve"> </w:t>
      </w:r>
      <w:r w:rsidR="0008587B" w:rsidRPr="005C15E6">
        <w:rPr>
          <w:bCs/>
          <w:color w:val="000000" w:themeColor="text1"/>
          <w:sz w:val="26"/>
        </w:rPr>
        <w:t xml:space="preserve">и </w:t>
      </w:r>
      <w:r w:rsidR="0093078E" w:rsidRPr="005C15E6">
        <w:rPr>
          <w:color w:val="000000" w:themeColor="text1"/>
          <w:sz w:val="26"/>
        </w:rPr>
        <w:t>2120</w:t>
      </w:r>
      <w:r w:rsidR="0008587B" w:rsidRPr="005C15E6">
        <w:rPr>
          <w:color w:val="000000" w:themeColor="text1"/>
          <w:sz w:val="26"/>
        </w:rPr>
        <w:t xml:space="preserve"> человек</w:t>
      </w:r>
      <w:r w:rsidR="0008587B" w:rsidRPr="005C15E6">
        <w:rPr>
          <w:bCs/>
          <w:color w:val="000000" w:themeColor="text1"/>
          <w:sz w:val="26"/>
        </w:rPr>
        <w:t xml:space="preserve"> пострадал</w:t>
      </w:r>
      <w:r w:rsidR="00F91B0C" w:rsidRPr="005C15E6">
        <w:rPr>
          <w:bCs/>
          <w:color w:val="000000" w:themeColor="text1"/>
          <w:sz w:val="26"/>
        </w:rPr>
        <w:t>и</w:t>
      </w:r>
      <w:r w:rsidR="0008587B" w:rsidRPr="005C15E6">
        <w:rPr>
          <w:color w:val="000000" w:themeColor="text1"/>
          <w:sz w:val="26"/>
        </w:rPr>
        <w:t>.</w:t>
      </w:r>
    </w:p>
    <w:p w:rsidR="0008587B" w:rsidRPr="005C15E6" w:rsidRDefault="0008587B" w:rsidP="007903DF">
      <w:pPr>
        <w:pStyle w:val="31"/>
        <w:spacing w:before="240" w:after="120" w:line="276" w:lineRule="auto"/>
        <w:jc w:val="right"/>
        <w:rPr>
          <w:color w:val="000000" w:themeColor="text1"/>
          <w:sz w:val="26"/>
          <w:szCs w:val="26"/>
        </w:rPr>
      </w:pPr>
      <w:r w:rsidRPr="005C15E6">
        <w:rPr>
          <w:color w:val="000000" w:themeColor="text1"/>
          <w:sz w:val="26"/>
          <w:szCs w:val="26"/>
        </w:rPr>
        <w:t>Диаграмма 1</w:t>
      </w:r>
      <w:r w:rsidR="005069D5" w:rsidRPr="005C15E6">
        <w:rPr>
          <w:color w:val="000000" w:themeColor="text1"/>
          <w:sz w:val="26"/>
          <w:szCs w:val="26"/>
        </w:rPr>
        <w:t>1</w:t>
      </w:r>
    </w:p>
    <w:p w:rsidR="0008587B" w:rsidRPr="005C15E6" w:rsidRDefault="0008587B" w:rsidP="00801611">
      <w:pPr>
        <w:pStyle w:val="31"/>
        <w:spacing w:before="0" w:after="120" w:line="276" w:lineRule="auto"/>
        <w:jc w:val="center"/>
        <w:rPr>
          <w:bCs/>
          <w:color w:val="000000" w:themeColor="text1"/>
          <w:sz w:val="26"/>
          <w:szCs w:val="22"/>
        </w:rPr>
      </w:pPr>
      <w:r w:rsidRPr="005C15E6">
        <w:rPr>
          <w:bCs/>
          <w:color w:val="000000" w:themeColor="text1"/>
          <w:sz w:val="26"/>
          <w:szCs w:val="22"/>
        </w:rPr>
        <w:t>Количество ДТП за 20</w:t>
      </w:r>
      <w:r w:rsidR="00F2495A" w:rsidRPr="005C15E6">
        <w:rPr>
          <w:bCs/>
          <w:color w:val="000000" w:themeColor="text1"/>
          <w:sz w:val="26"/>
          <w:szCs w:val="22"/>
        </w:rPr>
        <w:t>1</w:t>
      </w:r>
      <w:r w:rsidR="0093078E" w:rsidRPr="005C15E6">
        <w:rPr>
          <w:bCs/>
          <w:color w:val="000000" w:themeColor="text1"/>
          <w:sz w:val="26"/>
          <w:szCs w:val="22"/>
        </w:rPr>
        <w:t>6</w:t>
      </w:r>
      <w:r w:rsidR="0013511C" w:rsidRPr="005C15E6">
        <w:rPr>
          <w:bCs/>
          <w:color w:val="000000" w:themeColor="text1"/>
          <w:sz w:val="26"/>
          <w:szCs w:val="22"/>
        </w:rPr>
        <w:t>-20</w:t>
      </w:r>
      <w:r w:rsidR="00070F8A" w:rsidRPr="005C15E6">
        <w:rPr>
          <w:bCs/>
          <w:color w:val="000000" w:themeColor="text1"/>
          <w:sz w:val="26"/>
          <w:szCs w:val="22"/>
        </w:rPr>
        <w:t>20</w:t>
      </w:r>
      <w:r w:rsidRPr="005C15E6">
        <w:rPr>
          <w:bCs/>
          <w:color w:val="000000" w:themeColor="text1"/>
          <w:sz w:val="26"/>
          <w:szCs w:val="22"/>
        </w:rPr>
        <w:t xml:space="preserve"> года</w:t>
      </w:r>
    </w:p>
    <w:p w:rsidR="00E170ED" w:rsidRPr="005C15E6" w:rsidRDefault="00E170ED" w:rsidP="00410715">
      <w:pPr>
        <w:spacing w:line="276" w:lineRule="auto"/>
        <w:rPr>
          <w:color w:val="000000" w:themeColor="text1"/>
        </w:rPr>
      </w:pPr>
      <w:r w:rsidRPr="005C15E6">
        <w:rPr>
          <w:noProof/>
          <w:color w:val="000000" w:themeColor="text1"/>
        </w:rPr>
        <w:drawing>
          <wp:inline distT="0" distB="0" distL="0" distR="0">
            <wp:extent cx="6929755" cy="3076575"/>
            <wp:effectExtent l="0" t="0" r="4445" b="0"/>
            <wp:docPr id="2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821C3" w:rsidRPr="005C15E6" w:rsidRDefault="00E170ED" w:rsidP="00801611">
      <w:pPr>
        <w:spacing w:before="240" w:line="276" w:lineRule="auto"/>
        <w:ind w:firstLine="709"/>
        <w:jc w:val="both"/>
        <w:rPr>
          <w:color w:val="000000" w:themeColor="text1"/>
        </w:rPr>
      </w:pPr>
      <w:r w:rsidRPr="005C15E6">
        <w:rPr>
          <w:bCs/>
          <w:color w:val="000000" w:themeColor="text1"/>
          <w:sz w:val="26"/>
        </w:rPr>
        <w:t>В</w:t>
      </w:r>
      <w:r w:rsidR="0008587B" w:rsidRPr="005C15E6">
        <w:rPr>
          <w:bCs/>
          <w:color w:val="000000" w:themeColor="text1"/>
          <w:sz w:val="26"/>
        </w:rPr>
        <w:t xml:space="preserve"> </w:t>
      </w:r>
      <w:r w:rsidR="002821C3" w:rsidRPr="005C15E6">
        <w:rPr>
          <w:bCs/>
          <w:color w:val="000000" w:themeColor="text1"/>
          <w:sz w:val="26"/>
        </w:rPr>
        <w:t>20</w:t>
      </w:r>
      <w:r w:rsidR="00070F8A" w:rsidRPr="005C15E6">
        <w:rPr>
          <w:bCs/>
          <w:color w:val="000000" w:themeColor="text1"/>
          <w:sz w:val="26"/>
        </w:rPr>
        <w:t>20</w:t>
      </w:r>
      <w:r w:rsidRPr="005C15E6">
        <w:rPr>
          <w:bCs/>
          <w:color w:val="000000" w:themeColor="text1"/>
          <w:sz w:val="26"/>
        </w:rPr>
        <w:t xml:space="preserve"> </w:t>
      </w:r>
      <w:r w:rsidR="002821C3" w:rsidRPr="005C15E6">
        <w:rPr>
          <w:bCs/>
          <w:color w:val="000000" w:themeColor="text1"/>
          <w:sz w:val="26"/>
        </w:rPr>
        <w:t>год</w:t>
      </w:r>
      <w:r w:rsidRPr="005C15E6">
        <w:rPr>
          <w:bCs/>
          <w:color w:val="000000" w:themeColor="text1"/>
          <w:sz w:val="26"/>
        </w:rPr>
        <w:t>у</w:t>
      </w:r>
      <w:r w:rsidR="002821C3" w:rsidRPr="005C15E6">
        <w:rPr>
          <w:bCs/>
          <w:color w:val="000000" w:themeColor="text1"/>
          <w:sz w:val="26"/>
        </w:rPr>
        <w:t xml:space="preserve"> </w:t>
      </w:r>
      <w:r w:rsidR="0074375F" w:rsidRPr="005C15E6">
        <w:rPr>
          <w:bCs/>
          <w:color w:val="000000" w:themeColor="text1"/>
          <w:sz w:val="26"/>
        </w:rPr>
        <w:t xml:space="preserve">зарегистрировано уменьшение </w:t>
      </w:r>
      <w:r w:rsidR="002821C3" w:rsidRPr="005C15E6">
        <w:rPr>
          <w:bCs/>
          <w:color w:val="000000" w:themeColor="text1"/>
          <w:sz w:val="26"/>
        </w:rPr>
        <w:t>количеств</w:t>
      </w:r>
      <w:r w:rsidR="0074375F" w:rsidRPr="005C15E6">
        <w:rPr>
          <w:bCs/>
          <w:color w:val="000000" w:themeColor="text1"/>
          <w:sz w:val="26"/>
        </w:rPr>
        <w:t>а</w:t>
      </w:r>
      <w:r w:rsidR="002821C3" w:rsidRPr="005C15E6">
        <w:rPr>
          <w:bCs/>
          <w:color w:val="000000" w:themeColor="text1"/>
          <w:sz w:val="26"/>
        </w:rPr>
        <w:t xml:space="preserve"> ДТП </w:t>
      </w:r>
      <w:r w:rsidR="00EB1F9D" w:rsidRPr="005C15E6">
        <w:rPr>
          <w:bCs/>
          <w:color w:val="000000" w:themeColor="text1"/>
          <w:sz w:val="26"/>
        </w:rPr>
        <w:t xml:space="preserve">по сравнению </w:t>
      </w:r>
      <w:r w:rsidR="0074375F" w:rsidRPr="005C15E6">
        <w:rPr>
          <w:bCs/>
          <w:color w:val="000000" w:themeColor="text1"/>
          <w:sz w:val="26"/>
        </w:rPr>
        <w:br/>
      </w:r>
      <w:r w:rsidR="00EB1F9D" w:rsidRPr="005C15E6">
        <w:rPr>
          <w:bCs/>
          <w:color w:val="000000" w:themeColor="text1"/>
          <w:sz w:val="26"/>
        </w:rPr>
        <w:t>с 20</w:t>
      </w:r>
      <w:r w:rsidR="00070F8A" w:rsidRPr="005C15E6">
        <w:rPr>
          <w:bCs/>
          <w:color w:val="000000" w:themeColor="text1"/>
          <w:sz w:val="26"/>
        </w:rPr>
        <w:t>19</w:t>
      </w:r>
      <w:r w:rsidR="00EB1F9D" w:rsidRPr="005C15E6">
        <w:rPr>
          <w:bCs/>
          <w:color w:val="000000" w:themeColor="text1"/>
          <w:sz w:val="26"/>
        </w:rPr>
        <w:t xml:space="preserve"> годом на </w:t>
      </w:r>
      <w:r w:rsidR="00070F8A" w:rsidRPr="005C15E6">
        <w:rPr>
          <w:bCs/>
          <w:color w:val="000000" w:themeColor="text1"/>
          <w:sz w:val="26"/>
        </w:rPr>
        <w:t>5,6</w:t>
      </w:r>
      <w:r w:rsidR="0074375F" w:rsidRPr="005C15E6">
        <w:rPr>
          <w:bCs/>
          <w:color w:val="000000" w:themeColor="text1"/>
          <w:sz w:val="26"/>
        </w:rPr>
        <w:t xml:space="preserve">%, </w:t>
      </w:r>
      <w:r w:rsidR="00260A39" w:rsidRPr="005C15E6">
        <w:rPr>
          <w:bCs/>
          <w:color w:val="000000" w:themeColor="text1"/>
          <w:sz w:val="26"/>
        </w:rPr>
        <w:t xml:space="preserve">уменьшение </w:t>
      </w:r>
      <w:r w:rsidR="0074375F" w:rsidRPr="005C15E6">
        <w:rPr>
          <w:bCs/>
          <w:color w:val="000000" w:themeColor="text1"/>
          <w:sz w:val="26"/>
        </w:rPr>
        <w:t>количества</w:t>
      </w:r>
      <w:r w:rsidR="00EB1F9D" w:rsidRPr="005C15E6">
        <w:rPr>
          <w:bCs/>
          <w:color w:val="000000" w:themeColor="text1"/>
          <w:sz w:val="26"/>
        </w:rPr>
        <w:t xml:space="preserve"> </w:t>
      </w:r>
      <w:r w:rsidR="00070F8A" w:rsidRPr="005C15E6">
        <w:rPr>
          <w:bCs/>
          <w:color w:val="000000" w:themeColor="text1"/>
          <w:sz w:val="26"/>
        </w:rPr>
        <w:t>погибших</w:t>
      </w:r>
      <w:r w:rsidR="00934E21" w:rsidRPr="005C15E6">
        <w:rPr>
          <w:bCs/>
          <w:color w:val="000000" w:themeColor="text1"/>
          <w:sz w:val="26"/>
        </w:rPr>
        <w:t xml:space="preserve"> </w:t>
      </w:r>
      <w:r w:rsidR="0074375F" w:rsidRPr="005C15E6">
        <w:rPr>
          <w:bCs/>
          <w:color w:val="000000" w:themeColor="text1"/>
          <w:sz w:val="26"/>
        </w:rPr>
        <w:t xml:space="preserve">людей </w:t>
      </w:r>
      <w:r w:rsidR="00934E21" w:rsidRPr="005C15E6">
        <w:rPr>
          <w:bCs/>
          <w:color w:val="000000" w:themeColor="text1"/>
          <w:sz w:val="26"/>
        </w:rPr>
        <w:t xml:space="preserve">на </w:t>
      </w:r>
      <w:r w:rsidR="00070F8A" w:rsidRPr="005C15E6">
        <w:rPr>
          <w:bCs/>
          <w:color w:val="000000" w:themeColor="text1"/>
          <w:sz w:val="26"/>
        </w:rPr>
        <w:t>13,3</w:t>
      </w:r>
      <w:r w:rsidR="00934E21" w:rsidRPr="005C15E6">
        <w:rPr>
          <w:bCs/>
          <w:color w:val="000000" w:themeColor="text1"/>
          <w:sz w:val="26"/>
        </w:rPr>
        <w:t>%</w:t>
      </w:r>
      <w:r w:rsidR="0074375F" w:rsidRPr="005C15E6">
        <w:rPr>
          <w:bCs/>
          <w:color w:val="000000" w:themeColor="text1"/>
          <w:sz w:val="26"/>
        </w:rPr>
        <w:t xml:space="preserve"> и</w:t>
      </w:r>
      <w:r w:rsidR="00070F8A" w:rsidRPr="005C15E6">
        <w:rPr>
          <w:bCs/>
          <w:color w:val="000000" w:themeColor="text1"/>
          <w:sz w:val="26"/>
        </w:rPr>
        <w:t xml:space="preserve"> увеличение</w:t>
      </w:r>
      <w:r w:rsidR="00934E21" w:rsidRPr="005C15E6">
        <w:rPr>
          <w:bCs/>
          <w:color w:val="000000" w:themeColor="text1"/>
          <w:sz w:val="26"/>
        </w:rPr>
        <w:t xml:space="preserve"> </w:t>
      </w:r>
      <w:r w:rsidR="0074375F" w:rsidRPr="005C15E6">
        <w:rPr>
          <w:bCs/>
          <w:color w:val="000000" w:themeColor="text1"/>
          <w:sz w:val="26"/>
        </w:rPr>
        <w:t>к</w:t>
      </w:r>
      <w:r w:rsidR="00934E21" w:rsidRPr="005C15E6">
        <w:rPr>
          <w:bCs/>
          <w:color w:val="000000" w:themeColor="text1"/>
          <w:sz w:val="26"/>
        </w:rPr>
        <w:t>оличеств</w:t>
      </w:r>
      <w:r w:rsidR="0074375F" w:rsidRPr="005C15E6">
        <w:rPr>
          <w:bCs/>
          <w:color w:val="000000" w:themeColor="text1"/>
          <w:sz w:val="26"/>
        </w:rPr>
        <w:t>а</w:t>
      </w:r>
      <w:r w:rsidR="00934E21" w:rsidRPr="005C15E6">
        <w:rPr>
          <w:bCs/>
          <w:color w:val="000000" w:themeColor="text1"/>
          <w:sz w:val="26"/>
        </w:rPr>
        <w:t xml:space="preserve"> </w:t>
      </w:r>
      <w:r w:rsidR="00070F8A" w:rsidRPr="005C15E6">
        <w:rPr>
          <w:bCs/>
          <w:color w:val="000000" w:themeColor="text1"/>
          <w:sz w:val="26"/>
        </w:rPr>
        <w:t>пострадавших</w:t>
      </w:r>
      <w:r w:rsidR="00B41552" w:rsidRPr="005C15E6">
        <w:rPr>
          <w:bCs/>
          <w:color w:val="000000" w:themeColor="text1"/>
          <w:sz w:val="26"/>
        </w:rPr>
        <w:t xml:space="preserve"> в </w:t>
      </w:r>
      <w:r w:rsidR="00934E21" w:rsidRPr="005C15E6">
        <w:rPr>
          <w:bCs/>
          <w:color w:val="000000" w:themeColor="text1"/>
          <w:sz w:val="26"/>
        </w:rPr>
        <w:t>ДТП людей</w:t>
      </w:r>
      <w:r w:rsidR="0074375F" w:rsidRPr="005C15E6">
        <w:rPr>
          <w:bCs/>
          <w:color w:val="000000" w:themeColor="text1"/>
          <w:sz w:val="26"/>
        </w:rPr>
        <w:t xml:space="preserve"> на </w:t>
      </w:r>
      <w:r w:rsidR="00070F8A" w:rsidRPr="005C15E6">
        <w:rPr>
          <w:bCs/>
          <w:color w:val="000000" w:themeColor="text1"/>
          <w:sz w:val="26"/>
        </w:rPr>
        <w:t>0,3</w:t>
      </w:r>
      <w:r w:rsidR="0074375F" w:rsidRPr="005C15E6">
        <w:rPr>
          <w:bCs/>
          <w:color w:val="000000" w:themeColor="text1"/>
          <w:sz w:val="26"/>
        </w:rPr>
        <w:t>%</w:t>
      </w:r>
      <w:r w:rsidR="00934E21" w:rsidRPr="005C15E6">
        <w:rPr>
          <w:color w:val="000000" w:themeColor="text1"/>
        </w:rPr>
        <w:t>.</w:t>
      </w:r>
    </w:p>
    <w:p w:rsidR="0008587B" w:rsidRPr="005C15E6" w:rsidRDefault="0008587B" w:rsidP="0008587B">
      <w:pPr>
        <w:spacing w:line="276" w:lineRule="auto"/>
        <w:ind w:firstLine="709"/>
        <w:jc w:val="both"/>
        <w:rPr>
          <w:bCs/>
          <w:color w:val="000000" w:themeColor="text1"/>
          <w:sz w:val="26"/>
        </w:rPr>
      </w:pPr>
      <w:r w:rsidRPr="005C15E6">
        <w:rPr>
          <w:bCs/>
          <w:color w:val="000000" w:themeColor="text1"/>
          <w:sz w:val="26"/>
        </w:rPr>
        <w:t>На территории Кировской област</w:t>
      </w:r>
      <w:r w:rsidR="00B274BA" w:rsidRPr="005C15E6">
        <w:rPr>
          <w:bCs/>
          <w:color w:val="000000" w:themeColor="text1"/>
          <w:sz w:val="26"/>
        </w:rPr>
        <w:t>и так</w:t>
      </w:r>
      <w:r w:rsidRPr="005C15E6">
        <w:rPr>
          <w:bCs/>
          <w:color w:val="000000" w:themeColor="text1"/>
          <w:sz w:val="26"/>
        </w:rPr>
        <w:t>же, как и в других регионах страны, продолжают действовать объективные факторы, способствующие сохранению высокого уровня аварийности на автотранспорте.</w:t>
      </w:r>
    </w:p>
    <w:p w:rsidR="0008587B" w:rsidRPr="005C15E6" w:rsidRDefault="0008587B" w:rsidP="0008587B">
      <w:pPr>
        <w:spacing w:line="276" w:lineRule="auto"/>
        <w:ind w:firstLine="709"/>
        <w:jc w:val="both"/>
        <w:rPr>
          <w:bCs/>
          <w:color w:val="000000" w:themeColor="text1"/>
          <w:sz w:val="26"/>
        </w:rPr>
      </w:pPr>
      <w:r w:rsidRPr="005C15E6">
        <w:rPr>
          <w:bCs/>
          <w:color w:val="000000" w:themeColor="text1"/>
          <w:sz w:val="26"/>
        </w:rPr>
        <w:t>Наиболее сильное влияние на состояние безопасности дорожного движения оказывают факторы плохого состояния дорожного покрытия и автомобилизация. Существенный рост автомобильного парка отмечае</w:t>
      </w:r>
      <w:r w:rsidR="00660ABA" w:rsidRPr="005C15E6">
        <w:rPr>
          <w:bCs/>
          <w:color w:val="000000" w:themeColor="text1"/>
          <w:sz w:val="26"/>
        </w:rPr>
        <w:t>тся как в областном центре, так</w:t>
      </w:r>
      <w:r w:rsidR="00B41552" w:rsidRPr="005C15E6">
        <w:rPr>
          <w:bCs/>
          <w:color w:val="000000" w:themeColor="text1"/>
          <w:sz w:val="26"/>
        </w:rPr>
        <w:t> </w:t>
      </w:r>
      <w:r w:rsidRPr="005C15E6">
        <w:rPr>
          <w:bCs/>
          <w:color w:val="000000" w:themeColor="text1"/>
          <w:sz w:val="26"/>
        </w:rPr>
        <w:t>и</w:t>
      </w:r>
      <w:r w:rsidR="00660ABA" w:rsidRPr="005C15E6">
        <w:rPr>
          <w:bCs/>
          <w:color w:val="000000" w:themeColor="text1"/>
          <w:sz w:val="26"/>
        </w:rPr>
        <w:t> </w:t>
      </w:r>
      <w:r w:rsidRPr="005C15E6">
        <w:rPr>
          <w:bCs/>
          <w:color w:val="000000" w:themeColor="text1"/>
          <w:sz w:val="26"/>
        </w:rPr>
        <w:t>в</w:t>
      </w:r>
      <w:r w:rsidR="00660ABA" w:rsidRPr="005C15E6">
        <w:rPr>
          <w:bCs/>
          <w:color w:val="000000" w:themeColor="text1"/>
          <w:sz w:val="26"/>
        </w:rPr>
        <w:t> </w:t>
      </w:r>
      <w:r w:rsidRPr="005C15E6">
        <w:rPr>
          <w:bCs/>
          <w:color w:val="000000" w:themeColor="text1"/>
          <w:sz w:val="26"/>
        </w:rPr>
        <w:t xml:space="preserve">районах области. При этом пропускная способность улично-дорожной сети остается практически неизменной. </w:t>
      </w:r>
    </w:p>
    <w:p w:rsidR="0074375F" w:rsidRPr="005C15E6" w:rsidRDefault="0008587B" w:rsidP="00DA18BD">
      <w:pPr>
        <w:spacing w:line="276" w:lineRule="auto"/>
        <w:ind w:firstLine="709"/>
        <w:jc w:val="both"/>
        <w:rPr>
          <w:bCs/>
          <w:color w:val="000000" w:themeColor="text1"/>
          <w:sz w:val="26"/>
        </w:rPr>
      </w:pPr>
      <w:r w:rsidRPr="005C15E6">
        <w:rPr>
          <w:bCs/>
          <w:color w:val="000000" w:themeColor="text1"/>
          <w:sz w:val="26"/>
        </w:rPr>
        <w:t>Осложняет ситуацию заметное снижение транспортной дисциплины участников дорожного движения, а также неблагоприятные погодные условия.</w:t>
      </w:r>
      <w:r w:rsidR="0074375F" w:rsidRPr="005C15E6">
        <w:rPr>
          <w:bCs/>
          <w:color w:val="000000" w:themeColor="text1"/>
          <w:sz w:val="26"/>
        </w:rPr>
        <w:br w:type="page"/>
      </w:r>
    </w:p>
    <w:p w:rsidR="0008587B" w:rsidRPr="005C15E6" w:rsidRDefault="0008587B" w:rsidP="007903DF">
      <w:pPr>
        <w:spacing w:after="120" w:line="276" w:lineRule="auto"/>
        <w:ind w:firstLine="170"/>
        <w:jc w:val="right"/>
        <w:rPr>
          <w:color w:val="000000" w:themeColor="text1"/>
          <w:sz w:val="26"/>
          <w:szCs w:val="26"/>
        </w:rPr>
      </w:pPr>
      <w:r w:rsidRPr="005C15E6">
        <w:rPr>
          <w:color w:val="000000" w:themeColor="text1"/>
          <w:sz w:val="26"/>
          <w:szCs w:val="26"/>
        </w:rPr>
        <w:lastRenderedPageBreak/>
        <w:t xml:space="preserve">Диаграмма </w:t>
      </w:r>
      <w:r w:rsidR="005069D5" w:rsidRPr="005C15E6">
        <w:rPr>
          <w:color w:val="000000" w:themeColor="text1"/>
          <w:sz w:val="26"/>
          <w:szCs w:val="26"/>
        </w:rPr>
        <w:t>12</w:t>
      </w:r>
    </w:p>
    <w:p w:rsidR="0008587B" w:rsidRPr="005C15E6" w:rsidRDefault="0008587B" w:rsidP="00801611">
      <w:pPr>
        <w:spacing w:after="120" w:line="276" w:lineRule="auto"/>
        <w:ind w:firstLine="709"/>
        <w:jc w:val="both"/>
        <w:rPr>
          <w:color w:val="000000" w:themeColor="text1"/>
          <w:sz w:val="26"/>
          <w:szCs w:val="26"/>
        </w:rPr>
      </w:pPr>
      <w:r w:rsidRPr="005C15E6">
        <w:rPr>
          <w:color w:val="000000" w:themeColor="text1"/>
          <w:sz w:val="26"/>
          <w:szCs w:val="26"/>
        </w:rPr>
        <w:t>Распределение дорожно-транспортных происшествий по видам в 20</w:t>
      </w:r>
      <w:r w:rsidR="003C7540" w:rsidRPr="005C15E6">
        <w:rPr>
          <w:color w:val="000000" w:themeColor="text1"/>
          <w:sz w:val="26"/>
          <w:szCs w:val="26"/>
        </w:rPr>
        <w:t xml:space="preserve">20 </w:t>
      </w:r>
      <w:r w:rsidRPr="005C15E6">
        <w:rPr>
          <w:color w:val="000000" w:themeColor="text1"/>
          <w:sz w:val="26"/>
          <w:szCs w:val="26"/>
        </w:rPr>
        <w:t>году</w:t>
      </w:r>
    </w:p>
    <w:p w:rsidR="0008587B" w:rsidRPr="005C15E6" w:rsidRDefault="00AB4EBD" w:rsidP="0008587B">
      <w:pPr>
        <w:spacing w:line="276" w:lineRule="auto"/>
        <w:jc w:val="center"/>
        <w:rPr>
          <w:color w:val="000000" w:themeColor="text1"/>
        </w:rPr>
      </w:pPr>
      <w:r w:rsidRPr="005C15E6">
        <w:rPr>
          <w:noProof/>
          <w:color w:val="000000" w:themeColor="text1"/>
          <w:sz w:val="26"/>
          <w:szCs w:val="26"/>
        </w:rPr>
        <w:drawing>
          <wp:inline distT="0" distB="0" distL="0" distR="0">
            <wp:extent cx="5276850" cy="2800350"/>
            <wp:effectExtent l="0" t="0" r="0" b="0"/>
            <wp:docPr id="31" name="Объект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96EBB" w:rsidRPr="005C15E6" w:rsidRDefault="0008587B" w:rsidP="007B78ED">
      <w:pPr>
        <w:spacing w:before="240" w:line="276" w:lineRule="auto"/>
        <w:ind w:firstLine="709"/>
        <w:jc w:val="both"/>
        <w:rPr>
          <w:iCs/>
          <w:color w:val="000000" w:themeColor="text1"/>
          <w:sz w:val="26"/>
          <w:szCs w:val="26"/>
        </w:rPr>
      </w:pPr>
      <w:r w:rsidRPr="005C15E6">
        <w:rPr>
          <w:iCs/>
          <w:color w:val="000000" w:themeColor="text1"/>
          <w:sz w:val="26"/>
          <w:szCs w:val="26"/>
        </w:rPr>
        <w:t>В 20</w:t>
      </w:r>
      <w:r w:rsidR="003C7540" w:rsidRPr="005C15E6">
        <w:rPr>
          <w:iCs/>
          <w:color w:val="000000" w:themeColor="text1"/>
          <w:sz w:val="26"/>
          <w:szCs w:val="26"/>
        </w:rPr>
        <w:t>20</w:t>
      </w:r>
      <w:r w:rsidRPr="005C15E6">
        <w:rPr>
          <w:iCs/>
          <w:color w:val="000000" w:themeColor="text1"/>
          <w:sz w:val="26"/>
          <w:szCs w:val="26"/>
        </w:rPr>
        <w:t xml:space="preserve"> году </w:t>
      </w:r>
      <w:r w:rsidR="001D16D8" w:rsidRPr="005C15E6">
        <w:rPr>
          <w:iCs/>
          <w:color w:val="000000" w:themeColor="text1"/>
          <w:sz w:val="26"/>
          <w:szCs w:val="26"/>
        </w:rPr>
        <w:t>8</w:t>
      </w:r>
      <w:r w:rsidR="003C7540" w:rsidRPr="005C15E6">
        <w:rPr>
          <w:iCs/>
          <w:color w:val="000000" w:themeColor="text1"/>
          <w:sz w:val="26"/>
          <w:szCs w:val="26"/>
        </w:rPr>
        <w:t>6</w:t>
      </w:r>
      <w:r w:rsidRPr="005C15E6">
        <w:rPr>
          <w:iCs/>
          <w:color w:val="000000" w:themeColor="text1"/>
          <w:sz w:val="26"/>
          <w:szCs w:val="26"/>
        </w:rPr>
        <w:t xml:space="preserve">% от всех ДТП произошли из-за нарушений правил дорожного движения водителями механических транспортных средств. </w:t>
      </w:r>
      <w:r w:rsidR="003E2B1C" w:rsidRPr="005C15E6">
        <w:rPr>
          <w:iCs/>
          <w:color w:val="000000" w:themeColor="text1"/>
          <w:sz w:val="26"/>
          <w:szCs w:val="26"/>
        </w:rPr>
        <w:t>Уменьшилось количество д</w:t>
      </w:r>
      <w:r w:rsidRPr="005C15E6">
        <w:rPr>
          <w:iCs/>
          <w:color w:val="000000" w:themeColor="text1"/>
          <w:sz w:val="26"/>
          <w:szCs w:val="26"/>
        </w:rPr>
        <w:t>орожно-транспортны</w:t>
      </w:r>
      <w:r w:rsidR="003E2B1C" w:rsidRPr="005C15E6">
        <w:rPr>
          <w:iCs/>
          <w:color w:val="000000" w:themeColor="text1"/>
          <w:sz w:val="26"/>
          <w:szCs w:val="26"/>
        </w:rPr>
        <w:t>х</w:t>
      </w:r>
      <w:r w:rsidRPr="005C15E6">
        <w:rPr>
          <w:iCs/>
          <w:color w:val="000000" w:themeColor="text1"/>
          <w:sz w:val="26"/>
          <w:szCs w:val="26"/>
        </w:rPr>
        <w:t xml:space="preserve"> происшестви</w:t>
      </w:r>
      <w:r w:rsidR="003E2B1C" w:rsidRPr="005C15E6">
        <w:rPr>
          <w:iCs/>
          <w:color w:val="000000" w:themeColor="text1"/>
          <w:sz w:val="26"/>
          <w:szCs w:val="26"/>
        </w:rPr>
        <w:t>й</w:t>
      </w:r>
      <w:r w:rsidRPr="005C15E6">
        <w:rPr>
          <w:iCs/>
          <w:color w:val="000000" w:themeColor="text1"/>
          <w:sz w:val="26"/>
          <w:szCs w:val="26"/>
        </w:rPr>
        <w:t xml:space="preserve"> по вине пешеходов </w:t>
      </w:r>
      <w:r w:rsidR="00477342" w:rsidRPr="005C15E6">
        <w:rPr>
          <w:iCs/>
          <w:color w:val="000000" w:themeColor="text1"/>
          <w:sz w:val="26"/>
          <w:szCs w:val="26"/>
        </w:rPr>
        <w:t xml:space="preserve">по сравнению с АППГ </w:t>
      </w:r>
      <w:r w:rsidR="003C7540" w:rsidRPr="005C15E6">
        <w:rPr>
          <w:iCs/>
          <w:color w:val="000000" w:themeColor="text1"/>
          <w:sz w:val="26"/>
          <w:szCs w:val="26"/>
        </w:rPr>
        <w:t>на</w:t>
      </w:r>
      <w:r w:rsidR="00410715" w:rsidRPr="005C15E6">
        <w:rPr>
          <w:iCs/>
          <w:color w:val="000000" w:themeColor="text1"/>
          <w:sz w:val="26"/>
          <w:szCs w:val="26"/>
        </w:rPr>
        <w:t> </w:t>
      </w:r>
      <w:r w:rsidR="003C7540" w:rsidRPr="005C15E6">
        <w:rPr>
          <w:iCs/>
          <w:color w:val="000000" w:themeColor="text1"/>
          <w:sz w:val="26"/>
          <w:szCs w:val="26"/>
        </w:rPr>
        <w:t>11,6</w:t>
      </w:r>
      <w:r w:rsidR="003E2B1C" w:rsidRPr="005C15E6">
        <w:rPr>
          <w:iCs/>
          <w:color w:val="000000" w:themeColor="text1"/>
          <w:sz w:val="26"/>
          <w:szCs w:val="26"/>
        </w:rPr>
        <w:t>% и</w:t>
      </w:r>
      <w:r w:rsidR="00E67B1D" w:rsidRPr="005C15E6">
        <w:rPr>
          <w:iCs/>
          <w:color w:val="000000" w:themeColor="text1"/>
          <w:sz w:val="26"/>
          <w:szCs w:val="26"/>
        </w:rPr>
        <w:t xml:space="preserve"> по вине</w:t>
      </w:r>
      <w:r w:rsidR="008901D5" w:rsidRPr="005C15E6">
        <w:rPr>
          <w:iCs/>
          <w:color w:val="000000" w:themeColor="text1"/>
          <w:sz w:val="26"/>
          <w:szCs w:val="26"/>
        </w:rPr>
        <w:t xml:space="preserve"> пассажиров</w:t>
      </w:r>
      <w:r w:rsidR="007D3B98" w:rsidRPr="005C15E6">
        <w:rPr>
          <w:iCs/>
          <w:color w:val="000000" w:themeColor="text1"/>
          <w:sz w:val="26"/>
          <w:szCs w:val="26"/>
        </w:rPr>
        <w:t xml:space="preserve"> </w:t>
      </w:r>
      <w:r w:rsidRPr="005C15E6">
        <w:rPr>
          <w:iCs/>
          <w:color w:val="000000" w:themeColor="text1"/>
          <w:sz w:val="26"/>
          <w:szCs w:val="26"/>
        </w:rPr>
        <w:t>на</w:t>
      </w:r>
      <w:r w:rsidR="00410715" w:rsidRPr="005C15E6">
        <w:rPr>
          <w:iCs/>
          <w:color w:val="000000" w:themeColor="text1"/>
          <w:sz w:val="26"/>
          <w:szCs w:val="26"/>
        </w:rPr>
        <w:t xml:space="preserve"> </w:t>
      </w:r>
      <w:r w:rsidR="003C7540" w:rsidRPr="005C15E6">
        <w:rPr>
          <w:iCs/>
          <w:color w:val="000000" w:themeColor="text1"/>
          <w:sz w:val="26"/>
          <w:szCs w:val="26"/>
        </w:rPr>
        <w:t>35,7</w:t>
      </w:r>
      <w:r w:rsidR="00E67B1D" w:rsidRPr="005C15E6">
        <w:rPr>
          <w:iCs/>
          <w:color w:val="000000" w:themeColor="text1"/>
          <w:sz w:val="26"/>
          <w:szCs w:val="26"/>
        </w:rPr>
        <w:t>%</w:t>
      </w:r>
      <w:r w:rsidR="00BB5851" w:rsidRPr="005C15E6">
        <w:rPr>
          <w:iCs/>
          <w:color w:val="000000" w:themeColor="text1"/>
          <w:sz w:val="26"/>
          <w:szCs w:val="26"/>
        </w:rPr>
        <w:t>.</w:t>
      </w:r>
    </w:p>
    <w:p w:rsidR="007B78ED" w:rsidRPr="005C15E6" w:rsidRDefault="007B78ED" w:rsidP="007B78ED">
      <w:pPr>
        <w:spacing w:before="120" w:after="120" w:line="276" w:lineRule="auto"/>
        <w:ind w:firstLine="709"/>
        <w:jc w:val="right"/>
        <w:rPr>
          <w:iCs/>
          <w:color w:val="000000" w:themeColor="text1"/>
          <w:sz w:val="26"/>
          <w:szCs w:val="26"/>
        </w:rPr>
      </w:pPr>
      <w:r w:rsidRPr="005C15E6">
        <w:rPr>
          <w:iCs/>
          <w:color w:val="000000" w:themeColor="text1"/>
          <w:sz w:val="26"/>
          <w:szCs w:val="26"/>
        </w:rPr>
        <w:t>Диаграмма 1</w:t>
      </w:r>
      <w:r w:rsidR="005069D5" w:rsidRPr="005C15E6">
        <w:rPr>
          <w:iCs/>
          <w:color w:val="000000" w:themeColor="text1"/>
          <w:sz w:val="26"/>
          <w:szCs w:val="26"/>
        </w:rPr>
        <w:t>3</w:t>
      </w:r>
    </w:p>
    <w:p w:rsidR="007B78ED" w:rsidRPr="005C15E6" w:rsidRDefault="007B78ED" w:rsidP="007B78ED">
      <w:pPr>
        <w:spacing w:after="120" w:line="276" w:lineRule="auto"/>
        <w:ind w:firstLine="709"/>
        <w:jc w:val="center"/>
        <w:rPr>
          <w:iCs/>
          <w:color w:val="000000" w:themeColor="text1"/>
          <w:sz w:val="26"/>
          <w:szCs w:val="26"/>
        </w:rPr>
      </w:pPr>
      <w:r w:rsidRPr="005C15E6">
        <w:rPr>
          <w:iCs/>
          <w:color w:val="000000" w:themeColor="text1"/>
          <w:sz w:val="26"/>
          <w:szCs w:val="26"/>
        </w:rPr>
        <w:t xml:space="preserve">ДТП </w:t>
      </w:r>
      <w:r w:rsidR="003C7540" w:rsidRPr="005C15E6">
        <w:rPr>
          <w:iCs/>
          <w:color w:val="000000" w:themeColor="text1"/>
          <w:sz w:val="26"/>
          <w:szCs w:val="26"/>
        </w:rPr>
        <w:t xml:space="preserve">по вине отдельных категорий участников дорожного движения </w:t>
      </w:r>
      <w:r w:rsidRPr="005C15E6">
        <w:rPr>
          <w:iCs/>
          <w:color w:val="000000" w:themeColor="text1"/>
          <w:sz w:val="26"/>
          <w:szCs w:val="26"/>
        </w:rPr>
        <w:t>в 20</w:t>
      </w:r>
      <w:r w:rsidR="003C7540" w:rsidRPr="005C15E6">
        <w:rPr>
          <w:iCs/>
          <w:color w:val="000000" w:themeColor="text1"/>
          <w:sz w:val="26"/>
          <w:szCs w:val="26"/>
        </w:rPr>
        <w:t>20</w:t>
      </w:r>
      <w:r w:rsidRPr="005C15E6">
        <w:rPr>
          <w:iCs/>
          <w:color w:val="000000" w:themeColor="text1"/>
          <w:sz w:val="26"/>
          <w:szCs w:val="26"/>
        </w:rPr>
        <w:t xml:space="preserve"> году</w:t>
      </w:r>
    </w:p>
    <w:p w:rsidR="007B78ED" w:rsidRPr="005C15E6" w:rsidRDefault="00AB4EBD" w:rsidP="007B78ED">
      <w:pPr>
        <w:spacing w:line="276" w:lineRule="auto"/>
        <w:jc w:val="center"/>
        <w:rPr>
          <w:iCs/>
          <w:color w:val="000000" w:themeColor="text1"/>
          <w:sz w:val="26"/>
          <w:szCs w:val="26"/>
        </w:rPr>
      </w:pPr>
      <w:r w:rsidRPr="005C15E6">
        <w:rPr>
          <w:noProof/>
          <w:color w:val="000000" w:themeColor="text1"/>
          <w:sz w:val="26"/>
          <w:szCs w:val="26"/>
        </w:rPr>
        <w:drawing>
          <wp:inline distT="0" distB="0" distL="0" distR="0">
            <wp:extent cx="5257800" cy="2790825"/>
            <wp:effectExtent l="0" t="0" r="0" b="0"/>
            <wp:docPr id="32"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4375F" w:rsidRPr="005C15E6" w:rsidRDefault="0074375F" w:rsidP="007B78ED">
      <w:pPr>
        <w:spacing w:line="276" w:lineRule="auto"/>
        <w:jc w:val="center"/>
        <w:rPr>
          <w:iCs/>
          <w:color w:val="000000" w:themeColor="text1"/>
          <w:sz w:val="26"/>
          <w:szCs w:val="26"/>
        </w:rPr>
      </w:pPr>
      <w:r w:rsidRPr="005C15E6">
        <w:rPr>
          <w:iCs/>
          <w:color w:val="000000" w:themeColor="text1"/>
          <w:sz w:val="26"/>
          <w:szCs w:val="26"/>
        </w:rPr>
        <w:br w:type="page"/>
      </w:r>
    </w:p>
    <w:p w:rsidR="00723DD5" w:rsidRPr="005C15E6" w:rsidRDefault="00E63850" w:rsidP="0072314D">
      <w:pPr>
        <w:pStyle w:val="31"/>
        <w:numPr>
          <w:ilvl w:val="1"/>
          <w:numId w:val="17"/>
        </w:numPr>
        <w:spacing w:before="240" w:after="240" w:line="276" w:lineRule="auto"/>
        <w:ind w:left="1077"/>
        <w:jc w:val="center"/>
        <w:rPr>
          <w:rStyle w:val="20"/>
          <w:rFonts w:ascii="Times New Roman" w:hAnsi="Times New Roman"/>
          <w:bCs/>
          <w:iCs/>
          <w:color w:val="000000" w:themeColor="text1"/>
          <w:szCs w:val="28"/>
        </w:rPr>
      </w:pPr>
      <w:bookmarkStart w:id="12" w:name="_Toc63846510"/>
      <w:r w:rsidRPr="005C15E6">
        <w:rPr>
          <w:rStyle w:val="20"/>
          <w:rFonts w:ascii="Times New Roman" w:hAnsi="Times New Roman"/>
          <w:bCs/>
          <w:iCs/>
          <w:color w:val="000000" w:themeColor="text1"/>
          <w:szCs w:val="28"/>
        </w:rPr>
        <w:lastRenderedPageBreak/>
        <w:t>Нарушения</w:t>
      </w:r>
      <w:r w:rsidR="00723DD5" w:rsidRPr="005C15E6">
        <w:rPr>
          <w:rStyle w:val="20"/>
          <w:rFonts w:ascii="Times New Roman" w:hAnsi="Times New Roman"/>
          <w:bCs/>
          <w:iCs/>
          <w:color w:val="000000" w:themeColor="text1"/>
          <w:szCs w:val="28"/>
        </w:rPr>
        <w:t xml:space="preserve"> на коммунальных системах жизнеобеспечения</w:t>
      </w:r>
      <w:bookmarkEnd w:id="12"/>
    </w:p>
    <w:p w:rsidR="008F78BD" w:rsidRPr="005C15E6" w:rsidRDefault="0008587B" w:rsidP="00442141">
      <w:pPr>
        <w:spacing w:line="276" w:lineRule="auto"/>
        <w:ind w:firstLine="709"/>
        <w:jc w:val="both"/>
        <w:rPr>
          <w:color w:val="000000" w:themeColor="text1"/>
          <w:sz w:val="26"/>
          <w:szCs w:val="26"/>
        </w:rPr>
      </w:pPr>
      <w:r w:rsidRPr="005C15E6">
        <w:rPr>
          <w:color w:val="000000" w:themeColor="text1"/>
          <w:sz w:val="26"/>
          <w:szCs w:val="26"/>
        </w:rPr>
        <w:t xml:space="preserve">За прошедший год в Кировской области зарегистрировано </w:t>
      </w:r>
      <w:r w:rsidR="00C45DE7" w:rsidRPr="005C15E6">
        <w:rPr>
          <w:color w:val="000000" w:themeColor="text1"/>
          <w:sz w:val="26"/>
          <w:szCs w:val="26"/>
        </w:rPr>
        <w:t>424</w:t>
      </w:r>
      <w:r w:rsidR="00E32CB9" w:rsidRPr="005C15E6">
        <w:rPr>
          <w:color w:val="000000" w:themeColor="text1"/>
          <w:sz w:val="26"/>
          <w:szCs w:val="26"/>
        </w:rPr>
        <w:t xml:space="preserve"> </w:t>
      </w:r>
      <w:r w:rsidRPr="005C15E6">
        <w:rPr>
          <w:color w:val="000000" w:themeColor="text1"/>
          <w:sz w:val="26"/>
          <w:szCs w:val="26"/>
        </w:rPr>
        <w:t>случа</w:t>
      </w:r>
      <w:r w:rsidR="00C45DE7" w:rsidRPr="005C15E6">
        <w:rPr>
          <w:color w:val="000000" w:themeColor="text1"/>
          <w:sz w:val="26"/>
          <w:szCs w:val="26"/>
        </w:rPr>
        <w:t>я</w:t>
      </w:r>
      <w:r w:rsidRPr="005C15E6">
        <w:rPr>
          <w:color w:val="000000" w:themeColor="text1"/>
          <w:sz w:val="26"/>
          <w:szCs w:val="26"/>
        </w:rPr>
        <w:t xml:space="preserve"> нарушени</w:t>
      </w:r>
      <w:r w:rsidR="006F66D9" w:rsidRPr="005C15E6">
        <w:rPr>
          <w:color w:val="000000" w:themeColor="text1"/>
          <w:sz w:val="26"/>
          <w:szCs w:val="26"/>
        </w:rPr>
        <w:t>й</w:t>
      </w:r>
      <w:r w:rsidRPr="005C15E6">
        <w:rPr>
          <w:color w:val="000000" w:themeColor="text1"/>
          <w:sz w:val="26"/>
          <w:szCs w:val="26"/>
        </w:rPr>
        <w:t xml:space="preserve"> на</w:t>
      </w:r>
      <w:r w:rsidR="003935D5" w:rsidRPr="005C15E6">
        <w:rPr>
          <w:color w:val="000000" w:themeColor="text1"/>
          <w:sz w:val="26"/>
          <w:szCs w:val="26"/>
        </w:rPr>
        <w:t> </w:t>
      </w:r>
      <w:r w:rsidRPr="005C15E6">
        <w:rPr>
          <w:color w:val="000000" w:themeColor="text1"/>
          <w:sz w:val="26"/>
          <w:szCs w:val="26"/>
        </w:rPr>
        <w:t xml:space="preserve">системах ЖКХ (АППГ – </w:t>
      </w:r>
      <w:r w:rsidR="00C45DE7" w:rsidRPr="005C15E6">
        <w:rPr>
          <w:color w:val="000000" w:themeColor="text1"/>
          <w:sz w:val="26"/>
          <w:szCs w:val="26"/>
        </w:rPr>
        <w:t>304</w:t>
      </w:r>
      <w:r w:rsidR="00AD1C44" w:rsidRPr="005C15E6">
        <w:rPr>
          <w:color w:val="000000" w:themeColor="text1"/>
          <w:sz w:val="26"/>
          <w:szCs w:val="26"/>
        </w:rPr>
        <w:t xml:space="preserve"> случа</w:t>
      </w:r>
      <w:r w:rsidR="00C45DE7" w:rsidRPr="005C15E6">
        <w:rPr>
          <w:color w:val="000000" w:themeColor="text1"/>
          <w:sz w:val="26"/>
          <w:szCs w:val="26"/>
        </w:rPr>
        <w:t>я</w:t>
      </w:r>
      <w:r w:rsidRPr="005C15E6">
        <w:rPr>
          <w:color w:val="000000" w:themeColor="text1"/>
          <w:sz w:val="26"/>
          <w:szCs w:val="26"/>
        </w:rPr>
        <w:t xml:space="preserve">). </w:t>
      </w:r>
    </w:p>
    <w:p w:rsidR="007114C2" w:rsidRPr="005C15E6" w:rsidRDefault="007114C2" w:rsidP="007903DF">
      <w:pPr>
        <w:spacing w:before="240" w:after="120" w:line="276" w:lineRule="auto"/>
        <w:ind w:firstLine="709"/>
        <w:jc w:val="right"/>
        <w:rPr>
          <w:color w:val="000000" w:themeColor="text1"/>
          <w:sz w:val="26"/>
          <w:szCs w:val="26"/>
        </w:rPr>
      </w:pPr>
      <w:r w:rsidRPr="005C15E6">
        <w:rPr>
          <w:color w:val="000000" w:themeColor="text1"/>
          <w:sz w:val="26"/>
          <w:szCs w:val="26"/>
        </w:rPr>
        <w:t xml:space="preserve">Диаграмма </w:t>
      </w:r>
      <w:r w:rsidR="00801611" w:rsidRPr="005C15E6">
        <w:rPr>
          <w:color w:val="000000" w:themeColor="text1"/>
          <w:sz w:val="26"/>
          <w:szCs w:val="26"/>
        </w:rPr>
        <w:t>1</w:t>
      </w:r>
      <w:r w:rsidR="005069D5" w:rsidRPr="005C15E6">
        <w:rPr>
          <w:color w:val="000000" w:themeColor="text1"/>
          <w:sz w:val="26"/>
          <w:szCs w:val="26"/>
        </w:rPr>
        <w:t>4</w:t>
      </w:r>
    </w:p>
    <w:p w:rsidR="007114C2" w:rsidRPr="005C15E6" w:rsidRDefault="007114C2" w:rsidP="00801611">
      <w:pPr>
        <w:spacing w:after="120" w:line="276" w:lineRule="auto"/>
        <w:ind w:firstLine="709"/>
        <w:jc w:val="center"/>
        <w:rPr>
          <w:color w:val="000000" w:themeColor="text1"/>
          <w:sz w:val="26"/>
          <w:szCs w:val="26"/>
        </w:rPr>
      </w:pPr>
      <w:r w:rsidRPr="005C15E6">
        <w:rPr>
          <w:color w:val="000000" w:themeColor="text1"/>
          <w:sz w:val="26"/>
          <w:szCs w:val="26"/>
        </w:rPr>
        <w:t>Количество нарушений на системах ЖКХ в 201</w:t>
      </w:r>
      <w:r w:rsidR="00C45DE7" w:rsidRPr="005C15E6">
        <w:rPr>
          <w:color w:val="000000" w:themeColor="text1"/>
          <w:sz w:val="26"/>
          <w:szCs w:val="26"/>
        </w:rPr>
        <w:t>8</w:t>
      </w:r>
      <w:r w:rsidRPr="005C15E6">
        <w:rPr>
          <w:color w:val="000000" w:themeColor="text1"/>
          <w:sz w:val="26"/>
          <w:szCs w:val="26"/>
        </w:rPr>
        <w:t>-20</w:t>
      </w:r>
      <w:r w:rsidR="00C45DE7" w:rsidRPr="005C15E6">
        <w:rPr>
          <w:color w:val="000000" w:themeColor="text1"/>
          <w:sz w:val="26"/>
          <w:szCs w:val="26"/>
        </w:rPr>
        <w:t>20</w:t>
      </w:r>
      <w:r w:rsidRPr="005C15E6">
        <w:rPr>
          <w:color w:val="000000" w:themeColor="text1"/>
          <w:sz w:val="26"/>
          <w:szCs w:val="26"/>
        </w:rPr>
        <w:t xml:space="preserve"> годах</w:t>
      </w:r>
    </w:p>
    <w:p w:rsidR="007114C2" w:rsidRPr="005C15E6" w:rsidRDefault="00AB4EBD" w:rsidP="007114C2">
      <w:pPr>
        <w:spacing w:line="276" w:lineRule="auto"/>
        <w:jc w:val="center"/>
        <w:rPr>
          <w:color w:val="000000" w:themeColor="text1"/>
          <w:sz w:val="26"/>
          <w:szCs w:val="26"/>
        </w:rPr>
      </w:pPr>
      <w:r w:rsidRPr="005C15E6">
        <w:rPr>
          <w:noProof/>
          <w:color w:val="000000" w:themeColor="text1"/>
          <w:sz w:val="26"/>
          <w:szCs w:val="26"/>
        </w:rPr>
        <w:drawing>
          <wp:inline distT="0" distB="0" distL="0" distR="0">
            <wp:extent cx="5145802" cy="2582426"/>
            <wp:effectExtent l="0" t="0" r="17145" b="8890"/>
            <wp:docPr id="3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67E48" w:rsidRPr="005C15E6" w:rsidRDefault="0008587B" w:rsidP="00B67E48">
      <w:pPr>
        <w:spacing w:before="240" w:line="276" w:lineRule="auto"/>
        <w:ind w:firstLine="709"/>
        <w:jc w:val="both"/>
        <w:rPr>
          <w:color w:val="000000" w:themeColor="text1"/>
          <w:sz w:val="26"/>
          <w:szCs w:val="26"/>
        </w:rPr>
      </w:pPr>
      <w:r w:rsidRPr="005C15E6">
        <w:rPr>
          <w:color w:val="000000" w:themeColor="text1"/>
          <w:sz w:val="26"/>
          <w:szCs w:val="26"/>
        </w:rPr>
        <w:t>Наиболее часто нарушения происходили на системах электроснабжения</w:t>
      </w:r>
      <w:r w:rsidR="00B67E48" w:rsidRPr="005C15E6">
        <w:rPr>
          <w:color w:val="000000" w:themeColor="text1"/>
          <w:sz w:val="26"/>
          <w:szCs w:val="26"/>
        </w:rPr>
        <w:t xml:space="preserve"> и</w:t>
      </w:r>
      <w:r w:rsidR="003F409D">
        <w:rPr>
          <w:color w:val="000000" w:themeColor="text1"/>
          <w:sz w:val="26"/>
          <w:szCs w:val="26"/>
        </w:rPr>
        <w:t> </w:t>
      </w:r>
      <w:r w:rsidR="00B67E48" w:rsidRPr="005C15E6">
        <w:rPr>
          <w:color w:val="000000" w:themeColor="text1"/>
          <w:sz w:val="26"/>
          <w:szCs w:val="26"/>
        </w:rPr>
        <w:t>водоснабжения</w:t>
      </w:r>
      <w:r w:rsidRPr="005C15E6">
        <w:rPr>
          <w:color w:val="000000" w:themeColor="text1"/>
          <w:sz w:val="26"/>
          <w:szCs w:val="26"/>
        </w:rPr>
        <w:t xml:space="preserve">. Основная причина отключений электроэнергии – сильные </w:t>
      </w:r>
      <w:r w:rsidR="006F66D9" w:rsidRPr="005C15E6">
        <w:rPr>
          <w:color w:val="000000" w:themeColor="text1"/>
          <w:sz w:val="26"/>
          <w:szCs w:val="26"/>
        </w:rPr>
        <w:t xml:space="preserve">порывы </w:t>
      </w:r>
      <w:r w:rsidRPr="005C15E6">
        <w:rPr>
          <w:color w:val="000000" w:themeColor="text1"/>
          <w:sz w:val="26"/>
          <w:szCs w:val="26"/>
        </w:rPr>
        <w:t>ветр</w:t>
      </w:r>
      <w:r w:rsidR="006F66D9" w:rsidRPr="005C15E6">
        <w:rPr>
          <w:color w:val="000000" w:themeColor="text1"/>
          <w:sz w:val="26"/>
          <w:szCs w:val="26"/>
        </w:rPr>
        <w:t>а</w:t>
      </w:r>
      <w:r w:rsidR="003272F0" w:rsidRPr="005C15E6">
        <w:rPr>
          <w:color w:val="000000" w:themeColor="text1"/>
          <w:sz w:val="26"/>
          <w:szCs w:val="26"/>
        </w:rPr>
        <w:t>.</w:t>
      </w:r>
      <w:r w:rsidR="00B67E48" w:rsidRPr="005C15E6">
        <w:rPr>
          <w:color w:val="000000" w:themeColor="text1"/>
          <w:sz w:val="26"/>
          <w:szCs w:val="26"/>
        </w:rPr>
        <w:t xml:space="preserve"> Основная причина отключений водоснабжения – порывы водовода по причине изношенности.</w:t>
      </w:r>
    </w:p>
    <w:p w:rsidR="0008587B" w:rsidRPr="005C15E6" w:rsidRDefault="0008587B" w:rsidP="00B67E48">
      <w:pPr>
        <w:spacing w:line="276" w:lineRule="auto"/>
        <w:ind w:firstLine="709"/>
        <w:jc w:val="both"/>
        <w:rPr>
          <w:color w:val="000000" w:themeColor="text1"/>
          <w:sz w:val="26"/>
          <w:szCs w:val="26"/>
        </w:rPr>
      </w:pPr>
      <w:r w:rsidRPr="005C15E6">
        <w:rPr>
          <w:color w:val="000000" w:themeColor="text1"/>
          <w:sz w:val="26"/>
          <w:szCs w:val="26"/>
        </w:rPr>
        <w:t>Наибольшее количество нарушений на системах ЖКХ зарегистрировано в</w:t>
      </w:r>
      <w:r w:rsidR="001E2722" w:rsidRPr="005C15E6">
        <w:rPr>
          <w:color w:val="000000" w:themeColor="text1"/>
          <w:sz w:val="26"/>
          <w:szCs w:val="26"/>
        </w:rPr>
        <w:t xml:space="preserve"> </w:t>
      </w:r>
      <w:r w:rsidR="00C8289C" w:rsidRPr="005C15E6">
        <w:rPr>
          <w:color w:val="000000" w:themeColor="text1"/>
          <w:sz w:val="26"/>
          <w:szCs w:val="26"/>
        </w:rPr>
        <w:t>июле</w:t>
      </w:r>
      <w:r w:rsidR="00B41552" w:rsidRPr="005C15E6">
        <w:rPr>
          <w:color w:val="000000" w:themeColor="text1"/>
          <w:sz w:val="26"/>
          <w:szCs w:val="26"/>
        </w:rPr>
        <w:t xml:space="preserve"> и декабре</w:t>
      </w:r>
      <w:r w:rsidRPr="005C15E6">
        <w:rPr>
          <w:color w:val="000000" w:themeColor="text1"/>
          <w:sz w:val="26"/>
          <w:szCs w:val="26"/>
        </w:rPr>
        <w:t xml:space="preserve"> 20</w:t>
      </w:r>
      <w:r w:rsidR="00C8289C" w:rsidRPr="005C15E6">
        <w:rPr>
          <w:color w:val="000000" w:themeColor="text1"/>
          <w:sz w:val="26"/>
          <w:szCs w:val="26"/>
        </w:rPr>
        <w:t>20</w:t>
      </w:r>
      <w:r w:rsidR="002D67E7" w:rsidRPr="005C15E6">
        <w:rPr>
          <w:color w:val="000000" w:themeColor="text1"/>
          <w:sz w:val="26"/>
          <w:szCs w:val="26"/>
        </w:rPr>
        <w:t xml:space="preserve"> </w:t>
      </w:r>
      <w:r w:rsidRPr="005C15E6">
        <w:rPr>
          <w:color w:val="000000" w:themeColor="text1"/>
          <w:sz w:val="26"/>
          <w:szCs w:val="26"/>
        </w:rPr>
        <w:t>года.</w:t>
      </w:r>
    </w:p>
    <w:p w:rsidR="0008587B" w:rsidRPr="005C15E6" w:rsidRDefault="0008587B" w:rsidP="00430513">
      <w:pPr>
        <w:spacing w:before="240" w:after="120" w:line="276" w:lineRule="auto"/>
        <w:ind w:firstLine="709"/>
        <w:jc w:val="right"/>
        <w:rPr>
          <w:color w:val="000000" w:themeColor="text1"/>
          <w:sz w:val="26"/>
          <w:szCs w:val="26"/>
        </w:rPr>
      </w:pPr>
      <w:r w:rsidRPr="005C15E6">
        <w:rPr>
          <w:color w:val="000000" w:themeColor="text1"/>
          <w:sz w:val="26"/>
          <w:szCs w:val="26"/>
        </w:rPr>
        <w:t xml:space="preserve">Диаграмма </w:t>
      </w:r>
      <w:r w:rsidR="00CB771D" w:rsidRPr="005C15E6">
        <w:rPr>
          <w:color w:val="000000" w:themeColor="text1"/>
          <w:sz w:val="26"/>
          <w:szCs w:val="26"/>
        </w:rPr>
        <w:t>1</w:t>
      </w:r>
      <w:r w:rsidR="00B67E48" w:rsidRPr="005C15E6">
        <w:rPr>
          <w:color w:val="000000" w:themeColor="text1"/>
          <w:sz w:val="26"/>
          <w:szCs w:val="26"/>
        </w:rPr>
        <w:t>5</w:t>
      </w:r>
    </w:p>
    <w:p w:rsidR="0008587B" w:rsidRPr="005C15E6" w:rsidRDefault="0008587B" w:rsidP="0008781C">
      <w:pPr>
        <w:spacing w:after="120" w:line="276" w:lineRule="auto"/>
        <w:jc w:val="center"/>
        <w:rPr>
          <w:color w:val="000000" w:themeColor="text1"/>
          <w:sz w:val="26"/>
          <w:szCs w:val="26"/>
        </w:rPr>
      </w:pPr>
      <w:r w:rsidRPr="005C15E6">
        <w:rPr>
          <w:color w:val="000000" w:themeColor="text1"/>
          <w:sz w:val="26"/>
          <w:szCs w:val="26"/>
        </w:rPr>
        <w:t>Распределение количества нарушений на системах ЖКХ по месяцам</w:t>
      </w:r>
    </w:p>
    <w:p w:rsidR="0008587B" w:rsidRPr="005C15E6" w:rsidRDefault="00AB4EBD" w:rsidP="0008587B">
      <w:pPr>
        <w:spacing w:line="276" w:lineRule="auto"/>
        <w:jc w:val="center"/>
        <w:rPr>
          <w:color w:val="000000" w:themeColor="text1"/>
          <w:sz w:val="26"/>
          <w:szCs w:val="26"/>
        </w:rPr>
      </w:pPr>
      <w:r w:rsidRPr="005C15E6">
        <w:rPr>
          <w:noProof/>
          <w:color w:val="000000" w:themeColor="text1"/>
          <w:sz w:val="26"/>
          <w:szCs w:val="26"/>
        </w:rPr>
        <w:drawing>
          <wp:inline distT="0" distB="0" distL="0" distR="0">
            <wp:extent cx="5005544" cy="2763297"/>
            <wp:effectExtent l="0" t="0" r="24130" b="18415"/>
            <wp:docPr id="36"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90CC8" w:rsidRPr="005C15E6" w:rsidRDefault="0008587B" w:rsidP="00430513">
      <w:pPr>
        <w:pStyle w:val="ConsPlusTitle"/>
        <w:widowControl/>
        <w:spacing w:before="240" w:line="276" w:lineRule="auto"/>
        <w:ind w:firstLine="720"/>
        <w:jc w:val="both"/>
        <w:rPr>
          <w:rFonts w:ascii="Times New Roman" w:hAnsi="Times New Roman" w:cs="Times New Roman"/>
          <w:b w:val="0"/>
          <w:color w:val="000000" w:themeColor="text1"/>
          <w:sz w:val="26"/>
          <w:szCs w:val="26"/>
        </w:rPr>
      </w:pPr>
      <w:r w:rsidRPr="005C15E6">
        <w:rPr>
          <w:rFonts w:ascii="Times New Roman" w:hAnsi="Times New Roman" w:cs="Times New Roman"/>
          <w:b w:val="0"/>
          <w:color w:val="000000" w:themeColor="text1"/>
          <w:sz w:val="26"/>
          <w:szCs w:val="26"/>
        </w:rPr>
        <w:lastRenderedPageBreak/>
        <w:t>Оперативное проведение работ по ликвидации нарушений позволило не</w:t>
      </w:r>
      <w:r w:rsidR="00203586" w:rsidRPr="005C15E6">
        <w:rPr>
          <w:rFonts w:ascii="Times New Roman" w:hAnsi="Times New Roman" w:cs="Times New Roman"/>
          <w:b w:val="0"/>
          <w:color w:val="000000" w:themeColor="text1"/>
          <w:sz w:val="26"/>
          <w:szCs w:val="26"/>
        </w:rPr>
        <w:t xml:space="preserve"> </w:t>
      </w:r>
      <w:r w:rsidRPr="005C15E6">
        <w:rPr>
          <w:rFonts w:ascii="Times New Roman" w:hAnsi="Times New Roman" w:cs="Times New Roman"/>
          <w:b w:val="0"/>
          <w:color w:val="000000" w:themeColor="text1"/>
          <w:sz w:val="26"/>
          <w:szCs w:val="26"/>
        </w:rPr>
        <w:t xml:space="preserve">допустить длительных нарушений условий жизнеобеспечения населения. </w:t>
      </w:r>
    </w:p>
    <w:p w:rsidR="00851949" w:rsidRPr="005C15E6" w:rsidRDefault="006763B6" w:rsidP="0072314D">
      <w:pPr>
        <w:pStyle w:val="2"/>
        <w:numPr>
          <w:ilvl w:val="1"/>
          <w:numId w:val="17"/>
        </w:numPr>
        <w:spacing w:after="240" w:line="276" w:lineRule="auto"/>
        <w:ind w:left="1077"/>
        <w:jc w:val="center"/>
        <w:rPr>
          <w:rFonts w:ascii="Times New Roman" w:hAnsi="Times New Roman"/>
          <w:color w:val="000000" w:themeColor="text1"/>
        </w:rPr>
      </w:pPr>
      <w:bookmarkStart w:id="13" w:name="_Toc63846511"/>
      <w:r w:rsidRPr="005C15E6">
        <w:rPr>
          <w:rFonts w:ascii="Times New Roman" w:hAnsi="Times New Roman"/>
          <w:color w:val="000000" w:themeColor="text1"/>
        </w:rPr>
        <w:t>Обнаружение взрывных устройств, боеприпасов, подозрительных предметов</w:t>
      </w:r>
      <w:bookmarkEnd w:id="13"/>
    </w:p>
    <w:p w:rsidR="0008587B" w:rsidRPr="005C15E6" w:rsidRDefault="0008587B" w:rsidP="0008587B">
      <w:pPr>
        <w:spacing w:line="276" w:lineRule="auto"/>
        <w:ind w:firstLine="709"/>
        <w:jc w:val="both"/>
        <w:rPr>
          <w:color w:val="000000" w:themeColor="text1"/>
          <w:sz w:val="26"/>
          <w:szCs w:val="26"/>
        </w:rPr>
      </w:pPr>
      <w:r w:rsidRPr="005C15E6">
        <w:rPr>
          <w:color w:val="000000" w:themeColor="text1"/>
          <w:sz w:val="26"/>
          <w:szCs w:val="26"/>
        </w:rPr>
        <w:t>За 20</w:t>
      </w:r>
      <w:r w:rsidR="00803E14" w:rsidRPr="005C15E6">
        <w:rPr>
          <w:color w:val="000000" w:themeColor="text1"/>
          <w:sz w:val="26"/>
          <w:szCs w:val="26"/>
        </w:rPr>
        <w:t>20</w:t>
      </w:r>
      <w:r w:rsidRPr="005C15E6">
        <w:rPr>
          <w:color w:val="000000" w:themeColor="text1"/>
          <w:sz w:val="26"/>
          <w:szCs w:val="26"/>
        </w:rPr>
        <w:t xml:space="preserve"> год зарегистрировано </w:t>
      </w:r>
      <w:r w:rsidR="00803E14" w:rsidRPr="005C15E6">
        <w:rPr>
          <w:bCs/>
          <w:color w:val="000000" w:themeColor="text1"/>
          <w:sz w:val="26"/>
          <w:szCs w:val="26"/>
        </w:rPr>
        <w:t>128</w:t>
      </w:r>
      <w:r w:rsidRPr="005C15E6">
        <w:rPr>
          <w:color w:val="000000" w:themeColor="text1"/>
          <w:sz w:val="26"/>
          <w:szCs w:val="26"/>
        </w:rPr>
        <w:t xml:space="preserve"> сообщени</w:t>
      </w:r>
      <w:r w:rsidR="00803E14" w:rsidRPr="005C15E6">
        <w:rPr>
          <w:color w:val="000000" w:themeColor="text1"/>
          <w:sz w:val="26"/>
          <w:szCs w:val="26"/>
        </w:rPr>
        <w:t>й</w:t>
      </w:r>
      <w:r w:rsidRPr="005C15E6">
        <w:rPr>
          <w:color w:val="000000" w:themeColor="text1"/>
          <w:sz w:val="26"/>
          <w:szCs w:val="26"/>
        </w:rPr>
        <w:t xml:space="preserve"> об обнаруженных подозрительных предметах, что </w:t>
      </w:r>
      <w:r w:rsidR="00803E14" w:rsidRPr="005C15E6">
        <w:rPr>
          <w:color w:val="000000" w:themeColor="text1"/>
          <w:sz w:val="26"/>
          <w:szCs w:val="26"/>
        </w:rPr>
        <w:t>ниже</w:t>
      </w:r>
      <w:r w:rsidR="00611DEE" w:rsidRPr="005C15E6">
        <w:rPr>
          <w:color w:val="000000" w:themeColor="text1"/>
          <w:sz w:val="26"/>
          <w:szCs w:val="26"/>
        </w:rPr>
        <w:t xml:space="preserve"> показателя АППГ </w:t>
      </w:r>
      <w:r w:rsidR="00CA790E" w:rsidRPr="005C15E6">
        <w:rPr>
          <w:color w:val="000000" w:themeColor="text1"/>
          <w:sz w:val="26"/>
          <w:szCs w:val="26"/>
        </w:rPr>
        <w:t xml:space="preserve">на </w:t>
      </w:r>
      <w:r w:rsidR="00803E14" w:rsidRPr="005C15E6">
        <w:rPr>
          <w:color w:val="000000" w:themeColor="text1"/>
          <w:sz w:val="26"/>
          <w:szCs w:val="26"/>
        </w:rPr>
        <w:t>17</w:t>
      </w:r>
      <w:r w:rsidR="00CA790E" w:rsidRPr="005C15E6">
        <w:rPr>
          <w:color w:val="000000" w:themeColor="text1"/>
          <w:sz w:val="26"/>
          <w:szCs w:val="26"/>
        </w:rPr>
        <w:t xml:space="preserve">% </w:t>
      </w:r>
      <w:r w:rsidR="00611DEE" w:rsidRPr="005C15E6">
        <w:rPr>
          <w:color w:val="000000" w:themeColor="text1"/>
          <w:sz w:val="26"/>
          <w:szCs w:val="26"/>
        </w:rPr>
        <w:t>(201</w:t>
      </w:r>
      <w:r w:rsidR="00803E14" w:rsidRPr="005C15E6">
        <w:rPr>
          <w:color w:val="000000" w:themeColor="text1"/>
          <w:sz w:val="26"/>
          <w:szCs w:val="26"/>
        </w:rPr>
        <w:t>9</w:t>
      </w:r>
      <w:r w:rsidR="00CD7C89" w:rsidRPr="005C15E6">
        <w:rPr>
          <w:color w:val="000000" w:themeColor="text1"/>
          <w:sz w:val="26"/>
          <w:szCs w:val="26"/>
        </w:rPr>
        <w:t xml:space="preserve"> год –</w:t>
      </w:r>
      <w:r w:rsidR="00C55CF2" w:rsidRPr="005C15E6">
        <w:rPr>
          <w:color w:val="000000" w:themeColor="text1"/>
          <w:sz w:val="26"/>
          <w:szCs w:val="26"/>
        </w:rPr>
        <w:t xml:space="preserve"> </w:t>
      </w:r>
      <w:r w:rsidR="00803E14" w:rsidRPr="005C15E6">
        <w:rPr>
          <w:color w:val="000000" w:themeColor="text1"/>
          <w:sz w:val="26"/>
          <w:szCs w:val="26"/>
        </w:rPr>
        <w:t>154</w:t>
      </w:r>
      <w:r w:rsidRPr="005C15E6">
        <w:rPr>
          <w:color w:val="000000" w:themeColor="text1"/>
          <w:sz w:val="26"/>
          <w:szCs w:val="26"/>
        </w:rPr>
        <w:t xml:space="preserve">). На места происшествий выезжали все оперативные службы города (населенного пункта), кинологи с собаками, саперы. </w:t>
      </w:r>
    </w:p>
    <w:p w:rsidR="00DE246F" w:rsidRPr="005C15E6" w:rsidRDefault="0008587B" w:rsidP="00590213">
      <w:pPr>
        <w:spacing w:line="276" w:lineRule="auto"/>
        <w:ind w:firstLine="709"/>
        <w:jc w:val="both"/>
        <w:rPr>
          <w:color w:val="000000" w:themeColor="text1"/>
          <w:sz w:val="26"/>
          <w:szCs w:val="26"/>
        </w:rPr>
      </w:pPr>
      <w:r w:rsidRPr="005C15E6">
        <w:rPr>
          <w:color w:val="000000" w:themeColor="text1"/>
          <w:sz w:val="26"/>
          <w:szCs w:val="26"/>
        </w:rPr>
        <w:t xml:space="preserve">В </w:t>
      </w:r>
      <w:r w:rsidR="00DE246F" w:rsidRPr="005C15E6">
        <w:rPr>
          <w:color w:val="000000" w:themeColor="text1"/>
          <w:sz w:val="26"/>
          <w:szCs w:val="26"/>
        </w:rPr>
        <w:t>одном из</w:t>
      </w:r>
      <w:r w:rsidR="006C5CD4" w:rsidRPr="005C15E6">
        <w:rPr>
          <w:color w:val="000000" w:themeColor="text1"/>
          <w:sz w:val="26"/>
          <w:szCs w:val="26"/>
        </w:rPr>
        <w:t xml:space="preserve"> с</w:t>
      </w:r>
      <w:r w:rsidRPr="005C15E6">
        <w:rPr>
          <w:color w:val="000000" w:themeColor="text1"/>
          <w:sz w:val="26"/>
          <w:szCs w:val="26"/>
        </w:rPr>
        <w:t>луча</w:t>
      </w:r>
      <w:r w:rsidR="00DE246F" w:rsidRPr="005C15E6">
        <w:rPr>
          <w:color w:val="000000" w:themeColor="text1"/>
          <w:sz w:val="26"/>
          <w:szCs w:val="26"/>
        </w:rPr>
        <w:t>ев</w:t>
      </w:r>
      <w:r w:rsidRPr="005C15E6">
        <w:rPr>
          <w:color w:val="000000" w:themeColor="text1"/>
          <w:sz w:val="26"/>
          <w:szCs w:val="26"/>
        </w:rPr>
        <w:t xml:space="preserve"> в результате обследования подозрительных предметов был</w:t>
      </w:r>
      <w:r w:rsidR="00DE246F" w:rsidRPr="005C15E6">
        <w:rPr>
          <w:color w:val="000000" w:themeColor="text1"/>
          <w:sz w:val="26"/>
          <w:szCs w:val="26"/>
        </w:rPr>
        <w:t>а</w:t>
      </w:r>
      <w:r w:rsidR="001E2722" w:rsidRPr="005C15E6">
        <w:rPr>
          <w:color w:val="000000" w:themeColor="text1"/>
          <w:sz w:val="26"/>
          <w:szCs w:val="26"/>
        </w:rPr>
        <w:t> </w:t>
      </w:r>
      <w:r w:rsidRPr="005C15E6">
        <w:rPr>
          <w:color w:val="000000" w:themeColor="text1"/>
          <w:sz w:val="26"/>
          <w:szCs w:val="26"/>
        </w:rPr>
        <w:t>обнаружен</w:t>
      </w:r>
      <w:r w:rsidR="00DE246F" w:rsidRPr="005C15E6">
        <w:rPr>
          <w:color w:val="000000" w:themeColor="text1"/>
          <w:sz w:val="26"/>
          <w:szCs w:val="26"/>
        </w:rPr>
        <w:t>а боевая граната Ф-1.</w:t>
      </w:r>
    </w:p>
    <w:p w:rsidR="00803E14" w:rsidRPr="005C15E6" w:rsidRDefault="00DE246F" w:rsidP="00DE246F">
      <w:pPr>
        <w:spacing w:line="276" w:lineRule="auto"/>
        <w:ind w:firstLine="709"/>
        <w:jc w:val="both"/>
        <w:rPr>
          <w:color w:val="000000" w:themeColor="text1"/>
          <w:sz w:val="26"/>
          <w:szCs w:val="26"/>
        </w:rPr>
      </w:pPr>
      <w:r w:rsidRPr="005C15E6">
        <w:rPr>
          <w:color w:val="000000" w:themeColor="text1"/>
          <w:sz w:val="26"/>
          <w:szCs w:val="26"/>
        </w:rPr>
        <w:t>25.08.2020 в 10.15 на ул. Тренера Пушкарева, д. 4, Нововятский район, г. Кирова, на лодочной станции в результате проведенных оперативных мероприятий была обнаружена боевая граната Ф-1, угрозы населению не было, граната отправлена на утилизацию. Мероприятия завершены 25.08.2020 в 11.25.</w:t>
      </w:r>
      <w:r w:rsidR="00803E14" w:rsidRPr="005C15E6">
        <w:rPr>
          <w:color w:val="000000" w:themeColor="text1"/>
          <w:sz w:val="26"/>
          <w:szCs w:val="26"/>
        </w:rPr>
        <w:br w:type="page"/>
      </w:r>
    </w:p>
    <w:p w:rsidR="0010112C" w:rsidRPr="005C15E6" w:rsidRDefault="0010112C" w:rsidP="0010112C">
      <w:pPr>
        <w:pStyle w:val="1"/>
        <w:numPr>
          <w:ilvl w:val="0"/>
          <w:numId w:val="17"/>
        </w:numPr>
        <w:spacing w:after="240" w:line="276" w:lineRule="auto"/>
        <w:ind w:left="714" w:hanging="357"/>
        <w:jc w:val="center"/>
        <w:rPr>
          <w:rFonts w:ascii="Times New Roman" w:hAnsi="Times New Roman"/>
          <w:color w:val="000000" w:themeColor="text1"/>
        </w:rPr>
      </w:pPr>
      <w:bookmarkStart w:id="14" w:name="_Toc63846512"/>
      <w:r w:rsidRPr="005C15E6">
        <w:rPr>
          <w:rFonts w:ascii="Times New Roman" w:hAnsi="Times New Roman"/>
          <w:color w:val="000000" w:themeColor="text1"/>
        </w:rPr>
        <w:lastRenderedPageBreak/>
        <w:t>Мониторинг биолого-социальной обстановки</w:t>
      </w:r>
      <w:bookmarkEnd w:id="14"/>
    </w:p>
    <w:p w:rsidR="00BF7948" w:rsidRPr="005C15E6" w:rsidRDefault="00BF7948" w:rsidP="0072314D">
      <w:pPr>
        <w:pStyle w:val="2"/>
        <w:numPr>
          <w:ilvl w:val="1"/>
          <w:numId w:val="17"/>
        </w:numPr>
        <w:spacing w:after="240" w:line="276" w:lineRule="auto"/>
        <w:ind w:left="1077"/>
        <w:jc w:val="center"/>
        <w:rPr>
          <w:rFonts w:ascii="Times New Roman" w:hAnsi="Times New Roman"/>
          <w:color w:val="000000" w:themeColor="text1"/>
        </w:rPr>
      </w:pPr>
      <w:bookmarkStart w:id="15" w:name="_Toc63846513"/>
      <w:r w:rsidRPr="005C15E6">
        <w:rPr>
          <w:rFonts w:ascii="Times New Roman" w:hAnsi="Times New Roman"/>
          <w:color w:val="000000" w:themeColor="text1"/>
        </w:rPr>
        <w:t>Эпидемиологическая обстановка</w:t>
      </w:r>
      <w:bookmarkEnd w:id="15"/>
    </w:p>
    <w:p w:rsidR="006132D6" w:rsidRPr="005C15E6" w:rsidRDefault="006132D6" w:rsidP="00991B4F">
      <w:pPr>
        <w:pStyle w:val="ad"/>
        <w:spacing w:line="276" w:lineRule="auto"/>
        <w:ind w:firstLine="697"/>
        <w:jc w:val="both"/>
        <w:rPr>
          <w:rStyle w:val="FontStyle12"/>
          <w:color w:val="000000" w:themeColor="text1"/>
          <w:sz w:val="26"/>
          <w:szCs w:val="26"/>
        </w:rPr>
      </w:pPr>
      <w:r w:rsidRPr="005C15E6">
        <w:rPr>
          <w:rStyle w:val="FontStyle12"/>
          <w:color w:val="000000" w:themeColor="text1"/>
          <w:sz w:val="26"/>
          <w:szCs w:val="26"/>
        </w:rPr>
        <w:t>По данным управления Федеральной службы по надзору сфере защиты прав потребителей и благополучия человека по Кировской обл</w:t>
      </w:r>
      <w:r w:rsidR="00295C4B" w:rsidRPr="005C15E6">
        <w:rPr>
          <w:rStyle w:val="FontStyle12"/>
          <w:color w:val="000000" w:themeColor="text1"/>
          <w:sz w:val="26"/>
          <w:szCs w:val="26"/>
        </w:rPr>
        <w:t>асти</w:t>
      </w:r>
      <w:r w:rsidRPr="005C15E6">
        <w:rPr>
          <w:rStyle w:val="FontStyle12"/>
          <w:color w:val="000000" w:themeColor="text1"/>
          <w:sz w:val="26"/>
          <w:szCs w:val="26"/>
        </w:rPr>
        <w:t xml:space="preserve"> в 2020 году в Кировской области, как в целом по стране, зарегистрировано эпидемическое распространение нов</w:t>
      </w:r>
      <w:r w:rsidR="00295C4B" w:rsidRPr="005C15E6">
        <w:rPr>
          <w:rStyle w:val="FontStyle12"/>
          <w:color w:val="000000" w:themeColor="text1"/>
          <w:sz w:val="26"/>
          <w:szCs w:val="26"/>
        </w:rPr>
        <w:t xml:space="preserve">ой коронавирусной инфекции, что </w:t>
      </w:r>
      <w:r w:rsidRPr="005C15E6">
        <w:rPr>
          <w:rStyle w:val="FontStyle12"/>
          <w:color w:val="000000" w:themeColor="text1"/>
          <w:sz w:val="26"/>
          <w:szCs w:val="26"/>
        </w:rPr>
        <w:t>характеризует эпидемиологическую ситуацию в отчетном году как неблагополучную.</w:t>
      </w:r>
    </w:p>
    <w:p w:rsidR="00295C4B" w:rsidRPr="005C15E6" w:rsidRDefault="00295C4B" w:rsidP="00295C4B">
      <w:pPr>
        <w:pStyle w:val="ad"/>
        <w:spacing w:line="276" w:lineRule="auto"/>
        <w:ind w:firstLine="697"/>
        <w:jc w:val="both"/>
        <w:rPr>
          <w:rStyle w:val="FontStyle12"/>
          <w:color w:val="000000" w:themeColor="text1"/>
          <w:sz w:val="26"/>
          <w:szCs w:val="26"/>
        </w:rPr>
      </w:pPr>
      <w:r w:rsidRPr="005C15E6">
        <w:rPr>
          <w:rStyle w:val="FontStyle12"/>
          <w:color w:val="000000" w:themeColor="text1"/>
          <w:sz w:val="26"/>
          <w:szCs w:val="26"/>
        </w:rPr>
        <w:t>В 2020 году в Кировской области по сравнению с АППГ снижение наблюдалось по нозологическим формам: сальмонеллезные инфекции (на 39,8%), ОКИ установленной этиологии (на 60,2%), в том числе бактериальной этиологии (на 29%), вирусной этиологии (на 61%), ОКИ неустановленной этиологией (на 30%), энтеровирусные инфекции (на 96%), хронические вирусные гепатиты (на 40,3%), ветряная оспа (на 21,1%), геморрагическая лихорадки (на 36%), в том числе геморрагические лихорадки с почечным синдромом (на 36,6%), клещевой вирусный энцефалит (на 59%), клещевой боррелиоз (болезнь Лайма) (на 68%), педикулез (на 45%), туберкулез (на 37%), сифилис (на 49%), гонококковая инфекция (на 44,6%), болезнь, вызванная вирусом иммунодефицита человека (на 18%).</w:t>
      </w:r>
    </w:p>
    <w:p w:rsidR="00295C4B" w:rsidRPr="005C15E6" w:rsidRDefault="00295C4B" w:rsidP="00295C4B">
      <w:pPr>
        <w:pStyle w:val="ad"/>
        <w:spacing w:line="276" w:lineRule="auto"/>
        <w:ind w:firstLine="697"/>
        <w:jc w:val="both"/>
        <w:rPr>
          <w:rStyle w:val="FontStyle12"/>
          <w:color w:val="000000" w:themeColor="text1"/>
          <w:sz w:val="26"/>
          <w:szCs w:val="26"/>
        </w:rPr>
      </w:pPr>
      <w:r w:rsidRPr="005C15E6">
        <w:rPr>
          <w:rStyle w:val="FontStyle12"/>
          <w:color w:val="000000" w:themeColor="text1"/>
          <w:sz w:val="26"/>
          <w:szCs w:val="26"/>
        </w:rPr>
        <w:t>По сравнению с 2019 годом произошел рост заболеваемости острыми вирусными гепатитами (на 26,8%), в том числе гепатитом А (в 2,5 раза), острыми инфекциями верхний дыхательных путей (на 14,9%), пневмонией внебольничной (в 1,9 раза).</w:t>
      </w:r>
    </w:p>
    <w:p w:rsidR="00295C4B" w:rsidRPr="005C15E6" w:rsidRDefault="00295C4B" w:rsidP="00295C4B">
      <w:pPr>
        <w:pStyle w:val="ad"/>
        <w:spacing w:line="276" w:lineRule="auto"/>
        <w:ind w:firstLine="697"/>
        <w:jc w:val="both"/>
        <w:rPr>
          <w:rStyle w:val="FontStyle12"/>
          <w:color w:val="000000" w:themeColor="text1"/>
          <w:sz w:val="26"/>
          <w:szCs w:val="26"/>
        </w:rPr>
      </w:pPr>
      <w:r w:rsidRPr="005C15E6">
        <w:rPr>
          <w:rStyle w:val="FontStyle12"/>
          <w:color w:val="000000" w:themeColor="text1"/>
          <w:sz w:val="26"/>
          <w:szCs w:val="26"/>
        </w:rPr>
        <w:t>По данным токсикологического мониторинга за 2020 год в Кировской области зарегистрировано 778 случаев острых отравлений химической этиологии, что ниже аналогичного периода 2019 года (955 случаев). Отравления алкоголем и его суррогатами по-прежнему занимают 1 место в этиологической структуре острых отравлений химической этиологии (44,9%), 2 место по данным за 2020 год заняли отравления лекарственными препаратами (23,3%), 3 место – отравления окисью углерода (8,9%).</w:t>
      </w:r>
    </w:p>
    <w:p w:rsidR="00295C4B" w:rsidRPr="005C15E6" w:rsidRDefault="00295C4B" w:rsidP="00295C4B">
      <w:pPr>
        <w:pStyle w:val="ad"/>
        <w:spacing w:line="276" w:lineRule="auto"/>
        <w:ind w:firstLine="697"/>
        <w:jc w:val="both"/>
        <w:rPr>
          <w:rStyle w:val="FontStyle12"/>
          <w:color w:val="000000" w:themeColor="text1"/>
          <w:sz w:val="26"/>
          <w:szCs w:val="26"/>
        </w:rPr>
      </w:pPr>
      <w:r w:rsidRPr="005C15E6">
        <w:rPr>
          <w:rStyle w:val="FontStyle12"/>
          <w:color w:val="000000" w:themeColor="text1"/>
          <w:sz w:val="26"/>
          <w:szCs w:val="26"/>
        </w:rPr>
        <w:t xml:space="preserve">За текущий год зарегистрировано 349 отравлений спиртсодержащей продукцией (за аналогичный период 2019 года – 422 случая). 66,7% пострадавших в этой группе – мужчины в возрасте от 18 до 64 лет. Отравления алкоголем и его суррогатами </w:t>
      </w:r>
      <w:r w:rsidRPr="005C15E6">
        <w:rPr>
          <w:rStyle w:val="FontStyle12"/>
          <w:color w:val="000000" w:themeColor="text1"/>
          <w:sz w:val="26"/>
          <w:szCs w:val="26"/>
        </w:rPr>
        <w:br/>
        <w:t>по-прежнему являются наиболее частыми причинами летальных исходов от острых отравлений химической этиологии (71,2% от общего числа отравлений химической этиологии со смертельным исходом).</w:t>
      </w:r>
    </w:p>
    <w:p w:rsidR="00295C4B" w:rsidRPr="005C15E6" w:rsidRDefault="00295C4B" w:rsidP="00075440">
      <w:pPr>
        <w:pStyle w:val="ad"/>
        <w:spacing w:line="276" w:lineRule="auto"/>
        <w:ind w:firstLine="697"/>
        <w:jc w:val="both"/>
        <w:rPr>
          <w:rStyle w:val="FontStyle12"/>
          <w:color w:val="000000" w:themeColor="text1"/>
          <w:sz w:val="26"/>
          <w:szCs w:val="26"/>
        </w:rPr>
      </w:pPr>
      <w:r w:rsidRPr="005C15E6">
        <w:rPr>
          <w:rStyle w:val="FontStyle12"/>
          <w:color w:val="000000" w:themeColor="text1"/>
          <w:sz w:val="26"/>
          <w:szCs w:val="26"/>
        </w:rPr>
        <w:t>Из всех случаев смертельных исходов вследствие отравлений спиртсодержащей продукцией 80% пришлось на отравления этанолом при употреблении чрезмерного количества крепких алкогольных напитков;</w:t>
      </w:r>
      <w:r w:rsidR="00075440" w:rsidRPr="005C15E6">
        <w:rPr>
          <w:rStyle w:val="FontStyle12"/>
          <w:color w:val="000000" w:themeColor="text1"/>
          <w:sz w:val="26"/>
          <w:szCs w:val="26"/>
        </w:rPr>
        <w:t xml:space="preserve"> 16,1% – на отравления другими и </w:t>
      </w:r>
      <w:r w:rsidRPr="005C15E6">
        <w:rPr>
          <w:rStyle w:val="FontStyle12"/>
          <w:color w:val="000000" w:themeColor="text1"/>
          <w:sz w:val="26"/>
          <w:szCs w:val="26"/>
        </w:rPr>
        <w:t>неуточненными спиртами, 3,9% – на отравления метанолом (8 случаев).</w:t>
      </w:r>
    </w:p>
    <w:p w:rsidR="00295C4B" w:rsidRPr="005C15E6" w:rsidRDefault="00295C4B" w:rsidP="00295C4B">
      <w:pPr>
        <w:pStyle w:val="ad"/>
        <w:spacing w:line="276" w:lineRule="auto"/>
        <w:ind w:firstLine="697"/>
        <w:jc w:val="both"/>
        <w:rPr>
          <w:rStyle w:val="FontStyle12"/>
          <w:color w:val="000000" w:themeColor="text1"/>
          <w:sz w:val="26"/>
          <w:szCs w:val="26"/>
        </w:rPr>
      </w:pPr>
      <w:r w:rsidRPr="005C15E6">
        <w:rPr>
          <w:rStyle w:val="FontStyle12"/>
          <w:color w:val="000000" w:themeColor="text1"/>
          <w:sz w:val="26"/>
          <w:szCs w:val="26"/>
        </w:rPr>
        <w:t>За 2020 год зарегистрирован 181 случай отравления лекарственными препаратами отравлений, 5 летальных исходов. Основные причины таких отравлений – суицидальная попытка (38,7%) или ошибочный прием медикаментов (46,4%). В 53,6% случаев ошибочного приема лекарств пострадавшими являются дети до 6 лет.</w:t>
      </w:r>
    </w:p>
    <w:p w:rsidR="00295C4B" w:rsidRPr="005C15E6" w:rsidRDefault="00295C4B" w:rsidP="00295C4B">
      <w:pPr>
        <w:pStyle w:val="ad"/>
        <w:spacing w:line="276" w:lineRule="auto"/>
        <w:ind w:firstLine="697"/>
        <w:jc w:val="both"/>
        <w:rPr>
          <w:rStyle w:val="FontStyle12"/>
          <w:color w:val="000000" w:themeColor="text1"/>
          <w:sz w:val="26"/>
          <w:szCs w:val="26"/>
        </w:rPr>
      </w:pPr>
      <w:r w:rsidRPr="005C15E6">
        <w:rPr>
          <w:rStyle w:val="FontStyle12"/>
          <w:color w:val="000000" w:themeColor="text1"/>
          <w:sz w:val="26"/>
          <w:szCs w:val="26"/>
        </w:rPr>
        <w:lastRenderedPageBreak/>
        <w:t>За 2020 год зарегистрировано 69 отравлен</w:t>
      </w:r>
      <w:r w:rsidR="00260A39" w:rsidRPr="005C15E6">
        <w:rPr>
          <w:rStyle w:val="FontStyle12"/>
          <w:color w:val="000000" w:themeColor="text1"/>
          <w:sz w:val="26"/>
          <w:szCs w:val="26"/>
        </w:rPr>
        <w:t>ий</w:t>
      </w:r>
      <w:r w:rsidRPr="005C15E6">
        <w:rPr>
          <w:rStyle w:val="FontStyle12"/>
          <w:color w:val="000000" w:themeColor="text1"/>
          <w:sz w:val="26"/>
          <w:szCs w:val="26"/>
        </w:rPr>
        <w:t xml:space="preserve"> окисью углерода</w:t>
      </w:r>
      <w:r w:rsidR="00840A4B" w:rsidRPr="005C15E6">
        <w:rPr>
          <w:rStyle w:val="FontStyle12"/>
          <w:color w:val="000000" w:themeColor="text1"/>
          <w:sz w:val="26"/>
          <w:szCs w:val="26"/>
        </w:rPr>
        <w:t>,</w:t>
      </w:r>
      <w:r w:rsidRPr="005C15E6">
        <w:rPr>
          <w:rStyle w:val="FontStyle12"/>
          <w:color w:val="000000" w:themeColor="text1"/>
          <w:sz w:val="26"/>
          <w:szCs w:val="26"/>
        </w:rPr>
        <w:t xml:space="preserve"> как следствие пожаров или несоблюдения правил эксплуатации систем печного отопления отравлений (2019 года – 152), 56 из них закончилось летальным исходом (2019 год – 85).</w:t>
      </w:r>
    </w:p>
    <w:p w:rsidR="00295C4B" w:rsidRPr="005C15E6" w:rsidRDefault="00840A4B" w:rsidP="00295C4B">
      <w:pPr>
        <w:pStyle w:val="ad"/>
        <w:spacing w:line="276" w:lineRule="auto"/>
        <w:ind w:firstLine="697"/>
        <w:jc w:val="both"/>
        <w:rPr>
          <w:rStyle w:val="FontStyle12"/>
          <w:color w:val="000000" w:themeColor="text1"/>
          <w:sz w:val="26"/>
          <w:szCs w:val="26"/>
        </w:rPr>
      </w:pPr>
      <w:r w:rsidRPr="005C15E6">
        <w:rPr>
          <w:rStyle w:val="FontStyle12"/>
          <w:color w:val="000000" w:themeColor="text1"/>
          <w:sz w:val="26"/>
          <w:szCs w:val="26"/>
        </w:rPr>
        <w:t>В</w:t>
      </w:r>
      <w:r w:rsidR="00295C4B" w:rsidRPr="005C15E6">
        <w:rPr>
          <w:rStyle w:val="FontStyle12"/>
          <w:color w:val="000000" w:themeColor="text1"/>
          <w:sz w:val="26"/>
          <w:szCs w:val="26"/>
        </w:rPr>
        <w:t xml:space="preserve"> общей структуре отравлений химической этиологии зарегистрировано 36 случаев</w:t>
      </w:r>
      <w:r w:rsidRPr="005C15E6">
        <w:rPr>
          <w:rStyle w:val="FontStyle12"/>
          <w:color w:val="000000" w:themeColor="text1"/>
          <w:sz w:val="26"/>
          <w:szCs w:val="26"/>
        </w:rPr>
        <w:t xml:space="preserve"> отравления уксусной кислотой</w:t>
      </w:r>
      <w:r w:rsidR="00295C4B" w:rsidRPr="005C15E6">
        <w:rPr>
          <w:rStyle w:val="FontStyle12"/>
          <w:color w:val="000000" w:themeColor="text1"/>
          <w:sz w:val="26"/>
          <w:szCs w:val="26"/>
        </w:rPr>
        <w:t>, 6 из них – с летальным исходом. Отравления едкими кислотами в 61,1% случаев были связаны с ошибочным приемом кислоты, в 36,1% случаев – с суицидальными попытками.</w:t>
      </w:r>
    </w:p>
    <w:p w:rsidR="00295C4B" w:rsidRPr="005C15E6" w:rsidRDefault="00295C4B" w:rsidP="00295C4B">
      <w:pPr>
        <w:pStyle w:val="ad"/>
        <w:spacing w:line="276" w:lineRule="auto"/>
        <w:ind w:firstLine="697"/>
        <w:jc w:val="both"/>
        <w:rPr>
          <w:rStyle w:val="FontStyle12"/>
          <w:color w:val="000000" w:themeColor="text1"/>
          <w:sz w:val="26"/>
          <w:szCs w:val="26"/>
        </w:rPr>
      </w:pPr>
      <w:r w:rsidRPr="005C15E6">
        <w:rPr>
          <w:rStyle w:val="FontStyle12"/>
          <w:color w:val="000000" w:themeColor="text1"/>
          <w:sz w:val="26"/>
          <w:szCs w:val="26"/>
        </w:rPr>
        <w:t>Отравления, связанные с употреблением веществ наркотического и одурманивающего действия, составили за 2020 год 3,9% от всех острых отравлений химической этиологии. Зарегистрировано:</w:t>
      </w:r>
    </w:p>
    <w:p w:rsidR="00295C4B" w:rsidRPr="005C15E6" w:rsidRDefault="00295C4B" w:rsidP="00295C4B">
      <w:pPr>
        <w:pStyle w:val="ad"/>
        <w:spacing w:line="276" w:lineRule="auto"/>
        <w:ind w:firstLine="697"/>
        <w:jc w:val="both"/>
        <w:rPr>
          <w:rStyle w:val="FontStyle12"/>
          <w:color w:val="000000" w:themeColor="text1"/>
          <w:sz w:val="26"/>
          <w:szCs w:val="26"/>
        </w:rPr>
      </w:pPr>
      <w:r w:rsidRPr="005C15E6">
        <w:rPr>
          <w:rStyle w:val="FontStyle12"/>
          <w:color w:val="000000" w:themeColor="text1"/>
          <w:sz w:val="26"/>
          <w:szCs w:val="26"/>
        </w:rPr>
        <w:t>6 случаев отравлений вследствие употребления наркотических веществ, из них 2 летальных (мужчины, 29 и 38 лет, отравление синтетическими наркотиками);</w:t>
      </w:r>
    </w:p>
    <w:p w:rsidR="00295C4B" w:rsidRPr="005C15E6" w:rsidRDefault="00295C4B" w:rsidP="00295C4B">
      <w:pPr>
        <w:pStyle w:val="ad"/>
        <w:spacing w:line="276" w:lineRule="auto"/>
        <w:ind w:firstLine="697"/>
        <w:jc w:val="both"/>
        <w:rPr>
          <w:rStyle w:val="FontStyle12"/>
          <w:color w:val="000000" w:themeColor="text1"/>
          <w:sz w:val="26"/>
          <w:szCs w:val="26"/>
        </w:rPr>
      </w:pPr>
      <w:r w:rsidRPr="005C15E6">
        <w:rPr>
          <w:rStyle w:val="FontStyle12"/>
          <w:color w:val="000000" w:themeColor="text1"/>
          <w:sz w:val="26"/>
          <w:szCs w:val="26"/>
        </w:rPr>
        <w:t>24 случая отравлений вследствие употребления веществ с целью одурманивания (лекарственные препараты, вдыхание паров органических растворителей, газов и неустановленные вещества).</w:t>
      </w:r>
    </w:p>
    <w:p w:rsidR="00295C4B" w:rsidRPr="005C15E6" w:rsidRDefault="00295C4B" w:rsidP="00295C4B">
      <w:pPr>
        <w:pStyle w:val="ad"/>
        <w:spacing w:line="276" w:lineRule="auto"/>
        <w:ind w:firstLine="697"/>
        <w:jc w:val="both"/>
        <w:rPr>
          <w:rStyle w:val="FontStyle12"/>
          <w:color w:val="000000" w:themeColor="text1"/>
          <w:sz w:val="26"/>
          <w:szCs w:val="26"/>
        </w:rPr>
      </w:pPr>
      <w:r w:rsidRPr="005C15E6">
        <w:rPr>
          <w:rStyle w:val="FontStyle12"/>
          <w:color w:val="000000" w:themeColor="text1"/>
          <w:sz w:val="26"/>
          <w:szCs w:val="26"/>
        </w:rPr>
        <w:t xml:space="preserve">Отравления, связанные с употреблением веществ, используемых с наркотической целью и целью одурманивания, в 36,6% случаев регистрировались в г. Кирове, в 20,0% в Слободском районе, в 16,7% – в Яранском районе. Кроме того, отдельные случаи зарегистрированы в </w:t>
      </w:r>
      <w:proofErr w:type="spellStart"/>
      <w:r w:rsidRPr="005C15E6">
        <w:rPr>
          <w:rStyle w:val="FontStyle12"/>
          <w:color w:val="000000" w:themeColor="text1"/>
          <w:sz w:val="26"/>
          <w:szCs w:val="26"/>
        </w:rPr>
        <w:t>Куменском</w:t>
      </w:r>
      <w:proofErr w:type="spellEnd"/>
      <w:r w:rsidRPr="005C15E6">
        <w:rPr>
          <w:rStyle w:val="FontStyle12"/>
          <w:color w:val="000000" w:themeColor="text1"/>
          <w:sz w:val="26"/>
          <w:szCs w:val="26"/>
        </w:rPr>
        <w:t xml:space="preserve">, </w:t>
      </w:r>
      <w:proofErr w:type="spellStart"/>
      <w:r w:rsidRPr="005C15E6">
        <w:rPr>
          <w:rStyle w:val="FontStyle12"/>
          <w:color w:val="000000" w:themeColor="text1"/>
          <w:sz w:val="26"/>
          <w:szCs w:val="26"/>
        </w:rPr>
        <w:t>Арбажском</w:t>
      </w:r>
      <w:proofErr w:type="spellEnd"/>
      <w:r w:rsidRPr="005C15E6">
        <w:rPr>
          <w:rStyle w:val="FontStyle12"/>
          <w:color w:val="000000" w:themeColor="text1"/>
          <w:sz w:val="26"/>
          <w:szCs w:val="26"/>
        </w:rPr>
        <w:t xml:space="preserve">, Зуевском, </w:t>
      </w:r>
      <w:proofErr w:type="spellStart"/>
      <w:r w:rsidRPr="005C15E6">
        <w:rPr>
          <w:rStyle w:val="FontStyle12"/>
          <w:color w:val="000000" w:themeColor="text1"/>
          <w:sz w:val="26"/>
          <w:szCs w:val="26"/>
        </w:rPr>
        <w:t>Котельничском</w:t>
      </w:r>
      <w:proofErr w:type="spellEnd"/>
      <w:r w:rsidRPr="005C15E6">
        <w:rPr>
          <w:rStyle w:val="FontStyle12"/>
          <w:color w:val="000000" w:themeColor="text1"/>
          <w:sz w:val="26"/>
          <w:szCs w:val="26"/>
        </w:rPr>
        <w:t xml:space="preserve">, </w:t>
      </w:r>
      <w:proofErr w:type="spellStart"/>
      <w:r w:rsidRPr="005C15E6">
        <w:rPr>
          <w:rStyle w:val="FontStyle12"/>
          <w:color w:val="000000" w:themeColor="text1"/>
          <w:sz w:val="26"/>
          <w:szCs w:val="26"/>
        </w:rPr>
        <w:t>Мурашинском</w:t>
      </w:r>
      <w:proofErr w:type="spellEnd"/>
      <w:r w:rsidRPr="005C15E6">
        <w:rPr>
          <w:rStyle w:val="FontStyle12"/>
          <w:color w:val="000000" w:themeColor="text1"/>
          <w:sz w:val="26"/>
          <w:szCs w:val="26"/>
        </w:rPr>
        <w:t>, Нолинском, Уржумском районах.</w:t>
      </w:r>
    </w:p>
    <w:p w:rsidR="00295C4B" w:rsidRPr="005C15E6" w:rsidRDefault="00295C4B" w:rsidP="00295C4B">
      <w:pPr>
        <w:pStyle w:val="ad"/>
        <w:spacing w:line="276" w:lineRule="auto"/>
        <w:ind w:firstLine="697"/>
        <w:jc w:val="both"/>
        <w:rPr>
          <w:rStyle w:val="FontStyle12"/>
          <w:color w:val="000000" w:themeColor="text1"/>
          <w:sz w:val="26"/>
          <w:szCs w:val="26"/>
        </w:rPr>
      </w:pPr>
      <w:r w:rsidRPr="005C15E6">
        <w:rPr>
          <w:rStyle w:val="FontStyle12"/>
          <w:color w:val="000000" w:themeColor="text1"/>
          <w:sz w:val="26"/>
          <w:szCs w:val="26"/>
        </w:rPr>
        <w:t>Результаты токсикологического мониторинга, проводимого Роспотребнадзором по Кировской области, свидетельствуют о многолетней положительной динамике снижения в Кировской области, как общего количества отравлений химической этиологии, так и отравлений спиртсодержащей продукцией.</w:t>
      </w:r>
    </w:p>
    <w:p w:rsidR="00295C4B" w:rsidRPr="005C15E6" w:rsidRDefault="00295C4B" w:rsidP="008E6F69">
      <w:pPr>
        <w:pStyle w:val="ad"/>
        <w:spacing w:line="276" w:lineRule="auto"/>
        <w:ind w:firstLine="697"/>
        <w:jc w:val="both"/>
        <w:rPr>
          <w:rStyle w:val="FontStyle12"/>
          <w:color w:val="000000" w:themeColor="text1"/>
          <w:sz w:val="26"/>
          <w:szCs w:val="26"/>
        </w:rPr>
      </w:pPr>
      <w:r w:rsidRPr="005C15E6">
        <w:rPr>
          <w:rStyle w:val="FontStyle12"/>
          <w:color w:val="000000" w:themeColor="text1"/>
          <w:sz w:val="26"/>
          <w:szCs w:val="26"/>
        </w:rPr>
        <w:t>В целях ограничения распространения коронавирусной инфекции приняты дополнительные санитарно-противоэпидемические мероприятия, в том числе ограничительного характера. В целях стабилизации ситуации вынесено более 70 тысяч постановлений Главного государственного санитарного врача по Кировской области (заместителя) и более 1500 предписаний должностны</w:t>
      </w:r>
      <w:r w:rsidR="00260A39" w:rsidRPr="005C15E6">
        <w:rPr>
          <w:rStyle w:val="FontStyle12"/>
          <w:color w:val="000000" w:themeColor="text1"/>
          <w:sz w:val="26"/>
          <w:szCs w:val="26"/>
        </w:rPr>
        <w:t>м</w:t>
      </w:r>
      <w:r w:rsidRPr="005C15E6">
        <w:rPr>
          <w:rStyle w:val="FontStyle12"/>
          <w:color w:val="000000" w:themeColor="text1"/>
          <w:sz w:val="26"/>
          <w:szCs w:val="26"/>
        </w:rPr>
        <w:t xml:space="preserve"> лиц</w:t>
      </w:r>
      <w:r w:rsidR="00260A39" w:rsidRPr="005C15E6">
        <w:rPr>
          <w:rStyle w:val="FontStyle12"/>
          <w:color w:val="000000" w:themeColor="text1"/>
          <w:sz w:val="26"/>
          <w:szCs w:val="26"/>
        </w:rPr>
        <w:t>ам</w:t>
      </w:r>
      <w:r w:rsidRPr="005C15E6">
        <w:rPr>
          <w:rStyle w:val="FontStyle12"/>
          <w:color w:val="000000" w:themeColor="text1"/>
          <w:sz w:val="26"/>
          <w:szCs w:val="26"/>
        </w:rPr>
        <w:t xml:space="preserve"> о проведении дополнительных санитарно-противоэпидемических мероприятий, проведено более </w:t>
      </w:r>
      <w:r w:rsidR="00260A39" w:rsidRPr="005C15E6">
        <w:rPr>
          <w:rStyle w:val="FontStyle12"/>
          <w:color w:val="000000" w:themeColor="text1"/>
          <w:sz w:val="26"/>
          <w:szCs w:val="26"/>
        </w:rPr>
        <w:br/>
      </w:r>
      <w:r w:rsidRPr="005C15E6">
        <w:rPr>
          <w:rStyle w:val="FontStyle12"/>
          <w:color w:val="000000" w:themeColor="text1"/>
          <w:sz w:val="26"/>
          <w:szCs w:val="26"/>
        </w:rPr>
        <w:t>3500 расследований в эпидемических очагах. Заболеваемость населения по прочим нозологи</w:t>
      </w:r>
      <w:r w:rsidR="008E6F69" w:rsidRPr="005C15E6">
        <w:rPr>
          <w:rStyle w:val="FontStyle12"/>
          <w:color w:val="000000" w:themeColor="text1"/>
          <w:sz w:val="26"/>
          <w:szCs w:val="26"/>
        </w:rPr>
        <w:t>ям ниже прогнозируемого уровня.</w:t>
      </w:r>
    </w:p>
    <w:p w:rsidR="00BF7948" w:rsidRPr="005C15E6" w:rsidRDefault="00BF7948" w:rsidP="0072314D">
      <w:pPr>
        <w:pStyle w:val="2"/>
        <w:numPr>
          <w:ilvl w:val="1"/>
          <w:numId w:val="17"/>
        </w:numPr>
        <w:spacing w:after="240" w:line="276" w:lineRule="auto"/>
        <w:ind w:left="0" w:firstLine="709"/>
        <w:jc w:val="center"/>
        <w:rPr>
          <w:rFonts w:ascii="Times New Roman" w:hAnsi="Times New Roman"/>
          <w:color w:val="000000" w:themeColor="text1"/>
        </w:rPr>
      </w:pPr>
      <w:bookmarkStart w:id="16" w:name="_Toc63846514"/>
      <w:r w:rsidRPr="005C15E6">
        <w:rPr>
          <w:rFonts w:ascii="Times New Roman" w:hAnsi="Times New Roman"/>
          <w:color w:val="000000" w:themeColor="text1"/>
        </w:rPr>
        <w:t>Эпизоотическая обстановка</w:t>
      </w:r>
      <w:bookmarkEnd w:id="16"/>
    </w:p>
    <w:p w:rsidR="00295C4B" w:rsidRPr="005C15E6" w:rsidRDefault="00295C4B" w:rsidP="00903C70">
      <w:pPr>
        <w:spacing w:line="276" w:lineRule="auto"/>
        <w:ind w:firstLine="709"/>
        <w:jc w:val="both"/>
        <w:rPr>
          <w:color w:val="000000" w:themeColor="text1"/>
          <w:sz w:val="26"/>
          <w:szCs w:val="26"/>
        </w:rPr>
      </w:pPr>
      <w:r w:rsidRPr="005C15E6">
        <w:rPr>
          <w:color w:val="000000" w:themeColor="text1"/>
          <w:sz w:val="26"/>
          <w:szCs w:val="26"/>
        </w:rPr>
        <w:t>Массовых инфекционных, паразитарных и зоонозных заболеваний животных и птицы за 2020 год на территории Кировской области не зарегистрировано. Кировская область является благополучной по особо опасным болезням животных, кроме бешенства.</w:t>
      </w:r>
    </w:p>
    <w:p w:rsidR="00295C4B" w:rsidRPr="005C15E6" w:rsidRDefault="00295C4B" w:rsidP="00295C4B">
      <w:pPr>
        <w:spacing w:line="276" w:lineRule="auto"/>
        <w:ind w:firstLine="709"/>
        <w:jc w:val="both"/>
        <w:rPr>
          <w:color w:val="000000" w:themeColor="text1"/>
          <w:sz w:val="26"/>
          <w:szCs w:val="26"/>
        </w:rPr>
      </w:pPr>
      <w:r w:rsidRPr="005C15E6">
        <w:rPr>
          <w:color w:val="000000" w:themeColor="text1"/>
          <w:sz w:val="26"/>
          <w:szCs w:val="26"/>
        </w:rPr>
        <w:t xml:space="preserve">За 2020 год зарегистрировано 13 случаев бешенства (11 у диких животных, </w:t>
      </w:r>
      <w:r w:rsidRPr="005C15E6">
        <w:rPr>
          <w:color w:val="000000" w:themeColor="text1"/>
          <w:sz w:val="26"/>
          <w:szCs w:val="26"/>
        </w:rPr>
        <w:br/>
        <w:t xml:space="preserve">1 </w:t>
      </w:r>
      <w:r w:rsidR="001B5541" w:rsidRPr="005C15E6">
        <w:rPr>
          <w:color w:val="000000" w:themeColor="text1"/>
          <w:spacing w:val="-4"/>
          <w:sz w:val="26"/>
          <w:szCs w:val="26"/>
        </w:rPr>
        <w:t>–</w:t>
      </w:r>
      <w:r w:rsidRPr="005C15E6">
        <w:rPr>
          <w:color w:val="000000" w:themeColor="text1"/>
          <w:sz w:val="26"/>
          <w:szCs w:val="26"/>
        </w:rPr>
        <w:t xml:space="preserve"> у крупного рогатого скота, 1</w:t>
      </w:r>
      <w:r w:rsidR="001B5541" w:rsidRPr="005C15E6">
        <w:rPr>
          <w:color w:val="000000" w:themeColor="text1"/>
          <w:spacing w:val="-4"/>
          <w:sz w:val="26"/>
          <w:szCs w:val="26"/>
        </w:rPr>
        <w:t>–</w:t>
      </w:r>
      <w:r w:rsidRPr="005C15E6">
        <w:rPr>
          <w:color w:val="000000" w:themeColor="text1"/>
          <w:sz w:val="26"/>
          <w:szCs w:val="26"/>
        </w:rPr>
        <w:t xml:space="preserve"> у собаки). Бешенство зарегистрировано в 7 районах Кировской области: Богородском </w:t>
      </w:r>
      <w:r w:rsidR="001B5541" w:rsidRPr="005C15E6">
        <w:rPr>
          <w:color w:val="000000" w:themeColor="text1"/>
          <w:spacing w:val="-4"/>
          <w:sz w:val="26"/>
          <w:szCs w:val="26"/>
        </w:rPr>
        <w:t>–</w:t>
      </w:r>
      <w:r w:rsidRPr="005C15E6">
        <w:rPr>
          <w:color w:val="000000" w:themeColor="text1"/>
          <w:sz w:val="26"/>
          <w:szCs w:val="26"/>
        </w:rPr>
        <w:t xml:space="preserve"> 1 случай, Кирово-Чепецком </w:t>
      </w:r>
      <w:r w:rsidR="001B5541" w:rsidRPr="005C15E6">
        <w:rPr>
          <w:color w:val="000000" w:themeColor="text1"/>
          <w:spacing w:val="-4"/>
          <w:sz w:val="26"/>
          <w:szCs w:val="26"/>
        </w:rPr>
        <w:t>–</w:t>
      </w:r>
      <w:r w:rsidRPr="005C15E6">
        <w:rPr>
          <w:color w:val="000000" w:themeColor="text1"/>
          <w:sz w:val="26"/>
          <w:szCs w:val="26"/>
        </w:rPr>
        <w:t xml:space="preserve"> 3 случая, Котельничском </w:t>
      </w:r>
      <w:r w:rsidR="001B5541" w:rsidRPr="005C15E6">
        <w:rPr>
          <w:color w:val="000000" w:themeColor="text1"/>
          <w:spacing w:val="-4"/>
          <w:sz w:val="26"/>
          <w:szCs w:val="26"/>
        </w:rPr>
        <w:t>–</w:t>
      </w:r>
      <w:r w:rsidRPr="005C15E6">
        <w:rPr>
          <w:color w:val="000000" w:themeColor="text1"/>
          <w:sz w:val="26"/>
          <w:szCs w:val="26"/>
        </w:rPr>
        <w:t xml:space="preserve"> 1 случай, Куменском </w:t>
      </w:r>
      <w:r w:rsidR="001B5541" w:rsidRPr="005C15E6">
        <w:rPr>
          <w:color w:val="000000" w:themeColor="text1"/>
          <w:spacing w:val="-4"/>
          <w:sz w:val="26"/>
          <w:szCs w:val="26"/>
        </w:rPr>
        <w:t>–</w:t>
      </w:r>
      <w:r w:rsidRPr="005C15E6">
        <w:rPr>
          <w:color w:val="000000" w:themeColor="text1"/>
          <w:sz w:val="26"/>
          <w:szCs w:val="26"/>
        </w:rPr>
        <w:t xml:space="preserve"> 4 случая, Немском </w:t>
      </w:r>
      <w:r w:rsidR="001B5541" w:rsidRPr="005C15E6">
        <w:rPr>
          <w:color w:val="000000" w:themeColor="text1"/>
          <w:spacing w:val="-4"/>
          <w:sz w:val="26"/>
          <w:szCs w:val="26"/>
        </w:rPr>
        <w:t>–</w:t>
      </w:r>
      <w:r w:rsidRPr="005C15E6">
        <w:rPr>
          <w:color w:val="000000" w:themeColor="text1"/>
          <w:sz w:val="26"/>
          <w:szCs w:val="26"/>
        </w:rPr>
        <w:t xml:space="preserve"> 1 случай, Оричевском – 1 </w:t>
      </w:r>
      <w:r w:rsidRPr="005C15E6">
        <w:rPr>
          <w:color w:val="000000" w:themeColor="text1"/>
          <w:sz w:val="26"/>
          <w:szCs w:val="26"/>
        </w:rPr>
        <w:lastRenderedPageBreak/>
        <w:t xml:space="preserve">случай, Уржумском </w:t>
      </w:r>
      <w:r w:rsidR="001B5541" w:rsidRPr="005C15E6">
        <w:rPr>
          <w:color w:val="000000" w:themeColor="text1"/>
          <w:spacing w:val="-4"/>
          <w:sz w:val="26"/>
          <w:szCs w:val="26"/>
        </w:rPr>
        <w:t>–</w:t>
      </w:r>
      <w:r w:rsidRPr="005C15E6">
        <w:rPr>
          <w:color w:val="000000" w:themeColor="text1"/>
          <w:sz w:val="26"/>
          <w:szCs w:val="26"/>
        </w:rPr>
        <w:t xml:space="preserve"> 1 случай. За 2019 год на территории К</w:t>
      </w:r>
      <w:r w:rsidR="001B5541" w:rsidRPr="005C15E6">
        <w:rPr>
          <w:color w:val="000000" w:themeColor="text1"/>
          <w:sz w:val="26"/>
          <w:szCs w:val="26"/>
        </w:rPr>
        <w:t xml:space="preserve">ировской области насчитывалось </w:t>
      </w:r>
      <w:r w:rsidRPr="005C15E6">
        <w:rPr>
          <w:color w:val="000000" w:themeColor="text1"/>
          <w:sz w:val="26"/>
          <w:szCs w:val="26"/>
        </w:rPr>
        <w:t>15 случаев бешенства. Осно</w:t>
      </w:r>
      <w:r w:rsidR="001B5541" w:rsidRPr="005C15E6">
        <w:rPr>
          <w:color w:val="000000" w:themeColor="text1"/>
          <w:sz w:val="26"/>
          <w:szCs w:val="26"/>
        </w:rPr>
        <w:t>вными причинами возникновения и </w:t>
      </w:r>
      <w:r w:rsidRPr="005C15E6">
        <w:rPr>
          <w:color w:val="000000" w:themeColor="text1"/>
          <w:sz w:val="26"/>
          <w:szCs w:val="26"/>
        </w:rPr>
        <w:t>распространения заболеваний являются стаци</w:t>
      </w:r>
      <w:r w:rsidR="001B5541" w:rsidRPr="005C15E6">
        <w:rPr>
          <w:color w:val="000000" w:themeColor="text1"/>
          <w:sz w:val="26"/>
          <w:szCs w:val="26"/>
        </w:rPr>
        <w:t>онарный природный очаг, занос с </w:t>
      </w:r>
      <w:r w:rsidRPr="005C15E6">
        <w:rPr>
          <w:color w:val="000000" w:themeColor="text1"/>
          <w:sz w:val="26"/>
          <w:szCs w:val="26"/>
        </w:rPr>
        <w:t>территории сопредельных регионов и несоблюдение ветеринарно-санитарных требований и правил.</w:t>
      </w:r>
    </w:p>
    <w:p w:rsidR="00295C4B" w:rsidRPr="005C15E6" w:rsidRDefault="00295C4B" w:rsidP="00295C4B">
      <w:pPr>
        <w:spacing w:line="276" w:lineRule="auto"/>
        <w:ind w:firstLine="709"/>
        <w:jc w:val="both"/>
        <w:rPr>
          <w:color w:val="000000" w:themeColor="text1"/>
          <w:sz w:val="26"/>
          <w:szCs w:val="26"/>
        </w:rPr>
      </w:pPr>
      <w:r w:rsidRPr="005C15E6">
        <w:rPr>
          <w:color w:val="000000" w:themeColor="text1"/>
          <w:sz w:val="26"/>
          <w:szCs w:val="26"/>
        </w:rPr>
        <w:t>При проведении ветеринарно-санитарной экспертизы мяса был выявлено: 4 случая трихинеллеза у медведя в Даровском районе</w:t>
      </w:r>
      <w:r w:rsidR="00260A39" w:rsidRPr="005C15E6">
        <w:rPr>
          <w:color w:val="000000" w:themeColor="text1"/>
          <w:sz w:val="26"/>
          <w:szCs w:val="26"/>
        </w:rPr>
        <w:t>;</w:t>
      </w:r>
      <w:r w:rsidRPr="005C15E6">
        <w:rPr>
          <w:color w:val="000000" w:themeColor="text1"/>
          <w:sz w:val="26"/>
          <w:szCs w:val="26"/>
        </w:rPr>
        <w:t xml:space="preserve"> кабана в Немском районе</w:t>
      </w:r>
      <w:r w:rsidR="00260A39" w:rsidRPr="005C15E6">
        <w:rPr>
          <w:color w:val="000000" w:themeColor="text1"/>
          <w:sz w:val="26"/>
          <w:szCs w:val="26"/>
        </w:rPr>
        <w:t>;</w:t>
      </w:r>
      <w:r w:rsidRPr="005C15E6">
        <w:rPr>
          <w:color w:val="000000" w:themeColor="text1"/>
          <w:sz w:val="26"/>
          <w:szCs w:val="26"/>
        </w:rPr>
        <w:t xml:space="preserve"> барсука в Кикнурском районе, барсука в </w:t>
      </w:r>
      <w:proofErr w:type="spellStart"/>
      <w:r w:rsidRPr="005C15E6">
        <w:rPr>
          <w:color w:val="000000" w:themeColor="text1"/>
          <w:sz w:val="26"/>
          <w:szCs w:val="26"/>
        </w:rPr>
        <w:t>Унинском</w:t>
      </w:r>
      <w:proofErr w:type="spellEnd"/>
      <w:r w:rsidRPr="005C15E6">
        <w:rPr>
          <w:color w:val="000000" w:themeColor="text1"/>
          <w:sz w:val="26"/>
          <w:szCs w:val="26"/>
        </w:rPr>
        <w:t xml:space="preserve"> районе. Туши и внутренние органы животных уничтожены сжиганием. В настоящее время проводятся мероприятия по ликвидации и предотвращению распространения трихинеллеза диких животных.</w:t>
      </w:r>
    </w:p>
    <w:p w:rsidR="00295C4B" w:rsidRPr="005C15E6" w:rsidRDefault="00295C4B" w:rsidP="00295C4B">
      <w:pPr>
        <w:spacing w:line="276" w:lineRule="auto"/>
        <w:ind w:firstLine="709"/>
        <w:jc w:val="both"/>
        <w:rPr>
          <w:color w:val="000000" w:themeColor="text1"/>
          <w:sz w:val="26"/>
          <w:szCs w:val="26"/>
        </w:rPr>
      </w:pPr>
      <w:r w:rsidRPr="005C15E6">
        <w:rPr>
          <w:color w:val="000000" w:themeColor="text1"/>
          <w:sz w:val="26"/>
          <w:szCs w:val="26"/>
        </w:rPr>
        <w:t xml:space="preserve">При проведении ветеринарно-санитарной экспертизы мяса на паразитарные заболевания выявлено 44 случая </w:t>
      </w:r>
      <w:proofErr w:type="spellStart"/>
      <w:r w:rsidRPr="005C15E6">
        <w:rPr>
          <w:color w:val="000000" w:themeColor="text1"/>
          <w:sz w:val="26"/>
          <w:szCs w:val="26"/>
        </w:rPr>
        <w:t>фасциолеза</w:t>
      </w:r>
      <w:proofErr w:type="spellEnd"/>
      <w:r w:rsidRPr="005C15E6">
        <w:rPr>
          <w:color w:val="000000" w:themeColor="text1"/>
          <w:sz w:val="26"/>
          <w:szCs w:val="26"/>
        </w:rPr>
        <w:t xml:space="preserve">, 405 случаев </w:t>
      </w:r>
      <w:proofErr w:type="spellStart"/>
      <w:r w:rsidRPr="005C15E6">
        <w:rPr>
          <w:color w:val="000000" w:themeColor="text1"/>
          <w:sz w:val="26"/>
          <w:szCs w:val="26"/>
        </w:rPr>
        <w:t>дикроцелиоза</w:t>
      </w:r>
      <w:proofErr w:type="spellEnd"/>
      <w:r w:rsidRPr="005C15E6">
        <w:rPr>
          <w:color w:val="000000" w:themeColor="text1"/>
          <w:sz w:val="26"/>
          <w:szCs w:val="26"/>
        </w:rPr>
        <w:t>, 36 случаев финноза. Случаев заболевания эхинококкозом, описторхозом в 2020 году выявлено не было.</w:t>
      </w:r>
    </w:p>
    <w:p w:rsidR="00295C4B" w:rsidRPr="005C15E6" w:rsidRDefault="00295C4B" w:rsidP="00295C4B">
      <w:pPr>
        <w:spacing w:line="276" w:lineRule="auto"/>
        <w:ind w:firstLine="709"/>
        <w:jc w:val="both"/>
        <w:rPr>
          <w:color w:val="000000" w:themeColor="text1"/>
          <w:sz w:val="26"/>
          <w:szCs w:val="26"/>
        </w:rPr>
      </w:pPr>
      <w:r w:rsidRPr="005C15E6">
        <w:rPr>
          <w:color w:val="000000" w:themeColor="text1"/>
          <w:sz w:val="26"/>
          <w:szCs w:val="26"/>
        </w:rPr>
        <w:t>В 2020 году так же устанавливались ограничительные мероприятия по орнитозу птиц на территориях г. Слободской и Слободского района и по сальмонеллезу крупного рогатого скота на территории животноводческого комплекса ООО «Агропромышленная компания «Союз» Вятскополянского района.</w:t>
      </w:r>
    </w:p>
    <w:p w:rsidR="00295C4B" w:rsidRPr="005C15E6" w:rsidRDefault="00295C4B" w:rsidP="00295C4B">
      <w:pPr>
        <w:spacing w:line="276" w:lineRule="auto"/>
        <w:ind w:firstLine="709"/>
        <w:jc w:val="both"/>
        <w:rPr>
          <w:color w:val="000000" w:themeColor="text1"/>
          <w:sz w:val="26"/>
          <w:szCs w:val="26"/>
        </w:rPr>
      </w:pPr>
      <w:r w:rsidRPr="005C15E6">
        <w:rPr>
          <w:color w:val="000000" w:themeColor="text1"/>
          <w:sz w:val="26"/>
          <w:szCs w:val="26"/>
        </w:rPr>
        <w:t xml:space="preserve">В связи с резким ухудшением эпизоотической ситуации по африканской чуме свиней на территории Республики Татарстан и угрозой заноса на территорию Кировской области 25.12.2020 Губернатор Кировской области подписал указ о введении режима повышенной готовности для органов управления и сил территориальной подсистемы Кировской области единой государственной системы предупреждения и ликвидации чрезвычайных ситуаций, также указом Губернатора Кировской области от 26.12.2020 </w:t>
      </w:r>
      <w:r w:rsidRPr="005C15E6">
        <w:rPr>
          <w:color w:val="000000" w:themeColor="text1"/>
          <w:sz w:val="26"/>
          <w:szCs w:val="26"/>
        </w:rPr>
        <w:br/>
        <w:t xml:space="preserve">№ 184 установлены ограничительные мероприятия (карантин) по африканской чуме свиней на территории Вятскополянского и Малмыжского районов области. Под контролем государственной ветеринарной службы проводятся мероприятия </w:t>
      </w:r>
      <w:r w:rsidRPr="005C15E6">
        <w:rPr>
          <w:color w:val="000000" w:themeColor="text1"/>
          <w:sz w:val="26"/>
          <w:szCs w:val="26"/>
        </w:rPr>
        <w:br/>
        <w:t>по предотвращению заноса и распространения африканской чумы свиней на территории Кировской области.</w:t>
      </w:r>
    </w:p>
    <w:p w:rsidR="00295C4B" w:rsidRPr="005C15E6" w:rsidRDefault="00295C4B" w:rsidP="00295C4B">
      <w:pPr>
        <w:spacing w:line="276" w:lineRule="auto"/>
        <w:ind w:firstLine="709"/>
        <w:jc w:val="both"/>
        <w:rPr>
          <w:color w:val="000000" w:themeColor="text1"/>
          <w:sz w:val="26"/>
          <w:szCs w:val="26"/>
        </w:rPr>
      </w:pPr>
      <w:r w:rsidRPr="005C15E6">
        <w:rPr>
          <w:color w:val="000000" w:themeColor="text1"/>
          <w:sz w:val="26"/>
          <w:szCs w:val="26"/>
        </w:rPr>
        <w:t>За отчетный период эпизоотическая обстановка в области оценивается как стабильная. Достаточно имеется сил и средств для проведения противоэпизоотических и профилактических мероприятий. При выявлении инфекционных заболеваний животных устанавливаются ограничительные мероприятия (карантин) и проводится комплекс ветеринарно-санитарных мероприятий по ликвидации заболеваний. После выполнения всего комплекса мероприятий ограничительные мероприятия снимаются.</w:t>
      </w:r>
    </w:p>
    <w:p w:rsidR="000E18AC" w:rsidRPr="005C15E6" w:rsidRDefault="000E18AC" w:rsidP="0072314D">
      <w:pPr>
        <w:pStyle w:val="2"/>
        <w:numPr>
          <w:ilvl w:val="1"/>
          <w:numId w:val="17"/>
        </w:numPr>
        <w:spacing w:after="240" w:line="276" w:lineRule="auto"/>
        <w:ind w:left="1077"/>
        <w:jc w:val="center"/>
        <w:rPr>
          <w:rFonts w:ascii="Times New Roman" w:hAnsi="Times New Roman"/>
          <w:color w:val="000000" w:themeColor="text1"/>
        </w:rPr>
      </w:pPr>
      <w:bookmarkStart w:id="17" w:name="_Toc63846515"/>
      <w:r w:rsidRPr="005C15E6">
        <w:rPr>
          <w:rFonts w:ascii="Times New Roman" w:hAnsi="Times New Roman"/>
          <w:color w:val="000000" w:themeColor="text1"/>
        </w:rPr>
        <w:t>Эпифитотическая обстановка</w:t>
      </w:r>
      <w:bookmarkEnd w:id="17"/>
    </w:p>
    <w:p w:rsidR="00541A3E" w:rsidRPr="005C15E6" w:rsidRDefault="00541A3E" w:rsidP="00541A3E">
      <w:pPr>
        <w:spacing w:line="276" w:lineRule="auto"/>
        <w:ind w:firstLine="709"/>
        <w:jc w:val="both"/>
        <w:rPr>
          <w:color w:val="000000" w:themeColor="text1"/>
          <w:spacing w:val="-4"/>
          <w:sz w:val="26"/>
          <w:szCs w:val="26"/>
        </w:rPr>
      </w:pPr>
      <w:r w:rsidRPr="005C15E6">
        <w:rPr>
          <w:color w:val="000000" w:themeColor="text1"/>
          <w:spacing w:val="-4"/>
          <w:sz w:val="26"/>
          <w:szCs w:val="26"/>
        </w:rPr>
        <w:t xml:space="preserve">Общее санитарное состояние лесов в 2020 году оценивалось, как удовлетворительное. Очагов опасных болезней и вредителей леса не зарегистрировано. </w:t>
      </w:r>
    </w:p>
    <w:p w:rsidR="00541A3E" w:rsidRPr="005C15E6" w:rsidRDefault="00541A3E" w:rsidP="00541A3E">
      <w:pPr>
        <w:spacing w:line="276" w:lineRule="auto"/>
        <w:ind w:firstLine="709"/>
        <w:jc w:val="both"/>
        <w:rPr>
          <w:color w:val="000000" w:themeColor="text1"/>
          <w:spacing w:val="-4"/>
          <w:sz w:val="26"/>
          <w:szCs w:val="26"/>
        </w:rPr>
      </w:pPr>
      <w:r w:rsidRPr="005C15E6">
        <w:rPr>
          <w:color w:val="000000" w:themeColor="text1"/>
          <w:spacing w:val="-4"/>
          <w:sz w:val="26"/>
          <w:szCs w:val="26"/>
        </w:rPr>
        <w:t>Общая тенденция уменьшения площадей поврежденных вредителями насаждений сохраняется. Наиболее опасным вредным организмом в обла</w:t>
      </w:r>
      <w:r w:rsidR="00531EFB" w:rsidRPr="005C15E6">
        <w:rPr>
          <w:color w:val="000000" w:themeColor="text1"/>
          <w:spacing w:val="-4"/>
          <w:sz w:val="26"/>
          <w:szCs w:val="26"/>
        </w:rPr>
        <w:t xml:space="preserve">сти остается короед-типограф. </w:t>
      </w:r>
      <w:r w:rsidR="00531EFB" w:rsidRPr="005C15E6">
        <w:rPr>
          <w:color w:val="000000" w:themeColor="text1"/>
          <w:spacing w:val="-4"/>
          <w:sz w:val="26"/>
          <w:szCs w:val="26"/>
        </w:rPr>
        <w:lastRenderedPageBreak/>
        <w:t>В </w:t>
      </w:r>
      <w:r w:rsidRPr="005C15E6">
        <w:rPr>
          <w:color w:val="000000" w:themeColor="text1"/>
          <w:spacing w:val="-4"/>
          <w:sz w:val="26"/>
          <w:szCs w:val="26"/>
        </w:rPr>
        <w:t xml:space="preserve">2020 году на территории лесного фонда Кировской области сохраняются очаги короеда-типографа на площади 70 га, площади его негативного воздействия постепенно сокращаются ввиду снижения объемов кормовой базы и особенностей развития вредителя. Уменьшение площади насаждений, поврежденных вредителями и болезнями леса, в 2020 году связано преимущественно с проведением санитарно-оздоровительных мероприятий. </w:t>
      </w:r>
    </w:p>
    <w:p w:rsidR="00541A3E" w:rsidRPr="005C15E6" w:rsidRDefault="00541A3E" w:rsidP="00541A3E">
      <w:pPr>
        <w:spacing w:line="276" w:lineRule="auto"/>
        <w:ind w:firstLine="709"/>
        <w:jc w:val="both"/>
        <w:rPr>
          <w:color w:val="000000" w:themeColor="text1"/>
          <w:spacing w:val="-4"/>
          <w:sz w:val="26"/>
          <w:szCs w:val="26"/>
        </w:rPr>
      </w:pPr>
      <w:r w:rsidRPr="005C15E6">
        <w:rPr>
          <w:color w:val="000000" w:themeColor="text1"/>
          <w:spacing w:val="-4"/>
          <w:sz w:val="26"/>
          <w:szCs w:val="26"/>
        </w:rPr>
        <w:t>Фитосанитарная обстановка по распростране</w:t>
      </w:r>
      <w:r w:rsidR="00531EFB" w:rsidRPr="005C15E6">
        <w:rPr>
          <w:color w:val="000000" w:themeColor="text1"/>
          <w:spacing w:val="-4"/>
          <w:sz w:val="26"/>
          <w:szCs w:val="26"/>
        </w:rPr>
        <w:t>нию наиболее опасных болезней и </w:t>
      </w:r>
      <w:r w:rsidRPr="005C15E6">
        <w:rPr>
          <w:color w:val="000000" w:themeColor="text1"/>
          <w:spacing w:val="-4"/>
          <w:sz w:val="26"/>
          <w:szCs w:val="26"/>
        </w:rPr>
        <w:t>вредителей сельскохозяйственных растений в Кировской области также удовлетворительная.</w:t>
      </w:r>
    </w:p>
    <w:p w:rsidR="00541A3E" w:rsidRPr="005C15E6" w:rsidRDefault="00541A3E" w:rsidP="00541A3E">
      <w:pPr>
        <w:spacing w:line="276" w:lineRule="auto"/>
        <w:ind w:firstLine="709"/>
        <w:jc w:val="both"/>
        <w:rPr>
          <w:color w:val="000000" w:themeColor="text1"/>
          <w:spacing w:val="-4"/>
          <w:sz w:val="26"/>
          <w:szCs w:val="26"/>
        </w:rPr>
      </w:pPr>
      <w:r w:rsidRPr="005C15E6">
        <w:rPr>
          <w:color w:val="000000" w:themeColor="text1"/>
          <w:spacing w:val="-4"/>
          <w:sz w:val="26"/>
          <w:szCs w:val="26"/>
        </w:rPr>
        <w:t>По данным фитосанитарного мониторинга, проведенного на площади 994,25 тыс. га, чрезвычайных ситуаций из-за развития особо о</w:t>
      </w:r>
      <w:r w:rsidR="00531EFB" w:rsidRPr="005C15E6">
        <w:rPr>
          <w:color w:val="000000" w:themeColor="text1"/>
          <w:spacing w:val="-4"/>
          <w:sz w:val="26"/>
          <w:szCs w:val="26"/>
        </w:rPr>
        <w:t>пасных вредителей и болезней на </w:t>
      </w:r>
      <w:r w:rsidRPr="005C15E6">
        <w:rPr>
          <w:color w:val="000000" w:themeColor="text1"/>
          <w:spacing w:val="-4"/>
          <w:sz w:val="26"/>
          <w:szCs w:val="26"/>
        </w:rPr>
        <w:t xml:space="preserve">сельскохозяйственных культурах не выявлено. Среди территорий области с наиболее неблагоприятной эпифитотическая ситуацией по возможному развитию итальянского пруса, вредной черепашки, люцерновой совки являются Вятскополянский и Малмыжский районы. Лебяжский, Советский, Пижанский, Яранский районы по вредоносности люцерновой совки на семенных посевах люцерны. </w:t>
      </w:r>
    </w:p>
    <w:p w:rsidR="00541A3E" w:rsidRPr="005C15E6" w:rsidRDefault="00541A3E" w:rsidP="00541A3E">
      <w:pPr>
        <w:spacing w:line="276" w:lineRule="auto"/>
        <w:ind w:firstLine="709"/>
        <w:jc w:val="both"/>
        <w:rPr>
          <w:color w:val="000000" w:themeColor="text1"/>
          <w:spacing w:val="-4"/>
          <w:sz w:val="26"/>
          <w:szCs w:val="26"/>
        </w:rPr>
      </w:pPr>
      <w:r w:rsidRPr="005C15E6">
        <w:rPr>
          <w:color w:val="000000" w:themeColor="text1"/>
          <w:spacing w:val="-4"/>
          <w:sz w:val="26"/>
          <w:szCs w:val="26"/>
        </w:rPr>
        <w:t>При проведении ежегодных контрольных карантинных фитосанитарных обследований установлены карантинные фитосанитарные зоны по карантинному объекту – золотистая картофельная нематода на территории Белохолуницкого, Верхошижемского, Оричевского, Фаленского, Кирово-Чепецкого, Шабалинского, Верхнекамского, Слободского, Свечинского, Котельничского районов и приусадебных участках Нововятского и Октябрьского районов города Кирова.</w:t>
      </w:r>
    </w:p>
    <w:p w:rsidR="00541A3E" w:rsidRPr="005C15E6" w:rsidRDefault="00541A3E" w:rsidP="00541A3E">
      <w:pPr>
        <w:spacing w:line="276" w:lineRule="auto"/>
        <w:ind w:firstLine="709"/>
        <w:jc w:val="both"/>
        <w:rPr>
          <w:color w:val="000000" w:themeColor="text1"/>
          <w:spacing w:val="-4"/>
          <w:sz w:val="26"/>
          <w:szCs w:val="26"/>
        </w:rPr>
      </w:pPr>
      <w:r w:rsidRPr="005C15E6">
        <w:rPr>
          <w:color w:val="000000" w:themeColor="text1"/>
          <w:spacing w:val="-4"/>
          <w:sz w:val="26"/>
          <w:szCs w:val="26"/>
        </w:rPr>
        <w:t xml:space="preserve">Собственникам/пользователям вышеуказанных подкарантинных объектов, где установлены зоны по золотистой картофельной нематоде, рекомендовано: </w:t>
      </w:r>
    </w:p>
    <w:p w:rsidR="00541A3E" w:rsidRPr="005C15E6" w:rsidRDefault="00541A3E" w:rsidP="00541A3E">
      <w:pPr>
        <w:spacing w:line="276" w:lineRule="auto"/>
        <w:ind w:firstLine="709"/>
        <w:jc w:val="both"/>
        <w:rPr>
          <w:color w:val="000000" w:themeColor="text1"/>
          <w:spacing w:val="-4"/>
          <w:sz w:val="26"/>
          <w:szCs w:val="26"/>
        </w:rPr>
      </w:pPr>
      <w:r w:rsidRPr="005C15E6">
        <w:rPr>
          <w:color w:val="000000" w:themeColor="text1"/>
          <w:spacing w:val="-4"/>
          <w:sz w:val="26"/>
          <w:szCs w:val="26"/>
        </w:rPr>
        <w:t xml:space="preserve">использовать картофель, выращенный на </w:t>
      </w:r>
      <w:r w:rsidR="00531EFB" w:rsidRPr="005C15E6">
        <w:rPr>
          <w:color w:val="000000" w:themeColor="text1"/>
          <w:spacing w:val="-4"/>
          <w:sz w:val="26"/>
          <w:szCs w:val="26"/>
        </w:rPr>
        <w:t>зараженной территории только на </w:t>
      </w:r>
      <w:r w:rsidRPr="005C15E6">
        <w:rPr>
          <w:color w:val="000000" w:themeColor="text1"/>
          <w:spacing w:val="-4"/>
          <w:sz w:val="26"/>
          <w:szCs w:val="26"/>
        </w:rPr>
        <w:t xml:space="preserve">продовольственные цели; </w:t>
      </w:r>
    </w:p>
    <w:p w:rsidR="00541A3E" w:rsidRPr="005C15E6" w:rsidRDefault="00541A3E" w:rsidP="00541A3E">
      <w:pPr>
        <w:spacing w:line="276" w:lineRule="auto"/>
        <w:ind w:firstLine="709"/>
        <w:jc w:val="both"/>
        <w:rPr>
          <w:color w:val="000000" w:themeColor="text1"/>
          <w:spacing w:val="-4"/>
          <w:sz w:val="26"/>
          <w:szCs w:val="26"/>
        </w:rPr>
      </w:pPr>
      <w:r w:rsidRPr="005C15E6">
        <w:rPr>
          <w:color w:val="000000" w:themeColor="text1"/>
          <w:spacing w:val="-4"/>
          <w:sz w:val="26"/>
          <w:szCs w:val="26"/>
        </w:rPr>
        <w:t>уничтожать растительные остатки путем сжигания после уборки урожая;</w:t>
      </w:r>
    </w:p>
    <w:p w:rsidR="00541A3E" w:rsidRPr="005C15E6" w:rsidRDefault="00541A3E" w:rsidP="00541A3E">
      <w:pPr>
        <w:spacing w:line="276" w:lineRule="auto"/>
        <w:ind w:firstLine="709"/>
        <w:jc w:val="both"/>
        <w:rPr>
          <w:color w:val="000000" w:themeColor="text1"/>
          <w:spacing w:val="-4"/>
          <w:sz w:val="26"/>
          <w:szCs w:val="26"/>
        </w:rPr>
      </w:pPr>
      <w:r w:rsidRPr="005C15E6">
        <w:rPr>
          <w:color w:val="000000" w:themeColor="text1"/>
          <w:spacing w:val="-4"/>
          <w:sz w:val="26"/>
          <w:szCs w:val="26"/>
        </w:rPr>
        <w:t>в целях предотвращения распространения картофельной нематоды в качестве перспективного способа борьбы наиболее предпочтительно использовать нематодоустойчивые сорта картофеля отечественной и зарубежной селекции, представленные в широком ассортименте.</w:t>
      </w:r>
    </w:p>
    <w:p w:rsidR="00541A3E" w:rsidRPr="005C15E6" w:rsidRDefault="00541A3E" w:rsidP="00541A3E">
      <w:pPr>
        <w:spacing w:line="276" w:lineRule="auto"/>
        <w:ind w:firstLine="709"/>
        <w:jc w:val="both"/>
        <w:rPr>
          <w:color w:val="000000" w:themeColor="text1"/>
          <w:spacing w:val="-4"/>
          <w:sz w:val="26"/>
          <w:szCs w:val="26"/>
        </w:rPr>
      </w:pPr>
      <w:r w:rsidRPr="005C15E6">
        <w:rPr>
          <w:color w:val="000000" w:themeColor="text1"/>
          <w:spacing w:val="-4"/>
          <w:sz w:val="26"/>
          <w:szCs w:val="26"/>
        </w:rPr>
        <w:t>Ежегодные контрольные карантинные фитосанитарные обследования 2013-2020 годов подтверждают наличие карантинного вредного организма на ранее выявленных очагах, при этом результаты лабораторных экспертиз показывают снижение количества жизнеспособных цист золотистой картофельной нематоды. Так, по резул</w:t>
      </w:r>
      <w:r w:rsidR="00531EFB" w:rsidRPr="005C15E6">
        <w:rPr>
          <w:color w:val="000000" w:themeColor="text1"/>
          <w:spacing w:val="-4"/>
          <w:sz w:val="26"/>
          <w:szCs w:val="26"/>
        </w:rPr>
        <w:t>ьтатам 2020 года на </w:t>
      </w:r>
      <w:r w:rsidRPr="005C15E6">
        <w:rPr>
          <w:color w:val="000000" w:themeColor="text1"/>
          <w:spacing w:val="-4"/>
          <w:sz w:val="26"/>
          <w:szCs w:val="26"/>
        </w:rPr>
        <w:t>территории Кировской области была упразднена 31 кар</w:t>
      </w:r>
      <w:r w:rsidR="00531EFB" w:rsidRPr="005C15E6">
        <w:rPr>
          <w:color w:val="000000" w:themeColor="text1"/>
          <w:spacing w:val="-4"/>
          <w:sz w:val="26"/>
          <w:szCs w:val="26"/>
        </w:rPr>
        <w:t>антинная фитосанитарная зона на </w:t>
      </w:r>
      <w:r w:rsidRPr="005C15E6">
        <w:rPr>
          <w:color w:val="000000" w:themeColor="text1"/>
          <w:spacing w:val="-4"/>
          <w:sz w:val="26"/>
          <w:szCs w:val="26"/>
        </w:rPr>
        <w:t>площади 2471,8102 га.</w:t>
      </w:r>
    </w:p>
    <w:p w:rsidR="00541A3E" w:rsidRPr="005C15E6" w:rsidRDefault="00541A3E" w:rsidP="00531EFB">
      <w:pPr>
        <w:spacing w:line="276" w:lineRule="auto"/>
        <w:ind w:firstLine="709"/>
        <w:jc w:val="both"/>
        <w:rPr>
          <w:color w:val="000000" w:themeColor="text1"/>
          <w:spacing w:val="-4"/>
          <w:sz w:val="26"/>
          <w:szCs w:val="26"/>
        </w:rPr>
      </w:pPr>
      <w:r w:rsidRPr="005C15E6">
        <w:rPr>
          <w:color w:val="000000" w:themeColor="text1"/>
          <w:spacing w:val="-4"/>
          <w:sz w:val="26"/>
          <w:szCs w:val="26"/>
        </w:rPr>
        <w:t>По карантинному объекту, повилика европейская, карантинная фитосанитарная зона на сегодняшний день установлена на территории Пижанс</w:t>
      </w:r>
      <w:r w:rsidR="00531EFB" w:rsidRPr="005C15E6">
        <w:rPr>
          <w:color w:val="000000" w:themeColor="text1"/>
          <w:spacing w:val="-4"/>
          <w:sz w:val="26"/>
          <w:szCs w:val="26"/>
        </w:rPr>
        <w:t>кого района Кировской области в </w:t>
      </w:r>
      <w:r w:rsidRPr="005C15E6">
        <w:rPr>
          <w:color w:val="000000" w:themeColor="text1"/>
          <w:spacing w:val="-4"/>
          <w:sz w:val="26"/>
          <w:szCs w:val="26"/>
        </w:rPr>
        <w:t xml:space="preserve">трех карантинных фитосанитарных зонах на площади 5,0 га. По результатам исследований 2018-2020 годов повилика европейская не была обнаружена на некоторых ранее выявленных очагах, что позволило в 2020 году упразднить </w:t>
      </w:r>
      <w:r w:rsidR="002C7DB5" w:rsidRPr="005C15E6">
        <w:rPr>
          <w:color w:val="000000" w:themeColor="text1"/>
          <w:spacing w:val="-4"/>
          <w:sz w:val="26"/>
          <w:szCs w:val="26"/>
        </w:rPr>
        <w:t>5</w:t>
      </w:r>
      <w:r w:rsidRPr="005C15E6">
        <w:rPr>
          <w:color w:val="000000" w:themeColor="text1"/>
          <w:spacing w:val="-4"/>
          <w:sz w:val="26"/>
          <w:szCs w:val="26"/>
        </w:rPr>
        <w:t xml:space="preserve"> карантинных фитосанитарных зон повилики европейской на площади 17,9 га (5,1 га – очаг, буферная зона – 12,8 га).</w:t>
      </w:r>
    </w:p>
    <w:p w:rsidR="00541A3E" w:rsidRPr="005C15E6" w:rsidRDefault="00541A3E" w:rsidP="00541A3E">
      <w:pPr>
        <w:spacing w:line="276" w:lineRule="auto"/>
        <w:ind w:firstLine="709"/>
        <w:jc w:val="both"/>
        <w:rPr>
          <w:color w:val="000000" w:themeColor="text1"/>
          <w:spacing w:val="-4"/>
          <w:sz w:val="26"/>
          <w:szCs w:val="26"/>
        </w:rPr>
      </w:pPr>
      <w:r w:rsidRPr="005C15E6">
        <w:rPr>
          <w:color w:val="000000" w:themeColor="text1"/>
          <w:spacing w:val="-4"/>
          <w:sz w:val="26"/>
          <w:szCs w:val="26"/>
        </w:rPr>
        <w:lastRenderedPageBreak/>
        <w:t>Программа локализации ликвидации очагов повилики европейской включает в себя:</w:t>
      </w:r>
    </w:p>
    <w:p w:rsidR="00541A3E" w:rsidRPr="005C15E6" w:rsidRDefault="00541A3E" w:rsidP="00541A3E">
      <w:pPr>
        <w:spacing w:line="276" w:lineRule="auto"/>
        <w:ind w:firstLine="709"/>
        <w:jc w:val="both"/>
        <w:rPr>
          <w:color w:val="000000" w:themeColor="text1"/>
          <w:spacing w:val="-4"/>
          <w:sz w:val="26"/>
          <w:szCs w:val="26"/>
        </w:rPr>
      </w:pPr>
      <w:r w:rsidRPr="005C15E6">
        <w:rPr>
          <w:color w:val="000000" w:themeColor="text1"/>
          <w:spacing w:val="-4"/>
          <w:sz w:val="26"/>
          <w:szCs w:val="26"/>
        </w:rPr>
        <w:t>выкашивание очагов пораженных растений с уничтожением скошенной массы путем сжигания 2-3 раза за вегетацию растения хозяина, до полной ликвидации очага;</w:t>
      </w:r>
    </w:p>
    <w:p w:rsidR="00541A3E" w:rsidRPr="005C15E6" w:rsidRDefault="00541A3E" w:rsidP="00541A3E">
      <w:pPr>
        <w:spacing w:line="276" w:lineRule="auto"/>
        <w:ind w:firstLine="709"/>
        <w:jc w:val="both"/>
        <w:rPr>
          <w:color w:val="000000" w:themeColor="text1"/>
          <w:spacing w:val="-4"/>
          <w:sz w:val="26"/>
          <w:szCs w:val="26"/>
        </w:rPr>
      </w:pPr>
      <w:r w:rsidRPr="005C15E6">
        <w:rPr>
          <w:color w:val="000000" w:themeColor="text1"/>
          <w:spacing w:val="-4"/>
          <w:sz w:val="26"/>
          <w:szCs w:val="26"/>
        </w:rPr>
        <w:t>обработка гербицидами: раундап (2-4 л/га) по вегетирующей повилике в период вегетации, до полной ликвидации очага.</w:t>
      </w:r>
    </w:p>
    <w:p w:rsidR="00531EFB" w:rsidRPr="005C15E6" w:rsidRDefault="00531EFB" w:rsidP="00531EFB">
      <w:pPr>
        <w:spacing w:line="276" w:lineRule="auto"/>
        <w:ind w:firstLine="709"/>
        <w:jc w:val="both"/>
        <w:rPr>
          <w:color w:val="000000" w:themeColor="text1"/>
          <w:spacing w:val="-4"/>
          <w:sz w:val="26"/>
          <w:szCs w:val="26"/>
        </w:rPr>
      </w:pPr>
      <w:r w:rsidRPr="005C15E6">
        <w:rPr>
          <w:color w:val="000000" w:themeColor="text1"/>
          <w:spacing w:val="-4"/>
          <w:sz w:val="26"/>
          <w:szCs w:val="26"/>
        </w:rPr>
        <w:t>Эпизоотическая и эпифитотическая обстановки на</w:t>
      </w:r>
      <w:r w:rsidR="00CB10C2" w:rsidRPr="005C15E6">
        <w:rPr>
          <w:color w:val="000000" w:themeColor="text1"/>
          <w:spacing w:val="-4"/>
          <w:sz w:val="26"/>
          <w:szCs w:val="26"/>
        </w:rPr>
        <w:t xml:space="preserve"> территории Кировской области в </w:t>
      </w:r>
      <w:r w:rsidRPr="005C15E6">
        <w:rPr>
          <w:color w:val="000000" w:themeColor="text1"/>
          <w:spacing w:val="-4"/>
          <w:sz w:val="26"/>
          <w:szCs w:val="26"/>
        </w:rPr>
        <w:t xml:space="preserve">2020 году удовлетворительные. </w:t>
      </w:r>
    </w:p>
    <w:p w:rsidR="00531EFB" w:rsidRPr="005C15E6" w:rsidRDefault="00531EFB" w:rsidP="00531EFB">
      <w:pPr>
        <w:spacing w:line="276" w:lineRule="auto"/>
        <w:ind w:firstLine="709"/>
        <w:jc w:val="both"/>
        <w:rPr>
          <w:color w:val="000000" w:themeColor="text1"/>
          <w:spacing w:val="-4"/>
          <w:sz w:val="26"/>
          <w:szCs w:val="26"/>
        </w:rPr>
      </w:pPr>
      <w:r w:rsidRPr="005C15E6">
        <w:rPr>
          <w:color w:val="000000" w:themeColor="text1"/>
          <w:spacing w:val="-4"/>
          <w:sz w:val="26"/>
          <w:szCs w:val="26"/>
        </w:rPr>
        <w:t>Эпидемическая обстановка в 2020 году неблагополучная по распространению новой коронавирусной инфекции, заболеваемость населения по прочим нозологиям ниже прогнозируемого уровня.</w:t>
      </w:r>
      <w:r w:rsidRPr="005C15E6">
        <w:rPr>
          <w:color w:val="000000" w:themeColor="text1"/>
          <w:spacing w:val="-4"/>
          <w:sz w:val="26"/>
          <w:szCs w:val="26"/>
        </w:rPr>
        <w:br w:type="page"/>
      </w:r>
    </w:p>
    <w:p w:rsidR="009C7814" w:rsidRPr="005C15E6" w:rsidRDefault="009C7814" w:rsidP="0072314D">
      <w:pPr>
        <w:pStyle w:val="1"/>
        <w:numPr>
          <w:ilvl w:val="0"/>
          <w:numId w:val="17"/>
        </w:numPr>
        <w:spacing w:after="240" w:line="276" w:lineRule="auto"/>
        <w:ind w:left="714" w:hanging="357"/>
        <w:jc w:val="center"/>
        <w:rPr>
          <w:rFonts w:ascii="Times New Roman" w:hAnsi="Times New Roman"/>
          <w:color w:val="000000" w:themeColor="text1"/>
        </w:rPr>
      </w:pPr>
      <w:bookmarkStart w:id="18" w:name="_Toc63846516"/>
      <w:r w:rsidRPr="005C15E6">
        <w:rPr>
          <w:rFonts w:ascii="Times New Roman" w:hAnsi="Times New Roman"/>
          <w:color w:val="000000" w:themeColor="text1"/>
        </w:rPr>
        <w:lastRenderedPageBreak/>
        <w:t>Обстановка на водных объектах</w:t>
      </w:r>
      <w:r w:rsidR="00F80C39" w:rsidRPr="005C15E6">
        <w:rPr>
          <w:rFonts w:ascii="Times New Roman" w:hAnsi="Times New Roman"/>
          <w:color w:val="000000" w:themeColor="text1"/>
        </w:rPr>
        <w:t xml:space="preserve"> Кировской области</w:t>
      </w:r>
      <w:bookmarkEnd w:id="18"/>
    </w:p>
    <w:p w:rsidR="00E31040" w:rsidRPr="005C15E6" w:rsidRDefault="00E31040" w:rsidP="00E31040">
      <w:pPr>
        <w:spacing w:line="276" w:lineRule="auto"/>
        <w:ind w:firstLine="709"/>
        <w:jc w:val="both"/>
        <w:rPr>
          <w:color w:val="000000" w:themeColor="text1"/>
          <w:spacing w:val="-4"/>
          <w:sz w:val="26"/>
          <w:szCs w:val="26"/>
        </w:rPr>
      </w:pPr>
      <w:r w:rsidRPr="005C15E6">
        <w:rPr>
          <w:color w:val="000000" w:themeColor="text1"/>
          <w:spacing w:val="-4"/>
          <w:sz w:val="26"/>
          <w:szCs w:val="26"/>
        </w:rPr>
        <w:t>В 20</w:t>
      </w:r>
      <w:r w:rsidR="00203586" w:rsidRPr="005C15E6">
        <w:rPr>
          <w:color w:val="000000" w:themeColor="text1"/>
          <w:spacing w:val="-4"/>
          <w:sz w:val="26"/>
          <w:szCs w:val="26"/>
        </w:rPr>
        <w:t>20</w:t>
      </w:r>
      <w:r w:rsidRPr="005C15E6">
        <w:rPr>
          <w:color w:val="000000" w:themeColor="text1"/>
          <w:spacing w:val="-4"/>
          <w:sz w:val="26"/>
          <w:szCs w:val="26"/>
        </w:rPr>
        <w:t xml:space="preserve"> году на водоемах области количество происшествий составило– </w:t>
      </w:r>
      <w:r w:rsidR="00F92549" w:rsidRPr="005C15E6">
        <w:rPr>
          <w:color w:val="000000" w:themeColor="text1"/>
          <w:spacing w:val="-4"/>
          <w:sz w:val="26"/>
          <w:szCs w:val="26"/>
        </w:rPr>
        <w:t>4</w:t>
      </w:r>
      <w:r w:rsidR="00203586" w:rsidRPr="005C15E6">
        <w:rPr>
          <w:color w:val="000000" w:themeColor="text1"/>
          <w:spacing w:val="-4"/>
          <w:sz w:val="26"/>
          <w:szCs w:val="26"/>
        </w:rPr>
        <w:t xml:space="preserve">3 (АППГ </w:t>
      </w:r>
      <w:r w:rsidR="001B5541" w:rsidRPr="005C15E6">
        <w:rPr>
          <w:color w:val="000000" w:themeColor="text1"/>
          <w:spacing w:val="-4"/>
          <w:sz w:val="26"/>
          <w:szCs w:val="26"/>
        </w:rPr>
        <w:br/>
      </w:r>
      <w:r w:rsidR="00203586" w:rsidRPr="005C15E6">
        <w:rPr>
          <w:color w:val="000000" w:themeColor="text1"/>
          <w:spacing w:val="-4"/>
          <w:sz w:val="26"/>
          <w:szCs w:val="26"/>
        </w:rPr>
        <w:t>– 40</w:t>
      </w:r>
      <w:r w:rsidRPr="005C15E6">
        <w:rPr>
          <w:color w:val="000000" w:themeColor="text1"/>
          <w:spacing w:val="-4"/>
          <w:sz w:val="26"/>
          <w:szCs w:val="26"/>
        </w:rPr>
        <w:t xml:space="preserve">), количество погибших – </w:t>
      </w:r>
      <w:r w:rsidR="00F92549" w:rsidRPr="005C15E6">
        <w:rPr>
          <w:color w:val="000000" w:themeColor="text1"/>
          <w:spacing w:val="-4"/>
          <w:sz w:val="26"/>
          <w:szCs w:val="26"/>
        </w:rPr>
        <w:t>4</w:t>
      </w:r>
      <w:r w:rsidR="00203586" w:rsidRPr="005C15E6">
        <w:rPr>
          <w:color w:val="000000" w:themeColor="text1"/>
          <w:spacing w:val="-4"/>
          <w:sz w:val="26"/>
          <w:szCs w:val="26"/>
        </w:rPr>
        <w:t>2</w:t>
      </w:r>
      <w:r w:rsidRPr="005C15E6">
        <w:rPr>
          <w:color w:val="000000" w:themeColor="text1"/>
          <w:spacing w:val="-4"/>
          <w:sz w:val="26"/>
          <w:szCs w:val="26"/>
        </w:rPr>
        <w:t>, из них</w:t>
      </w:r>
      <w:r w:rsidR="00B075AF" w:rsidRPr="005C15E6">
        <w:rPr>
          <w:color w:val="000000" w:themeColor="text1"/>
          <w:spacing w:val="-4"/>
          <w:sz w:val="26"/>
          <w:szCs w:val="26"/>
        </w:rPr>
        <w:t xml:space="preserve"> </w:t>
      </w:r>
      <w:r w:rsidR="00203586" w:rsidRPr="005C15E6">
        <w:rPr>
          <w:color w:val="000000" w:themeColor="text1"/>
          <w:spacing w:val="-4"/>
          <w:sz w:val="26"/>
          <w:szCs w:val="26"/>
        </w:rPr>
        <w:t>5</w:t>
      </w:r>
      <w:r w:rsidRPr="005C15E6">
        <w:rPr>
          <w:color w:val="000000" w:themeColor="text1"/>
          <w:spacing w:val="-4"/>
          <w:sz w:val="26"/>
          <w:szCs w:val="26"/>
        </w:rPr>
        <w:t xml:space="preserve"> детей (АППГ – 40, из них </w:t>
      </w:r>
      <w:r w:rsidR="00203586" w:rsidRPr="005C15E6">
        <w:rPr>
          <w:color w:val="000000" w:themeColor="text1"/>
          <w:spacing w:val="-4"/>
          <w:sz w:val="26"/>
          <w:szCs w:val="26"/>
        </w:rPr>
        <w:t>4</w:t>
      </w:r>
      <w:r w:rsidRPr="005C15E6">
        <w:rPr>
          <w:color w:val="000000" w:themeColor="text1"/>
          <w:spacing w:val="-4"/>
          <w:sz w:val="26"/>
          <w:szCs w:val="26"/>
        </w:rPr>
        <w:t xml:space="preserve"> детей).</w:t>
      </w:r>
    </w:p>
    <w:p w:rsidR="00203586" w:rsidRPr="005C15E6" w:rsidRDefault="00203586" w:rsidP="00E31040">
      <w:pPr>
        <w:spacing w:line="276" w:lineRule="auto"/>
        <w:ind w:firstLine="709"/>
        <w:jc w:val="both"/>
        <w:rPr>
          <w:color w:val="000000" w:themeColor="text1"/>
          <w:spacing w:val="-4"/>
          <w:sz w:val="26"/>
          <w:szCs w:val="26"/>
        </w:rPr>
      </w:pPr>
      <w:r w:rsidRPr="005C15E6">
        <w:rPr>
          <w:color w:val="000000" w:themeColor="text1"/>
          <w:spacing w:val="-4"/>
          <w:sz w:val="26"/>
          <w:szCs w:val="26"/>
        </w:rPr>
        <w:t>На основе анализа гибели людей на водных объектах определились места, где отмечается неоднократная (систематическая) гибель люде</w:t>
      </w:r>
      <w:r w:rsidR="00260A39" w:rsidRPr="005C15E6">
        <w:rPr>
          <w:color w:val="000000" w:themeColor="text1"/>
          <w:spacing w:val="-4"/>
          <w:sz w:val="26"/>
          <w:szCs w:val="26"/>
        </w:rPr>
        <w:t>й</w:t>
      </w:r>
      <w:r w:rsidRPr="005C15E6">
        <w:rPr>
          <w:color w:val="000000" w:themeColor="text1"/>
          <w:spacing w:val="-4"/>
          <w:sz w:val="26"/>
          <w:szCs w:val="26"/>
        </w:rPr>
        <w:t xml:space="preserve"> на воде (Вятскополянский, Белохолуницкий, Кирово-Чепецкий, Котельничский, Оричевский, Орловский, Слободской, Советский, Уржумский районы).</w:t>
      </w:r>
    </w:p>
    <w:p w:rsidR="00E31040" w:rsidRPr="005C15E6" w:rsidRDefault="00E31040" w:rsidP="00E31040">
      <w:pPr>
        <w:spacing w:line="276" w:lineRule="auto"/>
        <w:ind w:firstLine="709"/>
        <w:jc w:val="both"/>
        <w:rPr>
          <w:color w:val="000000" w:themeColor="text1"/>
          <w:spacing w:val="-4"/>
          <w:sz w:val="26"/>
          <w:szCs w:val="26"/>
        </w:rPr>
      </w:pPr>
      <w:r w:rsidRPr="005C15E6">
        <w:rPr>
          <w:color w:val="000000" w:themeColor="text1"/>
          <w:spacing w:val="-4"/>
          <w:sz w:val="26"/>
          <w:szCs w:val="26"/>
        </w:rPr>
        <w:t>Все происшествия зафиксированы в необорудованных местах для купания.</w:t>
      </w:r>
    </w:p>
    <w:p w:rsidR="00E31040" w:rsidRPr="005C15E6" w:rsidRDefault="00E31040" w:rsidP="00E31040">
      <w:pPr>
        <w:spacing w:line="276" w:lineRule="auto"/>
        <w:ind w:firstLine="709"/>
        <w:jc w:val="both"/>
        <w:rPr>
          <w:color w:val="000000" w:themeColor="text1"/>
          <w:spacing w:val="-4"/>
          <w:sz w:val="26"/>
          <w:szCs w:val="26"/>
        </w:rPr>
      </w:pPr>
      <w:r w:rsidRPr="005C15E6">
        <w:rPr>
          <w:color w:val="000000" w:themeColor="text1"/>
          <w:spacing w:val="-4"/>
          <w:sz w:val="26"/>
          <w:szCs w:val="26"/>
        </w:rPr>
        <w:t>Анализ несчастных случаев на водных объектах области показал, что основными причинами гибели людей остаются:</w:t>
      </w:r>
    </w:p>
    <w:p w:rsidR="00E31040" w:rsidRPr="005C15E6" w:rsidRDefault="00E31040" w:rsidP="00E31040">
      <w:pPr>
        <w:spacing w:line="276" w:lineRule="auto"/>
        <w:ind w:firstLine="709"/>
        <w:jc w:val="both"/>
        <w:rPr>
          <w:color w:val="000000" w:themeColor="text1"/>
          <w:spacing w:val="-4"/>
          <w:sz w:val="26"/>
          <w:szCs w:val="26"/>
        </w:rPr>
      </w:pPr>
      <w:r w:rsidRPr="005C15E6">
        <w:rPr>
          <w:color w:val="000000" w:themeColor="text1"/>
          <w:spacing w:val="-4"/>
          <w:sz w:val="26"/>
          <w:szCs w:val="26"/>
        </w:rPr>
        <w:t>купание граждан в несанкционированных местах купания;</w:t>
      </w:r>
    </w:p>
    <w:p w:rsidR="00E31040" w:rsidRPr="005C15E6" w:rsidRDefault="00E31040" w:rsidP="00E31040">
      <w:pPr>
        <w:spacing w:line="276" w:lineRule="auto"/>
        <w:ind w:firstLine="709"/>
        <w:jc w:val="both"/>
        <w:rPr>
          <w:color w:val="000000" w:themeColor="text1"/>
          <w:spacing w:val="-4"/>
          <w:sz w:val="26"/>
          <w:szCs w:val="26"/>
        </w:rPr>
      </w:pPr>
      <w:r w:rsidRPr="005C15E6">
        <w:rPr>
          <w:color w:val="000000" w:themeColor="text1"/>
          <w:spacing w:val="-4"/>
          <w:sz w:val="26"/>
          <w:szCs w:val="26"/>
        </w:rPr>
        <w:t>купание граждан в состоянии алкогольного опьянения также ведет к гибели людей на воде;</w:t>
      </w:r>
    </w:p>
    <w:p w:rsidR="00E31040" w:rsidRPr="005C15E6" w:rsidRDefault="00E31040" w:rsidP="00E31040">
      <w:pPr>
        <w:spacing w:line="276" w:lineRule="auto"/>
        <w:ind w:firstLine="709"/>
        <w:jc w:val="both"/>
        <w:rPr>
          <w:color w:val="000000" w:themeColor="text1"/>
          <w:spacing w:val="-4"/>
          <w:sz w:val="26"/>
          <w:szCs w:val="26"/>
        </w:rPr>
      </w:pPr>
      <w:r w:rsidRPr="005C15E6">
        <w:rPr>
          <w:color w:val="000000" w:themeColor="text1"/>
          <w:spacing w:val="-4"/>
          <w:sz w:val="26"/>
          <w:szCs w:val="26"/>
        </w:rPr>
        <w:t xml:space="preserve">отсутствие контроля за детьми со стороны родителей. </w:t>
      </w:r>
    </w:p>
    <w:p w:rsidR="00E31040" w:rsidRPr="005C15E6" w:rsidRDefault="00E31040" w:rsidP="00E31040">
      <w:pPr>
        <w:spacing w:line="276" w:lineRule="auto"/>
        <w:ind w:firstLine="709"/>
        <w:jc w:val="both"/>
        <w:rPr>
          <w:color w:val="000000" w:themeColor="text1"/>
          <w:spacing w:val="-4"/>
          <w:sz w:val="26"/>
          <w:szCs w:val="26"/>
        </w:rPr>
      </w:pPr>
      <w:r w:rsidRPr="005C15E6">
        <w:rPr>
          <w:color w:val="000000" w:themeColor="text1"/>
          <w:spacing w:val="-4"/>
          <w:sz w:val="26"/>
          <w:szCs w:val="26"/>
        </w:rPr>
        <w:t>В 20</w:t>
      </w:r>
      <w:r w:rsidR="00203586" w:rsidRPr="005C15E6">
        <w:rPr>
          <w:color w:val="000000" w:themeColor="text1"/>
          <w:spacing w:val="-4"/>
          <w:sz w:val="26"/>
          <w:szCs w:val="26"/>
        </w:rPr>
        <w:t>20</w:t>
      </w:r>
      <w:r w:rsidRPr="005C15E6">
        <w:rPr>
          <w:color w:val="000000" w:themeColor="text1"/>
          <w:spacing w:val="-4"/>
          <w:sz w:val="26"/>
          <w:szCs w:val="26"/>
        </w:rPr>
        <w:t xml:space="preserve"> году работа по обеспечению безопасности людей на водных объектах области осуществлялась по следующим основным направлениям:</w:t>
      </w:r>
    </w:p>
    <w:p w:rsidR="00E31040" w:rsidRPr="005C15E6" w:rsidRDefault="00E31040" w:rsidP="00E31040">
      <w:pPr>
        <w:spacing w:line="276" w:lineRule="auto"/>
        <w:ind w:firstLine="709"/>
        <w:jc w:val="both"/>
        <w:rPr>
          <w:color w:val="000000" w:themeColor="text1"/>
          <w:spacing w:val="-4"/>
          <w:sz w:val="26"/>
          <w:szCs w:val="26"/>
        </w:rPr>
      </w:pPr>
      <w:r w:rsidRPr="005C15E6">
        <w:rPr>
          <w:color w:val="000000" w:themeColor="text1"/>
          <w:spacing w:val="-4"/>
          <w:sz w:val="26"/>
          <w:szCs w:val="26"/>
        </w:rPr>
        <w:t>активизация работы органов местного самоуправления по обеспечению безопасности людей на воде, охране их жизни и здоровья;</w:t>
      </w:r>
    </w:p>
    <w:p w:rsidR="00E31040" w:rsidRPr="005C15E6" w:rsidRDefault="00E31040" w:rsidP="00E31040">
      <w:pPr>
        <w:spacing w:line="276" w:lineRule="auto"/>
        <w:ind w:firstLine="709"/>
        <w:jc w:val="both"/>
        <w:rPr>
          <w:color w:val="000000" w:themeColor="text1"/>
          <w:spacing w:val="-4"/>
          <w:sz w:val="26"/>
          <w:szCs w:val="26"/>
        </w:rPr>
      </w:pPr>
      <w:r w:rsidRPr="005C15E6">
        <w:rPr>
          <w:color w:val="000000" w:themeColor="text1"/>
          <w:spacing w:val="-4"/>
          <w:sz w:val="26"/>
          <w:szCs w:val="26"/>
        </w:rPr>
        <w:t>осуществление контроля за оборудованием пляжей;</w:t>
      </w:r>
    </w:p>
    <w:p w:rsidR="00E31040" w:rsidRPr="005C15E6" w:rsidRDefault="00E31040" w:rsidP="00E31040">
      <w:pPr>
        <w:spacing w:line="276" w:lineRule="auto"/>
        <w:ind w:firstLine="709"/>
        <w:jc w:val="both"/>
        <w:rPr>
          <w:color w:val="000000" w:themeColor="text1"/>
          <w:spacing w:val="-4"/>
          <w:sz w:val="26"/>
          <w:szCs w:val="26"/>
        </w:rPr>
      </w:pPr>
      <w:r w:rsidRPr="005C15E6">
        <w:rPr>
          <w:color w:val="000000" w:themeColor="text1"/>
          <w:spacing w:val="-4"/>
          <w:sz w:val="26"/>
          <w:szCs w:val="26"/>
        </w:rPr>
        <w:t>организация безопасного купания в детских оздоровительных лагерях, санаториях, частных и муниципальных пляжах;</w:t>
      </w:r>
    </w:p>
    <w:p w:rsidR="00E31040" w:rsidRPr="005C15E6" w:rsidRDefault="00E31040" w:rsidP="00E31040">
      <w:pPr>
        <w:spacing w:line="276" w:lineRule="auto"/>
        <w:ind w:firstLine="709"/>
        <w:jc w:val="both"/>
        <w:rPr>
          <w:color w:val="000000" w:themeColor="text1"/>
          <w:spacing w:val="-4"/>
          <w:sz w:val="26"/>
          <w:szCs w:val="26"/>
        </w:rPr>
      </w:pPr>
      <w:r w:rsidRPr="005C15E6">
        <w:rPr>
          <w:color w:val="000000" w:themeColor="text1"/>
          <w:spacing w:val="-4"/>
          <w:sz w:val="26"/>
          <w:szCs w:val="26"/>
        </w:rPr>
        <w:t>выявление необорудованных мест купания;</w:t>
      </w:r>
    </w:p>
    <w:p w:rsidR="00E31040" w:rsidRPr="005C15E6" w:rsidRDefault="00E31040" w:rsidP="00E31040">
      <w:pPr>
        <w:spacing w:line="276" w:lineRule="auto"/>
        <w:ind w:firstLine="709"/>
        <w:jc w:val="both"/>
        <w:rPr>
          <w:color w:val="000000" w:themeColor="text1"/>
          <w:spacing w:val="-4"/>
          <w:sz w:val="26"/>
          <w:szCs w:val="26"/>
        </w:rPr>
      </w:pPr>
      <w:r w:rsidRPr="005C15E6">
        <w:rPr>
          <w:color w:val="000000" w:themeColor="text1"/>
          <w:spacing w:val="-4"/>
          <w:sz w:val="26"/>
          <w:szCs w:val="26"/>
        </w:rPr>
        <w:t>осуществление контроля за оборудованием ледовых переправ;</w:t>
      </w:r>
    </w:p>
    <w:p w:rsidR="00E31040" w:rsidRPr="005C15E6" w:rsidRDefault="00E31040" w:rsidP="00E31040">
      <w:pPr>
        <w:spacing w:line="276" w:lineRule="auto"/>
        <w:ind w:firstLine="709"/>
        <w:jc w:val="both"/>
        <w:rPr>
          <w:color w:val="000000" w:themeColor="text1"/>
          <w:spacing w:val="-4"/>
          <w:sz w:val="26"/>
          <w:szCs w:val="26"/>
        </w:rPr>
      </w:pPr>
      <w:r w:rsidRPr="005C15E6">
        <w:rPr>
          <w:color w:val="000000" w:themeColor="text1"/>
          <w:spacing w:val="-4"/>
          <w:sz w:val="26"/>
          <w:szCs w:val="26"/>
        </w:rPr>
        <w:t>проведение разъяснительной работы среди населения о правилах поведения и мерах безопасности на воде;</w:t>
      </w:r>
    </w:p>
    <w:p w:rsidR="00531EFB" w:rsidRPr="005C15E6" w:rsidRDefault="00E31040" w:rsidP="00A6669C">
      <w:pPr>
        <w:spacing w:line="276" w:lineRule="auto"/>
        <w:ind w:firstLine="709"/>
        <w:jc w:val="both"/>
        <w:rPr>
          <w:color w:val="000000" w:themeColor="text1"/>
          <w:spacing w:val="-4"/>
          <w:sz w:val="26"/>
          <w:szCs w:val="26"/>
        </w:rPr>
      </w:pPr>
      <w:r w:rsidRPr="005C15E6">
        <w:rPr>
          <w:color w:val="000000" w:themeColor="text1"/>
          <w:spacing w:val="-4"/>
          <w:sz w:val="26"/>
          <w:szCs w:val="26"/>
        </w:rPr>
        <w:t>осуществление государственного и технического надзора за маломерными судами.</w:t>
      </w:r>
    </w:p>
    <w:p w:rsidR="00A6669C" w:rsidRPr="005C15E6" w:rsidRDefault="00A6669C" w:rsidP="00A6669C">
      <w:pPr>
        <w:spacing w:line="276" w:lineRule="auto"/>
        <w:ind w:firstLine="709"/>
        <w:jc w:val="both"/>
        <w:rPr>
          <w:color w:val="000000" w:themeColor="text1"/>
          <w:spacing w:val="-4"/>
          <w:sz w:val="26"/>
          <w:szCs w:val="26"/>
        </w:rPr>
      </w:pPr>
    </w:p>
    <w:p w:rsidR="00E7261F" w:rsidRPr="005C15E6" w:rsidRDefault="00E7261F" w:rsidP="003B1D78">
      <w:pPr>
        <w:spacing w:after="120" w:line="276" w:lineRule="auto"/>
        <w:ind w:firstLine="709"/>
        <w:jc w:val="right"/>
        <w:rPr>
          <w:color w:val="000000" w:themeColor="text1"/>
          <w:sz w:val="26"/>
          <w:szCs w:val="26"/>
        </w:rPr>
      </w:pPr>
      <w:r w:rsidRPr="005C15E6">
        <w:rPr>
          <w:color w:val="000000" w:themeColor="text1"/>
          <w:sz w:val="26"/>
          <w:szCs w:val="26"/>
        </w:rPr>
        <w:t xml:space="preserve">Диаграмма </w:t>
      </w:r>
      <w:r w:rsidR="00EB5093" w:rsidRPr="005C15E6">
        <w:rPr>
          <w:color w:val="000000" w:themeColor="text1"/>
          <w:sz w:val="26"/>
          <w:szCs w:val="26"/>
        </w:rPr>
        <w:t>1</w:t>
      </w:r>
      <w:r w:rsidR="00A6669C" w:rsidRPr="005C15E6">
        <w:rPr>
          <w:color w:val="000000" w:themeColor="text1"/>
          <w:sz w:val="26"/>
          <w:szCs w:val="26"/>
        </w:rPr>
        <w:t>6</w:t>
      </w:r>
    </w:p>
    <w:p w:rsidR="008B3BAD" w:rsidRPr="005C15E6" w:rsidRDefault="00E7261F" w:rsidP="003B1D78">
      <w:pPr>
        <w:spacing w:after="120" w:line="276" w:lineRule="auto"/>
        <w:jc w:val="center"/>
        <w:rPr>
          <w:color w:val="000000" w:themeColor="text1"/>
          <w:sz w:val="26"/>
          <w:szCs w:val="26"/>
        </w:rPr>
      </w:pPr>
      <w:r w:rsidRPr="005C15E6">
        <w:rPr>
          <w:color w:val="000000" w:themeColor="text1"/>
          <w:sz w:val="26"/>
          <w:szCs w:val="26"/>
        </w:rPr>
        <w:t>Количество происшествий на водных объектах Кировской области</w:t>
      </w:r>
    </w:p>
    <w:p w:rsidR="000F28C4" w:rsidRPr="005C15E6" w:rsidRDefault="00AB4EBD" w:rsidP="00666443">
      <w:pPr>
        <w:jc w:val="center"/>
        <w:rPr>
          <w:color w:val="000000" w:themeColor="text1"/>
        </w:rPr>
      </w:pPr>
      <w:r w:rsidRPr="005C15E6">
        <w:rPr>
          <w:noProof/>
          <w:color w:val="000000" w:themeColor="text1"/>
          <w:sz w:val="26"/>
        </w:rPr>
        <w:drawing>
          <wp:inline distT="0" distB="0" distL="0" distR="0">
            <wp:extent cx="6296025" cy="2362200"/>
            <wp:effectExtent l="0" t="0" r="0" b="0"/>
            <wp:docPr id="38" name="Объект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E726E" w:rsidRPr="005C15E6" w:rsidRDefault="00DE726E" w:rsidP="00666443">
      <w:pPr>
        <w:jc w:val="center"/>
        <w:rPr>
          <w:color w:val="000000" w:themeColor="text1"/>
        </w:rPr>
      </w:pPr>
    </w:p>
    <w:p w:rsidR="00225007" w:rsidRPr="005C15E6" w:rsidRDefault="00BC28AA" w:rsidP="00AB55F8">
      <w:pPr>
        <w:spacing w:before="120" w:line="276" w:lineRule="auto"/>
        <w:ind w:firstLine="709"/>
        <w:jc w:val="both"/>
        <w:rPr>
          <w:color w:val="000000" w:themeColor="text1"/>
          <w:sz w:val="26"/>
          <w:szCs w:val="26"/>
        </w:rPr>
      </w:pPr>
      <w:r w:rsidRPr="005C15E6">
        <w:rPr>
          <w:color w:val="000000" w:themeColor="text1"/>
          <w:sz w:val="26"/>
          <w:szCs w:val="26"/>
          <w:shd w:val="clear" w:color="auto" w:fill="FFFFFF"/>
        </w:rPr>
        <w:lastRenderedPageBreak/>
        <w:t xml:space="preserve">Для обеспечения передвижения в зимний период времени автотранспорта, гужевого транспорта и людей в целях обеспечения жизнедеятельности населения </w:t>
      </w:r>
      <w:r w:rsidR="00203586" w:rsidRPr="005C15E6">
        <w:rPr>
          <w:color w:val="000000" w:themeColor="text1"/>
          <w:sz w:val="26"/>
          <w:szCs w:val="26"/>
          <w:shd w:val="clear" w:color="auto" w:fill="FFFFFF"/>
        </w:rPr>
        <w:br/>
      </w:r>
      <w:r w:rsidRPr="005C15E6">
        <w:rPr>
          <w:color w:val="000000" w:themeColor="text1"/>
          <w:sz w:val="26"/>
          <w:szCs w:val="26"/>
          <w:shd w:val="clear" w:color="auto" w:fill="FFFFFF"/>
        </w:rPr>
        <w:t>и</w:t>
      </w:r>
      <w:r w:rsidR="007B78ED" w:rsidRPr="005C15E6">
        <w:rPr>
          <w:color w:val="000000" w:themeColor="text1"/>
          <w:sz w:val="26"/>
          <w:szCs w:val="26"/>
          <w:shd w:val="clear" w:color="auto" w:fill="FFFFFF"/>
        </w:rPr>
        <w:t xml:space="preserve"> </w:t>
      </w:r>
      <w:r w:rsidRPr="005C15E6">
        <w:rPr>
          <w:color w:val="000000" w:themeColor="text1"/>
          <w:sz w:val="26"/>
          <w:szCs w:val="26"/>
          <w:shd w:val="clear" w:color="auto" w:fill="FFFFFF"/>
        </w:rPr>
        <w:t>работы</w:t>
      </w:r>
      <w:r w:rsidR="0060667E" w:rsidRPr="005C15E6">
        <w:rPr>
          <w:color w:val="000000" w:themeColor="text1"/>
          <w:sz w:val="26"/>
          <w:szCs w:val="26"/>
          <w:shd w:val="clear" w:color="auto" w:fill="FFFFFF"/>
        </w:rPr>
        <w:t xml:space="preserve"> предприятий и организаций в 2020 </w:t>
      </w:r>
      <w:r w:rsidRPr="005C15E6">
        <w:rPr>
          <w:color w:val="000000" w:themeColor="text1"/>
          <w:sz w:val="26"/>
          <w:szCs w:val="26"/>
          <w:shd w:val="clear" w:color="auto" w:fill="FFFFFF"/>
        </w:rPr>
        <w:t xml:space="preserve">году функционировали </w:t>
      </w:r>
      <w:r w:rsidR="0060667E" w:rsidRPr="005C15E6">
        <w:rPr>
          <w:color w:val="000000" w:themeColor="text1"/>
          <w:sz w:val="26"/>
          <w:szCs w:val="26"/>
          <w:shd w:val="clear" w:color="auto" w:fill="FFFFFF"/>
        </w:rPr>
        <w:t>5</w:t>
      </w:r>
      <w:r w:rsidR="00986AD9" w:rsidRPr="005C15E6">
        <w:rPr>
          <w:color w:val="000000" w:themeColor="text1"/>
          <w:sz w:val="26"/>
          <w:szCs w:val="26"/>
          <w:shd w:val="clear" w:color="auto" w:fill="FFFFFF"/>
        </w:rPr>
        <w:t xml:space="preserve"> автогужевых ледовых переправ (с. Сорвижи </w:t>
      </w:r>
      <w:proofErr w:type="spellStart"/>
      <w:r w:rsidR="00986AD9" w:rsidRPr="005C15E6">
        <w:rPr>
          <w:color w:val="000000" w:themeColor="text1"/>
          <w:sz w:val="26"/>
          <w:szCs w:val="26"/>
          <w:shd w:val="clear" w:color="auto" w:fill="FFFFFF"/>
        </w:rPr>
        <w:t>Арбажского</w:t>
      </w:r>
      <w:proofErr w:type="spellEnd"/>
      <w:r w:rsidR="00986AD9" w:rsidRPr="005C15E6">
        <w:rPr>
          <w:color w:val="000000" w:themeColor="text1"/>
          <w:sz w:val="26"/>
          <w:szCs w:val="26"/>
          <w:shd w:val="clear" w:color="auto" w:fill="FFFFFF"/>
        </w:rPr>
        <w:t xml:space="preserve"> района, </w:t>
      </w:r>
      <w:proofErr w:type="spellStart"/>
      <w:r w:rsidR="00986AD9" w:rsidRPr="005C15E6">
        <w:rPr>
          <w:color w:val="000000" w:themeColor="text1"/>
          <w:sz w:val="26"/>
          <w:szCs w:val="26"/>
          <w:shd w:val="clear" w:color="auto" w:fill="FFFFFF"/>
        </w:rPr>
        <w:t>пгт</w:t>
      </w:r>
      <w:proofErr w:type="spellEnd"/>
      <w:r w:rsidR="00986AD9" w:rsidRPr="005C15E6">
        <w:rPr>
          <w:color w:val="000000" w:themeColor="text1"/>
          <w:sz w:val="26"/>
          <w:szCs w:val="26"/>
          <w:shd w:val="clear" w:color="auto" w:fill="FFFFFF"/>
        </w:rPr>
        <w:t xml:space="preserve"> Лебяжье, г. </w:t>
      </w:r>
      <w:r w:rsidR="00FC1D7A" w:rsidRPr="005C15E6">
        <w:rPr>
          <w:color w:val="000000" w:themeColor="text1"/>
          <w:sz w:val="26"/>
          <w:szCs w:val="26"/>
          <w:shd w:val="clear" w:color="auto" w:fill="FFFFFF"/>
        </w:rPr>
        <w:t>Котельнич</w:t>
      </w:r>
      <w:r w:rsidR="0060667E" w:rsidRPr="005C15E6">
        <w:rPr>
          <w:color w:val="000000" w:themeColor="text1"/>
          <w:sz w:val="26"/>
          <w:szCs w:val="26"/>
          <w:shd w:val="clear" w:color="auto" w:fill="FFFFFF"/>
        </w:rPr>
        <w:t xml:space="preserve">, </w:t>
      </w:r>
      <w:r w:rsidR="002D6868" w:rsidRPr="005C15E6">
        <w:rPr>
          <w:color w:val="000000" w:themeColor="text1"/>
          <w:sz w:val="26"/>
          <w:szCs w:val="26"/>
          <w:shd w:val="clear" w:color="auto" w:fill="FFFFFF"/>
        </w:rPr>
        <w:br/>
      </w:r>
      <w:r w:rsidR="002D057B" w:rsidRPr="005C15E6">
        <w:rPr>
          <w:color w:val="000000" w:themeColor="text1"/>
          <w:sz w:val="26"/>
          <w:szCs w:val="26"/>
          <w:shd w:val="clear" w:color="auto" w:fill="FFFFFF"/>
        </w:rPr>
        <w:t xml:space="preserve">дер. </w:t>
      </w:r>
      <w:proofErr w:type="spellStart"/>
      <w:r w:rsidR="002D057B" w:rsidRPr="005C15E6">
        <w:rPr>
          <w:color w:val="000000" w:themeColor="text1"/>
          <w:sz w:val="26"/>
          <w:szCs w:val="26"/>
          <w:shd w:val="clear" w:color="auto" w:fill="FFFFFF"/>
        </w:rPr>
        <w:t>Тюм-Тюм</w:t>
      </w:r>
      <w:proofErr w:type="spellEnd"/>
      <w:r w:rsidR="002D057B" w:rsidRPr="005C15E6">
        <w:rPr>
          <w:color w:val="000000" w:themeColor="text1"/>
          <w:sz w:val="26"/>
          <w:szCs w:val="26"/>
          <w:shd w:val="clear" w:color="auto" w:fill="FFFFFF"/>
        </w:rPr>
        <w:t xml:space="preserve">, с. Русский </w:t>
      </w:r>
      <w:proofErr w:type="spellStart"/>
      <w:r w:rsidR="002D057B" w:rsidRPr="005C15E6">
        <w:rPr>
          <w:color w:val="000000" w:themeColor="text1"/>
          <w:sz w:val="26"/>
          <w:szCs w:val="26"/>
          <w:shd w:val="clear" w:color="auto" w:fill="FFFFFF"/>
        </w:rPr>
        <w:t>Тур</w:t>
      </w:r>
      <w:r w:rsidR="00F93C0A" w:rsidRPr="005C15E6">
        <w:rPr>
          <w:color w:val="000000" w:themeColor="text1"/>
          <w:sz w:val="26"/>
          <w:szCs w:val="26"/>
          <w:shd w:val="clear" w:color="auto" w:fill="FFFFFF"/>
        </w:rPr>
        <w:t>ек</w:t>
      </w:r>
      <w:proofErr w:type="spellEnd"/>
      <w:r w:rsidR="0060667E" w:rsidRPr="005C15E6">
        <w:rPr>
          <w:color w:val="000000" w:themeColor="text1"/>
          <w:sz w:val="26"/>
          <w:szCs w:val="26"/>
          <w:shd w:val="clear" w:color="auto" w:fill="FFFFFF"/>
        </w:rPr>
        <w:t xml:space="preserve"> </w:t>
      </w:r>
      <w:proofErr w:type="spellStart"/>
      <w:r w:rsidR="00986AD9" w:rsidRPr="005C15E6">
        <w:rPr>
          <w:color w:val="000000" w:themeColor="text1"/>
          <w:sz w:val="26"/>
          <w:szCs w:val="26"/>
          <w:shd w:val="clear" w:color="auto" w:fill="FFFFFF"/>
        </w:rPr>
        <w:t>Уржумского</w:t>
      </w:r>
      <w:proofErr w:type="spellEnd"/>
      <w:r w:rsidR="00986AD9" w:rsidRPr="005C15E6">
        <w:rPr>
          <w:color w:val="000000" w:themeColor="text1"/>
          <w:sz w:val="26"/>
          <w:szCs w:val="26"/>
          <w:shd w:val="clear" w:color="auto" w:fill="FFFFFF"/>
        </w:rPr>
        <w:t xml:space="preserve"> района)</w:t>
      </w:r>
      <w:r w:rsidRPr="005C15E6">
        <w:rPr>
          <w:color w:val="000000" w:themeColor="text1"/>
          <w:sz w:val="26"/>
          <w:szCs w:val="26"/>
          <w:shd w:val="clear" w:color="auto" w:fill="FFFFFF"/>
        </w:rPr>
        <w:t>.</w:t>
      </w:r>
      <w:r w:rsidR="006176E8" w:rsidRPr="005C15E6">
        <w:rPr>
          <w:color w:val="000000" w:themeColor="text1"/>
          <w:sz w:val="26"/>
          <w:szCs w:val="26"/>
          <w:shd w:val="clear" w:color="auto" w:fill="FFFFFF"/>
        </w:rPr>
        <w:t xml:space="preserve"> </w:t>
      </w:r>
      <w:r w:rsidRPr="005C15E6">
        <w:rPr>
          <w:color w:val="000000" w:themeColor="text1"/>
          <w:sz w:val="26"/>
          <w:szCs w:val="26"/>
        </w:rPr>
        <w:t xml:space="preserve">Переправы </w:t>
      </w:r>
      <w:r w:rsidR="0063073C" w:rsidRPr="005C15E6">
        <w:rPr>
          <w:color w:val="000000" w:themeColor="text1"/>
          <w:sz w:val="26"/>
          <w:szCs w:val="26"/>
        </w:rPr>
        <w:t xml:space="preserve">открывались только после приемки сотрудниками </w:t>
      </w:r>
      <w:r w:rsidR="007505F5" w:rsidRPr="005C15E6">
        <w:rPr>
          <w:color w:val="000000" w:themeColor="text1"/>
          <w:sz w:val="26"/>
          <w:szCs w:val="26"/>
        </w:rPr>
        <w:t>государственн</w:t>
      </w:r>
      <w:r w:rsidR="00415020" w:rsidRPr="005C15E6">
        <w:rPr>
          <w:color w:val="000000" w:themeColor="text1"/>
          <w:sz w:val="26"/>
          <w:szCs w:val="26"/>
        </w:rPr>
        <w:t>ой</w:t>
      </w:r>
      <w:r w:rsidR="007505F5" w:rsidRPr="005C15E6">
        <w:rPr>
          <w:color w:val="000000" w:themeColor="text1"/>
          <w:sz w:val="26"/>
          <w:szCs w:val="26"/>
        </w:rPr>
        <w:t xml:space="preserve"> инспекци</w:t>
      </w:r>
      <w:r w:rsidR="00415020" w:rsidRPr="005C15E6">
        <w:rPr>
          <w:color w:val="000000" w:themeColor="text1"/>
          <w:sz w:val="26"/>
          <w:szCs w:val="26"/>
        </w:rPr>
        <w:t>и</w:t>
      </w:r>
      <w:r w:rsidR="007505F5" w:rsidRPr="005C15E6">
        <w:rPr>
          <w:color w:val="000000" w:themeColor="text1"/>
          <w:sz w:val="26"/>
          <w:szCs w:val="26"/>
        </w:rPr>
        <w:t xml:space="preserve"> по безопасности дорожного движения</w:t>
      </w:r>
      <w:r w:rsidR="002D057B" w:rsidRPr="005C15E6">
        <w:rPr>
          <w:color w:val="000000" w:themeColor="text1"/>
          <w:sz w:val="26"/>
          <w:szCs w:val="26"/>
        </w:rPr>
        <w:t xml:space="preserve"> и </w:t>
      </w:r>
      <w:r w:rsidR="007505F5" w:rsidRPr="005C15E6">
        <w:rPr>
          <w:color w:val="000000" w:themeColor="text1"/>
          <w:sz w:val="26"/>
          <w:szCs w:val="26"/>
        </w:rPr>
        <w:t>государственной инспекции по маломерным судам</w:t>
      </w:r>
      <w:r w:rsidR="0063073C" w:rsidRPr="005C15E6">
        <w:rPr>
          <w:color w:val="000000" w:themeColor="text1"/>
          <w:sz w:val="26"/>
          <w:szCs w:val="26"/>
        </w:rPr>
        <w:t xml:space="preserve">, </w:t>
      </w:r>
      <w:r w:rsidRPr="005C15E6">
        <w:rPr>
          <w:color w:val="000000" w:themeColor="text1"/>
          <w:sz w:val="26"/>
          <w:szCs w:val="26"/>
        </w:rPr>
        <w:t xml:space="preserve">оснащались всеми необходимыми спасательными средствами, </w:t>
      </w:r>
      <w:r w:rsidR="0063073C" w:rsidRPr="005C15E6">
        <w:rPr>
          <w:color w:val="000000" w:themeColor="text1"/>
          <w:sz w:val="26"/>
          <w:szCs w:val="26"/>
        </w:rPr>
        <w:t>было организовано дежурство, производились регулярные замеры толщины льда.</w:t>
      </w:r>
    </w:p>
    <w:p w:rsidR="00BC28AA" w:rsidRPr="005C15E6" w:rsidRDefault="00BC28AA" w:rsidP="006176E8">
      <w:pPr>
        <w:tabs>
          <w:tab w:val="left" w:pos="567"/>
        </w:tabs>
        <w:spacing w:before="120" w:after="120" w:line="276" w:lineRule="auto"/>
        <w:ind w:left="357"/>
        <w:jc w:val="right"/>
        <w:rPr>
          <w:color w:val="000000" w:themeColor="text1"/>
          <w:sz w:val="26"/>
          <w:szCs w:val="26"/>
          <w:shd w:val="clear" w:color="auto" w:fill="FFFFFF"/>
        </w:rPr>
      </w:pPr>
      <w:r w:rsidRPr="005C15E6">
        <w:rPr>
          <w:color w:val="000000" w:themeColor="text1"/>
          <w:sz w:val="26"/>
          <w:szCs w:val="26"/>
          <w:shd w:val="clear" w:color="auto" w:fill="FFFFFF"/>
        </w:rPr>
        <w:t xml:space="preserve">Таблица </w:t>
      </w:r>
      <w:r w:rsidR="00DD781D" w:rsidRPr="005C15E6">
        <w:rPr>
          <w:color w:val="000000" w:themeColor="text1"/>
          <w:sz w:val="26"/>
          <w:szCs w:val="26"/>
          <w:shd w:val="clear" w:color="auto" w:fill="FFFFFF"/>
        </w:rPr>
        <w:t>3</w:t>
      </w:r>
    </w:p>
    <w:p w:rsidR="00BC28AA" w:rsidRPr="005C15E6" w:rsidRDefault="00BC28AA" w:rsidP="003B1D78">
      <w:pPr>
        <w:spacing w:after="120" w:line="360" w:lineRule="auto"/>
        <w:ind w:left="357"/>
        <w:jc w:val="center"/>
        <w:rPr>
          <w:color w:val="000000" w:themeColor="text1"/>
          <w:sz w:val="26"/>
          <w:szCs w:val="26"/>
        </w:rPr>
      </w:pPr>
      <w:r w:rsidRPr="005C15E6">
        <w:rPr>
          <w:color w:val="000000" w:themeColor="text1"/>
          <w:sz w:val="26"/>
          <w:szCs w:val="26"/>
        </w:rPr>
        <w:t>Сведения о ледовых переправах на территории Кировской области</w:t>
      </w:r>
    </w:p>
    <w:tbl>
      <w:tblPr>
        <w:tblW w:w="1034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7"/>
        <w:gridCol w:w="2704"/>
        <w:gridCol w:w="1701"/>
        <w:gridCol w:w="1417"/>
        <w:gridCol w:w="1276"/>
        <w:gridCol w:w="1418"/>
        <w:gridCol w:w="1276"/>
      </w:tblGrid>
      <w:tr w:rsidR="005C15E6" w:rsidRPr="005C15E6" w:rsidTr="003B1D78">
        <w:tc>
          <w:tcPr>
            <w:tcW w:w="557" w:type="dxa"/>
            <w:vAlign w:val="center"/>
          </w:tcPr>
          <w:p w:rsidR="003255D9" w:rsidRPr="005C15E6" w:rsidRDefault="003255D9" w:rsidP="007C1068">
            <w:pPr>
              <w:jc w:val="center"/>
              <w:rPr>
                <w:b/>
                <w:color w:val="000000" w:themeColor="text1"/>
                <w:sz w:val="22"/>
                <w:szCs w:val="22"/>
              </w:rPr>
            </w:pPr>
            <w:r w:rsidRPr="005C15E6">
              <w:rPr>
                <w:b/>
                <w:color w:val="000000" w:themeColor="text1"/>
                <w:sz w:val="22"/>
                <w:szCs w:val="22"/>
              </w:rPr>
              <w:t>№</w:t>
            </w:r>
          </w:p>
          <w:p w:rsidR="003255D9" w:rsidRPr="005C15E6" w:rsidRDefault="003255D9" w:rsidP="007C1068">
            <w:pPr>
              <w:jc w:val="center"/>
              <w:rPr>
                <w:b/>
                <w:color w:val="000000" w:themeColor="text1"/>
                <w:sz w:val="22"/>
                <w:szCs w:val="22"/>
              </w:rPr>
            </w:pPr>
            <w:r w:rsidRPr="005C15E6">
              <w:rPr>
                <w:b/>
                <w:color w:val="000000" w:themeColor="text1"/>
                <w:sz w:val="22"/>
                <w:szCs w:val="22"/>
              </w:rPr>
              <w:t>п/п</w:t>
            </w:r>
          </w:p>
        </w:tc>
        <w:tc>
          <w:tcPr>
            <w:tcW w:w="2704" w:type="dxa"/>
            <w:vAlign w:val="center"/>
          </w:tcPr>
          <w:p w:rsidR="003255D9" w:rsidRPr="005C15E6" w:rsidRDefault="003255D9" w:rsidP="009D2F5C">
            <w:pPr>
              <w:jc w:val="center"/>
              <w:rPr>
                <w:b/>
                <w:color w:val="000000" w:themeColor="text1"/>
                <w:sz w:val="22"/>
                <w:szCs w:val="22"/>
              </w:rPr>
            </w:pPr>
            <w:r w:rsidRPr="005C15E6">
              <w:rPr>
                <w:b/>
                <w:color w:val="000000" w:themeColor="text1"/>
                <w:sz w:val="22"/>
                <w:szCs w:val="22"/>
              </w:rPr>
              <w:t>Место</w:t>
            </w:r>
            <w:r w:rsidR="006176E8" w:rsidRPr="005C15E6">
              <w:rPr>
                <w:b/>
                <w:color w:val="000000" w:themeColor="text1"/>
                <w:sz w:val="22"/>
                <w:szCs w:val="22"/>
              </w:rPr>
              <w:t xml:space="preserve"> </w:t>
            </w:r>
            <w:r w:rsidRPr="005C15E6">
              <w:rPr>
                <w:b/>
                <w:color w:val="000000" w:themeColor="text1"/>
                <w:sz w:val="22"/>
                <w:szCs w:val="22"/>
              </w:rPr>
              <w:t>расположени</w:t>
            </w:r>
            <w:r w:rsidR="009D2F5C" w:rsidRPr="005C15E6">
              <w:rPr>
                <w:b/>
                <w:color w:val="000000" w:themeColor="text1"/>
                <w:sz w:val="22"/>
                <w:szCs w:val="22"/>
              </w:rPr>
              <w:t>я</w:t>
            </w:r>
            <w:r w:rsidR="006176E8" w:rsidRPr="005C15E6">
              <w:rPr>
                <w:b/>
                <w:color w:val="000000" w:themeColor="text1"/>
                <w:sz w:val="22"/>
                <w:szCs w:val="22"/>
              </w:rPr>
              <w:t xml:space="preserve"> </w:t>
            </w:r>
            <w:r w:rsidRPr="005C15E6">
              <w:rPr>
                <w:b/>
                <w:color w:val="000000" w:themeColor="text1"/>
                <w:sz w:val="22"/>
                <w:szCs w:val="22"/>
              </w:rPr>
              <w:t>ледовой переправы</w:t>
            </w:r>
          </w:p>
        </w:tc>
        <w:tc>
          <w:tcPr>
            <w:tcW w:w="1701" w:type="dxa"/>
            <w:vAlign w:val="center"/>
          </w:tcPr>
          <w:p w:rsidR="003255D9" w:rsidRPr="005C15E6" w:rsidRDefault="003255D9" w:rsidP="007C1068">
            <w:pPr>
              <w:jc w:val="center"/>
              <w:rPr>
                <w:b/>
                <w:color w:val="000000" w:themeColor="text1"/>
                <w:sz w:val="22"/>
                <w:szCs w:val="22"/>
              </w:rPr>
            </w:pPr>
            <w:r w:rsidRPr="005C15E6">
              <w:rPr>
                <w:b/>
                <w:color w:val="000000" w:themeColor="text1"/>
                <w:sz w:val="22"/>
                <w:szCs w:val="22"/>
              </w:rPr>
              <w:t>Период эксплуатации</w:t>
            </w:r>
          </w:p>
        </w:tc>
        <w:tc>
          <w:tcPr>
            <w:tcW w:w="1417" w:type="dxa"/>
            <w:vAlign w:val="center"/>
          </w:tcPr>
          <w:p w:rsidR="003255D9" w:rsidRPr="005C15E6" w:rsidRDefault="003255D9" w:rsidP="007C1068">
            <w:pPr>
              <w:jc w:val="center"/>
              <w:rPr>
                <w:b/>
                <w:color w:val="000000" w:themeColor="text1"/>
                <w:sz w:val="22"/>
                <w:szCs w:val="22"/>
              </w:rPr>
            </w:pPr>
            <w:r w:rsidRPr="005C15E6">
              <w:rPr>
                <w:b/>
                <w:color w:val="000000" w:themeColor="text1"/>
                <w:sz w:val="22"/>
                <w:szCs w:val="22"/>
              </w:rPr>
              <w:t>Вид переправы</w:t>
            </w:r>
          </w:p>
        </w:tc>
        <w:tc>
          <w:tcPr>
            <w:tcW w:w="1276" w:type="dxa"/>
            <w:vAlign w:val="center"/>
          </w:tcPr>
          <w:p w:rsidR="003255D9" w:rsidRPr="005C15E6" w:rsidRDefault="003255D9" w:rsidP="007C1068">
            <w:pPr>
              <w:ind w:left="-88" w:firstLine="88"/>
              <w:jc w:val="center"/>
              <w:rPr>
                <w:b/>
                <w:color w:val="000000" w:themeColor="text1"/>
                <w:sz w:val="22"/>
                <w:szCs w:val="22"/>
              </w:rPr>
            </w:pPr>
            <w:r w:rsidRPr="005C15E6">
              <w:rPr>
                <w:b/>
                <w:color w:val="000000" w:themeColor="text1"/>
                <w:sz w:val="22"/>
                <w:szCs w:val="22"/>
              </w:rPr>
              <w:t>Толщина</w:t>
            </w:r>
          </w:p>
          <w:p w:rsidR="003255D9" w:rsidRPr="005C15E6" w:rsidRDefault="003255D9" w:rsidP="007C1068">
            <w:pPr>
              <w:jc w:val="center"/>
              <w:rPr>
                <w:b/>
                <w:color w:val="000000" w:themeColor="text1"/>
                <w:sz w:val="22"/>
                <w:szCs w:val="22"/>
              </w:rPr>
            </w:pPr>
            <w:r w:rsidRPr="005C15E6">
              <w:rPr>
                <w:b/>
                <w:color w:val="000000" w:themeColor="text1"/>
                <w:sz w:val="22"/>
                <w:szCs w:val="22"/>
              </w:rPr>
              <w:t>льда, м</w:t>
            </w:r>
          </w:p>
        </w:tc>
        <w:tc>
          <w:tcPr>
            <w:tcW w:w="1418" w:type="dxa"/>
            <w:vAlign w:val="center"/>
          </w:tcPr>
          <w:p w:rsidR="003255D9" w:rsidRPr="005C15E6" w:rsidRDefault="003255D9" w:rsidP="007C1068">
            <w:pPr>
              <w:jc w:val="center"/>
              <w:rPr>
                <w:b/>
                <w:color w:val="000000" w:themeColor="text1"/>
                <w:sz w:val="22"/>
                <w:szCs w:val="22"/>
              </w:rPr>
            </w:pPr>
            <w:r w:rsidRPr="005C15E6">
              <w:rPr>
                <w:b/>
                <w:color w:val="000000" w:themeColor="text1"/>
                <w:sz w:val="22"/>
                <w:szCs w:val="22"/>
              </w:rPr>
              <w:t>Размеры переправы</w:t>
            </w:r>
            <w:r w:rsidR="00EB23AC" w:rsidRPr="005C15E6">
              <w:rPr>
                <w:b/>
                <w:color w:val="000000" w:themeColor="text1"/>
                <w:sz w:val="22"/>
                <w:szCs w:val="22"/>
              </w:rPr>
              <w:t>, м</w:t>
            </w:r>
          </w:p>
        </w:tc>
        <w:tc>
          <w:tcPr>
            <w:tcW w:w="1276" w:type="dxa"/>
            <w:vAlign w:val="center"/>
          </w:tcPr>
          <w:p w:rsidR="003255D9" w:rsidRPr="005C15E6" w:rsidRDefault="003255D9" w:rsidP="007C1068">
            <w:pPr>
              <w:jc w:val="center"/>
              <w:rPr>
                <w:b/>
                <w:color w:val="000000" w:themeColor="text1"/>
                <w:sz w:val="22"/>
                <w:szCs w:val="22"/>
              </w:rPr>
            </w:pPr>
            <w:proofErr w:type="spellStart"/>
            <w:r w:rsidRPr="005C15E6">
              <w:rPr>
                <w:b/>
                <w:color w:val="000000" w:themeColor="text1"/>
                <w:sz w:val="22"/>
                <w:szCs w:val="22"/>
              </w:rPr>
              <w:t>Грузо</w:t>
            </w:r>
            <w:r w:rsidR="006176E8" w:rsidRPr="005C15E6">
              <w:rPr>
                <w:b/>
                <w:color w:val="000000" w:themeColor="text1"/>
                <w:sz w:val="22"/>
                <w:szCs w:val="22"/>
              </w:rPr>
              <w:t>-</w:t>
            </w:r>
            <w:r w:rsidRPr="005C15E6">
              <w:rPr>
                <w:b/>
                <w:color w:val="000000" w:themeColor="text1"/>
                <w:sz w:val="22"/>
                <w:szCs w:val="22"/>
              </w:rPr>
              <w:t>подъем</w:t>
            </w:r>
            <w:r w:rsidR="006176E8" w:rsidRPr="005C15E6">
              <w:rPr>
                <w:b/>
                <w:color w:val="000000" w:themeColor="text1"/>
                <w:sz w:val="22"/>
                <w:szCs w:val="22"/>
              </w:rPr>
              <w:t>-</w:t>
            </w:r>
            <w:r w:rsidRPr="005C15E6">
              <w:rPr>
                <w:b/>
                <w:color w:val="000000" w:themeColor="text1"/>
                <w:sz w:val="22"/>
                <w:szCs w:val="22"/>
              </w:rPr>
              <w:t>ность</w:t>
            </w:r>
            <w:proofErr w:type="spellEnd"/>
          </w:p>
        </w:tc>
      </w:tr>
      <w:tr w:rsidR="005C15E6" w:rsidRPr="005C15E6" w:rsidTr="003B1D78">
        <w:tc>
          <w:tcPr>
            <w:tcW w:w="557" w:type="dxa"/>
            <w:vAlign w:val="center"/>
          </w:tcPr>
          <w:p w:rsidR="008C5E9C" w:rsidRPr="005C15E6" w:rsidRDefault="008C5E9C" w:rsidP="007C1068">
            <w:pPr>
              <w:numPr>
                <w:ilvl w:val="0"/>
                <w:numId w:val="29"/>
              </w:numPr>
              <w:ind w:left="0" w:firstLine="0"/>
              <w:jc w:val="center"/>
              <w:rPr>
                <w:color w:val="000000" w:themeColor="text1"/>
                <w:sz w:val="22"/>
                <w:szCs w:val="22"/>
              </w:rPr>
            </w:pPr>
          </w:p>
        </w:tc>
        <w:tc>
          <w:tcPr>
            <w:tcW w:w="2704" w:type="dxa"/>
            <w:vAlign w:val="center"/>
          </w:tcPr>
          <w:p w:rsidR="0088169A" w:rsidRPr="005C15E6" w:rsidRDefault="0088169A" w:rsidP="008C5E9C">
            <w:pPr>
              <w:rPr>
                <w:color w:val="000000" w:themeColor="text1"/>
                <w:sz w:val="22"/>
                <w:szCs w:val="22"/>
              </w:rPr>
            </w:pPr>
            <w:r w:rsidRPr="005C15E6">
              <w:rPr>
                <w:color w:val="000000" w:themeColor="text1"/>
                <w:sz w:val="22"/>
                <w:szCs w:val="22"/>
              </w:rPr>
              <w:t xml:space="preserve">Уржумский район, </w:t>
            </w:r>
            <w:r w:rsidRPr="005C15E6">
              <w:rPr>
                <w:color w:val="000000" w:themeColor="text1"/>
                <w:sz w:val="22"/>
                <w:szCs w:val="22"/>
              </w:rPr>
              <w:br/>
              <w:t xml:space="preserve">с. Русский </w:t>
            </w:r>
            <w:proofErr w:type="spellStart"/>
            <w:r w:rsidRPr="005C15E6">
              <w:rPr>
                <w:color w:val="000000" w:themeColor="text1"/>
                <w:sz w:val="22"/>
                <w:szCs w:val="22"/>
              </w:rPr>
              <w:t>Турек</w:t>
            </w:r>
            <w:proofErr w:type="spellEnd"/>
            <w:r w:rsidRPr="005C15E6">
              <w:rPr>
                <w:color w:val="000000" w:themeColor="text1"/>
                <w:sz w:val="22"/>
                <w:szCs w:val="22"/>
              </w:rPr>
              <w:t>, р. Вятка</w:t>
            </w:r>
          </w:p>
        </w:tc>
        <w:tc>
          <w:tcPr>
            <w:tcW w:w="1701" w:type="dxa"/>
            <w:vAlign w:val="center"/>
          </w:tcPr>
          <w:p w:rsidR="008C5E9C" w:rsidRPr="005C15E6" w:rsidRDefault="00775FE2" w:rsidP="00775FE2">
            <w:pPr>
              <w:jc w:val="both"/>
              <w:rPr>
                <w:color w:val="000000" w:themeColor="text1"/>
                <w:sz w:val="22"/>
                <w:szCs w:val="22"/>
              </w:rPr>
            </w:pPr>
            <w:r w:rsidRPr="005C15E6">
              <w:rPr>
                <w:color w:val="000000" w:themeColor="text1"/>
                <w:sz w:val="22"/>
                <w:szCs w:val="22"/>
              </w:rPr>
              <w:t>29</w:t>
            </w:r>
            <w:r w:rsidR="00FC1D7A" w:rsidRPr="005C15E6">
              <w:rPr>
                <w:color w:val="000000" w:themeColor="text1"/>
                <w:sz w:val="22"/>
                <w:szCs w:val="22"/>
              </w:rPr>
              <w:t>.0</w:t>
            </w:r>
            <w:r w:rsidR="002D057B" w:rsidRPr="005C15E6">
              <w:rPr>
                <w:color w:val="000000" w:themeColor="text1"/>
                <w:sz w:val="22"/>
                <w:szCs w:val="22"/>
              </w:rPr>
              <w:t>1</w:t>
            </w:r>
            <w:r w:rsidRPr="005C15E6">
              <w:rPr>
                <w:color w:val="000000" w:themeColor="text1"/>
                <w:sz w:val="22"/>
                <w:szCs w:val="22"/>
              </w:rPr>
              <w:t>.2020</w:t>
            </w:r>
            <w:r w:rsidR="00FC1D7A" w:rsidRPr="005C15E6">
              <w:rPr>
                <w:color w:val="000000" w:themeColor="text1"/>
                <w:sz w:val="22"/>
                <w:szCs w:val="22"/>
              </w:rPr>
              <w:t xml:space="preserve"> – </w:t>
            </w:r>
            <w:r w:rsidRPr="005C15E6">
              <w:rPr>
                <w:color w:val="000000" w:themeColor="text1"/>
                <w:sz w:val="22"/>
                <w:szCs w:val="22"/>
              </w:rPr>
              <w:t>05</w:t>
            </w:r>
            <w:r w:rsidR="002D057B" w:rsidRPr="005C15E6">
              <w:rPr>
                <w:color w:val="000000" w:themeColor="text1"/>
                <w:sz w:val="22"/>
                <w:szCs w:val="22"/>
              </w:rPr>
              <w:t>.03</w:t>
            </w:r>
            <w:r w:rsidRPr="005C15E6">
              <w:rPr>
                <w:color w:val="000000" w:themeColor="text1"/>
                <w:sz w:val="22"/>
                <w:szCs w:val="22"/>
              </w:rPr>
              <w:t>.2020</w:t>
            </w:r>
          </w:p>
        </w:tc>
        <w:tc>
          <w:tcPr>
            <w:tcW w:w="1417" w:type="dxa"/>
            <w:vAlign w:val="center"/>
          </w:tcPr>
          <w:p w:rsidR="008C5E9C" w:rsidRPr="005C15E6" w:rsidRDefault="008C5E9C" w:rsidP="008C5E9C">
            <w:pPr>
              <w:jc w:val="both"/>
              <w:rPr>
                <w:color w:val="000000" w:themeColor="text1"/>
                <w:sz w:val="22"/>
                <w:szCs w:val="22"/>
              </w:rPr>
            </w:pPr>
            <w:r w:rsidRPr="005C15E6">
              <w:rPr>
                <w:color w:val="000000" w:themeColor="text1"/>
                <w:sz w:val="22"/>
                <w:szCs w:val="22"/>
              </w:rPr>
              <w:t>автогужевая</w:t>
            </w:r>
          </w:p>
        </w:tc>
        <w:tc>
          <w:tcPr>
            <w:tcW w:w="1276" w:type="dxa"/>
            <w:vAlign w:val="center"/>
          </w:tcPr>
          <w:p w:rsidR="008C5E9C" w:rsidRPr="005C15E6" w:rsidRDefault="00EB23AC" w:rsidP="00775FE2">
            <w:pPr>
              <w:jc w:val="center"/>
              <w:rPr>
                <w:color w:val="000000" w:themeColor="text1"/>
                <w:sz w:val="22"/>
                <w:szCs w:val="22"/>
              </w:rPr>
            </w:pPr>
            <w:r w:rsidRPr="005C15E6">
              <w:rPr>
                <w:color w:val="000000" w:themeColor="text1"/>
                <w:sz w:val="22"/>
                <w:szCs w:val="22"/>
              </w:rPr>
              <w:t>0,8</w:t>
            </w:r>
            <w:r w:rsidR="00775FE2" w:rsidRPr="005C15E6">
              <w:rPr>
                <w:color w:val="000000" w:themeColor="text1"/>
                <w:sz w:val="22"/>
                <w:szCs w:val="22"/>
              </w:rPr>
              <w:t>4</w:t>
            </w:r>
          </w:p>
        </w:tc>
        <w:tc>
          <w:tcPr>
            <w:tcW w:w="1418" w:type="dxa"/>
            <w:vAlign w:val="center"/>
          </w:tcPr>
          <w:p w:rsidR="008C5E9C" w:rsidRPr="005C15E6" w:rsidRDefault="00775FE2" w:rsidP="008C5E9C">
            <w:pPr>
              <w:jc w:val="center"/>
              <w:rPr>
                <w:color w:val="000000" w:themeColor="text1"/>
                <w:sz w:val="22"/>
                <w:szCs w:val="22"/>
              </w:rPr>
            </w:pPr>
            <w:r w:rsidRPr="005C15E6">
              <w:rPr>
                <w:color w:val="000000" w:themeColor="text1"/>
                <w:sz w:val="22"/>
                <w:szCs w:val="22"/>
              </w:rPr>
              <w:t>500х16</w:t>
            </w:r>
          </w:p>
        </w:tc>
        <w:tc>
          <w:tcPr>
            <w:tcW w:w="1276" w:type="dxa"/>
            <w:vAlign w:val="center"/>
          </w:tcPr>
          <w:p w:rsidR="008C5E9C" w:rsidRPr="005C15E6" w:rsidRDefault="00775FE2" w:rsidP="008C5E9C">
            <w:pPr>
              <w:jc w:val="center"/>
              <w:rPr>
                <w:color w:val="000000" w:themeColor="text1"/>
                <w:sz w:val="22"/>
                <w:szCs w:val="22"/>
              </w:rPr>
            </w:pPr>
            <w:r w:rsidRPr="005C15E6">
              <w:rPr>
                <w:color w:val="000000" w:themeColor="text1"/>
                <w:sz w:val="22"/>
                <w:szCs w:val="22"/>
              </w:rPr>
              <w:t>8</w:t>
            </w:r>
            <w:r w:rsidR="008C5E9C" w:rsidRPr="005C15E6">
              <w:rPr>
                <w:color w:val="000000" w:themeColor="text1"/>
                <w:sz w:val="22"/>
                <w:szCs w:val="22"/>
              </w:rPr>
              <w:t xml:space="preserve"> тонн</w:t>
            </w:r>
          </w:p>
        </w:tc>
      </w:tr>
      <w:tr w:rsidR="005C15E6" w:rsidRPr="005C15E6" w:rsidTr="003B1D78">
        <w:tc>
          <w:tcPr>
            <w:tcW w:w="557" w:type="dxa"/>
            <w:vAlign w:val="center"/>
          </w:tcPr>
          <w:p w:rsidR="008C5E9C" w:rsidRPr="005C15E6" w:rsidRDefault="008C5E9C" w:rsidP="007C1068">
            <w:pPr>
              <w:numPr>
                <w:ilvl w:val="0"/>
                <w:numId w:val="29"/>
              </w:numPr>
              <w:ind w:left="0" w:firstLine="0"/>
              <w:jc w:val="center"/>
              <w:rPr>
                <w:color w:val="000000" w:themeColor="text1"/>
                <w:sz w:val="22"/>
                <w:szCs w:val="22"/>
              </w:rPr>
            </w:pPr>
          </w:p>
        </w:tc>
        <w:tc>
          <w:tcPr>
            <w:tcW w:w="2704" w:type="dxa"/>
            <w:vAlign w:val="center"/>
          </w:tcPr>
          <w:p w:rsidR="008C5E9C" w:rsidRPr="005C15E6" w:rsidRDefault="00775FE2" w:rsidP="00E14E36">
            <w:pPr>
              <w:rPr>
                <w:color w:val="000000" w:themeColor="text1"/>
                <w:sz w:val="22"/>
                <w:szCs w:val="22"/>
              </w:rPr>
            </w:pPr>
            <w:r w:rsidRPr="005C15E6">
              <w:rPr>
                <w:color w:val="000000" w:themeColor="text1"/>
                <w:sz w:val="22"/>
                <w:szCs w:val="22"/>
              </w:rPr>
              <w:t>Уржумский район, дер. </w:t>
            </w:r>
            <w:proofErr w:type="spellStart"/>
            <w:r w:rsidRPr="005C15E6">
              <w:rPr>
                <w:color w:val="000000" w:themeColor="text1"/>
                <w:sz w:val="22"/>
                <w:szCs w:val="22"/>
              </w:rPr>
              <w:t>Тюм-Тюм</w:t>
            </w:r>
            <w:proofErr w:type="spellEnd"/>
            <w:r w:rsidRPr="005C15E6">
              <w:rPr>
                <w:color w:val="000000" w:themeColor="text1"/>
                <w:sz w:val="22"/>
                <w:szCs w:val="22"/>
              </w:rPr>
              <w:t>, р. Вятка</w:t>
            </w:r>
          </w:p>
        </w:tc>
        <w:tc>
          <w:tcPr>
            <w:tcW w:w="1701" w:type="dxa"/>
            <w:vAlign w:val="center"/>
          </w:tcPr>
          <w:p w:rsidR="008C5E9C" w:rsidRPr="005C15E6" w:rsidRDefault="00775FE2" w:rsidP="002D057B">
            <w:pPr>
              <w:jc w:val="both"/>
              <w:rPr>
                <w:color w:val="000000" w:themeColor="text1"/>
                <w:sz w:val="22"/>
                <w:szCs w:val="22"/>
              </w:rPr>
            </w:pPr>
            <w:r w:rsidRPr="005C15E6">
              <w:rPr>
                <w:color w:val="000000" w:themeColor="text1"/>
                <w:sz w:val="22"/>
                <w:szCs w:val="22"/>
              </w:rPr>
              <w:t>31.01.2020 – 05</w:t>
            </w:r>
            <w:r w:rsidR="002D057B" w:rsidRPr="005C15E6">
              <w:rPr>
                <w:color w:val="000000" w:themeColor="text1"/>
                <w:sz w:val="22"/>
                <w:szCs w:val="22"/>
              </w:rPr>
              <w:t>.03</w:t>
            </w:r>
            <w:r w:rsidRPr="005C15E6">
              <w:rPr>
                <w:color w:val="000000" w:themeColor="text1"/>
                <w:sz w:val="22"/>
                <w:szCs w:val="22"/>
              </w:rPr>
              <w:t>.2020</w:t>
            </w:r>
          </w:p>
        </w:tc>
        <w:tc>
          <w:tcPr>
            <w:tcW w:w="1417" w:type="dxa"/>
            <w:vAlign w:val="center"/>
          </w:tcPr>
          <w:p w:rsidR="008C5E9C" w:rsidRPr="005C15E6" w:rsidRDefault="008C5E9C" w:rsidP="007C1068">
            <w:pPr>
              <w:jc w:val="both"/>
              <w:rPr>
                <w:color w:val="000000" w:themeColor="text1"/>
                <w:sz w:val="22"/>
                <w:szCs w:val="22"/>
              </w:rPr>
            </w:pPr>
            <w:r w:rsidRPr="005C15E6">
              <w:rPr>
                <w:color w:val="000000" w:themeColor="text1"/>
                <w:sz w:val="22"/>
                <w:szCs w:val="22"/>
              </w:rPr>
              <w:t>автогужевая</w:t>
            </w:r>
          </w:p>
        </w:tc>
        <w:tc>
          <w:tcPr>
            <w:tcW w:w="1276" w:type="dxa"/>
            <w:vAlign w:val="center"/>
          </w:tcPr>
          <w:p w:rsidR="008C5E9C" w:rsidRPr="005C15E6" w:rsidRDefault="00CC0D11" w:rsidP="00775FE2">
            <w:pPr>
              <w:jc w:val="center"/>
              <w:rPr>
                <w:color w:val="000000" w:themeColor="text1"/>
                <w:sz w:val="22"/>
                <w:szCs w:val="22"/>
              </w:rPr>
            </w:pPr>
            <w:r w:rsidRPr="005C15E6">
              <w:rPr>
                <w:color w:val="000000" w:themeColor="text1"/>
                <w:sz w:val="22"/>
                <w:szCs w:val="22"/>
              </w:rPr>
              <w:t>0,</w:t>
            </w:r>
            <w:r w:rsidR="00775FE2" w:rsidRPr="005C15E6">
              <w:rPr>
                <w:color w:val="000000" w:themeColor="text1"/>
                <w:sz w:val="22"/>
                <w:szCs w:val="22"/>
              </w:rPr>
              <w:t>74</w:t>
            </w:r>
          </w:p>
        </w:tc>
        <w:tc>
          <w:tcPr>
            <w:tcW w:w="1418" w:type="dxa"/>
            <w:vAlign w:val="center"/>
          </w:tcPr>
          <w:p w:rsidR="008C5E9C" w:rsidRPr="005C15E6" w:rsidRDefault="001A5710" w:rsidP="007C1068">
            <w:pPr>
              <w:jc w:val="center"/>
              <w:rPr>
                <w:color w:val="000000" w:themeColor="text1"/>
                <w:sz w:val="22"/>
                <w:szCs w:val="22"/>
              </w:rPr>
            </w:pPr>
            <w:r w:rsidRPr="005C15E6">
              <w:rPr>
                <w:color w:val="000000" w:themeColor="text1"/>
                <w:sz w:val="22"/>
                <w:szCs w:val="22"/>
              </w:rPr>
              <w:t>500</w:t>
            </w:r>
            <w:r w:rsidR="008C5E9C" w:rsidRPr="005C15E6">
              <w:rPr>
                <w:color w:val="000000" w:themeColor="text1"/>
                <w:sz w:val="22"/>
                <w:szCs w:val="22"/>
              </w:rPr>
              <w:t>х16</w:t>
            </w:r>
          </w:p>
        </w:tc>
        <w:tc>
          <w:tcPr>
            <w:tcW w:w="1276" w:type="dxa"/>
            <w:vAlign w:val="center"/>
          </w:tcPr>
          <w:p w:rsidR="008C5E9C" w:rsidRPr="005C15E6" w:rsidRDefault="00775FE2" w:rsidP="007C1068">
            <w:pPr>
              <w:jc w:val="center"/>
              <w:rPr>
                <w:color w:val="000000" w:themeColor="text1"/>
                <w:sz w:val="22"/>
                <w:szCs w:val="22"/>
              </w:rPr>
            </w:pPr>
            <w:r w:rsidRPr="005C15E6">
              <w:rPr>
                <w:color w:val="000000" w:themeColor="text1"/>
                <w:sz w:val="22"/>
                <w:szCs w:val="22"/>
              </w:rPr>
              <w:t>8</w:t>
            </w:r>
            <w:r w:rsidR="008C5E9C" w:rsidRPr="005C15E6">
              <w:rPr>
                <w:color w:val="000000" w:themeColor="text1"/>
                <w:sz w:val="22"/>
                <w:szCs w:val="22"/>
              </w:rPr>
              <w:t xml:space="preserve"> тонн</w:t>
            </w:r>
          </w:p>
        </w:tc>
      </w:tr>
      <w:tr w:rsidR="005C15E6" w:rsidRPr="005C15E6" w:rsidTr="003B1D78">
        <w:tc>
          <w:tcPr>
            <w:tcW w:w="557" w:type="dxa"/>
            <w:vAlign w:val="center"/>
          </w:tcPr>
          <w:p w:rsidR="008C5E9C" w:rsidRPr="005C15E6" w:rsidRDefault="008C5E9C" w:rsidP="007C1068">
            <w:pPr>
              <w:numPr>
                <w:ilvl w:val="0"/>
                <w:numId w:val="29"/>
              </w:numPr>
              <w:ind w:left="0" w:firstLine="0"/>
              <w:jc w:val="center"/>
              <w:rPr>
                <w:color w:val="000000" w:themeColor="text1"/>
                <w:sz w:val="22"/>
                <w:szCs w:val="22"/>
              </w:rPr>
            </w:pPr>
          </w:p>
        </w:tc>
        <w:tc>
          <w:tcPr>
            <w:tcW w:w="2704" w:type="dxa"/>
            <w:vAlign w:val="center"/>
          </w:tcPr>
          <w:p w:rsidR="008C5E9C" w:rsidRPr="005C15E6" w:rsidRDefault="00775FE2" w:rsidP="008C5E9C">
            <w:pPr>
              <w:rPr>
                <w:color w:val="000000" w:themeColor="text1"/>
                <w:sz w:val="22"/>
                <w:szCs w:val="22"/>
              </w:rPr>
            </w:pPr>
            <w:r w:rsidRPr="005C15E6">
              <w:rPr>
                <w:color w:val="000000" w:themeColor="text1"/>
                <w:sz w:val="22"/>
                <w:szCs w:val="22"/>
              </w:rPr>
              <w:t>Котельничский район, г. Котельнич (пос. Затон)</w:t>
            </w:r>
          </w:p>
        </w:tc>
        <w:tc>
          <w:tcPr>
            <w:tcW w:w="1701" w:type="dxa"/>
            <w:vAlign w:val="center"/>
          </w:tcPr>
          <w:p w:rsidR="008C5E9C" w:rsidRPr="005C15E6" w:rsidRDefault="001A5710" w:rsidP="001A5710">
            <w:pPr>
              <w:jc w:val="both"/>
              <w:rPr>
                <w:color w:val="000000" w:themeColor="text1"/>
                <w:sz w:val="22"/>
                <w:szCs w:val="22"/>
              </w:rPr>
            </w:pPr>
            <w:r w:rsidRPr="005C15E6">
              <w:rPr>
                <w:color w:val="000000" w:themeColor="text1"/>
                <w:sz w:val="22"/>
                <w:szCs w:val="22"/>
              </w:rPr>
              <w:t>06.02</w:t>
            </w:r>
            <w:r w:rsidR="00CC0D11" w:rsidRPr="005C15E6">
              <w:rPr>
                <w:color w:val="000000" w:themeColor="text1"/>
                <w:sz w:val="22"/>
                <w:szCs w:val="22"/>
              </w:rPr>
              <w:t>.20</w:t>
            </w:r>
            <w:r w:rsidRPr="005C15E6">
              <w:rPr>
                <w:color w:val="000000" w:themeColor="text1"/>
                <w:sz w:val="22"/>
                <w:szCs w:val="22"/>
              </w:rPr>
              <w:t>20</w:t>
            </w:r>
            <w:r w:rsidR="00CC0D11" w:rsidRPr="005C15E6">
              <w:rPr>
                <w:color w:val="000000" w:themeColor="text1"/>
                <w:sz w:val="22"/>
                <w:szCs w:val="22"/>
              </w:rPr>
              <w:t xml:space="preserve"> – </w:t>
            </w:r>
            <w:r w:rsidRPr="005C15E6">
              <w:rPr>
                <w:color w:val="000000" w:themeColor="text1"/>
                <w:sz w:val="22"/>
                <w:szCs w:val="22"/>
              </w:rPr>
              <w:t>27.02</w:t>
            </w:r>
            <w:r w:rsidR="002D057B" w:rsidRPr="005C15E6">
              <w:rPr>
                <w:color w:val="000000" w:themeColor="text1"/>
                <w:sz w:val="22"/>
                <w:szCs w:val="22"/>
              </w:rPr>
              <w:t>.20</w:t>
            </w:r>
            <w:r w:rsidRPr="005C15E6">
              <w:rPr>
                <w:color w:val="000000" w:themeColor="text1"/>
                <w:sz w:val="22"/>
                <w:szCs w:val="22"/>
              </w:rPr>
              <w:t>20</w:t>
            </w:r>
          </w:p>
        </w:tc>
        <w:tc>
          <w:tcPr>
            <w:tcW w:w="1417" w:type="dxa"/>
            <w:vAlign w:val="center"/>
          </w:tcPr>
          <w:p w:rsidR="008C5E9C" w:rsidRPr="005C15E6" w:rsidRDefault="008C5E9C" w:rsidP="008C5E9C">
            <w:pPr>
              <w:jc w:val="both"/>
              <w:rPr>
                <w:color w:val="000000" w:themeColor="text1"/>
                <w:sz w:val="22"/>
                <w:szCs w:val="22"/>
              </w:rPr>
            </w:pPr>
            <w:r w:rsidRPr="005C15E6">
              <w:rPr>
                <w:color w:val="000000" w:themeColor="text1"/>
                <w:sz w:val="22"/>
                <w:szCs w:val="22"/>
              </w:rPr>
              <w:t>автогужевая</w:t>
            </w:r>
          </w:p>
        </w:tc>
        <w:tc>
          <w:tcPr>
            <w:tcW w:w="1276" w:type="dxa"/>
            <w:vAlign w:val="center"/>
          </w:tcPr>
          <w:p w:rsidR="008C5E9C" w:rsidRPr="005C15E6" w:rsidRDefault="00EB23AC" w:rsidP="001A5710">
            <w:pPr>
              <w:jc w:val="center"/>
              <w:rPr>
                <w:color w:val="000000" w:themeColor="text1"/>
                <w:sz w:val="22"/>
                <w:szCs w:val="22"/>
              </w:rPr>
            </w:pPr>
            <w:r w:rsidRPr="005C15E6">
              <w:rPr>
                <w:color w:val="000000" w:themeColor="text1"/>
                <w:sz w:val="22"/>
                <w:szCs w:val="22"/>
              </w:rPr>
              <w:t>0,</w:t>
            </w:r>
            <w:r w:rsidR="001A5710" w:rsidRPr="005C15E6">
              <w:rPr>
                <w:color w:val="000000" w:themeColor="text1"/>
                <w:sz w:val="22"/>
                <w:szCs w:val="22"/>
              </w:rPr>
              <w:t>54</w:t>
            </w:r>
          </w:p>
        </w:tc>
        <w:tc>
          <w:tcPr>
            <w:tcW w:w="1418" w:type="dxa"/>
            <w:vAlign w:val="center"/>
          </w:tcPr>
          <w:p w:rsidR="008C5E9C" w:rsidRPr="005C15E6" w:rsidRDefault="00CC0D11" w:rsidP="001A5710">
            <w:pPr>
              <w:jc w:val="center"/>
              <w:rPr>
                <w:color w:val="000000" w:themeColor="text1"/>
                <w:sz w:val="22"/>
                <w:szCs w:val="22"/>
              </w:rPr>
            </w:pPr>
            <w:r w:rsidRPr="005C15E6">
              <w:rPr>
                <w:color w:val="000000" w:themeColor="text1"/>
                <w:sz w:val="22"/>
                <w:szCs w:val="22"/>
              </w:rPr>
              <w:t>5</w:t>
            </w:r>
            <w:r w:rsidR="008C5E9C" w:rsidRPr="005C15E6">
              <w:rPr>
                <w:color w:val="000000" w:themeColor="text1"/>
                <w:sz w:val="22"/>
                <w:szCs w:val="22"/>
              </w:rPr>
              <w:t>00х</w:t>
            </w:r>
            <w:r w:rsidR="001A5710" w:rsidRPr="005C15E6">
              <w:rPr>
                <w:color w:val="000000" w:themeColor="text1"/>
                <w:sz w:val="22"/>
                <w:szCs w:val="22"/>
              </w:rPr>
              <w:t>25</w:t>
            </w:r>
          </w:p>
        </w:tc>
        <w:tc>
          <w:tcPr>
            <w:tcW w:w="1276" w:type="dxa"/>
            <w:vAlign w:val="center"/>
          </w:tcPr>
          <w:p w:rsidR="008C5E9C" w:rsidRPr="005C15E6" w:rsidRDefault="001A5710" w:rsidP="008C5E9C">
            <w:pPr>
              <w:jc w:val="center"/>
              <w:rPr>
                <w:color w:val="000000" w:themeColor="text1"/>
                <w:sz w:val="22"/>
                <w:szCs w:val="22"/>
              </w:rPr>
            </w:pPr>
            <w:r w:rsidRPr="005C15E6">
              <w:rPr>
                <w:color w:val="000000" w:themeColor="text1"/>
                <w:sz w:val="22"/>
                <w:szCs w:val="22"/>
              </w:rPr>
              <w:t>5</w:t>
            </w:r>
            <w:r w:rsidR="008C5E9C" w:rsidRPr="005C15E6">
              <w:rPr>
                <w:color w:val="000000" w:themeColor="text1"/>
                <w:sz w:val="22"/>
                <w:szCs w:val="22"/>
              </w:rPr>
              <w:t xml:space="preserve"> тонн</w:t>
            </w:r>
          </w:p>
        </w:tc>
      </w:tr>
      <w:tr w:rsidR="005C15E6" w:rsidRPr="005C15E6" w:rsidTr="003B1D78">
        <w:tc>
          <w:tcPr>
            <w:tcW w:w="557" w:type="dxa"/>
            <w:vAlign w:val="center"/>
          </w:tcPr>
          <w:p w:rsidR="002D057B" w:rsidRPr="005C15E6" w:rsidRDefault="002D057B" w:rsidP="007C1068">
            <w:pPr>
              <w:numPr>
                <w:ilvl w:val="0"/>
                <w:numId w:val="29"/>
              </w:numPr>
              <w:ind w:left="0" w:firstLine="0"/>
              <w:jc w:val="center"/>
              <w:rPr>
                <w:color w:val="000000" w:themeColor="text1"/>
                <w:sz w:val="22"/>
                <w:szCs w:val="22"/>
              </w:rPr>
            </w:pPr>
          </w:p>
        </w:tc>
        <w:tc>
          <w:tcPr>
            <w:tcW w:w="2704" w:type="dxa"/>
            <w:vAlign w:val="center"/>
          </w:tcPr>
          <w:p w:rsidR="002D057B" w:rsidRPr="005C15E6" w:rsidRDefault="00775FE2" w:rsidP="002D057B">
            <w:pPr>
              <w:rPr>
                <w:color w:val="000000" w:themeColor="text1"/>
                <w:sz w:val="22"/>
                <w:szCs w:val="22"/>
              </w:rPr>
            </w:pPr>
            <w:r w:rsidRPr="005C15E6">
              <w:rPr>
                <w:color w:val="000000" w:themeColor="text1"/>
                <w:sz w:val="22"/>
                <w:szCs w:val="22"/>
              </w:rPr>
              <w:t>Арбажский район, с. Сорвижи, р. Вятка</w:t>
            </w:r>
          </w:p>
        </w:tc>
        <w:tc>
          <w:tcPr>
            <w:tcW w:w="1701" w:type="dxa"/>
            <w:vAlign w:val="center"/>
          </w:tcPr>
          <w:p w:rsidR="002D057B" w:rsidRPr="005C15E6" w:rsidRDefault="001A5710" w:rsidP="001A5710">
            <w:pPr>
              <w:jc w:val="both"/>
              <w:rPr>
                <w:color w:val="000000" w:themeColor="text1"/>
                <w:sz w:val="22"/>
                <w:szCs w:val="22"/>
              </w:rPr>
            </w:pPr>
            <w:r w:rsidRPr="005C15E6">
              <w:rPr>
                <w:color w:val="000000" w:themeColor="text1"/>
                <w:sz w:val="22"/>
                <w:szCs w:val="22"/>
              </w:rPr>
              <w:t>17.02</w:t>
            </w:r>
            <w:r w:rsidR="002D057B" w:rsidRPr="005C15E6">
              <w:rPr>
                <w:color w:val="000000" w:themeColor="text1"/>
                <w:sz w:val="22"/>
                <w:szCs w:val="22"/>
              </w:rPr>
              <w:t>.20</w:t>
            </w:r>
            <w:r w:rsidRPr="005C15E6">
              <w:rPr>
                <w:color w:val="000000" w:themeColor="text1"/>
                <w:sz w:val="22"/>
                <w:szCs w:val="22"/>
              </w:rPr>
              <w:t>20 – 05.03.2020</w:t>
            </w:r>
          </w:p>
        </w:tc>
        <w:tc>
          <w:tcPr>
            <w:tcW w:w="1417" w:type="dxa"/>
            <w:vAlign w:val="center"/>
          </w:tcPr>
          <w:p w:rsidR="002D057B" w:rsidRPr="005C15E6" w:rsidRDefault="002D057B" w:rsidP="008C5E9C">
            <w:pPr>
              <w:jc w:val="both"/>
              <w:rPr>
                <w:color w:val="000000" w:themeColor="text1"/>
                <w:sz w:val="22"/>
                <w:szCs w:val="22"/>
              </w:rPr>
            </w:pPr>
            <w:r w:rsidRPr="005C15E6">
              <w:rPr>
                <w:color w:val="000000" w:themeColor="text1"/>
                <w:sz w:val="22"/>
                <w:szCs w:val="22"/>
              </w:rPr>
              <w:t>автогужевая</w:t>
            </w:r>
          </w:p>
        </w:tc>
        <w:tc>
          <w:tcPr>
            <w:tcW w:w="1276" w:type="dxa"/>
            <w:vAlign w:val="center"/>
          </w:tcPr>
          <w:p w:rsidR="002D057B" w:rsidRPr="005C15E6" w:rsidRDefault="002D057B" w:rsidP="001A5710">
            <w:pPr>
              <w:jc w:val="center"/>
              <w:rPr>
                <w:color w:val="000000" w:themeColor="text1"/>
                <w:sz w:val="22"/>
                <w:szCs w:val="22"/>
              </w:rPr>
            </w:pPr>
            <w:r w:rsidRPr="005C15E6">
              <w:rPr>
                <w:color w:val="000000" w:themeColor="text1"/>
                <w:sz w:val="22"/>
                <w:szCs w:val="22"/>
              </w:rPr>
              <w:t>0,</w:t>
            </w:r>
            <w:r w:rsidR="001A5710" w:rsidRPr="005C15E6">
              <w:rPr>
                <w:color w:val="000000" w:themeColor="text1"/>
                <w:sz w:val="22"/>
                <w:szCs w:val="22"/>
              </w:rPr>
              <w:t>8</w:t>
            </w:r>
          </w:p>
        </w:tc>
        <w:tc>
          <w:tcPr>
            <w:tcW w:w="1418" w:type="dxa"/>
            <w:vAlign w:val="center"/>
          </w:tcPr>
          <w:p w:rsidR="002D057B" w:rsidRPr="005C15E6" w:rsidRDefault="001A5710" w:rsidP="001A5710">
            <w:pPr>
              <w:jc w:val="center"/>
              <w:rPr>
                <w:color w:val="000000" w:themeColor="text1"/>
                <w:sz w:val="22"/>
                <w:szCs w:val="22"/>
              </w:rPr>
            </w:pPr>
            <w:r w:rsidRPr="005C15E6">
              <w:rPr>
                <w:color w:val="000000" w:themeColor="text1"/>
                <w:sz w:val="22"/>
                <w:szCs w:val="22"/>
              </w:rPr>
              <w:t>35</w:t>
            </w:r>
            <w:r w:rsidR="00DE726E" w:rsidRPr="005C15E6">
              <w:rPr>
                <w:color w:val="000000" w:themeColor="text1"/>
                <w:sz w:val="22"/>
                <w:szCs w:val="22"/>
              </w:rPr>
              <w:t>0х</w:t>
            </w:r>
            <w:r w:rsidRPr="005C15E6">
              <w:rPr>
                <w:color w:val="000000" w:themeColor="text1"/>
                <w:sz w:val="22"/>
                <w:szCs w:val="22"/>
              </w:rPr>
              <w:t>20</w:t>
            </w:r>
          </w:p>
        </w:tc>
        <w:tc>
          <w:tcPr>
            <w:tcW w:w="1276" w:type="dxa"/>
            <w:vAlign w:val="center"/>
          </w:tcPr>
          <w:p w:rsidR="002D057B" w:rsidRPr="005C15E6" w:rsidRDefault="001A5710" w:rsidP="008C5E9C">
            <w:pPr>
              <w:jc w:val="center"/>
              <w:rPr>
                <w:color w:val="000000" w:themeColor="text1"/>
                <w:sz w:val="22"/>
                <w:szCs w:val="22"/>
              </w:rPr>
            </w:pPr>
            <w:r w:rsidRPr="005C15E6">
              <w:rPr>
                <w:color w:val="000000" w:themeColor="text1"/>
                <w:sz w:val="22"/>
                <w:szCs w:val="22"/>
              </w:rPr>
              <w:t>15</w:t>
            </w:r>
            <w:r w:rsidR="002D057B" w:rsidRPr="005C15E6">
              <w:rPr>
                <w:color w:val="000000" w:themeColor="text1"/>
                <w:sz w:val="22"/>
                <w:szCs w:val="22"/>
              </w:rPr>
              <w:t xml:space="preserve"> тонн</w:t>
            </w:r>
          </w:p>
        </w:tc>
      </w:tr>
      <w:tr w:rsidR="005C15E6" w:rsidRPr="005C15E6" w:rsidTr="003B1D78">
        <w:tc>
          <w:tcPr>
            <w:tcW w:w="557" w:type="dxa"/>
            <w:vAlign w:val="center"/>
          </w:tcPr>
          <w:p w:rsidR="008C5E9C" w:rsidRPr="005C15E6" w:rsidRDefault="008C5E9C" w:rsidP="007C1068">
            <w:pPr>
              <w:numPr>
                <w:ilvl w:val="0"/>
                <w:numId w:val="29"/>
              </w:numPr>
              <w:ind w:left="0" w:firstLine="0"/>
              <w:jc w:val="center"/>
              <w:rPr>
                <w:color w:val="000000" w:themeColor="text1"/>
                <w:sz w:val="22"/>
                <w:szCs w:val="22"/>
              </w:rPr>
            </w:pPr>
          </w:p>
        </w:tc>
        <w:tc>
          <w:tcPr>
            <w:tcW w:w="2704" w:type="dxa"/>
            <w:vAlign w:val="center"/>
          </w:tcPr>
          <w:p w:rsidR="00775FE2" w:rsidRPr="005C15E6" w:rsidRDefault="00775FE2" w:rsidP="00775FE2">
            <w:pPr>
              <w:rPr>
                <w:color w:val="000000" w:themeColor="text1"/>
                <w:sz w:val="22"/>
                <w:szCs w:val="22"/>
              </w:rPr>
            </w:pPr>
            <w:r w:rsidRPr="005C15E6">
              <w:rPr>
                <w:color w:val="000000" w:themeColor="text1"/>
                <w:sz w:val="22"/>
                <w:szCs w:val="22"/>
              </w:rPr>
              <w:t xml:space="preserve">Лебяжский район, </w:t>
            </w:r>
          </w:p>
          <w:p w:rsidR="008C5E9C" w:rsidRPr="005C15E6" w:rsidRDefault="00775FE2" w:rsidP="00775FE2">
            <w:pPr>
              <w:rPr>
                <w:color w:val="000000" w:themeColor="text1"/>
                <w:sz w:val="22"/>
                <w:szCs w:val="22"/>
              </w:rPr>
            </w:pPr>
            <w:r w:rsidRPr="005C15E6">
              <w:rPr>
                <w:color w:val="000000" w:themeColor="text1"/>
                <w:sz w:val="22"/>
                <w:szCs w:val="22"/>
              </w:rPr>
              <w:t>пгт Лебяжье, р. Вятка</w:t>
            </w:r>
          </w:p>
        </w:tc>
        <w:tc>
          <w:tcPr>
            <w:tcW w:w="1701" w:type="dxa"/>
            <w:vAlign w:val="center"/>
          </w:tcPr>
          <w:p w:rsidR="008C5E9C" w:rsidRPr="005C15E6" w:rsidRDefault="001A5710" w:rsidP="001A5710">
            <w:pPr>
              <w:jc w:val="both"/>
              <w:rPr>
                <w:color w:val="000000" w:themeColor="text1"/>
                <w:sz w:val="22"/>
                <w:szCs w:val="22"/>
              </w:rPr>
            </w:pPr>
            <w:r w:rsidRPr="005C15E6">
              <w:rPr>
                <w:color w:val="000000" w:themeColor="text1"/>
                <w:sz w:val="22"/>
                <w:szCs w:val="22"/>
              </w:rPr>
              <w:t>19</w:t>
            </w:r>
            <w:r w:rsidR="00CC0D11" w:rsidRPr="005C15E6">
              <w:rPr>
                <w:color w:val="000000" w:themeColor="text1"/>
                <w:sz w:val="22"/>
                <w:szCs w:val="22"/>
              </w:rPr>
              <w:t>.02.20</w:t>
            </w:r>
            <w:r w:rsidRPr="005C15E6">
              <w:rPr>
                <w:color w:val="000000" w:themeColor="text1"/>
                <w:sz w:val="22"/>
                <w:szCs w:val="22"/>
              </w:rPr>
              <w:t>20</w:t>
            </w:r>
            <w:r w:rsidR="00CC0D11" w:rsidRPr="005C15E6">
              <w:rPr>
                <w:color w:val="000000" w:themeColor="text1"/>
                <w:sz w:val="22"/>
                <w:szCs w:val="22"/>
              </w:rPr>
              <w:t xml:space="preserve"> – </w:t>
            </w:r>
            <w:r w:rsidRPr="005C15E6">
              <w:rPr>
                <w:color w:val="000000" w:themeColor="text1"/>
                <w:sz w:val="22"/>
                <w:szCs w:val="22"/>
              </w:rPr>
              <w:t>06</w:t>
            </w:r>
            <w:r w:rsidR="00CC0D11" w:rsidRPr="005C15E6">
              <w:rPr>
                <w:color w:val="000000" w:themeColor="text1"/>
                <w:sz w:val="22"/>
                <w:szCs w:val="22"/>
              </w:rPr>
              <w:t>.0</w:t>
            </w:r>
            <w:r w:rsidR="00B601D6" w:rsidRPr="005C15E6">
              <w:rPr>
                <w:color w:val="000000" w:themeColor="text1"/>
                <w:sz w:val="22"/>
                <w:szCs w:val="22"/>
              </w:rPr>
              <w:t>3</w:t>
            </w:r>
            <w:r w:rsidRPr="005C15E6">
              <w:rPr>
                <w:color w:val="000000" w:themeColor="text1"/>
                <w:sz w:val="22"/>
                <w:szCs w:val="22"/>
              </w:rPr>
              <w:t>.2020</w:t>
            </w:r>
          </w:p>
        </w:tc>
        <w:tc>
          <w:tcPr>
            <w:tcW w:w="1417" w:type="dxa"/>
            <w:vAlign w:val="center"/>
          </w:tcPr>
          <w:p w:rsidR="008C5E9C" w:rsidRPr="005C15E6" w:rsidRDefault="008C5E9C" w:rsidP="007C1068">
            <w:pPr>
              <w:jc w:val="both"/>
              <w:rPr>
                <w:color w:val="000000" w:themeColor="text1"/>
                <w:sz w:val="22"/>
                <w:szCs w:val="22"/>
              </w:rPr>
            </w:pPr>
            <w:r w:rsidRPr="005C15E6">
              <w:rPr>
                <w:color w:val="000000" w:themeColor="text1"/>
                <w:sz w:val="22"/>
                <w:szCs w:val="22"/>
              </w:rPr>
              <w:t>автогужевая</w:t>
            </w:r>
          </w:p>
        </w:tc>
        <w:tc>
          <w:tcPr>
            <w:tcW w:w="1276" w:type="dxa"/>
            <w:vAlign w:val="center"/>
          </w:tcPr>
          <w:p w:rsidR="008C5E9C" w:rsidRPr="005C15E6" w:rsidRDefault="008C5E9C" w:rsidP="001A5710">
            <w:pPr>
              <w:jc w:val="center"/>
              <w:rPr>
                <w:color w:val="000000" w:themeColor="text1"/>
                <w:sz w:val="22"/>
                <w:szCs w:val="22"/>
                <w:highlight w:val="yellow"/>
              </w:rPr>
            </w:pPr>
            <w:r w:rsidRPr="005C15E6">
              <w:rPr>
                <w:color w:val="000000" w:themeColor="text1"/>
                <w:sz w:val="22"/>
                <w:szCs w:val="22"/>
              </w:rPr>
              <w:t>0,</w:t>
            </w:r>
            <w:r w:rsidR="001A5710" w:rsidRPr="005C15E6">
              <w:rPr>
                <w:color w:val="000000" w:themeColor="text1"/>
                <w:sz w:val="22"/>
                <w:szCs w:val="22"/>
              </w:rPr>
              <w:t>54</w:t>
            </w:r>
          </w:p>
        </w:tc>
        <w:tc>
          <w:tcPr>
            <w:tcW w:w="1418" w:type="dxa"/>
            <w:vAlign w:val="center"/>
          </w:tcPr>
          <w:p w:rsidR="008C5E9C" w:rsidRPr="005C15E6" w:rsidRDefault="001A5710" w:rsidP="001A5710">
            <w:pPr>
              <w:jc w:val="center"/>
              <w:rPr>
                <w:color w:val="000000" w:themeColor="text1"/>
                <w:sz w:val="22"/>
                <w:szCs w:val="22"/>
                <w:highlight w:val="yellow"/>
              </w:rPr>
            </w:pPr>
            <w:r w:rsidRPr="005C15E6">
              <w:rPr>
                <w:color w:val="000000" w:themeColor="text1"/>
                <w:sz w:val="22"/>
                <w:szCs w:val="22"/>
              </w:rPr>
              <w:t>300</w:t>
            </w:r>
            <w:r w:rsidR="00B601D6" w:rsidRPr="005C15E6">
              <w:rPr>
                <w:color w:val="000000" w:themeColor="text1"/>
                <w:sz w:val="22"/>
                <w:szCs w:val="22"/>
              </w:rPr>
              <w:t>х</w:t>
            </w:r>
            <w:r w:rsidRPr="005C15E6">
              <w:rPr>
                <w:color w:val="000000" w:themeColor="text1"/>
                <w:sz w:val="22"/>
                <w:szCs w:val="22"/>
              </w:rPr>
              <w:t>16</w:t>
            </w:r>
          </w:p>
        </w:tc>
        <w:tc>
          <w:tcPr>
            <w:tcW w:w="1276" w:type="dxa"/>
            <w:vAlign w:val="center"/>
          </w:tcPr>
          <w:p w:rsidR="008C5E9C" w:rsidRPr="005C15E6" w:rsidRDefault="001A5710" w:rsidP="007C1068">
            <w:pPr>
              <w:jc w:val="center"/>
              <w:rPr>
                <w:color w:val="000000" w:themeColor="text1"/>
                <w:sz w:val="22"/>
                <w:szCs w:val="22"/>
                <w:highlight w:val="yellow"/>
              </w:rPr>
            </w:pPr>
            <w:r w:rsidRPr="005C15E6">
              <w:rPr>
                <w:color w:val="000000" w:themeColor="text1"/>
                <w:sz w:val="22"/>
                <w:szCs w:val="22"/>
              </w:rPr>
              <w:t>15</w:t>
            </w:r>
            <w:r w:rsidR="008C5E9C" w:rsidRPr="005C15E6">
              <w:rPr>
                <w:color w:val="000000" w:themeColor="text1"/>
                <w:sz w:val="22"/>
                <w:szCs w:val="22"/>
              </w:rPr>
              <w:t xml:space="preserve"> тонн</w:t>
            </w:r>
          </w:p>
        </w:tc>
      </w:tr>
    </w:tbl>
    <w:p w:rsidR="00104854" w:rsidRPr="005C15E6" w:rsidRDefault="00BC28AA" w:rsidP="00810D0D">
      <w:pPr>
        <w:spacing w:before="120"/>
        <w:ind w:firstLine="709"/>
        <w:jc w:val="both"/>
        <w:rPr>
          <w:color w:val="000000" w:themeColor="text1"/>
          <w:sz w:val="26"/>
          <w:szCs w:val="26"/>
        </w:rPr>
      </w:pPr>
      <w:r w:rsidRPr="005C15E6">
        <w:rPr>
          <w:color w:val="000000" w:themeColor="text1"/>
          <w:sz w:val="26"/>
          <w:szCs w:val="26"/>
        </w:rPr>
        <w:t>В период эксплуатации ледовых переправ происшествий не зарегистрировано.</w:t>
      </w:r>
    </w:p>
    <w:p w:rsidR="00810D0D" w:rsidRPr="005C15E6" w:rsidRDefault="00810D0D" w:rsidP="00810D0D">
      <w:pPr>
        <w:spacing w:before="120"/>
        <w:ind w:firstLine="709"/>
        <w:jc w:val="both"/>
        <w:rPr>
          <w:color w:val="000000" w:themeColor="text1"/>
          <w:sz w:val="26"/>
          <w:szCs w:val="26"/>
        </w:rPr>
      </w:pPr>
      <w:r w:rsidRPr="005C15E6">
        <w:rPr>
          <w:color w:val="000000" w:themeColor="text1"/>
          <w:sz w:val="26"/>
          <w:szCs w:val="26"/>
        </w:rPr>
        <w:br w:type="page"/>
      </w:r>
    </w:p>
    <w:p w:rsidR="004615FC" w:rsidRPr="005C15E6" w:rsidRDefault="004615FC" w:rsidP="007A5606">
      <w:pPr>
        <w:pStyle w:val="1"/>
        <w:numPr>
          <w:ilvl w:val="0"/>
          <w:numId w:val="17"/>
        </w:numPr>
        <w:spacing w:after="240" w:line="276" w:lineRule="auto"/>
        <w:ind w:left="714" w:hanging="357"/>
        <w:jc w:val="center"/>
        <w:rPr>
          <w:rFonts w:ascii="Times New Roman" w:hAnsi="Times New Roman"/>
          <w:color w:val="000000" w:themeColor="text1"/>
        </w:rPr>
      </w:pPr>
      <w:bookmarkStart w:id="19" w:name="_Toc63846517"/>
      <w:r w:rsidRPr="005C15E6">
        <w:rPr>
          <w:rFonts w:ascii="Times New Roman" w:hAnsi="Times New Roman"/>
          <w:color w:val="000000" w:themeColor="text1"/>
        </w:rPr>
        <w:lastRenderedPageBreak/>
        <w:t>Прогноз чрезвычайн</w:t>
      </w:r>
      <w:r w:rsidR="00C869C5" w:rsidRPr="005C15E6">
        <w:rPr>
          <w:rFonts w:ascii="Times New Roman" w:hAnsi="Times New Roman"/>
          <w:color w:val="000000" w:themeColor="text1"/>
        </w:rPr>
        <w:t>ых</w:t>
      </w:r>
      <w:r w:rsidRPr="005C15E6">
        <w:rPr>
          <w:rFonts w:ascii="Times New Roman" w:hAnsi="Times New Roman"/>
          <w:color w:val="000000" w:themeColor="text1"/>
        </w:rPr>
        <w:t xml:space="preserve"> ситуаци</w:t>
      </w:r>
      <w:r w:rsidR="00C869C5" w:rsidRPr="005C15E6">
        <w:rPr>
          <w:rFonts w:ascii="Times New Roman" w:hAnsi="Times New Roman"/>
          <w:color w:val="000000" w:themeColor="text1"/>
        </w:rPr>
        <w:t>й на 2021 год</w:t>
      </w:r>
      <w:bookmarkEnd w:id="19"/>
    </w:p>
    <w:p w:rsidR="007A5606" w:rsidRPr="005C15E6" w:rsidRDefault="007A5606" w:rsidP="007A5606">
      <w:pPr>
        <w:pStyle w:val="2"/>
        <w:numPr>
          <w:ilvl w:val="1"/>
          <w:numId w:val="17"/>
        </w:numPr>
        <w:spacing w:after="240" w:line="276" w:lineRule="auto"/>
        <w:ind w:left="1077"/>
        <w:jc w:val="center"/>
        <w:rPr>
          <w:rFonts w:ascii="Times New Roman" w:hAnsi="Times New Roman"/>
          <w:color w:val="000000" w:themeColor="text1"/>
        </w:rPr>
      </w:pPr>
      <w:bookmarkStart w:id="20" w:name="_Toc63846518"/>
      <w:r w:rsidRPr="005C15E6">
        <w:rPr>
          <w:rFonts w:ascii="Times New Roman" w:hAnsi="Times New Roman"/>
          <w:color w:val="000000" w:themeColor="text1"/>
          <w:spacing w:val="-4"/>
        </w:rPr>
        <w:t>Природные чрезвычайные ситуации</w:t>
      </w:r>
      <w:bookmarkEnd w:id="20"/>
    </w:p>
    <w:p w:rsidR="00104854" w:rsidRPr="005C15E6" w:rsidRDefault="00104854" w:rsidP="007A5606">
      <w:pPr>
        <w:pStyle w:val="21"/>
        <w:spacing w:after="0" w:line="276" w:lineRule="auto"/>
        <w:ind w:left="0" w:firstLine="709"/>
        <w:jc w:val="both"/>
        <w:rPr>
          <w:color w:val="000000" w:themeColor="text1"/>
          <w:spacing w:val="-4"/>
          <w:sz w:val="26"/>
          <w:szCs w:val="26"/>
        </w:rPr>
      </w:pPr>
      <w:r w:rsidRPr="005C15E6">
        <w:rPr>
          <w:color w:val="000000" w:themeColor="text1"/>
          <w:spacing w:val="-4"/>
          <w:sz w:val="26"/>
          <w:szCs w:val="26"/>
        </w:rPr>
        <w:t>На территории области, обладающей достаточно большим разнообразием климатических, ландшафтных и геологических условий, наблюдаются различные виды природных явлений.</w:t>
      </w:r>
    </w:p>
    <w:p w:rsidR="00104854" w:rsidRPr="005C15E6" w:rsidRDefault="00104854" w:rsidP="007A5606">
      <w:pPr>
        <w:tabs>
          <w:tab w:val="num" w:pos="1620"/>
          <w:tab w:val="num" w:pos="1778"/>
        </w:tabs>
        <w:suppressAutoHyphens/>
        <w:spacing w:line="276" w:lineRule="auto"/>
        <w:ind w:firstLine="709"/>
        <w:jc w:val="center"/>
        <w:rPr>
          <w:b/>
          <w:color w:val="000000" w:themeColor="text1"/>
          <w:spacing w:val="-4"/>
          <w:sz w:val="26"/>
          <w:szCs w:val="26"/>
        </w:rPr>
      </w:pPr>
      <w:r w:rsidRPr="005C15E6">
        <w:rPr>
          <w:b/>
          <w:color w:val="000000" w:themeColor="text1"/>
          <w:spacing w:val="-4"/>
          <w:sz w:val="26"/>
          <w:szCs w:val="26"/>
        </w:rPr>
        <w:t>Метеорологические явления</w:t>
      </w:r>
    </w:p>
    <w:p w:rsidR="00D21B4F" w:rsidRPr="005C15E6" w:rsidRDefault="00D21B4F" w:rsidP="007A5606">
      <w:pPr>
        <w:tabs>
          <w:tab w:val="num" w:pos="1620"/>
          <w:tab w:val="num" w:pos="1778"/>
        </w:tabs>
        <w:suppressAutoHyphens/>
        <w:spacing w:line="276" w:lineRule="auto"/>
        <w:ind w:firstLine="709"/>
        <w:jc w:val="both"/>
        <w:rPr>
          <w:color w:val="000000" w:themeColor="text1"/>
          <w:spacing w:val="-4"/>
          <w:sz w:val="26"/>
          <w:szCs w:val="26"/>
        </w:rPr>
      </w:pPr>
      <w:r w:rsidRPr="005C15E6">
        <w:rPr>
          <w:color w:val="000000" w:themeColor="text1"/>
          <w:spacing w:val="-4"/>
          <w:sz w:val="26"/>
          <w:szCs w:val="26"/>
        </w:rPr>
        <w:t>Среди опасных метеорологических процессов наиболее широкое распространение имеют сильные и шквалистые ветры, сильные ливни, гололедно-изморозевые отложения на проводах, сильные морозы, засуха, выпревание, высокая и чрезвычайная пожарные опасности в лесах (IV и V классы). Всего в 2020 году было зарегистрировано 74 метеорологических предупреждения об опасных и неблагоприятных метеоявлениях, из них 22 – об опасных метеоявлениях, 52 – о неблагоприятных метеоявлениях, оправдываемость прогнозов составила 88 %.</w:t>
      </w:r>
    </w:p>
    <w:p w:rsidR="00D21B4F" w:rsidRPr="005C15E6" w:rsidRDefault="00D21B4F" w:rsidP="007A5606">
      <w:pPr>
        <w:tabs>
          <w:tab w:val="num" w:pos="1620"/>
          <w:tab w:val="num" w:pos="1778"/>
        </w:tabs>
        <w:suppressAutoHyphens/>
        <w:spacing w:line="276" w:lineRule="auto"/>
        <w:ind w:firstLine="709"/>
        <w:jc w:val="both"/>
        <w:rPr>
          <w:color w:val="000000" w:themeColor="text1"/>
          <w:spacing w:val="-4"/>
          <w:sz w:val="26"/>
          <w:szCs w:val="26"/>
        </w:rPr>
      </w:pPr>
      <w:r w:rsidRPr="005C15E6">
        <w:rPr>
          <w:color w:val="000000" w:themeColor="text1"/>
          <w:spacing w:val="-4"/>
          <w:sz w:val="26"/>
          <w:szCs w:val="26"/>
        </w:rPr>
        <w:t>На территории Кировской области возможно возникновение до 1 ЧС локального характера и до 1 ЧС муниципального характера, связанных с опасными метеорологическими явлениями. Наиболее вероятным источником ЧС могут быть сильный ветер, ледяной дождь (ноябрь, декабрь, март), очень сильный снег (январь, февраль). ЧС регионального, межрегионального и федерального уровня не прогнозируются.</w:t>
      </w:r>
    </w:p>
    <w:p w:rsidR="00D21B4F" w:rsidRPr="005C15E6" w:rsidRDefault="00D21B4F" w:rsidP="007A5606">
      <w:pPr>
        <w:tabs>
          <w:tab w:val="num" w:pos="1620"/>
          <w:tab w:val="num" w:pos="1778"/>
        </w:tabs>
        <w:suppressAutoHyphens/>
        <w:spacing w:line="276" w:lineRule="auto"/>
        <w:ind w:firstLine="709"/>
        <w:jc w:val="both"/>
        <w:rPr>
          <w:color w:val="000000" w:themeColor="text1"/>
          <w:spacing w:val="-4"/>
          <w:sz w:val="26"/>
          <w:szCs w:val="26"/>
        </w:rPr>
      </w:pPr>
      <w:r w:rsidRPr="005C15E6">
        <w:rPr>
          <w:color w:val="000000" w:themeColor="text1"/>
          <w:spacing w:val="-4"/>
          <w:sz w:val="26"/>
          <w:szCs w:val="26"/>
        </w:rPr>
        <w:t>В случае возникновения метеорологических явлений ущерб от ЧС может оставить до 4-7 млн. рублей.</w:t>
      </w:r>
    </w:p>
    <w:p w:rsidR="00104854" w:rsidRPr="005C15E6" w:rsidRDefault="00104854" w:rsidP="007A5606">
      <w:pPr>
        <w:tabs>
          <w:tab w:val="num" w:pos="1620"/>
          <w:tab w:val="num" w:pos="1778"/>
        </w:tabs>
        <w:suppressAutoHyphens/>
        <w:spacing w:before="120" w:line="276" w:lineRule="auto"/>
        <w:ind w:firstLine="709"/>
        <w:jc w:val="center"/>
        <w:rPr>
          <w:b/>
          <w:color w:val="000000" w:themeColor="text1"/>
          <w:spacing w:val="-4"/>
          <w:sz w:val="26"/>
          <w:szCs w:val="26"/>
        </w:rPr>
      </w:pPr>
      <w:r w:rsidRPr="005C15E6">
        <w:rPr>
          <w:b/>
          <w:color w:val="000000" w:themeColor="text1"/>
          <w:spacing w:val="-4"/>
          <w:sz w:val="26"/>
          <w:szCs w:val="26"/>
        </w:rPr>
        <w:t>Гидрологические и гидрометеорологические явления</w:t>
      </w:r>
    </w:p>
    <w:p w:rsidR="00D21B4F" w:rsidRPr="005C15E6" w:rsidRDefault="00D21B4F" w:rsidP="007A5606">
      <w:pPr>
        <w:spacing w:line="276" w:lineRule="auto"/>
        <w:ind w:firstLine="709"/>
        <w:jc w:val="both"/>
        <w:rPr>
          <w:color w:val="000000" w:themeColor="text1"/>
          <w:spacing w:val="-4"/>
          <w:sz w:val="26"/>
          <w:szCs w:val="26"/>
        </w:rPr>
      </w:pPr>
      <w:r w:rsidRPr="005C15E6">
        <w:rPr>
          <w:color w:val="000000" w:themeColor="text1"/>
          <w:spacing w:val="-4"/>
          <w:sz w:val="26"/>
          <w:szCs w:val="26"/>
        </w:rPr>
        <w:t>Опасные гидрологические и гидрометеорологические процессы, такие как половодье, дождевые паводки, образование ледовых заторов, приводят к подтоплению (затоплению) территорий. Возможно возникновение ЧС, связанных с затоплениями на территории области в случае установления высоких уровней воды на реках, однако по статистическим данным они не приводят к катастрофическим или разрушительным последствиям. При прохождении весеннего половодья регистрируются случаи повреждения дорог, дамб и мостов. В период с 2011 по 2020 года зарегистрировано 29 ЧС, связанных с повреждением дорог</w:t>
      </w:r>
      <w:r w:rsidR="007A5606" w:rsidRPr="005C15E6">
        <w:rPr>
          <w:color w:val="000000" w:themeColor="text1"/>
          <w:spacing w:val="-4"/>
          <w:sz w:val="26"/>
          <w:szCs w:val="26"/>
        </w:rPr>
        <w:t>, дамб и </w:t>
      </w:r>
      <w:r w:rsidRPr="005C15E6">
        <w:rPr>
          <w:color w:val="000000" w:themeColor="text1"/>
          <w:spacing w:val="-4"/>
          <w:sz w:val="26"/>
          <w:szCs w:val="26"/>
        </w:rPr>
        <w:t xml:space="preserve">мостов в результате повышения уровней воды на реках области при прохождении половодья. </w:t>
      </w:r>
    </w:p>
    <w:p w:rsidR="00D21B4F" w:rsidRPr="005C15E6" w:rsidRDefault="00D21B4F" w:rsidP="007A5606">
      <w:pPr>
        <w:spacing w:line="276" w:lineRule="auto"/>
        <w:ind w:firstLine="709"/>
        <w:jc w:val="both"/>
        <w:rPr>
          <w:color w:val="000000" w:themeColor="text1"/>
          <w:spacing w:val="-4"/>
          <w:sz w:val="26"/>
          <w:szCs w:val="26"/>
        </w:rPr>
      </w:pPr>
      <w:r w:rsidRPr="005C15E6">
        <w:rPr>
          <w:color w:val="000000" w:themeColor="text1"/>
          <w:spacing w:val="-4"/>
          <w:sz w:val="26"/>
          <w:szCs w:val="26"/>
        </w:rPr>
        <w:t xml:space="preserve">В 2021 году в результате весеннего половодья возможно возникновение до 6 ЧС муниципального уровня, вызванными высокими уровнями воды. Решающими факторами здесь являются: резкие перепады температуры воздуха в марте и апреле, сроки разрушения ледостава и </w:t>
      </w:r>
      <w:proofErr w:type="spellStart"/>
      <w:r w:rsidRPr="005C15E6">
        <w:rPr>
          <w:color w:val="000000" w:themeColor="text1"/>
          <w:spacing w:val="-4"/>
          <w:sz w:val="26"/>
          <w:szCs w:val="26"/>
        </w:rPr>
        <w:t>заторообразовательные</w:t>
      </w:r>
      <w:proofErr w:type="spellEnd"/>
      <w:r w:rsidRPr="005C15E6">
        <w:rPr>
          <w:color w:val="000000" w:themeColor="text1"/>
          <w:spacing w:val="-4"/>
          <w:sz w:val="26"/>
          <w:szCs w:val="26"/>
        </w:rPr>
        <w:t xml:space="preserve"> процессы в период ледохода, количество </w:t>
      </w:r>
      <w:proofErr w:type="spellStart"/>
      <w:r w:rsidRPr="005C15E6">
        <w:rPr>
          <w:color w:val="000000" w:themeColor="text1"/>
          <w:spacing w:val="-4"/>
          <w:sz w:val="26"/>
          <w:szCs w:val="26"/>
        </w:rPr>
        <w:t>влагозапасов</w:t>
      </w:r>
      <w:proofErr w:type="spellEnd"/>
      <w:r w:rsidRPr="005C15E6">
        <w:rPr>
          <w:color w:val="000000" w:themeColor="text1"/>
          <w:spacing w:val="-4"/>
          <w:sz w:val="26"/>
          <w:szCs w:val="26"/>
        </w:rPr>
        <w:t xml:space="preserve"> в снежном покрове, а также глубина промерзания почвы. ЧС регионального, межрегионального и федерального уровня не прогнозируются. </w:t>
      </w:r>
    </w:p>
    <w:p w:rsidR="00D21B4F" w:rsidRPr="005C15E6" w:rsidRDefault="00D21B4F" w:rsidP="007A5606">
      <w:pPr>
        <w:spacing w:line="276" w:lineRule="auto"/>
        <w:ind w:firstLine="709"/>
        <w:jc w:val="both"/>
        <w:rPr>
          <w:color w:val="000000" w:themeColor="text1"/>
          <w:spacing w:val="-4"/>
          <w:sz w:val="26"/>
          <w:szCs w:val="26"/>
        </w:rPr>
      </w:pPr>
      <w:r w:rsidRPr="005C15E6">
        <w:rPr>
          <w:color w:val="000000" w:themeColor="text1"/>
          <w:spacing w:val="-4"/>
          <w:sz w:val="26"/>
          <w:szCs w:val="26"/>
        </w:rPr>
        <w:t>Помимо этого, прогнозируется возникновение до 4 ЧС муниципального уровня (повреждение низководных и наплавных мостов), вызванны</w:t>
      </w:r>
      <w:r w:rsidR="002D6868" w:rsidRPr="005C15E6">
        <w:rPr>
          <w:color w:val="000000" w:themeColor="text1"/>
          <w:spacing w:val="-4"/>
          <w:sz w:val="26"/>
          <w:szCs w:val="26"/>
        </w:rPr>
        <w:t>е высокими уровнями воды на </w:t>
      </w:r>
      <w:r w:rsidRPr="005C15E6">
        <w:rPr>
          <w:color w:val="000000" w:themeColor="text1"/>
          <w:spacing w:val="-4"/>
          <w:sz w:val="26"/>
          <w:szCs w:val="26"/>
        </w:rPr>
        <w:t xml:space="preserve">реках области в результате выпадения обильных осадков в осенне-зимний период, </w:t>
      </w:r>
      <w:proofErr w:type="spellStart"/>
      <w:r w:rsidRPr="005C15E6">
        <w:rPr>
          <w:color w:val="000000" w:themeColor="text1"/>
          <w:spacing w:val="-4"/>
          <w:sz w:val="26"/>
          <w:szCs w:val="26"/>
        </w:rPr>
        <w:t>шугоходны</w:t>
      </w:r>
      <w:r w:rsidR="002D6868" w:rsidRPr="005C15E6">
        <w:rPr>
          <w:color w:val="000000" w:themeColor="text1"/>
          <w:spacing w:val="-4"/>
          <w:sz w:val="26"/>
          <w:szCs w:val="26"/>
        </w:rPr>
        <w:t>ми</w:t>
      </w:r>
      <w:proofErr w:type="spellEnd"/>
      <w:r w:rsidRPr="005C15E6">
        <w:rPr>
          <w:color w:val="000000" w:themeColor="text1"/>
          <w:spacing w:val="-4"/>
          <w:sz w:val="26"/>
          <w:szCs w:val="26"/>
        </w:rPr>
        <w:t xml:space="preserve"> и </w:t>
      </w:r>
      <w:proofErr w:type="spellStart"/>
      <w:r w:rsidRPr="005C15E6">
        <w:rPr>
          <w:color w:val="000000" w:themeColor="text1"/>
          <w:spacing w:val="-4"/>
          <w:sz w:val="26"/>
          <w:szCs w:val="26"/>
        </w:rPr>
        <w:t>зажорны</w:t>
      </w:r>
      <w:r w:rsidR="002D6868" w:rsidRPr="005C15E6">
        <w:rPr>
          <w:color w:val="000000" w:themeColor="text1"/>
          <w:spacing w:val="-4"/>
          <w:sz w:val="26"/>
          <w:szCs w:val="26"/>
        </w:rPr>
        <w:t>ми</w:t>
      </w:r>
      <w:proofErr w:type="spellEnd"/>
      <w:r w:rsidRPr="005C15E6">
        <w:rPr>
          <w:color w:val="000000" w:themeColor="text1"/>
          <w:spacing w:val="-4"/>
          <w:sz w:val="26"/>
          <w:szCs w:val="26"/>
        </w:rPr>
        <w:t xml:space="preserve"> явления</w:t>
      </w:r>
      <w:r w:rsidR="002D6868" w:rsidRPr="005C15E6">
        <w:rPr>
          <w:color w:val="000000" w:themeColor="text1"/>
          <w:spacing w:val="-4"/>
          <w:sz w:val="26"/>
          <w:szCs w:val="26"/>
        </w:rPr>
        <w:t>ми</w:t>
      </w:r>
      <w:r w:rsidRPr="005C15E6">
        <w:rPr>
          <w:color w:val="000000" w:themeColor="text1"/>
          <w:spacing w:val="-4"/>
          <w:sz w:val="26"/>
          <w:szCs w:val="26"/>
        </w:rPr>
        <w:t xml:space="preserve"> в период ледообразования.</w:t>
      </w:r>
    </w:p>
    <w:p w:rsidR="00D21B4F" w:rsidRPr="005C15E6" w:rsidRDefault="00D21B4F" w:rsidP="007A5606">
      <w:pPr>
        <w:spacing w:line="276" w:lineRule="auto"/>
        <w:ind w:firstLine="709"/>
        <w:jc w:val="both"/>
        <w:rPr>
          <w:color w:val="000000" w:themeColor="text1"/>
          <w:spacing w:val="-4"/>
          <w:sz w:val="26"/>
          <w:szCs w:val="26"/>
        </w:rPr>
      </w:pPr>
      <w:r w:rsidRPr="005C15E6">
        <w:rPr>
          <w:color w:val="000000" w:themeColor="text1"/>
          <w:spacing w:val="-4"/>
          <w:sz w:val="26"/>
          <w:szCs w:val="26"/>
        </w:rPr>
        <w:lastRenderedPageBreak/>
        <w:t>В случае возникновения гидрологических и гидрометеорологических явлений ущерб от ЧС может составить около 8-12 млн. рублей.</w:t>
      </w:r>
    </w:p>
    <w:p w:rsidR="00104854" w:rsidRPr="005C15E6" w:rsidRDefault="00104854" w:rsidP="007A5606">
      <w:pPr>
        <w:spacing w:before="120" w:line="276" w:lineRule="auto"/>
        <w:ind w:firstLine="709"/>
        <w:jc w:val="center"/>
        <w:rPr>
          <w:b/>
          <w:bCs/>
          <w:color w:val="000000" w:themeColor="text1"/>
          <w:spacing w:val="-4"/>
          <w:sz w:val="26"/>
          <w:szCs w:val="26"/>
        </w:rPr>
      </w:pPr>
      <w:r w:rsidRPr="005C15E6">
        <w:rPr>
          <w:b/>
          <w:bCs/>
          <w:color w:val="000000" w:themeColor="text1"/>
          <w:spacing w:val="-4"/>
          <w:sz w:val="26"/>
          <w:szCs w:val="26"/>
        </w:rPr>
        <w:t>Агрометеорологические явления</w:t>
      </w:r>
    </w:p>
    <w:p w:rsidR="00D21B4F" w:rsidRPr="005C15E6" w:rsidRDefault="00D21B4F" w:rsidP="007A5606">
      <w:pPr>
        <w:spacing w:line="276" w:lineRule="auto"/>
        <w:ind w:firstLine="709"/>
        <w:jc w:val="both"/>
        <w:rPr>
          <w:color w:val="000000" w:themeColor="text1"/>
          <w:spacing w:val="-4"/>
          <w:sz w:val="26"/>
          <w:szCs w:val="26"/>
        </w:rPr>
      </w:pPr>
      <w:r w:rsidRPr="005C15E6">
        <w:rPr>
          <w:color w:val="000000" w:themeColor="text1"/>
          <w:spacing w:val="-4"/>
          <w:sz w:val="26"/>
          <w:szCs w:val="26"/>
        </w:rPr>
        <w:t>Основными опасными а</w:t>
      </w:r>
      <w:r w:rsidRPr="005C15E6">
        <w:rPr>
          <w:bCs/>
          <w:color w:val="000000" w:themeColor="text1"/>
          <w:spacing w:val="-4"/>
          <w:sz w:val="26"/>
          <w:szCs w:val="26"/>
        </w:rPr>
        <w:t xml:space="preserve">грометеорологическими явлениями являются: </w:t>
      </w:r>
      <w:r w:rsidRPr="005C15E6">
        <w:rPr>
          <w:color w:val="000000" w:themeColor="text1"/>
          <w:spacing w:val="-4"/>
          <w:sz w:val="26"/>
          <w:szCs w:val="26"/>
        </w:rPr>
        <w:t xml:space="preserve">заморозки на почве (май, сентябрь), почвенная засуха (июль, август), выпревание (февраль, март), переувлажнение почвы (август, сентябрь). </w:t>
      </w:r>
    </w:p>
    <w:p w:rsidR="00D21B4F" w:rsidRPr="005C15E6" w:rsidRDefault="00D21B4F" w:rsidP="007A5606">
      <w:pPr>
        <w:spacing w:line="276" w:lineRule="auto"/>
        <w:ind w:firstLine="709"/>
        <w:jc w:val="both"/>
        <w:rPr>
          <w:color w:val="000000" w:themeColor="text1"/>
          <w:spacing w:val="-4"/>
          <w:sz w:val="26"/>
          <w:szCs w:val="26"/>
        </w:rPr>
      </w:pPr>
      <w:r w:rsidRPr="005C15E6">
        <w:rPr>
          <w:color w:val="000000" w:themeColor="text1"/>
          <w:spacing w:val="-4"/>
          <w:sz w:val="26"/>
          <w:szCs w:val="26"/>
        </w:rPr>
        <w:t>В период с 2011 по 2020 года были зарегистрированы:</w:t>
      </w:r>
    </w:p>
    <w:p w:rsidR="00D21B4F" w:rsidRPr="005C15E6" w:rsidRDefault="00D21B4F" w:rsidP="007A5606">
      <w:pPr>
        <w:spacing w:line="276" w:lineRule="auto"/>
        <w:ind w:firstLine="709"/>
        <w:jc w:val="both"/>
        <w:rPr>
          <w:color w:val="000000" w:themeColor="text1"/>
          <w:spacing w:val="-4"/>
          <w:sz w:val="26"/>
          <w:szCs w:val="26"/>
        </w:rPr>
      </w:pPr>
      <w:r w:rsidRPr="005C15E6">
        <w:rPr>
          <w:color w:val="000000" w:themeColor="text1"/>
          <w:spacing w:val="-4"/>
          <w:sz w:val="26"/>
          <w:szCs w:val="26"/>
        </w:rPr>
        <w:t>3 ЧС, связанны</w:t>
      </w:r>
      <w:r w:rsidR="002D6868" w:rsidRPr="005C15E6">
        <w:rPr>
          <w:color w:val="000000" w:themeColor="text1"/>
          <w:spacing w:val="-4"/>
          <w:sz w:val="26"/>
          <w:szCs w:val="26"/>
        </w:rPr>
        <w:t>е</w:t>
      </w:r>
      <w:r w:rsidRPr="005C15E6">
        <w:rPr>
          <w:color w:val="000000" w:themeColor="text1"/>
          <w:spacing w:val="-4"/>
          <w:sz w:val="26"/>
          <w:szCs w:val="26"/>
        </w:rPr>
        <w:t xml:space="preserve"> с гибелью сельскохозяйственных культур из-за почвенной засухи (из них 1 ЧС регионального характера);</w:t>
      </w:r>
    </w:p>
    <w:p w:rsidR="00D21B4F" w:rsidRPr="005C15E6" w:rsidRDefault="00D21B4F" w:rsidP="007A5606">
      <w:pPr>
        <w:spacing w:line="276" w:lineRule="auto"/>
        <w:ind w:firstLine="709"/>
        <w:jc w:val="both"/>
        <w:rPr>
          <w:color w:val="000000" w:themeColor="text1"/>
          <w:spacing w:val="-4"/>
          <w:sz w:val="26"/>
          <w:szCs w:val="26"/>
        </w:rPr>
      </w:pPr>
      <w:r w:rsidRPr="005C15E6">
        <w:rPr>
          <w:color w:val="000000" w:themeColor="text1"/>
          <w:spacing w:val="-4"/>
          <w:sz w:val="26"/>
          <w:szCs w:val="26"/>
        </w:rPr>
        <w:t>2 ЧС регионального уровня, связанны</w:t>
      </w:r>
      <w:r w:rsidR="002D6868" w:rsidRPr="005C15E6">
        <w:rPr>
          <w:color w:val="000000" w:themeColor="text1"/>
          <w:spacing w:val="-4"/>
          <w:sz w:val="26"/>
          <w:szCs w:val="26"/>
        </w:rPr>
        <w:t>е</w:t>
      </w:r>
      <w:r w:rsidRPr="005C15E6">
        <w:rPr>
          <w:color w:val="000000" w:themeColor="text1"/>
          <w:spacing w:val="-4"/>
          <w:sz w:val="26"/>
          <w:szCs w:val="26"/>
        </w:rPr>
        <w:t xml:space="preserve"> с гибелью сельскохозяйственных в результате выпревания;</w:t>
      </w:r>
    </w:p>
    <w:p w:rsidR="00D21B4F" w:rsidRPr="005C15E6" w:rsidRDefault="00D21B4F" w:rsidP="007A5606">
      <w:pPr>
        <w:spacing w:line="276" w:lineRule="auto"/>
        <w:ind w:firstLine="709"/>
        <w:jc w:val="both"/>
        <w:rPr>
          <w:color w:val="000000" w:themeColor="text1"/>
          <w:spacing w:val="-4"/>
          <w:sz w:val="26"/>
          <w:szCs w:val="26"/>
        </w:rPr>
      </w:pPr>
      <w:r w:rsidRPr="005C15E6">
        <w:rPr>
          <w:color w:val="000000" w:themeColor="text1"/>
          <w:spacing w:val="-4"/>
          <w:sz w:val="26"/>
          <w:szCs w:val="26"/>
        </w:rPr>
        <w:t>5 ЧС, связанны</w:t>
      </w:r>
      <w:r w:rsidR="002D6868" w:rsidRPr="005C15E6">
        <w:rPr>
          <w:color w:val="000000" w:themeColor="text1"/>
          <w:spacing w:val="-4"/>
          <w:sz w:val="26"/>
          <w:szCs w:val="26"/>
        </w:rPr>
        <w:t>е</w:t>
      </w:r>
      <w:r w:rsidRPr="005C15E6">
        <w:rPr>
          <w:color w:val="000000" w:themeColor="text1"/>
          <w:spacing w:val="-4"/>
          <w:sz w:val="26"/>
          <w:szCs w:val="26"/>
        </w:rPr>
        <w:t xml:space="preserve"> с переувлажнением почвы (из них 3 ЧС регионального уровня). </w:t>
      </w:r>
    </w:p>
    <w:p w:rsidR="00D21B4F" w:rsidRPr="005C15E6" w:rsidRDefault="00D21B4F" w:rsidP="007A5606">
      <w:pPr>
        <w:spacing w:line="276" w:lineRule="auto"/>
        <w:ind w:firstLine="709"/>
        <w:jc w:val="both"/>
        <w:rPr>
          <w:color w:val="000000" w:themeColor="text1"/>
          <w:sz w:val="26"/>
          <w:szCs w:val="26"/>
        </w:rPr>
      </w:pPr>
      <w:r w:rsidRPr="005C15E6">
        <w:rPr>
          <w:color w:val="000000" w:themeColor="text1"/>
          <w:sz w:val="26"/>
          <w:szCs w:val="26"/>
        </w:rPr>
        <w:t>В зависимости от погодных условий в 2021 году прогнозируются ЧС:</w:t>
      </w:r>
    </w:p>
    <w:p w:rsidR="00D21B4F" w:rsidRPr="005C15E6" w:rsidRDefault="00D21B4F" w:rsidP="007A5606">
      <w:pPr>
        <w:pStyle w:val="31"/>
        <w:spacing w:after="0" w:line="276" w:lineRule="auto"/>
        <w:jc w:val="both"/>
        <w:rPr>
          <w:color w:val="000000" w:themeColor="text1"/>
          <w:sz w:val="26"/>
          <w:szCs w:val="26"/>
        </w:rPr>
      </w:pPr>
      <w:r w:rsidRPr="005C15E6">
        <w:rPr>
          <w:color w:val="000000" w:themeColor="text1"/>
          <w:sz w:val="26"/>
          <w:szCs w:val="26"/>
        </w:rPr>
        <w:t>гибель сельскохозяйственных культур в результате почвенной засухи прогнозируется до 1 ЧС регионального уровня;</w:t>
      </w:r>
    </w:p>
    <w:p w:rsidR="00D21B4F" w:rsidRPr="005C15E6" w:rsidRDefault="00D21B4F" w:rsidP="007A5606">
      <w:pPr>
        <w:spacing w:line="276" w:lineRule="auto"/>
        <w:ind w:firstLine="709"/>
        <w:jc w:val="both"/>
        <w:rPr>
          <w:color w:val="000000" w:themeColor="text1"/>
          <w:sz w:val="26"/>
          <w:szCs w:val="26"/>
        </w:rPr>
      </w:pPr>
      <w:r w:rsidRPr="005C15E6">
        <w:rPr>
          <w:color w:val="000000" w:themeColor="text1"/>
          <w:sz w:val="26"/>
          <w:szCs w:val="26"/>
        </w:rPr>
        <w:t>гибель озимых сельскохозяйственных в результате вымерзания, либо выпревания прогнозируется до 1 ЧС регионального уровня.</w:t>
      </w:r>
    </w:p>
    <w:p w:rsidR="00104854" w:rsidRPr="005C15E6" w:rsidRDefault="00104854" w:rsidP="007A5606">
      <w:pPr>
        <w:spacing w:before="240" w:line="276" w:lineRule="auto"/>
        <w:ind w:firstLine="709"/>
        <w:jc w:val="center"/>
        <w:rPr>
          <w:b/>
          <w:color w:val="000000" w:themeColor="text1"/>
          <w:spacing w:val="-4"/>
          <w:sz w:val="26"/>
          <w:szCs w:val="26"/>
        </w:rPr>
      </w:pPr>
      <w:r w:rsidRPr="005C15E6">
        <w:rPr>
          <w:b/>
          <w:color w:val="000000" w:themeColor="text1"/>
          <w:spacing w:val="-4"/>
          <w:sz w:val="26"/>
          <w:szCs w:val="26"/>
        </w:rPr>
        <w:t>Природные пожары</w:t>
      </w:r>
    </w:p>
    <w:p w:rsidR="007A5606" w:rsidRPr="005C15E6" w:rsidRDefault="007A5606" w:rsidP="007A5606">
      <w:pPr>
        <w:tabs>
          <w:tab w:val="num" w:pos="1620"/>
          <w:tab w:val="num" w:pos="1778"/>
        </w:tabs>
        <w:suppressAutoHyphens/>
        <w:spacing w:line="276" w:lineRule="auto"/>
        <w:ind w:firstLine="709"/>
        <w:jc w:val="both"/>
        <w:rPr>
          <w:color w:val="000000" w:themeColor="text1"/>
          <w:spacing w:val="-4"/>
          <w:sz w:val="26"/>
          <w:szCs w:val="26"/>
        </w:rPr>
      </w:pPr>
      <w:r w:rsidRPr="005C15E6">
        <w:rPr>
          <w:color w:val="000000" w:themeColor="text1"/>
          <w:spacing w:val="-4"/>
          <w:sz w:val="26"/>
          <w:szCs w:val="26"/>
        </w:rPr>
        <w:t>Самыми распространенными видами природных пожаров в лесах области являются лесные и торфяные.</w:t>
      </w:r>
    </w:p>
    <w:p w:rsidR="007A5606" w:rsidRPr="005C15E6" w:rsidRDefault="007A5606" w:rsidP="007A5606">
      <w:pPr>
        <w:spacing w:line="276" w:lineRule="auto"/>
        <w:ind w:firstLine="709"/>
        <w:jc w:val="both"/>
        <w:rPr>
          <w:color w:val="000000" w:themeColor="text1"/>
          <w:spacing w:val="-4"/>
          <w:sz w:val="26"/>
          <w:szCs w:val="26"/>
        </w:rPr>
      </w:pPr>
      <w:r w:rsidRPr="005C15E6">
        <w:rPr>
          <w:color w:val="000000" w:themeColor="text1"/>
          <w:spacing w:val="-4"/>
          <w:sz w:val="26"/>
          <w:szCs w:val="26"/>
        </w:rPr>
        <w:t>Среднемноголетнее количество природных пожаров на территории Кировской области (с 2011 по 2020 года) в течение пожароопасного периода составляет около 74</w:t>
      </w:r>
      <w:r w:rsidR="001A0193" w:rsidRPr="005C15E6">
        <w:rPr>
          <w:color w:val="000000" w:themeColor="text1"/>
          <w:spacing w:val="-4"/>
          <w:sz w:val="26"/>
          <w:szCs w:val="26"/>
        </w:rPr>
        <w:t> </w:t>
      </w:r>
      <w:r w:rsidRPr="005C15E6">
        <w:rPr>
          <w:color w:val="000000" w:themeColor="text1"/>
          <w:spacing w:val="-4"/>
          <w:sz w:val="26"/>
          <w:szCs w:val="26"/>
        </w:rPr>
        <w:t xml:space="preserve">пожаров (торфяные пожары в среднем составляют 10%, лесные – 90% от общего количества). С 2011 по 2020 года зарегистрировано 5 ЧС, связанных с природными пожарами, в 2020 году ЧС не зарегистрировано. </w:t>
      </w:r>
    </w:p>
    <w:p w:rsidR="007A5606" w:rsidRPr="005C15E6" w:rsidRDefault="007A5606" w:rsidP="007A5606">
      <w:pPr>
        <w:spacing w:line="276" w:lineRule="auto"/>
        <w:ind w:firstLine="709"/>
        <w:jc w:val="both"/>
        <w:rPr>
          <w:color w:val="000000" w:themeColor="text1"/>
          <w:spacing w:val="-4"/>
          <w:sz w:val="26"/>
          <w:szCs w:val="26"/>
        </w:rPr>
      </w:pPr>
      <w:r w:rsidRPr="005C15E6">
        <w:rPr>
          <w:color w:val="000000" w:themeColor="text1"/>
          <w:spacing w:val="-4"/>
          <w:sz w:val="26"/>
          <w:szCs w:val="26"/>
        </w:rPr>
        <w:t>В 2021 году возможно возникновение до одной ЧС муниципального характера. ЧС регионального, межрегионального и федерального уровня не прогнозируется.</w:t>
      </w:r>
    </w:p>
    <w:p w:rsidR="007A5606" w:rsidRPr="005C15E6" w:rsidRDefault="007A5606" w:rsidP="007A5606">
      <w:pPr>
        <w:spacing w:line="276" w:lineRule="auto"/>
        <w:ind w:firstLine="709"/>
        <w:jc w:val="both"/>
        <w:rPr>
          <w:color w:val="000000" w:themeColor="text1"/>
          <w:spacing w:val="-4"/>
          <w:sz w:val="26"/>
          <w:szCs w:val="26"/>
        </w:rPr>
      </w:pPr>
      <w:r w:rsidRPr="005C15E6">
        <w:rPr>
          <w:color w:val="000000" w:themeColor="text1"/>
          <w:spacing w:val="-4"/>
          <w:sz w:val="26"/>
          <w:szCs w:val="26"/>
        </w:rPr>
        <w:t>В случае возникновения природных пожаров ущерб от ЧС может составить около 12 млн. рублей.</w:t>
      </w:r>
    </w:p>
    <w:p w:rsidR="00104854" w:rsidRPr="005C15E6" w:rsidRDefault="00104854" w:rsidP="007A5606">
      <w:pPr>
        <w:tabs>
          <w:tab w:val="num" w:pos="1620"/>
          <w:tab w:val="num" w:pos="1778"/>
        </w:tabs>
        <w:suppressAutoHyphens/>
        <w:spacing w:line="276" w:lineRule="auto"/>
        <w:ind w:firstLine="709"/>
        <w:jc w:val="both"/>
        <w:rPr>
          <w:b/>
          <w:color w:val="000000" w:themeColor="text1"/>
          <w:spacing w:val="-4"/>
          <w:sz w:val="26"/>
          <w:szCs w:val="26"/>
        </w:rPr>
      </w:pPr>
    </w:p>
    <w:p w:rsidR="00942BDC" w:rsidRPr="005C15E6" w:rsidRDefault="00104854" w:rsidP="007A5606">
      <w:pPr>
        <w:tabs>
          <w:tab w:val="num" w:pos="1620"/>
          <w:tab w:val="num" w:pos="1778"/>
        </w:tabs>
        <w:suppressAutoHyphens/>
        <w:spacing w:line="276" w:lineRule="auto"/>
        <w:ind w:firstLine="709"/>
        <w:jc w:val="both"/>
        <w:rPr>
          <w:color w:val="000000" w:themeColor="text1"/>
          <w:spacing w:val="-4"/>
          <w:sz w:val="26"/>
          <w:szCs w:val="26"/>
        </w:rPr>
      </w:pPr>
      <w:r w:rsidRPr="005C15E6">
        <w:rPr>
          <w:b/>
          <w:color w:val="000000" w:themeColor="text1"/>
          <w:spacing w:val="-4"/>
          <w:sz w:val="26"/>
          <w:szCs w:val="26"/>
        </w:rPr>
        <w:t>Опасные геологические явления и процессы</w:t>
      </w:r>
      <w:r w:rsidRPr="005C15E6">
        <w:rPr>
          <w:color w:val="000000" w:themeColor="text1"/>
          <w:spacing w:val="-4"/>
          <w:sz w:val="26"/>
          <w:szCs w:val="26"/>
        </w:rPr>
        <w:t xml:space="preserve">, такие как оползни, карсты, просадка </w:t>
      </w:r>
      <w:proofErr w:type="spellStart"/>
      <w:r w:rsidRPr="005C15E6">
        <w:rPr>
          <w:color w:val="000000" w:themeColor="text1"/>
          <w:spacing w:val="-4"/>
          <w:sz w:val="26"/>
          <w:szCs w:val="26"/>
        </w:rPr>
        <w:t>лесовых</w:t>
      </w:r>
      <w:proofErr w:type="spellEnd"/>
      <w:r w:rsidRPr="005C15E6">
        <w:rPr>
          <w:color w:val="000000" w:themeColor="text1"/>
          <w:spacing w:val="-4"/>
          <w:sz w:val="26"/>
          <w:szCs w:val="26"/>
        </w:rPr>
        <w:t xml:space="preserve"> пород, эрозионные и абразионные процессы для территории К</w:t>
      </w:r>
      <w:r w:rsidR="007A5606" w:rsidRPr="005C15E6">
        <w:rPr>
          <w:color w:val="000000" w:themeColor="text1"/>
          <w:spacing w:val="-4"/>
          <w:sz w:val="26"/>
          <w:szCs w:val="26"/>
        </w:rPr>
        <w:t>ировской области не характерны.</w:t>
      </w:r>
      <w:r w:rsidR="00942BDC" w:rsidRPr="005C15E6">
        <w:rPr>
          <w:bCs/>
          <w:color w:val="000000" w:themeColor="text1"/>
          <w:spacing w:val="-4"/>
          <w:sz w:val="26"/>
          <w:szCs w:val="26"/>
        </w:rPr>
        <w:br w:type="page"/>
      </w:r>
    </w:p>
    <w:p w:rsidR="00104854" w:rsidRPr="005C15E6" w:rsidRDefault="00104854" w:rsidP="004F466D">
      <w:pPr>
        <w:pStyle w:val="2"/>
        <w:numPr>
          <w:ilvl w:val="1"/>
          <w:numId w:val="17"/>
        </w:numPr>
        <w:spacing w:after="0" w:line="276" w:lineRule="auto"/>
        <w:ind w:left="1077"/>
        <w:jc w:val="center"/>
        <w:rPr>
          <w:rFonts w:ascii="Times New Roman" w:hAnsi="Times New Roman"/>
          <w:color w:val="000000" w:themeColor="text1"/>
        </w:rPr>
      </w:pPr>
      <w:bookmarkStart w:id="21" w:name="_Toc63846519"/>
      <w:r w:rsidRPr="005C15E6">
        <w:rPr>
          <w:rFonts w:ascii="Times New Roman" w:hAnsi="Times New Roman"/>
          <w:color w:val="000000" w:themeColor="text1"/>
          <w:spacing w:val="-4"/>
        </w:rPr>
        <w:lastRenderedPageBreak/>
        <w:t>Техногенные чрезвычайные ситуации</w:t>
      </w:r>
      <w:bookmarkEnd w:id="21"/>
    </w:p>
    <w:p w:rsidR="00104854" w:rsidRPr="005C15E6" w:rsidRDefault="00104854" w:rsidP="004F466D">
      <w:pPr>
        <w:pStyle w:val="af7"/>
        <w:spacing w:before="120" w:after="0" w:line="276" w:lineRule="auto"/>
        <w:ind w:firstLine="709"/>
        <w:jc w:val="center"/>
        <w:rPr>
          <w:bCs/>
          <w:color w:val="000000" w:themeColor="text1"/>
          <w:spacing w:val="-4"/>
          <w:sz w:val="26"/>
          <w:szCs w:val="26"/>
        </w:rPr>
      </w:pPr>
      <w:r w:rsidRPr="005C15E6">
        <w:rPr>
          <w:b/>
          <w:bCs/>
          <w:color w:val="000000" w:themeColor="text1"/>
          <w:spacing w:val="-4"/>
          <w:sz w:val="26"/>
          <w:szCs w:val="26"/>
        </w:rPr>
        <w:t>Аварии на автомобильном транспорте</w:t>
      </w:r>
    </w:p>
    <w:p w:rsidR="007A5606" w:rsidRPr="005C15E6" w:rsidRDefault="007A5606" w:rsidP="007A5606">
      <w:pPr>
        <w:pStyle w:val="31"/>
        <w:spacing w:after="0" w:line="276" w:lineRule="auto"/>
        <w:jc w:val="both"/>
        <w:rPr>
          <w:color w:val="000000" w:themeColor="text1"/>
          <w:spacing w:val="-4"/>
          <w:sz w:val="26"/>
          <w:szCs w:val="26"/>
        </w:rPr>
      </w:pPr>
      <w:r w:rsidRPr="005C15E6">
        <w:rPr>
          <w:color w:val="000000" w:themeColor="text1"/>
          <w:spacing w:val="-4"/>
          <w:sz w:val="26"/>
          <w:szCs w:val="26"/>
        </w:rPr>
        <w:t xml:space="preserve">Количество крупных дорожно-транспортных происшествий на дорогах Кировской области прогнозируется на уровне среднемноголетних сезонных значений </w:t>
      </w:r>
    </w:p>
    <w:p w:rsidR="007A5606" w:rsidRPr="005C15E6" w:rsidRDefault="007A5606" w:rsidP="007A5606">
      <w:pPr>
        <w:pStyle w:val="31"/>
        <w:spacing w:after="0" w:line="276" w:lineRule="auto"/>
        <w:jc w:val="both"/>
        <w:rPr>
          <w:color w:val="000000" w:themeColor="text1"/>
          <w:spacing w:val="-4"/>
          <w:sz w:val="26"/>
          <w:szCs w:val="26"/>
        </w:rPr>
      </w:pPr>
      <w:r w:rsidRPr="005C15E6">
        <w:rPr>
          <w:color w:val="000000" w:themeColor="text1"/>
          <w:spacing w:val="-4"/>
          <w:sz w:val="26"/>
          <w:szCs w:val="26"/>
        </w:rPr>
        <w:t>С 2016 по 2020 года среднемноголетнее количество ДТП на территории Кировской области составляет около 1700 ДТП.</w:t>
      </w:r>
    </w:p>
    <w:p w:rsidR="007A5606" w:rsidRPr="005C15E6" w:rsidRDefault="007A5606" w:rsidP="007A5606">
      <w:pPr>
        <w:spacing w:line="276" w:lineRule="auto"/>
        <w:ind w:firstLine="709"/>
        <w:jc w:val="right"/>
        <w:rPr>
          <w:color w:val="000000" w:themeColor="text1"/>
          <w:sz w:val="26"/>
          <w:szCs w:val="26"/>
        </w:rPr>
      </w:pPr>
      <w:r w:rsidRPr="005C15E6">
        <w:rPr>
          <w:color w:val="000000" w:themeColor="text1"/>
          <w:sz w:val="26"/>
          <w:szCs w:val="26"/>
        </w:rPr>
        <w:t xml:space="preserve">Диаграмма </w:t>
      </w:r>
      <w:r w:rsidR="007A09AF" w:rsidRPr="005C15E6">
        <w:rPr>
          <w:color w:val="000000" w:themeColor="text1"/>
          <w:sz w:val="26"/>
          <w:szCs w:val="26"/>
        </w:rPr>
        <w:t>1</w:t>
      </w:r>
      <w:r w:rsidR="00402F1A" w:rsidRPr="005C15E6">
        <w:rPr>
          <w:color w:val="000000" w:themeColor="text1"/>
          <w:sz w:val="26"/>
          <w:szCs w:val="26"/>
        </w:rPr>
        <w:t>7</w:t>
      </w:r>
    </w:p>
    <w:p w:rsidR="007A5606" w:rsidRPr="005C15E6" w:rsidRDefault="007A5606" w:rsidP="007A5606">
      <w:pPr>
        <w:spacing w:line="276" w:lineRule="auto"/>
        <w:ind w:firstLine="709"/>
        <w:jc w:val="center"/>
        <w:rPr>
          <w:b/>
          <w:color w:val="000000" w:themeColor="text1"/>
          <w:sz w:val="26"/>
          <w:szCs w:val="26"/>
        </w:rPr>
      </w:pPr>
      <w:r w:rsidRPr="005C15E6">
        <w:rPr>
          <w:b/>
          <w:color w:val="000000" w:themeColor="text1"/>
          <w:sz w:val="26"/>
          <w:szCs w:val="26"/>
        </w:rPr>
        <w:t xml:space="preserve">Статистика ДТП за 2016-2020 года </w:t>
      </w:r>
    </w:p>
    <w:p w:rsidR="007A5606" w:rsidRPr="005C15E6" w:rsidRDefault="007A5606" w:rsidP="007A5606">
      <w:pPr>
        <w:spacing w:line="276" w:lineRule="auto"/>
        <w:jc w:val="center"/>
        <w:rPr>
          <w:color w:val="000000" w:themeColor="text1"/>
          <w:sz w:val="26"/>
          <w:szCs w:val="26"/>
        </w:rPr>
      </w:pPr>
      <w:r w:rsidRPr="005C15E6">
        <w:rPr>
          <w:noProof/>
          <w:color w:val="000000" w:themeColor="text1"/>
          <w:sz w:val="26"/>
          <w:szCs w:val="26"/>
        </w:rPr>
        <w:drawing>
          <wp:inline distT="0" distB="0" distL="0" distR="0">
            <wp:extent cx="6175293" cy="2713631"/>
            <wp:effectExtent l="0" t="0" r="0" b="0"/>
            <wp:docPr id="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A5606" w:rsidRPr="005C15E6" w:rsidRDefault="007A5606" w:rsidP="007A5606">
      <w:pPr>
        <w:pStyle w:val="af7"/>
        <w:spacing w:after="0" w:line="276" w:lineRule="auto"/>
        <w:ind w:firstLine="709"/>
        <w:jc w:val="both"/>
        <w:rPr>
          <w:color w:val="000000" w:themeColor="text1"/>
          <w:sz w:val="26"/>
          <w:szCs w:val="26"/>
        </w:rPr>
      </w:pPr>
    </w:p>
    <w:p w:rsidR="007A5606" w:rsidRPr="005C15E6" w:rsidRDefault="007A5606" w:rsidP="007A5606">
      <w:pPr>
        <w:pStyle w:val="af7"/>
        <w:spacing w:after="0" w:line="276" w:lineRule="auto"/>
        <w:ind w:firstLine="709"/>
        <w:jc w:val="both"/>
        <w:rPr>
          <w:color w:val="000000" w:themeColor="text1"/>
          <w:sz w:val="26"/>
          <w:szCs w:val="26"/>
        </w:rPr>
      </w:pPr>
      <w:r w:rsidRPr="005C15E6">
        <w:rPr>
          <w:color w:val="000000" w:themeColor="text1"/>
          <w:sz w:val="26"/>
          <w:szCs w:val="26"/>
        </w:rPr>
        <w:t xml:space="preserve">Всего за период с 2011 по 2020 года зарегистрировано 8 ЧС на автомобильном транспорте, в результате которых погибли 32 человека и 50 человек пострадали. </w:t>
      </w:r>
    </w:p>
    <w:p w:rsidR="007A5606" w:rsidRPr="005C15E6" w:rsidRDefault="007A5606" w:rsidP="007A5606">
      <w:pPr>
        <w:spacing w:line="276" w:lineRule="auto"/>
        <w:ind w:firstLine="709"/>
        <w:jc w:val="both"/>
        <w:rPr>
          <w:color w:val="000000" w:themeColor="text1"/>
          <w:sz w:val="26"/>
          <w:szCs w:val="26"/>
        </w:rPr>
      </w:pPr>
      <w:r w:rsidRPr="005C15E6">
        <w:rPr>
          <w:color w:val="000000" w:themeColor="text1"/>
          <w:spacing w:val="-2"/>
          <w:sz w:val="26"/>
          <w:szCs w:val="26"/>
        </w:rPr>
        <w:t xml:space="preserve">Основными причинами ЧС могут стать: неудовлетворительное состояние дорожного полотна, невнимательность водителей, сложные метеорологические условия, несоблюдение скоростного режима и правил дорожного движения (особенно на опасных участках дорог). В 2021 году </w:t>
      </w:r>
      <w:r w:rsidRPr="005C15E6">
        <w:rPr>
          <w:color w:val="000000" w:themeColor="text1"/>
          <w:sz w:val="26"/>
          <w:szCs w:val="26"/>
        </w:rPr>
        <w:t>возможно возникновение до одной ЧС не выше муниципального уровня. ЧС</w:t>
      </w:r>
      <w:r w:rsidR="004F466D" w:rsidRPr="005C15E6">
        <w:rPr>
          <w:color w:val="000000" w:themeColor="text1"/>
          <w:sz w:val="26"/>
          <w:szCs w:val="26"/>
        </w:rPr>
        <w:t xml:space="preserve"> </w:t>
      </w:r>
      <w:r w:rsidRPr="005C15E6">
        <w:rPr>
          <w:color w:val="000000" w:themeColor="text1"/>
          <w:sz w:val="26"/>
          <w:szCs w:val="26"/>
        </w:rPr>
        <w:t>регионального, межрегиона</w:t>
      </w:r>
      <w:r w:rsidR="004F466D" w:rsidRPr="005C15E6">
        <w:rPr>
          <w:color w:val="000000" w:themeColor="text1"/>
          <w:sz w:val="26"/>
          <w:szCs w:val="26"/>
        </w:rPr>
        <w:t>льного и федерального уровня не </w:t>
      </w:r>
      <w:r w:rsidRPr="005C15E6">
        <w:rPr>
          <w:color w:val="000000" w:themeColor="text1"/>
          <w:sz w:val="26"/>
          <w:szCs w:val="26"/>
        </w:rPr>
        <w:t>прогнозируются.</w:t>
      </w:r>
    </w:p>
    <w:p w:rsidR="00104854" w:rsidRPr="005C15E6" w:rsidRDefault="00104854" w:rsidP="004F466D">
      <w:pPr>
        <w:spacing w:before="120" w:line="276" w:lineRule="auto"/>
        <w:ind w:firstLine="709"/>
        <w:jc w:val="center"/>
        <w:rPr>
          <w:bCs/>
          <w:color w:val="000000" w:themeColor="text1"/>
          <w:sz w:val="26"/>
          <w:szCs w:val="26"/>
        </w:rPr>
      </w:pPr>
      <w:r w:rsidRPr="005C15E6">
        <w:rPr>
          <w:b/>
          <w:bCs/>
          <w:color w:val="000000" w:themeColor="text1"/>
          <w:sz w:val="26"/>
          <w:szCs w:val="26"/>
        </w:rPr>
        <w:t>Аварии на железнодорожном транспорте</w:t>
      </w:r>
    </w:p>
    <w:p w:rsidR="007A5606" w:rsidRPr="005C15E6" w:rsidRDefault="007A5606" w:rsidP="007A5606">
      <w:pPr>
        <w:pStyle w:val="21"/>
        <w:spacing w:after="0" w:line="276" w:lineRule="auto"/>
        <w:ind w:left="0" w:firstLine="709"/>
        <w:jc w:val="both"/>
        <w:rPr>
          <w:color w:val="000000" w:themeColor="text1"/>
          <w:sz w:val="26"/>
          <w:szCs w:val="26"/>
        </w:rPr>
      </w:pPr>
      <w:r w:rsidRPr="005C15E6">
        <w:rPr>
          <w:color w:val="000000" w:themeColor="text1"/>
          <w:sz w:val="26"/>
          <w:szCs w:val="26"/>
        </w:rPr>
        <w:t>Определяющим фактором, влияющим на безопасность движения на железнодорожном транспорте, остается изношенность технических средств (сигнализации), подвижного состава и сложные метеорологические условия (снежные заносы, ледяные дожди, гололедные явления).</w:t>
      </w:r>
    </w:p>
    <w:p w:rsidR="007A5606" w:rsidRPr="005C15E6" w:rsidRDefault="007A5606" w:rsidP="007A5606">
      <w:pPr>
        <w:pStyle w:val="21"/>
        <w:spacing w:after="0" w:line="276" w:lineRule="auto"/>
        <w:ind w:left="0" w:firstLine="709"/>
        <w:jc w:val="both"/>
        <w:rPr>
          <w:color w:val="000000" w:themeColor="text1"/>
          <w:sz w:val="26"/>
          <w:szCs w:val="26"/>
        </w:rPr>
      </w:pPr>
      <w:r w:rsidRPr="005C15E6">
        <w:rPr>
          <w:color w:val="000000" w:themeColor="text1"/>
          <w:sz w:val="26"/>
          <w:szCs w:val="26"/>
        </w:rPr>
        <w:t xml:space="preserve">В летний период из-за увеличения числа пассажирских поездов возрастает вероятность возникновения аварий и ЧС на железной дороге Нижегородского, </w:t>
      </w:r>
      <w:proofErr w:type="spellStart"/>
      <w:r w:rsidRPr="005C15E6">
        <w:rPr>
          <w:color w:val="000000" w:themeColor="text1"/>
          <w:sz w:val="26"/>
          <w:szCs w:val="26"/>
        </w:rPr>
        <w:t>Котласского</w:t>
      </w:r>
      <w:proofErr w:type="spellEnd"/>
      <w:r w:rsidRPr="005C15E6">
        <w:rPr>
          <w:color w:val="000000" w:themeColor="text1"/>
          <w:sz w:val="26"/>
          <w:szCs w:val="26"/>
        </w:rPr>
        <w:t xml:space="preserve"> и </w:t>
      </w:r>
      <w:proofErr w:type="spellStart"/>
      <w:r w:rsidRPr="005C15E6">
        <w:rPr>
          <w:color w:val="000000" w:themeColor="text1"/>
          <w:sz w:val="26"/>
          <w:szCs w:val="26"/>
        </w:rPr>
        <w:t>Балезинского</w:t>
      </w:r>
      <w:proofErr w:type="spellEnd"/>
      <w:r w:rsidRPr="005C15E6">
        <w:rPr>
          <w:color w:val="000000" w:themeColor="text1"/>
          <w:sz w:val="26"/>
          <w:szCs w:val="26"/>
        </w:rPr>
        <w:t xml:space="preserve"> направлений.</w:t>
      </w:r>
    </w:p>
    <w:p w:rsidR="007A5606" w:rsidRPr="005C15E6" w:rsidRDefault="007A5606" w:rsidP="007A5606">
      <w:pPr>
        <w:pStyle w:val="a4"/>
        <w:spacing w:after="0" w:line="276" w:lineRule="auto"/>
        <w:ind w:left="0" w:firstLine="709"/>
        <w:jc w:val="both"/>
        <w:rPr>
          <w:color w:val="000000" w:themeColor="text1"/>
          <w:sz w:val="26"/>
          <w:szCs w:val="26"/>
        </w:rPr>
      </w:pPr>
      <w:r w:rsidRPr="005C15E6">
        <w:rPr>
          <w:color w:val="000000" w:themeColor="text1"/>
          <w:sz w:val="26"/>
          <w:szCs w:val="26"/>
        </w:rPr>
        <w:t xml:space="preserve">Особую опасность представляют аварийные ситуации, связанные с опасными грузами. Такие ситуации могут привести к повреждению тары или подвижного состава, </w:t>
      </w:r>
      <w:r w:rsidRPr="005C15E6">
        <w:rPr>
          <w:color w:val="000000" w:themeColor="text1"/>
          <w:sz w:val="26"/>
          <w:szCs w:val="26"/>
        </w:rPr>
        <w:lastRenderedPageBreak/>
        <w:t>выбросу, разливу или просыпанию опасных веществ и вследствие этого возможно распространение токсичных веществ, пожар, взрыв, радиационное загрязнение.</w:t>
      </w:r>
    </w:p>
    <w:p w:rsidR="007A5606" w:rsidRPr="005C15E6" w:rsidRDefault="007A5606" w:rsidP="007A5606">
      <w:pPr>
        <w:spacing w:line="276" w:lineRule="auto"/>
        <w:ind w:firstLine="709"/>
        <w:jc w:val="both"/>
        <w:rPr>
          <w:color w:val="000000" w:themeColor="text1"/>
          <w:sz w:val="26"/>
          <w:szCs w:val="26"/>
        </w:rPr>
      </w:pPr>
      <w:r w:rsidRPr="005C15E6">
        <w:rPr>
          <w:color w:val="000000" w:themeColor="text1"/>
          <w:sz w:val="26"/>
          <w:szCs w:val="26"/>
        </w:rPr>
        <w:t>В зимний период опасность представляют опасные метеорологические условия, в результате их воздействия возможны обрывы контактных сетей, нарушения в работе путевой сигнализации, повреждения стрелочных переводов, аварийные отключения на электроподстанциях и, как следствие сбой в графике движения поездов, сход вагонов с рельсов, аварии, связанные с повреждением грузов, проливом, выбросом опасных веществ, гибель пассажиров.</w:t>
      </w:r>
    </w:p>
    <w:p w:rsidR="007A5606" w:rsidRPr="005C15E6" w:rsidRDefault="007A5606" w:rsidP="007A5606">
      <w:pPr>
        <w:spacing w:line="276" w:lineRule="auto"/>
        <w:ind w:firstLine="709"/>
        <w:jc w:val="both"/>
        <w:rPr>
          <w:color w:val="000000" w:themeColor="text1"/>
          <w:sz w:val="26"/>
          <w:szCs w:val="26"/>
        </w:rPr>
      </w:pPr>
      <w:r w:rsidRPr="005C15E6">
        <w:rPr>
          <w:color w:val="000000" w:themeColor="text1"/>
          <w:sz w:val="26"/>
          <w:szCs w:val="26"/>
        </w:rPr>
        <w:t xml:space="preserve">За период с 2011 по 2020 год в Кировской области на железнодорожном транспорте зарегистрирована 1 ЧС </w:t>
      </w:r>
    </w:p>
    <w:p w:rsidR="007A5606" w:rsidRPr="005C15E6" w:rsidRDefault="007A5606" w:rsidP="007A5606">
      <w:pPr>
        <w:spacing w:line="276" w:lineRule="auto"/>
        <w:ind w:firstLine="709"/>
        <w:jc w:val="both"/>
        <w:rPr>
          <w:color w:val="000000" w:themeColor="text1"/>
          <w:sz w:val="26"/>
          <w:szCs w:val="26"/>
        </w:rPr>
      </w:pPr>
      <w:r w:rsidRPr="005C15E6">
        <w:rPr>
          <w:color w:val="000000" w:themeColor="text1"/>
          <w:sz w:val="26"/>
          <w:szCs w:val="26"/>
        </w:rPr>
        <w:t>В 2021 году возможно возникновение до одной ЧС муниципального уровня. ЧС регионального, межрегионального и федерального уровня не прогнозируются.</w:t>
      </w:r>
    </w:p>
    <w:p w:rsidR="00104854" w:rsidRPr="005C15E6" w:rsidRDefault="00104854" w:rsidP="004F466D">
      <w:pPr>
        <w:pStyle w:val="a4"/>
        <w:spacing w:before="120" w:after="0" w:line="276" w:lineRule="auto"/>
        <w:ind w:left="0" w:firstLine="709"/>
        <w:jc w:val="center"/>
        <w:rPr>
          <w:bCs/>
          <w:color w:val="000000" w:themeColor="text1"/>
          <w:sz w:val="26"/>
          <w:szCs w:val="26"/>
        </w:rPr>
      </w:pPr>
      <w:r w:rsidRPr="005C15E6">
        <w:rPr>
          <w:b/>
          <w:bCs/>
          <w:color w:val="000000" w:themeColor="text1"/>
          <w:sz w:val="26"/>
          <w:szCs w:val="26"/>
        </w:rPr>
        <w:t>Аварии на воздушном транспорте</w:t>
      </w:r>
    </w:p>
    <w:p w:rsidR="007A5606" w:rsidRPr="005C15E6" w:rsidRDefault="007A5606" w:rsidP="007A5606">
      <w:pPr>
        <w:pStyle w:val="a4"/>
        <w:spacing w:after="0" w:line="276" w:lineRule="auto"/>
        <w:ind w:left="0" w:firstLine="709"/>
        <w:jc w:val="both"/>
        <w:rPr>
          <w:color w:val="000000" w:themeColor="text1"/>
          <w:sz w:val="26"/>
          <w:szCs w:val="26"/>
        </w:rPr>
      </w:pPr>
      <w:r w:rsidRPr="005C15E6">
        <w:rPr>
          <w:color w:val="000000" w:themeColor="text1"/>
          <w:sz w:val="26"/>
          <w:szCs w:val="26"/>
        </w:rPr>
        <w:t>Воздушные перевозки осуществляются через Аэропорт «</w:t>
      </w:r>
      <w:proofErr w:type="spellStart"/>
      <w:r w:rsidRPr="005C15E6">
        <w:rPr>
          <w:color w:val="000000" w:themeColor="text1"/>
          <w:sz w:val="26"/>
          <w:szCs w:val="26"/>
        </w:rPr>
        <w:t>Победилово</w:t>
      </w:r>
      <w:proofErr w:type="spellEnd"/>
      <w:r w:rsidRPr="005C15E6">
        <w:rPr>
          <w:color w:val="000000" w:themeColor="text1"/>
          <w:sz w:val="26"/>
          <w:szCs w:val="26"/>
        </w:rPr>
        <w:t>». В период с 2011 по 2020 года зарегистрированы 2 ЧС на воздушном транспорте.</w:t>
      </w:r>
    </w:p>
    <w:p w:rsidR="007A5606" w:rsidRPr="005C15E6" w:rsidRDefault="007A5606" w:rsidP="007A5606">
      <w:pPr>
        <w:pStyle w:val="a4"/>
        <w:spacing w:after="0" w:line="276" w:lineRule="auto"/>
        <w:ind w:left="0" w:firstLine="709"/>
        <w:jc w:val="both"/>
        <w:rPr>
          <w:color w:val="000000" w:themeColor="text1"/>
          <w:sz w:val="26"/>
          <w:szCs w:val="26"/>
        </w:rPr>
      </w:pPr>
      <w:r w:rsidRPr="005C15E6">
        <w:rPr>
          <w:color w:val="000000" w:themeColor="text1"/>
          <w:sz w:val="26"/>
          <w:szCs w:val="26"/>
        </w:rPr>
        <w:t>Основными причинами аварий воздушного транспорта могут стать:</w:t>
      </w:r>
    </w:p>
    <w:p w:rsidR="007A5606" w:rsidRPr="005C15E6" w:rsidRDefault="007A5606" w:rsidP="007A5606">
      <w:pPr>
        <w:pStyle w:val="a4"/>
        <w:spacing w:after="0" w:line="276" w:lineRule="auto"/>
        <w:ind w:left="0" w:firstLine="709"/>
        <w:jc w:val="both"/>
        <w:rPr>
          <w:color w:val="000000" w:themeColor="text1"/>
          <w:sz w:val="26"/>
          <w:szCs w:val="26"/>
        </w:rPr>
      </w:pPr>
      <w:r w:rsidRPr="005C15E6">
        <w:rPr>
          <w:color w:val="000000" w:themeColor="text1"/>
          <w:sz w:val="26"/>
          <w:szCs w:val="26"/>
        </w:rPr>
        <w:t>отказы авиационной техники в полете;</w:t>
      </w:r>
    </w:p>
    <w:p w:rsidR="007A5606" w:rsidRPr="005C15E6" w:rsidRDefault="007A5606" w:rsidP="007A5606">
      <w:pPr>
        <w:pStyle w:val="a4"/>
        <w:spacing w:after="0" w:line="276" w:lineRule="auto"/>
        <w:ind w:left="0" w:firstLine="709"/>
        <w:jc w:val="both"/>
        <w:rPr>
          <w:color w:val="000000" w:themeColor="text1"/>
          <w:sz w:val="26"/>
          <w:szCs w:val="26"/>
        </w:rPr>
      </w:pPr>
      <w:r w:rsidRPr="005C15E6">
        <w:rPr>
          <w:color w:val="000000" w:themeColor="text1"/>
          <w:sz w:val="26"/>
          <w:szCs w:val="26"/>
        </w:rPr>
        <w:t>недостатки в работе летного состава;</w:t>
      </w:r>
    </w:p>
    <w:p w:rsidR="007A5606" w:rsidRPr="005C15E6" w:rsidRDefault="007A5606" w:rsidP="007A5606">
      <w:pPr>
        <w:pStyle w:val="a4"/>
        <w:spacing w:after="0" w:line="276" w:lineRule="auto"/>
        <w:ind w:left="0" w:firstLine="709"/>
        <w:jc w:val="both"/>
        <w:rPr>
          <w:color w:val="000000" w:themeColor="text1"/>
          <w:sz w:val="26"/>
          <w:szCs w:val="26"/>
        </w:rPr>
      </w:pPr>
      <w:r w:rsidRPr="005C15E6">
        <w:rPr>
          <w:color w:val="000000" w:themeColor="text1"/>
          <w:sz w:val="26"/>
          <w:szCs w:val="26"/>
        </w:rPr>
        <w:t>недостатки в работе служб наземного обеспечения полетов;</w:t>
      </w:r>
    </w:p>
    <w:p w:rsidR="007A5606" w:rsidRPr="005C15E6" w:rsidRDefault="007A5606" w:rsidP="007A5606">
      <w:pPr>
        <w:pStyle w:val="a4"/>
        <w:spacing w:after="0" w:line="276" w:lineRule="auto"/>
        <w:ind w:left="0" w:firstLine="709"/>
        <w:jc w:val="both"/>
        <w:rPr>
          <w:color w:val="000000" w:themeColor="text1"/>
          <w:sz w:val="26"/>
          <w:szCs w:val="26"/>
        </w:rPr>
      </w:pPr>
      <w:r w:rsidRPr="005C15E6">
        <w:rPr>
          <w:color w:val="000000" w:themeColor="text1"/>
          <w:sz w:val="26"/>
          <w:szCs w:val="26"/>
        </w:rPr>
        <w:t xml:space="preserve">нарушения энергоснабжения; </w:t>
      </w:r>
    </w:p>
    <w:p w:rsidR="007A5606" w:rsidRPr="005C15E6" w:rsidRDefault="007A5606" w:rsidP="007A5606">
      <w:pPr>
        <w:pStyle w:val="a4"/>
        <w:spacing w:after="0" w:line="276" w:lineRule="auto"/>
        <w:ind w:left="0" w:firstLine="709"/>
        <w:jc w:val="both"/>
        <w:rPr>
          <w:color w:val="000000" w:themeColor="text1"/>
          <w:sz w:val="26"/>
          <w:szCs w:val="26"/>
        </w:rPr>
      </w:pPr>
      <w:r w:rsidRPr="005C15E6">
        <w:rPr>
          <w:color w:val="000000" w:themeColor="text1"/>
          <w:sz w:val="26"/>
          <w:szCs w:val="26"/>
        </w:rPr>
        <w:t>опасные метеорологические условия;</w:t>
      </w:r>
    </w:p>
    <w:p w:rsidR="007A5606" w:rsidRPr="005C15E6" w:rsidRDefault="007A5606" w:rsidP="007A5606">
      <w:pPr>
        <w:pStyle w:val="a4"/>
        <w:spacing w:after="0" w:line="276" w:lineRule="auto"/>
        <w:ind w:left="0" w:firstLine="709"/>
        <w:jc w:val="both"/>
        <w:rPr>
          <w:color w:val="000000" w:themeColor="text1"/>
          <w:sz w:val="26"/>
          <w:szCs w:val="26"/>
        </w:rPr>
      </w:pPr>
      <w:r w:rsidRPr="005C15E6">
        <w:rPr>
          <w:color w:val="000000" w:themeColor="text1"/>
          <w:sz w:val="26"/>
          <w:szCs w:val="26"/>
        </w:rPr>
        <w:t>эколого-орнитологические условия.</w:t>
      </w:r>
    </w:p>
    <w:p w:rsidR="007A5606" w:rsidRPr="005C15E6" w:rsidRDefault="007A5606" w:rsidP="007A5606">
      <w:pPr>
        <w:spacing w:line="276" w:lineRule="auto"/>
        <w:ind w:firstLine="709"/>
        <w:jc w:val="both"/>
        <w:rPr>
          <w:bCs/>
          <w:color w:val="000000" w:themeColor="text1"/>
          <w:sz w:val="26"/>
          <w:szCs w:val="26"/>
        </w:rPr>
      </w:pPr>
      <w:r w:rsidRPr="005C15E6">
        <w:rPr>
          <w:bCs/>
          <w:color w:val="000000" w:themeColor="text1"/>
          <w:sz w:val="26"/>
          <w:szCs w:val="26"/>
        </w:rPr>
        <w:t xml:space="preserve">В связи с этим в 2021 году </w:t>
      </w:r>
      <w:r w:rsidRPr="005C15E6">
        <w:rPr>
          <w:color w:val="000000" w:themeColor="text1"/>
          <w:sz w:val="26"/>
          <w:szCs w:val="26"/>
        </w:rPr>
        <w:t xml:space="preserve">возможно возникновение </w:t>
      </w:r>
      <w:r w:rsidRPr="005C15E6">
        <w:rPr>
          <w:bCs/>
          <w:color w:val="000000" w:themeColor="text1"/>
          <w:sz w:val="26"/>
          <w:szCs w:val="26"/>
        </w:rPr>
        <w:t>до одной ЧС локального характера на воздушном транспорте.</w:t>
      </w:r>
    </w:p>
    <w:p w:rsidR="00104854" w:rsidRPr="005C15E6" w:rsidRDefault="00104854" w:rsidP="007A5606">
      <w:pPr>
        <w:shd w:val="clear" w:color="auto" w:fill="FFFFFF"/>
        <w:spacing w:before="240" w:line="276" w:lineRule="auto"/>
        <w:ind w:firstLine="709"/>
        <w:jc w:val="center"/>
        <w:rPr>
          <w:bCs/>
          <w:color w:val="000000" w:themeColor="text1"/>
          <w:sz w:val="26"/>
          <w:szCs w:val="26"/>
        </w:rPr>
      </w:pPr>
      <w:r w:rsidRPr="005C15E6">
        <w:rPr>
          <w:b/>
          <w:bCs/>
          <w:color w:val="000000" w:themeColor="text1"/>
          <w:sz w:val="26"/>
          <w:szCs w:val="26"/>
        </w:rPr>
        <w:t>Водный транспорт</w:t>
      </w:r>
    </w:p>
    <w:p w:rsidR="007A5606" w:rsidRPr="005C15E6" w:rsidRDefault="007A5606" w:rsidP="007A5606">
      <w:pPr>
        <w:shd w:val="clear" w:color="auto" w:fill="FFFFFF"/>
        <w:spacing w:line="276" w:lineRule="auto"/>
        <w:ind w:firstLine="709"/>
        <w:jc w:val="both"/>
        <w:rPr>
          <w:color w:val="000000" w:themeColor="text1"/>
          <w:sz w:val="26"/>
          <w:szCs w:val="26"/>
        </w:rPr>
      </w:pPr>
      <w:r w:rsidRPr="005C15E6">
        <w:rPr>
          <w:color w:val="000000" w:themeColor="text1"/>
          <w:sz w:val="26"/>
          <w:szCs w:val="26"/>
        </w:rPr>
        <w:t xml:space="preserve">Основной водной артерией Кировской области является р. Вятка. Наиболее сложными по условиям плавания является участок реки от г. Кирова до г. Котельнича. По условиям плавания данный участок является опасным в период с июля по сентябрь </w:t>
      </w:r>
      <w:r w:rsidR="004F466D" w:rsidRPr="005C15E6">
        <w:rPr>
          <w:color w:val="000000" w:themeColor="text1"/>
          <w:sz w:val="26"/>
          <w:szCs w:val="26"/>
        </w:rPr>
        <w:br/>
      </w:r>
      <w:r w:rsidRPr="005C15E6">
        <w:rPr>
          <w:color w:val="000000" w:themeColor="text1"/>
          <w:sz w:val="26"/>
          <w:szCs w:val="26"/>
        </w:rPr>
        <w:t>из-за низких уровней воды. Безопасная эксплуатация большегрузных судов осуществляется только в период весеннего половод</w:t>
      </w:r>
      <w:r w:rsidR="004F466D" w:rsidRPr="005C15E6">
        <w:rPr>
          <w:color w:val="000000" w:themeColor="text1"/>
          <w:sz w:val="26"/>
          <w:szCs w:val="26"/>
        </w:rPr>
        <w:t>ья и при высоких уровнях воды в </w:t>
      </w:r>
      <w:r w:rsidRPr="005C15E6">
        <w:rPr>
          <w:color w:val="000000" w:themeColor="text1"/>
          <w:sz w:val="26"/>
          <w:szCs w:val="26"/>
        </w:rPr>
        <w:t xml:space="preserve">реке. </w:t>
      </w:r>
    </w:p>
    <w:p w:rsidR="007A5606" w:rsidRPr="005C15E6" w:rsidRDefault="007A5606" w:rsidP="007A5606">
      <w:pPr>
        <w:pStyle w:val="a4"/>
        <w:spacing w:after="0" w:line="276" w:lineRule="auto"/>
        <w:ind w:left="0" w:firstLine="709"/>
        <w:jc w:val="both"/>
        <w:rPr>
          <w:color w:val="000000" w:themeColor="text1"/>
          <w:spacing w:val="-4"/>
          <w:sz w:val="26"/>
          <w:szCs w:val="26"/>
        </w:rPr>
      </w:pPr>
      <w:r w:rsidRPr="005C15E6">
        <w:rPr>
          <w:color w:val="000000" w:themeColor="text1"/>
          <w:spacing w:val="-4"/>
          <w:sz w:val="26"/>
          <w:szCs w:val="26"/>
        </w:rPr>
        <w:t>Основными причинами аварий и происшествий на речных судах могут стать:</w:t>
      </w:r>
    </w:p>
    <w:p w:rsidR="007A5606" w:rsidRPr="005C15E6" w:rsidRDefault="007A5606" w:rsidP="007A5606">
      <w:pPr>
        <w:pStyle w:val="a4"/>
        <w:spacing w:after="0" w:line="276" w:lineRule="auto"/>
        <w:ind w:left="0" w:firstLine="709"/>
        <w:jc w:val="both"/>
        <w:rPr>
          <w:color w:val="000000" w:themeColor="text1"/>
          <w:sz w:val="26"/>
          <w:szCs w:val="26"/>
        </w:rPr>
      </w:pPr>
      <w:r w:rsidRPr="005C15E6">
        <w:rPr>
          <w:color w:val="000000" w:themeColor="text1"/>
          <w:sz w:val="26"/>
          <w:szCs w:val="26"/>
        </w:rPr>
        <w:t>износ материальной части и оборудования судов и других объектов пароходства;</w:t>
      </w:r>
    </w:p>
    <w:p w:rsidR="007A5606" w:rsidRPr="005C15E6" w:rsidRDefault="007A5606" w:rsidP="007A5606">
      <w:pPr>
        <w:pStyle w:val="a4"/>
        <w:spacing w:after="0" w:line="276" w:lineRule="auto"/>
        <w:ind w:left="0" w:firstLine="709"/>
        <w:jc w:val="both"/>
        <w:rPr>
          <w:color w:val="000000" w:themeColor="text1"/>
          <w:sz w:val="26"/>
          <w:szCs w:val="26"/>
        </w:rPr>
      </w:pPr>
      <w:r w:rsidRPr="005C15E6">
        <w:rPr>
          <w:color w:val="000000" w:themeColor="text1"/>
          <w:sz w:val="26"/>
          <w:szCs w:val="26"/>
        </w:rPr>
        <w:t>нарушение правил судовождения, пожарной безопасности и технической эксплуатации;</w:t>
      </w:r>
    </w:p>
    <w:p w:rsidR="007A5606" w:rsidRPr="005C15E6" w:rsidRDefault="007A5606" w:rsidP="007A5606">
      <w:pPr>
        <w:pStyle w:val="a4"/>
        <w:spacing w:after="0" w:line="276" w:lineRule="auto"/>
        <w:ind w:left="0" w:firstLine="709"/>
        <w:jc w:val="both"/>
        <w:rPr>
          <w:color w:val="000000" w:themeColor="text1"/>
          <w:sz w:val="26"/>
          <w:szCs w:val="26"/>
        </w:rPr>
      </w:pPr>
      <w:r w:rsidRPr="005C15E6">
        <w:rPr>
          <w:color w:val="000000" w:themeColor="text1"/>
          <w:sz w:val="26"/>
          <w:szCs w:val="26"/>
        </w:rPr>
        <w:t>снижение трудовой дисциплины и пренебрежение правилами перевозки, что приводит к нарушению правил размещения грузов на судах, перегрузу судов, посадок на мели и другие подводные препятствия, а также к другим нарушениям;</w:t>
      </w:r>
    </w:p>
    <w:p w:rsidR="007A5606" w:rsidRPr="005C15E6" w:rsidRDefault="007A5606" w:rsidP="007A5606">
      <w:pPr>
        <w:pStyle w:val="a4"/>
        <w:spacing w:after="0" w:line="276" w:lineRule="auto"/>
        <w:ind w:left="0" w:firstLine="709"/>
        <w:jc w:val="both"/>
        <w:rPr>
          <w:color w:val="000000" w:themeColor="text1"/>
          <w:sz w:val="26"/>
          <w:szCs w:val="26"/>
        </w:rPr>
      </w:pPr>
      <w:r w:rsidRPr="005C15E6">
        <w:rPr>
          <w:color w:val="000000" w:themeColor="text1"/>
          <w:sz w:val="26"/>
          <w:szCs w:val="26"/>
        </w:rPr>
        <w:t>погодные условия (низкие уровни воды, туманы и т.п.).</w:t>
      </w:r>
    </w:p>
    <w:p w:rsidR="007A5606" w:rsidRPr="005C15E6" w:rsidRDefault="007A5606" w:rsidP="007A5606">
      <w:pPr>
        <w:spacing w:line="276" w:lineRule="auto"/>
        <w:ind w:firstLine="709"/>
        <w:jc w:val="both"/>
        <w:rPr>
          <w:color w:val="000000" w:themeColor="text1"/>
          <w:sz w:val="26"/>
          <w:szCs w:val="26"/>
        </w:rPr>
      </w:pPr>
      <w:r w:rsidRPr="005C15E6">
        <w:rPr>
          <w:color w:val="000000" w:themeColor="text1"/>
          <w:sz w:val="26"/>
          <w:szCs w:val="26"/>
        </w:rPr>
        <w:t>Исходя из анализа прошлых лет ЧС на водном транспорте в 2021 году не прогнозируются.</w:t>
      </w:r>
    </w:p>
    <w:p w:rsidR="00104854" w:rsidRPr="005C15E6" w:rsidRDefault="00104854" w:rsidP="007A5606">
      <w:pPr>
        <w:pStyle w:val="Normal1"/>
        <w:widowControl/>
        <w:spacing w:before="240" w:line="276" w:lineRule="auto"/>
        <w:ind w:firstLine="709"/>
        <w:jc w:val="center"/>
        <w:rPr>
          <w:rFonts w:ascii="Times New Roman" w:hAnsi="Times New Roman" w:cs="Times New Roman"/>
          <w:b/>
          <w:bCs/>
          <w:color w:val="000000" w:themeColor="text1"/>
          <w:sz w:val="26"/>
          <w:szCs w:val="26"/>
        </w:rPr>
      </w:pPr>
      <w:r w:rsidRPr="005C15E6">
        <w:rPr>
          <w:rFonts w:ascii="Times New Roman" w:hAnsi="Times New Roman" w:cs="Times New Roman"/>
          <w:b/>
          <w:bCs/>
          <w:color w:val="000000" w:themeColor="text1"/>
          <w:sz w:val="26"/>
          <w:szCs w:val="26"/>
        </w:rPr>
        <w:lastRenderedPageBreak/>
        <w:t>Аварии с разливом нефти и нефтепродуктов</w:t>
      </w:r>
    </w:p>
    <w:p w:rsidR="007A5606" w:rsidRPr="005C15E6" w:rsidRDefault="007A5606" w:rsidP="007A5606">
      <w:pPr>
        <w:pStyle w:val="Normal1"/>
        <w:widowControl/>
        <w:spacing w:line="276" w:lineRule="auto"/>
        <w:ind w:firstLine="709"/>
        <w:jc w:val="both"/>
        <w:rPr>
          <w:rFonts w:ascii="Times New Roman" w:hAnsi="Times New Roman" w:cs="Times New Roman"/>
          <w:color w:val="000000" w:themeColor="text1"/>
          <w:sz w:val="26"/>
          <w:szCs w:val="26"/>
        </w:rPr>
      </w:pPr>
      <w:r w:rsidRPr="005C15E6">
        <w:rPr>
          <w:rFonts w:ascii="Times New Roman" w:hAnsi="Times New Roman" w:cs="Times New Roman"/>
          <w:color w:val="000000" w:themeColor="text1"/>
          <w:sz w:val="26"/>
          <w:szCs w:val="26"/>
        </w:rPr>
        <w:t>За период с 2016 по 2020 года ЧС, связанных с разливом нефти и нефтепродуктов, не зарегистрировано.</w:t>
      </w:r>
    </w:p>
    <w:p w:rsidR="007A5606" w:rsidRPr="005C15E6" w:rsidRDefault="007A5606" w:rsidP="007A5606">
      <w:pPr>
        <w:pStyle w:val="a4"/>
        <w:spacing w:after="0" w:line="276" w:lineRule="auto"/>
        <w:ind w:left="0" w:firstLine="709"/>
        <w:jc w:val="both"/>
        <w:rPr>
          <w:color w:val="000000" w:themeColor="text1"/>
          <w:sz w:val="26"/>
          <w:szCs w:val="26"/>
        </w:rPr>
      </w:pPr>
      <w:r w:rsidRPr="005C15E6">
        <w:rPr>
          <w:rFonts w:eastAsia="Calibri"/>
          <w:color w:val="000000" w:themeColor="text1"/>
          <w:sz w:val="26"/>
          <w:szCs w:val="26"/>
          <w:lang w:eastAsia="en-US"/>
        </w:rPr>
        <w:t xml:space="preserve">В 2021 году возможно возникновение до одной ЧС не выше локального уровня. </w:t>
      </w:r>
      <w:r w:rsidRPr="005C15E6">
        <w:rPr>
          <w:color w:val="000000" w:themeColor="text1"/>
          <w:sz w:val="26"/>
          <w:szCs w:val="26"/>
        </w:rPr>
        <w:t>ЧС муниципального, регионального, межрегионального и федерального уровня не прогнозируются.</w:t>
      </w:r>
    </w:p>
    <w:p w:rsidR="00104854" w:rsidRPr="005C15E6" w:rsidRDefault="00104854" w:rsidP="004F466D">
      <w:pPr>
        <w:spacing w:before="120" w:line="276" w:lineRule="auto"/>
        <w:ind w:firstLine="709"/>
        <w:jc w:val="center"/>
        <w:rPr>
          <w:color w:val="000000" w:themeColor="text1"/>
          <w:sz w:val="26"/>
          <w:szCs w:val="26"/>
        </w:rPr>
      </w:pPr>
      <w:r w:rsidRPr="005C15E6">
        <w:rPr>
          <w:b/>
          <w:color w:val="000000" w:themeColor="text1"/>
          <w:sz w:val="26"/>
          <w:szCs w:val="26"/>
        </w:rPr>
        <w:t>Аварии с выбросом опасных химических веществ</w:t>
      </w:r>
    </w:p>
    <w:p w:rsidR="007A5606" w:rsidRPr="005C15E6" w:rsidRDefault="007A5606" w:rsidP="007A5606">
      <w:pPr>
        <w:spacing w:line="276" w:lineRule="auto"/>
        <w:ind w:firstLine="709"/>
        <w:jc w:val="both"/>
        <w:rPr>
          <w:color w:val="000000" w:themeColor="text1"/>
          <w:sz w:val="26"/>
          <w:szCs w:val="26"/>
        </w:rPr>
      </w:pPr>
      <w:r w:rsidRPr="005C15E6">
        <w:rPr>
          <w:color w:val="000000" w:themeColor="text1"/>
          <w:sz w:val="26"/>
          <w:szCs w:val="26"/>
        </w:rPr>
        <w:t>За период с 2016 по 2020 года ЧС, связанных с выбросом опасных химических веществ, не зарегистрировано. В 2021 году возможно возникновение до одно</w:t>
      </w:r>
      <w:r w:rsidR="002D6868" w:rsidRPr="005C15E6">
        <w:rPr>
          <w:color w:val="000000" w:themeColor="text1"/>
          <w:sz w:val="26"/>
          <w:szCs w:val="26"/>
        </w:rPr>
        <w:t>й</w:t>
      </w:r>
      <w:r w:rsidRPr="005C15E6">
        <w:rPr>
          <w:color w:val="000000" w:themeColor="text1"/>
          <w:sz w:val="26"/>
          <w:szCs w:val="26"/>
        </w:rPr>
        <w:t xml:space="preserve"> ЧС не выше локального уровня, ЧС муниципального, регионального, межрегионального и федерального уровня не прогнозируются.</w:t>
      </w:r>
    </w:p>
    <w:p w:rsidR="00104854" w:rsidRPr="005C15E6" w:rsidRDefault="00104854" w:rsidP="004F466D">
      <w:pPr>
        <w:pStyle w:val="a4"/>
        <w:tabs>
          <w:tab w:val="left" w:pos="6930"/>
        </w:tabs>
        <w:spacing w:before="120" w:after="0" w:line="276" w:lineRule="auto"/>
        <w:ind w:left="0" w:firstLine="709"/>
        <w:jc w:val="center"/>
        <w:rPr>
          <w:b/>
          <w:color w:val="000000" w:themeColor="text1"/>
          <w:sz w:val="26"/>
          <w:szCs w:val="26"/>
        </w:rPr>
      </w:pPr>
      <w:r w:rsidRPr="005C15E6">
        <w:rPr>
          <w:b/>
          <w:color w:val="000000" w:themeColor="text1"/>
          <w:sz w:val="26"/>
          <w:szCs w:val="26"/>
        </w:rPr>
        <w:t>Нарушения на системах ЖКХ</w:t>
      </w:r>
    </w:p>
    <w:p w:rsidR="007A5606" w:rsidRPr="005C15E6" w:rsidRDefault="007A5606" w:rsidP="007A5606">
      <w:pPr>
        <w:pStyle w:val="a4"/>
        <w:tabs>
          <w:tab w:val="left" w:pos="6930"/>
        </w:tabs>
        <w:spacing w:after="0" w:line="276" w:lineRule="auto"/>
        <w:ind w:left="0" w:firstLine="709"/>
        <w:jc w:val="both"/>
        <w:rPr>
          <w:i/>
          <w:iCs/>
          <w:color w:val="000000" w:themeColor="text1"/>
          <w:sz w:val="26"/>
          <w:szCs w:val="26"/>
        </w:rPr>
      </w:pPr>
      <w:r w:rsidRPr="005C15E6">
        <w:rPr>
          <w:color w:val="000000" w:themeColor="text1"/>
          <w:sz w:val="26"/>
          <w:szCs w:val="26"/>
        </w:rPr>
        <w:t>Причинами техногенных ЧС в 2021 году могут быть технологические нарушения на коммунальных сетях городов и поселков Кировской области.</w:t>
      </w:r>
    </w:p>
    <w:p w:rsidR="007A5606" w:rsidRPr="005C15E6" w:rsidRDefault="007A5606" w:rsidP="007A5606">
      <w:pPr>
        <w:pStyle w:val="a4"/>
        <w:spacing w:after="0" w:line="276" w:lineRule="auto"/>
        <w:ind w:left="0" w:firstLine="709"/>
        <w:jc w:val="both"/>
        <w:rPr>
          <w:color w:val="000000" w:themeColor="text1"/>
          <w:sz w:val="26"/>
          <w:szCs w:val="26"/>
        </w:rPr>
      </w:pPr>
      <w:r w:rsidRPr="005C15E6">
        <w:rPr>
          <w:color w:val="000000" w:themeColor="text1"/>
          <w:sz w:val="26"/>
          <w:szCs w:val="26"/>
        </w:rPr>
        <w:t>За период с 2011 по 2020 год на объектах ЖКХ зарегистрировано 5 ЧС. Причинами ЧС, связанных с авариями на коммунальных системах жизнеобеспечения, являются несоблюдение правил техники безопасности при работе, изношенность магистральных сетей, опасные природные явления (сильные порывы ветра, сильные морозы, ледяные дожди).</w:t>
      </w:r>
    </w:p>
    <w:p w:rsidR="007A5606" w:rsidRPr="005C15E6" w:rsidRDefault="007A5606" w:rsidP="007A5606">
      <w:pPr>
        <w:spacing w:line="276" w:lineRule="auto"/>
        <w:ind w:firstLine="709"/>
        <w:jc w:val="both"/>
        <w:rPr>
          <w:color w:val="000000" w:themeColor="text1"/>
          <w:sz w:val="26"/>
          <w:szCs w:val="26"/>
        </w:rPr>
      </w:pPr>
      <w:r w:rsidRPr="005C15E6">
        <w:rPr>
          <w:color w:val="000000" w:themeColor="text1"/>
          <w:sz w:val="26"/>
          <w:szCs w:val="26"/>
        </w:rPr>
        <w:t>В 2021 году возможно возникновение до одной ЧС локального характера. ЧС муниципального, регионального, межрегионального и федерального уровня не прогнозируются.</w:t>
      </w:r>
    </w:p>
    <w:p w:rsidR="007A5606" w:rsidRPr="005C15E6" w:rsidRDefault="007A5606" w:rsidP="004F466D">
      <w:pPr>
        <w:spacing w:before="120" w:line="276" w:lineRule="auto"/>
        <w:ind w:firstLine="709"/>
        <w:jc w:val="center"/>
        <w:rPr>
          <w:b/>
          <w:color w:val="000000" w:themeColor="text1"/>
          <w:sz w:val="26"/>
          <w:szCs w:val="26"/>
        </w:rPr>
      </w:pPr>
      <w:r w:rsidRPr="005C15E6">
        <w:rPr>
          <w:b/>
          <w:color w:val="000000" w:themeColor="text1"/>
          <w:sz w:val="26"/>
          <w:szCs w:val="26"/>
        </w:rPr>
        <w:t>Обрушения зданий в результате взрыва бытового газа</w:t>
      </w:r>
    </w:p>
    <w:p w:rsidR="007A5606" w:rsidRPr="005C15E6" w:rsidRDefault="007A5606" w:rsidP="007A5606">
      <w:pPr>
        <w:spacing w:line="276" w:lineRule="auto"/>
        <w:ind w:firstLine="709"/>
        <w:jc w:val="both"/>
        <w:rPr>
          <w:color w:val="000000" w:themeColor="text1"/>
          <w:sz w:val="26"/>
          <w:szCs w:val="26"/>
        </w:rPr>
      </w:pPr>
      <w:r w:rsidRPr="005C15E6">
        <w:rPr>
          <w:color w:val="000000" w:themeColor="text1"/>
          <w:sz w:val="26"/>
          <w:szCs w:val="26"/>
        </w:rPr>
        <w:t>Участились ЧС, связанные с обрушением зданий в результате взрывов бытового газа. Основными причинами явились нарушения техники безопасности при эксплуатации газового оборудования, самовольное внесение изменений в систему газоснабжения квартир, помещений, внесение изменений в конструкцию зданий.</w:t>
      </w:r>
    </w:p>
    <w:p w:rsidR="00104854" w:rsidRPr="005C15E6" w:rsidRDefault="00104854" w:rsidP="004F466D">
      <w:pPr>
        <w:spacing w:before="120" w:line="276" w:lineRule="auto"/>
        <w:ind w:firstLine="709"/>
        <w:jc w:val="center"/>
        <w:rPr>
          <w:b/>
          <w:bCs/>
          <w:color w:val="000000" w:themeColor="text1"/>
          <w:spacing w:val="-4"/>
          <w:sz w:val="26"/>
          <w:szCs w:val="26"/>
        </w:rPr>
      </w:pPr>
      <w:r w:rsidRPr="005C15E6">
        <w:rPr>
          <w:b/>
          <w:bCs/>
          <w:color w:val="000000" w:themeColor="text1"/>
          <w:spacing w:val="-4"/>
          <w:sz w:val="26"/>
          <w:szCs w:val="26"/>
        </w:rPr>
        <w:t>Пожары на объектах экономики, объектах социальной сферы и в частном секторе</w:t>
      </w:r>
    </w:p>
    <w:p w:rsidR="007A5606" w:rsidRPr="005C15E6" w:rsidRDefault="007A5606" w:rsidP="007A5606">
      <w:pPr>
        <w:pStyle w:val="31"/>
        <w:spacing w:after="0" w:line="276" w:lineRule="auto"/>
        <w:jc w:val="both"/>
        <w:rPr>
          <w:color w:val="000000" w:themeColor="text1"/>
          <w:sz w:val="26"/>
          <w:szCs w:val="26"/>
        </w:rPr>
      </w:pPr>
      <w:r w:rsidRPr="005C15E6">
        <w:rPr>
          <w:color w:val="000000" w:themeColor="text1"/>
          <w:sz w:val="26"/>
          <w:szCs w:val="26"/>
        </w:rPr>
        <w:t xml:space="preserve">В последние годы наблюдается тенденция уменьшения количества бытовых пожаров, а также количества погибших и пострадавших в них людей. В период с 2011 по 2020 год на территории области ежегодно происходило от 2000 до 2700 пожаров, в которых погибало около 150 человек. Материальный ущерб от пожаров в среднем составил около 100-140 млн. рублей. </w:t>
      </w:r>
    </w:p>
    <w:p w:rsidR="007A5606" w:rsidRPr="005C15E6" w:rsidRDefault="007A5606" w:rsidP="007A5606">
      <w:pPr>
        <w:pStyle w:val="31"/>
        <w:spacing w:after="0" w:line="276" w:lineRule="auto"/>
        <w:jc w:val="both"/>
        <w:rPr>
          <w:color w:val="000000" w:themeColor="text1"/>
          <w:sz w:val="26"/>
          <w:szCs w:val="26"/>
        </w:rPr>
      </w:pPr>
      <w:r w:rsidRPr="005C15E6">
        <w:rPr>
          <w:color w:val="000000" w:themeColor="text1"/>
          <w:sz w:val="26"/>
          <w:szCs w:val="26"/>
        </w:rPr>
        <w:t xml:space="preserve">Анализируя аналогичные периоды прошлых лет можно увидеть, что причинами большинства пожаров являются короткое замыкание электропроводки зданий, а также неосторожное обращения с огнем (в том числе по вине лиц в нетрезвом состоянии). </w:t>
      </w:r>
    </w:p>
    <w:p w:rsidR="007A5606" w:rsidRPr="005C15E6" w:rsidRDefault="007A5606" w:rsidP="007A5606">
      <w:pPr>
        <w:spacing w:line="276" w:lineRule="auto"/>
        <w:ind w:firstLine="709"/>
        <w:jc w:val="both"/>
        <w:rPr>
          <w:color w:val="000000" w:themeColor="text1"/>
          <w:sz w:val="26"/>
          <w:szCs w:val="26"/>
        </w:rPr>
      </w:pPr>
      <w:r w:rsidRPr="005C15E6">
        <w:rPr>
          <w:color w:val="000000" w:themeColor="text1"/>
          <w:sz w:val="26"/>
          <w:szCs w:val="26"/>
        </w:rPr>
        <w:t>Основными причинами возможных пожаров по-прежнему могут стать:</w:t>
      </w:r>
    </w:p>
    <w:p w:rsidR="007A5606" w:rsidRPr="005C15E6" w:rsidRDefault="007A5606" w:rsidP="007A5606">
      <w:pPr>
        <w:spacing w:line="276" w:lineRule="auto"/>
        <w:ind w:firstLine="709"/>
        <w:jc w:val="both"/>
        <w:rPr>
          <w:i/>
          <w:color w:val="000000" w:themeColor="text1"/>
          <w:sz w:val="26"/>
          <w:szCs w:val="26"/>
        </w:rPr>
      </w:pPr>
      <w:r w:rsidRPr="005C15E6">
        <w:rPr>
          <w:i/>
          <w:color w:val="000000" w:themeColor="text1"/>
          <w:sz w:val="26"/>
          <w:szCs w:val="26"/>
        </w:rPr>
        <w:t>в зданиях жилого, социально-культурного и бытового назначения:</w:t>
      </w:r>
    </w:p>
    <w:p w:rsidR="007A5606" w:rsidRPr="005C15E6" w:rsidRDefault="007A5606" w:rsidP="007A5606">
      <w:pPr>
        <w:spacing w:line="276" w:lineRule="auto"/>
        <w:ind w:firstLine="709"/>
        <w:jc w:val="both"/>
        <w:rPr>
          <w:color w:val="000000" w:themeColor="text1"/>
          <w:sz w:val="26"/>
          <w:szCs w:val="26"/>
        </w:rPr>
      </w:pPr>
      <w:r w:rsidRPr="005C15E6">
        <w:rPr>
          <w:color w:val="000000" w:themeColor="text1"/>
          <w:sz w:val="26"/>
          <w:szCs w:val="26"/>
        </w:rPr>
        <w:t>• замыкание или неисправность электропроводки;</w:t>
      </w:r>
    </w:p>
    <w:p w:rsidR="007A5606" w:rsidRPr="005C15E6" w:rsidRDefault="007A5606" w:rsidP="007A5606">
      <w:pPr>
        <w:spacing w:line="276" w:lineRule="auto"/>
        <w:ind w:firstLine="709"/>
        <w:jc w:val="both"/>
        <w:rPr>
          <w:color w:val="000000" w:themeColor="text1"/>
          <w:sz w:val="26"/>
          <w:szCs w:val="26"/>
        </w:rPr>
      </w:pPr>
      <w:r w:rsidRPr="005C15E6">
        <w:rPr>
          <w:color w:val="000000" w:themeColor="text1"/>
          <w:sz w:val="26"/>
          <w:szCs w:val="26"/>
        </w:rPr>
        <w:lastRenderedPageBreak/>
        <w:t>• использование неисправных электроприборов или использование приборов с мощностью большей, чем позволяет электрическая сеть;</w:t>
      </w:r>
    </w:p>
    <w:p w:rsidR="007A5606" w:rsidRPr="005C15E6" w:rsidRDefault="007A5606" w:rsidP="007A5606">
      <w:pPr>
        <w:spacing w:line="276" w:lineRule="auto"/>
        <w:ind w:firstLine="709"/>
        <w:jc w:val="both"/>
        <w:rPr>
          <w:color w:val="000000" w:themeColor="text1"/>
          <w:sz w:val="26"/>
          <w:szCs w:val="26"/>
        </w:rPr>
      </w:pPr>
      <w:r w:rsidRPr="005C15E6">
        <w:rPr>
          <w:color w:val="000000" w:themeColor="text1"/>
          <w:sz w:val="26"/>
          <w:szCs w:val="26"/>
        </w:rPr>
        <w:t>• неисправность печного или газового оборудования;</w:t>
      </w:r>
    </w:p>
    <w:p w:rsidR="007A5606" w:rsidRPr="005C15E6" w:rsidRDefault="007A5606" w:rsidP="007A5606">
      <w:pPr>
        <w:spacing w:line="276" w:lineRule="auto"/>
        <w:ind w:firstLine="709"/>
        <w:jc w:val="both"/>
        <w:rPr>
          <w:color w:val="000000" w:themeColor="text1"/>
          <w:sz w:val="26"/>
          <w:szCs w:val="26"/>
        </w:rPr>
      </w:pPr>
      <w:r w:rsidRPr="005C15E6">
        <w:rPr>
          <w:color w:val="000000" w:themeColor="text1"/>
          <w:sz w:val="26"/>
          <w:szCs w:val="26"/>
        </w:rPr>
        <w:t>• неосторожное обращение с огнем.</w:t>
      </w:r>
    </w:p>
    <w:p w:rsidR="007A5606" w:rsidRPr="005C15E6" w:rsidRDefault="007A5606" w:rsidP="007A5606">
      <w:pPr>
        <w:spacing w:line="276" w:lineRule="auto"/>
        <w:ind w:firstLine="709"/>
        <w:jc w:val="both"/>
        <w:rPr>
          <w:i/>
          <w:color w:val="000000" w:themeColor="text1"/>
          <w:sz w:val="26"/>
          <w:szCs w:val="26"/>
        </w:rPr>
      </w:pPr>
      <w:r w:rsidRPr="005C15E6">
        <w:rPr>
          <w:i/>
          <w:color w:val="000000" w:themeColor="text1"/>
          <w:sz w:val="26"/>
          <w:szCs w:val="26"/>
        </w:rPr>
        <w:t>на промышленных объектах и объектах сельскохозяйственного назначения:</w:t>
      </w:r>
    </w:p>
    <w:p w:rsidR="007A5606" w:rsidRPr="005C15E6" w:rsidRDefault="007A5606" w:rsidP="007A5606">
      <w:pPr>
        <w:spacing w:line="276" w:lineRule="auto"/>
        <w:ind w:firstLine="709"/>
        <w:jc w:val="both"/>
        <w:rPr>
          <w:color w:val="000000" w:themeColor="text1"/>
          <w:sz w:val="26"/>
          <w:szCs w:val="26"/>
        </w:rPr>
      </w:pPr>
      <w:r w:rsidRPr="005C15E6">
        <w:rPr>
          <w:color w:val="000000" w:themeColor="text1"/>
          <w:sz w:val="26"/>
          <w:szCs w:val="26"/>
        </w:rPr>
        <w:t>• замыкание или неисправность электропроводки;</w:t>
      </w:r>
    </w:p>
    <w:p w:rsidR="007A5606" w:rsidRPr="005C15E6" w:rsidRDefault="007A5606" w:rsidP="007A5606">
      <w:pPr>
        <w:spacing w:line="276" w:lineRule="auto"/>
        <w:ind w:firstLine="709"/>
        <w:jc w:val="both"/>
        <w:rPr>
          <w:color w:val="000000" w:themeColor="text1"/>
          <w:sz w:val="26"/>
          <w:szCs w:val="26"/>
        </w:rPr>
      </w:pPr>
      <w:r w:rsidRPr="005C15E6">
        <w:rPr>
          <w:color w:val="000000" w:themeColor="text1"/>
          <w:sz w:val="26"/>
          <w:szCs w:val="26"/>
        </w:rPr>
        <w:t>• нарушение правил пожарной безопасности в технологическом процессе;</w:t>
      </w:r>
    </w:p>
    <w:p w:rsidR="007A5606" w:rsidRPr="005C15E6" w:rsidRDefault="007A5606" w:rsidP="007A5606">
      <w:pPr>
        <w:spacing w:line="276" w:lineRule="auto"/>
        <w:ind w:firstLine="709"/>
        <w:jc w:val="both"/>
        <w:rPr>
          <w:color w:val="000000" w:themeColor="text1"/>
          <w:sz w:val="26"/>
          <w:szCs w:val="26"/>
        </w:rPr>
      </w:pPr>
      <w:r w:rsidRPr="005C15E6">
        <w:rPr>
          <w:color w:val="000000" w:themeColor="text1"/>
          <w:sz w:val="26"/>
          <w:szCs w:val="26"/>
        </w:rPr>
        <w:t>• курение в неустановленных местах.</w:t>
      </w:r>
    </w:p>
    <w:p w:rsidR="007A5606" w:rsidRPr="005C15E6" w:rsidRDefault="007A5606" w:rsidP="007A5606">
      <w:pPr>
        <w:spacing w:line="276" w:lineRule="auto"/>
        <w:ind w:firstLine="709"/>
        <w:jc w:val="both"/>
        <w:rPr>
          <w:color w:val="000000" w:themeColor="text1"/>
          <w:sz w:val="26"/>
          <w:szCs w:val="26"/>
        </w:rPr>
      </w:pPr>
      <w:r w:rsidRPr="005C15E6">
        <w:rPr>
          <w:color w:val="000000" w:themeColor="text1"/>
          <w:sz w:val="26"/>
          <w:szCs w:val="26"/>
        </w:rPr>
        <w:t xml:space="preserve">Исходя из анализа прошлых лет количество пожаров в 2021 году прогнозируется на уровне до 2500 пожаров. </w:t>
      </w:r>
    </w:p>
    <w:p w:rsidR="00104854" w:rsidRPr="005C15E6" w:rsidRDefault="000D1C20" w:rsidP="007A09AF">
      <w:pPr>
        <w:pStyle w:val="2"/>
        <w:numPr>
          <w:ilvl w:val="1"/>
          <w:numId w:val="17"/>
        </w:numPr>
        <w:spacing w:after="240" w:line="276" w:lineRule="auto"/>
        <w:ind w:left="1077"/>
        <w:jc w:val="center"/>
        <w:rPr>
          <w:rFonts w:ascii="Times New Roman" w:hAnsi="Times New Roman"/>
          <w:color w:val="000000" w:themeColor="text1"/>
          <w:sz w:val="26"/>
          <w:szCs w:val="26"/>
        </w:rPr>
      </w:pPr>
      <w:bookmarkStart w:id="22" w:name="_Toc63846520"/>
      <w:r w:rsidRPr="005C15E6">
        <w:rPr>
          <w:rFonts w:ascii="Times New Roman" w:hAnsi="Times New Roman"/>
          <w:color w:val="000000" w:themeColor="text1"/>
          <w:spacing w:val="-4"/>
        </w:rPr>
        <w:t>Биолого</w:t>
      </w:r>
      <w:r w:rsidRPr="005C15E6">
        <w:rPr>
          <w:rFonts w:ascii="Times New Roman" w:hAnsi="Times New Roman"/>
          <w:color w:val="000000" w:themeColor="text1"/>
          <w:spacing w:val="-4"/>
          <w:sz w:val="26"/>
          <w:szCs w:val="26"/>
        </w:rPr>
        <w:t>-социальные чрезвычайные ситуации</w:t>
      </w:r>
      <w:bookmarkEnd w:id="22"/>
    </w:p>
    <w:p w:rsidR="007A09AF" w:rsidRPr="005C15E6" w:rsidRDefault="007A09AF" w:rsidP="007A09AF">
      <w:pPr>
        <w:spacing w:line="276" w:lineRule="auto"/>
        <w:ind w:firstLine="709"/>
        <w:jc w:val="center"/>
        <w:rPr>
          <w:color w:val="000000" w:themeColor="text1"/>
          <w:sz w:val="26"/>
          <w:szCs w:val="26"/>
        </w:rPr>
      </w:pPr>
      <w:bookmarkStart w:id="23" w:name="_Toc31788339"/>
      <w:bookmarkStart w:id="24" w:name="_Toc31788340"/>
      <w:r w:rsidRPr="005C15E6">
        <w:rPr>
          <w:b/>
          <w:color w:val="000000" w:themeColor="text1"/>
          <w:sz w:val="26"/>
          <w:szCs w:val="26"/>
        </w:rPr>
        <w:t>Эпидемическая обстановка</w:t>
      </w:r>
      <w:bookmarkEnd w:id="23"/>
    </w:p>
    <w:p w:rsidR="00CB10C2" w:rsidRPr="005C15E6" w:rsidRDefault="00CB10C2" w:rsidP="00CB10C2">
      <w:pPr>
        <w:spacing w:line="276" w:lineRule="auto"/>
        <w:ind w:firstLine="709"/>
        <w:jc w:val="both"/>
        <w:rPr>
          <w:color w:val="000000" w:themeColor="text1"/>
          <w:sz w:val="26"/>
          <w:szCs w:val="26"/>
        </w:rPr>
      </w:pPr>
      <w:r w:rsidRPr="005C15E6">
        <w:rPr>
          <w:color w:val="000000" w:themeColor="text1"/>
          <w:sz w:val="26"/>
          <w:szCs w:val="26"/>
        </w:rPr>
        <w:t>Инфекционная заболеваемость населения прогнозируется на уровне среднемноголетних значений, из которых наибольший удельный вес составляет заболеваемость гриппом и ОРВИ. Эпидемиологическая обстановка по эндемичным природно-очаговым инфекциям останется напряженной, прогнозируется рост заболеваемости инфекций, связанных с клещами, туляремией в активных природных очагах. В предстоящем году сохранится напряженной обстановка по новой коронавирусной инфекции на территории Кировской области.</w:t>
      </w:r>
    </w:p>
    <w:p w:rsidR="00CB10C2" w:rsidRPr="005C15E6" w:rsidRDefault="00CB10C2" w:rsidP="00CB10C2">
      <w:pPr>
        <w:pStyle w:val="af7"/>
        <w:widowControl w:val="0"/>
        <w:tabs>
          <w:tab w:val="left" w:pos="945"/>
        </w:tabs>
        <w:spacing w:after="0" w:line="276" w:lineRule="auto"/>
        <w:ind w:right="20" w:firstLine="709"/>
        <w:jc w:val="both"/>
        <w:rPr>
          <w:color w:val="000000" w:themeColor="text1"/>
          <w:sz w:val="26"/>
          <w:szCs w:val="26"/>
        </w:rPr>
      </w:pPr>
      <w:r w:rsidRPr="005C15E6">
        <w:rPr>
          <w:color w:val="000000" w:themeColor="text1"/>
          <w:sz w:val="26"/>
          <w:szCs w:val="26"/>
        </w:rPr>
        <w:t>Планируемые мероприятия по предотвращению ЧС и улучшению эпидемиологической обстановки в 2021 году:</w:t>
      </w:r>
    </w:p>
    <w:p w:rsidR="00CB10C2" w:rsidRPr="005C15E6" w:rsidRDefault="00CB10C2" w:rsidP="00CB10C2">
      <w:pPr>
        <w:pStyle w:val="af7"/>
        <w:widowControl w:val="0"/>
        <w:tabs>
          <w:tab w:val="left" w:pos="945"/>
        </w:tabs>
        <w:spacing w:after="0" w:line="276" w:lineRule="auto"/>
        <w:ind w:right="20" w:firstLine="709"/>
        <w:jc w:val="both"/>
        <w:rPr>
          <w:color w:val="000000" w:themeColor="text1"/>
          <w:sz w:val="26"/>
          <w:szCs w:val="26"/>
        </w:rPr>
      </w:pPr>
      <w:r w:rsidRPr="005C15E6">
        <w:rPr>
          <w:color w:val="000000" w:themeColor="text1"/>
          <w:sz w:val="26"/>
          <w:szCs w:val="26"/>
        </w:rPr>
        <w:t xml:space="preserve">достижение и поддержание устойчивой спорадической заболеваемости корью и краснухой; осуществление мероприятий 3-го этапа (2021–2025 гг.) Программы «Элиминация кори и краснухи в Российской Федерации к 2021 году» и Плана по ее реализации. Оптимизация эпидемического надзора за корью и краснухой в условиях возрастающих рисков завоза. </w:t>
      </w:r>
    </w:p>
    <w:p w:rsidR="00CB10C2" w:rsidRPr="005C15E6" w:rsidRDefault="00CB10C2" w:rsidP="00CB10C2">
      <w:pPr>
        <w:pStyle w:val="af7"/>
        <w:widowControl w:val="0"/>
        <w:tabs>
          <w:tab w:val="left" w:pos="1114"/>
        </w:tabs>
        <w:spacing w:after="0" w:line="276" w:lineRule="auto"/>
        <w:ind w:right="20" w:firstLine="709"/>
        <w:jc w:val="both"/>
        <w:rPr>
          <w:color w:val="000000" w:themeColor="text1"/>
          <w:sz w:val="26"/>
          <w:szCs w:val="26"/>
        </w:rPr>
      </w:pPr>
      <w:r w:rsidRPr="005C15E6">
        <w:rPr>
          <w:color w:val="000000" w:themeColor="text1"/>
          <w:sz w:val="26"/>
          <w:szCs w:val="26"/>
        </w:rPr>
        <w:t xml:space="preserve">поддержание статуса территории, свободной от полиомиелита; разработка и реализация очередного Национального плана мероприятий. Проведение мероприятий по обеспечению надлежащего </w:t>
      </w:r>
      <w:proofErr w:type="spellStart"/>
      <w:r w:rsidRPr="005C15E6">
        <w:rPr>
          <w:color w:val="000000" w:themeColor="text1"/>
          <w:sz w:val="26"/>
          <w:szCs w:val="26"/>
        </w:rPr>
        <w:t>контейнмента</w:t>
      </w:r>
      <w:proofErr w:type="spellEnd"/>
      <w:r w:rsidRPr="005C15E6">
        <w:rPr>
          <w:color w:val="000000" w:themeColor="text1"/>
          <w:sz w:val="26"/>
          <w:szCs w:val="26"/>
        </w:rPr>
        <w:t xml:space="preserve"> диких и вакцинных вирусов полиомиелита в лабораториях, включенных в национальный реестр. Совершенствование эпидемиологического надзора за энтеровирусной инфекцией, обеспечение лабораторного контроля за циркуляцией </w:t>
      </w:r>
      <w:proofErr w:type="spellStart"/>
      <w:r w:rsidRPr="005C15E6">
        <w:rPr>
          <w:color w:val="000000" w:themeColor="text1"/>
          <w:sz w:val="26"/>
          <w:szCs w:val="26"/>
        </w:rPr>
        <w:t>энтеровирусов</w:t>
      </w:r>
      <w:proofErr w:type="spellEnd"/>
      <w:r w:rsidRPr="005C15E6">
        <w:rPr>
          <w:color w:val="000000" w:themeColor="text1"/>
          <w:sz w:val="26"/>
          <w:szCs w:val="26"/>
        </w:rPr>
        <w:t xml:space="preserve"> в рамках реализации Программы «Эпидемический надзор и профилактика энтеровирусной (неполно) инфекции </w:t>
      </w:r>
      <w:r w:rsidRPr="005C15E6">
        <w:rPr>
          <w:color w:val="000000" w:themeColor="text1"/>
          <w:sz w:val="26"/>
          <w:szCs w:val="26"/>
        </w:rPr>
        <w:br/>
        <w:t>на 2018-2022 гг.».</w:t>
      </w:r>
    </w:p>
    <w:p w:rsidR="00CB10C2" w:rsidRPr="005C15E6" w:rsidRDefault="00CB10C2" w:rsidP="00CB10C2">
      <w:pPr>
        <w:pStyle w:val="af7"/>
        <w:widowControl w:val="0"/>
        <w:tabs>
          <w:tab w:val="left" w:pos="888"/>
        </w:tabs>
        <w:spacing w:after="0" w:line="276" w:lineRule="auto"/>
        <w:ind w:right="40" w:firstLine="709"/>
        <w:jc w:val="both"/>
        <w:rPr>
          <w:color w:val="000000" w:themeColor="text1"/>
          <w:sz w:val="26"/>
          <w:szCs w:val="26"/>
        </w:rPr>
      </w:pPr>
      <w:r w:rsidRPr="005C15E6">
        <w:rPr>
          <w:color w:val="000000" w:themeColor="text1"/>
          <w:sz w:val="26"/>
          <w:szCs w:val="26"/>
        </w:rPr>
        <w:t>усиление контроля за организацией и проведением иммунопрофилактики населения в рамках национального календаря профилактических прививок и календаря профилактических прививок по эпидемическим показаниям; уточнение численности контингентов, подлежащих вакцинации; обеспечение контроля за достижением и поддержанием достоверных высоких уровней охвата профилактическими прививками против клещевого вирусного энцефалита, туляремии, сибирской язвы, бешенства.</w:t>
      </w:r>
    </w:p>
    <w:p w:rsidR="00CB10C2" w:rsidRPr="005C15E6" w:rsidRDefault="00CB10C2" w:rsidP="00CB10C2">
      <w:pPr>
        <w:pStyle w:val="af7"/>
        <w:widowControl w:val="0"/>
        <w:tabs>
          <w:tab w:val="left" w:pos="877"/>
        </w:tabs>
        <w:spacing w:after="0" w:line="276" w:lineRule="auto"/>
        <w:ind w:right="40" w:firstLine="709"/>
        <w:jc w:val="both"/>
        <w:rPr>
          <w:color w:val="000000" w:themeColor="text1"/>
          <w:sz w:val="26"/>
          <w:szCs w:val="26"/>
        </w:rPr>
      </w:pPr>
      <w:r w:rsidRPr="005C15E6">
        <w:rPr>
          <w:color w:val="000000" w:themeColor="text1"/>
          <w:sz w:val="26"/>
          <w:szCs w:val="26"/>
        </w:rPr>
        <w:t>дальнейшее развитие системы мониторинга и прогнозирования природно-</w:t>
      </w:r>
      <w:r w:rsidRPr="005C15E6">
        <w:rPr>
          <w:color w:val="000000" w:themeColor="text1"/>
          <w:sz w:val="26"/>
          <w:szCs w:val="26"/>
        </w:rPr>
        <w:lastRenderedPageBreak/>
        <w:t>очаговых и зоонозных болезней.</w:t>
      </w:r>
    </w:p>
    <w:p w:rsidR="00CB10C2" w:rsidRPr="005C15E6" w:rsidRDefault="00CB10C2" w:rsidP="00CB10C2">
      <w:pPr>
        <w:pStyle w:val="af7"/>
        <w:widowControl w:val="0"/>
        <w:tabs>
          <w:tab w:val="left" w:pos="974"/>
        </w:tabs>
        <w:spacing w:after="0" w:line="276" w:lineRule="auto"/>
        <w:ind w:right="40" w:firstLine="709"/>
        <w:jc w:val="both"/>
        <w:rPr>
          <w:color w:val="000000" w:themeColor="text1"/>
          <w:sz w:val="26"/>
          <w:szCs w:val="26"/>
        </w:rPr>
      </w:pPr>
      <w:r w:rsidRPr="005C15E6">
        <w:rPr>
          <w:color w:val="000000" w:themeColor="text1"/>
          <w:sz w:val="26"/>
          <w:szCs w:val="26"/>
        </w:rPr>
        <w:t>обеспечение противоэпидемической готовности в целях оперативного реагирования на чрезвычайные ситуации санитарно-эпидемиологического характера.</w:t>
      </w:r>
    </w:p>
    <w:p w:rsidR="00CB10C2" w:rsidRPr="005C15E6" w:rsidRDefault="00CB10C2" w:rsidP="00CB10C2">
      <w:pPr>
        <w:pStyle w:val="af7"/>
        <w:widowControl w:val="0"/>
        <w:tabs>
          <w:tab w:val="left" w:pos="985"/>
        </w:tabs>
        <w:spacing w:after="0" w:line="276" w:lineRule="auto"/>
        <w:ind w:right="40" w:firstLine="709"/>
        <w:jc w:val="both"/>
        <w:rPr>
          <w:color w:val="000000" w:themeColor="text1"/>
          <w:sz w:val="26"/>
          <w:szCs w:val="26"/>
        </w:rPr>
      </w:pPr>
      <w:r w:rsidRPr="005C15E6">
        <w:rPr>
          <w:color w:val="000000" w:themeColor="text1"/>
          <w:sz w:val="26"/>
          <w:szCs w:val="26"/>
        </w:rPr>
        <w:t>продолжение укрепления лабораторного обеспечения деятельности и проведение комплекса мер в целях обеспечения биологической безопасности населения.</w:t>
      </w:r>
    </w:p>
    <w:p w:rsidR="002D6868" w:rsidRPr="005C15E6" w:rsidRDefault="002D6868" w:rsidP="00CB10C2">
      <w:pPr>
        <w:spacing w:line="276" w:lineRule="auto"/>
        <w:ind w:firstLine="709"/>
        <w:jc w:val="center"/>
        <w:rPr>
          <w:b/>
          <w:color w:val="000000" w:themeColor="text1"/>
          <w:sz w:val="26"/>
          <w:szCs w:val="26"/>
        </w:rPr>
      </w:pPr>
    </w:p>
    <w:p w:rsidR="00104854" w:rsidRPr="005C15E6" w:rsidRDefault="00104854" w:rsidP="00CB10C2">
      <w:pPr>
        <w:spacing w:line="276" w:lineRule="auto"/>
        <w:ind w:firstLine="709"/>
        <w:jc w:val="center"/>
        <w:rPr>
          <w:color w:val="000000" w:themeColor="text1"/>
          <w:sz w:val="26"/>
          <w:szCs w:val="26"/>
        </w:rPr>
      </w:pPr>
      <w:r w:rsidRPr="005C15E6">
        <w:rPr>
          <w:b/>
          <w:color w:val="000000" w:themeColor="text1"/>
          <w:sz w:val="26"/>
          <w:szCs w:val="26"/>
        </w:rPr>
        <w:t>Эпизоотическая обстановка</w:t>
      </w:r>
      <w:bookmarkEnd w:id="24"/>
    </w:p>
    <w:p w:rsidR="00CB10C2" w:rsidRPr="005C15E6" w:rsidRDefault="00CB10C2" w:rsidP="00CB10C2">
      <w:pPr>
        <w:pStyle w:val="af7"/>
        <w:spacing w:after="0" w:line="276" w:lineRule="auto"/>
        <w:ind w:firstLine="709"/>
        <w:jc w:val="both"/>
        <w:rPr>
          <w:color w:val="000000" w:themeColor="text1"/>
          <w:sz w:val="26"/>
          <w:szCs w:val="26"/>
        </w:rPr>
      </w:pPr>
      <w:r w:rsidRPr="005C15E6">
        <w:rPr>
          <w:color w:val="000000" w:themeColor="text1"/>
          <w:sz w:val="26"/>
          <w:szCs w:val="26"/>
        </w:rPr>
        <w:t>Динамика проявлений эпизоотического процесса полностью соответствует характеру течения неконтролируемой эпизоотии природного типа с чередованием сезонных и циклических подъемов и спадов. На фоне подъема природной эпизоотии закономерно возрастает риск заражения домашних животных.</w:t>
      </w:r>
    </w:p>
    <w:p w:rsidR="00CB10C2" w:rsidRPr="005C15E6" w:rsidRDefault="00CB10C2" w:rsidP="00CB10C2">
      <w:pPr>
        <w:pStyle w:val="af7"/>
        <w:spacing w:after="0" w:line="276" w:lineRule="auto"/>
        <w:ind w:firstLine="709"/>
        <w:jc w:val="both"/>
        <w:rPr>
          <w:color w:val="000000" w:themeColor="text1"/>
          <w:sz w:val="26"/>
          <w:szCs w:val="26"/>
        </w:rPr>
      </w:pPr>
      <w:r w:rsidRPr="005C15E6">
        <w:rPr>
          <w:color w:val="000000" w:themeColor="text1"/>
          <w:sz w:val="26"/>
          <w:szCs w:val="26"/>
        </w:rPr>
        <w:t>Управлением ветеринарии Кировской области совместно со всеми заинтересованными организациями проводится комплекс профилактических противоэпизоотических мероприятий.</w:t>
      </w:r>
    </w:p>
    <w:p w:rsidR="00CB10C2" w:rsidRPr="005C15E6" w:rsidRDefault="00CB10C2" w:rsidP="00CB10C2">
      <w:pPr>
        <w:pStyle w:val="af7"/>
        <w:spacing w:after="0" w:line="276" w:lineRule="auto"/>
        <w:ind w:firstLine="709"/>
        <w:jc w:val="both"/>
        <w:rPr>
          <w:color w:val="000000" w:themeColor="text1"/>
          <w:sz w:val="26"/>
          <w:szCs w:val="26"/>
        </w:rPr>
      </w:pPr>
      <w:r w:rsidRPr="005C15E6">
        <w:rPr>
          <w:color w:val="000000" w:themeColor="text1"/>
          <w:sz w:val="26"/>
          <w:szCs w:val="26"/>
        </w:rPr>
        <w:t xml:space="preserve">Прогнозируются случаи заболевания животных бешенством (возможно в меньшем количестве, чем в 2020 году), возможны случаи возникновения трихинеллеза у диких животных, </w:t>
      </w:r>
      <w:proofErr w:type="spellStart"/>
      <w:r w:rsidRPr="005C15E6">
        <w:rPr>
          <w:color w:val="000000" w:themeColor="text1"/>
          <w:sz w:val="26"/>
          <w:szCs w:val="26"/>
        </w:rPr>
        <w:t>варроатоза</w:t>
      </w:r>
      <w:proofErr w:type="spellEnd"/>
      <w:r w:rsidRPr="005C15E6">
        <w:rPr>
          <w:color w:val="000000" w:themeColor="text1"/>
          <w:sz w:val="26"/>
          <w:szCs w:val="26"/>
        </w:rPr>
        <w:t xml:space="preserve">, нозематоза, </w:t>
      </w:r>
      <w:proofErr w:type="spellStart"/>
      <w:r w:rsidRPr="005C15E6">
        <w:rPr>
          <w:color w:val="000000" w:themeColor="text1"/>
          <w:sz w:val="26"/>
          <w:szCs w:val="26"/>
        </w:rPr>
        <w:t>акарапидоза</w:t>
      </w:r>
      <w:proofErr w:type="spellEnd"/>
      <w:r w:rsidRPr="005C15E6">
        <w:rPr>
          <w:color w:val="000000" w:themeColor="text1"/>
          <w:sz w:val="26"/>
          <w:szCs w:val="26"/>
        </w:rPr>
        <w:t xml:space="preserve"> пчел, сальмонеллеза, орнитоза птиц, лейкоза крупного рогатого скота. </w:t>
      </w:r>
    </w:p>
    <w:p w:rsidR="00CB10C2" w:rsidRPr="005C15E6" w:rsidRDefault="00CB10C2" w:rsidP="00CB10C2">
      <w:pPr>
        <w:spacing w:line="276" w:lineRule="auto"/>
        <w:ind w:firstLine="709"/>
        <w:jc w:val="both"/>
        <w:rPr>
          <w:color w:val="000000" w:themeColor="text1"/>
          <w:sz w:val="26"/>
          <w:szCs w:val="26"/>
        </w:rPr>
      </w:pPr>
      <w:r w:rsidRPr="005C15E6">
        <w:rPr>
          <w:color w:val="000000" w:themeColor="text1"/>
          <w:sz w:val="26"/>
          <w:szCs w:val="26"/>
        </w:rPr>
        <w:t>ЧС, связанных с бешенством сельскохозяйственных животных не прогнозируется.</w:t>
      </w:r>
    </w:p>
    <w:p w:rsidR="00CB10C2" w:rsidRPr="005C15E6" w:rsidRDefault="00CB10C2" w:rsidP="00CB10C2">
      <w:pPr>
        <w:spacing w:line="276" w:lineRule="auto"/>
        <w:ind w:firstLine="709"/>
        <w:jc w:val="both"/>
        <w:rPr>
          <w:color w:val="000000" w:themeColor="text1"/>
          <w:sz w:val="26"/>
          <w:szCs w:val="26"/>
        </w:rPr>
      </w:pPr>
      <w:r w:rsidRPr="005C15E6">
        <w:rPr>
          <w:color w:val="000000" w:themeColor="text1"/>
          <w:sz w:val="26"/>
          <w:szCs w:val="26"/>
        </w:rPr>
        <w:t>ЧС, обусловленных распространением ящура на</w:t>
      </w:r>
      <w:r w:rsidRPr="005C15E6">
        <w:rPr>
          <w:i/>
          <w:iCs/>
          <w:color w:val="000000" w:themeColor="text1"/>
          <w:sz w:val="26"/>
          <w:szCs w:val="26"/>
        </w:rPr>
        <w:t xml:space="preserve"> </w:t>
      </w:r>
      <w:r w:rsidRPr="005C15E6">
        <w:rPr>
          <w:color w:val="000000" w:themeColor="text1"/>
          <w:sz w:val="26"/>
          <w:szCs w:val="26"/>
        </w:rPr>
        <w:t>территории Кировской области, не прогнозируется.</w:t>
      </w:r>
    </w:p>
    <w:p w:rsidR="00CB10C2" w:rsidRPr="005C15E6" w:rsidRDefault="00CB10C2" w:rsidP="00CB10C2">
      <w:pPr>
        <w:spacing w:line="276" w:lineRule="auto"/>
        <w:ind w:firstLine="709"/>
        <w:jc w:val="both"/>
        <w:rPr>
          <w:color w:val="000000" w:themeColor="text1"/>
          <w:sz w:val="26"/>
          <w:szCs w:val="26"/>
        </w:rPr>
      </w:pPr>
      <w:r w:rsidRPr="005C15E6">
        <w:rPr>
          <w:color w:val="000000" w:themeColor="text1"/>
          <w:sz w:val="26"/>
          <w:szCs w:val="26"/>
        </w:rPr>
        <w:t>ЧС, обусловленные распространением классической чумы свиней на территории Кировской области, не прогнозируется.</w:t>
      </w:r>
    </w:p>
    <w:p w:rsidR="00CB10C2" w:rsidRPr="005C15E6" w:rsidRDefault="00CB10C2" w:rsidP="00CB10C2">
      <w:pPr>
        <w:spacing w:line="276" w:lineRule="auto"/>
        <w:ind w:firstLine="709"/>
        <w:jc w:val="both"/>
        <w:rPr>
          <w:color w:val="000000" w:themeColor="text1"/>
          <w:sz w:val="26"/>
          <w:szCs w:val="26"/>
        </w:rPr>
      </w:pPr>
      <w:r w:rsidRPr="005C15E6">
        <w:rPr>
          <w:color w:val="000000" w:themeColor="text1"/>
          <w:sz w:val="26"/>
          <w:szCs w:val="26"/>
        </w:rPr>
        <w:t>Существует угроза заноса на территорию Кировской области африканской чумы свиней, гриппа птиц. В целях предупреждения заноса возбудителя африканской чумы свиней управлением ветеринарии Кировской области совместно со всеми заинтересованными организациями проводится комплекс профилактических противоэпизоотических мероприятий.</w:t>
      </w:r>
    </w:p>
    <w:p w:rsidR="00104854" w:rsidRPr="005C15E6" w:rsidRDefault="00104854" w:rsidP="00CB10C2">
      <w:pPr>
        <w:spacing w:before="240" w:line="276" w:lineRule="auto"/>
        <w:ind w:firstLine="709"/>
        <w:jc w:val="center"/>
        <w:rPr>
          <w:b/>
          <w:color w:val="000000" w:themeColor="text1"/>
          <w:sz w:val="26"/>
          <w:szCs w:val="26"/>
        </w:rPr>
      </w:pPr>
      <w:r w:rsidRPr="005C15E6">
        <w:rPr>
          <w:b/>
          <w:color w:val="000000" w:themeColor="text1"/>
          <w:sz w:val="26"/>
          <w:szCs w:val="26"/>
        </w:rPr>
        <w:t>Фитосанитарная обстановка</w:t>
      </w:r>
    </w:p>
    <w:p w:rsidR="00CB10C2" w:rsidRPr="005C15E6" w:rsidRDefault="00CB10C2" w:rsidP="00CB10C2">
      <w:pPr>
        <w:spacing w:line="276" w:lineRule="auto"/>
        <w:ind w:firstLine="709"/>
        <w:jc w:val="both"/>
        <w:rPr>
          <w:rStyle w:val="FontStyle12"/>
          <w:color w:val="000000" w:themeColor="text1"/>
          <w:sz w:val="26"/>
          <w:szCs w:val="26"/>
        </w:rPr>
      </w:pPr>
      <w:r w:rsidRPr="005C15E6">
        <w:rPr>
          <w:rStyle w:val="FontStyle12"/>
          <w:color w:val="000000" w:themeColor="text1"/>
          <w:sz w:val="26"/>
          <w:szCs w:val="26"/>
        </w:rPr>
        <w:t xml:space="preserve">В 2021 году на посевах зерновых культур ожидается умеренное развитие шведской мухи, хлебных блошек, </w:t>
      </w:r>
      <w:proofErr w:type="spellStart"/>
      <w:r w:rsidRPr="005C15E6">
        <w:rPr>
          <w:rStyle w:val="FontStyle12"/>
          <w:color w:val="000000" w:themeColor="text1"/>
          <w:sz w:val="26"/>
          <w:szCs w:val="26"/>
        </w:rPr>
        <w:t>трипсов</w:t>
      </w:r>
      <w:proofErr w:type="spellEnd"/>
      <w:r w:rsidRPr="005C15E6">
        <w:rPr>
          <w:rStyle w:val="FontStyle12"/>
          <w:color w:val="000000" w:themeColor="text1"/>
          <w:sz w:val="26"/>
          <w:szCs w:val="26"/>
        </w:rPr>
        <w:t xml:space="preserve">, злаковой тли, септориоза, бурой листовой ржавчины, </w:t>
      </w:r>
      <w:proofErr w:type="spellStart"/>
      <w:r w:rsidRPr="005C15E6">
        <w:rPr>
          <w:rStyle w:val="FontStyle12"/>
          <w:color w:val="000000" w:themeColor="text1"/>
          <w:sz w:val="26"/>
          <w:szCs w:val="26"/>
        </w:rPr>
        <w:t>гельминтоспориозных</w:t>
      </w:r>
      <w:proofErr w:type="spellEnd"/>
      <w:r w:rsidRPr="005C15E6">
        <w:rPr>
          <w:rStyle w:val="FontStyle12"/>
          <w:color w:val="000000" w:themeColor="text1"/>
          <w:sz w:val="26"/>
          <w:szCs w:val="26"/>
        </w:rPr>
        <w:t xml:space="preserve"> пятнистостей на ячмене, корневых гнилей. На посевах зернобобовых и бобовых культур будут вредоносны люцерновая совка, виды долгоносиков, бобовая тля, корневые гнили, пятнистости листьев. В зависимости от погодных условий, наиболее уязвимы посевы рапса</w:t>
      </w:r>
      <w:r w:rsidR="002D6868" w:rsidRPr="005C15E6">
        <w:rPr>
          <w:rStyle w:val="FontStyle12"/>
          <w:color w:val="000000" w:themeColor="text1"/>
          <w:sz w:val="26"/>
          <w:szCs w:val="26"/>
        </w:rPr>
        <w:t>,</w:t>
      </w:r>
      <w:r w:rsidRPr="005C15E6">
        <w:rPr>
          <w:rStyle w:val="FontStyle12"/>
          <w:color w:val="000000" w:themeColor="text1"/>
          <w:sz w:val="26"/>
          <w:szCs w:val="26"/>
        </w:rPr>
        <w:t xml:space="preserve"> ожидается развитие крестоцветных блошек, рапсового пилильщика, рапсового цветоеда, капустной моли.</w:t>
      </w:r>
    </w:p>
    <w:p w:rsidR="00CB10C2" w:rsidRPr="005C15E6" w:rsidRDefault="00CB10C2" w:rsidP="00F14BE7">
      <w:pPr>
        <w:spacing w:line="276" w:lineRule="auto"/>
        <w:ind w:firstLine="709"/>
        <w:jc w:val="both"/>
        <w:rPr>
          <w:color w:val="000000" w:themeColor="text1"/>
          <w:sz w:val="26"/>
          <w:szCs w:val="26"/>
        </w:rPr>
      </w:pPr>
      <w:r w:rsidRPr="005C15E6">
        <w:rPr>
          <w:rStyle w:val="FontStyle12"/>
          <w:color w:val="000000" w:themeColor="text1"/>
          <w:sz w:val="26"/>
          <w:szCs w:val="26"/>
        </w:rPr>
        <w:t>Для предотвращения чрезвычайных ситуаций и улучшения неблагоприятной обстановки в 2021 году необходимо ведени</w:t>
      </w:r>
      <w:r w:rsidR="002D6868" w:rsidRPr="005C15E6">
        <w:rPr>
          <w:rStyle w:val="FontStyle12"/>
          <w:color w:val="000000" w:themeColor="text1"/>
          <w:sz w:val="26"/>
          <w:szCs w:val="26"/>
        </w:rPr>
        <w:t>е</w:t>
      </w:r>
      <w:r w:rsidRPr="005C15E6">
        <w:rPr>
          <w:rStyle w:val="FontStyle12"/>
          <w:color w:val="000000" w:themeColor="text1"/>
          <w:sz w:val="26"/>
          <w:szCs w:val="26"/>
        </w:rPr>
        <w:t xml:space="preserve"> постоянного наблюдения за объектами сельскохозяйственных культур. Применять своевременно агротехнологические мероприятия на землях сельскохозяйственного назначения, чтобы избежать накопления инфекций как в почве, так и в посевах. Обязательным является предпосевное </w:t>
      </w:r>
      <w:r w:rsidRPr="005C15E6">
        <w:rPr>
          <w:rStyle w:val="FontStyle12"/>
          <w:color w:val="000000" w:themeColor="text1"/>
          <w:sz w:val="26"/>
          <w:szCs w:val="26"/>
        </w:rPr>
        <w:lastRenderedPageBreak/>
        <w:t>обеззараживание семян. Посев семенами высоких репродукций позволяет улучшить здоровый потенциал будущего урожая. Кроме этог</w:t>
      </w:r>
      <w:r w:rsidR="002D6868" w:rsidRPr="005C15E6">
        <w:rPr>
          <w:rStyle w:val="FontStyle12"/>
          <w:color w:val="000000" w:themeColor="text1"/>
          <w:sz w:val="26"/>
          <w:szCs w:val="26"/>
        </w:rPr>
        <w:t>о, необходимо соблюдать сроки и </w:t>
      </w:r>
      <w:r w:rsidRPr="005C15E6">
        <w:rPr>
          <w:rStyle w:val="FontStyle12"/>
          <w:color w:val="000000" w:themeColor="text1"/>
          <w:sz w:val="26"/>
          <w:szCs w:val="26"/>
        </w:rPr>
        <w:t>качество проведения мероприятий по борьбе с сорняками.</w:t>
      </w:r>
    </w:p>
    <w:p w:rsidR="00104854" w:rsidRPr="005C15E6" w:rsidRDefault="00104854" w:rsidP="00F14BE7">
      <w:pPr>
        <w:spacing w:before="240" w:line="276" w:lineRule="auto"/>
        <w:ind w:firstLine="709"/>
        <w:jc w:val="center"/>
        <w:rPr>
          <w:b/>
          <w:color w:val="000000" w:themeColor="text1"/>
          <w:sz w:val="26"/>
          <w:szCs w:val="26"/>
        </w:rPr>
      </w:pPr>
      <w:r w:rsidRPr="005C15E6">
        <w:rPr>
          <w:b/>
          <w:color w:val="000000" w:themeColor="text1"/>
          <w:sz w:val="26"/>
          <w:szCs w:val="26"/>
        </w:rPr>
        <w:t>Вредители леса</w:t>
      </w:r>
    </w:p>
    <w:p w:rsidR="00CB10C2" w:rsidRPr="005C15E6" w:rsidRDefault="00CB10C2" w:rsidP="00CB10C2">
      <w:pPr>
        <w:spacing w:line="276" w:lineRule="auto"/>
        <w:ind w:firstLine="709"/>
        <w:jc w:val="both"/>
        <w:rPr>
          <w:color w:val="000000" w:themeColor="text1"/>
          <w:sz w:val="26"/>
          <w:szCs w:val="26"/>
        </w:rPr>
      </w:pPr>
      <w:r w:rsidRPr="005C15E6">
        <w:rPr>
          <w:color w:val="000000" w:themeColor="text1"/>
          <w:sz w:val="26"/>
          <w:szCs w:val="26"/>
        </w:rPr>
        <w:t>Фитосанитарная обстановка в Кировской области спокойная, уменьшение площади насаждений, поврежденных вредителями и болезнями леса связано с проведением санитарно-оздоровительных мероприятий. Эпифитотий и увеличения площадей очагов вредителей и болезней леса в 2021 году не прогнозируется.</w:t>
      </w:r>
    </w:p>
    <w:p w:rsidR="00CB10C2" w:rsidRPr="005C15E6" w:rsidRDefault="00CB10C2" w:rsidP="00CB10C2">
      <w:pPr>
        <w:spacing w:line="276" w:lineRule="auto"/>
        <w:ind w:firstLine="709"/>
        <w:jc w:val="both"/>
        <w:rPr>
          <w:color w:val="000000" w:themeColor="text1"/>
          <w:sz w:val="26"/>
          <w:szCs w:val="26"/>
        </w:rPr>
      </w:pPr>
      <w:r w:rsidRPr="005C15E6">
        <w:rPr>
          <w:color w:val="000000" w:themeColor="text1"/>
          <w:sz w:val="26"/>
          <w:szCs w:val="26"/>
        </w:rPr>
        <w:t xml:space="preserve">Однако, увеличение, либо уменьшение численности вредителей и болезней леса, опасных для лесных насаждений, в 2021 году напрямую зависит от погодных условий. В случае сохранения неблагоприятных для развития вредных организмов погодных условий и увеличения объемов санитарно-оздоровительных мероприятий в лесах Кировской области площади очагов вредителей и болезней леса продолжат сокращаться. </w:t>
      </w:r>
    </w:p>
    <w:p w:rsidR="00CB10C2" w:rsidRPr="005C15E6" w:rsidRDefault="00CB10C2" w:rsidP="00CB10C2">
      <w:pPr>
        <w:spacing w:line="276" w:lineRule="auto"/>
        <w:ind w:firstLine="709"/>
        <w:jc w:val="both"/>
        <w:rPr>
          <w:color w:val="000000" w:themeColor="text1"/>
          <w:sz w:val="26"/>
          <w:szCs w:val="26"/>
        </w:rPr>
      </w:pPr>
      <w:r w:rsidRPr="005C15E6">
        <w:rPr>
          <w:color w:val="000000" w:themeColor="text1"/>
          <w:sz w:val="26"/>
          <w:szCs w:val="26"/>
        </w:rPr>
        <w:t>Существует необходимость ведения надзора за особо опасными вредителями, такими как сибирский шелкопряд и краснохвост, вероятность возникновения очагов, которых в Кировской области сохраняется.</w:t>
      </w:r>
    </w:p>
    <w:p w:rsidR="00CB10C2" w:rsidRPr="005C15E6" w:rsidRDefault="00CB10C2" w:rsidP="00CB10C2">
      <w:pPr>
        <w:spacing w:line="276" w:lineRule="auto"/>
        <w:ind w:firstLine="709"/>
        <w:jc w:val="both"/>
        <w:rPr>
          <w:color w:val="000000" w:themeColor="text1"/>
          <w:sz w:val="26"/>
          <w:szCs w:val="26"/>
        </w:rPr>
      </w:pPr>
      <w:r w:rsidRPr="005C15E6">
        <w:rPr>
          <w:color w:val="000000" w:themeColor="text1"/>
          <w:sz w:val="26"/>
          <w:szCs w:val="26"/>
        </w:rPr>
        <w:t>Также возможно ухудшение санитарной и лесопатологической обстановки в южных и центральных районах Кировской области вследствие ослабления древостоев в результате ветровалов 2020 года.</w:t>
      </w:r>
    </w:p>
    <w:p w:rsidR="00104854" w:rsidRPr="005C15E6" w:rsidRDefault="00104854" w:rsidP="0043751F">
      <w:pPr>
        <w:spacing w:line="276" w:lineRule="auto"/>
        <w:ind w:firstLine="709"/>
        <w:jc w:val="both"/>
        <w:rPr>
          <w:color w:val="000000" w:themeColor="text1"/>
          <w:sz w:val="26"/>
          <w:szCs w:val="26"/>
        </w:rPr>
      </w:pPr>
      <w:r w:rsidRPr="005C15E6">
        <w:rPr>
          <w:color w:val="000000" w:themeColor="text1"/>
          <w:sz w:val="26"/>
          <w:szCs w:val="26"/>
        </w:rPr>
        <w:br w:type="page"/>
      </w:r>
    </w:p>
    <w:p w:rsidR="008277C7" w:rsidRPr="005C15E6" w:rsidRDefault="00D17AE9" w:rsidP="0043751F">
      <w:pPr>
        <w:spacing w:line="276" w:lineRule="auto"/>
        <w:ind w:firstLine="709"/>
        <w:jc w:val="both"/>
        <w:rPr>
          <w:color w:val="000000" w:themeColor="text1"/>
          <w:sz w:val="26"/>
          <w:szCs w:val="26"/>
        </w:rPr>
      </w:pPr>
      <w:proofErr w:type="gramStart"/>
      <w:r w:rsidRPr="005C15E6">
        <w:rPr>
          <w:color w:val="000000" w:themeColor="text1"/>
          <w:sz w:val="26"/>
          <w:szCs w:val="26"/>
        </w:rPr>
        <w:lastRenderedPageBreak/>
        <w:t xml:space="preserve">При подготовке анализа чрезвычайных и аварийных ситуаций </w:t>
      </w:r>
      <w:r w:rsidR="00C564A2" w:rsidRPr="005C15E6">
        <w:rPr>
          <w:color w:val="000000" w:themeColor="text1"/>
          <w:sz w:val="26"/>
          <w:szCs w:val="26"/>
        </w:rPr>
        <w:t>за 20</w:t>
      </w:r>
      <w:r w:rsidR="00937FF0" w:rsidRPr="005C15E6">
        <w:rPr>
          <w:color w:val="000000" w:themeColor="text1"/>
          <w:sz w:val="26"/>
          <w:szCs w:val="26"/>
        </w:rPr>
        <w:t>20</w:t>
      </w:r>
      <w:r w:rsidR="00C564A2" w:rsidRPr="005C15E6">
        <w:rPr>
          <w:color w:val="000000" w:themeColor="text1"/>
          <w:sz w:val="26"/>
          <w:szCs w:val="26"/>
        </w:rPr>
        <w:t xml:space="preserve"> год </w:t>
      </w:r>
      <w:r w:rsidRPr="005C15E6">
        <w:rPr>
          <w:color w:val="000000" w:themeColor="text1"/>
          <w:sz w:val="26"/>
          <w:szCs w:val="26"/>
        </w:rPr>
        <w:t xml:space="preserve">были использованы материалы ФБУЗ «Центр гигиены и эпидемиологии в Кировской области», территориального управления Федеральной службы по надзору в сфере защиты прав потребителей и благополучия человека по Кировской области, </w:t>
      </w:r>
      <w:r w:rsidR="004F1CB2" w:rsidRPr="005C15E6">
        <w:rPr>
          <w:bCs/>
          <w:color w:val="000000" w:themeColor="text1"/>
          <w:sz w:val="26"/>
          <w:szCs w:val="26"/>
        </w:rPr>
        <w:t xml:space="preserve">Кировского ЦГМС – филиала </w:t>
      </w:r>
      <w:r w:rsidR="004F1CB2" w:rsidRPr="005C15E6">
        <w:rPr>
          <w:color w:val="000000" w:themeColor="text1"/>
          <w:sz w:val="26"/>
          <w:szCs w:val="26"/>
        </w:rPr>
        <w:t>ФГБУ «Верхне-Волжское УГМС»</w:t>
      </w:r>
      <w:r w:rsidRPr="005C15E6">
        <w:rPr>
          <w:color w:val="000000" w:themeColor="text1"/>
          <w:sz w:val="26"/>
          <w:szCs w:val="26"/>
        </w:rPr>
        <w:t xml:space="preserve">, управления ветеринарии Кировской области, </w:t>
      </w:r>
      <w:r w:rsidR="00F71AC0" w:rsidRPr="005C15E6">
        <w:rPr>
          <w:color w:val="000000" w:themeColor="text1"/>
          <w:sz w:val="26"/>
        </w:rPr>
        <w:t>УГИБДД УМВД России по Кировской области</w:t>
      </w:r>
      <w:r w:rsidRPr="005C15E6">
        <w:rPr>
          <w:color w:val="000000" w:themeColor="text1"/>
          <w:sz w:val="26"/>
          <w:szCs w:val="26"/>
        </w:rPr>
        <w:t>,</w:t>
      </w:r>
      <w:r w:rsidR="00525183" w:rsidRPr="005C15E6">
        <w:rPr>
          <w:color w:val="000000" w:themeColor="text1"/>
          <w:sz w:val="26"/>
          <w:szCs w:val="26"/>
        </w:rPr>
        <w:t xml:space="preserve"> </w:t>
      </w:r>
      <w:r w:rsidR="008E202E" w:rsidRPr="005C15E6">
        <w:rPr>
          <w:color w:val="000000" w:themeColor="text1"/>
          <w:sz w:val="26"/>
          <w:szCs w:val="26"/>
        </w:rPr>
        <w:t>ГУ</w:t>
      </w:r>
      <w:r w:rsidR="00BB0690" w:rsidRPr="005C15E6">
        <w:rPr>
          <w:color w:val="000000" w:themeColor="text1"/>
          <w:sz w:val="26"/>
          <w:szCs w:val="26"/>
        </w:rPr>
        <w:t xml:space="preserve"> </w:t>
      </w:r>
      <w:r w:rsidRPr="005C15E6">
        <w:rPr>
          <w:color w:val="000000" w:themeColor="text1"/>
          <w:sz w:val="26"/>
          <w:szCs w:val="26"/>
        </w:rPr>
        <w:t>МЧС России по</w:t>
      </w:r>
      <w:r w:rsidR="00F71AC0" w:rsidRPr="005C15E6">
        <w:rPr>
          <w:color w:val="000000" w:themeColor="text1"/>
          <w:sz w:val="26"/>
          <w:szCs w:val="26"/>
        </w:rPr>
        <w:t xml:space="preserve"> </w:t>
      </w:r>
      <w:r w:rsidR="00E065E2" w:rsidRPr="005C15E6">
        <w:rPr>
          <w:color w:val="000000" w:themeColor="text1"/>
          <w:sz w:val="26"/>
          <w:szCs w:val="26"/>
        </w:rPr>
        <w:t>Кировской области</w:t>
      </w:r>
      <w:r w:rsidR="00CB1BCB" w:rsidRPr="005C15E6">
        <w:rPr>
          <w:color w:val="000000" w:themeColor="text1"/>
          <w:sz w:val="26"/>
          <w:szCs w:val="26"/>
        </w:rPr>
        <w:t>.</w:t>
      </w:r>
      <w:proofErr w:type="gramEnd"/>
    </w:p>
    <w:p w:rsidR="0043751F" w:rsidRPr="005C15E6" w:rsidRDefault="0043751F" w:rsidP="00937FF0">
      <w:pPr>
        <w:spacing w:line="276" w:lineRule="auto"/>
        <w:rPr>
          <w:color w:val="000000" w:themeColor="text1"/>
          <w:sz w:val="26"/>
          <w:szCs w:val="26"/>
        </w:rPr>
      </w:pPr>
    </w:p>
    <w:p w:rsidR="00B601D6" w:rsidRPr="005C15E6" w:rsidRDefault="00B601D6" w:rsidP="00B601D6">
      <w:pPr>
        <w:spacing w:line="276" w:lineRule="auto"/>
        <w:ind w:firstLine="709"/>
        <w:jc w:val="both"/>
        <w:rPr>
          <w:color w:val="000000" w:themeColor="text1"/>
          <w:sz w:val="26"/>
          <w:szCs w:val="26"/>
        </w:rPr>
      </w:pPr>
      <w:r w:rsidRPr="005C15E6">
        <w:rPr>
          <w:color w:val="000000" w:themeColor="text1"/>
          <w:sz w:val="26"/>
          <w:szCs w:val="26"/>
        </w:rPr>
        <w:t>Кировское областное государственное казенное учреждение «Кировская областная пожарно-спасательная служба»</w:t>
      </w:r>
    </w:p>
    <w:p w:rsidR="00B601D6" w:rsidRPr="005C15E6" w:rsidRDefault="00B601D6" w:rsidP="00B601D6">
      <w:pPr>
        <w:spacing w:line="276" w:lineRule="auto"/>
        <w:ind w:firstLine="709"/>
        <w:jc w:val="both"/>
        <w:rPr>
          <w:color w:val="000000" w:themeColor="text1"/>
          <w:sz w:val="26"/>
          <w:szCs w:val="26"/>
        </w:rPr>
      </w:pPr>
      <w:r w:rsidRPr="005C15E6">
        <w:rPr>
          <w:color w:val="000000" w:themeColor="text1"/>
          <w:sz w:val="26"/>
          <w:szCs w:val="26"/>
        </w:rPr>
        <w:t>ул. Пугачева, д. 16а, г. Киров,</w:t>
      </w:r>
    </w:p>
    <w:p w:rsidR="00B601D6" w:rsidRPr="005C15E6" w:rsidRDefault="00B601D6" w:rsidP="00B601D6">
      <w:pPr>
        <w:spacing w:line="276" w:lineRule="auto"/>
        <w:ind w:firstLine="709"/>
        <w:jc w:val="both"/>
        <w:rPr>
          <w:color w:val="000000" w:themeColor="text1"/>
          <w:sz w:val="26"/>
          <w:szCs w:val="26"/>
        </w:rPr>
      </w:pPr>
      <w:r w:rsidRPr="005C15E6">
        <w:rPr>
          <w:color w:val="000000" w:themeColor="text1"/>
          <w:sz w:val="26"/>
          <w:szCs w:val="26"/>
        </w:rPr>
        <w:t>Кировская область, 610998</w:t>
      </w:r>
    </w:p>
    <w:p w:rsidR="00B601D6" w:rsidRPr="005C15E6" w:rsidRDefault="00B601D6" w:rsidP="00B601D6">
      <w:pPr>
        <w:spacing w:line="276" w:lineRule="auto"/>
        <w:ind w:firstLine="709"/>
        <w:jc w:val="both"/>
        <w:rPr>
          <w:color w:val="000000" w:themeColor="text1"/>
          <w:sz w:val="26"/>
          <w:szCs w:val="26"/>
        </w:rPr>
      </w:pPr>
      <w:r w:rsidRPr="005C15E6">
        <w:rPr>
          <w:color w:val="000000" w:themeColor="text1"/>
          <w:sz w:val="26"/>
          <w:szCs w:val="26"/>
        </w:rPr>
        <w:t>Тел/факс. № (8332) 54-00-93</w:t>
      </w:r>
    </w:p>
    <w:p w:rsidR="00B601D6" w:rsidRPr="005C15E6" w:rsidRDefault="00B601D6" w:rsidP="00937FF0">
      <w:pPr>
        <w:spacing w:line="276" w:lineRule="auto"/>
        <w:ind w:firstLine="709"/>
        <w:jc w:val="both"/>
        <w:rPr>
          <w:color w:val="000000" w:themeColor="text1"/>
          <w:sz w:val="26"/>
          <w:szCs w:val="26"/>
        </w:rPr>
      </w:pPr>
      <w:r w:rsidRPr="005C15E6">
        <w:rPr>
          <w:color w:val="000000" w:themeColor="text1"/>
          <w:sz w:val="26"/>
          <w:szCs w:val="26"/>
          <w:lang w:val="en-US"/>
        </w:rPr>
        <w:t>E</w:t>
      </w:r>
      <w:r w:rsidRPr="005C15E6">
        <w:rPr>
          <w:color w:val="000000" w:themeColor="text1"/>
          <w:sz w:val="26"/>
          <w:szCs w:val="26"/>
        </w:rPr>
        <w:t>-</w:t>
      </w:r>
      <w:r w:rsidRPr="005C15E6">
        <w:rPr>
          <w:color w:val="000000" w:themeColor="text1"/>
          <w:sz w:val="26"/>
          <w:szCs w:val="26"/>
          <w:lang w:val="en-US"/>
        </w:rPr>
        <w:t>mail</w:t>
      </w:r>
      <w:r w:rsidRPr="005C15E6">
        <w:rPr>
          <w:color w:val="000000" w:themeColor="text1"/>
          <w:sz w:val="26"/>
          <w:szCs w:val="26"/>
        </w:rPr>
        <w:t xml:space="preserve">: </w:t>
      </w:r>
      <w:proofErr w:type="spellStart"/>
      <w:r w:rsidR="00937FF0" w:rsidRPr="005C15E6">
        <w:rPr>
          <w:color w:val="000000" w:themeColor="text1"/>
          <w:sz w:val="26"/>
          <w:szCs w:val="26"/>
          <w:lang w:val="en-US"/>
        </w:rPr>
        <w:t>ic</w:t>
      </w:r>
      <w:proofErr w:type="spellEnd"/>
      <w:r w:rsidR="00937FF0" w:rsidRPr="005C15E6">
        <w:rPr>
          <w:color w:val="000000" w:themeColor="text1"/>
          <w:sz w:val="26"/>
          <w:szCs w:val="26"/>
        </w:rPr>
        <w:t>@</w:t>
      </w:r>
      <w:proofErr w:type="spellStart"/>
      <w:r w:rsidR="00937FF0" w:rsidRPr="005C15E6">
        <w:rPr>
          <w:color w:val="000000" w:themeColor="text1"/>
          <w:sz w:val="26"/>
          <w:szCs w:val="26"/>
          <w:lang w:val="en-US"/>
        </w:rPr>
        <w:t>kopss</w:t>
      </w:r>
      <w:proofErr w:type="spellEnd"/>
      <w:r w:rsidR="00937FF0" w:rsidRPr="005C15E6">
        <w:rPr>
          <w:color w:val="000000" w:themeColor="text1"/>
          <w:sz w:val="26"/>
          <w:szCs w:val="26"/>
        </w:rPr>
        <w:t>43.</w:t>
      </w:r>
      <w:proofErr w:type="spellStart"/>
      <w:r w:rsidR="00937FF0" w:rsidRPr="005C15E6">
        <w:rPr>
          <w:color w:val="000000" w:themeColor="text1"/>
          <w:sz w:val="26"/>
          <w:szCs w:val="26"/>
          <w:lang w:val="en-US"/>
        </w:rPr>
        <w:t>ru</w:t>
      </w:r>
      <w:proofErr w:type="spellEnd"/>
    </w:p>
    <w:p w:rsidR="00937FF0" w:rsidRPr="005C15E6" w:rsidRDefault="00937FF0" w:rsidP="00B601D6">
      <w:pPr>
        <w:spacing w:line="276" w:lineRule="auto"/>
        <w:ind w:firstLine="709"/>
        <w:jc w:val="both"/>
        <w:rPr>
          <w:color w:val="000000" w:themeColor="text1"/>
          <w:sz w:val="26"/>
          <w:szCs w:val="26"/>
        </w:rPr>
      </w:pPr>
    </w:p>
    <w:p w:rsidR="00B601D6" w:rsidRPr="005C15E6" w:rsidRDefault="00B601D6" w:rsidP="00B601D6">
      <w:pPr>
        <w:spacing w:line="276" w:lineRule="auto"/>
        <w:ind w:firstLine="709"/>
        <w:jc w:val="both"/>
        <w:rPr>
          <w:color w:val="000000" w:themeColor="text1"/>
          <w:sz w:val="26"/>
          <w:szCs w:val="26"/>
        </w:rPr>
      </w:pPr>
      <w:r w:rsidRPr="005C15E6">
        <w:rPr>
          <w:color w:val="000000" w:themeColor="text1"/>
          <w:sz w:val="26"/>
          <w:szCs w:val="26"/>
        </w:rPr>
        <w:t xml:space="preserve">Исполнитель: </w:t>
      </w:r>
    </w:p>
    <w:p w:rsidR="000325C3" w:rsidRPr="005C15E6" w:rsidRDefault="00B601D6" w:rsidP="00B601D6">
      <w:pPr>
        <w:spacing w:line="276" w:lineRule="auto"/>
        <w:ind w:firstLine="709"/>
        <w:jc w:val="both"/>
        <w:rPr>
          <w:color w:val="000000" w:themeColor="text1"/>
          <w:sz w:val="26"/>
          <w:szCs w:val="26"/>
        </w:rPr>
      </w:pPr>
      <w:r w:rsidRPr="005C15E6">
        <w:rPr>
          <w:color w:val="000000" w:themeColor="text1"/>
          <w:sz w:val="26"/>
          <w:szCs w:val="26"/>
        </w:rPr>
        <w:t>инженер отдела мониторинга</w:t>
      </w:r>
      <w:r w:rsidR="00937FF0" w:rsidRPr="005C15E6">
        <w:rPr>
          <w:color w:val="000000" w:themeColor="text1"/>
          <w:sz w:val="26"/>
          <w:szCs w:val="26"/>
        </w:rPr>
        <w:t xml:space="preserve"> и</w:t>
      </w:r>
      <w:r w:rsidRPr="005C15E6">
        <w:rPr>
          <w:color w:val="000000" w:themeColor="text1"/>
          <w:sz w:val="26"/>
          <w:szCs w:val="26"/>
        </w:rPr>
        <w:t xml:space="preserve"> прогнозирования ЧС и происшествий – Ворожцова О.В., тел. № (8332) 56-56-56.</w:t>
      </w:r>
    </w:p>
    <w:p w:rsidR="00937FF0" w:rsidRPr="005C15E6" w:rsidRDefault="00937FF0" w:rsidP="00937FF0">
      <w:pPr>
        <w:spacing w:line="276" w:lineRule="auto"/>
        <w:ind w:firstLine="709"/>
        <w:jc w:val="both"/>
        <w:rPr>
          <w:color w:val="000000" w:themeColor="text1"/>
          <w:sz w:val="26"/>
          <w:szCs w:val="26"/>
        </w:rPr>
      </w:pPr>
      <w:r w:rsidRPr="005C15E6">
        <w:rPr>
          <w:color w:val="000000" w:themeColor="text1"/>
          <w:sz w:val="26"/>
          <w:szCs w:val="26"/>
        </w:rPr>
        <w:t xml:space="preserve">статистик отдела мониторинга и прогнозирования ЧС и происшествий – </w:t>
      </w:r>
      <w:proofErr w:type="spellStart"/>
      <w:r w:rsidRPr="005C15E6">
        <w:rPr>
          <w:color w:val="000000" w:themeColor="text1"/>
          <w:sz w:val="26"/>
          <w:szCs w:val="26"/>
        </w:rPr>
        <w:t>Лагунова</w:t>
      </w:r>
      <w:proofErr w:type="spellEnd"/>
      <w:r w:rsidRPr="005C15E6">
        <w:rPr>
          <w:color w:val="000000" w:themeColor="text1"/>
          <w:sz w:val="26"/>
          <w:szCs w:val="26"/>
        </w:rPr>
        <w:t xml:space="preserve"> Ю.С., тел. № (8332) 54-00</w:t>
      </w:r>
      <w:r w:rsidR="005D0A00" w:rsidRPr="005C15E6">
        <w:rPr>
          <w:color w:val="000000" w:themeColor="text1"/>
          <w:sz w:val="26"/>
          <w:szCs w:val="26"/>
        </w:rPr>
        <w:t>-52</w:t>
      </w:r>
      <w:r w:rsidRPr="005C15E6">
        <w:rPr>
          <w:color w:val="000000" w:themeColor="text1"/>
          <w:sz w:val="26"/>
          <w:szCs w:val="26"/>
        </w:rPr>
        <w:t>.</w:t>
      </w:r>
    </w:p>
    <w:p w:rsidR="00937FF0" w:rsidRPr="005C15E6" w:rsidRDefault="00937FF0" w:rsidP="00B601D6">
      <w:pPr>
        <w:spacing w:line="276" w:lineRule="auto"/>
        <w:ind w:firstLine="709"/>
        <w:jc w:val="both"/>
        <w:rPr>
          <w:color w:val="000000" w:themeColor="text1"/>
          <w:sz w:val="26"/>
          <w:szCs w:val="26"/>
        </w:rPr>
      </w:pPr>
    </w:p>
    <w:sectPr w:rsidR="00937FF0" w:rsidRPr="005C15E6" w:rsidSect="00FA7FB8">
      <w:footerReference w:type="default" r:id="rId43"/>
      <w:pgSz w:w="11906" w:h="16838"/>
      <w:pgMar w:top="1134" w:right="707"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BEC" w:rsidRDefault="00F12BEC" w:rsidP="0036617C">
      <w:r>
        <w:separator/>
      </w:r>
    </w:p>
  </w:endnote>
  <w:endnote w:type="continuationSeparator" w:id="0">
    <w:p w:rsidR="00F12BEC" w:rsidRDefault="00F12BEC" w:rsidP="003661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E35" w:rsidRDefault="000A0F8B" w:rsidP="00B94C6D">
    <w:pPr>
      <w:pStyle w:val="ab"/>
      <w:jc w:val="center"/>
    </w:pPr>
    <w:r>
      <w:fldChar w:fldCharType="begin"/>
    </w:r>
    <w:r w:rsidR="00170E35">
      <w:instrText xml:space="preserve"> PAGE   \* MERGEFORMAT </w:instrText>
    </w:r>
    <w:r>
      <w:fldChar w:fldCharType="separate"/>
    </w:r>
    <w:r w:rsidR="009543B7">
      <w:rPr>
        <w:noProof/>
      </w:rPr>
      <w:t>42</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BEC" w:rsidRDefault="00F12BEC" w:rsidP="0036617C">
      <w:r>
        <w:separator/>
      </w:r>
    </w:p>
  </w:footnote>
  <w:footnote w:type="continuationSeparator" w:id="0">
    <w:p w:rsidR="00F12BEC" w:rsidRDefault="00F12BEC" w:rsidP="003661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722DE"/>
    <w:multiLevelType w:val="multilevel"/>
    <w:tmpl w:val="C50C16F2"/>
    <w:lvl w:ilvl="0">
      <w:start w:val="1"/>
      <w:numFmt w:val="decimal"/>
      <w:lvlText w:val="%1."/>
      <w:lvlJc w:val="left"/>
      <w:pPr>
        <w:ind w:left="420" w:hanging="420"/>
      </w:pPr>
      <w:rPr>
        <w:rFonts w:cs="Times New Roman" w:hint="default"/>
      </w:rPr>
    </w:lvl>
    <w:lvl w:ilvl="1">
      <w:start w:val="1"/>
      <w:numFmt w:val="decimal"/>
      <w:lvlText w:val="%1.%2."/>
      <w:lvlJc w:val="left"/>
      <w:pPr>
        <w:ind w:left="1789" w:hanging="72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4287" w:hanging="1080"/>
      </w:pPr>
      <w:rPr>
        <w:rFonts w:cs="Times New Roman" w:hint="default"/>
      </w:rPr>
    </w:lvl>
    <w:lvl w:ilvl="4">
      <w:start w:val="1"/>
      <w:numFmt w:val="decimal"/>
      <w:lvlText w:val="%1.%2.%3.%4.%5."/>
      <w:lvlJc w:val="left"/>
      <w:pPr>
        <w:ind w:left="5716" w:hanging="1440"/>
      </w:pPr>
      <w:rPr>
        <w:rFonts w:cs="Times New Roman" w:hint="default"/>
      </w:rPr>
    </w:lvl>
    <w:lvl w:ilvl="5">
      <w:start w:val="1"/>
      <w:numFmt w:val="decimal"/>
      <w:lvlText w:val="%1.%2.%3.%4.%5.%6."/>
      <w:lvlJc w:val="left"/>
      <w:pPr>
        <w:ind w:left="6785" w:hanging="1440"/>
      </w:pPr>
      <w:rPr>
        <w:rFonts w:cs="Times New Roman" w:hint="default"/>
      </w:rPr>
    </w:lvl>
    <w:lvl w:ilvl="6">
      <w:start w:val="1"/>
      <w:numFmt w:val="decimal"/>
      <w:lvlText w:val="%1.%2.%3.%4.%5.%6.%7."/>
      <w:lvlJc w:val="left"/>
      <w:pPr>
        <w:ind w:left="8214" w:hanging="1800"/>
      </w:pPr>
      <w:rPr>
        <w:rFonts w:cs="Times New Roman" w:hint="default"/>
      </w:rPr>
    </w:lvl>
    <w:lvl w:ilvl="7">
      <w:start w:val="1"/>
      <w:numFmt w:val="decimal"/>
      <w:lvlText w:val="%1.%2.%3.%4.%5.%6.%7.%8."/>
      <w:lvlJc w:val="left"/>
      <w:pPr>
        <w:ind w:left="9283" w:hanging="1800"/>
      </w:pPr>
      <w:rPr>
        <w:rFonts w:cs="Times New Roman" w:hint="default"/>
      </w:rPr>
    </w:lvl>
    <w:lvl w:ilvl="8">
      <w:start w:val="1"/>
      <w:numFmt w:val="decimal"/>
      <w:lvlText w:val="%1.%2.%3.%4.%5.%6.%7.%8.%9."/>
      <w:lvlJc w:val="left"/>
      <w:pPr>
        <w:ind w:left="10712" w:hanging="2160"/>
      </w:pPr>
      <w:rPr>
        <w:rFonts w:cs="Times New Roman" w:hint="default"/>
      </w:rPr>
    </w:lvl>
  </w:abstractNum>
  <w:abstractNum w:abstractNumId="1">
    <w:nsid w:val="11AD3CA5"/>
    <w:multiLevelType w:val="multilevel"/>
    <w:tmpl w:val="C50C16F2"/>
    <w:lvl w:ilvl="0">
      <w:start w:val="1"/>
      <w:numFmt w:val="decimal"/>
      <w:lvlText w:val="%1."/>
      <w:lvlJc w:val="left"/>
      <w:pPr>
        <w:ind w:left="420" w:hanging="420"/>
      </w:pPr>
      <w:rPr>
        <w:rFonts w:cs="Times New Roman" w:hint="default"/>
      </w:rPr>
    </w:lvl>
    <w:lvl w:ilvl="1">
      <w:start w:val="1"/>
      <w:numFmt w:val="decimal"/>
      <w:lvlText w:val="%1.%2."/>
      <w:lvlJc w:val="left"/>
      <w:pPr>
        <w:ind w:left="1789" w:hanging="72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4287" w:hanging="1080"/>
      </w:pPr>
      <w:rPr>
        <w:rFonts w:cs="Times New Roman" w:hint="default"/>
      </w:rPr>
    </w:lvl>
    <w:lvl w:ilvl="4">
      <w:start w:val="1"/>
      <w:numFmt w:val="decimal"/>
      <w:lvlText w:val="%1.%2.%3.%4.%5."/>
      <w:lvlJc w:val="left"/>
      <w:pPr>
        <w:ind w:left="5716" w:hanging="1440"/>
      </w:pPr>
      <w:rPr>
        <w:rFonts w:cs="Times New Roman" w:hint="default"/>
      </w:rPr>
    </w:lvl>
    <w:lvl w:ilvl="5">
      <w:start w:val="1"/>
      <w:numFmt w:val="decimal"/>
      <w:lvlText w:val="%1.%2.%3.%4.%5.%6."/>
      <w:lvlJc w:val="left"/>
      <w:pPr>
        <w:ind w:left="6785" w:hanging="1440"/>
      </w:pPr>
      <w:rPr>
        <w:rFonts w:cs="Times New Roman" w:hint="default"/>
      </w:rPr>
    </w:lvl>
    <w:lvl w:ilvl="6">
      <w:start w:val="1"/>
      <w:numFmt w:val="decimal"/>
      <w:lvlText w:val="%1.%2.%3.%4.%5.%6.%7."/>
      <w:lvlJc w:val="left"/>
      <w:pPr>
        <w:ind w:left="8214" w:hanging="1800"/>
      </w:pPr>
      <w:rPr>
        <w:rFonts w:cs="Times New Roman" w:hint="default"/>
      </w:rPr>
    </w:lvl>
    <w:lvl w:ilvl="7">
      <w:start w:val="1"/>
      <w:numFmt w:val="decimal"/>
      <w:lvlText w:val="%1.%2.%3.%4.%5.%6.%7.%8."/>
      <w:lvlJc w:val="left"/>
      <w:pPr>
        <w:ind w:left="9283" w:hanging="1800"/>
      </w:pPr>
      <w:rPr>
        <w:rFonts w:cs="Times New Roman" w:hint="default"/>
      </w:rPr>
    </w:lvl>
    <w:lvl w:ilvl="8">
      <w:start w:val="1"/>
      <w:numFmt w:val="decimal"/>
      <w:lvlText w:val="%1.%2.%3.%4.%5.%6.%7.%8.%9."/>
      <w:lvlJc w:val="left"/>
      <w:pPr>
        <w:ind w:left="10712" w:hanging="2160"/>
      </w:pPr>
      <w:rPr>
        <w:rFonts w:cs="Times New Roman" w:hint="default"/>
      </w:rPr>
    </w:lvl>
  </w:abstractNum>
  <w:abstractNum w:abstractNumId="2">
    <w:nsid w:val="152324B5"/>
    <w:multiLevelType w:val="multilevel"/>
    <w:tmpl w:val="3624786E"/>
    <w:lvl w:ilvl="0">
      <w:start w:val="1"/>
      <w:numFmt w:val="decimal"/>
      <w:lvlText w:val="%1."/>
      <w:lvlJc w:val="left"/>
      <w:pPr>
        <w:ind w:left="420" w:hanging="420"/>
      </w:pPr>
      <w:rPr>
        <w:rFonts w:cs="Times New Roman" w:hint="default"/>
      </w:rPr>
    </w:lvl>
    <w:lvl w:ilvl="1">
      <w:start w:val="1"/>
      <w:numFmt w:val="decimal"/>
      <w:lvlText w:val="%1.%2."/>
      <w:lvlJc w:val="left"/>
      <w:pPr>
        <w:ind w:left="1789" w:hanging="720"/>
      </w:pPr>
      <w:rPr>
        <w:rFonts w:ascii="Cambria" w:hAnsi="Cambria" w:cs="Times New Roman" w:hint="default"/>
        <w:b/>
      </w:rPr>
    </w:lvl>
    <w:lvl w:ilvl="2">
      <w:start w:val="1"/>
      <w:numFmt w:val="decimal"/>
      <w:lvlText w:val="%1.%2.%3."/>
      <w:lvlJc w:val="left"/>
      <w:pPr>
        <w:ind w:left="2858" w:hanging="720"/>
      </w:pPr>
      <w:rPr>
        <w:rFonts w:cs="Times New Roman" w:hint="default"/>
      </w:rPr>
    </w:lvl>
    <w:lvl w:ilvl="3">
      <w:start w:val="1"/>
      <w:numFmt w:val="decimal"/>
      <w:lvlText w:val="%1.%2.%3.%4."/>
      <w:lvlJc w:val="left"/>
      <w:pPr>
        <w:ind w:left="4287" w:hanging="1080"/>
      </w:pPr>
      <w:rPr>
        <w:rFonts w:cs="Times New Roman" w:hint="default"/>
      </w:rPr>
    </w:lvl>
    <w:lvl w:ilvl="4">
      <w:start w:val="1"/>
      <w:numFmt w:val="decimal"/>
      <w:lvlText w:val="%1.%2.%3.%4.%5."/>
      <w:lvlJc w:val="left"/>
      <w:pPr>
        <w:ind w:left="5716" w:hanging="1440"/>
      </w:pPr>
      <w:rPr>
        <w:rFonts w:cs="Times New Roman" w:hint="default"/>
      </w:rPr>
    </w:lvl>
    <w:lvl w:ilvl="5">
      <w:start w:val="1"/>
      <w:numFmt w:val="decimal"/>
      <w:lvlText w:val="%1.%2.%3.%4.%5.%6."/>
      <w:lvlJc w:val="left"/>
      <w:pPr>
        <w:ind w:left="6785" w:hanging="1440"/>
      </w:pPr>
      <w:rPr>
        <w:rFonts w:cs="Times New Roman" w:hint="default"/>
      </w:rPr>
    </w:lvl>
    <w:lvl w:ilvl="6">
      <w:start w:val="1"/>
      <w:numFmt w:val="decimal"/>
      <w:lvlText w:val="%1.%2.%3.%4.%5.%6.%7."/>
      <w:lvlJc w:val="left"/>
      <w:pPr>
        <w:ind w:left="8214" w:hanging="1800"/>
      </w:pPr>
      <w:rPr>
        <w:rFonts w:cs="Times New Roman" w:hint="default"/>
      </w:rPr>
    </w:lvl>
    <w:lvl w:ilvl="7">
      <w:start w:val="1"/>
      <w:numFmt w:val="decimal"/>
      <w:lvlText w:val="%1.%2.%3.%4.%5.%6.%7.%8."/>
      <w:lvlJc w:val="left"/>
      <w:pPr>
        <w:ind w:left="9283" w:hanging="1800"/>
      </w:pPr>
      <w:rPr>
        <w:rFonts w:cs="Times New Roman" w:hint="default"/>
      </w:rPr>
    </w:lvl>
    <w:lvl w:ilvl="8">
      <w:start w:val="1"/>
      <w:numFmt w:val="decimal"/>
      <w:lvlText w:val="%1.%2.%3.%4.%5.%6.%7.%8.%9."/>
      <w:lvlJc w:val="left"/>
      <w:pPr>
        <w:ind w:left="10712" w:hanging="2160"/>
      </w:pPr>
      <w:rPr>
        <w:rFonts w:cs="Times New Roman" w:hint="default"/>
      </w:rPr>
    </w:lvl>
  </w:abstractNum>
  <w:abstractNum w:abstractNumId="3">
    <w:nsid w:val="21CD7EF6"/>
    <w:multiLevelType w:val="hybridMultilevel"/>
    <w:tmpl w:val="D2905F98"/>
    <w:lvl w:ilvl="0" w:tplc="B5400E68">
      <w:start w:val="1"/>
      <w:numFmt w:val="decimal"/>
      <w:suff w:val="space"/>
      <w:lvlText w:val="%1."/>
      <w:lvlJc w:val="left"/>
      <w:pPr>
        <w:ind w:left="457" w:hanging="360"/>
      </w:pPr>
      <w:rPr>
        <w:rFonts w:cs="Times New Roman" w:hint="default"/>
        <w:color w:val="7030A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A08354B"/>
    <w:multiLevelType w:val="hybridMultilevel"/>
    <w:tmpl w:val="2B104B80"/>
    <w:lvl w:ilvl="0" w:tplc="167616CE">
      <w:start w:val="1"/>
      <w:numFmt w:val="decimal"/>
      <w:lvlText w:val="%1)"/>
      <w:lvlJc w:val="left"/>
      <w:pPr>
        <w:ind w:left="1069" w:hanging="360"/>
      </w:pPr>
      <w:rPr>
        <w:rFonts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34BF5414"/>
    <w:multiLevelType w:val="hybridMultilevel"/>
    <w:tmpl w:val="41CA7386"/>
    <w:lvl w:ilvl="0" w:tplc="A45E3B5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36910790"/>
    <w:multiLevelType w:val="hybridMultilevel"/>
    <w:tmpl w:val="4A0E5D0C"/>
    <w:lvl w:ilvl="0" w:tplc="6EFAF314">
      <w:start w:val="1"/>
      <w:numFmt w:val="decimal"/>
      <w:lvlText w:val="%1)"/>
      <w:lvlJc w:val="left"/>
      <w:pPr>
        <w:ind w:left="1729" w:hanging="10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3A15019A"/>
    <w:multiLevelType w:val="hybridMultilevel"/>
    <w:tmpl w:val="392A59B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BB30518"/>
    <w:multiLevelType w:val="hybridMultilevel"/>
    <w:tmpl w:val="E24C1D20"/>
    <w:lvl w:ilvl="0" w:tplc="B8EE38C8">
      <w:start w:val="1"/>
      <w:numFmt w:val="decimal"/>
      <w:lvlText w:val="%1."/>
      <w:lvlJc w:val="left"/>
      <w:pPr>
        <w:ind w:left="3905" w:hanging="360"/>
      </w:pPr>
      <w:rPr>
        <w:rFonts w:cs="Times New Roman" w:hint="default"/>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3C9B596F"/>
    <w:multiLevelType w:val="multilevel"/>
    <w:tmpl w:val="C50C16F2"/>
    <w:lvl w:ilvl="0">
      <w:start w:val="1"/>
      <w:numFmt w:val="decimal"/>
      <w:lvlText w:val="%1."/>
      <w:lvlJc w:val="left"/>
      <w:pPr>
        <w:ind w:left="420" w:hanging="420"/>
      </w:pPr>
      <w:rPr>
        <w:rFonts w:cs="Times New Roman" w:hint="default"/>
      </w:rPr>
    </w:lvl>
    <w:lvl w:ilvl="1">
      <w:start w:val="1"/>
      <w:numFmt w:val="decimal"/>
      <w:lvlText w:val="%1.%2."/>
      <w:lvlJc w:val="left"/>
      <w:pPr>
        <w:ind w:left="1789" w:hanging="72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4287" w:hanging="1080"/>
      </w:pPr>
      <w:rPr>
        <w:rFonts w:cs="Times New Roman" w:hint="default"/>
      </w:rPr>
    </w:lvl>
    <w:lvl w:ilvl="4">
      <w:start w:val="1"/>
      <w:numFmt w:val="decimal"/>
      <w:lvlText w:val="%1.%2.%3.%4.%5."/>
      <w:lvlJc w:val="left"/>
      <w:pPr>
        <w:ind w:left="5716" w:hanging="1440"/>
      </w:pPr>
      <w:rPr>
        <w:rFonts w:cs="Times New Roman" w:hint="default"/>
      </w:rPr>
    </w:lvl>
    <w:lvl w:ilvl="5">
      <w:start w:val="1"/>
      <w:numFmt w:val="decimal"/>
      <w:lvlText w:val="%1.%2.%3.%4.%5.%6."/>
      <w:lvlJc w:val="left"/>
      <w:pPr>
        <w:ind w:left="6785" w:hanging="1440"/>
      </w:pPr>
      <w:rPr>
        <w:rFonts w:cs="Times New Roman" w:hint="default"/>
      </w:rPr>
    </w:lvl>
    <w:lvl w:ilvl="6">
      <w:start w:val="1"/>
      <w:numFmt w:val="decimal"/>
      <w:lvlText w:val="%1.%2.%3.%4.%5.%6.%7."/>
      <w:lvlJc w:val="left"/>
      <w:pPr>
        <w:ind w:left="8214" w:hanging="1800"/>
      </w:pPr>
      <w:rPr>
        <w:rFonts w:cs="Times New Roman" w:hint="default"/>
      </w:rPr>
    </w:lvl>
    <w:lvl w:ilvl="7">
      <w:start w:val="1"/>
      <w:numFmt w:val="decimal"/>
      <w:lvlText w:val="%1.%2.%3.%4.%5.%6.%7.%8."/>
      <w:lvlJc w:val="left"/>
      <w:pPr>
        <w:ind w:left="9283" w:hanging="1800"/>
      </w:pPr>
      <w:rPr>
        <w:rFonts w:cs="Times New Roman" w:hint="default"/>
      </w:rPr>
    </w:lvl>
    <w:lvl w:ilvl="8">
      <w:start w:val="1"/>
      <w:numFmt w:val="decimal"/>
      <w:lvlText w:val="%1.%2.%3.%4.%5.%6.%7.%8.%9."/>
      <w:lvlJc w:val="left"/>
      <w:pPr>
        <w:ind w:left="10712" w:hanging="2160"/>
      </w:pPr>
      <w:rPr>
        <w:rFonts w:cs="Times New Roman" w:hint="default"/>
      </w:rPr>
    </w:lvl>
  </w:abstractNum>
  <w:abstractNum w:abstractNumId="10">
    <w:nsid w:val="3FE461C9"/>
    <w:multiLevelType w:val="multilevel"/>
    <w:tmpl w:val="C50C16F2"/>
    <w:lvl w:ilvl="0">
      <w:start w:val="1"/>
      <w:numFmt w:val="decimal"/>
      <w:lvlText w:val="%1."/>
      <w:lvlJc w:val="left"/>
      <w:pPr>
        <w:ind w:left="420" w:hanging="420"/>
      </w:pPr>
      <w:rPr>
        <w:rFonts w:cs="Times New Roman" w:hint="default"/>
      </w:rPr>
    </w:lvl>
    <w:lvl w:ilvl="1">
      <w:start w:val="1"/>
      <w:numFmt w:val="decimal"/>
      <w:lvlText w:val="%1.%2."/>
      <w:lvlJc w:val="left"/>
      <w:pPr>
        <w:ind w:left="1789" w:hanging="72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4287" w:hanging="1080"/>
      </w:pPr>
      <w:rPr>
        <w:rFonts w:cs="Times New Roman" w:hint="default"/>
      </w:rPr>
    </w:lvl>
    <w:lvl w:ilvl="4">
      <w:start w:val="1"/>
      <w:numFmt w:val="decimal"/>
      <w:lvlText w:val="%1.%2.%3.%4.%5."/>
      <w:lvlJc w:val="left"/>
      <w:pPr>
        <w:ind w:left="5716" w:hanging="1440"/>
      </w:pPr>
      <w:rPr>
        <w:rFonts w:cs="Times New Roman" w:hint="default"/>
      </w:rPr>
    </w:lvl>
    <w:lvl w:ilvl="5">
      <w:start w:val="1"/>
      <w:numFmt w:val="decimal"/>
      <w:lvlText w:val="%1.%2.%3.%4.%5.%6."/>
      <w:lvlJc w:val="left"/>
      <w:pPr>
        <w:ind w:left="6785" w:hanging="1440"/>
      </w:pPr>
      <w:rPr>
        <w:rFonts w:cs="Times New Roman" w:hint="default"/>
      </w:rPr>
    </w:lvl>
    <w:lvl w:ilvl="6">
      <w:start w:val="1"/>
      <w:numFmt w:val="decimal"/>
      <w:lvlText w:val="%1.%2.%3.%4.%5.%6.%7."/>
      <w:lvlJc w:val="left"/>
      <w:pPr>
        <w:ind w:left="8214" w:hanging="1800"/>
      </w:pPr>
      <w:rPr>
        <w:rFonts w:cs="Times New Roman" w:hint="default"/>
      </w:rPr>
    </w:lvl>
    <w:lvl w:ilvl="7">
      <w:start w:val="1"/>
      <w:numFmt w:val="decimal"/>
      <w:lvlText w:val="%1.%2.%3.%4.%5.%6.%7.%8."/>
      <w:lvlJc w:val="left"/>
      <w:pPr>
        <w:ind w:left="9283" w:hanging="1800"/>
      </w:pPr>
      <w:rPr>
        <w:rFonts w:cs="Times New Roman" w:hint="default"/>
      </w:rPr>
    </w:lvl>
    <w:lvl w:ilvl="8">
      <w:start w:val="1"/>
      <w:numFmt w:val="decimal"/>
      <w:lvlText w:val="%1.%2.%3.%4.%5.%6.%7.%8.%9."/>
      <w:lvlJc w:val="left"/>
      <w:pPr>
        <w:ind w:left="10712" w:hanging="2160"/>
      </w:pPr>
      <w:rPr>
        <w:rFonts w:cs="Times New Roman" w:hint="default"/>
      </w:rPr>
    </w:lvl>
  </w:abstractNum>
  <w:abstractNum w:abstractNumId="11">
    <w:nsid w:val="400F337F"/>
    <w:multiLevelType w:val="hybridMultilevel"/>
    <w:tmpl w:val="2A100D98"/>
    <w:lvl w:ilvl="0" w:tplc="A59863C6">
      <w:start w:val="1"/>
      <w:numFmt w:val="decimal"/>
      <w:lvlText w:val="%1."/>
      <w:lvlJc w:val="left"/>
      <w:pPr>
        <w:ind w:left="1069" w:hanging="360"/>
      </w:pPr>
      <w:rPr>
        <w:rFonts w:ascii="Times New Roman" w:hAnsi="Times New Roman" w:cs="Times New Roman" w:hint="default"/>
        <w:b w:val="0"/>
        <w:i w:val="0"/>
        <w:sz w:val="28"/>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40C74173"/>
    <w:multiLevelType w:val="multilevel"/>
    <w:tmpl w:val="C50C16F2"/>
    <w:lvl w:ilvl="0">
      <w:start w:val="1"/>
      <w:numFmt w:val="decimal"/>
      <w:lvlText w:val="%1."/>
      <w:lvlJc w:val="left"/>
      <w:pPr>
        <w:ind w:left="420" w:hanging="420"/>
      </w:pPr>
      <w:rPr>
        <w:rFonts w:cs="Times New Roman" w:hint="default"/>
      </w:rPr>
    </w:lvl>
    <w:lvl w:ilvl="1">
      <w:start w:val="1"/>
      <w:numFmt w:val="decimal"/>
      <w:lvlText w:val="%1.%2."/>
      <w:lvlJc w:val="left"/>
      <w:pPr>
        <w:ind w:left="1789" w:hanging="72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4287" w:hanging="1080"/>
      </w:pPr>
      <w:rPr>
        <w:rFonts w:cs="Times New Roman" w:hint="default"/>
      </w:rPr>
    </w:lvl>
    <w:lvl w:ilvl="4">
      <w:start w:val="1"/>
      <w:numFmt w:val="decimal"/>
      <w:lvlText w:val="%1.%2.%3.%4.%5."/>
      <w:lvlJc w:val="left"/>
      <w:pPr>
        <w:ind w:left="5716" w:hanging="1440"/>
      </w:pPr>
      <w:rPr>
        <w:rFonts w:cs="Times New Roman" w:hint="default"/>
      </w:rPr>
    </w:lvl>
    <w:lvl w:ilvl="5">
      <w:start w:val="1"/>
      <w:numFmt w:val="decimal"/>
      <w:lvlText w:val="%1.%2.%3.%4.%5.%6."/>
      <w:lvlJc w:val="left"/>
      <w:pPr>
        <w:ind w:left="6785" w:hanging="1440"/>
      </w:pPr>
      <w:rPr>
        <w:rFonts w:cs="Times New Roman" w:hint="default"/>
      </w:rPr>
    </w:lvl>
    <w:lvl w:ilvl="6">
      <w:start w:val="1"/>
      <w:numFmt w:val="decimal"/>
      <w:lvlText w:val="%1.%2.%3.%4.%5.%6.%7."/>
      <w:lvlJc w:val="left"/>
      <w:pPr>
        <w:ind w:left="8214" w:hanging="1800"/>
      </w:pPr>
      <w:rPr>
        <w:rFonts w:cs="Times New Roman" w:hint="default"/>
      </w:rPr>
    </w:lvl>
    <w:lvl w:ilvl="7">
      <w:start w:val="1"/>
      <w:numFmt w:val="decimal"/>
      <w:lvlText w:val="%1.%2.%3.%4.%5.%6.%7.%8."/>
      <w:lvlJc w:val="left"/>
      <w:pPr>
        <w:ind w:left="9283" w:hanging="1800"/>
      </w:pPr>
      <w:rPr>
        <w:rFonts w:cs="Times New Roman" w:hint="default"/>
      </w:rPr>
    </w:lvl>
    <w:lvl w:ilvl="8">
      <w:start w:val="1"/>
      <w:numFmt w:val="decimal"/>
      <w:lvlText w:val="%1.%2.%3.%4.%5.%6.%7.%8.%9."/>
      <w:lvlJc w:val="left"/>
      <w:pPr>
        <w:ind w:left="10712" w:hanging="2160"/>
      </w:pPr>
      <w:rPr>
        <w:rFonts w:cs="Times New Roman" w:hint="default"/>
      </w:rPr>
    </w:lvl>
  </w:abstractNum>
  <w:abstractNum w:abstractNumId="13">
    <w:nsid w:val="493A7D45"/>
    <w:multiLevelType w:val="multilevel"/>
    <w:tmpl w:val="1076C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954674"/>
    <w:multiLevelType w:val="hybridMultilevel"/>
    <w:tmpl w:val="DE0AA1D4"/>
    <w:lvl w:ilvl="0" w:tplc="E5044906">
      <w:start w:val="1"/>
      <w:numFmt w:val="bullet"/>
      <w:suff w:val="space"/>
      <w:lvlText w:val=""/>
      <w:lvlJc w:val="left"/>
      <w:pPr>
        <w:ind w:left="1353" w:hanging="360"/>
      </w:pPr>
      <w:rPr>
        <w:rFonts w:ascii="Wingdings" w:hAnsi="Wingdings" w:hint="default"/>
      </w:rPr>
    </w:lvl>
    <w:lvl w:ilvl="1" w:tplc="04190003" w:tentative="1">
      <w:start w:val="1"/>
      <w:numFmt w:val="bullet"/>
      <w:lvlText w:val="o"/>
      <w:lvlJc w:val="left"/>
      <w:pPr>
        <w:tabs>
          <w:tab w:val="num" w:pos="2073"/>
        </w:tabs>
        <w:ind w:left="2073" w:hanging="360"/>
      </w:pPr>
      <w:rPr>
        <w:rFonts w:ascii="Courier New" w:hAnsi="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15">
    <w:nsid w:val="4D9C0CEA"/>
    <w:multiLevelType w:val="multilevel"/>
    <w:tmpl w:val="6E60FA70"/>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nsid w:val="5307760F"/>
    <w:multiLevelType w:val="hybridMultilevel"/>
    <w:tmpl w:val="D94CD814"/>
    <w:lvl w:ilvl="0" w:tplc="FE828090">
      <w:start w:val="1"/>
      <w:numFmt w:val="decimal"/>
      <w:suff w:val="space"/>
      <w:lvlText w:val="%1)"/>
      <w:lvlJc w:val="left"/>
      <w:pPr>
        <w:ind w:left="1429" w:hanging="360"/>
      </w:pPr>
      <w:rPr>
        <w:rFonts w:cs="Times New Roman" w:hint="default"/>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nsid w:val="53BD4602"/>
    <w:multiLevelType w:val="hybridMultilevel"/>
    <w:tmpl w:val="72C20EA8"/>
    <w:lvl w:ilvl="0" w:tplc="55BC9B54">
      <w:start w:val="1"/>
      <w:numFmt w:val="decimal"/>
      <w:lvlText w:val="%1."/>
      <w:lvlJc w:val="left"/>
      <w:pPr>
        <w:ind w:left="1426" w:hanging="360"/>
      </w:pPr>
      <w:rPr>
        <w:rFonts w:cs="Times New Roman" w:hint="default"/>
      </w:rPr>
    </w:lvl>
    <w:lvl w:ilvl="1" w:tplc="04190019" w:tentative="1">
      <w:start w:val="1"/>
      <w:numFmt w:val="lowerLetter"/>
      <w:lvlText w:val="%2."/>
      <w:lvlJc w:val="left"/>
      <w:pPr>
        <w:ind w:left="2146" w:hanging="360"/>
      </w:pPr>
      <w:rPr>
        <w:rFonts w:cs="Times New Roman"/>
      </w:rPr>
    </w:lvl>
    <w:lvl w:ilvl="2" w:tplc="0419001B" w:tentative="1">
      <w:start w:val="1"/>
      <w:numFmt w:val="lowerRoman"/>
      <w:lvlText w:val="%3."/>
      <w:lvlJc w:val="right"/>
      <w:pPr>
        <w:ind w:left="2866" w:hanging="180"/>
      </w:pPr>
      <w:rPr>
        <w:rFonts w:cs="Times New Roman"/>
      </w:rPr>
    </w:lvl>
    <w:lvl w:ilvl="3" w:tplc="0419000F" w:tentative="1">
      <w:start w:val="1"/>
      <w:numFmt w:val="decimal"/>
      <w:lvlText w:val="%4."/>
      <w:lvlJc w:val="left"/>
      <w:pPr>
        <w:ind w:left="3586" w:hanging="360"/>
      </w:pPr>
      <w:rPr>
        <w:rFonts w:cs="Times New Roman"/>
      </w:rPr>
    </w:lvl>
    <w:lvl w:ilvl="4" w:tplc="04190019" w:tentative="1">
      <w:start w:val="1"/>
      <w:numFmt w:val="lowerLetter"/>
      <w:lvlText w:val="%5."/>
      <w:lvlJc w:val="left"/>
      <w:pPr>
        <w:ind w:left="4306" w:hanging="360"/>
      </w:pPr>
      <w:rPr>
        <w:rFonts w:cs="Times New Roman"/>
      </w:rPr>
    </w:lvl>
    <w:lvl w:ilvl="5" w:tplc="0419001B" w:tentative="1">
      <w:start w:val="1"/>
      <w:numFmt w:val="lowerRoman"/>
      <w:lvlText w:val="%6."/>
      <w:lvlJc w:val="right"/>
      <w:pPr>
        <w:ind w:left="5026" w:hanging="180"/>
      </w:pPr>
      <w:rPr>
        <w:rFonts w:cs="Times New Roman"/>
      </w:rPr>
    </w:lvl>
    <w:lvl w:ilvl="6" w:tplc="0419000F" w:tentative="1">
      <w:start w:val="1"/>
      <w:numFmt w:val="decimal"/>
      <w:lvlText w:val="%7."/>
      <w:lvlJc w:val="left"/>
      <w:pPr>
        <w:ind w:left="5746" w:hanging="360"/>
      </w:pPr>
      <w:rPr>
        <w:rFonts w:cs="Times New Roman"/>
      </w:rPr>
    </w:lvl>
    <w:lvl w:ilvl="7" w:tplc="04190019" w:tentative="1">
      <w:start w:val="1"/>
      <w:numFmt w:val="lowerLetter"/>
      <w:lvlText w:val="%8."/>
      <w:lvlJc w:val="left"/>
      <w:pPr>
        <w:ind w:left="6466" w:hanging="360"/>
      </w:pPr>
      <w:rPr>
        <w:rFonts w:cs="Times New Roman"/>
      </w:rPr>
    </w:lvl>
    <w:lvl w:ilvl="8" w:tplc="0419001B" w:tentative="1">
      <w:start w:val="1"/>
      <w:numFmt w:val="lowerRoman"/>
      <w:lvlText w:val="%9."/>
      <w:lvlJc w:val="right"/>
      <w:pPr>
        <w:ind w:left="7186" w:hanging="180"/>
      </w:pPr>
      <w:rPr>
        <w:rFonts w:cs="Times New Roman"/>
      </w:rPr>
    </w:lvl>
  </w:abstractNum>
  <w:abstractNum w:abstractNumId="18">
    <w:nsid w:val="55FA26E1"/>
    <w:multiLevelType w:val="multilevel"/>
    <w:tmpl w:val="6E60FA70"/>
    <w:lvl w:ilvl="0">
      <w:start w:val="1"/>
      <w:numFmt w:val="decimal"/>
      <w:lvlText w:val="%1."/>
      <w:lvlJc w:val="left"/>
      <w:pPr>
        <w:ind w:left="1353" w:hanging="360"/>
      </w:pPr>
      <w:rPr>
        <w:rFonts w:cs="Times New Roman" w:hint="default"/>
      </w:rPr>
    </w:lvl>
    <w:lvl w:ilvl="1">
      <w:start w:val="1"/>
      <w:numFmt w:val="decimal"/>
      <w:isLgl/>
      <w:lvlText w:val="%1.%2."/>
      <w:lvlJc w:val="left"/>
      <w:pPr>
        <w:ind w:left="3131" w:hanging="720"/>
      </w:pPr>
      <w:rPr>
        <w:rFonts w:cs="Times New Roman" w:hint="default"/>
      </w:rPr>
    </w:lvl>
    <w:lvl w:ilvl="2">
      <w:start w:val="1"/>
      <w:numFmt w:val="decimal"/>
      <w:isLgl/>
      <w:lvlText w:val="%1.%2.%3."/>
      <w:lvlJc w:val="left"/>
      <w:pPr>
        <w:ind w:left="2564" w:hanging="720"/>
      </w:pPr>
      <w:rPr>
        <w:rFonts w:cs="Times New Roman" w:hint="default"/>
      </w:rPr>
    </w:lvl>
    <w:lvl w:ilvl="3">
      <w:start w:val="1"/>
      <w:numFmt w:val="decimal"/>
      <w:isLgl/>
      <w:lvlText w:val="%1.%2.%3.%4."/>
      <w:lvlJc w:val="left"/>
      <w:pPr>
        <w:ind w:left="2924" w:hanging="1080"/>
      </w:pPr>
      <w:rPr>
        <w:rFonts w:cs="Times New Roman" w:hint="default"/>
      </w:rPr>
    </w:lvl>
    <w:lvl w:ilvl="4">
      <w:start w:val="1"/>
      <w:numFmt w:val="decimal"/>
      <w:isLgl/>
      <w:lvlText w:val="%1.%2.%3.%4.%5."/>
      <w:lvlJc w:val="left"/>
      <w:pPr>
        <w:ind w:left="3284" w:hanging="1440"/>
      </w:pPr>
      <w:rPr>
        <w:rFonts w:cs="Times New Roman" w:hint="default"/>
      </w:rPr>
    </w:lvl>
    <w:lvl w:ilvl="5">
      <w:start w:val="1"/>
      <w:numFmt w:val="decimal"/>
      <w:isLgl/>
      <w:lvlText w:val="%1.%2.%3.%4.%5.%6."/>
      <w:lvlJc w:val="left"/>
      <w:pPr>
        <w:ind w:left="3284" w:hanging="1440"/>
      </w:pPr>
      <w:rPr>
        <w:rFonts w:cs="Times New Roman" w:hint="default"/>
      </w:rPr>
    </w:lvl>
    <w:lvl w:ilvl="6">
      <w:start w:val="1"/>
      <w:numFmt w:val="decimal"/>
      <w:isLgl/>
      <w:lvlText w:val="%1.%2.%3.%4.%5.%6.%7."/>
      <w:lvlJc w:val="left"/>
      <w:pPr>
        <w:ind w:left="3644" w:hanging="1800"/>
      </w:pPr>
      <w:rPr>
        <w:rFonts w:cs="Times New Roman" w:hint="default"/>
      </w:rPr>
    </w:lvl>
    <w:lvl w:ilvl="7">
      <w:start w:val="1"/>
      <w:numFmt w:val="decimal"/>
      <w:isLgl/>
      <w:lvlText w:val="%1.%2.%3.%4.%5.%6.%7.%8."/>
      <w:lvlJc w:val="left"/>
      <w:pPr>
        <w:ind w:left="4004" w:hanging="2160"/>
      </w:pPr>
      <w:rPr>
        <w:rFonts w:cs="Times New Roman" w:hint="default"/>
      </w:rPr>
    </w:lvl>
    <w:lvl w:ilvl="8">
      <w:start w:val="1"/>
      <w:numFmt w:val="decimal"/>
      <w:isLgl/>
      <w:lvlText w:val="%1.%2.%3.%4.%5.%6.%7.%8.%9."/>
      <w:lvlJc w:val="left"/>
      <w:pPr>
        <w:ind w:left="4004" w:hanging="2160"/>
      </w:pPr>
      <w:rPr>
        <w:rFonts w:cs="Times New Roman" w:hint="default"/>
      </w:rPr>
    </w:lvl>
  </w:abstractNum>
  <w:abstractNum w:abstractNumId="19">
    <w:nsid w:val="5B6739F5"/>
    <w:multiLevelType w:val="hybridMultilevel"/>
    <w:tmpl w:val="E24C1D20"/>
    <w:lvl w:ilvl="0" w:tplc="B8EE38C8">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
    <w:nsid w:val="5D4F738F"/>
    <w:multiLevelType w:val="hybridMultilevel"/>
    <w:tmpl w:val="C36A72A2"/>
    <w:lvl w:ilvl="0" w:tplc="65E0D0C6">
      <w:start w:val="1"/>
      <w:numFmt w:val="decimal"/>
      <w:suff w:val="space"/>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1">
    <w:nsid w:val="5E522D17"/>
    <w:multiLevelType w:val="multilevel"/>
    <w:tmpl w:val="5EFAFAE4"/>
    <w:lvl w:ilvl="0">
      <w:start w:val="2"/>
      <w:numFmt w:val="decimal"/>
      <w:lvlText w:val="%1."/>
      <w:lvlJc w:val="left"/>
      <w:pPr>
        <w:ind w:left="420" w:hanging="420"/>
      </w:pPr>
      <w:rPr>
        <w:rFonts w:cs="Times New Roman" w:hint="default"/>
      </w:rPr>
    </w:lvl>
    <w:lvl w:ilvl="1">
      <w:start w:val="2"/>
      <w:numFmt w:val="decimal"/>
      <w:lvlText w:val="%1.%2."/>
      <w:lvlJc w:val="left"/>
      <w:pPr>
        <w:ind w:left="1789" w:hanging="72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4287" w:hanging="1080"/>
      </w:pPr>
      <w:rPr>
        <w:rFonts w:cs="Times New Roman" w:hint="default"/>
      </w:rPr>
    </w:lvl>
    <w:lvl w:ilvl="4">
      <w:start w:val="1"/>
      <w:numFmt w:val="decimal"/>
      <w:lvlText w:val="%1.%2.%3.%4.%5."/>
      <w:lvlJc w:val="left"/>
      <w:pPr>
        <w:ind w:left="5716" w:hanging="1440"/>
      </w:pPr>
      <w:rPr>
        <w:rFonts w:cs="Times New Roman" w:hint="default"/>
      </w:rPr>
    </w:lvl>
    <w:lvl w:ilvl="5">
      <w:start w:val="1"/>
      <w:numFmt w:val="decimal"/>
      <w:lvlText w:val="%1.%2.%3.%4.%5.%6."/>
      <w:lvlJc w:val="left"/>
      <w:pPr>
        <w:ind w:left="6785" w:hanging="1440"/>
      </w:pPr>
      <w:rPr>
        <w:rFonts w:cs="Times New Roman" w:hint="default"/>
      </w:rPr>
    </w:lvl>
    <w:lvl w:ilvl="6">
      <w:start w:val="1"/>
      <w:numFmt w:val="decimal"/>
      <w:lvlText w:val="%1.%2.%3.%4.%5.%6.%7."/>
      <w:lvlJc w:val="left"/>
      <w:pPr>
        <w:ind w:left="8214" w:hanging="1800"/>
      </w:pPr>
      <w:rPr>
        <w:rFonts w:cs="Times New Roman" w:hint="default"/>
      </w:rPr>
    </w:lvl>
    <w:lvl w:ilvl="7">
      <w:start w:val="1"/>
      <w:numFmt w:val="decimal"/>
      <w:lvlText w:val="%1.%2.%3.%4.%5.%6.%7.%8."/>
      <w:lvlJc w:val="left"/>
      <w:pPr>
        <w:ind w:left="9283" w:hanging="1800"/>
      </w:pPr>
      <w:rPr>
        <w:rFonts w:cs="Times New Roman" w:hint="default"/>
      </w:rPr>
    </w:lvl>
    <w:lvl w:ilvl="8">
      <w:start w:val="1"/>
      <w:numFmt w:val="decimal"/>
      <w:lvlText w:val="%1.%2.%3.%4.%5.%6.%7.%8.%9."/>
      <w:lvlJc w:val="left"/>
      <w:pPr>
        <w:ind w:left="10712" w:hanging="2160"/>
      </w:pPr>
      <w:rPr>
        <w:rFonts w:cs="Times New Roman" w:hint="default"/>
      </w:rPr>
    </w:lvl>
  </w:abstractNum>
  <w:abstractNum w:abstractNumId="22">
    <w:nsid w:val="61F84113"/>
    <w:multiLevelType w:val="hybridMultilevel"/>
    <w:tmpl w:val="E16EF4BE"/>
    <w:lvl w:ilvl="0" w:tplc="76B0CB04">
      <w:start w:val="1"/>
      <w:numFmt w:val="decimal"/>
      <w:suff w:val="space"/>
      <w:lvlText w:val="%1)"/>
      <w:lvlJc w:val="left"/>
      <w:pPr>
        <w:ind w:left="1429"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3">
    <w:nsid w:val="620358D0"/>
    <w:multiLevelType w:val="hybridMultilevel"/>
    <w:tmpl w:val="BFEC3394"/>
    <w:lvl w:ilvl="0" w:tplc="B8EE38C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nsid w:val="625229F3"/>
    <w:multiLevelType w:val="multilevel"/>
    <w:tmpl w:val="6E60FA70"/>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5">
    <w:nsid w:val="696F0DF8"/>
    <w:multiLevelType w:val="hybridMultilevel"/>
    <w:tmpl w:val="65502F7A"/>
    <w:lvl w:ilvl="0" w:tplc="BD4A36EC">
      <w:start w:val="1"/>
      <w:numFmt w:val="decimal"/>
      <w:lvlText w:val="%1)"/>
      <w:lvlJc w:val="left"/>
      <w:pPr>
        <w:ind w:left="1129" w:hanging="360"/>
      </w:pPr>
      <w:rPr>
        <w:rFonts w:cs="Times New Roman" w:hint="default"/>
      </w:rPr>
    </w:lvl>
    <w:lvl w:ilvl="1" w:tplc="04190019" w:tentative="1">
      <w:start w:val="1"/>
      <w:numFmt w:val="lowerLetter"/>
      <w:lvlText w:val="%2."/>
      <w:lvlJc w:val="left"/>
      <w:pPr>
        <w:ind w:left="1849" w:hanging="360"/>
      </w:pPr>
      <w:rPr>
        <w:rFonts w:cs="Times New Roman"/>
      </w:rPr>
    </w:lvl>
    <w:lvl w:ilvl="2" w:tplc="0419001B" w:tentative="1">
      <w:start w:val="1"/>
      <w:numFmt w:val="lowerRoman"/>
      <w:lvlText w:val="%3."/>
      <w:lvlJc w:val="right"/>
      <w:pPr>
        <w:ind w:left="2569" w:hanging="180"/>
      </w:pPr>
      <w:rPr>
        <w:rFonts w:cs="Times New Roman"/>
      </w:rPr>
    </w:lvl>
    <w:lvl w:ilvl="3" w:tplc="0419000F" w:tentative="1">
      <w:start w:val="1"/>
      <w:numFmt w:val="decimal"/>
      <w:lvlText w:val="%4."/>
      <w:lvlJc w:val="left"/>
      <w:pPr>
        <w:ind w:left="3289" w:hanging="360"/>
      </w:pPr>
      <w:rPr>
        <w:rFonts w:cs="Times New Roman"/>
      </w:rPr>
    </w:lvl>
    <w:lvl w:ilvl="4" w:tplc="04190019" w:tentative="1">
      <w:start w:val="1"/>
      <w:numFmt w:val="lowerLetter"/>
      <w:lvlText w:val="%5."/>
      <w:lvlJc w:val="left"/>
      <w:pPr>
        <w:ind w:left="4009" w:hanging="360"/>
      </w:pPr>
      <w:rPr>
        <w:rFonts w:cs="Times New Roman"/>
      </w:rPr>
    </w:lvl>
    <w:lvl w:ilvl="5" w:tplc="0419001B" w:tentative="1">
      <w:start w:val="1"/>
      <w:numFmt w:val="lowerRoman"/>
      <w:lvlText w:val="%6."/>
      <w:lvlJc w:val="right"/>
      <w:pPr>
        <w:ind w:left="4729" w:hanging="180"/>
      </w:pPr>
      <w:rPr>
        <w:rFonts w:cs="Times New Roman"/>
      </w:rPr>
    </w:lvl>
    <w:lvl w:ilvl="6" w:tplc="0419000F" w:tentative="1">
      <w:start w:val="1"/>
      <w:numFmt w:val="decimal"/>
      <w:lvlText w:val="%7."/>
      <w:lvlJc w:val="left"/>
      <w:pPr>
        <w:ind w:left="5449" w:hanging="360"/>
      </w:pPr>
      <w:rPr>
        <w:rFonts w:cs="Times New Roman"/>
      </w:rPr>
    </w:lvl>
    <w:lvl w:ilvl="7" w:tplc="04190019" w:tentative="1">
      <w:start w:val="1"/>
      <w:numFmt w:val="lowerLetter"/>
      <w:lvlText w:val="%8."/>
      <w:lvlJc w:val="left"/>
      <w:pPr>
        <w:ind w:left="6169" w:hanging="360"/>
      </w:pPr>
      <w:rPr>
        <w:rFonts w:cs="Times New Roman"/>
      </w:rPr>
    </w:lvl>
    <w:lvl w:ilvl="8" w:tplc="0419001B" w:tentative="1">
      <w:start w:val="1"/>
      <w:numFmt w:val="lowerRoman"/>
      <w:lvlText w:val="%9."/>
      <w:lvlJc w:val="right"/>
      <w:pPr>
        <w:ind w:left="6889" w:hanging="180"/>
      </w:pPr>
      <w:rPr>
        <w:rFonts w:cs="Times New Roman"/>
      </w:rPr>
    </w:lvl>
  </w:abstractNum>
  <w:abstractNum w:abstractNumId="26">
    <w:nsid w:val="6B9C1D70"/>
    <w:multiLevelType w:val="hybridMultilevel"/>
    <w:tmpl w:val="2D38025E"/>
    <w:lvl w:ilvl="0" w:tplc="0419000B">
      <w:start w:val="1"/>
      <w:numFmt w:val="bullet"/>
      <w:lvlText w:val=""/>
      <w:lvlJc w:val="left"/>
      <w:pPr>
        <w:ind w:left="2771" w:hanging="360"/>
      </w:pPr>
      <w:rPr>
        <w:rFonts w:ascii="Wingdings" w:hAnsi="Wingdings" w:hint="default"/>
      </w:rPr>
    </w:lvl>
    <w:lvl w:ilvl="1" w:tplc="04190003">
      <w:start w:val="1"/>
      <w:numFmt w:val="bullet"/>
      <w:lvlText w:val="o"/>
      <w:lvlJc w:val="left"/>
      <w:pPr>
        <w:ind w:left="2923" w:hanging="360"/>
      </w:pPr>
      <w:rPr>
        <w:rFonts w:ascii="Courier New" w:hAnsi="Courier New" w:hint="default"/>
      </w:rPr>
    </w:lvl>
    <w:lvl w:ilvl="2" w:tplc="04190005" w:tentative="1">
      <w:start w:val="1"/>
      <w:numFmt w:val="bullet"/>
      <w:lvlText w:val=""/>
      <w:lvlJc w:val="left"/>
      <w:pPr>
        <w:ind w:left="3643" w:hanging="360"/>
      </w:pPr>
      <w:rPr>
        <w:rFonts w:ascii="Wingdings" w:hAnsi="Wingdings" w:hint="default"/>
      </w:rPr>
    </w:lvl>
    <w:lvl w:ilvl="3" w:tplc="04190001" w:tentative="1">
      <w:start w:val="1"/>
      <w:numFmt w:val="bullet"/>
      <w:lvlText w:val=""/>
      <w:lvlJc w:val="left"/>
      <w:pPr>
        <w:ind w:left="4363" w:hanging="360"/>
      </w:pPr>
      <w:rPr>
        <w:rFonts w:ascii="Symbol" w:hAnsi="Symbol" w:hint="default"/>
      </w:rPr>
    </w:lvl>
    <w:lvl w:ilvl="4" w:tplc="04190003" w:tentative="1">
      <w:start w:val="1"/>
      <w:numFmt w:val="bullet"/>
      <w:lvlText w:val="o"/>
      <w:lvlJc w:val="left"/>
      <w:pPr>
        <w:ind w:left="5083" w:hanging="360"/>
      </w:pPr>
      <w:rPr>
        <w:rFonts w:ascii="Courier New" w:hAnsi="Courier New" w:hint="default"/>
      </w:rPr>
    </w:lvl>
    <w:lvl w:ilvl="5" w:tplc="04190005" w:tentative="1">
      <w:start w:val="1"/>
      <w:numFmt w:val="bullet"/>
      <w:lvlText w:val=""/>
      <w:lvlJc w:val="left"/>
      <w:pPr>
        <w:ind w:left="5803" w:hanging="360"/>
      </w:pPr>
      <w:rPr>
        <w:rFonts w:ascii="Wingdings" w:hAnsi="Wingdings" w:hint="default"/>
      </w:rPr>
    </w:lvl>
    <w:lvl w:ilvl="6" w:tplc="04190001" w:tentative="1">
      <w:start w:val="1"/>
      <w:numFmt w:val="bullet"/>
      <w:lvlText w:val=""/>
      <w:lvlJc w:val="left"/>
      <w:pPr>
        <w:ind w:left="6523" w:hanging="360"/>
      </w:pPr>
      <w:rPr>
        <w:rFonts w:ascii="Symbol" w:hAnsi="Symbol" w:hint="default"/>
      </w:rPr>
    </w:lvl>
    <w:lvl w:ilvl="7" w:tplc="04190003" w:tentative="1">
      <w:start w:val="1"/>
      <w:numFmt w:val="bullet"/>
      <w:lvlText w:val="o"/>
      <w:lvlJc w:val="left"/>
      <w:pPr>
        <w:ind w:left="7243" w:hanging="360"/>
      </w:pPr>
      <w:rPr>
        <w:rFonts w:ascii="Courier New" w:hAnsi="Courier New" w:hint="default"/>
      </w:rPr>
    </w:lvl>
    <w:lvl w:ilvl="8" w:tplc="04190005" w:tentative="1">
      <w:start w:val="1"/>
      <w:numFmt w:val="bullet"/>
      <w:lvlText w:val=""/>
      <w:lvlJc w:val="left"/>
      <w:pPr>
        <w:ind w:left="7963" w:hanging="360"/>
      </w:pPr>
      <w:rPr>
        <w:rFonts w:ascii="Wingdings" w:hAnsi="Wingdings" w:hint="default"/>
      </w:rPr>
    </w:lvl>
  </w:abstractNum>
  <w:abstractNum w:abstractNumId="27">
    <w:nsid w:val="6D8D7FDE"/>
    <w:multiLevelType w:val="hybridMultilevel"/>
    <w:tmpl w:val="5B56526E"/>
    <w:lvl w:ilvl="0" w:tplc="EED62AD4">
      <w:start w:val="1"/>
      <w:numFmt w:val="decimal"/>
      <w:lvlText w:val="%1)"/>
      <w:lvlJc w:val="left"/>
      <w:pPr>
        <w:ind w:left="1129" w:hanging="360"/>
      </w:pPr>
      <w:rPr>
        <w:rFonts w:cs="Times New Roman" w:hint="default"/>
      </w:rPr>
    </w:lvl>
    <w:lvl w:ilvl="1" w:tplc="04190019" w:tentative="1">
      <w:start w:val="1"/>
      <w:numFmt w:val="lowerLetter"/>
      <w:lvlText w:val="%2."/>
      <w:lvlJc w:val="left"/>
      <w:pPr>
        <w:ind w:left="1849" w:hanging="360"/>
      </w:pPr>
      <w:rPr>
        <w:rFonts w:cs="Times New Roman"/>
      </w:rPr>
    </w:lvl>
    <w:lvl w:ilvl="2" w:tplc="0419001B" w:tentative="1">
      <w:start w:val="1"/>
      <w:numFmt w:val="lowerRoman"/>
      <w:lvlText w:val="%3."/>
      <w:lvlJc w:val="right"/>
      <w:pPr>
        <w:ind w:left="2569" w:hanging="180"/>
      </w:pPr>
      <w:rPr>
        <w:rFonts w:cs="Times New Roman"/>
      </w:rPr>
    </w:lvl>
    <w:lvl w:ilvl="3" w:tplc="0419000F" w:tentative="1">
      <w:start w:val="1"/>
      <w:numFmt w:val="decimal"/>
      <w:lvlText w:val="%4."/>
      <w:lvlJc w:val="left"/>
      <w:pPr>
        <w:ind w:left="3289" w:hanging="360"/>
      </w:pPr>
      <w:rPr>
        <w:rFonts w:cs="Times New Roman"/>
      </w:rPr>
    </w:lvl>
    <w:lvl w:ilvl="4" w:tplc="04190019" w:tentative="1">
      <w:start w:val="1"/>
      <w:numFmt w:val="lowerLetter"/>
      <w:lvlText w:val="%5."/>
      <w:lvlJc w:val="left"/>
      <w:pPr>
        <w:ind w:left="4009" w:hanging="360"/>
      </w:pPr>
      <w:rPr>
        <w:rFonts w:cs="Times New Roman"/>
      </w:rPr>
    </w:lvl>
    <w:lvl w:ilvl="5" w:tplc="0419001B" w:tentative="1">
      <w:start w:val="1"/>
      <w:numFmt w:val="lowerRoman"/>
      <w:lvlText w:val="%6."/>
      <w:lvlJc w:val="right"/>
      <w:pPr>
        <w:ind w:left="4729" w:hanging="180"/>
      </w:pPr>
      <w:rPr>
        <w:rFonts w:cs="Times New Roman"/>
      </w:rPr>
    </w:lvl>
    <w:lvl w:ilvl="6" w:tplc="0419000F" w:tentative="1">
      <w:start w:val="1"/>
      <w:numFmt w:val="decimal"/>
      <w:lvlText w:val="%7."/>
      <w:lvlJc w:val="left"/>
      <w:pPr>
        <w:ind w:left="5449" w:hanging="360"/>
      </w:pPr>
      <w:rPr>
        <w:rFonts w:cs="Times New Roman"/>
      </w:rPr>
    </w:lvl>
    <w:lvl w:ilvl="7" w:tplc="04190019" w:tentative="1">
      <w:start w:val="1"/>
      <w:numFmt w:val="lowerLetter"/>
      <w:lvlText w:val="%8."/>
      <w:lvlJc w:val="left"/>
      <w:pPr>
        <w:ind w:left="6169" w:hanging="360"/>
      </w:pPr>
      <w:rPr>
        <w:rFonts w:cs="Times New Roman"/>
      </w:rPr>
    </w:lvl>
    <w:lvl w:ilvl="8" w:tplc="0419001B" w:tentative="1">
      <w:start w:val="1"/>
      <w:numFmt w:val="lowerRoman"/>
      <w:lvlText w:val="%9."/>
      <w:lvlJc w:val="right"/>
      <w:pPr>
        <w:ind w:left="6889" w:hanging="180"/>
      </w:pPr>
      <w:rPr>
        <w:rFonts w:cs="Times New Roman"/>
      </w:rPr>
    </w:lvl>
  </w:abstractNum>
  <w:abstractNum w:abstractNumId="28">
    <w:nsid w:val="79AC7BA1"/>
    <w:multiLevelType w:val="hybridMultilevel"/>
    <w:tmpl w:val="FDE8461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C9E0A49"/>
    <w:multiLevelType w:val="multilevel"/>
    <w:tmpl w:val="C50C16F2"/>
    <w:lvl w:ilvl="0">
      <w:start w:val="1"/>
      <w:numFmt w:val="decimal"/>
      <w:lvlText w:val="%1."/>
      <w:lvlJc w:val="left"/>
      <w:pPr>
        <w:ind w:left="420" w:hanging="420"/>
      </w:pPr>
      <w:rPr>
        <w:rFonts w:cs="Times New Roman" w:hint="default"/>
      </w:rPr>
    </w:lvl>
    <w:lvl w:ilvl="1">
      <w:start w:val="1"/>
      <w:numFmt w:val="decimal"/>
      <w:lvlText w:val="%1.%2."/>
      <w:lvlJc w:val="left"/>
      <w:pPr>
        <w:ind w:left="1789" w:hanging="72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4287" w:hanging="1080"/>
      </w:pPr>
      <w:rPr>
        <w:rFonts w:cs="Times New Roman" w:hint="default"/>
      </w:rPr>
    </w:lvl>
    <w:lvl w:ilvl="4">
      <w:start w:val="1"/>
      <w:numFmt w:val="decimal"/>
      <w:lvlText w:val="%1.%2.%3.%4.%5."/>
      <w:lvlJc w:val="left"/>
      <w:pPr>
        <w:ind w:left="5716" w:hanging="1440"/>
      </w:pPr>
      <w:rPr>
        <w:rFonts w:cs="Times New Roman" w:hint="default"/>
      </w:rPr>
    </w:lvl>
    <w:lvl w:ilvl="5">
      <w:start w:val="1"/>
      <w:numFmt w:val="decimal"/>
      <w:lvlText w:val="%1.%2.%3.%4.%5.%6."/>
      <w:lvlJc w:val="left"/>
      <w:pPr>
        <w:ind w:left="6785" w:hanging="1440"/>
      </w:pPr>
      <w:rPr>
        <w:rFonts w:cs="Times New Roman" w:hint="default"/>
      </w:rPr>
    </w:lvl>
    <w:lvl w:ilvl="6">
      <w:start w:val="1"/>
      <w:numFmt w:val="decimal"/>
      <w:lvlText w:val="%1.%2.%3.%4.%5.%6.%7."/>
      <w:lvlJc w:val="left"/>
      <w:pPr>
        <w:ind w:left="8214" w:hanging="1800"/>
      </w:pPr>
      <w:rPr>
        <w:rFonts w:cs="Times New Roman" w:hint="default"/>
      </w:rPr>
    </w:lvl>
    <w:lvl w:ilvl="7">
      <w:start w:val="1"/>
      <w:numFmt w:val="decimal"/>
      <w:lvlText w:val="%1.%2.%3.%4.%5.%6.%7.%8."/>
      <w:lvlJc w:val="left"/>
      <w:pPr>
        <w:ind w:left="9283" w:hanging="1800"/>
      </w:pPr>
      <w:rPr>
        <w:rFonts w:cs="Times New Roman" w:hint="default"/>
      </w:rPr>
    </w:lvl>
    <w:lvl w:ilvl="8">
      <w:start w:val="1"/>
      <w:numFmt w:val="decimal"/>
      <w:lvlText w:val="%1.%2.%3.%4.%5.%6.%7.%8.%9."/>
      <w:lvlJc w:val="left"/>
      <w:pPr>
        <w:ind w:left="10712" w:hanging="2160"/>
      </w:pPr>
      <w:rPr>
        <w:rFonts w:cs="Times New Roman" w:hint="default"/>
      </w:rPr>
    </w:lvl>
  </w:abstractNum>
  <w:abstractNum w:abstractNumId="30">
    <w:nsid w:val="7E014237"/>
    <w:multiLevelType w:val="hybridMultilevel"/>
    <w:tmpl w:val="4A0E5D0C"/>
    <w:lvl w:ilvl="0" w:tplc="6EFAF314">
      <w:start w:val="1"/>
      <w:numFmt w:val="decimal"/>
      <w:lvlText w:val="%1)"/>
      <w:lvlJc w:val="left"/>
      <w:pPr>
        <w:ind w:left="1729" w:hanging="10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8"/>
  </w:num>
  <w:num w:numId="2">
    <w:abstractNumId w:val="23"/>
  </w:num>
  <w:num w:numId="3">
    <w:abstractNumId w:val="11"/>
  </w:num>
  <w:num w:numId="4">
    <w:abstractNumId w:val="2"/>
  </w:num>
  <w:num w:numId="5">
    <w:abstractNumId w:val="19"/>
  </w:num>
  <w:num w:numId="6">
    <w:abstractNumId w:val="12"/>
  </w:num>
  <w:num w:numId="7">
    <w:abstractNumId w:val="26"/>
  </w:num>
  <w:num w:numId="8">
    <w:abstractNumId w:val="10"/>
  </w:num>
  <w:num w:numId="9">
    <w:abstractNumId w:val="1"/>
  </w:num>
  <w:num w:numId="10">
    <w:abstractNumId w:val="14"/>
  </w:num>
  <w:num w:numId="11">
    <w:abstractNumId w:val="0"/>
  </w:num>
  <w:num w:numId="12">
    <w:abstractNumId w:val="29"/>
  </w:num>
  <w:num w:numId="13">
    <w:abstractNumId w:val="9"/>
  </w:num>
  <w:num w:numId="14">
    <w:abstractNumId w:val="21"/>
  </w:num>
  <w:num w:numId="15">
    <w:abstractNumId w:val="7"/>
  </w:num>
  <w:num w:numId="16">
    <w:abstractNumId w:val="17"/>
  </w:num>
  <w:num w:numId="17">
    <w:abstractNumId w:val="18"/>
  </w:num>
  <w:num w:numId="18">
    <w:abstractNumId w:val="13"/>
    <w:lvlOverride w:ilvl="0">
      <w:lvl w:ilvl="0">
        <w:numFmt w:val="bullet"/>
        <w:lvlText w:val=""/>
        <w:lvlJc w:val="left"/>
        <w:pPr>
          <w:tabs>
            <w:tab w:val="num" w:pos="360"/>
          </w:tabs>
          <w:ind w:left="360" w:hanging="360"/>
        </w:pPr>
        <w:rPr>
          <w:rFonts w:ascii="Wingdings" w:hAnsi="Wingdings" w:hint="default"/>
          <w:sz w:val="20"/>
        </w:rPr>
      </w:lvl>
    </w:lvlOverride>
  </w:num>
  <w:num w:numId="19">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30"/>
  </w:num>
  <w:num w:numId="22">
    <w:abstractNumId w:val="28"/>
  </w:num>
  <w:num w:numId="23">
    <w:abstractNumId w:val="5"/>
  </w:num>
  <w:num w:numId="24">
    <w:abstractNumId w:val="4"/>
  </w:num>
  <w:num w:numId="25">
    <w:abstractNumId w:val="25"/>
  </w:num>
  <w:num w:numId="26">
    <w:abstractNumId w:val="27"/>
  </w:num>
  <w:num w:numId="27">
    <w:abstractNumId w:val="24"/>
  </w:num>
  <w:num w:numId="28">
    <w:abstractNumId w:val="20"/>
  </w:num>
  <w:num w:numId="29">
    <w:abstractNumId w:val="3"/>
  </w:num>
  <w:num w:numId="30">
    <w:abstractNumId w:val="16"/>
  </w:num>
  <w:num w:numId="31">
    <w:abstractNumId w:val="22"/>
  </w:num>
  <w:num w:numId="3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230E73"/>
    <w:rsid w:val="000007AE"/>
    <w:rsid w:val="00000AFB"/>
    <w:rsid w:val="00001BFE"/>
    <w:rsid w:val="000056DC"/>
    <w:rsid w:val="00005CD2"/>
    <w:rsid w:val="0000666B"/>
    <w:rsid w:val="00010C37"/>
    <w:rsid w:val="000113A0"/>
    <w:rsid w:val="00011933"/>
    <w:rsid w:val="00012AE5"/>
    <w:rsid w:val="00015293"/>
    <w:rsid w:val="00015327"/>
    <w:rsid w:val="00016C9D"/>
    <w:rsid w:val="00016F0A"/>
    <w:rsid w:val="000170FB"/>
    <w:rsid w:val="000179AB"/>
    <w:rsid w:val="00022595"/>
    <w:rsid w:val="00022722"/>
    <w:rsid w:val="00023389"/>
    <w:rsid w:val="00023443"/>
    <w:rsid w:val="00023901"/>
    <w:rsid w:val="0002576D"/>
    <w:rsid w:val="00026680"/>
    <w:rsid w:val="00026B39"/>
    <w:rsid w:val="0002737F"/>
    <w:rsid w:val="00031532"/>
    <w:rsid w:val="00032075"/>
    <w:rsid w:val="000322F6"/>
    <w:rsid w:val="000325C3"/>
    <w:rsid w:val="00032D06"/>
    <w:rsid w:val="00033018"/>
    <w:rsid w:val="0003342D"/>
    <w:rsid w:val="000350B9"/>
    <w:rsid w:val="00036282"/>
    <w:rsid w:val="000369F5"/>
    <w:rsid w:val="00040044"/>
    <w:rsid w:val="00040D3C"/>
    <w:rsid w:val="00041BAF"/>
    <w:rsid w:val="0004253F"/>
    <w:rsid w:val="00042C8F"/>
    <w:rsid w:val="000437E3"/>
    <w:rsid w:val="00043D9A"/>
    <w:rsid w:val="00044240"/>
    <w:rsid w:val="00045AD4"/>
    <w:rsid w:val="00045D19"/>
    <w:rsid w:val="0004606C"/>
    <w:rsid w:val="000466F5"/>
    <w:rsid w:val="00046EEF"/>
    <w:rsid w:val="00047E42"/>
    <w:rsid w:val="000532DA"/>
    <w:rsid w:val="00053527"/>
    <w:rsid w:val="00056056"/>
    <w:rsid w:val="00056E6C"/>
    <w:rsid w:val="000574CB"/>
    <w:rsid w:val="00060A4A"/>
    <w:rsid w:val="00061F67"/>
    <w:rsid w:val="000626E8"/>
    <w:rsid w:val="00063149"/>
    <w:rsid w:val="0006406C"/>
    <w:rsid w:val="00064FAC"/>
    <w:rsid w:val="0006693B"/>
    <w:rsid w:val="0006754B"/>
    <w:rsid w:val="0006774F"/>
    <w:rsid w:val="00070022"/>
    <w:rsid w:val="00070B8D"/>
    <w:rsid w:val="00070F8A"/>
    <w:rsid w:val="00071227"/>
    <w:rsid w:val="00071431"/>
    <w:rsid w:val="000724F8"/>
    <w:rsid w:val="00074F17"/>
    <w:rsid w:val="00074F57"/>
    <w:rsid w:val="00075440"/>
    <w:rsid w:val="00075646"/>
    <w:rsid w:val="00075EF5"/>
    <w:rsid w:val="0007649E"/>
    <w:rsid w:val="00080AA4"/>
    <w:rsid w:val="00081AB9"/>
    <w:rsid w:val="00082535"/>
    <w:rsid w:val="00083FB8"/>
    <w:rsid w:val="00084273"/>
    <w:rsid w:val="000854BB"/>
    <w:rsid w:val="0008587B"/>
    <w:rsid w:val="0008688F"/>
    <w:rsid w:val="000873A4"/>
    <w:rsid w:val="0008781C"/>
    <w:rsid w:val="0009019F"/>
    <w:rsid w:val="00090C01"/>
    <w:rsid w:val="000913A8"/>
    <w:rsid w:val="00091B94"/>
    <w:rsid w:val="00092C9F"/>
    <w:rsid w:val="00092FAA"/>
    <w:rsid w:val="0009324F"/>
    <w:rsid w:val="00094B3A"/>
    <w:rsid w:val="00096521"/>
    <w:rsid w:val="000967C9"/>
    <w:rsid w:val="000975C7"/>
    <w:rsid w:val="00097C29"/>
    <w:rsid w:val="00097F8C"/>
    <w:rsid w:val="000A0BA6"/>
    <w:rsid w:val="000A0F8B"/>
    <w:rsid w:val="000A1D64"/>
    <w:rsid w:val="000A2A3D"/>
    <w:rsid w:val="000A3080"/>
    <w:rsid w:val="000A37E5"/>
    <w:rsid w:val="000A5220"/>
    <w:rsid w:val="000A56A7"/>
    <w:rsid w:val="000A5C44"/>
    <w:rsid w:val="000A5CDB"/>
    <w:rsid w:val="000A6D2A"/>
    <w:rsid w:val="000A6F19"/>
    <w:rsid w:val="000A6F5D"/>
    <w:rsid w:val="000A7C25"/>
    <w:rsid w:val="000B0F9D"/>
    <w:rsid w:val="000B1DB0"/>
    <w:rsid w:val="000B2449"/>
    <w:rsid w:val="000B58C1"/>
    <w:rsid w:val="000B7DE3"/>
    <w:rsid w:val="000C0AEA"/>
    <w:rsid w:val="000C3231"/>
    <w:rsid w:val="000C3C68"/>
    <w:rsid w:val="000C3E1B"/>
    <w:rsid w:val="000C3E48"/>
    <w:rsid w:val="000C5DFF"/>
    <w:rsid w:val="000C65E7"/>
    <w:rsid w:val="000C72A0"/>
    <w:rsid w:val="000C7446"/>
    <w:rsid w:val="000D04CF"/>
    <w:rsid w:val="000D0885"/>
    <w:rsid w:val="000D08EB"/>
    <w:rsid w:val="000D10C5"/>
    <w:rsid w:val="000D10C8"/>
    <w:rsid w:val="000D1596"/>
    <w:rsid w:val="000D1C20"/>
    <w:rsid w:val="000D2880"/>
    <w:rsid w:val="000D2F15"/>
    <w:rsid w:val="000D4A44"/>
    <w:rsid w:val="000D608A"/>
    <w:rsid w:val="000E0FD0"/>
    <w:rsid w:val="000E18AC"/>
    <w:rsid w:val="000E29B6"/>
    <w:rsid w:val="000E41CB"/>
    <w:rsid w:val="000E5893"/>
    <w:rsid w:val="000E5DED"/>
    <w:rsid w:val="000E7F31"/>
    <w:rsid w:val="000F0121"/>
    <w:rsid w:val="000F0AFC"/>
    <w:rsid w:val="000F0B90"/>
    <w:rsid w:val="000F23A2"/>
    <w:rsid w:val="000F28C4"/>
    <w:rsid w:val="000F2B97"/>
    <w:rsid w:val="000F2F17"/>
    <w:rsid w:val="000F3DBF"/>
    <w:rsid w:val="000F4EFB"/>
    <w:rsid w:val="000F588E"/>
    <w:rsid w:val="000F620C"/>
    <w:rsid w:val="000F76E4"/>
    <w:rsid w:val="0010112C"/>
    <w:rsid w:val="00102FE7"/>
    <w:rsid w:val="00104199"/>
    <w:rsid w:val="00104854"/>
    <w:rsid w:val="001050AE"/>
    <w:rsid w:val="001052E6"/>
    <w:rsid w:val="00105BC9"/>
    <w:rsid w:val="00105C97"/>
    <w:rsid w:val="0010691A"/>
    <w:rsid w:val="001071A5"/>
    <w:rsid w:val="0011000D"/>
    <w:rsid w:val="001104D4"/>
    <w:rsid w:val="00112570"/>
    <w:rsid w:val="0011257B"/>
    <w:rsid w:val="00112994"/>
    <w:rsid w:val="00112B0B"/>
    <w:rsid w:val="00114A08"/>
    <w:rsid w:val="00116D43"/>
    <w:rsid w:val="00117A21"/>
    <w:rsid w:val="00120CEE"/>
    <w:rsid w:val="00121E1C"/>
    <w:rsid w:val="00122496"/>
    <w:rsid w:val="00122D52"/>
    <w:rsid w:val="00122DA9"/>
    <w:rsid w:val="001233F0"/>
    <w:rsid w:val="00123AE3"/>
    <w:rsid w:val="00123EA1"/>
    <w:rsid w:val="001243E6"/>
    <w:rsid w:val="001248A9"/>
    <w:rsid w:val="001250ED"/>
    <w:rsid w:val="00125D31"/>
    <w:rsid w:val="00126E31"/>
    <w:rsid w:val="00131A48"/>
    <w:rsid w:val="00131DED"/>
    <w:rsid w:val="001334F4"/>
    <w:rsid w:val="0013358D"/>
    <w:rsid w:val="00134BD7"/>
    <w:rsid w:val="001350C7"/>
    <w:rsid w:val="0013511C"/>
    <w:rsid w:val="00135E01"/>
    <w:rsid w:val="00137072"/>
    <w:rsid w:val="00137A56"/>
    <w:rsid w:val="00140AA7"/>
    <w:rsid w:val="00141081"/>
    <w:rsid w:val="00142A68"/>
    <w:rsid w:val="00142E4A"/>
    <w:rsid w:val="00144285"/>
    <w:rsid w:val="00144D9D"/>
    <w:rsid w:val="00146D7F"/>
    <w:rsid w:val="00147162"/>
    <w:rsid w:val="00147838"/>
    <w:rsid w:val="001479D7"/>
    <w:rsid w:val="00147CCD"/>
    <w:rsid w:val="00147FDC"/>
    <w:rsid w:val="00150244"/>
    <w:rsid w:val="001507D4"/>
    <w:rsid w:val="00150B0B"/>
    <w:rsid w:val="00150B87"/>
    <w:rsid w:val="00150E0A"/>
    <w:rsid w:val="00151C68"/>
    <w:rsid w:val="00151FEE"/>
    <w:rsid w:val="0015231E"/>
    <w:rsid w:val="001525E5"/>
    <w:rsid w:val="0015277A"/>
    <w:rsid w:val="00152865"/>
    <w:rsid w:val="00152D0B"/>
    <w:rsid w:val="0015469D"/>
    <w:rsid w:val="001547B7"/>
    <w:rsid w:val="00154B0C"/>
    <w:rsid w:val="00154F36"/>
    <w:rsid w:val="00155796"/>
    <w:rsid w:val="00155F16"/>
    <w:rsid w:val="0015621A"/>
    <w:rsid w:val="00156626"/>
    <w:rsid w:val="00156F5E"/>
    <w:rsid w:val="00160BDB"/>
    <w:rsid w:val="00160BF8"/>
    <w:rsid w:val="00160C0B"/>
    <w:rsid w:val="00161FC5"/>
    <w:rsid w:val="001626FA"/>
    <w:rsid w:val="00162EE2"/>
    <w:rsid w:val="001631AB"/>
    <w:rsid w:val="001648BC"/>
    <w:rsid w:val="00164D43"/>
    <w:rsid w:val="0016668B"/>
    <w:rsid w:val="001702F4"/>
    <w:rsid w:val="00170E35"/>
    <w:rsid w:val="00171270"/>
    <w:rsid w:val="0017154F"/>
    <w:rsid w:val="00172B09"/>
    <w:rsid w:val="00174624"/>
    <w:rsid w:val="00177686"/>
    <w:rsid w:val="00177FC4"/>
    <w:rsid w:val="00182286"/>
    <w:rsid w:val="0018379D"/>
    <w:rsid w:val="00183C02"/>
    <w:rsid w:val="0018477F"/>
    <w:rsid w:val="001861C4"/>
    <w:rsid w:val="00187589"/>
    <w:rsid w:val="00187ABA"/>
    <w:rsid w:val="00187AC2"/>
    <w:rsid w:val="00190939"/>
    <w:rsid w:val="001909EE"/>
    <w:rsid w:val="00191636"/>
    <w:rsid w:val="00191CA4"/>
    <w:rsid w:val="0019417B"/>
    <w:rsid w:val="00195FC7"/>
    <w:rsid w:val="001A0193"/>
    <w:rsid w:val="001A03A2"/>
    <w:rsid w:val="001A1683"/>
    <w:rsid w:val="001A2296"/>
    <w:rsid w:val="001A415C"/>
    <w:rsid w:val="001A4543"/>
    <w:rsid w:val="001A48F3"/>
    <w:rsid w:val="001A5710"/>
    <w:rsid w:val="001A65DB"/>
    <w:rsid w:val="001A7817"/>
    <w:rsid w:val="001A7B19"/>
    <w:rsid w:val="001B0146"/>
    <w:rsid w:val="001B0DB0"/>
    <w:rsid w:val="001B1CAB"/>
    <w:rsid w:val="001B1D32"/>
    <w:rsid w:val="001B4BF3"/>
    <w:rsid w:val="001B5541"/>
    <w:rsid w:val="001B5870"/>
    <w:rsid w:val="001B7169"/>
    <w:rsid w:val="001C0461"/>
    <w:rsid w:val="001C0D17"/>
    <w:rsid w:val="001C23F3"/>
    <w:rsid w:val="001C41BC"/>
    <w:rsid w:val="001C5B16"/>
    <w:rsid w:val="001C5E8A"/>
    <w:rsid w:val="001C67AD"/>
    <w:rsid w:val="001C7BA9"/>
    <w:rsid w:val="001D11F1"/>
    <w:rsid w:val="001D16D8"/>
    <w:rsid w:val="001D284F"/>
    <w:rsid w:val="001D2B27"/>
    <w:rsid w:val="001D4383"/>
    <w:rsid w:val="001D540E"/>
    <w:rsid w:val="001D58CF"/>
    <w:rsid w:val="001D5B8D"/>
    <w:rsid w:val="001D5D64"/>
    <w:rsid w:val="001D63E3"/>
    <w:rsid w:val="001D64ED"/>
    <w:rsid w:val="001D678F"/>
    <w:rsid w:val="001D6D8E"/>
    <w:rsid w:val="001D79C6"/>
    <w:rsid w:val="001E0ABE"/>
    <w:rsid w:val="001E1503"/>
    <w:rsid w:val="001E1C9C"/>
    <w:rsid w:val="001E2722"/>
    <w:rsid w:val="001E43E8"/>
    <w:rsid w:val="001E56BC"/>
    <w:rsid w:val="001F091D"/>
    <w:rsid w:val="001F1150"/>
    <w:rsid w:val="001F1CCB"/>
    <w:rsid w:val="001F2496"/>
    <w:rsid w:val="001F2D42"/>
    <w:rsid w:val="001F3537"/>
    <w:rsid w:val="001F5AAD"/>
    <w:rsid w:val="001F6692"/>
    <w:rsid w:val="001F6F83"/>
    <w:rsid w:val="001F7647"/>
    <w:rsid w:val="00200F28"/>
    <w:rsid w:val="00201F2A"/>
    <w:rsid w:val="002021FB"/>
    <w:rsid w:val="0020281E"/>
    <w:rsid w:val="00203586"/>
    <w:rsid w:val="00203977"/>
    <w:rsid w:val="002040E2"/>
    <w:rsid w:val="00204968"/>
    <w:rsid w:val="0020524F"/>
    <w:rsid w:val="00205A6E"/>
    <w:rsid w:val="00207471"/>
    <w:rsid w:val="00210F79"/>
    <w:rsid w:val="00211232"/>
    <w:rsid w:val="002134A9"/>
    <w:rsid w:val="00213760"/>
    <w:rsid w:val="002146ED"/>
    <w:rsid w:val="00214BC9"/>
    <w:rsid w:val="00216784"/>
    <w:rsid w:val="00216E74"/>
    <w:rsid w:val="00217C7D"/>
    <w:rsid w:val="0022312D"/>
    <w:rsid w:val="0022335B"/>
    <w:rsid w:val="002234BC"/>
    <w:rsid w:val="002237D3"/>
    <w:rsid w:val="00225007"/>
    <w:rsid w:val="00225733"/>
    <w:rsid w:val="00225CA7"/>
    <w:rsid w:val="00227615"/>
    <w:rsid w:val="00230137"/>
    <w:rsid w:val="00230DFB"/>
    <w:rsid w:val="00230E73"/>
    <w:rsid w:val="002315B1"/>
    <w:rsid w:val="00232B17"/>
    <w:rsid w:val="00232D6D"/>
    <w:rsid w:val="00233192"/>
    <w:rsid w:val="002337E7"/>
    <w:rsid w:val="00233D12"/>
    <w:rsid w:val="00234BC2"/>
    <w:rsid w:val="002358F1"/>
    <w:rsid w:val="00235E1E"/>
    <w:rsid w:val="00235FB8"/>
    <w:rsid w:val="002362C2"/>
    <w:rsid w:val="002377A0"/>
    <w:rsid w:val="00240832"/>
    <w:rsid w:val="002411A0"/>
    <w:rsid w:val="00241BBE"/>
    <w:rsid w:val="00242275"/>
    <w:rsid w:val="002423A8"/>
    <w:rsid w:val="00242940"/>
    <w:rsid w:val="0024339A"/>
    <w:rsid w:val="002437BD"/>
    <w:rsid w:val="00243D12"/>
    <w:rsid w:val="00245088"/>
    <w:rsid w:val="00246522"/>
    <w:rsid w:val="00246A0E"/>
    <w:rsid w:val="00247E66"/>
    <w:rsid w:val="0025193A"/>
    <w:rsid w:val="0025226E"/>
    <w:rsid w:val="002538F0"/>
    <w:rsid w:val="002539D3"/>
    <w:rsid w:val="002545D8"/>
    <w:rsid w:val="00254E6C"/>
    <w:rsid w:val="00254F54"/>
    <w:rsid w:val="00255286"/>
    <w:rsid w:val="002558BE"/>
    <w:rsid w:val="00255FF5"/>
    <w:rsid w:val="00256AD3"/>
    <w:rsid w:val="0025748C"/>
    <w:rsid w:val="00257F6E"/>
    <w:rsid w:val="00260743"/>
    <w:rsid w:val="00260A39"/>
    <w:rsid w:val="00260CC1"/>
    <w:rsid w:val="00261D91"/>
    <w:rsid w:val="00262ADF"/>
    <w:rsid w:val="00262DF1"/>
    <w:rsid w:val="00263452"/>
    <w:rsid w:val="00263CC4"/>
    <w:rsid w:val="0026434C"/>
    <w:rsid w:val="002644DC"/>
    <w:rsid w:val="00266606"/>
    <w:rsid w:val="00266823"/>
    <w:rsid w:val="00267B27"/>
    <w:rsid w:val="00271FC8"/>
    <w:rsid w:val="00272FB6"/>
    <w:rsid w:val="0027603D"/>
    <w:rsid w:val="00276F7D"/>
    <w:rsid w:val="00276FC2"/>
    <w:rsid w:val="00277F13"/>
    <w:rsid w:val="002809E9"/>
    <w:rsid w:val="00280F23"/>
    <w:rsid w:val="00281BE0"/>
    <w:rsid w:val="00281C40"/>
    <w:rsid w:val="00281CF0"/>
    <w:rsid w:val="002821C3"/>
    <w:rsid w:val="00284E65"/>
    <w:rsid w:val="00285220"/>
    <w:rsid w:val="002853CA"/>
    <w:rsid w:val="00285463"/>
    <w:rsid w:val="00286D53"/>
    <w:rsid w:val="00287DE3"/>
    <w:rsid w:val="0029013C"/>
    <w:rsid w:val="002902E0"/>
    <w:rsid w:val="00290660"/>
    <w:rsid w:val="00291095"/>
    <w:rsid w:val="002912E1"/>
    <w:rsid w:val="00291FD8"/>
    <w:rsid w:val="0029201D"/>
    <w:rsid w:val="00292105"/>
    <w:rsid w:val="002928C0"/>
    <w:rsid w:val="00292A2D"/>
    <w:rsid w:val="0029329A"/>
    <w:rsid w:val="0029375B"/>
    <w:rsid w:val="002938FA"/>
    <w:rsid w:val="002944A1"/>
    <w:rsid w:val="002958E1"/>
    <w:rsid w:val="00295975"/>
    <w:rsid w:val="0029597A"/>
    <w:rsid w:val="00295C4B"/>
    <w:rsid w:val="00295C73"/>
    <w:rsid w:val="002967AE"/>
    <w:rsid w:val="00297509"/>
    <w:rsid w:val="00297700"/>
    <w:rsid w:val="002979F9"/>
    <w:rsid w:val="002A0E68"/>
    <w:rsid w:val="002A1644"/>
    <w:rsid w:val="002A2BA2"/>
    <w:rsid w:val="002A2C4D"/>
    <w:rsid w:val="002A2F52"/>
    <w:rsid w:val="002A3448"/>
    <w:rsid w:val="002A4024"/>
    <w:rsid w:val="002A42DD"/>
    <w:rsid w:val="002A45AD"/>
    <w:rsid w:val="002A4D3C"/>
    <w:rsid w:val="002A4DCC"/>
    <w:rsid w:val="002A5B03"/>
    <w:rsid w:val="002A5DB8"/>
    <w:rsid w:val="002A6B46"/>
    <w:rsid w:val="002A6D4E"/>
    <w:rsid w:val="002B09D4"/>
    <w:rsid w:val="002B0BB5"/>
    <w:rsid w:val="002B11CB"/>
    <w:rsid w:val="002B1326"/>
    <w:rsid w:val="002B1437"/>
    <w:rsid w:val="002B202F"/>
    <w:rsid w:val="002B3581"/>
    <w:rsid w:val="002B4897"/>
    <w:rsid w:val="002C0D4E"/>
    <w:rsid w:val="002C29A7"/>
    <w:rsid w:val="002C2D8D"/>
    <w:rsid w:val="002C2DE3"/>
    <w:rsid w:val="002C3F4B"/>
    <w:rsid w:val="002C4B7E"/>
    <w:rsid w:val="002C6284"/>
    <w:rsid w:val="002C6BB5"/>
    <w:rsid w:val="002C7DB5"/>
    <w:rsid w:val="002D057B"/>
    <w:rsid w:val="002D0A51"/>
    <w:rsid w:val="002D1131"/>
    <w:rsid w:val="002D27CD"/>
    <w:rsid w:val="002D6171"/>
    <w:rsid w:val="002D6730"/>
    <w:rsid w:val="002D67E7"/>
    <w:rsid w:val="002D6868"/>
    <w:rsid w:val="002E0E5B"/>
    <w:rsid w:val="002E2440"/>
    <w:rsid w:val="002E25C6"/>
    <w:rsid w:val="002E4713"/>
    <w:rsid w:val="002E5287"/>
    <w:rsid w:val="002E5E07"/>
    <w:rsid w:val="002E777F"/>
    <w:rsid w:val="002F0F02"/>
    <w:rsid w:val="002F2CFD"/>
    <w:rsid w:val="002F41AD"/>
    <w:rsid w:val="002F45E7"/>
    <w:rsid w:val="002F4D4B"/>
    <w:rsid w:val="002F75DB"/>
    <w:rsid w:val="00300F28"/>
    <w:rsid w:val="00303059"/>
    <w:rsid w:val="00303D5E"/>
    <w:rsid w:val="00304B58"/>
    <w:rsid w:val="00304F02"/>
    <w:rsid w:val="0030668F"/>
    <w:rsid w:val="003072E2"/>
    <w:rsid w:val="003144E3"/>
    <w:rsid w:val="00316FDB"/>
    <w:rsid w:val="00320B9D"/>
    <w:rsid w:val="0032322D"/>
    <w:rsid w:val="00323EE4"/>
    <w:rsid w:val="003255D9"/>
    <w:rsid w:val="0032636B"/>
    <w:rsid w:val="003272F0"/>
    <w:rsid w:val="00327662"/>
    <w:rsid w:val="00327CB6"/>
    <w:rsid w:val="003307DB"/>
    <w:rsid w:val="00330C48"/>
    <w:rsid w:val="00331B7B"/>
    <w:rsid w:val="00331D8E"/>
    <w:rsid w:val="00333B46"/>
    <w:rsid w:val="00336239"/>
    <w:rsid w:val="0033625B"/>
    <w:rsid w:val="00336730"/>
    <w:rsid w:val="00337C96"/>
    <w:rsid w:val="0034122A"/>
    <w:rsid w:val="00341470"/>
    <w:rsid w:val="003415BA"/>
    <w:rsid w:val="00341945"/>
    <w:rsid w:val="00343901"/>
    <w:rsid w:val="00344064"/>
    <w:rsid w:val="00344239"/>
    <w:rsid w:val="00344331"/>
    <w:rsid w:val="0034481A"/>
    <w:rsid w:val="00346202"/>
    <w:rsid w:val="00346468"/>
    <w:rsid w:val="0034652D"/>
    <w:rsid w:val="003468C4"/>
    <w:rsid w:val="00346D13"/>
    <w:rsid w:val="003472BD"/>
    <w:rsid w:val="003474D4"/>
    <w:rsid w:val="003511DE"/>
    <w:rsid w:val="00351366"/>
    <w:rsid w:val="00351EB9"/>
    <w:rsid w:val="00352FD9"/>
    <w:rsid w:val="003551F8"/>
    <w:rsid w:val="00356594"/>
    <w:rsid w:val="00357118"/>
    <w:rsid w:val="00361B18"/>
    <w:rsid w:val="00361D0D"/>
    <w:rsid w:val="00361D57"/>
    <w:rsid w:val="0036381F"/>
    <w:rsid w:val="0036571B"/>
    <w:rsid w:val="0036617C"/>
    <w:rsid w:val="003662C4"/>
    <w:rsid w:val="0036647F"/>
    <w:rsid w:val="00366CE0"/>
    <w:rsid w:val="00366F78"/>
    <w:rsid w:val="003676F8"/>
    <w:rsid w:val="003708B4"/>
    <w:rsid w:val="00370AC8"/>
    <w:rsid w:val="00371626"/>
    <w:rsid w:val="0037266D"/>
    <w:rsid w:val="00372B04"/>
    <w:rsid w:val="0037334B"/>
    <w:rsid w:val="0037419C"/>
    <w:rsid w:val="00374F65"/>
    <w:rsid w:val="0037746C"/>
    <w:rsid w:val="0037753D"/>
    <w:rsid w:val="00380264"/>
    <w:rsid w:val="00380680"/>
    <w:rsid w:val="00381251"/>
    <w:rsid w:val="00381E4C"/>
    <w:rsid w:val="00383E67"/>
    <w:rsid w:val="0038436E"/>
    <w:rsid w:val="003844D9"/>
    <w:rsid w:val="00384583"/>
    <w:rsid w:val="00384EED"/>
    <w:rsid w:val="00385DB2"/>
    <w:rsid w:val="00386608"/>
    <w:rsid w:val="00387A96"/>
    <w:rsid w:val="00387B2C"/>
    <w:rsid w:val="00390611"/>
    <w:rsid w:val="00391062"/>
    <w:rsid w:val="003935D5"/>
    <w:rsid w:val="00393F1A"/>
    <w:rsid w:val="00394173"/>
    <w:rsid w:val="00395379"/>
    <w:rsid w:val="00395B12"/>
    <w:rsid w:val="003963DF"/>
    <w:rsid w:val="00396576"/>
    <w:rsid w:val="003A0AFF"/>
    <w:rsid w:val="003A1369"/>
    <w:rsid w:val="003A1787"/>
    <w:rsid w:val="003A3C08"/>
    <w:rsid w:val="003A4D19"/>
    <w:rsid w:val="003A62BC"/>
    <w:rsid w:val="003A6BD6"/>
    <w:rsid w:val="003A6F62"/>
    <w:rsid w:val="003A7E7E"/>
    <w:rsid w:val="003B08BA"/>
    <w:rsid w:val="003B1B05"/>
    <w:rsid w:val="003B1D04"/>
    <w:rsid w:val="003B1D0D"/>
    <w:rsid w:val="003B1D78"/>
    <w:rsid w:val="003B215F"/>
    <w:rsid w:val="003B2A99"/>
    <w:rsid w:val="003B2CB3"/>
    <w:rsid w:val="003B2F59"/>
    <w:rsid w:val="003B358E"/>
    <w:rsid w:val="003B35A6"/>
    <w:rsid w:val="003B3614"/>
    <w:rsid w:val="003B38CD"/>
    <w:rsid w:val="003B434A"/>
    <w:rsid w:val="003B439D"/>
    <w:rsid w:val="003B4FD5"/>
    <w:rsid w:val="003B59F9"/>
    <w:rsid w:val="003B5A42"/>
    <w:rsid w:val="003B6C01"/>
    <w:rsid w:val="003B6D5E"/>
    <w:rsid w:val="003B7056"/>
    <w:rsid w:val="003C05BC"/>
    <w:rsid w:val="003C2C32"/>
    <w:rsid w:val="003C4007"/>
    <w:rsid w:val="003C595E"/>
    <w:rsid w:val="003C6020"/>
    <w:rsid w:val="003C648A"/>
    <w:rsid w:val="003C6587"/>
    <w:rsid w:val="003C65B2"/>
    <w:rsid w:val="003C7540"/>
    <w:rsid w:val="003D12CF"/>
    <w:rsid w:val="003D1DFB"/>
    <w:rsid w:val="003D2633"/>
    <w:rsid w:val="003D36C6"/>
    <w:rsid w:val="003D3FE3"/>
    <w:rsid w:val="003D4B3D"/>
    <w:rsid w:val="003D4EA8"/>
    <w:rsid w:val="003D4F20"/>
    <w:rsid w:val="003D4F4F"/>
    <w:rsid w:val="003D685E"/>
    <w:rsid w:val="003D690C"/>
    <w:rsid w:val="003D691C"/>
    <w:rsid w:val="003D752B"/>
    <w:rsid w:val="003D7B2A"/>
    <w:rsid w:val="003E25F0"/>
    <w:rsid w:val="003E2B1C"/>
    <w:rsid w:val="003E3B52"/>
    <w:rsid w:val="003E4680"/>
    <w:rsid w:val="003E53C6"/>
    <w:rsid w:val="003E5DC1"/>
    <w:rsid w:val="003E66AF"/>
    <w:rsid w:val="003E73A1"/>
    <w:rsid w:val="003F0284"/>
    <w:rsid w:val="003F0DBD"/>
    <w:rsid w:val="003F1180"/>
    <w:rsid w:val="003F409D"/>
    <w:rsid w:val="003F440D"/>
    <w:rsid w:val="003F4F55"/>
    <w:rsid w:val="003F5194"/>
    <w:rsid w:val="004012D3"/>
    <w:rsid w:val="00401496"/>
    <w:rsid w:val="00402CF1"/>
    <w:rsid w:val="00402EA1"/>
    <w:rsid w:val="00402F1A"/>
    <w:rsid w:val="00405BAD"/>
    <w:rsid w:val="00405C30"/>
    <w:rsid w:val="0040644D"/>
    <w:rsid w:val="0040658B"/>
    <w:rsid w:val="00406661"/>
    <w:rsid w:val="004078AC"/>
    <w:rsid w:val="00410715"/>
    <w:rsid w:val="00414159"/>
    <w:rsid w:val="00414687"/>
    <w:rsid w:val="0041481E"/>
    <w:rsid w:val="00415020"/>
    <w:rsid w:val="004170E5"/>
    <w:rsid w:val="004171FB"/>
    <w:rsid w:val="00417464"/>
    <w:rsid w:val="00420146"/>
    <w:rsid w:val="004201C9"/>
    <w:rsid w:val="0042101B"/>
    <w:rsid w:val="004219ED"/>
    <w:rsid w:val="00421FF1"/>
    <w:rsid w:val="0042231B"/>
    <w:rsid w:val="00423536"/>
    <w:rsid w:val="00423D9A"/>
    <w:rsid w:val="00425CEB"/>
    <w:rsid w:val="0042676C"/>
    <w:rsid w:val="004273BD"/>
    <w:rsid w:val="00430513"/>
    <w:rsid w:val="004306AB"/>
    <w:rsid w:val="00431117"/>
    <w:rsid w:val="0043247A"/>
    <w:rsid w:val="00432B6B"/>
    <w:rsid w:val="004332AB"/>
    <w:rsid w:val="00433D6D"/>
    <w:rsid w:val="00433F3E"/>
    <w:rsid w:val="0043510F"/>
    <w:rsid w:val="0043514E"/>
    <w:rsid w:val="00436A46"/>
    <w:rsid w:val="00436E79"/>
    <w:rsid w:val="0043751F"/>
    <w:rsid w:val="004412DC"/>
    <w:rsid w:val="00442141"/>
    <w:rsid w:val="00444669"/>
    <w:rsid w:val="00445D73"/>
    <w:rsid w:val="00446458"/>
    <w:rsid w:val="0044725B"/>
    <w:rsid w:val="00447F09"/>
    <w:rsid w:val="00450557"/>
    <w:rsid w:val="0045167F"/>
    <w:rsid w:val="0045252A"/>
    <w:rsid w:val="00453F16"/>
    <w:rsid w:val="00455703"/>
    <w:rsid w:val="00460183"/>
    <w:rsid w:val="004615FC"/>
    <w:rsid w:val="00461BB6"/>
    <w:rsid w:val="0046358F"/>
    <w:rsid w:val="004641BB"/>
    <w:rsid w:val="0046508E"/>
    <w:rsid w:val="0046525A"/>
    <w:rsid w:val="00466EB6"/>
    <w:rsid w:val="00467065"/>
    <w:rsid w:val="00467CB0"/>
    <w:rsid w:val="00470AE6"/>
    <w:rsid w:val="0047255E"/>
    <w:rsid w:val="00475BD9"/>
    <w:rsid w:val="00477342"/>
    <w:rsid w:val="0047794A"/>
    <w:rsid w:val="0048053D"/>
    <w:rsid w:val="00483155"/>
    <w:rsid w:val="0048379A"/>
    <w:rsid w:val="00484460"/>
    <w:rsid w:val="00487A09"/>
    <w:rsid w:val="00487A90"/>
    <w:rsid w:val="00487DBB"/>
    <w:rsid w:val="00490C37"/>
    <w:rsid w:val="004915B1"/>
    <w:rsid w:val="00491A64"/>
    <w:rsid w:val="00491B25"/>
    <w:rsid w:val="004925DE"/>
    <w:rsid w:val="004934FE"/>
    <w:rsid w:val="00497084"/>
    <w:rsid w:val="004A0B84"/>
    <w:rsid w:val="004A0F12"/>
    <w:rsid w:val="004A1163"/>
    <w:rsid w:val="004A145D"/>
    <w:rsid w:val="004A203D"/>
    <w:rsid w:val="004A2611"/>
    <w:rsid w:val="004A2870"/>
    <w:rsid w:val="004A28C2"/>
    <w:rsid w:val="004A2DF3"/>
    <w:rsid w:val="004A3B1D"/>
    <w:rsid w:val="004A5AD1"/>
    <w:rsid w:val="004B0A64"/>
    <w:rsid w:val="004B448C"/>
    <w:rsid w:val="004B48D7"/>
    <w:rsid w:val="004B4B4B"/>
    <w:rsid w:val="004B66C0"/>
    <w:rsid w:val="004B67D5"/>
    <w:rsid w:val="004C1059"/>
    <w:rsid w:val="004C181B"/>
    <w:rsid w:val="004C1A87"/>
    <w:rsid w:val="004C217F"/>
    <w:rsid w:val="004C218E"/>
    <w:rsid w:val="004C26A6"/>
    <w:rsid w:val="004C5974"/>
    <w:rsid w:val="004C6367"/>
    <w:rsid w:val="004C6F5A"/>
    <w:rsid w:val="004D05A4"/>
    <w:rsid w:val="004D1149"/>
    <w:rsid w:val="004D1240"/>
    <w:rsid w:val="004D2443"/>
    <w:rsid w:val="004D2E7A"/>
    <w:rsid w:val="004D2ECB"/>
    <w:rsid w:val="004D3CB5"/>
    <w:rsid w:val="004D6709"/>
    <w:rsid w:val="004D7D42"/>
    <w:rsid w:val="004E017B"/>
    <w:rsid w:val="004E01CD"/>
    <w:rsid w:val="004E0332"/>
    <w:rsid w:val="004E0B85"/>
    <w:rsid w:val="004E0C57"/>
    <w:rsid w:val="004E0E2A"/>
    <w:rsid w:val="004E1865"/>
    <w:rsid w:val="004E2651"/>
    <w:rsid w:val="004E7033"/>
    <w:rsid w:val="004E72D0"/>
    <w:rsid w:val="004E74E9"/>
    <w:rsid w:val="004E7660"/>
    <w:rsid w:val="004E7F2F"/>
    <w:rsid w:val="004F05D9"/>
    <w:rsid w:val="004F0D8B"/>
    <w:rsid w:val="004F0F83"/>
    <w:rsid w:val="004F1A8C"/>
    <w:rsid w:val="004F1CB2"/>
    <w:rsid w:val="004F1EAE"/>
    <w:rsid w:val="004F2F9F"/>
    <w:rsid w:val="004F433A"/>
    <w:rsid w:val="004F466D"/>
    <w:rsid w:val="004F46C4"/>
    <w:rsid w:val="004F491F"/>
    <w:rsid w:val="004F5786"/>
    <w:rsid w:val="00500824"/>
    <w:rsid w:val="00500AC3"/>
    <w:rsid w:val="0050139C"/>
    <w:rsid w:val="00502235"/>
    <w:rsid w:val="00502250"/>
    <w:rsid w:val="005023A7"/>
    <w:rsid w:val="0050292A"/>
    <w:rsid w:val="0050466D"/>
    <w:rsid w:val="005053CE"/>
    <w:rsid w:val="00505DE1"/>
    <w:rsid w:val="00505E2A"/>
    <w:rsid w:val="005069D5"/>
    <w:rsid w:val="00507E19"/>
    <w:rsid w:val="005105B0"/>
    <w:rsid w:val="00510D00"/>
    <w:rsid w:val="00510F48"/>
    <w:rsid w:val="0051387D"/>
    <w:rsid w:val="00514101"/>
    <w:rsid w:val="00515748"/>
    <w:rsid w:val="00516707"/>
    <w:rsid w:val="00520379"/>
    <w:rsid w:val="00521206"/>
    <w:rsid w:val="005219BC"/>
    <w:rsid w:val="00522053"/>
    <w:rsid w:val="005222C6"/>
    <w:rsid w:val="00525183"/>
    <w:rsid w:val="00530701"/>
    <w:rsid w:val="005314D6"/>
    <w:rsid w:val="00531EFB"/>
    <w:rsid w:val="00532584"/>
    <w:rsid w:val="00537B8B"/>
    <w:rsid w:val="00541A3E"/>
    <w:rsid w:val="00542713"/>
    <w:rsid w:val="005429A0"/>
    <w:rsid w:val="00543168"/>
    <w:rsid w:val="005433C8"/>
    <w:rsid w:val="00544BAC"/>
    <w:rsid w:val="00545A7E"/>
    <w:rsid w:val="005469DD"/>
    <w:rsid w:val="00547486"/>
    <w:rsid w:val="005474D8"/>
    <w:rsid w:val="0055012F"/>
    <w:rsid w:val="00550810"/>
    <w:rsid w:val="00551432"/>
    <w:rsid w:val="00552716"/>
    <w:rsid w:val="005541E6"/>
    <w:rsid w:val="0055499C"/>
    <w:rsid w:val="00555B6D"/>
    <w:rsid w:val="00557612"/>
    <w:rsid w:val="0056009C"/>
    <w:rsid w:val="00560254"/>
    <w:rsid w:val="00560F04"/>
    <w:rsid w:val="0056112F"/>
    <w:rsid w:val="00563F8C"/>
    <w:rsid w:val="00564909"/>
    <w:rsid w:val="0056698B"/>
    <w:rsid w:val="00566F5A"/>
    <w:rsid w:val="00570301"/>
    <w:rsid w:val="00571243"/>
    <w:rsid w:val="005714F3"/>
    <w:rsid w:val="00571C86"/>
    <w:rsid w:val="00572155"/>
    <w:rsid w:val="005733E7"/>
    <w:rsid w:val="005734C6"/>
    <w:rsid w:val="0057379B"/>
    <w:rsid w:val="0057468D"/>
    <w:rsid w:val="00574811"/>
    <w:rsid w:val="00574B14"/>
    <w:rsid w:val="0057646C"/>
    <w:rsid w:val="005766D2"/>
    <w:rsid w:val="0057749C"/>
    <w:rsid w:val="005778CA"/>
    <w:rsid w:val="00580102"/>
    <w:rsid w:val="00580C4C"/>
    <w:rsid w:val="0058276D"/>
    <w:rsid w:val="0058280D"/>
    <w:rsid w:val="005832C5"/>
    <w:rsid w:val="00585881"/>
    <w:rsid w:val="00586A7E"/>
    <w:rsid w:val="0058724D"/>
    <w:rsid w:val="00590213"/>
    <w:rsid w:val="0059115E"/>
    <w:rsid w:val="00594938"/>
    <w:rsid w:val="00595AF4"/>
    <w:rsid w:val="00595EA7"/>
    <w:rsid w:val="00597442"/>
    <w:rsid w:val="005A0CB5"/>
    <w:rsid w:val="005A347E"/>
    <w:rsid w:val="005A37BF"/>
    <w:rsid w:val="005A4FD1"/>
    <w:rsid w:val="005A5495"/>
    <w:rsid w:val="005A6191"/>
    <w:rsid w:val="005A6AC1"/>
    <w:rsid w:val="005A79BF"/>
    <w:rsid w:val="005B211F"/>
    <w:rsid w:val="005B47FD"/>
    <w:rsid w:val="005B49A8"/>
    <w:rsid w:val="005B4C4B"/>
    <w:rsid w:val="005B5F10"/>
    <w:rsid w:val="005B77EF"/>
    <w:rsid w:val="005B7AAB"/>
    <w:rsid w:val="005C12FB"/>
    <w:rsid w:val="005C15E6"/>
    <w:rsid w:val="005C189A"/>
    <w:rsid w:val="005C3739"/>
    <w:rsid w:val="005C392F"/>
    <w:rsid w:val="005C4C72"/>
    <w:rsid w:val="005C5BB9"/>
    <w:rsid w:val="005C6611"/>
    <w:rsid w:val="005C758E"/>
    <w:rsid w:val="005D0571"/>
    <w:rsid w:val="005D0A00"/>
    <w:rsid w:val="005D29C3"/>
    <w:rsid w:val="005D385F"/>
    <w:rsid w:val="005D3F0A"/>
    <w:rsid w:val="005D4536"/>
    <w:rsid w:val="005D4F43"/>
    <w:rsid w:val="005D5858"/>
    <w:rsid w:val="005D7B04"/>
    <w:rsid w:val="005E3100"/>
    <w:rsid w:val="005E35A6"/>
    <w:rsid w:val="005E4967"/>
    <w:rsid w:val="005E518D"/>
    <w:rsid w:val="005E5F23"/>
    <w:rsid w:val="005E6DE1"/>
    <w:rsid w:val="005E7483"/>
    <w:rsid w:val="005F0DA5"/>
    <w:rsid w:val="005F1A9B"/>
    <w:rsid w:val="005F1C25"/>
    <w:rsid w:val="005F2193"/>
    <w:rsid w:val="005F22BF"/>
    <w:rsid w:val="005F2849"/>
    <w:rsid w:val="005F2CE8"/>
    <w:rsid w:val="005F3145"/>
    <w:rsid w:val="005F318C"/>
    <w:rsid w:val="005F51B0"/>
    <w:rsid w:val="005F5323"/>
    <w:rsid w:val="005F54BC"/>
    <w:rsid w:val="005F6E50"/>
    <w:rsid w:val="005F7A49"/>
    <w:rsid w:val="00600FFF"/>
    <w:rsid w:val="00602973"/>
    <w:rsid w:val="00603EA8"/>
    <w:rsid w:val="006041EE"/>
    <w:rsid w:val="00605EA4"/>
    <w:rsid w:val="0060667E"/>
    <w:rsid w:val="00607C2B"/>
    <w:rsid w:val="00607E60"/>
    <w:rsid w:val="0061109D"/>
    <w:rsid w:val="006118D1"/>
    <w:rsid w:val="00611C41"/>
    <w:rsid w:val="00611DEE"/>
    <w:rsid w:val="006132D6"/>
    <w:rsid w:val="00613F0C"/>
    <w:rsid w:val="0061457D"/>
    <w:rsid w:val="00615900"/>
    <w:rsid w:val="006176E8"/>
    <w:rsid w:val="00617BB4"/>
    <w:rsid w:val="00620A22"/>
    <w:rsid w:val="00620ABE"/>
    <w:rsid w:val="006212E7"/>
    <w:rsid w:val="00622260"/>
    <w:rsid w:val="006239C4"/>
    <w:rsid w:val="00623A24"/>
    <w:rsid w:val="006248D2"/>
    <w:rsid w:val="00627C70"/>
    <w:rsid w:val="00627D5D"/>
    <w:rsid w:val="0063073C"/>
    <w:rsid w:val="00630B19"/>
    <w:rsid w:val="00631EA0"/>
    <w:rsid w:val="006321B3"/>
    <w:rsid w:val="00632378"/>
    <w:rsid w:val="00632B20"/>
    <w:rsid w:val="00632E47"/>
    <w:rsid w:val="00632EC9"/>
    <w:rsid w:val="00635D27"/>
    <w:rsid w:val="00636276"/>
    <w:rsid w:val="00636805"/>
    <w:rsid w:val="006377F2"/>
    <w:rsid w:val="00640E69"/>
    <w:rsid w:val="0064140C"/>
    <w:rsid w:val="0064260F"/>
    <w:rsid w:val="00643386"/>
    <w:rsid w:val="00644BF0"/>
    <w:rsid w:val="00645164"/>
    <w:rsid w:val="00645DA1"/>
    <w:rsid w:val="00646E8E"/>
    <w:rsid w:val="00647AE9"/>
    <w:rsid w:val="00647E29"/>
    <w:rsid w:val="00647E3A"/>
    <w:rsid w:val="006502FC"/>
    <w:rsid w:val="00651822"/>
    <w:rsid w:val="006535E5"/>
    <w:rsid w:val="00655448"/>
    <w:rsid w:val="00656A09"/>
    <w:rsid w:val="00656F33"/>
    <w:rsid w:val="00657D09"/>
    <w:rsid w:val="00660ABA"/>
    <w:rsid w:val="00660F25"/>
    <w:rsid w:val="00662EC8"/>
    <w:rsid w:val="00664881"/>
    <w:rsid w:val="006656CF"/>
    <w:rsid w:val="00665D08"/>
    <w:rsid w:val="00666443"/>
    <w:rsid w:val="0066727B"/>
    <w:rsid w:val="00667FBF"/>
    <w:rsid w:val="0067017A"/>
    <w:rsid w:val="00670B9D"/>
    <w:rsid w:val="00673335"/>
    <w:rsid w:val="006748C1"/>
    <w:rsid w:val="00674988"/>
    <w:rsid w:val="00674C90"/>
    <w:rsid w:val="0067518C"/>
    <w:rsid w:val="00675CA7"/>
    <w:rsid w:val="006763B6"/>
    <w:rsid w:val="00676623"/>
    <w:rsid w:val="00677711"/>
    <w:rsid w:val="006801DA"/>
    <w:rsid w:val="0068180D"/>
    <w:rsid w:val="00681B8B"/>
    <w:rsid w:val="006821D3"/>
    <w:rsid w:val="00682205"/>
    <w:rsid w:val="00682F25"/>
    <w:rsid w:val="00683336"/>
    <w:rsid w:val="00684E3A"/>
    <w:rsid w:val="00685CEE"/>
    <w:rsid w:val="0068691D"/>
    <w:rsid w:val="006876F1"/>
    <w:rsid w:val="006906D4"/>
    <w:rsid w:val="00690D92"/>
    <w:rsid w:val="00690F9E"/>
    <w:rsid w:val="0069178D"/>
    <w:rsid w:val="00691FFA"/>
    <w:rsid w:val="00692487"/>
    <w:rsid w:val="006933DB"/>
    <w:rsid w:val="0069397E"/>
    <w:rsid w:val="00693EAB"/>
    <w:rsid w:val="00693F3A"/>
    <w:rsid w:val="00695401"/>
    <w:rsid w:val="00695791"/>
    <w:rsid w:val="00695D4D"/>
    <w:rsid w:val="0069613A"/>
    <w:rsid w:val="0069686B"/>
    <w:rsid w:val="00697252"/>
    <w:rsid w:val="0069752D"/>
    <w:rsid w:val="006A290B"/>
    <w:rsid w:val="006A29F7"/>
    <w:rsid w:val="006A2F85"/>
    <w:rsid w:val="006A392B"/>
    <w:rsid w:val="006A5698"/>
    <w:rsid w:val="006A5BFF"/>
    <w:rsid w:val="006A5ECC"/>
    <w:rsid w:val="006A6675"/>
    <w:rsid w:val="006A69BB"/>
    <w:rsid w:val="006A6D7A"/>
    <w:rsid w:val="006B10BB"/>
    <w:rsid w:val="006B1870"/>
    <w:rsid w:val="006B19A0"/>
    <w:rsid w:val="006B2DF7"/>
    <w:rsid w:val="006B42CA"/>
    <w:rsid w:val="006B4B5A"/>
    <w:rsid w:val="006B7F75"/>
    <w:rsid w:val="006C17DF"/>
    <w:rsid w:val="006C1F2B"/>
    <w:rsid w:val="006C33BB"/>
    <w:rsid w:val="006C383E"/>
    <w:rsid w:val="006C5CD4"/>
    <w:rsid w:val="006C71F2"/>
    <w:rsid w:val="006D1100"/>
    <w:rsid w:val="006D1794"/>
    <w:rsid w:val="006D18A5"/>
    <w:rsid w:val="006D267E"/>
    <w:rsid w:val="006D3547"/>
    <w:rsid w:val="006D3669"/>
    <w:rsid w:val="006D582A"/>
    <w:rsid w:val="006D5E2B"/>
    <w:rsid w:val="006D7173"/>
    <w:rsid w:val="006D766E"/>
    <w:rsid w:val="006D7763"/>
    <w:rsid w:val="006E23C2"/>
    <w:rsid w:val="006E27A5"/>
    <w:rsid w:val="006E2C6D"/>
    <w:rsid w:val="006E38F4"/>
    <w:rsid w:val="006E4005"/>
    <w:rsid w:val="006E4027"/>
    <w:rsid w:val="006E4F26"/>
    <w:rsid w:val="006E60BA"/>
    <w:rsid w:val="006E7687"/>
    <w:rsid w:val="006F155F"/>
    <w:rsid w:val="006F1CA6"/>
    <w:rsid w:val="006F1FB9"/>
    <w:rsid w:val="006F3D7E"/>
    <w:rsid w:val="006F4824"/>
    <w:rsid w:val="006F66D9"/>
    <w:rsid w:val="006F79B6"/>
    <w:rsid w:val="007017FD"/>
    <w:rsid w:val="007058A4"/>
    <w:rsid w:val="00705A54"/>
    <w:rsid w:val="00705E03"/>
    <w:rsid w:val="00706FC5"/>
    <w:rsid w:val="00707F0E"/>
    <w:rsid w:val="00710184"/>
    <w:rsid w:val="00710AE7"/>
    <w:rsid w:val="007110E5"/>
    <w:rsid w:val="007114C2"/>
    <w:rsid w:val="00711921"/>
    <w:rsid w:val="00712453"/>
    <w:rsid w:val="00712E5E"/>
    <w:rsid w:val="00713A6B"/>
    <w:rsid w:val="007148B7"/>
    <w:rsid w:val="007150E1"/>
    <w:rsid w:val="0071557C"/>
    <w:rsid w:val="00715599"/>
    <w:rsid w:val="00716C43"/>
    <w:rsid w:val="00717587"/>
    <w:rsid w:val="00717630"/>
    <w:rsid w:val="0072011F"/>
    <w:rsid w:val="00721B5A"/>
    <w:rsid w:val="0072292F"/>
    <w:rsid w:val="0072314D"/>
    <w:rsid w:val="00723DD5"/>
    <w:rsid w:val="00726E28"/>
    <w:rsid w:val="0073058D"/>
    <w:rsid w:val="00730B93"/>
    <w:rsid w:val="00732E96"/>
    <w:rsid w:val="0073575B"/>
    <w:rsid w:val="00735E05"/>
    <w:rsid w:val="00735F50"/>
    <w:rsid w:val="0073642F"/>
    <w:rsid w:val="007404A1"/>
    <w:rsid w:val="0074251D"/>
    <w:rsid w:val="0074375F"/>
    <w:rsid w:val="00743781"/>
    <w:rsid w:val="007440F1"/>
    <w:rsid w:val="00744128"/>
    <w:rsid w:val="00744C49"/>
    <w:rsid w:val="0074698A"/>
    <w:rsid w:val="00746A5E"/>
    <w:rsid w:val="00746B1A"/>
    <w:rsid w:val="00750059"/>
    <w:rsid w:val="007505F5"/>
    <w:rsid w:val="00751507"/>
    <w:rsid w:val="007518D9"/>
    <w:rsid w:val="00751C19"/>
    <w:rsid w:val="00753862"/>
    <w:rsid w:val="00754EA6"/>
    <w:rsid w:val="00754EDB"/>
    <w:rsid w:val="00755CB7"/>
    <w:rsid w:val="00755CCB"/>
    <w:rsid w:val="0076063E"/>
    <w:rsid w:val="00761496"/>
    <w:rsid w:val="00762428"/>
    <w:rsid w:val="00763502"/>
    <w:rsid w:val="00763F18"/>
    <w:rsid w:val="007644C6"/>
    <w:rsid w:val="00765326"/>
    <w:rsid w:val="00766556"/>
    <w:rsid w:val="00767609"/>
    <w:rsid w:val="00767E77"/>
    <w:rsid w:val="00770107"/>
    <w:rsid w:val="007727DD"/>
    <w:rsid w:val="00772ADE"/>
    <w:rsid w:val="0077482F"/>
    <w:rsid w:val="00775519"/>
    <w:rsid w:val="00775FE2"/>
    <w:rsid w:val="0077690E"/>
    <w:rsid w:val="00776C01"/>
    <w:rsid w:val="00777012"/>
    <w:rsid w:val="00780ED3"/>
    <w:rsid w:val="007818A9"/>
    <w:rsid w:val="007845B6"/>
    <w:rsid w:val="007852D0"/>
    <w:rsid w:val="00785D3A"/>
    <w:rsid w:val="00787CE1"/>
    <w:rsid w:val="007903DF"/>
    <w:rsid w:val="00790AE0"/>
    <w:rsid w:val="0079302E"/>
    <w:rsid w:val="007936DA"/>
    <w:rsid w:val="00794300"/>
    <w:rsid w:val="00795E4D"/>
    <w:rsid w:val="007966E8"/>
    <w:rsid w:val="00796C10"/>
    <w:rsid w:val="007A04FD"/>
    <w:rsid w:val="007A067F"/>
    <w:rsid w:val="007A09AF"/>
    <w:rsid w:val="007A16AE"/>
    <w:rsid w:val="007A1EF2"/>
    <w:rsid w:val="007A5063"/>
    <w:rsid w:val="007A5606"/>
    <w:rsid w:val="007A6794"/>
    <w:rsid w:val="007A6CEA"/>
    <w:rsid w:val="007A7C27"/>
    <w:rsid w:val="007B136C"/>
    <w:rsid w:val="007B14AD"/>
    <w:rsid w:val="007B22A2"/>
    <w:rsid w:val="007B231F"/>
    <w:rsid w:val="007B3C9B"/>
    <w:rsid w:val="007B4EA0"/>
    <w:rsid w:val="007B5324"/>
    <w:rsid w:val="007B5932"/>
    <w:rsid w:val="007B5A0B"/>
    <w:rsid w:val="007B5E0D"/>
    <w:rsid w:val="007B65FB"/>
    <w:rsid w:val="007B6850"/>
    <w:rsid w:val="007B6CC0"/>
    <w:rsid w:val="007B78ED"/>
    <w:rsid w:val="007C0F3C"/>
    <w:rsid w:val="007C1068"/>
    <w:rsid w:val="007C13AF"/>
    <w:rsid w:val="007C2751"/>
    <w:rsid w:val="007C36A3"/>
    <w:rsid w:val="007C6270"/>
    <w:rsid w:val="007C63C2"/>
    <w:rsid w:val="007C7160"/>
    <w:rsid w:val="007C7ABA"/>
    <w:rsid w:val="007C7CB8"/>
    <w:rsid w:val="007D3B98"/>
    <w:rsid w:val="007D42F1"/>
    <w:rsid w:val="007D46D0"/>
    <w:rsid w:val="007D503F"/>
    <w:rsid w:val="007D5834"/>
    <w:rsid w:val="007D5AC4"/>
    <w:rsid w:val="007D668E"/>
    <w:rsid w:val="007D70D1"/>
    <w:rsid w:val="007D7781"/>
    <w:rsid w:val="007D7D9E"/>
    <w:rsid w:val="007E24FA"/>
    <w:rsid w:val="007E2506"/>
    <w:rsid w:val="007E354B"/>
    <w:rsid w:val="007E3626"/>
    <w:rsid w:val="007E36D7"/>
    <w:rsid w:val="007E38DA"/>
    <w:rsid w:val="007E4044"/>
    <w:rsid w:val="007E4366"/>
    <w:rsid w:val="007E460A"/>
    <w:rsid w:val="007E51B8"/>
    <w:rsid w:val="007E5C58"/>
    <w:rsid w:val="007E5E02"/>
    <w:rsid w:val="007E6E5F"/>
    <w:rsid w:val="007E724E"/>
    <w:rsid w:val="007E7D68"/>
    <w:rsid w:val="007F02E5"/>
    <w:rsid w:val="007F0C35"/>
    <w:rsid w:val="007F4E2B"/>
    <w:rsid w:val="007F53C6"/>
    <w:rsid w:val="007F683E"/>
    <w:rsid w:val="007F68B7"/>
    <w:rsid w:val="007F69A3"/>
    <w:rsid w:val="007F7507"/>
    <w:rsid w:val="007F75A7"/>
    <w:rsid w:val="0080049E"/>
    <w:rsid w:val="00800764"/>
    <w:rsid w:val="00801611"/>
    <w:rsid w:val="0080166A"/>
    <w:rsid w:val="00801A84"/>
    <w:rsid w:val="00803B92"/>
    <w:rsid w:val="00803E14"/>
    <w:rsid w:val="008048E1"/>
    <w:rsid w:val="00804FCB"/>
    <w:rsid w:val="0080503B"/>
    <w:rsid w:val="008051B6"/>
    <w:rsid w:val="008065D6"/>
    <w:rsid w:val="00807A11"/>
    <w:rsid w:val="00810CC8"/>
    <w:rsid w:val="00810D0D"/>
    <w:rsid w:val="00811865"/>
    <w:rsid w:val="008118B2"/>
    <w:rsid w:val="00811A57"/>
    <w:rsid w:val="008123CD"/>
    <w:rsid w:val="00812D88"/>
    <w:rsid w:val="00813E90"/>
    <w:rsid w:val="008140FF"/>
    <w:rsid w:val="0081425B"/>
    <w:rsid w:val="00815594"/>
    <w:rsid w:val="00816187"/>
    <w:rsid w:val="00816760"/>
    <w:rsid w:val="00817006"/>
    <w:rsid w:val="008200D3"/>
    <w:rsid w:val="008219C9"/>
    <w:rsid w:val="00821A4F"/>
    <w:rsid w:val="00822055"/>
    <w:rsid w:val="00823221"/>
    <w:rsid w:val="008258D6"/>
    <w:rsid w:val="00826CD1"/>
    <w:rsid w:val="00827164"/>
    <w:rsid w:val="008277C7"/>
    <w:rsid w:val="00830A99"/>
    <w:rsid w:val="0083138D"/>
    <w:rsid w:val="00831C6C"/>
    <w:rsid w:val="008332A1"/>
    <w:rsid w:val="008348F2"/>
    <w:rsid w:val="008352D3"/>
    <w:rsid w:val="00835898"/>
    <w:rsid w:val="0083618C"/>
    <w:rsid w:val="008366A0"/>
    <w:rsid w:val="008369C0"/>
    <w:rsid w:val="00837C9C"/>
    <w:rsid w:val="008403B0"/>
    <w:rsid w:val="00840A4B"/>
    <w:rsid w:val="00840B52"/>
    <w:rsid w:val="008414EE"/>
    <w:rsid w:val="008414FB"/>
    <w:rsid w:val="00843236"/>
    <w:rsid w:val="00845A96"/>
    <w:rsid w:val="0084631C"/>
    <w:rsid w:val="00846333"/>
    <w:rsid w:val="008475DF"/>
    <w:rsid w:val="0084791F"/>
    <w:rsid w:val="00847F01"/>
    <w:rsid w:val="00847F71"/>
    <w:rsid w:val="00850167"/>
    <w:rsid w:val="0085080D"/>
    <w:rsid w:val="008512A0"/>
    <w:rsid w:val="00851741"/>
    <w:rsid w:val="00851949"/>
    <w:rsid w:val="00851AF7"/>
    <w:rsid w:val="008522CB"/>
    <w:rsid w:val="00853409"/>
    <w:rsid w:val="00853411"/>
    <w:rsid w:val="00855D9E"/>
    <w:rsid w:val="00857166"/>
    <w:rsid w:val="00857196"/>
    <w:rsid w:val="008600FD"/>
    <w:rsid w:val="008605F1"/>
    <w:rsid w:val="00860D06"/>
    <w:rsid w:val="0086283E"/>
    <w:rsid w:val="00862D29"/>
    <w:rsid w:val="00863A04"/>
    <w:rsid w:val="00864BB5"/>
    <w:rsid w:val="00864DB9"/>
    <w:rsid w:val="00865323"/>
    <w:rsid w:val="00865AA6"/>
    <w:rsid w:val="008704CF"/>
    <w:rsid w:val="008716DA"/>
    <w:rsid w:val="008718E2"/>
    <w:rsid w:val="00872776"/>
    <w:rsid w:val="00873178"/>
    <w:rsid w:val="0087462D"/>
    <w:rsid w:val="008746C4"/>
    <w:rsid w:val="0087622B"/>
    <w:rsid w:val="00877989"/>
    <w:rsid w:val="00877BD2"/>
    <w:rsid w:val="0088169A"/>
    <w:rsid w:val="00881832"/>
    <w:rsid w:val="00881D9E"/>
    <w:rsid w:val="00882944"/>
    <w:rsid w:val="008834E4"/>
    <w:rsid w:val="00884E27"/>
    <w:rsid w:val="008854C2"/>
    <w:rsid w:val="00885707"/>
    <w:rsid w:val="00887C98"/>
    <w:rsid w:val="00887FC9"/>
    <w:rsid w:val="008901D5"/>
    <w:rsid w:val="00890CC8"/>
    <w:rsid w:val="00890F20"/>
    <w:rsid w:val="00891F13"/>
    <w:rsid w:val="00893920"/>
    <w:rsid w:val="008940B5"/>
    <w:rsid w:val="008941AC"/>
    <w:rsid w:val="008945D6"/>
    <w:rsid w:val="00896CFE"/>
    <w:rsid w:val="008970D9"/>
    <w:rsid w:val="00897382"/>
    <w:rsid w:val="00897808"/>
    <w:rsid w:val="00897C77"/>
    <w:rsid w:val="008A230B"/>
    <w:rsid w:val="008A253C"/>
    <w:rsid w:val="008A5759"/>
    <w:rsid w:val="008A6644"/>
    <w:rsid w:val="008B1201"/>
    <w:rsid w:val="008B197D"/>
    <w:rsid w:val="008B237D"/>
    <w:rsid w:val="008B3BAD"/>
    <w:rsid w:val="008B4A78"/>
    <w:rsid w:val="008B5A93"/>
    <w:rsid w:val="008C022D"/>
    <w:rsid w:val="008C0968"/>
    <w:rsid w:val="008C1117"/>
    <w:rsid w:val="008C3391"/>
    <w:rsid w:val="008C438A"/>
    <w:rsid w:val="008C513B"/>
    <w:rsid w:val="008C5E9C"/>
    <w:rsid w:val="008C7D74"/>
    <w:rsid w:val="008D0052"/>
    <w:rsid w:val="008D0123"/>
    <w:rsid w:val="008D0E5D"/>
    <w:rsid w:val="008D1A4D"/>
    <w:rsid w:val="008D38F3"/>
    <w:rsid w:val="008D4C97"/>
    <w:rsid w:val="008D5974"/>
    <w:rsid w:val="008E19E0"/>
    <w:rsid w:val="008E1AD5"/>
    <w:rsid w:val="008E202E"/>
    <w:rsid w:val="008E5983"/>
    <w:rsid w:val="008E5AEB"/>
    <w:rsid w:val="008E635C"/>
    <w:rsid w:val="008E6F69"/>
    <w:rsid w:val="008E7EEA"/>
    <w:rsid w:val="008F1A6C"/>
    <w:rsid w:val="008F1B8E"/>
    <w:rsid w:val="008F2BE5"/>
    <w:rsid w:val="008F391D"/>
    <w:rsid w:val="008F4C32"/>
    <w:rsid w:val="008F666B"/>
    <w:rsid w:val="008F78BD"/>
    <w:rsid w:val="00902256"/>
    <w:rsid w:val="00902DF6"/>
    <w:rsid w:val="00903C70"/>
    <w:rsid w:val="009051A6"/>
    <w:rsid w:val="009054E9"/>
    <w:rsid w:val="009066A7"/>
    <w:rsid w:val="00906F75"/>
    <w:rsid w:val="0090745D"/>
    <w:rsid w:val="0090758A"/>
    <w:rsid w:val="00907AAE"/>
    <w:rsid w:val="00910779"/>
    <w:rsid w:val="00911B64"/>
    <w:rsid w:val="00911D03"/>
    <w:rsid w:val="00911E19"/>
    <w:rsid w:val="009136D3"/>
    <w:rsid w:val="00913CDE"/>
    <w:rsid w:val="00914ADE"/>
    <w:rsid w:val="00915722"/>
    <w:rsid w:val="009168D7"/>
    <w:rsid w:val="0091695D"/>
    <w:rsid w:val="009173D2"/>
    <w:rsid w:val="00922E08"/>
    <w:rsid w:val="00923D13"/>
    <w:rsid w:val="0092403B"/>
    <w:rsid w:val="00924F9A"/>
    <w:rsid w:val="00925854"/>
    <w:rsid w:val="00927CAC"/>
    <w:rsid w:val="0093078E"/>
    <w:rsid w:val="009319D5"/>
    <w:rsid w:val="009320CE"/>
    <w:rsid w:val="00932268"/>
    <w:rsid w:val="00933DBE"/>
    <w:rsid w:val="00934E21"/>
    <w:rsid w:val="00935A3D"/>
    <w:rsid w:val="00937264"/>
    <w:rsid w:val="00937FF0"/>
    <w:rsid w:val="00940921"/>
    <w:rsid w:val="009429F6"/>
    <w:rsid w:val="00942BDC"/>
    <w:rsid w:val="0094309C"/>
    <w:rsid w:val="00943EB1"/>
    <w:rsid w:val="00944875"/>
    <w:rsid w:val="00945677"/>
    <w:rsid w:val="00945CBD"/>
    <w:rsid w:val="009465F6"/>
    <w:rsid w:val="00947977"/>
    <w:rsid w:val="00947AF0"/>
    <w:rsid w:val="00950036"/>
    <w:rsid w:val="00950180"/>
    <w:rsid w:val="009507A0"/>
    <w:rsid w:val="00951C5A"/>
    <w:rsid w:val="00951F14"/>
    <w:rsid w:val="00952491"/>
    <w:rsid w:val="009525DB"/>
    <w:rsid w:val="0095387F"/>
    <w:rsid w:val="00953CBC"/>
    <w:rsid w:val="009543B7"/>
    <w:rsid w:val="00956B71"/>
    <w:rsid w:val="00960CF1"/>
    <w:rsid w:val="009613F0"/>
    <w:rsid w:val="00962C80"/>
    <w:rsid w:val="0096359A"/>
    <w:rsid w:val="00964C7C"/>
    <w:rsid w:val="009664C8"/>
    <w:rsid w:val="00966646"/>
    <w:rsid w:val="00966B9E"/>
    <w:rsid w:val="00967594"/>
    <w:rsid w:val="00967ABC"/>
    <w:rsid w:val="009722AF"/>
    <w:rsid w:val="0097386A"/>
    <w:rsid w:val="00974F3E"/>
    <w:rsid w:val="00974F5D"/>
    <w:rsid w:val="00974FCB"/>
    <w:rsid w:val="009751ED"/>
    <w:rsid w:val="009752D4"/>
    <w:rsid w:val="009759B6"/>
    <w:rsid w:val="00975CA4"/>
    <w:rsid w:val="00981C19"/>
    <w:rsid w:val="00981F31"/>
    <w:rsid w:val="009820E0"/>
    <w:rsid w:val="00982A40"/>
    <w:rsid w:val="00982FE8"/>
    <w:rsid w:val="00983C18"/>
    <w:rsid w:val="0098444E"/>
    <w:rsid w:val="0098453C"/>
    <w:rsid w:val="009849F8"/>
    <w:rsid w:val="00984CD0"/>
    <w:rsid w:val="00984E3E"/>
    <w:rsid w:val="0098641B"/>
    <w:rsid w:val="009866AF"/>
    <w:rsid w:val="00986AD9"/>
    <w:rsid w:val="00986E9D"/>
    <w:rsid w:val="00986FAE"/>
    <w:rsid w:val="009870A1"/>
    <w:rsid w:val="0098759C"/>
    <w:rsid w:val="00987707"/>
    <w:rsid w:val="00990A37"/>
    <w:rsid w:val="00991701"/>
    <w:rsid w:val="00991819"/>
    <w:rsid w:val="00991B4F"/>
    <w:rsid w:val="00993C89"/>
    <w:rsid w:val="00993D2B"/>
    <w:rsid w:val="00994487"/>
    <w:rsid w:val="0099526A"/>
    <w:rsid w:val="00995B2C"/>
    <w:rsid w:val="0099605A"/>
    <w:rsid w:val="00996EBB"/>
    <w:rsid w:val="009A01EA"/>
    <w:rsid w:val="009A0B38"/>
    <w:rsid w:val="009A18AE"/>
    <w:rsid w:val="009A396D"/>
    <w:rsid w:val="009A3E65"/>
    <w:rsid w:val="009A4856"/>
    <w:rsid w:val="009A4A9D"/>
    <w:rsid w:val="009A79D6"/>
    <w:rsid w:val="009A7EA3"/>
    <w:rsid w:val="009B0999"/>
    <w:rsid w:val="009B0BBC"/>
    <w:rsid w:val="009B1537"/>
    <w:rsid w:val="009B1D51"/>
    <w:rsid w:val="009B3269"/>
    <w:rsid w:val="009B4629"/>
    <w:rsid w:val="009B63E7"/>
    <w:rsid w:val="009B6825"/>
    <w:rsid w:val="009B756C"/>
    <w:rsid w:val="009B7F52"/>
    <w:rsid w:val="009C0299"/>
    <w:rsid w:val="009C1DAC"/>
    <w:rsid w:val="009C251B"/>
    <w:rsid w:val="009C2E84"/>
    <w:rsid w:val="009C31D2"/>
    <w:rsid w:val="009C4BF6"/>
    <w:rsid w:val="009C56BB"/>
    <w:rsid w:val="009C7814"/>
    <w:rsid w:val="009D0080"/>
    <w:rsid w:val="009D1739"/>
    <w:rsid w:val="009D17CC"/>
    <w:rsid w:val="009D2F5C"/>
    <w:rsid w:val="009D32B4"/>
    <w:rsid w:val="009D3FAE"/>
    <w:rsid w:val="009D4B7A"/>
    <w:rsid w:val="009D4F64"/>
    <w:rsid w:val="009D61E8"/>
    <w:rsid w:val="009D6D19"/>
    <w:rsid w:val="009E0A7E"/>
    <w:rsid w:val="009E1D10"/>
    <w:rsid w:val="009E1D5D"/>
    <w:rsid w:val="009E29D2"/>
    <w:rsid w:val="009E3A16"/>
    <w:rsid w:val="009E3A21"/>
    <w:rsid w:val="009E43B6"/>
    <w:rsid w:val="009E4D4A"/>
    <w:rsid w:val="009E6328"/>
    <w:rsid w:val="009E7505"/>
    <w:rsid w:val="009F00C3"/>
    <w:rsid w:val="009F225E"/>
    <w:rsid w:val="009F35B6"/>
    <w:rsid w:val="009F3FD2"/>
    <w:rsid w:val="009F4632"/>
    <w:rsid w:val="009F4F76"/>
    <w:rsid w:val="00A04271"/>
    <w:rsid w:val="00A04399"/>
    <w:rsid w:val="00A05768"/>
    <w:rsid w:val="00A05811"/>
    <w:rsid w:val="00A06134"/>
    <w:rsid w:val="00A06976"/>
    <w:rsid w:val="00A076AC"/>
    <w:rsid w:val="00A11028"/>
    <w:rsid w:val="00A1149A"/>
    <w:rsid w:val="00A120CC"/>
    <w:rsid w:val="00A127F4"/>
    <w:rsid w:val="00A167BB"/>
    <w:rsid w:val="00A20351"/>
    <w:rsid w:val="00A207B8"/>
    <w:rsid w:val="00A20C46"/>
    <w:rsid w:val="00A222FF"/>
    <w:rsid w:val="00A22B5B"/>
    <w:rsid w:val="00A22B78"/>
    <w:rsid w:val="00A23306"/>
    <w:rsid w:val="00A23B0B"/>
    <w:rsid w:val="00A24286"/>
    <w:rsid w:val="00A24BC7"/>
    <w:rsid w:val="00A25C2E"/>
    <w:rsid w:val="00A26631"/>
    <w:rsid w:val="00A305CA"/>
    <w:rsid w:val="00A30980"/>
    <w:rsid w:val="00A309CA"/>
    <w:rsid w:val="00A31519"/>
    <w:rsid w:val="00A31F2C"/>
    <w:rsid w:val="00A3266C"/>
    <w:rsid w:val="00A330A8"/>
    <w:rsid w:val="00A34539"/>
    <w:rsid w:val="00A34BA6"/>
    <w:rsid w:val="00A35B5F"/>
    <w:rsid w:val="00A37525"/>
    <w:rsid w:val="00A37844"/>
    <w:rsid w:val="00A40123"/>
    <w:rsid w:val="00A41E7C"/>
    <w:rsid w:val="00A42209"/>
    <w:rsid w:val="00A44FD2"/>
    <w:rsid w:val="00A4619A"/>
    <w:rsid w:val="00A4678B"/>
    <w:rsid w:val="00A46A2D"/>
    <w:rsid w:val="00A47499"/>
    <w:rsid w:val="00A478F7"/>
    <w:rsid w:val="00A507D6"/>
    <w:rsid w:val="00A51134"/>
    <w:rsid w:val="00A530B6"/>
    <w:rsid w:val="00A53716"/>
    <w:rsid w:val="00A53A95"/>
    <w:rsid w:val="00A5485A"/>
    <w:rsid w:val="00A54E3F"/>
    <w:rsid w:val="00A54F20"/>
    <w:rsid w:val="00A55C93"/>
    <w:rsid w:val="00A579DD"/>
    <w:rsid w:val="00A60626"/>
    <w:rsid w:val="00A63AB5"/>
    <w:rsid w:val="00A63CC9"/>
    <w:rsid w:val="00A63CD8"/>
    <w:rsid w:val="00A64D3D"/>
    <w:rsid w:val="00A659B7"/>
    <w:rsid w:val="00A65F78"/>
    <w:rsid w:val="00A6669C"/>
    <w:rsid w:val="00A6741C"/>
    <w:rsid w:val="00A67962"/>
    <w:rsid w:val="00A749EF"/>
    <w:rsid w:val="00A74A34"/>
    <w:rsid w:val="00A75455"/>
    <w:rsid w:val="00A7548E"/>
    <w:rsid w:val="00A75EFC"/>
    <w:rsid w:val="00A75F66"/>
    <w:rsid w:val="00A769E0"/>
    <w:rsid w:val="00A76B46"/>
    <w:rsid w:val="00A80470"/>
    <w:rsid w:val="00A807C3"/>
    <w:rsid w:val="00A818D0"/>
    <w:rsid w:val="00A81ED1"/>
    <w:rsid w:val="00A85467"/>
    <w:rsid w:val="00A85764"/>
    <w:rsid w:val="00A85F51"/>
    <w:rsid w:val="00A86001"/>
    <w:rsid w:val="00A862FC"/>
    <w:rsid w:val="00A87563"/>
    <w:rsid w:val="00A90B0A"/>
    <w:rsid w:val="00A9122C"/>
    <w:rsid w:val="00A91EB9"/>
    <w:rsid w:val="00A92179"/>
    <w:rsid w:val="00A92CCF"/>
    <w:rsid w:val="00A92E7E"/>
    <w:rsid w:val="00A931FE"/>
    <w:rsid w:val="00A942C1"/>
    <w:rsid w:val="00A94856"/>
    <w:rsid w:val="00A95A4A"/>
    <w:rsid w:val="00A95AA1"/>
    <w:rsid w:val="00A96D72"/>
    <w:rsid w:val="00A97678"/>
    <w:rsid w:val="00AA0EB3"/>
    <w:rsid w:val="00AA194D"/>
    <w:rsid w:val="00AA6680"/>
    <w:rsid w:val="00AB0648"/>
    <w:rsid w:val="00AB0DB5"/>
    <w:rsid w:val="00AB2185"/>
    <w:rsid w:val="00AB2CD8"/>
    <w:rsid w:val="00AB4EBD"/>
    <w:rsid w:val="00AB543B"/>
    <w:rsid w:val="00AB54A6"/>
    <w:rsid w:val="00AB55F8"/>
    <w:rsid w:val="00AB565E"/>
    <w:rsid w:val="00AB7033"/>
    <w:rsid w:val="00AC091A"/>
    <w:rsid w:val="00AC0C15"/>
    <w:rsid w:val="00AC0EC2"/>
    <w:rsid w:val="00AC23ED"/>
    <w:rsid w:val="00AC29EE"/>
    <w:rsid w:val="00AC3455"/>
    <w:rsid w:val="00AC50CD"/>
    <w:rsid w:val="00AC5753"/>
    <w:rsid w:val="00AC78C3"/>
    <w:rsid w:val="00AC7937"/>
    <w:rsid w:val="00AC7A09"/>
    <w:rsid w:val="00AC7B79"/>
    <w:rsid w:val="00AD1C44"/>
    <w:rsid w:val="00AD2274"/>
    <w:rsid w:val="00AD2BC5"/>
    <w:rsid w:val="00AD7A7B"/>
    <w:rsid w:val="00AE040D"/>
    <w:rsid w:val="00AE075D"/>
    <w:rsid w:val="00AE3073"/>
    <w:rsid w:val="00AE3771"/>
    <w:rsid w:val="00AE48F9"/>
    <w:rsid w:val="00AE5853"/>
    <w:rsid w:val="00AE5D36"/>
    <w:rsid w:val="00AE6A23"/>
    <w:rsid w:val="00AF34A6"/>
    <w:rsid w:val="00AF34AA"/>
    <w:rsid w:val="00AF3AF2"/>
    <w:rsid w:val="00AF3DE1"/>
    <w:rsid w:val="00AF4825"/>
    <w:rsid w:val="00AF48B6"/>
    <w:rsid w:val="00AF52EF"/>
    <w:rsid w:val="00B00771"/>
    <w:rsid w:val="00B01D31"/>
    <w:rsid w:val="00B020D8"/>
    <w:rsid w:val="00B02C4B"/>
    <w:rsid w:val="00B02FD8"/>
    <w:rsid w:val="00B030EA"/>
    <w:rsid w:val="00B03121"/>
    <w:rsid w:val="00B032C4"/>
    <w:rsid w:val="00B04179"/>
    <w:rsid w:val="00B05DDA"/>
    <w:rsid w:val="00B075AF"/>
    <w:rsid w:val="00B102DA"/>
    <w:rsid w:val="00B11C53"/>
    <w:rsid w:val="00B121FC"/>
    <w:rsid w:val="00B13544"/>
    <w:rsid w:val="00B139F0"/>
    <w:rsid w:val="00B13E5F"/>
    <w:rsid w:val="00B140A6"/>
    <w:rsid w:val="00B14662"/>
    <w:rsid w:val="00B1651E"/>
    <w:rsid w:val="00B16780"/>
    <w:rsid w:val="00B16A40"/>
    <w:rsid w:val="00B16BC7"/>
    <w:rsid w:val="00B17774"/>
    <w:rsid w:val="00B17838"/>
    <w:rsid w:val="00B21678"/>
    <w:rsid w:val="00B222EF"/>
    <w:rsid w:val="00B2468C"/>
    <w:rsid w:val="00B2533C"/>
    <w:rsid w:val="00B26017"/>
    <w:rsid w:val="00B274BA"/>
    <w:rsid w:val="00B3070E"/>
    <w:rsid w:val="00B30885"/>
    <w:rsid w:val="00B309D6"/>
    <w:rsid w:val="00B316B8"/>
    <w:rsid w:val="00B3350B"/>
    <w:rsid w:val="00B33A3A"/>
    <w:rsid w:val="00B346C0"/>
    <w:rsid w:val="00B3664C"/>
    <w:rsid w:val="00B41552"/>
    <w:rsid w:val="00B415A9"/>
    <w:rsid w:val="00B42063"/>
    <w:rsid w:val="00B4300B"/>
    <w:rsid w:val="00B44093"/>
    <w:rsid w:val="00B45172"/>
    <w:rsid w:val="00B4643B"/>
    <w:rsid w:val="00B4702D"/>
    <w:rsid w:val="00B4710E"/>
    <w:rsid w:val="00B513EF"/>
    <w:rsid w:val="00B51C7A"/>
    <w:rsid w:val="00B51DEB"/>
    <w:rsid w:val="00B53222"/>
    <w:rsid w:val="00B54AB7"/>
    <w:rsid w:val="00B56DDD"/>
    <w:rsid w:val="00B57710"/>
    <w:rsid w:val="00B57CC8"/>
    <w:rsid w:val="00B57EA5"/>
    <w:rsid w:val="00B601D6"/>
    <w:rsid w:val="00B6085A"/>
    <w:rsid w:val="00B61B43"/>
    <w:rsid w:val="00B620B9"/>
    <w:rsid w:val="00B6296A"/>
    <w:rsid w:val="00B63966"/>
    <w:rsid w:val="00B63B94"/>
    <w:rsid w:val="00B6417A"/>
    <w:rsid w:val="00B64D76"/>
    <w:rsid w:val="00B64FAC"/>
    <w:rsid w:val="00B66751"/>
    <w:rsid w:val="00B66A70"/>
    <w:rsid w:val="00B67E48"/>
    <w:rsid w:val="00B70A34"/>
    <w:rsid w:val="00B70B66"/>
    <w:rsid w:val="00B722F1"/>
    <w:rsid w:val="00B74192"/>
    <w:rsid w:val="00B75CA7"/>
    <w:rsid w:val="00B76CA4"/>
    <w:rsid w:val="00B7799E"/>
    <w:rsid w:val="00B8087F"/>
    <w:rsid w:val="00B8185C"/>
    <w:rsid w:val="00B82219"/>
    <w:rsid w:val="00B826BF"/>
    <w:rsid w:val="00B83279"/>
    <w:rsid w:val="00B83A61"/>
    <w:rsid w:val="00B83DBA"/>
    <w:rsid w:val="00B84184"/>
    <w:rsid w:val="00B841E0"/>
    <w:rsid w:val="00B8469F"/>
    <w:rsid w:val="00B86BAE"/>
    <w:rsid w:val="00B87C90"/>
    <w:rsid w:val="00B91098"/>
    <w:rsid w:val="00B9113C"/>
    <w:rsid w:val="00B91ED1"/>
    <w:rsid w:val="00B92E6A"/>
    <w:rsid w:val="00B931D8"/>
    <w:rsid w:val="00B93C67"/>
    <w:rsid w:val="00B94C6D"/>
    <w:rsid w:val="00B95496"/>
    <w:rsid w:val="00B95D4D"/>
    <w:rsid w:val="00B978E0"/>
    <w:rsid w:val="00B97FAC"/>
    <w:rsid w:val="00BA0B74"/>
    <w:rsid w:val="00BA0BB8"/>
    <w:rsid w:val="00BA180D"/>
    <w:rsid w:val="00BA2A0F"/>
    <w:rsid w:val="00BA2C83"/>
    <w:rsid w:val="00BA3468"/>
    <w:rsid w:val="00BA3F31"/>
    <w:rsid w:val="00BA4291"/>
    <w:rsid w:val="00BA447E"/>
    <w:rsid w:val="00BA5970"/>
    <w:rsid w:val="00BA5FB6"/>
    <w:rsid w:val="00BA6D32"/>
    <w:rsid w:val="00BA6E37"/>
    <w:rsid w:val="00BB0690"/>
    <w:rsid w:val="00BB0B32"/>
    <w:rsid w:val="00BB0C96"/>
    <w:rsid w:val="00BB0E28"/>
    <w:rsid w:val="00BB5851"/>
    <w:rsid w:val="00BC0D90"/>
    <w:rsid w:val="00BC206B"/>
    <w:rsid w:val="00BC207D"/>
    <w:rsid w:val="00BC2107"/>
    <w:rsid w:val="00BC21C9"/>
    <w:rsid w:val="00BC2234"/>
    <w:rsid w:val="00BC26BB"/>
    <w:rsid w:val="00BC28AA"/>
    <w:rsid w:val="00BC2B1E"/>
    <w:rsid w:val="00BC4169"/>
    <w:rsid w:val="00BC583F"/>
    <w:rsid w:val="00BC6025"/>
    <w:rsid w:val="00BC666D"/>
    <w:rsid w:val="00BC689E"/>
    <w:rsid w:val="00BC6AEC"/>
    <w:rsid w:val="00BC713F"/>
    <w:rsid w:val="00BC73A1"/>
    <w:rsid w:val="00BD0357"/>
    <w:rsid w:val="00BD2925"/>
    <w:rsid w:val="00BD4B8B"/>
    <w:rsid w:val="00BD537E"/>
    <w:rsid w:val="00BD7F2E"/>
    <w:rsid w:val="00BE0081"/>
    <w:rsid w:val="00BE040E"/>
    <w:rsid w:val="00BE1415"/>
    <w:rsid w:val="00BE3CA6"/>
    <w:rsid w:val="00BE5BC1"/>
    <w:rsid w:val="00BE5D4C"/>
    <w:rsid w:val="00BE786A"/>
    <w:rsid w:val="00BF0E09"/>
    <w:rsid w:val="00BF109F"/>
    <w:rsid w:val="00BF120E"/>
    <w:rsid w:val="00BF1AA0"/>
    <w:rsid w:val="00BF2377"/>
    <w:rsid w:val="00BF2AA3"/>
    <w:rsid w:val="00BF2B17"/>
    <w:rsid w:val="00BF7948"/>
    <w:rsid w:val="00C01AB6"/>
    <w:rsid w:val="00C02768"/>
    <w:rsid w:val="00C03982"/>
    <w:rsid w:val="00C03E7C"/>
    <w:rsid w:val="00C04280"/>
    <w:rsid w:val="00C05328"/>
    <w:rsid w:val="00C06674"/>
    <w:rsid w:val="00C0681A"/>
    <w:rsid w:val="00C06BF3"/>
    <w:rsid w:val="00C079F4"/>
    <w:rsid w:val="00C07AA7"/>
    <w:rsid w:val="00C12788"/>
    <w:rsid w:val="00C131C1"/>
    <w:rsid w:val="00C13E3F"/>
    <w:rsid w:val="00C1698F"/>
    <w:rsid w:val="00C16ACD"/>
    <w:rsid w:val="00C21362"/>
    <w:rsid w:val="00C2174F"/>
    <w:rsid w:val="00C224AF"/>
    <w:rsid w:val="00C236A8"/>
    <w:rsid w:val="00C24154"/>
    <w:rsid w:val="00C25A0A"/>
    <w:rsid w:val="00C25F1A"/>
    <w:rsid w:val="00C30AB2"/>
    <w:rsid w:val="00C320F7"/>
    <w:rsid w:val="00C34E56"/>
    <w:rsid w:val="00C355E9"/>
    <w:rsid w:val="00C36F9A"/>
    <w:rsid w:val="00C377AA"/>
    <w:rsid w:val="00C40292"/>
    <w:rsid w:val="00C40B8A"/>
    <w:rsid w:val="00C43B2B"/>
    <w:rsid w:val="00C43DD0"/>
    <w:rsid w:val="00C4443E"/>
    <w:rsid w:val="00C445AD"/>
    <w:rsid w:val="00C450FF"/>
    <w:rsid w:val="00C45DE7"/>
    <w:rsid w:val="00C46B33"/>
    <w:rsid w:val="00C46F04"/>
    <w:rsid w:val="00C472B8"/>
    <w:rsid w:val="00C47786"/>
    <w:rsid w:val="00C47A71"/>
    <w:rsid w:val="00C529F9"/>
    <w:rsid w:val="00C53266"/>
    <w:rsid w:val="00C54926"/>
    <w:rsid w:val="00C5540D"/>
    <w:rsid w:val="00C5592E"/>
    <w:rsid w:val="00C55CF2"/>
    <w:rsid w:val="00C564A2"/>
    <w:rsid w:val="00C606A2"/>
    <w:rsid w:val="00C60D09"/>
    <w:rsid w:val="00C613CC"/>
    <w:rsid w:val="00C62904"/>
    <w:rsid w:val="00C638F3"/>
    <w:rsid w:val="00C63FA0"/>
    <w:rsid w:val="00C6413F"/>
    <w:rsid w:val="00C641C5"/>
    <w:rsid w:val="00C64F76"/>
    <w:rsid w:val="00C65D26"/>
    <w:rsid w:val="00C65E97"/>
    <w:rsid w:val="00C70435"/>
    <w:rsid w:val="00C705BF"/>
    <w:rsid w:val="00C7282E"/>
    <w:rsid w:val="00C73EBC"/>
    <w:rsid w:val="00C74438"/>
    <w:rsid w:val="00C749C5"/>
    <w:rsid w:val="00C76CED"/>
    <w:rsid w:val="00C800BF"/>
    <w:rsid w:val="00C8015A"/>
    <w:rsid w:val="00C80DEA"/>
    <w:rsid w:val="00C8156D"/>
    <w:rsid w:val="00C816DA"/>
    <w:rsid w:val="00C8289C"/>
    <w:rsid w:val="00C8318E"/>
    <w:rsid w:val="00C83966"/>
    <w:rsid w:val="00C869C5"/>
    <w:rsid w:val="00C87354"/>
    <w:rsid w:val="00C9509A"/>
    <w:rsid w:val="00C95E78"/>
    <w:rsid w:val="00CA0160"/>
    <w:rsid w:val="00CA12FC"/>
    <w:rsid w:val="00CA2B56"/>
    <w:rsid w:val="00CA2C95"/>
    <w:rsid w:val="00CA3435"/>
    <w:rsid w:val="00CA3AB3"/>
    <w:rsid w:val="00CA4865"/>
    <w:rsid w:val="00CA4942"/>
    <w:rsid w:val="00CA495D"/>
    <w:rsid w:val="00CA6FB8"/>
    <w:rsid w:val="00CA73E8"/>
    <w:rsid w:val="00CA790E"/>
    <w:rsid w:val="00CB07C5"/>
    <w:rsid w:val="00CB10C2"/>
    <w:rsid w:val="00CB1BCB"/>
    <w:rsid w:val="00CB217A"/>
    <w:rsid w:val="00CB5518"/>
    <w:rsid w:val="00CB65B7"/>
    <w:rsid w:val="00CB771D"/>
    <w:rsid w:val="00CC08D5"/>
    <w:rsid w:val="00CC0A04"/>
    <w:rsid w:val="00CC0D11"/>
    <w:rsid w:val="00CC2441"/>
    <w:rsid w:val="00CC2A99"/>
    <w:rsid w:val="00CC3B52"/>
    <w:rsid w:val="00CC4248"/>
    <w:rsid w:val="00CC4DB0"/>
    <w:rsid w:val="00CC4FFE"/>
    <w:rsid w:val="00CC57AC"/>
    <w:rsid w:val="00CC5DA3"/>
    <w:rsid w:val="00CC758B"/>
    <w:rsid w:val="00CD162A"/>
    <w:rsid w:val="00CD1D45"/>
    <w:rsid w:val="00CD2555"/>
    <w:rsid w:val="00CD3217"/>
    <w:rsid w:val="00CD43BF"/>
    <w:rsid w:val="00CD451D"/>
    <w:rsid w:val="00CD4741"/>
    <w:rsid w:val="00CD54EE"/>
    <w:rsid w:val="00CD687F"/>
    <w:rsid w:val="00CD6D94"/>
    <w:rsid w:val="00CD7320"/>
    <w:rsid w:val="00CD7C89"/>
    <w:rsid w:val="00CD7E95"/>
    <w:rsid w:val="00CE07FD"/>
    <w:rsid w:val="00CE127F"/>
    <w:rsid w:val="00CE1805"/>
    <w:rsid w:val="00CE2B8E"/>
    <w:rsid w:val="00CE38E0"/>
    <w:rsid w:val="00CE5540"/>
    <w:rsid w:val="00CE5AC3"/>
    <w:rsid w:val="00CE7A28"/>
    <w:rsid w:val="00CF090B"/>
    <w:rsid w:val="00CF193A"/>
    <w:rsid w:val="00CF2549"/>
    <w:rsid w:val="00CF42C3"/>
    <w:rsid w:val="00CF6437"/>
    <w:rsid w:val="00CF7C80"/>
    <w:rsid w:val="00D010A4"/>
    <w:rsid w:val="00D01384"/>
    <w:rsid w:val="00D02E20"/>
    <w:rsid w:val="00D03734"/>
    <w:rsid w:val="00D04933"/>
    <w:rsid w:val="00D04A99"/>
    <w:rsid w:val="00D07C6C"/>
    <w:rsid w:val="00D07DC5"/>
    <w:rsid w:val="00D130F9"/>
    <w:rsid w:val="00D132D0"/>
    <w:rsid w:val="00D15333"/>
    <w:rsid w:val="00D15388"/>
    <w:rsid w:val="00D166C9"/>
    <w:rsid w:val="00D17058"/>
    <w:rsid w:val="00D175A0"/>
    <w:rsid w:val="00D17AE9"/>
    <w:rsid w:val="00D2125D"/>
    <w:rsid w:val="00D21B4F"/>
    <w:rsid w:val="00D224F3"/>
    <w:rsid w:val="00D2398A"/>
    <w:rsid w:val="00D242BE"/>
    <w:rsid w:val="00D24CD3"/>
    <w:rsid w:val="00D25D3B"/>
    <w:rsid w:val="00D2640F"/>
    <w:rsid w:val="00D27C47"/>
    <w:rsid w:val="00D3036B"/>
    <w:rsid w:val="00D30557"/>
    <w:rsid w:val="00D30921"/>
    <w:rsid w:val="00D30929"/>
    <w:rsid w:val="00D33416"/>
    <w:rsid w:val="00D33EA5"/>
    <w:rsid w:val="00D341EF"/>
    <w:rsid w:val="00D3764E"/>
    <w:rsid w:val="00D41F0A"/>
    <w:rsid w:val="00D41F17"/>
    <w:rsid w:val="00D42B66"/>
    <w:rsid w:val="00D43C06"/>
    <w:rsid w:val="00D44287"/>
    <w:rsid w:val="00D44931"/>
    <w:rsid w:val="00D44AE6"/>
    <w:rsid w:val="00D45955"/>
    <w:rsid w:val="00D45EDA"/>
    <w:rsid w:val="00D468EB"/>
    <w:rsid w:val="00D478AD"/>
    <w:rsid w:val="00D47A43"/>
    <w:rsid w:val="00D47FF1"/>
    <w:rsid w:val="00D51540"/>
    <w:rsid w:val="00D51C1F"/>
    <w:rsid w:val="00D53E9F"/>
    <w:rsid w:val="00D54AA1"/>
    <w:rsid w:val="00D55940"/>
    <w:rsid w:val="00D559E3"/>
    <w:rsid w:val="00D561C8"/>
    <w:rsid w:val="00D56631"/>
    <w:rsid w:val="00D573C4"/>
    <w:rsid w:val="00D62724"/>
    <w:rsid w:val="00D62D8D"/>
    <w:rsid w:val="00D6307F"/>
    <w:rsid w:val="00D63288"/>
    <w:rsid w:val="00D63690"/>
    <w:rsid w:val="00D6734E"/>
    <w:rsid w:val="00D701D9"/>
    <w:rsid w:val="00D711F6"/>
    <w:rsid w:val="00D7147A"/>
    <w:rsid w:val="00D71D47"/>
    <w:rsid w:val="00D7224D"/>
    <w:rsid w:val="00D72B7F"/>
    <w:rsid w:val="00D73B53"/>
    <w:rsid w:val="00D74898"/>
    <w:rsid w:val="00D74BD2"/>
    <w:rsid w:val="00D76FA8"/>
    <w:rsid w:val="00D775EF"/>
    <w:rsid w:val="00D82146"/>
    <w:rsid w:val="00D8283F"/>
    <w:rsid w:val="00D8325A"/>
    <w:rsid w:val="00D837A6"/>
    <w:rsid w:val="00D87828"/>
    <w:rsid w:val="00D87FB4"/>
    <w:rsid w:val="00D905EC"/>
    <w:rsid w:val="00D90EB8"/>
    <w:rsid w:val="00D92863"/>
    <w:rsid w:val="00D93857"/>
    <w:rsid w:val="00D9692F"/>
    <w:rsid w:val="00D97506"/>
    <w:rsid w:val="00DA0261"/>
    <w:rsid w:val="00DA16EE"/>
    <w:rsid w:val="00DA18BD"/>
    <w:rsid w:val="00DA2BE7"/>
    <w:rsid w:val="00DA2CCE"/>
    <w:rsid w:val="00DA2DBA"/>
    <w:rsid w:val="00DA4154"/>
    <w:rsid w:val="00DA41D5"/>
    <w:rsid w:val="00DA4CE7"/>
    <w:rsid w:val="00DA5543"/>
    <w:rsid w:val="00DA738A"/>
    <w:rsid w:val="00DB094D"/>
    <w:rsid w:val="00DB0E49"/>
    <w:rsid w:val="00DB3BBC"/>
    <w:rsid w:val="00DB4DD4"/>
    <w:rsid w:val="00DB543E"/>
    <w:rsid w:val="00DB758C"/>
    <w:rsid w:val="00DB7E45"/>
    <w:rsid w:val="00DC029C"/>
    <w:rsid w:val="00DC0C51"/>
    <w:rsid w:val="00DC2457"/>
    <w:rsid w:val="00DC2587"/>
    <w:rsid w:val="00DC3A58"/>
    <w:rsid w:val="00DC45B5"/>
    <w:rsid w:val="00DC4DFC"/>
    <w:rsid w:val="00DC50A6"/>
    <w:rsid w:val="00DC56E6"/>
    <w:rsid w:val="00DC5801"/>
    <w:rsid w:val="00DC6845"/>
    <w:rsid w:val="00DC7547"/>
    <w:rsid w:val="00DD00D0"/>
    <w:rsid w:val="00DD0143"/>
    <w:rsid w:val="00DD037C"/>
    <w:rsid w:val="00DD06A2"/>
    <w:rsid w:val="00DD0C8A"/>
    <w:rsid w:val="00DD12F3"/>
    <w:rsid w:val="00DD1AE1"/>
    <w:rsid w:val="00DD1D85"/>
    <w:rsid w:val="00DD1E2F"/>
    <w:rsid w:val="00DD5551"/>
    <w:rsid w:val="00DD57DA"/>
    <w:rsid w:val="00DD75FD"/>
    <w:rsid w:val="00DD7727"/>
    <w:rsid w:val="00DD781D"/>
    <w:rsid w:val="00DE0441"/>
    <w:rsid w:val="00DE0636"/>
    <w:rsid w:val="00DE0B6B"/>
    <w:rsid w:val="00DE136E"/>
    <w:rsid w:val="00DE193E"/>
    <w:rsid w:val="00DE246F"/>
    <w:rsid w:val="00DE295C"/>
    <w:rsid w:val="00DE4FDC"/>
    <w:rsid w:val="00DE548C"/>
    <w:rsid w:val="00DE698F"/>
    <w:rsid w:val="00DE6FEE"/>
    <w:rsid w:val="00DE726E"/>
    <w:rsid w:val="00DF0D2A"/>
    <w:rsid w:val="00DF2FB7"/>
    <w:rsid w:val="00DF39BA"/>
    <w:rsid w:val="00DF3B14"/>
    <w:rsid w:val="00DF3C64"/>
    <w:rsid w:val="00DF49BB"/>
    <w:rsid w:val="00DF4D7A"/>
    <w:rsid w:val="00DF593B"/>
    <w:rsid w:val="00DF5FCA"/>
    <w:rsid w:val="00DF6B96"/>
    <w:rsid w:val="00DF79EB"/>
    <w:rsid w:val="00E00741"/>
    <w:rsid w:val="00E00AB2"/>
    <w:rsid w:val="00E0215E"/>
    <w:rsid w:val="00E02895"/>
    <w:rsid w:val="00E02AF0"/>
    <w:rsid w:val="00E065E2"/>
    <w:rsid w:val="00E06CCF"/>
    <w:rsid w:val="00E07733"/>
    <w:rsid w:val="00E07B26"/>
    <w:rsid w:val="00E1072D"/>
    <w:rsid w:val="00E113B3"/>
    <w:rsid w:val="00E11ABF"/>
    <w:rsid w:val="00E13FCF"/>
    <w:rsid w:val="00E14594"/>
    <w:rsid w:val="00E14AE7"/>
    <w:rsid w:val="00E14E36"/>
    <w:rsid w:val="00E15648"/>
    <w:rsid w:val="00E15738"/>
    <w:rsid w:val="00E16126"/>
    <w:rsid w:val="00E16A9F"/>
    <w:rsid w:val="00E170ED"/>
    <w:rsid w:val="00E20589"/>
    <w:rsid w:val="00E21B82"/>
    <w:rsid w:val="00E21B85"/>
    <w:rsid w:val="00E2269C"/>
    <w:rsid w:val="00E23521"/>
    <w:rsid w:val="00E236DF"/>
    <w:rsid w:val="00E23DFB"/>
    <w:rsid w:val="00E2445E"/>
    <w:rsid w:val="00E248D9"/>
    <w:rsid w:val="00E24929"/>
    <w:rsid w:val="00E24ACA"/>
    <w:rsid w:val="00E26895"/>
    <w:rsid w:val="00E26EDE"/>
    <w:rsid w:val="00E26F38"/>
    <w:rsid w:val="00E2747A"/>
    <w:rsid w:val="00E30A0B"/>
    <w:rsid w:val="00E31040"/>
    <w:rsid w:val="00E3238C"/>
    <w:rsid w:val="00E323A1"/>
    <w:rsid w:val="00E3272B"/>
    <w:rsid w:val="00E32CB9"/>
    <w:rsid w:val="00E32D43"/>
    <w:rsid w:val="00E32DCF"/>
    <w:rsid w:val="00E34E18"/>
    <w:rsid w:val="00E41099"/>
    <w:rsid w:val="00E416C1"/>
    <w:rsid w:val="00E433A6"/>
    <w:rsid w:val="00E43A63"/>
    <w:rsid w:val="00E4417D"/>
    <w:rsid w:val="00E4475C"/>
    <w:rsid w:val="00E4511B"/>
    <w:rsid w:val="00E459A9"/>
    <w:rsid w:val="00E461AC"/>
    <w:rsid w:val="00E46424"/>
    <w:rsid w:val="00E52E39"/>
    <w:rsid w:val="00E54CB9"/>
    <w:rsid w:val="00E553B4"/>
    <w:rsid w:val="00E56529"/>
    <w:rsid w:val="00E569C3"/>
    <w:rsid w:val="00E56D04"/>
    <w:rsid w:val="00E57449"/>
    <w:rsid w:val="00E60477"/>
    <w:rsid w:val="00E60C93"/>
    <w:rsid w:val="00E61276"/>
    <w:rsid w:val="00E61E9C"/>
    <w:rsid w:val="00E62231"/>
    <w:rsid w:val="00E634E2"/>
    <w:rsid w:val="00E63850"/>
    <w:rsid w:val="00E63DE8"/>
    <w:rsid w:val="00E660DA"/>
    <w:rsid w:val="00E66E31"/>
    <w:rsid w:val="00E67B1D"/>
    <w:rsid w:val="00E67DE2"/>
    <w:rsid w:val="00E70450"/>
    <w:rsid w:val="00E70CC9"/>
    <w:rsid w:val="00E71BA6"/>
    <w:rsid w:val="00E721AF"/>
    <w:rsid w:val="00E7261F"/>
    <w:rsid w:val="00E737F5"/>
    <w:rsid w:val="00E73AC4"/>
    <w:rsid w:val="00E73AD1"/>
    <w:rsid w:val="00E74139"/>
    <w:rsid w:val="00E74993"/>
    <w:rsid w:val="00E750E5"/>
    <w:rsid w:val="00E75843"/>
    <w:rsid w:val="00E75B48"/>
    <w:rsid w:val="00E75BE6"/>
    <w:rsid w:val="00E7622D"/>
    <w:rsid w:val="00E76DC5"/>
    <w:rsid w:val="00E76EF6"/>
    <w:rsid w:val="00E77375"/>
    <w:rsid w:val="00E805E8"/>
    <w:rsid w:val="00E812C2"/>
    <w:rsid w:val="00E822E8"/>
    <w:rsid w:val="00E835A3"/>
    <w:rsid w:val="00E83663"/>
    <w:rsid w:val="00E84B67"/>
    <w:rsid w:val="00E854CB"/>
    <w:rsid w:val="00E857FF"/>
    <w:rsid w:val="00E8589B"/>
    <w:rsid w:val="00E86F4B"/>
    <w:rsid w:val="00E90124"/>
    <w:rsid w:val="00E904CB"/>
    <w:rsid w:val="00E90F7E"/>
    <w:rsid w:val="00E914DE"/>
    <w:rsid w:val="00E92A06"/>
    <w:rsid w:val="00E95D2F"/>
    <w:rsid w:val="00E96383"/>
    <w:rsid w:val="00E97EAC"/>
    <w:rsid w:val="00EA0664"/>
    <w:rsid w:val="00EA0D0E"/>
    <w:rsid w:val="00EA1838"/>
    <w:rsid w:val="00EA1BA9"/>
    <w:rsid w:val="00EA31D8"/>
    <w:rsid w:val="00EA5382"/>
    <w:rsid w:val="00EA60D2"/>
    <w:rsid w:val="00EA7DD2"/>
    <w:rsid w:val="00EB0C88"/>
    <w:rsid w:val="00EB0D3B"/>
    <w:rsid w:val="00EB115C"/>
    <w:rsid w:val="00EB1F9D"/>
    <w:rsid w:val="00EB1FE1"/>
    <w:rsid w:val="00EB23AC"/>
    <w:rsid w:val="00EB3482"/>
    <w:rsid w:val="00EB3AC1"/>
    <w:rsid w:val="00EB46CF"/>
    <w:rsid w:val="00EB5093"/>
    <w:rsid w:val="00EB5944"/>
    <w:rsid w:val="00EB5DE9"/>
    <w:rsid w:val="00EB5FD6"/>
    <w:rsid w:val="00EB6438"/>
    <w:rsid w:val="00EB6991"/>
    <w:rsid w:val="00EB7271"/>
    <w:rsid w:val="00EB761C"/>
    <w:rsid w:val="00EB792C"/>
    <w:rsid w:val="00EB7F2E"/>
    <w:rsid w:val="00EC04C9"/>
    <w:rsid w:val="00EC0E89"/>
    <w:rsid w:val="00EC2EB2"/>
    <w:rsid w:val="00EC2FF4"/>
    <w:rsid w:val="00EC445F"/>
    <w:rsid w:val="00EC4BC1"/>
    <w:rsid w:val="00EC4DD7"/>
    <w:rsid w:val="00EC5141"/>
    <w:rsid w:val="00EC7053"/>
    <w:rsid w:val="00EC70D8"/>
    <w:rsid w:val="00EC761E"/>
    <w:rsid w:val="00ED3AC9"/>
    <w:rsid w:val="00ED4C67"/>
    <w:rsid w:val="00ED55AE"/>
    <w:rsid w:val="00ED703A"/>
    <w:rsid w:val="00ED7050"/>
    <w:rsid w:val="00ED7107"/>
    <w:rsid w:val="00ED7FF2"/>
    <w:rsid w:val="00EE3E21"/>
    <w:rsid w:val="00EE4199"/>
    <w:rsid w:val="00EE4BDD"/>
    <w:rsid w:val="00EE4CF3"/>
    <w:rsid w:val="00EE572B"/>
    <w:rsid w:val="00EE6697"/>
    <w:rsid w:val="00EE6750"/>
    <w:rsid w:val="00EE7523"/>
    <w:rsid w:val="00EF10A6"/>
    <w:rsid w:val="00EF2B83"/>
    <w:rsid w:val="00EF4647"/>
    <w:rsid w:val="00EF687D"/>
    <w:rsid w:val="00EF7812"/>
    <w:rsid w:val="00F00915"/>
    <w:rsid w:val="00F01042"/>
    <w:rsid w:val="00F0216C"/>
    <w:rsid w:val="00F029A7"/>
    <w:rsid w:val="00F03B35"/>
    <w:rsid w:val="00F049AE"/>
    <w:rsid w:val="00F049B5"/>
    <w:rsid w:val="00F04B12"/>
    <w:rsid w:val="00F04FD5"/>
    <w:rsid w:val="00F06E78"/>
    <w:rsid w:val="00F10981"/>
    <w:rsid w:val="00F10E6E"/>
    <w:rsid w:val="00F11E9A"/>
    <w:rsid w:val="00F12A45"/>
    <w:rsid w:val="00F12BEC"/>
    <w:rsid w:val="00F12CA2"/>
    <w:rsid w:val="00F146EB"/>
    <w:rsid w:val="00F14BE7"/>
    <w:rsid w:val="00F15458"/>
    <w:rsid w:val="00F154F4"/>
    <w:rsid w:val="00F17BE9"/>
    <w:rsid w:val="00F20069"/>
    <w:rsid w:val="00F21702"/>
    <w:rsid w:val="00F217E0"/>
    <w:rsid w:val="00F234D2"/>
    <w:rsid w:val="00F2495A"/>
    <w:rsid w:val="00F24C97"/>
    <w:rsid w:val="00F24DB9"/>
    <w:rsid w:val="00F250B0"/>
    <w:rsid w:val="00F26FB7"/>
    <w:rsid w:val="00F274D5"/>
    <w:rsid w:val="00F30541"/>
    <w:rsid w:val="00F317A0"/>
    <w:rsid w:val="00F31C43"/>
    <w:rsid w:val="00F32DD0"/>
    <w:rsid w:val="00F33497"/>
    <w:rsid w:val="00F33ADA"/>
    <w:rsid w:val="00F3489D"/>
    <w:rsid w:val="00F356AF"/>
    <w:rsid w:val="00F357B6"/>
    <w:rsid w:val="00F3775A"/>
    <w:rsid w:val="00F4138D"/>
    <w:rsid w:val="00F417D0"/>
    <w:rsid w:val="00F421B6"/>
    <w:rsid w:val="00F4291D"/>
    <w:rsid w:val="00F42A6E"/>
    <w:rsid w:val="00F43011"/>
    <w:rsid w:val="00F43274"/>
    <w:rsid w:val="00F44945"/>
    <w:rsid w:val="00F4495A"/>
    <w:rsid w:val="00F44C2E"/>
    <w:rsid w:val="00F45066"/>
    <w:rsid w:val="00F45563"/>
    <w:rsid w:val="00F473FA"/>
    <w:rsid w:val="00F50C08"/>
    <w:rsid w:val="00F51BFD"/>
    <w:rsid w:val="00F51CD0"/>
    <w:rsid w:val="00F52E49"/>
    <w:rsid w:val="00F534D5"/>
    <w:rsid w:val="00F539D4"/>
    <w:rsid w:val="00F55E75"/>
    <w:rsid w:val="00F56158"/>
    <w:rsid w:val="00F61E5E"/>
    <w:rsid w:val="00F61FBD"/>
    <w:rsid w:val="00F64970"/>
    <w:rsid w:val="00F6522D"/>
    <w:rsid w:val="00F665B5"/>
    <w:rsid w:val="00F66A70"/>
    <w:rsid w:val="00F66DA7"/>
    <w:rsid w:val="00F700F3"/>
    <w:rsid w:val="00F707F6"/>
    <w:rsid w:val="00F71AC0"/>
    <w:rsid w:val="00F71C76"/>
    <w:rsid w:val="00F71F68"/>
    <w:rsid w:val="00F72A24"/>
    <w:rsid w:val="00F74736"/>
    <w:rsid w:val="00F75B63"/>
    <w:rsid w:val="00F76826"/>
    <w:rsid w:val="00F77033"/>
    <w:rsid w:val="00F7748D"/>
    <w:rsid w:val="00F77E29"/>
    <w:rsid w:val="00F80C39"/>
    <w:rsid w:val="00F80CB2"/>
    <w:rsid w:val="00F8105E"/>
    <w:rsid w:val="00F81A2F"/>
    <w:rsid w:val="00F81BAB"/>
    <w:rsid w:val="00F8241E"/>
    <w:rsid w:val="00F8355C"/>
    <w:rsid w:val="00F83643"/>
    <w:rsid w:val="00F85792"/>
    <w:rsid w:val="00F8584B"/>
    <w:rsid w:val="00F8615E"/>
    <w:rsid w:val="00F87428"/>
    <w:rsid w:val="00F90952"/>
    <w:rsid w:val="00F91B0C"/>
    <w:rsid w:val="00F91E1F"/>
    <w:rsid w:val="00F92549"/>
    <w:rsid w:val="00F92554"/>
    <w:rsid w:val="00F92D7C"/>
    <w:rsid w:val="00F92F8F"/>
    <w:rsid w:val="00F93C0A"/>
    <w:rsid w:val="00F9493C"/>
    <w:rsid w:val="00F94ECC"/>
    <w:rsid w:val="00F95AAF"/>
    <w:rsid w:val="00FA0E6F"/>
    <w:rsid w:val="00FA1AE0"/>
    <w:rsid w:val="00FA2211"/>
    <w:rsid w:val="00FA233F"/>
    <w:rsid w:val="00FA3141"/>
    <w:rsid w:val="00FA35CF"/>
    <w:rsid w:val="00FA42DC"/>
    <w:rsid w:val="00FA775E"/>
    <w:rsid w:val="00FA7FB8"/>
    <w:rsid w:val="00FB0F02"/>
    <w:rsid w:val="00FB0F47"/>
    <w:rsid w:val="00FB23AD"/>
    <w:rsid w:val="00FB3129"/>
    <w:rsid w:val="00FB3D62"/>
    <w:rsid w:val="00FB3F5B"/>
    <w:rsid w:val="00FB4806"/>
    <w:rsid w:val="00FB485C"/>
    <w:rsid w:val="00FB7F9A"/>
    <w:rsid w:val="00FC1D7A"/>
    <w:rsid w:val="00FC1F50"/>
    <w:rsid w:val="00FC2F0B"/>
    <w:rsid w:val="00FC3913"/>
    <w:rsid w:val="00FC3EDD"/>
    <w:rsid w:val="00FC425D"/>
    <w:rsid w:val="00FC51AB"/>
    <w:rsid w:val="00FC5FC2"/>
    <w:rsid w:val="00FC626A"/>
    <w:rsid w:val="00FC6B7A"/>
    <w:rsid w:val="00FC6C5E"/>
    <w:rsid w:val="00FC725A"/>
    <w:rsid w:val="00FC79B0"/>
    <w:rsid w:val="00FC7A28"/>
    <w:rsid w:val="00FC7B6D"/>
    <w:rsid w:val="00FD062C"/>
    <w:rsid w:val="00FD1163"/>
    <w:rsid w:val="00FD184F"/>
    <w:rsid w:val="00FD209A"/>
    <w:rsid w:val="00FD2323"/>
    <w:rsid w:val="00FD4236"/>
    <w:rsid w:val="00FD7015"/>
    <w:rsid w:val="00FD7DBB"/>
    <w:rsid w:val="00FD7E34"/>
    <w:rsid w:val="00FE11EF"/>
    <w:rsid w:val="00FE143C"/>
    <w:rsid w:val="00FE1479"/>
    <w:rsid w:val="00FE39E8"/>
    <w:rsid w:val="00FE3CF4"/>
    <w:rsid w:val="00FE4854"/>
    <w:rsid w:val="00FE487E"/>
    <w:rsid w:val="00FE71FF"/>
    <w:rsid w:val="00FE7675"/>
    <w:rsid w:val="00FE78E6"/>
    <w:rsid w:val="00FF18CE"/>
    <w:rsid w:val="00FF1A24"/>
    <w:rsid w:val="00FF1D30"/>
    <w:rsid w:val="00FF3152"/>
    <w:rsid w:val="00FF5040"/>
    <w:rsid w:val="00FF514F"/>
    <w:rsid w:val="00FF5D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0E73"/>
    <w:rPr>
      <w:sz w:val="24"/>
      <w:szCs w:val="24"/>
    </w:rPr>
  </w:style>
  <w:style w:type="paragraph" w:styleId="1">
    <w:name w:val="heading 1"/>
    <w:basedOn w:val="a"/>
    <w:next w:val="a"/>
    <w:link w:val="10"/>
    <w:uiPriority w:val="9"/>
    <w:qFormat/>
    <w:rsid w:val="00070022"/>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717630"/>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104854"/>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070022"/>
    <w:rPr>
      <w:rFonts w:ascii="Cambria" w:hAnsi="Cambria"/>
      <w:b/>
      <w:kern w:val="32"/>
      <w:sz w:val="32"/>
    </w:rPr>
  </w:style>
  <w:style w:type="character" w:customStyle="1" w:styleId="20">
    <w:name w:val="Заголовок 2 Знак"/>
    <w:basedOn w:val="a0"/>
    <w:link w:val="2"/>
    <w:uiPriority w:val="9"/>
    <w:locked/>
    <w:rsid w:val="00717630"/>
    <w:rPr>
      <w:rFonts w:ascii="Cambria" w:hAnsi="Cambria"/>
      <w:b/>
      <w:i/>
      <w:sz w:val="28"/>
    </w:rPr>
  </w:style>
  <w:style w:type="paragraph" w:styleId="31">
    <w:name w:val="Body Text Indent 3"/>
    <w:basedOn w:val="a"/>
    <w:link w:val="32"/>
    <w:uiPriority w:val="99"/>
    <w:rsid w:val="00230E73"/>
    <w:pPr>
      <w:spacing w:before="60" w:after="60"/>
      <w:ind w:firstLine="709"/>
    </w:pPr>
    <w:rPr>
      <w:sz w:val="20"/>
      <w:szCs w:val="20"/>
    </w:rPr>
  </w:style>
  <w:style w:type="character" w:customStyle="1" w:styleId="32">
    <w:name w:val="Основной текст с отступом 3 Знак"/>
    <w:basedOn w:val="a0"/>
    <w:link w:val="31"/>
    <w:uiPriority w:val="99"/>
    <w:locked/>
    <w:rsid w:val="00230E73"/>
    <w:rPr>
      <w:rFonts w:eastAsia="Times New Roman"/>
      <w:lang w:eastAsia="ru-RU"/>
    </w:rPr>
  </w:style>
  <w:style w:type="character" w:customStyle="1" w:styleId="FontStyle19">
    <w:name w:val="Font Style19"/>
    <w:uiPriority w:val="99"/>
    <w:rsid w:val="00230E73"/>
    <w:rPr>
      <w:rFonts w:ascii="Times New Roman" w:hAnsi="Times New Roman"/>
      <w:sz w:val="26"/>
    </w:rPr>
  </w:style>
  <w:style w:type="paragraph" w:styleId="a3">
    <w:name w:val="List Paragraph"/>
    <w:basedOn w:val="a"/>
    <w:uiPriority w:val="34"/>
    <w:qFormat/>
    <w:rsid w:val="00230E73"/>
    <w:pPr>
      <w:ind w:left="720"/>
      <w:contextualSpacing/>
    </w:pPr>
  </w:style>
  <w:style w:type="paragraph" w:styleId="a4">
    <w:name w:val="Body Text Indent"/>
    <w:aliases w:val="Знак Знак Знак,Знак Знак,Основной текст с отступом Знак1 Знак,Основной текст с отступом Знак Знак Знак,Основной текст с отступом Знак1 Знак Знак Знак,Знак2 Знак,Знак2 Зн"/>
    <w:basedOn w:val="a"/>
    <w:link w:val="a5"/>
    <w:uiPriority w:val="99"/>
    <w:rsid w:val="00BC2234"/>
    <w:pPr>
      <w:spacing w:after="120"/>
      <w:ind w:left="283"/>
    </w:pPr>
    <w:rPr>
      <w:sz w:val="20"/>
      <w:szCs w:val="20"/>
    </w:rPr>
  </w:style>
  <w:style w:type="paragraph" w:styleId="a6">
    <w:name w:val="Balloon Text"/>
    <w:basedOn w:val="a"/>
    <w:link w:val="a7"/>
    <w:uiPriority w:val="99"/>
    <w:semiHidden/>
    <w:unhideWhenUsed/>
    <w:rsid w:val="00BC2234"/>
    <w:rPr>
      <w:rFonts w:ascii="Tahoma" w:hAnsi="Tahoma"/>
      <w:sz w:val="16"/>
      <w:szCs w:val="16"/>
    </w:rPr>
  </w:style>
  <w:style w:type="character" w:customStyle="1" w:styleId="a5">
    <w:name w:val="Основной текст с отступом Знак"/>
    <w:aliases w:val="Знак Знак Знак Знак,Знак Знак Знак1,Основной текст с отступом Знак1 Знак Знак,Основной текст с отступом Знак Знак Знак Знак,Основной текст с отступом Знак1 Знак Знак Знак Знак,Знак2 Знак Знак,Знак2 Зн Знак"/>
    <w:link w:val="a4"/>
    <w:locked/>
    <w:rsid w:val="00BC2234"/>
    <w:rPr>
      <w:rFonts w:eastAsia="Times New Roman"/>
      <w:lang w:eastAsia="ru-RU"/>
    </w:rPr>
  </w:style>
  <w:style w:type="character" w:customStyle="1" w:styleId="a7">
    <w:name w:val="Текст выноски Знак"/>
    <w:basedOn w:val="a0"/>
    <w:link w:val="a6"/>
    <w:uiPriority w:val="99"/>
    <w:semiHidden/>
    <w:locked/>
    <w:rsid w:val="00BC2234"/>
    <w:rPr>
      <w:rFonts w:ascii="Tahoma" w:hAnsi="Tahoma"/>
      <w:sz w:val="16"/>
      <w:lang w:eastAsia="ru-RU"/>
    </w:rPr>
  </w:style>
  <w:style w:type="paragraph" w:styleId="21">
    <w:name w:val="Body Text Indent 2"/>
    <w:basedOn w:val="a"/>
    <w:link w:val="22"/>
    <w:uiPriority w:val="99"/>
    <w:rsid w:val="00BC2234"/>
    <w:pPr>
      <w:spacing w:after="120" w:line="480" w:lineRule="auto"/>
      <w:ind w:left="283"/>
    </w:pPr>
    <w:rPr>
      <w:sz w:val="20"/>
      <w:szCs w:val="20"/>
    </w:rPr>
  </w:style>
  <w:style w:type="character" w:customStyle="1" w:styleId="22">
    <w:name w:val="Основной текст с отступом 2 Знак"/>
    <w:basedOn w:val="a0"/>
    <w:link w:val="21"/>
    <w:uiPriority w:val="99"/>
    <w:locked/>
    <w:rsid w:val="00BC2234"/>
    <w:rPr>
      <w:rFonts w:eastAsia="Times New Roman"/>
      <w:lang w:eastAsia="ru-RU"/>
    </w:rPr>
  </w:style>
  <w:style w:type="character" w:styleId="a8">
    <w:name w:val="Emphasis"/>
    <w:basedOn w:val="a0"/>
    <w:uiPriority w:val="20"/>
    <w:qFormat/>
    <w:rsid w:val="00804FCB"/>
    <w:rPr>
      <w:i/>
    </w:rPr>
  </w:style>
  <w:style w:type="paragraph" w:customStyle="1" w:styleId="11">
    <w:name w:val="Знак Знак Знак1 Знак"/>
    <w:basedOn w:val="a"/>
    <w:rsid w:val="002B11CB"/>
    <w:pPr>
      <w:widowControl w:val="0"/>
      <w:adjustRightInd w:val="0"/>
      <w:spacing w:after="160" w:line="240" w:lineRule="exact"/>
      <w:jc w:val="right"/>
    </w:pPr>
    <w:rPr>
      <w:sz w:val="20"/>
      <w:szCs w:val="20"/>
      <w:lang w:val="en-GB" w:eastAsia="en-US"/>
    </w:rPr>
  </w:style>
  <w:style w:type="paragraph" w:customStyle="1" w:styleId="ConsPlusTitle">
    <w:name w:val="ConsPlusTitle"/>
    <w:rsid w:val="00453F16"/>
    <w:pPr>
      <w:widowControl w:val="0"/>
      <w:autoSpaceDE w:val="0"/>
      <w:autoSpaceDN w:val="0"/>
      <w:adjustRightInd w:val="0"/>
    </w:pPr>
    <w:rPr>
      <w:rFonts w:ascii="Arial" w:hAnsi="Arial" w:cs="Arial"/>
      <w:b/>
      <w:bCs/>
    </w:rPr>
  </w:style>
  <w:style w:type="paragraph" w:styleId="a9">
    <w:name w:val="header"/>
    <w:basedOn w:val="a"/>
    <w:link w:val="aa"/>
    <w:uiPriority w:val="99"/>
    <w:semiHidden/>
    <w:unhideWhenUsed/>
    <w:rsid w:val="0036617C"/>
    <w:pPr>
      <w:tabs>
        <w:tab w:val="center" w:pos="4677"/>
        <w:tab w:val="right" w:pos="9355"/>
      </w:tabs>
    </w:pPr>
  </w:style>
  <w:style w:type="character" w:customStyle="1" w:styleId="aa">
    <w:name w:val="Верхний колонтитул Знак"/>
    <w:basedOn w:val="a0"/>
    <w:link w:val="a9"/>
    <w:uiPriority w:val="99"/>
    <w:semiHidden/>
    <w:locked/>
    <w:rsid w:val="0036617C"/>
    <w:rPr>
      <w:rFonts w:eastAsia="Times New Roman"/>
      <w:sz w:val="24"/>
    </w:rPr>
  </w:style>
  <w:style w:type="paragraph" w:styleId="ab">
    <w:name w:val="footer"/>
    <w:basedOn w:val="a"/>
    <w:link w:val="ac"/>
    <w:uiPriority w:val="99"/>
    <w:unhideWhenUsed/>
    <w:rsid w:val="0036617C"/>
    <w:pPr>
      <w:tabs>
        <w:tab w:val="center" w:pos="4677"/>
        <w:tab w:val="right" w:pos="9355"/>
      </w:tabs>
    </w:pPr>
  </w:style>
  <w:style w:type="character" w:customStyle="1" w:styleId="ac">
    <w:name w:val="Нижний колонтитул Знак"/>
    <w:basedOn w:val="a0"/>
    <w:link w:val="ab"/>
    <w:uiPriority w:val="99"/>
    <w:locked/>
    <w:rsid w:val="0036617C"/>
    <w:rPr>
      <w:rFonts w:eastAsia="Times New Roman"/>
      <w:sz w:val="24"/>
    </w:rPr>
  </w:style>
  <w:style w:type="character" w:customStyle="1" w:styleId="FontStyle13">
    <w:name w:val="Font Style13"/>
    <w:uiPriority w:val="99"/>
    <w:rsid w:val="006763B6"/>
    <w:rPr>
      <w:rFonts w:ascii="Times New Roman" w:hAnsi="Times New Roman"/>
      <w:sz w:val="24"/>
    </w:rPr>
  </w:style>
  <w:style w:type="paragraph" w:customStyle="1" w:styleId="Style2">
    <w:name w:val="Style2"/>
    <w:basedOn w:val="a"/>
    <w:uiPriority w:val="99"/>
    <w:rsid w:val="006763B6"/>
    <w:pPr>
      <w:widowControl w:val="0"/>
      <w:autoSpaceDE w:val="0"/>
      <w:autoSpaceDN w:val="0"/>
      <w:adjustRightInd w:val="0"/>
    </w:pPr>
  </w:style>
  <w:style w:type="paragraph" w:styleId="ad">
    <w:name w:val="Normal (Web)"/>
    <w:basedOn w:val="a"/>
    <w:uiPriority w:val="99"/>
    <w:rsid w:val="009C7814"/>
  </w:style>
  <w:style w:type="paragraph" w:styleId="ae">
    <w:name w:val="No Spacing"/>
    <w:link w:val="af"/>
    <w:uiPriority w:val="1"/>
    <w:qFormat/>
    <w:rsid w:val="009C7814"/>
    <w:rPr>
      <w:rFonts w:ascii="Calibri" w:hAnsi="Calibri"/>
      <w:sz w:val="22"/>
      <w:szCs w:val="22"/>
      <w:lang w:eastAsia="en-US"/>
    </w:rPr>
  </w:style>
  <w:style w:type="paragraph" w:customStyle="1" w:styleId="Style3">
    <w:name w:val="Style3"/>
    <w:basedOn w:val="a"/>
    <w:uiPriority w:val="99"/>
    <w:rsid w:val="009C7814"/>
    <w:pPr>
      <w:widowControl w:val="0"/>
      <w:autoSpaceDE w:val="0"/>
      <w:autoSpaceDN w:val="0"/>
      <w:adjustRightInd w:val="0"/>
      <w:spacing w:line="300" w:lineRule="exact"/>
      <w:ind w:firstLine="698"/>
      <w:jc w:val="both"/>
    </w:pPr>
  </w:style>
  <w:style w:type="character" w:customStyle="1" w:styleId="FontStyle12">
    <w:name w:val="Font Style12"/>
    <w:uiPriority w:val="99"/>
    <w:rsid w:val="009C7814"/>
    <w:rPr>
      <w:rFonts w:ascii="Times New Roman" w:hAnsi="Times New Roman"/>
      <w:sz w:val="24"/>
    </w:rPr>
  </w:style>
  <w:style w:type="paragraph" w:styleId="af0">
    <w:name w:val="TOC Heading"/>
    <w:basedOn w:val="1"/>
    <w:next w:val="a"/>
    <w:uiPriority w:val="39"/>
    <w:semiHidden/>
    <w:unhideWhenUsed/>
    <w:qFormat/>
    <w:rsid w:val="00070022"/>
    <w:pPr>
      <w:keepLines/>
      <w:spacing w:before="480" w:after="0" w:line="276" w:lineRule="auto"/>
      <w:outlineLvl w:val="9"/>
    </w:pPr>
    <w:rPr>
      <w:color w:val="365F91"/>
      <w:kern w:val="0"/>
      <w:sz w:val="28"/>
      <w:szCs w:val="28"/>
      <w:lang w:eastAsia="en-US"/>
    </w:rPr>
  </w:style>
  <w:style w:type="paragraph" w:styleId="23">
    <w:name w:val="toc 2"/>
    <w:basedOn w:val="a"/>
    <w:next w:val="a"/>
    <w:autoRedefine/>
    <w:uiPriority w:val="39"/>
    <w:unhideWhenUsed/>
    <w:qFormat/>
    <w:rsid w:val="00E76EF6"/>
    <w:pPr>
      <w:tabs>
        <w:tab w:val="left" w:pos="709"/>
        <w:tab w:val="right" w:leader="dot" w:pos="9345"/>
      </w:tabs>
      <w:spacing w:line="360" w:lineRule="auto"/>
      <w:ind w:left="220"/>
      <w:jc w:val="both"/>
    </w:pPr>
    <w:rPr>
      <w:rFonts w:ascii="Calibri" w:hAnsi="Calibri"/>
      <w:sz w:val="22"/>
      <w:szCs w:val="22"/>
      <w:lang w:eastAsia="en-US"/>
    </w:rPr>
  </w:style>
  <w:style w:type="paragraph" w:styleId="12">
    <w:name w:val="toc 1"/>
    <w:basedOn w:val="a"/>
    <w:next w:val="a"/>
    <w:autoRedefine/>
    <w:uiPriority w:val="39"/>
    <w:unhideWhenUsed/>
    <w:qFormat/>
    <w:rsid w:val="00E73AD1"/>
    <w:pPr>
      <w:tabs>
        <w:tab w:val="left" w:pos="284"/>
        <w:tab w:val="right" w:leader="dot" w:pos="9345"/>
      </w:tabs>
      <w:spacing w:after="100" w:line="360" w:lineRule="auto"/>
      <w:jc w:val="both"/>
    </w:pPr>
    <w:rPr>
      <w:rFonts w:ascii="Calibri" w:hAnsi="Calibri"/>
      <w:sz w:val="22"/>
      <w:szCs w:val="22"/>
      <w:lang w:eastAsia="en-US"/>
    </w:rPr>
  </w:style>
  <w:style w:type="paragraph" w:styleId="33">
    <w:name w:val="toc 3"/>
    <w:basedOn w:val="a"/>
    <w:next w:val="a"/>
    <w:autoRedefine/>
    <w:uiPriority w:val="39"/>
    <w:unhideWhenUsed/>
    <w:qFormat/>
    <w:rsid w:val="00070022"/>
    <w:pPr>
      <w:spacing w:after="100" w:line="276" w:lineRule="auto"/>
      <w:ind w:left="440"/>
    </w:pPr>
    <w:rPr>
      <w:rFonts w:ascii="Calibri" w:hAnsi="Calibri"/>
      <w:sz w:val="22"/>
      <w:szCs w:val="22"/>
      <w:lang w:eastAsia="en-US"/>
    </w:rPr>
  </w:style>
  <w:style w:type="paragraph" w:customStyle="1" w:styleId="13">
    <w:name w:val="Стиль1"/>
    <w:basedOn w:val="31"/>
    <w:link w:val="14"/>
    <w:qFormat/>
    <w:rsid w:val="00070022"/>
    <w:pPr>
      <w:spacing w:before="0" w:after="200"/>
      <w:ind w:left="1066" w:firstLine="0"/>
      <w:jc w:val="center"/>
    </w:pPr>
    <w:rPr>
      <w:rFonts w:ascii="Cambria" w:hAnsi="Cambria"/>
      <w:b/>
      <w:sz w:val="26"/>
      <w:szCs w:val="26"/>
    </w:rPr>
  </w:style>
  <w:style w:type="character" w:customStyle="1" w:styleId="14">
    <w:name w:val="Стиль1 Знак"/>
    <w:link w:val="13"/>
    <w:locked/>
    <w:rsid w:val="00070022"/>
    <w:rPr>
      <w:rFonts w:ascii="Cambria" w:hAnsi="Cambria"/>
      <w:b/>
      <w:sz w:val="26"/>
      <w:lang w:eastAsia="ru-RU"/>
    </w:rPr>
  </w:style>
  <w:style w:type="character" w:styleId="af1">
    <w:name w:val="Hyperlink"/>
    <w:basedOn w:val="a0"/>
    <w:uiPriority w:val="99"/>
    <w:unhideWhenUsed/>
    <w:rsid w:val="004B67D5"/>
    <w:rPr>
      <w:color w:val="0000FF"/>
      <w:u w:val="single"/>
    </w:rPr>
  </w:style>
  <w:style w:type="paragraph" w:customStyle="1" w:styleId="Style5">
    <w:name w:val="Style5"/>
    <w:basedOn w:val="a"/>
    <w:rsid w:val="00B140A6"/>
    <w:pPr>
      <w:widowControl w:val="0"/>
      <w:autoSpaceDE w:val="0"/>
      <w:autoSpaceDN w:val="0"/>
      <w:adjustRightInd w:val="0"/>
      <w:spacing w:line="492" w:lineRule="exact"/>
      <w:ind w:firstLine="703"/>
    </w:pPr>
    <w:rPr>
      <w:rFonts w:ascii="Arial" w:hAnsi="Arial" w:cs="Arial"/>
    </w:rPr>
  </w:style>
  <w:style w:type="character" w:customStyle="1" w:styleId="af">
    <w:name w:val="Без интервала Знак"/>
    <w:link w:val="ae"/>
    <w:locked/>
    <w:rsid w:val="00953CBC"/>
    <w:rPr>
      <w:rFonts w:ascii="Calibri" w:hAnsi="Calibri"/>
      <w:sz w:val="22"/>
      <w:lang w:eastAsia="en-US"/>
    </w:rPr>
  </w:style>
  <w:style w:type="table" w:styleId="af2">
    <w:name w:val="Table Grid"/>
    <w:basedOn w:val="a1"/>
    <w:uiPriority w:val="59"/>
    <w:rsid w:val="006D110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Document Map"/>
    <w:basedOn w:val="a"/>
    <w:link w:val="af4"/>
    <w:uiPriority w:val="99"/>
    <w:semiHidden/>
    <w:unhideWhenUsed/>
    <w:rsid w:val="00E433A6"/>
    <w:rPr>
      <w:rFonts w:ascii="Tahoma" w:hAnsi="Tahoma"/>
      <w:sz w:val="16"/>
      <w:szCs w:val="16"/>
    </w:rPr>
  </w:style>
  <w:style w:type="character" w:customStyle="1" w:styleId="af4">
    <w:name w:val="Схема документа Знак"/>
    <w:basedOn w:val="a0"/>
    <w:link w:val="af3"/>
    <w:uiPriority w:val="99"/>
    <w:semiHidden/>
    <w:locked/>
    <w:rsid w:val="00E433A6"/>
    <w:rPr>
      <w:rFonts w:ascii="Tahoma" w:hAnsi="Tahoma"/>
      <w:sz w:val="16"/>
    </w:rPr>
  </w:style>
  <w:style w:type="paragraph" w:customStyle="1" w:styleId="15">
    <w:name w:val="Абзац списка1"/>
    <w:basedOn w:val="a"/>
    <w:rsid w:val="002A4D3C"/>
    <w:pPr>
      <w:spacing w:after="200" w:line="276" w:lineRule="auto"/>
      <w:ind w:left="720"/>
    </w:pPr>
    <w:rPr>
      <w:rFonts w:ascii="Calibri" w:hAnsi="Calibri"/>
      <w:sz w:val="22"/>
      <w:szCs w:val="22"/>
      <w:lang w:eastAsia="en-US"/>
    </w:rPr>
  </w:style>
  <w:style w:type="paragraph" w:styleId="34">
    <w:name w:val="Body Text 3"/>
    <w:aliases w:val="Знак"/>
    <w:basedOn w:val="a"/>
    <w:link w:val="35"/>
    <w:uiPriority w:val="99"/>
    <w:rsid w:val="00AC50CD"/>
    <w:pPr>
      <w:spacing w:after="120"/>
    </w:pPr>
    <w:rPr>
      <w:sz w:val="16"/>
      <w:szCs w:val="16"/>
    </w:rPr>
  </w:style>
  <w:style w:type="character" w:customStyle="1" w:styleId="35">
    <w:name w:val="Основной текст 3 Знак"/>
    <w:aliases w:val="Знак Знак1"/>
    <w:basedOn w:val="a0"/>
    <w:link w:val="34"/>
    <w:uiPriority w:val="99"/>
    <w:locked/>
    <w:rsid w:val="00AC50CD"/>
    <w:rPr>
      <w:rFonts w:eastAsia="Times New Roman"/>
      <w:sz w:val="16"/>
    </w:rPr>
  </w:style>
  <w:style w:type="paragraph" w:styleId="af5">
    <w:name w:val="Title"/>
    <w:aliases w:val="Знак Знак1 Знак,Знак1,Знак Знак Знак Знак Знак"/>
    <w:basedOn w:val="a"/>
    <w:link w:val="af6"/>
    <w:qFormat/>
    <w:rsid w:val="000F0AFC"/>
    <w:pPr>
      <w:jc w:val="center"/>
    </w:pPr>
    <w:rPr>
      <w:b/>
      <w:bCs/>
    </w:rPr>
  </w:style>
  <w:style w:type="character" w:customStyle="1" w:styleId="af6">
    <w:name w:val="Название Знак"/>
    <w:aliases w:val="Знак Знак1 Знак Знак,Знак1 Знак,Знак Знак Знак Знак Знак Знак"/>
    <w:basedOn w:val="a0"/>
    <w:link w:val="af5"/>
    <w:locked/>
    <w:rsid w:val="000F0AFC"/>
    <w:rPr>
      <w:rFonts w:eastAsia="Times New Roman" w:cs="Times New Roman"/>
      <w:b/>
      <w:bCs/>
      <w:sz w:val="24"/>
      <w:szCs w:val="24"/>
      <w:lang/>
    </w:rPr>
  </w:style>
  <w:style w:type="character" w:customStyle="1" w:styleId="30">
    <w:name w:val="Заголовок 3 Знак"/>
    <w:basedOn w:val="a0"/>
    <w:link w:val="3"/>
    <w:uiPriority w:val="9"/>
    <w:semiHidden/>
    <w:rsid w:val="00104854"/>
    <w:rPr>
      <w:rFonts w:asciiTheme="majorHAnsi" w:eastAsiaTheme="majorEastAsia" w:hAnsiTheme="majorHAnsi" w:cstheme="majorBidi"/>
      <w:color w:val="243F60" w:themeColor="accent1" w:themeShade="7F"/>
      <w:sz w:val="24"/>
      <w:szCs w:val="24"/>
    </w:rPr>
  </w:style>
  <w:style w:type="paragraph" w:customStyle="1" w:styleId="16">
    <w:name w:val="Обычный1"/>
    <w:rsid w:val="00104854"/>
    <w:pPr>
      <w:widowControl w:val="0"/>
    </w:pPr>
    <w:rPr>
      <w:snapToGrid w:val="0"/>
    </w:rPr>
  </w:style>
  <w:style w:type="paragraph" w:styleId="af7">
    <w:name w:val="Body Text"/>
    <w:aliases w:val=" Знак3 Знак,Знак3 Знак Знак Знак Знак Знак,Знак3 Знак Знак Знак Знак,Знак3 Знак,Знак3 Знак Знак,Знак3 Знак1,Знак3 Знак Знак Знак Знак1 Знак Знак,Основной текст1,Основной текст Знак Знак Знак Знак Знак,Знак Знак Знак11 Знак Знак"/>
    <w:basedOn w:val="a"/>
    <w:link w:val="af8"/>
    <w:rsid w:val="00104854"/>
    <w:pPr>
      <w:spacing w:after="120"/>
    </w:pPr>
  </w:style>
  <w:style w:type="character" w:customStyle="1" w:styleId="af8">
    <w:name w:val="Основной текст Знак"/>
    <w:aliases w:val=" Знак3 Знак Знак1,Знак3 Знак Знак Знак Знак Знак Знак1,Знак3 Знак Знак Знак Знак Знак2,Знак3 Знак Знак1,Знак3 Знак Знак Знак1,Знак3 Знак1 Знак1,Знак3 Знак Знак Знак Знак1 Знак Знак Знак1,Основной текст1 Знак1"/>
    <w:basedOn w:val="a0"/>
    <w:link w:val="af7"/>
    <w:rsid w:val="00104854"/>
    <w:rPr>
      <w:sz w:val="24"/>
      <w:szCs w:val="24"/>
    </w:rPr>
  </w:style>
  <w:style w:type="character" w:customStyle="1" w:styleId="17">
    <w:name w:val="Основной текст Знак1"/>
    <w:aliases w:val=" Знак3 Знак Знак,Знак3 Знак Знак Знак Знак Знак Знак,Знак3 Знак Знак Знак Знак Знак1,Знак3 Знак Знак2,Знак3 Знак Знак Знак,Знак3 Знак1 Знак,Знак3 Знак Знак Знак Знак1 Знак Знак Знак,Основной текст1 Знак"/>
    <w:basedOn w:val="a0"/>
    <w:uiPriority w:val="99"/>
    <w:rsid w:val="00104854"/>
    <w:rPr>
      <w:rFonts w:ascii="Times New Roman" w:eastAsia="Times New Roman" w:hAnsi="Times New Roman" w:cs="Times New Roman"/>
      <w:sz w:val="24"/>
      <w:szCs w:val="24"/>
      <w:lang w:eastAsia="ru-RU"/>
    </w:rPr>
  </w:style>
  <w:style w:type="paragraph" w:customStyle="1" w:styleId="Normal1">
    <w:name w:val="Normal1"/>
    <w:uiPriority w:val="99"/>
    <w:rsid w:val="00104854"/>
    <w:pPr>
      <w:widowControl w:val="0"/>
    </w:pPr>
    <w:rPr>
      <w:rFonts w:ascii="Calibri" w:hAnsi="Calibri" w:cs="Calibri"/>
    </w:rPr>
  </w:style>
</w:styles>
</file>

<file path=word/webSettings.xml><?xml version="1.0" encoding="utf-8"?>
<w:webSettings xmlns:r="http://schemas.openxmlformats.org/officeDocument/2006/relationships" xmlns:w="http://schemas.openxmlformats.org/wordprocessingml/2006/main">
  <w:divs>
    <w:div w:id="1136214026">
      <w:marLeft w:val="0"/>
      <w:marRight w:val="0"/>
      <w:marTop w:val="0"/>
      <w:marBottom w:val="0"/>
      <w:divBdr>
        <w:top w:val="none" w:sz="0" w:space="0" w:color="auto"/>
        <w:left w:val="none" w:sz="0" w:space="0" w:color="auto"/>
        <w:bottom w:val="none" w:sz="0" w:space="0" w:color="auto"/>
        <w:right w:val="none" w:sz="0" w:space="0" w:color="auto"/>
      </w:divBdr>
    </w:div>
    <w:div w:id="1136214027">
      <w:marLeft w:val="0"/>
      <w:marRight w:val="0"/>
      <w:marTop w:val="0"/>
      <w:marBottom w:val="0"/>
      <w:divBdr>
        <w:top w:val="none" w:sz="0" w:space="0" w:color="auto"/>
        <w:left w:val="none" w:sz="0" w:space="0" w:color="auto"/>
        <w:bottom w:val="none" w:sz="0" w:space="0" w:color="auto"/>
        <w:right w:val="none" w:sz="0" w:space="0" w:color="auto"/>
      </w:divBdr>
    </w:div>
    <w:div w:id="1136214028">
      <w:marLeft w:val="0"/>
      <w:marRight w:val="0"/>
      <w:marTop w:val="0"/>
      <w:marBottom w:val="0"/>
      <w:divBdr>
        <w:top w:val="none" w:sz="0" w:space="0" w:color="auto"/>
        <w:left w:val="none" w:sz="0" w:space="0" w:color="auto"/>
        <w:bottom w:val="none" w:sz="0" w:space="0" w:color="auto"/>
        <w:right w:val="none" w:sz="0" w:space="0" w:color="auto"/>
      </w:divBdr>
    </w:div>
    <w:div w:id="1136214029">
      <w:marLeft w:val="0"/>
      <w:marRight w:val="0"/>
      <w:marTop w:val="0"/>
      <w:marBottom w:val="0"/>
      <w:divBdr>
        <w:top w:val="none" w:sz="0" w:space="0" w:color="auto"/>
        <w:left w:val="none" w:sz="0" w:space="0" w:color="auto"/>
        <w:bottom w:val="none" w:sz="0" w:space="0" w:color="auto"/>
        <w:right w:val="none" w:sz="0" w:space="0" w:color="auto"/>
      </w:divBdr>
    </w:div>
    <w:div w:id="1136214030">
      <w:marLeft w:val="0"/>
      <w:marRight w:val="0"/>
      <w:marTop w:val="0"/>
      <w:marBottom w:val="0"/>
      <w:divBdr>
        <w:top w:val="none" w:sz="0" w:space="0" w:color="auto"/>
        <w:left w:val="none" w:sz="0" w:space="0" w:color="auto"/>
        <w:bottom w:val="none" w:sz="0" w:space="0" w:color="auto"/>
        <w:right w:val="none" w:sz="0" w:space="0" w:color="auto"/>
      </w:divBdr>
    </w:div>
    <w:div w:id="1136214031">
      <w:marLeft w:val="0"/>
      <w:marRight w:val="0"/>
      <w:marTop w:val="0"/>
      <w:marBottom w:val="0"/>
      <w:divBdr>
        <w:top w:val="none" w:sz="0" w:space="0" w:color="auto"/>
        <w:left w:val="none" w:sz="0" w:space="0" w:color="auto"/>
        <w:bottom w:val="none" w:sz="0" w:space="0" w:color="auto"/>
        <w:right w:val="none" w:sz="0" w:space="0" w:color="auto"/>
      </w:divBdr>
    </w:div>
    <w:div w:id="1136214032">
      <w:marLeft w:val="0"/>
      <w:marRight w:val="0"/>
      <w:marTop w:val="0"/>
      <w:marBottom w:val="0"/>
      <w:divBdr>
        <w:top w:val="none" w:sz="0" w:space="0" w:color="auto"/>
        <w:left w:val="none" w:sz="0" w:space="0" w:color="auto"/>
        <w:bottom w:val="none" w:sz="0" w:space="0" w:color="auto"/>
        <w:right w:val="none" w:sz="0" w:space="0" w:color="auto"/>
      </w:divBdr>
    </w:div>
    <w:div w:id="1136214033">
      <w:marLeft w:val="0"/>
      <w:marRight w:val="0"/>
      <w:marTop w:val="0"/>
      <w:marBottom w:val="0"/>
      <w:divBdr>
        <w:top w:val="none" w:sz="0" w:space="0" w:color="auto"/>
        <w:left w:val="none" w:sz="0" w:space="0" w:color="auto"/>
        <w:bottom w:val="none" w:sz="0" w:space="0" w:color="auto"/>
        <w:right w:val="none" w:sz="0" w:space="0" w:color="auto"/>
      </w:divBdr>
    </w:div>
    <w:div w:id="1136214034">
      <w:marLeft w:val="0"/>
      <w:marRight w:val="0"/>
      <w:marTop w:val="0"/>
      <w:marBottom w:val="0"/>
      <w:divBdr>
        <w:top w:val="none" w:sz="0" w:space="0" w:color="auto"/>
        <w:left w:val="none" w:sz="0" w:space="0" w:color="auto"/>
        <w:bottom w:val="none" w:sz="0" w:space="0" w:color="auto"/>
        <w:right w:val="none" w:sz="0" w:space="0" w:color="auto"/>
      </w:divBdr>
    </w:div>
    <w:div w:id="1136214035">
      <w:marLeft w:val="0"/>
      <w:marRight w:val="0"/>
      <w:marTop w:val="0"/>
      <w:marBottom w:val="0"/>
      <w:divBdr>
        <w:top w:val="none" w:sz="0" w:space="0" w:color="auto"/>
        <w:left w:val="none" w:sz="0" w:space="0" w:color="auto"/>
        <w:bottom w:val="none" w:sz="0" w:space="0" w:color="auto"/>
        <w:right w:val="none" w:sz="0" w:space="0" w:color="auto"/>
      </w:divBdr>
    </w:div>
    <w:div w:id="1136214036">
      <w:marLeft w:val="0"/>
      <w:marRight w:val="0"/>
      <w:marTop w:val="0"/>
      <w:marBottom w:val="0"/>
      <w:divBdr>
        <w:top w:val="none" w:sz="0" w:space="0" w:color="auto"/>
        <w:left w:val="none" w:sz="0" w:space="0" w:color="auto"/>
        <w:bottom w:val="none" w:sz="0" w:space="0" w:color="auto"/>
        <w:right w:val="none" w:sz="0" w:space="0" w:color="auto"/>
      </w:divBdr>
    </w:div>
    <w:div w:id="1136214037">
      <w:marLeft w:val="0"/>
      <w:marRight w:val="0"/>
      <w:marTop w:val="0"/>
      <w:marBottom w:val="0"/>
      <w:divBdr>
        <w:top w:val="none" w:sz="0" w:space="0" w:color="auto"/>
        <w:left w:val="none" w:sz="0" w:space="0" w:color="auto"/>
        <w:bottom w:val="none" w:sz="0" w:space="0" w:color="auto"/>
        <w:right w:val="none" w:sz="0" w:space="0" w:color="auto"/>
      </w:divBdr>
    </w:div>
    <w:div w:id="1136214038">
      <w:marLeft w:val="0"/>
      <w:marRight w:val="0"/>
      <w:marTop w:val="0"/>
      <w:marBottom w:val="0"/>
      <w:divBdr>
        <w:top w:val="none" w:sz="0" w:space="0" w:color="auto"/>
        <w:left w:val="none" w:sz="0" w:space="0" w:color="auto"/>
        <w:bottom w:val="none" w:sz="0" w:space="0" w:color="auto"/>
        <w:right w:val="none" w:sz="0" w:space="0" w:color="auto"/>
      </w:divBdr>
    </w:div>
    <w:div w:id="1136214039">
      <w:marLeft w:val="0"/>
      <w:marRight w:val="0"/>
      <w:marTop w:val="0"/>
      <w:marBottom w:val="0"/>
      <w:divBdr>
        <w:top w:val="none" w:sz="0" w:space="0" w:color="auto"/>
        <w:left w:val="none" w:sz="0" w:space="0" w:color="auto"/>
        <w:bottom w:val="none" w:sz="0" w:space="0" w:color="auto"/>
        <w:right w:val="none" w:sz="0" w:space="0" w:color="auto"/>
      </w:divBdr>
    </w:div>
    <w:div w:id="1136214040">
      <w:marLeft w:val="0"/>
      <w:marRight w:val="0"/>
      <w:marTop w:val="0"/>
      <w:marBottom w:val="0"/>
      <w:divBdr>
        <w:top w:val="none" w:sz="0" w:space="0" w:color="auto"/>
        <w:left w:val="none" w:sz="0" w:space="0" w:color="auto"/>
        <w:bottom w:val="none" w:sz="0" w:space="0" w:color="auto"/>
        <w:right w:val="none" w:sz="0" w:space="0" w:color="auto"/>
      </w:divBdr>
    </w:div>
    <w:div w:id="1136214041">
      <w:marLeft w:val="0"/>
      <w:marRight w:val="0"/>
      <w:marTop w:val="0"/>
      <w:marBottom w:val="0"/>
      <w:divBdr>
        <w:top w:val="none" w:sz="0" w:space="0" w:color="auto"/>
        <w:left w:val="none" w:sz="0" w:space="0" w:color="auto"/>
        <w:bottom w:val="none" w:sz="0" w:space="0" w:color="auto"/>
        <w:right w:val="none" w:sz="0" w:space="0" w:color="auto"/>
      </w:divBdr>
    </w:div>
    <w:div w:id="1136214042">
      <w:marLeft w:val="0"/>
      <w:marRight w:val="0"/>
      <w:marTop w:val="0"/>
      <w:marBottom w:val="0"/>
      <w:divBdr>
        <w:top w:val="none" w:sz="0" w:space="0" w:color="auto"/>
        <w:left w:val="none" w:sz="0" w:space="0" w:color="auto"/>
        <w:bottom w:val="none" w:sz="0" w:space="0" w:color="auto"/>
        <w:right w:val="none" w:sz="0" w:space="0" w:color="auto"/>
      </w:divBdr>
    </w:div>
    <w:div w:id="1136214043">
      <w:marLeft w:val="0"/>
      <w:marRight w:val="0"/>
      <w:marTop w:val="0"/>
      <w:marBottom w:val="0"/>
      <w:divBdr>
        <w:top w:val="none" w:sz="0" w:space="0" w:color="auto"/>
        <w:left w:val="none" w:sz="0" w:space="0" w:color="auto"/>
        <w:bottom w:val="none" w:sz="0" w:space="0" w:color="auto"/>
        <w:right w:val="none" w:sz="0" w:space="0" w:color="auto"/>
      </w:divBdr>
    </w:div>
    <w:div w:id="1136214044">
      <w:marLeft w:val="0"/>
      <w:marRight w:val="0"/>
      <w:marTop w:val="0"/>
      <w:marBottom w:val="0"/>
      <w:divBdr>
        <w:top w:val="none" w:sz="0" w:space="0" w:color="auto"/>
        <w:left w:val="none" w:sz="0" w:space="0" w:color="auto"/>
        <w:bottom w:val="none" w:sz="0" w:space="0" w:color="auto"/>
        <w:right w:val="none" w:sz="0" w:space="0" w:color="auto"/>
      </w:divBdr>
    </w:div>
    <w:div w:id="1136214045">
      <w:marLeft w:val="0"/>
      <w:marRight w:val="0"/>
      <w:marTop w:val="0"/>
      <w:marBottom w:val="0"/>
      <w:divBdr>
        <w:top w:val="none" w:sz="0" w:space="0" w:color="auto"/>
        <w:left w:val="none" w:sz="0" w:space="0" w:color="auto"/>
        <w:bottom w:val="none" w:sz="0" w:space="0" w:color="auto"/>
        <w:right w:val="none" w:sz="0" w:space="0" w:color="auto"/>
      </w:divBdr>
    </w:div>
    <w:div w:id="1136214046">
      <w:marLeft w:val="0"/>
      <w:marRight w:val="0"/>
      <w:marTop w:val="0"/>
      <w:marBottom w:val="0"/>
      <w:divBdr>
        <w:top w:val="none" w:sz="0" w:space="0" w:color="auto"/>
        <w:left w:val="none" w:sz="0" w:space="0" w:color="auto"/>
        <w:bottom w:val="none" w:sz="0" w:space="0" w:color="auto"/>
        <w:right w:val="none" w:sz="0" w:space="0" w:color="auto"/>
      </w:divBdr>
    </w:div>
    <w:div w:id="1136214047">
      <w:marLeft w:val="0"/>
      <w:marRight w:val="0"/>
      <w:marTop w:val="0"/>
      <w:marBottom w:val="0"/>
      <w:divBdr>
        <w:top w:val="none" w:sz="0" w:space="0" w:color="auto"/>
        <w:left w:val="none" w:sz="0" w:space="0" w:color="auto"/>
        <w:bottom w:val="none" w:sz="0" w:space="0" w:color="auto"/>
        <w:right w:val="none" w:sz="0" w:space="0" w:color="auto"/>
      </w:divBdr>
    </w:div>
    <w:div w:id="1136214048">
      <w:marLeft w:val="0"/>
      <w:marRight w:val="0"/>
      <w:marTop w:val="0"/>
      <w:marBottom w:val="0"/>
      <w:divBdr>
        <w:top w:val="none" w:sz="0" w:space="0" w:color="auto"/>
        <w:left w:val="none" w:sz="0" w:space="0" w:color="auto"/>
        <w:bottom w:val="none" w:sz="0" w:space="0" w:color="auto"/>
        <w:right w:val="none" w:sz="0" w:space="0" w:color="auto"/>
      </w:divBdr>
    </w:div>
    <w:div w:id="1136214049">
      <w:marLeft w:val="0"/>
      <w:marRight w:val="0"/>
      <w:marTop w:val="0"/>
      <w:marBottom w:val="0"/>
      <w:divBdr>
        <w:top w:val="none" w:sz="0" w:space="0" w:color="auto"/>
        <w:left w:val="none" w:sz="0" w:space="0" w:color="auto"/>
        <w:bottom w:val="none" w:sz="0" w:space="0" w:color="auto"/>
        <w:right w:val="none" w:sz="0" w:space="0" w:color="auto"/>
      </w:divBdr>
    </w:div>
    <w:div w:id="1136214050">
      <w:marLeft w:val="0"/>
      <w:marRight w:val="0"/>
      <w:marTop w:val="0"/>
      <w:marBottom w:val="0"/>
      <w:divBdr>
        <w:top w:val="none" w:sz="0" w:space="0" w:color="auto"/>
        <w:left w:val="none" w:sz="0" w:space="0" w:color="auto"/>
        <w:bottom w:val="none" w:sz="0" w:space="0" w:color="auto"/>
        <w:right w:val="none" w:sz="0" w:space="0" w:color="auto"/>
      </w:divBdr>
    </w:div>
    <w:div w:id="11362140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chart" Target="charts/chart6.xml"/><Relationship Id="rId39"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6.emf"/><Relationship Id="rId42" Type="http://schemas.openxmlformats.org/officeDocument/2006/relationships/chart" Target="charts/chart17.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1.wdp"/><Relationship Id="rId33" Type="http://schemas.openxmlformats.org/officeDocument/2006/relationships/image" Target="media/image15.jpeg"/><Relationship Id="rId38"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4.xml"/><Relationship Id="rId29" Type="http://schemas.openxmlformats.org/officeDocument/2006/relationships/chart" Target="charts/chart9.xml"/><Relationship Id="rId41"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2.png"/><Relationship Id="rId32" Type="http://schemas.openxmlformats.org/officeDocument/2006/relationships/image" Target="media/image14.jpeg"/><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chart" Target="charts/chart8.xml"/><Relationship Id="rId36" Type="http://schemas.openxmlformats.org/officeDocument/2006/relationships/chart" Target="charts/chart11.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hart" Target="charts/chart5.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package" Target="embeddings/______Microsoft_Office_PowerPoint11.sldx"/><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9164265129683627E-2"/>
          <c:y val="7.1633237822350648E-2"/>
          <c:w val="0.86088808493242752"/>
          <c:h val="0.48764236529132937"/>
        </c:manualLayout>
      </c:layout>
      <c:lineChart>
        <c:grouping val="standard"/>
        <c:ser>
          <c:idx val="0"/>
          <c:order val="0"/>
          <c:tx>
            <c:strRef>
              <c:f>Лист1!$F$1:$F$2</c:f>
              <c:strCache>
                <c:ptCount val="2"/>
                <c:pt idx="0">
                  <c:v>Уровень в 2019 году, см</c:v>
                </c:pt>
              </c:strCache>
            </c:strRef>
          </c:tx>
          <c:spPr>
            <a:ln w="34478">
              <a:solidFill>
                <a:srgbClr val="000080"/>
              </a:solidFill>
              <a:prstDash val="solid"/>
              <a:bevel/>
            </a:ln>
          </c:spPr>
          <c:marker>
            <c:symbol val="none"/>
          </c:marker>
          <c:dLbls>
            <c:dLbl>
              <c:idx val="0"/>
              <c:layout>
                <c:manualLayout>
                  <c:x val="-5.8189143163306277E-2"/>
                  <c:y val="-3.6880229295641276E-2"/>
                </c:manualLayout>
              </c:layout>
              <c:dLblPos val="r"/>
              <c:showVal val="1"/>
              <c:extLst>
                <c:ext xmlns:c15="http://schemas.microsoft.com/office/drawing/2012/chart" uri="{CE6537A1-D6FC-4f65-9D91-7224C49458BB}">
                  <c15:layout/>
                </c:ext>
              </c:extLst>
            </c:dLbl>
            <c:dLbl>
              <c:idx val="1"/>
              <c:layout>
                <c:manualLayout>
                  <c:x val="-3.5008372102314798E-2"/>
                  <c:y val="-6.6749025711805465E-2"/>
                </c:manualLayout>
              </c:layout>
              <c:dLblPos val="r"/>
              <c:showVal val="1"/>
              <c:extLst>
                <c:ext xmlns:c15="http://schemas.microsoft.com/office/drawing/2012/chart" uri="{CE6537A1-D6FC-4f65-9D91-7224C49458BB}">
                  <c15:layout/>
                </c:ext>
              </c:extLst>
            </c:dLbl>
            <c:dLbl>
              <c:idx val="2"/>
              <c:layout>
                <c:manualLayout>
                  <c:x val="-2.7707732616169482E-2"/>
                  <c:y val="-9.6462428408727777E-2"/>
                </c:manualLayout>
              </c:layout>
              <c:dLblPos val="r"/>
              <c:showVal val="1"/>
              <c:extLst>
                <c:ext xmlns:c15="http://schemas.microsoft.com/office/drawing/2012/chart" uri="{CE6537A1-D6FC-4f65-9D91-7224C49458BB}">
                  <c15:layout/>
                </c:ext>
              </c:extLst>
            </c:dLbl>
            <c:dLbl>
              <c:idx val="3"/>
              <c:layout>
                <c:manualLayout>
                  <c:x val="-4.1094945658201182E-2"/>
                  <c:y val="-9.1014936868583446E-2"/>
                </c:manualLayout>
              </c:layout>
              <c:dLblPos val="r"/>
              <c:showVal val="1"/>
              <c:extLst>
                <c:ext xmlns:c15="http://schemas.microsoft.com/office/drawing/2012/chart" uri="{CE6537A1-D6FC-4f65-9D91-7224C49458BB}">
                  <c15:layout/>
                </c:ext>
              </c:extLst>
            </c:dLbl>
            <c:dLbl>
              <c:idx val="4"/>
              <c:layout>
                <c:manualLayout>
                  <c:x val="-3.5124304494823892E-2"/>
                  <c:y val="-6.3915572324002703E-2"/>
                </c:manualLayout>
              </c:layout>
              <c:dLblPos val="r"/>
              <c:showVal val="1"/>
              <c:extLst>
                <c:ext xmlns:c15="http://schemas.microsoft.com/office/drawing/2012/chart" uri="{CE6537A1-D6FC-4f65-9D91-7224C49458BB}">
                  <c15:layout/>
                </c:ext>
              </c:extLst>
            </c:dLbl>
            <c:dLbl>
              <c:idx val="5"/>
              <c:layout>
                <c:manualLayout>
                  <c:x val="-3.4721038126418392E-2"/>
                  <c:y val="-7.2938966994255922E-2"/>
                </c:manualLayout>
              </c:layout>
              <c:dLblPos val="r"/>
              <c:showVal val="1"/>
              <c:extLst>
                <c:ext xmlns:c15="http://schemas.microsoft.com/office/drawing/2012/chart" uri="{CE6537A1-D6FC-4f65-9D91-7224C49458BB}">
                  <c15:layout/>
                </c:ext>
              </c:extLst>
            </c:dLbl>
            <c:dLbl>
              <c:idx val="6"/>
              <c:layout>
                <c:manualLayout>
                  <c:x val="-2.8722655816790666E-2"/>
                  <c:y val="-8.1060984702614552E-2"/>
                </c:manualLayout>
              </c:layout>
              <c:dLblPos val="r"/>
              <c:showVal val="1"/>
              <c:extLst>
                <c:ext xmlns:c15="http://schemas.microsoft.com/office/drawing/2012/chart" uri="{CE6537A1-D6FC-4f65-9D91-7224C49458BB}">
                  <c15:layout/>
                </c:ext>
              </c:extLst>
            </c:dLbl>
            <c:spPr>
              <a:noFill/>
              <a:ln w="25154">
                <a:noFill/>
              </a:ln>
            </c:spPr>
            <c:txPr>
              <a:bodyPr/>
              <a:lstStyle/>
              <a:p>
                <a:pPr>
                  <a:defRPr sz="905" b="1">
                    <a:solidFill>
                      <a:srgbClr val="002060"/>
                    </a:solidFill>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showLeaderLines val="0"/>
              </c:ext>
            </c:extLst>
          </c:dLbls>
          <c:cat>
            <c:strRef>
              <c:f>Лист1!$E$3:$E$9</c:f>
              <c:strCache>
                <c:ptCount val="7"/>
                <c:pt idx="0">
                  <c:v>Красноглинье</c:v>
                </c:pt>
                <c:pt idx="1">
                  <c:v>Нагорск</c:v>
                </c:pt>
                <c:pt idx="2">
                  <c:v>Слободской</c:v>
                </c:pt>
                <c:pt idx="3">
                  <c:v>Киров</c:v>
                </c:pt>
                <c:pt idx="4">
                  <c:v>Котельнич</c:v>
                </c:pt>
                <c:pt idx="5">
                  <c:v>Аркуль</c:v>
                </c:pt>
                <c:pt idx="6">
                  <c:v>В.Поляны</c:v>
                </c:pt>
              </c:strCache>
            </c:strRef>
          </c:cat>
          <c:val>
            <c:numRef>
              <c:f>Лист1!$F$3:$F$9</c:f>
              <c:numCache>
                <c:formatCode>General</c:formatCode>
                <c:ptCount val="7"/>
                <c:pt idx="0">
                  <c:v>585</c:v>
                </c:pt>
                <c:pt idx="1">
                  <c:v>715</c:v>
                </c:pt>
                <c:pt idx="2">
                  <c:v>421</c:v>
                </c:pt>
                <c:pt idx="3">
                  <c:v>331</c:v>
                </c:pt>
                <c:pt idx="4">
                  <c:v>527</c:v>
                </c:pt>
                <c:pt idx="5">
                  <c:v>537</c:v>
                </c:pt>
                <c:pt idx="6">
                  <c:v>581</c:v>
                </c:pt>
              </c:numCache>
            </c:numRef>
          </c:val>
        </c:ser>
        <c:ser>
          <c:idx val="1"/>
          <c:order val="1"/>
          <c:tx>
            <c:strRef>
              <c:f>Лист1!$G$1:$G$2</c:f>
              <c:strCache>
                <c:ptCount val="2"/>
                <c:pt idx="0">
                  <c:v>Уровень в 2020 году, см</c:v>
                </c:pt>
              </c:strCache>
            </c:strRef>
          </c:tx>
          <c:spPr>
            <a:ln w="34478">
              <a:solidFill>
                <a:srgbClr val="FF0000"/>
              </a:solidFill>
              <a:prstDash val="solid"/>
            </a:ln>
          </c:spPr>
          <c:marker>
            <c:symbol val="none"/>
          </c:marker>
          <c:dLbls>
            <c:dLbl>
              <c:idx val="0"/>
              <c:layout>
                <c:manualLayout>
                  <c:x val="-2.3427082805692331E-2"/>
                  <c:y val="5.1928175524671605E-2"/>
                </c:manualLayout>
              </c:layout>
              <c:dLblPos val="r"/>
              <c:showVal val="1"/>
              <c:extLst>
                <c:ext xmlns:c15="http://schemas.microsoft.com/office/drawing/2012/chart" uri="{CE6537A1-D6FC-4f65-9D91-7224C49458BB}">
                  <c15:layout/>
                </c:ext>
              </c:extLst>
            </c:dLbl>
            <c:dLbl>
              <c:idx val="1"/>
              <c:layout>
                <c:manualLayout>
                  <c:x val="-3.9246354108905451E-2"/>
                  <c:y val="8.8121379468565422E-2"/>
                </c:manualLayout>
              </c:layout>
              <c:dLblPos val="r"/>
              <c:showVal val="1"/>
              <c:extLst>
                <c:ext xmlns:c15="http://schemas.microsoft.com/office/drawing/2012/chart" uri="{CE6537A1-D6FC-4f65-9D91-7224C49458BB}">
                  <c15:layout/>
                </c:ext>
              </c:extLst>
            </c:dLbl>
            <c:dLbl>
              <c:idx val="2"/>
              <c:layout>
                <c:manualLayout>
                  <c:x val="-3.531956997892869E-2"/>
                  <c:y val="9.3723729382942655E-2"/>
                </c:manualLayout>
              </c:layout>
              <c:dLblPos val="r"/>
              <c:showVal val="1"/>
              <c:extLst>
                <c:ext xmlns:c15="http://schemas.microsoft.com/office/drawing/2012/chart" uri="{CE6537A1-D6FC-4f65-9D91-7224C49458BB}">
                  <c15:layout/>
                </c:ext>
              </c:extLst>
            </c:dLbl>
            <c:dLbl>
              <c:idx val="3"/>
              <c:layout>
                <c:manualLayout>
                  <c:x val="-2.7696815736941351E-2"/>
                  <c:y val="7.5689693314870521E-2"/>
                </c:manualLayout>
              </c:layout>
              <c:dLblPos val="r"/>
              <c:showVal val="1"/>
              <c:extLst>
                <c:ext xmlns:c15="http://schemas.microsoft.com/office/drawing/2012/chart" uri="{CE6537A1-D6FC-4f65-9D91-7224C49458BB}">
                  <c15:layout/>
                </c:ext>
              </c:extLst>
            </c:dLbl>
            <c:dLbl>
              <c:idx val="4"/>
              <c:layout>
                <c:manualLayout>
                  <c:x val="-2.3458120771875358E-2"/>
                  <c:y val="7.6249723467188876E-2"/>
                </c:manualLayout>
              </c:layout>
              <c:dLblPos val="r"/>
              <c:showVal val="1"/>
              <c:extLst>
                <c:ext xmlns:c15="http://schemas.microsoft.com/office/drawing/2012/chart" uri="{CE6537A1-D6FC-4f65-9D91-7224C49458BB}">
                  <c15:layout/>
                </c:ext>
              </c:extLst>
            </c:dLbl>
            <c:dLbl>
              <c:idx val="5"/>
              <c:layout>
                <c:manualLayout>
                  <c:x val="-3.0502107130975002E-2"/>
                  <c:y val="6.6841053036944736E-2"/>
                </c:manualLayout>
              </c:layout>
              <c:dLblPos val="r"/>
              <c:showVal val="1"/>
              <c:extLst>
                <c:ext xmlns:c15="http://schemas.microsoft.com/office/drawing/2012/chart" uri="{CE6537A1-D6FC-4f65-9D91-7224C49458BB}">
                  <c15:layout/>
                </c:ext>
              </c:extLst>
            </c:dLbl>
            <c:dLbl>
              <c:idx val="6"/>
              <c:layout>
                <c:manualLayout>
                  <c:x val="-9.98253299323517E-3"/>
                  <c:y val="7.8396437438036232E-2"/>
                </c:manualLayout>
              </c:layout>
              <c:dLblPos val="r"/>
              <c:showVal val="1"/>
              <c:extLst>
                <c:ext xmlns:c15="http://schemas.microsoft.com/office/drawing/2012/chart" uri="{CE6537A1-D6FC-4f65-9D91-7224C49458BB}">
                  <c15:layout/>
                </c:ext>
              </c:extLst>
            </c:dLbl>
            <c:spPr>
              <a:noFill/>
              <a:ln w="25154">
                <a:noFill/>
              </a:ln>
            </c:spPr>
            <c:txPr>
              <a:bodyPr/>
              <a:lstStyle/>
              <a:p>
                <a:pPr>
                  <a:defRPr sz="905" b="1">
                    <a:solidFill>
                      <a:srgbClr val="FF0000"/>
                    </a:solidFill>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showLeaderLines val="0"/>
              </c:ext>
            </c:extLst>
          </c:dLbls>
          <c:cat>
            <c:strRef>
              <c:f>Лист1!$E$3:$E$9</c:f>
              <c:strCache>
                <c:ptCount val="7"/>
                <c:pt idx="0">
                  <c:v>Красноглинье</c:v>
                </c:pt>
                <c:pt idx="1">
                  <c:v>Нагорск</c:v>
                </c:pt>
                <c:pt idx="2">
                  <c:v>Слободской</c:v>
                </c:pt>
                <c:pt idx="3">
                  <c:v>Киров</c:v>
                </c:pt>
                <c:pt idx="4">
                  <c:v>Котельнич</c:v>
                </c:pt>
                <c:pt idx="5">
                  <c:v>Аркуль</c:v>
                </c:pt>
                <c:pt idx="6">
                  <c:v>В.Поляны</c:v>
                </c:pt>
              </c:strCache>
            </c:strRef>
          </c:cat>
          <c:val>
            <c:numRef>
              <c:f>Лист1!$G$3:$G$9</c:f>
              <c:numCache>
                <c:formatCode>General</c:formatCode>
                <c:ptCount val="7"/>
                <c:pt idx="0">
                  <c:v>632</c:v>
                </c:pt>
                <c:pt idx="1">
                  <c:v>811</c:v>
                </c:pt>
                <c:pt idx="2">
                  <c:v>529</c:v>
                </c:pt>
                <c:pt idx="3">
                  <c:v>422</c:v>
                </c:pt>
                <c:pt idx="4">
                  <c:v>605</c:v>
                </c:pt>
                <c:pt idx="5">
                  <c:v>612</c:v>
                </c:pt>
                <c:pt idx="6">
                  <c:v>669</c:v>
                </c:pt>
              </c:numCache>
            </c:numRef>
          </c:val>
        </c:ser>
        <c:ser>
          <c:idx val="2"/>
          <c:order val="2"/>
          <c:tx>
            <c:strRef>
              <c:f>Лист1!$H$1:$H$2</c:f>
              <c:strCache>
                <c:ptCount val="2"/>
                <c:pt idx="0">
                  <c:v>Исторический максимум</c:v>
                </c:pt>
              </c:strCache>
            </c:strRef>
          </c:tx>
          <c:marker>
            <c:symbol val="none"/>
          </c:marker>
          <c:dLbls>
            <c:spPr>
              <a:noFill/>
              <a:ln>
                <a:noFill/>
              </a:ln>
              <a:effectLst/>
            </c:spPr>
            <c:txPr>
              <a:bodyPr wrap="square" lIns="38100" tIns="19050" rIns="38100" bIns="19050" anchor="ctr">
                <a:spAutoFit/>
              </a:bodyPr>
              <a:lstStyle/>
              <a:p>
                <a:pPr>
                  <a:defRPr sz="900" b="1">
                    <a:latin typeface="Times New Roman" panose="02020603050405020304" pitchFamily="18" charset="0"/>
                    <a:cs typeface="Times New Roman" panose="02020603050405020304" pitchFamily="18" charset="0"/>
                  </a:defRPr>
                </a:pPr>
                <a:endParaRPr lang="ru-RU"/>
              </a:p>
            </c:txPr>
            <c:dLblPos val="t"/>
            <c:showVal val="1"/>
            <c:extLst>
              <c:ext xmlns:c15="http://schemas.microsoft.com/office/drawing/2012/chart" uri="{CE6537A1-D6FC-4f65-9D91-7224C49458BB}">
                <c15:layout/>
                <c15:showLeaderLines val="1"/>
              </c:ext>
            </c:extLst>
          </c:dLbls>
          <c:cat>
            <c:strRef>
              <c:f>Лист1!$E$3:$E$9</c:f>
              <c:strCache>
                <c:ptCount val="7"/>
                <c:pt idx="0">
                  <c:v>Красноглинье</c:v>
                </c:pt>
                <c:pt idx="1">
                  <c:v>Нагорск</c:v>
                </c:pt>
                <c:pt idx="2">
                  <c:v>Слободской</c:v>
                </c:pt>
                <c:pt idx="3">
                  <c:v>Киров</c:v>
                </c:pt>
                <c:pt idx="4">
                  <c:v>Котельнич</c:v>
                </c:pt>
                <c:pt idx="5">
                  <c:v>Аркуль</c:v>
                </c:pt>
                <c:pt idx="6">
                  <c:v>В.Поляны</c:v>
                </c:pt>
              </c:strCache>
            </c:strRef>
          </c:cat>
          <c:val>
            <c:numRef>
              <c:f>Лист1!$H$3:$H$9</c:f>
              <c:numCache>
                <c:formatCode>General</c:formatCode>
                <c:ptCount val="7"/>
                <c:pt idx="0">
                  <c:v>693</c:v>
                </c:pt>
                <c:pt idx="1">
                  <c:v>873</c:v>
                </c:pt>
                <c:pt idx="2">
                  <c:v>626</c:v>
                </c:pt>
                <c:pt idx="3">
                  <c:v>638</c:v>
                </c:pt>
                <c:pt idx="4">
                  <c:v>768</c:v>
                </c:pt>
                <c:pt idx="5">
                  <c:v>773</c:v>
                </c:pt>
                <c:pt idx="6">
                  <c:v>905</c:v>
                </c:pt>
              </c:numCache>
            </c:numRef>
          </c:val>
        </c:ser>
        <c:marker val="1"/>
        <c:axId val="134719744"/>
        <c:axId val="137515008"/>
      </c:lineChart>
      <c:catAx>
        <c:axId val="134719744"/>
        <c:scaling>
          <c:orientation val="minMax"/>
        </c:scaling>
        <c:axPos val="b"/>
        <c:numFmt formatCode="General" sourceLinked="1"/>
        <c:majorTickMark val="in"/>
        <c:tickLblPos val="nextTo"/>
        <c:spPr>
          <a:ln w="2873">
            <a:solidFill>
              <a:srgbClr val="000000"/>
            </a:solidFill>
            <a:prstDash val="solid"/>
          </a:ln>
        </c:spPr>
        <c:txPr>
          <a:bodyPr rot="-2700000" vert="horz"/>
          <a:lstStyle/>
          <a:p>
            <a:pPr>
              <a:defRPr sz="905" b="1"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ru-RU"/>
          </a:p>
        </c:txPr>
        <c:crossAx val="137515008"/>
        <c:crosses val="autoZero"/>
        <c:auto val="1"/>
        <c:lblAlgn val="ctr"/>
        <c:lblOffset val="100"/>
        <c:tickLblSkip val="1"/>
        <c:tickMarkSkip val="1"/>
      </c:catAx>
      <c:valAx>
        <c:axId val="137515008"/>
        <c:scaling>
          <c:orientation val="minMax"/>
          <c:min val="0"/>
        </c:scaling>
        <c:axPos val="l"/>
        <c:majorGridlines>
          <c:spPr>
            <a:ln w="2873">
              <a:solidFill>
                <a:srgbClr val="000000"/>
              </a:solidFill>
              <a:prstDash val="sysDash"/>
            </a:ln>
          </c:spPr>
        </c:majorGridlines>
        <c:numFmt formatCode="General" sourceLinked="1"/>
        <c:majorTickMark val="none"/>
        <c:tickLblPos val="nextTo"/>
        <c:spPr>
          <a:ln w="2873">
            <a:solidFill>
              <a:srgbClr val="000000"/>
            </a:solidFill>
            <a:prstDash val="solid"/>
          </a:ln>
        </c:spPr>
        <c:txPr>
          <a:bodyPr rot="0" vert="horz"/>
          <a:lstStyle/>
          <a:p>
            <a:pPr>
              <a:defRPr sz="905" b="0"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ru-RU"/>
          </a:p>
        </c:txPr>
        <c:crossAx val="134719744"/>
        <c:crosses val="autoZero"/>
        <c:crossBetween val="between"/>
        <c:majorUnit val="200"/>
      </c:valAx>
      <c:spPr>
        <a:solidFill>
          <a:srgbClr val="FFFFFF"/>
        </a:solidFill>
        <a:ln w="11492">
          <a:solidFill>
            <a:srgbClr val="FFFFFF"/>
          </a:solidFill>
          <a:prstDash val="solid"/>
        </a:ln>
      </c:spPr>
    </c:plotArea>
    <c:legend>
      <c:legendPos val="b"/>
      <c:layout>
        <c:manualLayout>
          <c:xMode val="edge"/>
          <c:yMode val="edge"/>
          <c:x val="0.11666689332227256"/>
          <c:y val="0.90299343832020995"/>
          <c:w val="0.88333304452700456"/>
          <c:h val="8.2854965709931491E-2"/>
        </c:manualLayout>
      </c:layout>
      <c:spPr>
        <a:solidFill>
          <a:srgbClr val="FFFFFF"/>
        </a:solidFill>
        <a:ln w="2873">
          <a:solidFill>
            <a:srgbClr val="000000"/>
          </a:solidFill>
          <a:prstDash val="solid"/>
        </a:ln>
      </c:spPr>
      <c:txPr>
        <a:bodyPr/>
        <a:lstStyle/>
        <a:p>
          <a:pPr>
            <a:defRPr sz="905" b="1"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ru-RU"/>
        </a:p>
      </c:txPr>
    </c:legend>
    <c:plotVisOnly val="1"/>
    <c:dispBlanksAs val="gap"/>
  </c:chart>
  <c:spPr>
    <a:noFill/>
    <a:ln>
      <a:noFill/>
    </a:ln>
  </c:spPr>
  <c:txPr>
    <a:bodyPr/>
    <a:lstStyle/>
    <a:p>
      <a:pPr>
        <a:defRPr sz="723" b="0" i="0" u="none" strike="noStrike" baseline="0">
          <a:solidFill>
            <a:srgbClr val="000000"/>
          </a:solidFill>
          <a:latin typeface="Arial Cyr"/>
          <a:ea typeface="Arial Cyr"/>
          <a:cs typeface="Arial Cyr"/>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floor>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spPr>
        <a:noFill/>
        <a:ln>
          <a:noFill/>
        </a:ln>
        <a:effectLst/>
        <a:sp3d/>
      </c:spPr>
    </c:sideWall>
    <c:backWall>
      <c:spPr>
        <a:noFill/>
        <a:ln>
          <a:noFill/>
        </a:ln>
        <a:effectLst/>
        <a:sp3d/>
      </c:spPr>
    </c:backWall>
    <c:plotArea>
      <c:layout>
        <c:manualLayout>
          <c:layoutTarget val="inner"/>
          <c:xMode val="edge"/>
          <c:yMode val="edge"/>
          <c:x val="0.2281035494480001"/>
          <c:y val="8.4529626722704718E-4"/>
          <c:w val="0.67494461805792494"/>
          <c:h val="0.90791975761872235"/>
        </c:manualLayout>
      </c:layout>
      <c:pie3DChart>
        <c:varyColors val="1"/>
        <c:ser>
          <c:idx val="0"/>
          <c:order val="0"/>
          <c:tx>
            <c:strRef>
              <c:f>Лист1!$B$1</c:f>
              <c:strCache>
                <c:ptCount val="1"/>
                <c:pt idx="0">
                  <c:v>Столбец1</c:v>
                </c:pt>
              </c:strCache>
            </c:strRef>
          </c:tx>
          <c:explosion val="25"/>
          <c:dPt>
            <c:idx val="0"/>
            <c:explosion val="9"/>
            <c:spPr>
              <a:solidFill>
                <a:schemeClr val="accent1"/>
              </a:solidFill>
              <a:ln>
                <a:noFill/>
              </a:ln>
              <a:effectLst/>
              <a:sp3d/>
            </c:spPr>
          </c:dPt>
          <c:dPt>
            <c:idx val="1"/>
            <c:explosion val="6"/>
            <c:spPr>
              <a:solidFill>
                <a:schemeClr val="accent2"/>
              </a:solidFill>
              <a:ln>
                <a:noFill/>
              </a:ln>
              <a:effectLst/>
              <a:sp3d/>
            </c:spPr>
          </c:dPt>
          <c:dPt>
            <c:idx val="2"/>
            <c:explosion val="4"/>
            <c:spPr>
              <a:solidFill>
                <a:schemeClr val="accent3"/>
              </a:solidFill>
              <a:ln>
                <a:noFill/>
              </a:ln>
              <a:effectLst/>
              <a:sp3d/>
            </c:spPr>
          </c:dPt>
          <c:dPt>
            <c:idx val="3"/>
            <c:explosion val="4"/>
            <c:spPr>
              <a:solidFill>
                <a:schemeClr val="accent4"/>
              </a:solidFill>
              <a:ln>
                <a:noFill/>
              </a:ln>
              <a:effectLst/>
              <a:sp3d/>
            </c:spPr>
          </c:dPt>
          <c:dPt>
            <c:idx val="4"/>
            <c:explosion val="6"/>
            <c:spPr>
              <a:solidFill>
                <a:schemeClr val="accent5"/>
              </a:solidFill>
              <a:ln>
                <a:noFill/>
              </a:ln>
              <a:effectLst/>
              <a:sp3d/>
            </c:spPr>
          </c:dPt>
          <c:dPt>
            <c:idx val="5"/>
            <c:explosion val="3"/>
            <c:spPr>
              <a:solidFill>
                <a:schemeClr val="accent6"/>
              </a:solidFill>
              <a:ln>
                <a:noFill/>
              </a:ln>
              <a:effectLst/>
              <a:sp3d/>
            </c:spPr>
          </c:dPt>
          <c:dPt>
            <c:idx val="6"/>
            <c:explosion val="12"/>
            <c:spPr>
              <a:solidFill>
                <a:schemeClr val="accent1">
                  <a:lumMod val="60000"/>
                </a:schemeClr>
              </a:solidFill>
              <a:ln>
                <a:noFill/>
              </a:ln>
              <a:effectLst/>
              <a:sp3d/>
            </c:spPr>
          </c:dPt>
          <c:dLbls>
            <c:dLbl>
              <c:idx val="0"/>
              <c:layout>
                <c:manualLayout>
                  <c:x val="7.6706389523890179E-3"/>
                  <c:y val="-0.11885552673849802"/>
                </c:manualLayout>
              </c:layout>
              <c:dLblPos val="bestFit"/>
              <c:showCatName val="1"/>
              <c:showPercent val="1"/>
              <c:extLst>
                <c:ext xmlns:c15="http://schemas.microsoft.com/office/drawing/2012/chart" uri="{CE6537A1-D6FC-4f65-9D91-7224C49458BB}">
                  <c15:layout/>
                </c:ext>
              </c:extLst>
            </c:dLbl>
            <c:dLbl>
              <c:idx val="1"/>
              <c:layout>
                <c:manualLayout>
                  <c:x val="8.0177729799904049E-2"/>
                  <c:y val="0.11438562348019247"/>
                </c:manualLayout>
              </c:layout>
              <c:dLblPos val="bestFit"/>
              <c:showCatName val="1"/>
              <c:showPercent val="1"/>
              <c:extLst>
                <c:ext xmlns:c15="http://schemas.microsoft.com/office/drawing/2012/chart" uri="{CE6537A1-D6FC-4f65-9D91-7224C49458BB}">
                  <c15:layout/>
                </c:ext>
              </c:extLst>
            </c:dLbl>
            <c:dLbl>
              <c:idx val="2"/>
              <c:layout>
                <c:manualLayout>
                  <c:x val="8.2502540005080054E-3"/>
                  <c:y val="0.12713076515356864"/>
                </c:manualLayout>
              </c:layout>
              <c:dLblPos val="bestFit"/>
              <c:showCatName val="1"/>
              <c:showPercent val="1"/>
              <c:extLst>
                <c:ext xmlns:c15="http://schemas.microsoft.com/office/drawing/2012/chart" uri="{CE6537A1-D6FC-4f65-9D91-7224C49458BB}">
                  <c15:layout/>
                </c:ext>
              </c:extLst>
            </c:dLbl>
            <c:dLbl>
              <c:idx val="3"/>
              <c:layout>
                <c:manualLayout>
                  <c:x val="-5.2803343591009771E-2"/>
                  <c:y val="0.12599336658480395"/>
                </c:manualLayout>
              </c:layout>
              <c:dLblPos val="bestFit"/>
              <c:showCatName val="1"/>
              <c:showPercent val="1"/>
              <c:extLst>
                <c:ext xmlns:c15="http://schemas.microsoft.com/office/drawing/2012/chart" uri="{CE6537A1-D6FC-4f65-9D91-7224C49458BB}">
                  <c15:layout/>
                </c:ext>
              </c:extLst>
            </c:dLbl>
            <c:dLbl>
              <c:idx val="4"/>
              <c:layout>
                <c:manualLayout>
                  <c:x val="-0.16095801994515518"/>
                  <c:y val="6.2376214227240927E-2"/>
                </c:manualLayout>
              </c:layout>
              <c:dLblPos val="bestFit"/>
              <c:showCatName val="1"/>
              <c:showPercent val="1"/>
              <c:extLst>
                <c:ext xmlns:c15="http://schemas.microsoft.com/office/drawing/2012/chart" uri="{CE6537A1-D6FC-4f65-9D91-7224C49458BB}">
                  <c15:layout>
                    <c:manualLayout>
                      <c:w val="0.1466435586366262"/>
                      <c:h val="0.16306554928222391"/>
                    </c:manualLayout>
                  </c15:layout>
                </c:ext>
              </c:extLst>
            </c:dLbl>
            <c:dLbl>
              <c:idx val="5"/>
              <c:layout>
                <c:manualLayout>
                  <c:x val="-0.25322852840968535"/>
                  <c:y val="1.479977382248425E-2"/>
                </c:manualLayout>
              </c:layout>
              <c:dLblPos val="bestFit"/>
              <c:showCatName val="1"/>
              <c:showPercent val="1"/>
              <c:extLst>
                <c:ext xmlns:c15="http://schemas.microsoft.com/office/drawing/2012/chart" uri="{CE6537A1-D6FC-4f65-9D91-7224C49458BB}">
                  <c15:layout>
                    <c:manualLayout>
                      <c:w val="0.20276150056632869"/>
                      <c:h val="0.16578913166400824"/>
                    </c:manualLayout>
                  </c15:layout>
                </c:ext>
              </c:extLst>
            </c:dLbl>
            <c:dLbl>
              <c:idx val="6"/>
              <c:layout>
                <c:manualLayout>
                  <c:x val="-1.376188863488839E-2"/>
                  <c:y val="-0.12004675915998057"/>
                </c:manualLayout>
              </c:layout>
              <c:dLblPos val="bestFit"/>
              <c:showCatName val="1"/>
              <c:showPercent val="1"/>
              <c:extLst>
                <c:ext xmlns:c15="http://schemas.microsoft.com/office/drawing/2012/chart" uri="{CE6537A1-D6FC-4f65-9D91-7224C49458BB}">
                  <c15:layout>
                    <c:manualLayout>
                      <c:w val="0.10812725397007344"/>
                      <c:h val="0.11871382636655947"/>
                    </c:manualLayout>
                  </c15:layout>
                </c:ext>
              </c:extLst>
            </c:dLbl>
            <c:dLbl>
              <c:idx val="7"/>
              <c:layout>
                <c:manualLayout>
                  <c:x val="0.10185185185185186"/>
                  <c:y val="-6.3492063492063502E-2"/>
                </c:manualLayout>
              </c:layout>
              <c:dLblPos val="bestFit"/>
              <c:showCatName val="1"/>
              <c:showPercent val="1"/>
              <c:extLst>
                <c:ext xmlns:c15="http://schemas.microsoft.com/office/drawing/2012/chart" uri="{CE6537A1-D6FC-4f65-9D91-7224C49458BB}"/>
              </c:extLst>
            </c:dLbl>
            <c:spPr>
              <a:noFill/>
              <a:ln w="25395">
                <a:noFill/>
              </a:ln>
              <a:effectLst/>
            </c:spPr>
            <c:txPr>
              <a:bodyPr rot="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dLblPos val="outEnd"/>
            <c:showCatName val="1"/>
            <c:showPercent val="1"/>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Лист1!$A$2:$A$8</c:f>
              <c:strCache>
                <c:ptCount val="7"/>
                <c:pt idx="0">
                  <c:v>жилой сектор</c:v>
                </c:pt>
                <c:pt idx="1">
                  <c:v>производственные здания</c:v>
                </c:pt>
                <c:pt idx="2">
                  <c:v>складские здания</c:v>
                </c:pt>
                <c:pt idx="3">
                  <c:v>транспортные средства</c:v>
                </c:pt>
                <c:pt idx="4">
                  <c:v>предприятия торговли</c:v>
                </c:pt>
                <c:pt idx="5">
                  <c:v>неэксплуатируемые здания</c:v>
                </c:pt>
                <c:pt idx="6">
                  <c:v>прочие</c:v>
                </c:pt>
              </c:strCache>
            </c:strRef>
          </c:cat>
          <c:val>
            <c:numRef>
              <c:f>Лист1!$B$2:$B$8</c:f>
              <c:numCache>
                <c:formatCode>General</c:formatCode>
                <c:ptCount val="7"/>
                <c:pt idx="0">
                  <c:v>1111</c:v>
                </c:pt>
                <c:pt idx="1">
                  <c:v>80</c:v>
                </c:pt>
                <c:pt idx="2">
                  <c:v>18</c:v>
                </c:pt>
                <c:pt idx="3">
                  <c:v>96</c:v>
                </c:pt>
                <c:pt idx="4">
                  <c:v>23</c:v>
                </c:pt>
                <c:pt idx="5">
                  <c:v>89</c:v>
                </c:pt>
                <c:pt idx="6">
                  <c:v>972</c:v>
                </c:pt>
              </c:numCache>
            </c:numRef>
          </c:val>
        </c:ser>
      </c:pie3DChart>
      <c:spPr>
        <a:noFill/>
        <a:ln w="25395">
          <a:noFill/>
        </a:ln>
        <a:effectLst/>
      </c:spPr>
    </c:plotArea>
    <c:plotVisOnly val="1"/>
    <c:dispBlanksAs val="zero"/>
  </c:chart>
  <c:spPr>
    <a:solidFill>
      <a:schemeClr val="bg1"/>
    </a:solidFill>
    <a:ln w="9525" cap="flat" cmpd="sng" algn="ctr">
      <a:noFill/>
      <a:prstDash val="solid"/>
      <a:round/>
    </a:ln>
    <a:effectLst/>
  </c:spPr>
  <c:txPr>
    <a:bodyPr/>
    <a:lstStyle/>
    <a:p>
      <a:pP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hPercent val="46"/>
      <c:depthPercent val="100"/>
      <c:rAngAx val="1"/>
    </c:view3D>
    <c:plotArea>
      <c:layout>
        <c:manualLayout>
          <c:layoutTarget val="inner"/>
          <c:xMode val="edge"/>
          <c:yMode val="edge"/>
          <c:x val="0.10619068567696577"/>
          <c:y val="7.8863636363636413E-2"/>
          <c:w val="0.85341907497704039"/>
          <c:h val="0.71539686025547311"/>
        </c:manualLayout>
      </c:layout>
      <c:bar3DChart>
        <c:barDir val="col"/>
        <c:grouping val="clustered"/>
        <c:ser>
          <c:idx val="0"/>
          <c:order val="0"/>
          <c:tx>
            <c:strRef>
              <c:f>Sheet1!$A$2</c:f>
              <c:strCache>
                <c:ptCount val="1"/>
                <c:pt idx="0">
                  <c:v>ДТП</c:v>
                </c:pt>
              </c:strCache>
            </c:strRef>
          </c:tx>
          <c:dLbls>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layout/>
                <c15:showLeaderLines val="1"/>
              </c:ext>
            </c:extLst>
          </c:dLbls>
          <c:cat>
            <c:numRef>
              <c:f>Sheet1!$B$1:$F$1</c:f>
              <c:numCache>
                <c:formatCode>General</c:formatCode>
                <c:ptCount val="5"/>
                <c:pt idx="0">
                  <c:v>2016</c:v>
                </c:pt>
                <c:pt idx="1">
                  <c:v>2017</c:v>
                </c:pt>
                <c:pt idx="2">
                  <c:v>2018</c:v>
                </c:pt>
                <c:pt idx="3">
                  <c:v>2019</c:v>
                </c:pt>
                <c:pt idx="4">
                  <c:v>2020</c:v>
                </c:pt>
              </c:numCache>
            </c:numRef>
          </c:cat>
          <c:val>
            <c:numRef>
              <c:f>Sheet1!$B$2:$F$2</c:f>
              <c:numCache>
                <c:formatCode>General</c:formatCode>
                <c:ptCount val="5"/>
                <c:pt idx="0">
                  <c:v>1618</c:v>
                </c:pt>
                <c:pt idx="1">
                  <c:v>1598</c:v>
                </c:pt>
                <c:pt idx="2">
                  <c:v>1760</c:v>
                </c:pt>
                <c:pt idx="3">
                  <c:v>1704</c:v>
                </c:pt>
                <c:pt idx="4">
                  <c:v>1609</c:v>
                </c:pt>
              </c:numCache>
            </c:numRef>
          </c:val>
        </c:ser>
        <c:ser>
          <c:idx val="1"/>
          <c:order val="1"/>
          <c:tx>
            <c:strRef>
              <c:f>Sheet1!$A$3</c:f>
              <c:strCache>
                <c:ptCount val="1"/>
                <c:pt idx="0">
                  <c:v>Погибших</c:v>
                </c:pt>
              </c:strCache>
            </c:strRef>
          </c:tx>
          <c:dLbls>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layout/>
                <c15:showLeaderLines val="1"/>
              </c:ext>
            </c:extLst>
          </c:dLbls>
          <c:cat>
            <c:numRef>
              <c:f>Sheet1!$B$1:$F$1</c:f>
              <c:numCache>
                <c:formatCode>General</c:formatCode>
                <c:ptCount val="5"/>
                <c:pt idx="0">
                  <c:v>2016</c:v>
                </c:pt>
                <c:pt idx="1">
                  <c:v>2017</c:v>
                </c:pt>
                <c:pt idx="2">
                  <c:v>2018</c:v>
                </c:pt>
                <c:pt idx="3">
                  <c:v>2019</c:v>
                </c:pt>
                <c:pt idx="4">
                  <c:v>2020</c:v>
                </c:pt>
              </c:numCache>
            </c:numRef>
          </c:cat>
          <c:val>
            <c:numRef>
              <c:f>Sheet1!$B$3:$F$3</c:f>
              <c:numCache>
                <c:formatCode>General</c:formatCode>
                <c:ptCount val="5"/>
                <c:pt idx="0">
                  <c:v>174</c:v>
                </c:pt>
                <c:pt idx="1">
                  <c:v>175</c:v>
                </c:pt>
                <c:pt idx="2">
                  <c:v>174</c:v>
                </c:pt>
                <c:pt idx="3">
                  <c:v>158</c:v>
                </c:pt>
                <c:pt idx="4">
                  <c:v>137</c:v>
                </c:pt>
              </c:numCache>
            </c:numRef>
          </c:val>
        </c:ser>
        <c:ser>
          <c:idx val="2"/>
          <c:order val="2"/>
          <c:tx>
            <c:strRef>
              <c:f>Sheet1!$A$4</c:f>
              <c:strCache>
                <c:ptCount val="1"/>
                <c:pt idx="0">
                  <c:v>Раненых</c:v>
                </c:pt>
              </c:strCache>
            </c:strRef>
          </c:tx>
          <c:dLbls>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layout/>
                <c15:showLeaderLines val="1"/>
              </c:ext>
            </c:extLst>
          </c:dLbls>
          <c:cat>
            <c:numRef>
              <c:f>Sheet1!$B$1:$F$1</c:f>
              <c:numCache>
                <c:formatCode>General</c:formatCode>
                <c:ptCount val="5"/>
                <c:pt idx="0">
                  <c:v>2016</c:v>
                </c:pt>
                <c:pt idx="1">
                  <c:v>2017</c:v>
                </c:pt>
                <c:pt idx="2">
                  <c:v>2018</c:v>
                </c:pt>
                <c:pt idx="3">
                  <c:v>2019</c:v>
                </c:pt>
                <c:pt idx="4">
                  <c:v>2020</c:v>
                </c:pt>
              </c:numCache>
            </c:numRef>
          </c:cat>
          <c:val>
            <c:numRef>
              <c:f>Sheet1!$B$4:$F$4</c:f>
              <c:numCache>
                <c:formatCode>General</c:formatCode>
                <c:ptCount val="5"/>
                <c:pt idx="0">
                  <c:v>2026</c:v>
                </c:pt>
                <c:pt idx="1">
                  <c:v>1983</c:v>
                </c:pt>
                <c:pt idx="2">
                  <c:v>2239</c:v>
                </c:pt>
                <c:pt idx="3">
                  <c:v>2114</c:v>
                </c:pt>
                <c:pt idx="4">
                  <c:v>2120</c:v>
                </c:pt>
              </c:numCache>
            </c:numRef>
          </c:val>
        </c:ser>
        <c:gapDepth val="0"/>
        <c:shape val="box"/>
        <c:axId val="138990720"/>
        <c:axId val="138992256"/>
        <c:axId val="0"/>
      </c:bar3DChart>
      <c:catAx>
        <c:axId val="138990720"/>
        <c:scaling>
          <c:orientation val="minMax"/>
        </c:scaling>
        <c:axPos val="b"/>
        <c:numFmt formatCode="General" sourceLinked="1"/>
        <c:tickLblPos val="low"/>
        <c:txPr>
          <a:bodyPr rot="0" vert="horz"/>
          <a:lstStyle/>
          <a:p>
            <a:pPr>
              <a:defRPr>
                <a:latin typeface="Times New Roman" panose="02020603050405020304" pitchFamily="18" charset="0"/>
                <a:cs typeface="Times New Roman" panose="02020603050405020304" pitchFamily="18" charset="0"/>
              </a:defRPr>
            </a:pPr>
            <a:endParaRPr lang="ru-RU"/>
          </a:p>
        </c:txPr>
        <c:crossAx val="138992256"/>
        <c:crosses val="autoZero"/>
        <c:auto val="1"/>
        <c:lblAlgn val="ctr"/>
        <c:lblOffset val="100"/>
        <c:tickLblSkip val="1"/>
        <c:tickMarkSkip val="1"/>
      </c:catAx>
      <c:valAx>
        <c:axId val="138992256"/>
        <c:scaling>
          <c:orientation val="minMax"/>
        </c:scaling>
        <c:axPos val="l"/>
        <c:majorGridlines/>
        <c:numFmt formatCode="General" sourceLinked="1"/>
        <c:tickLblPos val="nextTo"/>
        <c:txPr>
          <a:bodyPr rot="0" vert="horz"/>
          <a:lstStyle/>
          <a:p>
            <a:pPr>
              <a:defRPr>
                <a:latin typeface="Times New Roman" panose="02020603050405020304" pitchFamily="18" charset="0"/>
                <a:cs typeface="Times New Roman" panose="02020603050405020304" pitchFamily="18" charset="0"/>
              </a:defRPr>
            </a:pPr>
            <a:endParaRPr lang="ru-RU"/>
          </a:p>
        </c:txPr>
        <c:crossAx val="138990720"/>
        <c:crosses val="autoZero"/>
        <c:crossBetween val="between"/>
      </c:valAx>
      <c:spPr>
        <a:noFill/>
        <a:ln w="25361">
          <a:noFill/>
        </a:ln>
      </c:spPr>
    </c:plotArea>
    <c:legend>
      <c:legendPos val="b"/>
      <c:layout>
        <c:manualLayout>
          <c:xMode val="edge"/>
          <c:yMode val="edge"/>
          <c:x val="0.35348453920605538"/>
          <c:y val="0.91503913780603208"/>
          <c:w val="0.36880680644711838"/>
          <c:h val="8.4960862193972128E-2"/>
        </c:manualLayout>
      </c:layout>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8.6822754120909021E-2"/>
          <c:y val="0.10476705074622467"/>
          <c:w val="0.82635449175818265"/>
          <c:h val="0.66908690665866943"/>
        </c:manualLayout>
      </c:layout>
      <c:pie3DChart>
        <c:varyColors val="1"/>
        <c:ser>
          <c:idx val="0"/>
          <c:order val="0"/>
          <c:tx>
            <c:strRef>
              <c:f>Лист1!$B$1</c:f>
              <c:strCache>
                <c:ptCount val="1"/>
                <c:pt idx="0">
                  <c:v>Столбец1</c:v>
                </c:pt>
              </c:strCache>
            </c:strRef>
          </c:tx>
          <c:explosion val="25"/>
          <c:dPt>
            <c:idx val="0"/>
            <c:explosion val="24"/>
          </c:dPt>
          <c:dLbls>
            <c:dLbl>
              <c:idx val="0"/>
              <c:layout>
                <c:manualLayout>
                  <c:x val="7.2914143854761707E-2"/>
                  <c:y val="-6.7849018872640943E-2"/>
                </c:manualLayout>
              </c:layout>
              <c:dLblPos val="bestFit"/>
              <c:showPercent val="1"/>
              <c:extLst>
                <c:ext xmlns:c15="http://schemas.microsoft.com/office/drawing/2012/chart" uri="{CE6537A1-D6FC-4f65-9D91-7224C49458BB}">
                  <c15:layout/>
                </c:ext>
              </c:extLst>
            </c:dLbl>
            <c:dLbl>
              <c:idx val="1"/>
              <c:layout>
                <c:manualLayout>
                  <c:x val="1.8771827620278781E-2"/>
                  <c:y val="1.008566413860844E-2"/>
                </c:manualLayout>
              </c:layout>
              <c:dLblPos val="bestFit"/>
              <c:showPercent val="1"/>
              <c:extLst>
                <c:ext xmlns:c15="http://schemas.microsoft.com/office/drawing/2012/chart" uri="{CE6537A1-D6FC-4f65-9D91-7224C49458BB}">
                  <c15:layout/>
                </c:ext>
              </c:extLst>
            </c:dLbl>
            <c:dLbl>
              <c:idx val="2"/>
              <c:layout>
                <c:manualLayout>
                  <c:x val="2.2478875858392474E-2"/>
                  <c:y val="-2.7848896188590005E-3"/>
                </c:manualLayout>
              </c:layout>
              <c:dLblPos val="bestFit"/>
              <c:showPercent val="1"/>
              <c:extLst>
                <c:ext xmlns:c15="http://schemas.microsoft.com/office/drawing/2012/chart" uri="{CE6537A1-D6FC-4f65-9D91-7224C49458BB}">
                  <c15:layout/>
                </c:ext>
              </c:extLst>
            </c:dLbl>
            <c:dLbl>
              <c:idx val="3"/>
              <c:layout>
                <c:manualLayout>
                  <c:x val="-3.7038763656348027E-2"/>
                  <c:y val="2.828217901333762E-2"/>
                </c:manualLayout>
              </c:layout>
              <c:dLblPos val="bestFit"/>
              <c:showPercent val="1"/>
              <c:extLst>
                <c:ext xmlns:c15="http://schemas.microsoft.com/office/drawing/2012/chart" uri="{CE6537A1-D6FC-4f65-9D91-7224C49458BB}">
                  <c15:layout/>
                </c:ext>
              </c:extLst>
            </c:dLbl>
            <c:dLbl>
              <c:idx val="4"/>
              <c:layout>
                <c:manualLayout>
                  <c:x val="-5.5575769635293815E-2"/>
                  <c:y val="3.3498312710911068E-2"/>
                </c:manualLayout>
              </c:layout>
              <c:dLblPos val="bestFit"/>
              <c:showPercent val="1"/>
              <c:extLst>
                <c:ext xmlns:c15="http://schemas.microsoft.com/office/drawing/2012/chart" uri="{CE6537A1-D6FC-4f65-9D91-7224C49458BB}">
                  <c15:layout/>
                </c:ext>
              </c:extLst>
            </c:dLbl>
            <c:dLbl>
              <c:idx val="5"/>
              <c:layout>
                <c:manualLayout>
                  <c:x val="-5.3567942996295137E-2"/>
                  <c:y val="-7.3380113200135724E-2"/>
                </c:manualLayout>
              </c:layout>
              <c:dLblPos val="bestFit"/>
              <c:showPercent val="1"/>
              <c:extLst>
                <c:ext xmlns:c15="http://schemas.microsoft.com/office/drawing/2012/chart" uri="{CE6537A1-D6FC-4f65-9D91-7224C49458BB}">
                  <c15:layout/>
                </c:ext>
              </c:extLst>
            </c:dLbl>
            <c:dLbl>
              <c:idx val="6"/>
              <c:layout>
                <c:manualLayout>
                  <c:x val="-6.387863971877164E-2"/>
                  <c:y val="-4.6530969343117817E-2"/>
                </c:manualLayout>
              </c:layout>
              <c:dLblPos val="bestFit"/>
              <c:showPercent val="1"/>
              <c:extLst>
                <c:ext xmlns:c15="http://schemas.microsoft.com/office/drawing/2012/chart" uri="{CE6537A1-D6FC-4f65-9D91-7224C49458BB}">
                  <c15:layout/>
                </c:ext>
              </c:extLst>
            </c:dLbl>
            <c:dLbl>
              <c:idx val="7"/>
              <c:layout>
                <c:manualLayout>
                  <c:x val="-4.5634232544036764E-2"/>
                  <c:y val="-4.7090899351866757E-2"/>
                </c:manualLayout>
              </c:layout>
              <c:dLblPos val="bestFit"/>
              <c:showPercent val="1"/>
              <c:extLst>
                <c:ext xmlns:c15="http://schemas.microsoft.com/office/drawing/2012/chart" uri="{CE6537A1-D6FC-4f65-9D91-7224C49458BB}">
                  <c15:layout/>
                </c:ext>
              </c:extLst>
            </c:dLbl>
            <c:dLbl>
              <c:idx val="8"/>
              <c:layout>
                <c:manualLayout>
                  <c:x val="-3.3449311615831416E-2"/>
                  <c:y val="-4.6490974342492913E-2"/>
                </c:manualLayout>
              </c:layout>
              <c:dLblPos val="bestFit"/>
              <c:showPercent val="1"/>
              <c:extLst>
                <c:ext xmlns:c15="http://schemas.microsoft.com/office/drawing/2012/chart" uri="{CE6537A1-D6FC-4f65-9D91-7224C49458BB}">
                  <c15:layout/>
                </c:ext>
              </c:extLst>
            </c:dLbl>
            <c:dLbl>
              <c:idx val="9"/>
              <c:layout>
                <c:manualLayout>
                  <c:x val="2.2402190700891632E-2"/>
                  <c:y val="-4.7598335922295454E-2"/>
                </c:manualLayout>
              </c:layout>
              <c:showPercent val="1"/>
              <c:extLst>
                <c:ext xmlns:c15="http://schemas.microsoft.com/office/drawing/2012/chart" uri="{CE6537A1-D6FC-4f65-9D91-7224C49458BB}">
                  <c15:layout/>
                </c:ext>
              </c:extLst>
            </c:dLbl>
            <c:spPr>
              <a:noFill/>
              <a:ln w="25363">
                <a:noFill/>
              </a:ln>
            </c:spPr>
            <c:txPr>
              <a:bodyPr/>
              <a:lstStyle/>
              <a:p>
                <a:pPr>
                  <a:defRPr sz="897" b="1">
                    <a:latin typeface="Times New Roman" panose="02020603050405020304" pitchFamily="18" charset="0"/>
                    <a:cs typeface="Times New Roman" panose="02020603050405020304" pitchFamily="18" charset="0"/>
                  </a:defRPr>
                </a:pPr>
                <a:endParaRPr lang="ru-RU"/>
              </a:p>
            </c:txPr>
            <c:showPercent val="1"/>
            <c:showLeaderLines val="1"/>
            <c:extLst>
              <c:ext xmlns:c15="http://schemas.microsoft.com/office/drawing/2012/chart" uri="{CE6537A1-D6FC-4f65-9D91-7224C49458BB}"/>
            </c:extLst>
          </c:dLbls>
          <c:cat>
            <c:strRef>
              <c:f>Лист1!$A$2:$A$11</c:f>
              <c:strCache>
                <c:ptCount val="10"/>
                <c:pt idx="0">
                  <c:v>Столкновение</c:v>
                </c:pt>
                <c:pt idx="1">
                  <c:v>Опрокидывание</c:v>
                </c:pt>
                <c:pt idx="2">
                  <c:v>Съезд с дороги</c:v>
                </c:pt>
                <c:pt idx="3">
                  <c:v>Наезд на стоящее ТС</c:v>
                </c:pt>
                <c:pt idx="4">
                  <c:v>Наезд на препятствие</c:v>
                </c:pt>
                <c:pt idx="5">
                  <c:v>Наезд на пешехода</c:v>
                </c:pt>
                <c:pt idx="6">
                  <c:v>Наезд на велосипедиста</c:v>
                </c:pt>
                <c:pt idx="7">
                  <c:v>Наезд на животное</c:v>
                </c:pt>
                <c:pt idx="8">
                  <c:v>Падение пассажира</c:v>
                </c:pt>
                <c:pt idx="9">
                  <c:v>Иной вид ДТП</c:v>
                </c:pt>
              </c:strCache>
            </c:strRef>
          </c:cat>
          <c:val>
            <c:numRef>
              <c:f>Лист1!$B$2:$B$11</c:f>
              <c:numCache>
                <c:formatCode>General</c:formatCode>
                <c:ptCount val="10"/>
                <c:pt idx="0">
                  <c:v>600</c:v>
                </c:pt>
                <c:pt idx="1">
                  <c:v>57</c:v>
                </c:pt>
                <c:pt idx="2">
                  <c:v>242</c:v>
                </c:pt>
                <c:pt idx="3">
                  <c:v>38</c:v>
                </c:pt>
                <c:pt idx="4">
                  <c:v>59</c:v>
                </c:pt>
                <c:pt idx="5">
                  <c:v>458</c:v>
                </c:pt>
                <c:pt idx="6">
                  <c:v>57</c:v>
                </c:pt>
                <c:pt idx="7">
                  <c:v>15</c:v>
                </c:pt>
                <c:pt idx="8">
                  <c:v>65</c:v>
                </c:pt>
                <c:pt idx="9">
                  <c:v>18</c:v>
                </c:pt>
              </c:numCache>
            </c:numRef>
          </c:val>
        </c:ser>
      </c:pie3DChart>
      <c:spPr>
        <a:noFill/>
        <a:ln w="25363">
          <a:noFill/>
        </a:ln>
      </c:spPr>
    </c:plotArea>
    <c:legend>
      <c:legendPos val="b"/>
      <c:layout>
        <c:manualLayout>
          <c:xMode val="edge"/>
          <c:yMode val="edge"/>
          <c:x val="2.3627732454020875E-2"/>
          <c:y val="0.8244630135518779"/>
          <c:w val="0.96887252811810065"/>
          <c:h val="0.16646669166354205"/>
        </c:manualLayout>
      </c:layout>
      <c:txPr>
        <a:bodyPr/>
        <a:lstStyle/>
        <a:p>
          <a:pPr>
            <a:defRPr sz="797">
              <a:latin typeface="+mj-lt"/>
            </a:defRPr>
          </a:pPr>
          <a:endParaRPr lang="ru-RU"/>
        </a:p>
      </c:txPr>
    </c:legend>
    <c:plotVisOnly val="1"/>
    <c:dispBlanksAs val="zero"/>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3.5467089025224455E-2"/>
          <c:y val="0.10763960661727122"/>
          <c:w val="0.87500031444685045"/>
          <c:h val="0.71561837487472668"/>
        </c:manualLayout>
      </c:layout>
      <c:pie3DChart>
        <c:varyColors val="1"/>
        <c:ser>
          <c:idx val="0"/>
          <c:order val="0"/>
          <c:tx>
            <c:strRef>
              <c:f>Лист1!$B$1</c:f>
              <c:strCache>
                <c:ptCount val="1"/>
                <c:pt idx="0">
                  <c:v>Столбец1</c:v>
                </c:pt>
              </c:strCache>
            </c:strRef>
          </c:tx>
          <c:explosion val="25"/>
          <c:dLbls>
            <c:dLbl>
              <c:idx val="0"/>
              <c:layout>
                <c:manualLayout>
                  <c:x val="4.1792387475729102E-2"/>
                  <c:y val="3.4889143130612955E-2"/>
                </c:manualLayout>
              </c:layout>
              <c:dLblPos val="bestFit"/>
              <c:showPercent val="1"/>
              <c:extLst>
                <c:ext xmlns:c15="http://schemas.microsoft.com/office/drawing/2012/chart" uri="{CE6537A1-D6FC-4f65-9D91-7224C49458BB}">
                  <c15:layout/>
                </c:ext>
              </c:extLst>
            </c:dLbl>
            <c:dLbl>
              <c:idx val="1"/>
              <c:layout>
                <c:manualLayout>
                  <c:x val="-2.874864619617715E-2"/>
                  <c:y val="-4.8918799679954467E-2"/>
                </c:manualLayout>
              </c:layout>
              <c:dLblPos val="bestFit"/>
              <c:showPercent val="1"/>
              <c:extLst>
                <c:ext xmlns:c15="http://schemas.microsoft.com/office/drawing/2012/chart" uri="{CE6537A1-D6FC-4f65-9D91-7224C49458BB}">
                  <c15:layout/>
                </c:ext>
              </c:extLst>
            </c:dLbl>
            <c:dLbl>
              <c:idx val="2"/>
              <c:layout>
                <c:manualLayout>
                  <c:x val="-3.6317546811460592E-2"/>
                  <c:y val="-4.3364184978534788E-2"/>
                </c:manualLayout>
              </c:layout>
              <c:dLblPos val="bestFit"/>
              <c:showPercent val="1"/>
              <c:extLst>
                <c:ext xmlns:c15="http://schemas.microsoft.com/office/drawing/2012/chart" uri="{CE6537A1-D6FC-4f65-9D91-7224C49458BB}">
                  <c15:layout/>
                </c:ext>
              </c:extLst>
            </c:dLbl>
            <c:dLbl>
              <c:idx val="3"/>
              <c:layout>
                <c:manualLayout>
                  <c:x val="-3.3564577661992993E-2"/>
                  <c:y val="-3.2367065227957618E-2"/>
                </c:manualLayout>
              </c:layout>
              <c:dLblPos val="bestFit"/>
              <c:showPercent val="1"/>
              <c:extLst>
                <c:ext xmlns:c15="http://schemas.microsoft.com/office/drawing/2012/chart" uri="{CE6537A1-D6FC-4f65-9D91-7224C49458BB}"/>
              </c:extLst>
            </c:dLbl>
            <c:spPr>
              <a:noFill/>
              <a:ln w="25383">
                <a:noFill/>
              </a:ln>
            </c:spPr>
            <c:txPr>
              <a:bodyPr/>
              <a:lstStyle/>
              <a:p>
                <a:pPr>
                  <a:defRPr sz="897" b="1">
                    <a:latin typeface="+mj-lt"/>
                  </a:defRPr>
                </a:pPr>
                <a:endParaRPr lang="ru-RU"/>
              </a:p>
            </c:txPr>
            <c:showPercent val="1"/>
            <c:showLeaderLines val="1"/>
            <c:extLst>
              <c:ext xmlns:c15="http://schemas.microsoft.com/office/drawing/2012/chart" uri="{CE6537A1-D6FC-4f65-9D91-7224C49458BB}"/>
            </c:extLst>
          </c:dLbls>
          <c:cat>
            <c:strRef>
              <c:f>Лист1!$A$2:$A$4</c:f>
              <c:strCache>
                <c:ptCount val="3"/>
                <c:pt idx="0">
                  <c:v>По вине водителей ТС</c:v>
                </c:pt>
                <c:pt idx="1">
                  <c:v>По вине пешеходов</c:v>
                </c:pt>
                <c:pt idx="2">
                  <c:v>По вине пассажиров</c:v>
                </c:pt>
              </c:strCache>
            </c:strRef>
          </c:cat>
          <c:val>
            <c:numRef>
              <c:f>Лист1!$B$2:$B$4</c:f>
              <c:numCache>
                <c:formatCode>General</c:formatCode>
                <c:ptCount val="3"/>
                <c:pt idx="0">
                  <c:v>1417</c:v>
                </c:pt>
                <c:pt idx="1">
                  <c:v>191</c:v>
                </c:pt>
                <c:pt idx="2">
                  <c:v>36</c:v>
                </c:pt>
              </c:numCache>
            </c:numRef>
          </c:val>
        </c:ser>
      </c:pie3DChart>
      <c:spPr>
        <a:noFill/>
        <a:ln w="25383">
          <a:noFill/>
        </a:ln>
      </c:spPr>
    </c:plotArea>
    <c:legend>
      <c:legendPos val="b"/>
      <c:layout>
        <c:manualLayout>
          <c:xMode val="edge"/>
          <c:yMode val="edge"/>
          <c:x val="0.10339654862920326"/>
          <c:y val="0.89213962133736813"/>
          <c:w val="0.80564037628383367"/>
          <c:h val="8.3405161543419204E-2"/>
        </c:manualLayout>
      </c:layout>
      <c:txPr>
        <a:bodyPr/>
        <a:lstStyle/>
        <a:p>
          <a:pPr>
            <a:defRPr sz="997">
              <a:latin typeface="+mj-lt"/>
            </a:defRPr>
          </a:pPr>
          <a:endParaRPr lang="ru-RU"/>
        </a:p>
      </c:txPr>
    </c:legend>
    <c:plotVisOnly val="1"/>
    <c:dispBlanksAs val="zero"/>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9124732485362395E-2"/>
          <c:y val="6.4697600873285382E-2"/>
          <c:w val="0.9101060367454068"/>
          <c:h val="0.69536500597975692"/>
        </c:manualLayout>
      </c:layout>
      <c:barChart>
        <c:barDir val="col"/>
        <c:grouping val="clustered"/>
        <c:ser>
          <c:idx val="0"/>
          <c:order val="0"/>
          <c:tx>
            <c:strRef>
              <c:f>Лист1!$B$1</c:f>
              <c:strCache>
                <c:ptCount val="1"/>
                <c:pt idx="0">
                  <c:v>2018</c:v>
                </c:pt>
              </c:strCache>
            </c:strRef>
          </c:tx>
          <c:spPr>
            <a:solidFill>
              <a:schemeClr val="tx2">
                <a:lumMod val="75000"/>
              </a:schemeClr>
            </a:solidFill>
          </c:spPr>
          <c:dLbls>
            <c:dLbl>
              <c:idx val="0"/>
              <c:layout>
                <c:manualLayout>
                  <c:x val="2.0997375328084089E-3"/>
                  <c:y val="1.1275012641768403E-2"/>
                </c:manualLayout>
              </c:layout>
              <c:dLblPos val="outEnd"/>
              <c:showVal val="1"/>
              <c:extLst>
                <c:ext xmlns:c15="http://schemas.microsoft.com/office/drawing/2012/chart" uri="{CE6537A1-D6FC-4f65-9D91-7224C49458BB}">
                  <c15:layout/>
                </c:ext>
              </c:extLst>
            </c:dLbl>
            <c:dLbl>
              <c:idx val="1"/>
              <c:layout>
                <c:manualLayout>
                  <c:x val="4.1713587138909107E-17"/>
                  <c:y val="8.5744908896035268E-3"/>
                </c:manualLayout>
              </c:layout>
              <c:dLblPos val="outEnd"/>
              <c:showVal val="1"/>
              <c:extLst>
                <c:ext xmlns:c15="http://schemas.microsoft.com/office/drawing/2012/chart" uri="{CE6537A1-D6FC-4f65-9D91-7224C49458BB}">
                  <c15:layout/>
                </c:ext>
              </c:extLst>
            </c:dLbl>
            <c:dLbl>
              <c:idx val="2"/>
              <c:layout>
                <c:manualLayout>
                  <c:x val="-2.3148148148148147E-3"/>
                  <c:y val="1.1904761904761921E-2"/>
                </c:manualLayout>
              </c:layout>
              <c:dLblPos val="outEnd"/>
              <c:showVal val="1"/>
              <c:extLst>
                <c:ext xmlns:c15="http://schemas.microsoft.com/office/drawing/2012/chart" uri="{CE6537A1-D6FC-4f65-9D91-7224C49458BB}">
                  <c15:layout/>
                </c:ext>
              </c:extLst>
            </c:dLbl>
            <c:dLbl>
              <c:idx val="3"/>
              <c:layout>
                <c:manualLayout>
                  <c:x val="0"/>
                  <c:y val="7.9365079365079413E-3"/>
                </c:manualLayout>
              </c:layout>
              <c:dLblPos val="outEnd"/>
              <c:showVal val="1"/>
              <c:extLst>
                <c:ext xmlns:c15="http://schemas.microsoft.com/office/drawing/2012/chart" uri="{CE6537A1-D6FC-4f65-9D91-7224C49458BB}">
                  <c15:layout/>
                </c:ext>
              </c:extLst>
            </c:dLbl>
            <c:dLbl>
              <c:idx val="4"/>
              <c:layout>
                <c:manualLayout>
                  <c:x val="0"/>
                  <c:y val="1.1599926156019486E-2"/>
                </c:manualLayout>
              </c:layout>
              <c:dLblPos val="outEnd"/>
              <c:showVal val="1"/>
              <c:extLst>
                <c:ext xmlns:c15="http://schemas.microsoft.com/office/drawing/2012/chart" uri="{CE6537A1-D6FC-4f65-9D91-7224C49458BB}">
                  <c15:layout/>
                </c:ext>
              </c:extLst>
            </c:dLbl>
            <c:spPr>
              <a:noFill/>
              <a:ln w="25373">
                <a:noFill/>
              </a:ln>
            </c:spPr>
            <c:txPr>
              <a:bodyPr/>
              <a:lstStyle/>
              <a:p>
                <a:pPr>
                  <a:defRPr sz="899" b="1">
                    <a:latin typeface="+mj-lt"/>
                  </a:defRPr>
                </a:pPr>
                <a:endParaRPr lang="ru-RU"/>
              </a:p>
            </c:txPr>
            <c:showVal val="1"/>
            <c:extLst>
              <c:ext xmlns:c15="http://schemas.microsoft.com/office/drawing/2012/chart" uri="{CE6537A1-D6FC-4f65-9D91-7224C49458BB}">
                <c15:showLeaderLines val="0"/>
              </c:ext>
            </c:extLst>
          </c:dLbls>
          <c:cat>
            <c:strRef>
              <c:f>Лист1!$A$2:$A$6</c:f>
              <c:strCache>
                <c:ptCount val="5"/>
                <c:pt idx="0">
                  <c:v>нарушения электроснабжения</c:v>
                </c:pt>
                <c:pt idx="1">
                  <c:v>нарушения водоснабжения</c:v>
                </c:pt>
                <c:pt idx="2">
                  <c:v>нарушения теплоснабжения</c:v>
                </c:pt>
                <c:pt idx="3">
                  <c:v>нарушения газоснабжения</c:v>
                </c:pt>
                <c:pt idx="4">
                  <c:v>всего аварий на ЖКХ</c:v>
                </c:pt>
              </c:strCache>
            </c:strRef>
          </c:cat>
          <c:val>
            <c:numRef>
              <c:f>Лист1!$B$2:$B$6</c:f>
              <c:numCache>
                <c:formatCode>General</c:formatCode>
                <c:ptCount val="5"/>
                <c:pt idx="0">
                  <c:v>129</c:v>
                </c:pt>
                <c:pt idx="1">
                  <c:v>99</c:v>
                </c:pt>
                <c:pt idx="2">
                  <c:v>28</c:v>
                </c:pt>
                <c:pt idx="3">
                  <c:v>11</c:v>
                </c:pt>
                <c:pt idx="4">
                  <c:v>267</c:v>
                </c:pt>
              </c:numCache>
            </c:numRef>
          </c:val>
        </c:ser>
        <c:ser>
          <c:idx val="1"/>
          <c:order val="1"/>
          <c:tx>
            <c:strRef>
              <c:f>Лист1!$C$1</c:f>
              <c:strCache>
                <c:ptCount val="1"/>
                <c:pt idx="0">
                  <c:v>2019</c:v>
                </c:pt>
              </c:strCache>
            </c:strRef>
          </c:tx>
          <c:spPr>
            <a:solidFill>
              <a:schemeClr val="accent2">
                <a:lumMod val="75000"/>
              </a:schemeClr>
            </a:solidFill>
          </c:spPr>
          <c:dLbls>
            <c:dLbl>
              <c:idx val="0"/>
              <c:layout>
                <c:manualLayout>
                  <c:x val="0"/>
                  <c:y val="8.1549439347604526E-3"/>
                </c:manualLayout>
              </c:layout>
              <c:dLblPos val="outEnd"/>
              <c:showVal val="1"/>
              <c:extLst>
                <c:ext xmlns:c15="http://schemas.microsoft.com/office/drawing/2012/chart" uri="{CE6537A1-D6FC-4f65-9D91-7224C49458BB}">
                  <c15:layout/>
                </c:ext>
              </c:extLst>
            </c:dLbl>
            <c:dLbl>
              <c:idx val="1"/>
              <c:layout>
                <c:manualLayout>
                  <c:x val="-1.7915849256044796E-7"/>
                  <c:y val="1.0947666911410995E-2"/>
                </c:manualLayout>
              </c:layout>
              <c:dLblPos val="outEnd"/>
              <c:showVal val="1"/>
              <c:extLst>
                <c:ext xmlns:c15="http://schemas.microsoft.com/office/drawing/2012/chart" uri="{CE6537A1-D6FC-4f65-9D91-7224C49458BB}">
                  <c15:layout/>
                </c:ext>
              </c:extLst>
            </c:dLbl>
            <c:dLbl>
              <c:idx val="2"/>
              <c:layout>
                <c:manualLayout>
                  <c:x val="0"/>
                  <c:y val="1.2861736334405101E-2"/>
                </c:manualLayout>
              </c:layout>
              <c:dLblPos val="outEnd"/>
              <c:showVal val="1"/>
              <c:extLst>
                <c:ext xmlns:c15="http://schemas.microsoft.com/office/drawing/2012/chart" uri="{CE6537A1-D6FC-4f65-9D91-7224C49458BB}">
                  <c15:layout/>
                </c:ext>
              </c:extLst>
            </c:dLbl>
            <c:dLbl>
              <c:idx val="3"/>
              <c:layout>
                <c:manualLayout>
                  <c:x val="0"/>
                  <c:y val="1.9841269841270184E-2"/>
                </c:manualLayout>
              </c:layout>
              <c:dLblPos val="outEnd"/>
              <c:showVal val="1"/>
              <c:extLst>
                <c:ext xmlns:c15="http://schemas.microsoft.com/office/drawing/2012/chart" uri="{CE6537A1-D6FC-4f65-9D91-7224C49458BB}">
                  <c15:layout/>
                </c:ext>
              </c:extLst>
            </c:dLbl>
            <c:dLbl>
              <c:idx val="4"/>
              <c:layout>
                <c:manualLayout>
                  <c:x val="0"/>
                  <c:y val="7.7179802066026154E-3"/>
                </c:manualLayout>
              </c:layout>
              <c:dLblPos val="outEnd"/>
              <c:showVal val="1"/>
              <c:extLst>
                <c:ext xmlns:c15="http://schemas.microsoft.com/office/drawing/2012/chart" uri="{CE6537A1-D6FC-4f65-9D91-7224C49458BB}">
                  <c15:layout/>
                </c:ext>
              </c:extLst>
            </c:dLbl>
            <c:spPr>
              <a:noFill/>
              <a:ln w="25373">
                <a:noFill/>
              </a:ln>
            </c:spPr>
            <c:txPr>
              <a:bodyPr/>
              <a:lstStyle/>
              <a:p>
                <a:pPr>
                  <a:defRPr sz="899" b="1">
                    <a:latin typeface="+mj-lt"/>
                  </a:defRPr>
                </a:pPr>
                <a:endParaRPr lang="ru-RU"/>
              </a:p>
            </c:txPr>
            <c:showVal val="1"/>
            <c:extLst>
              <c:ext xmlns:c15="http://schemas.microsoft.com/office/drawing/2012/chart" uri="{CE6537A1-D6FC-4f65-9D91-7224C49458BB}">
                <c15:showLeaderLines val="0"/>
              </c:ext>
            </c:extLst>
          </c:dLbls>
          <c:cat>
            <c:strRef>
              <c:f>Лист1!$A$2:$A$6</c:f>
              <c:strCache>
                <c:ptCount val="5"/>
                <c:pt idx="0">
                  <c:v>нарушения электроснабжения</c:v>
                </c:pt>
                <c:pt idx="1">
                  <c:v>нарушения водоснабжения</c:v>
                </c:pt>
                <c:pt idx="2">
                  <c:v>нарушения теплоснабжения</c:v>
                </c:pt>
                <c:pt idx="3">
                  <c:v>нарушения газоснабжения</c:v>
                </c:pt>
                <c:pt idx="4">
                  <c:v>всего аварий на ЖКХ</c:v>
                </c:pt>
              </c:strCache>
            </c:strRef>
          </c:cat>
          <c:val>
            <c:numRef>
              <c:f>Лист1!$C$2:$C$6</c:f>
              <c:numCache>
                <c:formatCode>General</c:formatCode>
                <c:ptCount val="5"/>
                <c:pt idx="0">
                  <c:v>176</c:v>
                </c:pt>
                <c:pt idx="1">
                  <c:v>96</c:v>
                </c:pt>
                <c:pt idx="2">
                  <c:v>25</c:v>
                </c:pt>
                <c:pt idx="3">
                  <c:v>7</c:v>
                </c:pt>
                <c:pt idx="4">
                  <c:v>304</c:v>
                </c:pt>
              </c:numCache>
            </c:numRef>
          </c:val>
        </c:ser>
        <c:ser>
          <c:idx val="2"/>
          <c:order val="2"/>
          <c:tx>
            <c:strRef>
              <c:f>Лист1!$D$1</c:f>
              <c:strCache>
                <c:ptCount val="1"/>
                <c:pt idx="0">
                  <c:v>2020</c:v>
                </c:pt>
              </c:strCache>
            </c:strRef>
          </c:tx>
          <c:dLbls>
            <c:dLbl>
              <c:idx val="0"/>
              <c:layout>
                <c:manualLayout>
                  <c:x val="0"/>
                  <c:y val="1.1179336527888139E-2"/>
                </c:manualLayout>
              </c:layout>
              <c:dLblPos val="outEnd"/>
              <c:showVal val="1"/>
              <c:extLst>
                <c:ext xmlns:c15="http://schemas.microsoft.com/office/drawing/2012/chart" uri="{CE6537A1-D6FC-4f65-9D91-7224C49458BB}">
                  <c15:layout/>
                </c:ext>
              </c:extLst>
            </c:dLbl>
            <c:dLbl>
              <c:idx val="1"/>
              <c:layout>
                <c:manualLayout>
                  <c:x val="0"/>
                  <c:y val="7.2004302214516971E-3"/>
                </c:manualLayout>
              </c:layout>
              <c:dLblPos val="outEnd"/>
              <c:showVal val="1"/>
              <c:extLst>
                <c:ext xmlns:c15="http://schemas.microsoft.com/office/drawing/2012/chart" uri="{CE6537A1-D6FC-4f65-9D91-7224C49458BB}">
                  <c15:layout/>
                </c:ext>
              </c:extLst>
            </c:dLbl>
            <c:dLbl>
              <c:idx val="2"/>
              <c:layout>
                <c:manualLayout>
                  <c:x val="2.0512947692562051E-3"/>
                  <c:y val="9.9336206827357592E-3"/>
                </c:manualLayout>
              </c:layout>
              <c:dLblPos val="outEnd"/>
              <c:showVal val="1"/>
              <c:extLst>
                <c:ext xmlns:c15="http://schemas.microsoft.com/office/drawing/2012/chart" uri="{CE6537A1-D6FC-4f65-9D91-7224C49458BB}">
                  <c15:layout/>
                </c:ext>
              </c:extLst>
            </c:dLbl>
            <c:dLbl>
              <c:idx val="4"/>
              <c:layout>
                <c:manualLayout>
                  <c:x val="2.136752136752137E-3"/>
                  <c:y val="-1.5377099944525862E-3"/>
                </c:manualLayout>
              </c:layout>
              <c:dLblPos val="outEnd"/>
              <c:showVal val="1"/>
              <c:extLst>
                <c:ext xmlns:c15="http://schemas.microsoft.com/office/drawing/2012/chart" uri="{CE6537A1-D6FC-4f65-9D91-7224C49458BB}">
                  <c15:layout/>
                </c:ext>
              </c:extLst>
            </c:dLbl>
            <c:spPr>
              <a:noFill/>
              <a:ln w="25373">
                <a:noFill/>
              </a:ln>
            </c:spPr>
            <c:txPr>
              <a:bodyPr/>
              <a:lstStyle/>
              <a:p>
                <a:pPr>
                  <a:defRPr b="1"/>
                </a:pPr>
                <a:endParaRPr lang="ru-RU"/>
              </a:p>
            </c:txPr>
            <c:dLblPos val="inEnd"/>
            <c:showVal val="1"/>
            <c:extLst>
              <c:ext xmlns:c15="http://schemas.microsoft.com/office/drawing/2012/chart" uri="{CE6537A1-D6FC-4f65-9D91-7224C49458BB}">
                <c15:layout/>
                <c15:showLeaderLines val="0"/>
              </c:ext>
            </c:extLst>
          </c:dLbls>
          <c:cat>
            <c:strRef>
              <c:f>Лист1!$A$2:$A$6</c:f>
              <c:strCache>
                <c:ptCount val="5"/>
                <c:pt idx="0">
                  <c:v>нарушения электроснабжения</c:v>
                </c:pt>
                <c:pt idx="1">
                  <c:v>нарушения водоснабжения</c:v>
                </c:pt>
                <c:pt idx="2">
                  <c:v>нарушения теплоснабжения</c:v>
                </c:pt>
                <c:pt idx="3">
                  <c:v>нарушения газоснабжения</c:v>
                </c:pt>
                <c:pt idx="4">
                  <c:v>всего аварий на ЖКХ</c:v>
                </c:pt>
              </c:strCache>
            </c:strRef>
          </c:cat>
          <c:val>
            <c:numRef>
              <c:f>Лист1!$D$2:$D$6</c:f>
              <c:numCache>
                <c:formatCode>General</c:formatCode>
                <c:ptCount val="5"/>
                <c:pt idx="0">
                  <c:v>195</c:v>
                </c:pt>
                <c:pt idx="1">
                  <c:v>177</c:v>
                </c:pt>
                <c:pt idx="2">
                  <c:v>37</c:v>
                </c:pt>
                <c:pt idx="3">
                  <c:v>15</c:v>
                </c:pt>
                <c:pt idx="4">
                  <c:v>424</c:v>
                </c:pt>
              </c:numCache>
            </c:numRef>
          </c:val>
        </c:ser>
        <c:axId val="139265152"/>
        <c:axId val="139266688"/>
      </c:barChart>
      <c:catAx>
        <c:axId val="139265152"/>
        <c:scaling>
          <c:orientation val="minMax"/>
        </c:scaling>
        <c:axPos val="b"/>
        <c:numFmt formatCode="General" sourceLinked="1"/>
        <c:tickLblPos val="nextTo"/>
        <c:txPr>
          <a:bodyPr/>
          <a:lstStyle/>
          <a:p>
            <a:pPr>
              <a:defRPr sz="799">
                <a:latin typeface="+mj-lt"/>
              </a:defRPr>
            </a:pPr>
            <a:endParaRPr lang="ru-RU"/>
          </a:p>
        </c:txPr>
        <c:crossAx val="139266688"/>
        <c:crosses val="autoZero"/>
        <c:auto val="1"/>
        <c:lblAlgn val="ctr"/>
        <c:lblOffset val="100"/>
      </c:catAx>
      <c:valAx>
        <c:axId val="139266688"/>
        <c:scaling>
          <c:orientation val="minMax"/>
        </c:scaling>
        <c:axPos val="l"/>
        <c:majorGridlines/>
        <c:numFmt formatCode="General" sourceLinked="1"/>
        <c:tickLblPos val="nextTo"/>
        <c:txPr>
          <a:bodyPr/>
          <a:lstStyle/>
          <a:p>
            <a:pPr>
              <a:defRPr sz="799">
                <a:latin typeface="+mj-lt"/>
              </a:defRPr>
            </a:pPr>
            <a:endParaRPr lang="ru-RU"/>
          </a:p>
        </c:txPr>
        <c:crossAx val="139265152"/>
        <c:crosses val="autoZero"/>
        <c:crossBetween val="between"/>
      </c:valAx>
    </c:plotArea>
    <c:legend>
      <c:legendPos val="b"/>
      <c:txPr>
        <a:bodyPr/>
        <a:lstStyle/>
        <a:p>
          <a:pPr>
            <a:defRPr sz="899">
              <a:latin typeface="+mj-lt"/>
            </a:defRPr>
          </a:pPr>
          <a:endParaRPr lang="ru-RU"/>
        </a:p>
      </c:txPr>
    </c:legend>
    <c:plotVisOnly val="1"/>
    <c:dispBlanksAs val="gap"/>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Количество нарушений за 2020 год</c:v>
                </c:pt>
              </c:strCache>
            </c:strRef>
          </c:tx>
          <c:spPr>
            <a:solidFill>
              <a:schemeClr val="tx2">
                <a:lumMod val="60000"/>
                <a:lumOff val="40000"/>
              </a:schemeClr>
            </a:solidFill>
            <a:ln>
              <a:solidFill>
                <a:sysClr val="windowText" lastClr="000000"/>
              </a:solidFill>
            </a:ln>
          </c:spPr>
          <c:dLbls>
            <c:dLbl>
              <c:idx val="0"/>
              <c:layout>
                <c:manualLayout>
                  <c:x val="-1.0165865336336271E-17"/>
                  <c:y val="1.4381959289825825E-2"/>
                </c:manualLayout>
              </c:layout>
              <c:spPr/>
              <c:txPr>
                <a:bodyPr/>
                <a:lstStyle/>
                <a:p>
                  <a:pPr>
                    <a:defRPr b="1">
                      <a:solidFill>
                        <a:sysClr val="windowText" lastClr="000000"/>
                      </a:solidFill>
                      <a:latin typeface="+mj-lt"/>
                    </a:defRPr>
                  </a:pPr>
                  <a:endParaRPr lang="ru-RU"/>
                </a:p>
              </c:txPr>
              <c:dLblPos val="outEnd"/>
              <c:showVal val="1"/>
              <c:extLst>
                <c:ext xmlns:c15="http://schemas.microsoft.com/office/drawing/2012/chart" uri="{CE6537A1-D6FC-4f65-9D91-7224C49458BB}">
                  <c15:layout/>
                </c:ext>
              </c:extLst>
            </c:dLbl>
            <c:dLbl>
              <c:idx val="1"/>
              <c:layout>
                <c:manualLayout>
                  <c:x val="0"/>
                  <c:y val="1.4773776546629733E-2"/>
                </c:manualLayout>
              </c:layout>
              <c:tx>
                <c:rich>
                  <a:bodyPr/>
                  <a:lstStyle/>
                  <a:p>
                    <a:pPr>
                      <a:defRPr b="1">
                        <a:solidFill>
                          <a:srgbClr val="FF0000"/>
                        </a:solidFill>
                        <a:latin typeface="+mj-lt"/>
                      </a:defRPr>
                    </a:pPr>
                    <a:r>
                      <a:rPr lang="en-US">
                        <a:solidFill>
                          <a:sysClr val="windowText" lastClr="000000"/>
                        </a:solidFill>
                        <a:latin typeface="+mj-lt"/>
                      </a:rPr>
                      <a:t>26</a:t>
                    </a:r>
                  </a:p>
                </c:rich>
              </c:tx>
              <c:spPr/>
              <c:dLblPos val="outEnd"/>
              <c:extLst>
                <c:ext xmlns:c15="http://schemas.microsoft.com/office/drawing/2012/chart" uri="{CE6537A1-D6FC-4f65-9D91-7224C49458BB}">
                  <c15:layout/>
                </c:ext>
              </c:extLst>
            </c:dLbl>
            <c:dLbl>
              <c:idx val="2"/>
              <c:layout>
                <c:manualLayout>
                  <c:x val="0"/>
                  <c:y val="7.3868882733149014E-3"/>
                </c:manualLayout>
              </c:layout>
              <c:dLblPos val="outEnd"/>
              <c:showVal val="1"/>
              <c:extLst>
                <c:ext xmlns:c15="http://schemas.microsoft.com/office/drawing/2012/chart" uri="{CE6537A1-D6FC-4f65-9D91-7224C49458BB}">
                  <c15:layout/>
                </c:ext>
              </c:extLst>
            </c:dLbl>
            <c:dLbl>
              <c:idx val="3"/>
              <c:layout>
                <c:manualLayout>
                  <c:x val="0"/>
                  <c:y val="1.4773776546629733E-2"/>
                </c:manualLayout>
              </c:layout>
              <c:dLblPos val="outEnd"/>
              <c:showVal val="1"/>
              <c:extLst>
                <c:ext xmlns:c15="http://schemas.microsoft.com/office/drawing/2012/chart" uri="{CE6537A1-D6FC-4f65-9D91-7224C49458BB}">
                  <c15:layout/>
                </c:ext>
              </c:extLst>
            </c:dLbl>
            <c:dLbl>
              <c:idx val="4"/>
              <c:layout>
                <c:manualLayout>
                  <c:x val="0"/>
                  <c:y val="1.4773776546629733E-2"/>
                </c:manualLayout>
              </c:layout>
              <c:spPr>
                <a:noFill/>
                <a:ln w="25388">
                  <a:noFill/>
                </a:ln>
              </c:spPr>
              <c:txPr>
                <a:bodyPr/>
                <a:lstStyle/>
                <a:p>
                  <a:pPr>
                    <a:defRPr b="1">
                      <a:solidFill>
                        <a:schemeClr val="tx1"/>
                      </a:solidFill>
                      <a:latin typeface="+mj-lt"/>
                    </a:defRPr>
                  </a:pPr>
                  <a:endParaRPr lang="ru-RU"/>
                </a:p>
              </c:txPr>
              <c:dLblPos val="outEnd"/>
              <c:showVal val="1"/>
              <c:extLst>
                <c:ext xmlns:c15="http://schemas.microsoft.com/office/drawing/2012/chart" uri="{CE6537A1-D6FC-4f65-9D91-7224C49458BB}">
                  <c15:layout/>
                </c:ext>
              </c:extLst>
            </c:dLbl>
            <c:dLbl>
              <c:idx val="5"/>
              <c:layout>
                <c:manualLayout>
                  <c:x val="-2.2152871910524736E-3"/>
                  <c:y val="2.6891895554326368E-3"/>
                </c:manualLayout>
              </c:layout>
              <c:tx>
                <c:rich>
                  <a:bodyPr/>
                  <a:lstStyle/>
                  <a:p>
                    <a:pPr>
                      <a:defRPr b="1">
                        <a:solidFill>
                          <a:srgbClr val="FF0000"/>
                        </a:solidFill>
                        <a:latin typeface="+mj-lt"/>
                      </a:defRPr>
                    </a:pPr>
                    <a:r>
                      <a:rPr lang="en-US">
                        <a:solidFill>
                          <a:sysClr val="windowText" lastClr="000000"/>
                        </a:solidFill>
                      </a:rPr>
                      <a:t>36</a:t>
                    </a:r>
                  </a:p>
                </c:rich>
              </c:tx>
              <c:spPr>
                <a:noFill/>
                <a:ln w="25388">
                  <a:noFill/>
                </a:ln>
              </c:spPr>
              <c:dLblPos val="outEnd"/>
              <c:showVal val="1"/>
              <c:extLst>
                <c:ext xmlns:c15="http://schemas.microsoft.com/office/drawing/2012/chart" uri="{CE6537A1-D6FC-4f65-9D91-7224C49458BB}">
                  <c15:layout/>
                </c:ext>
              </c:extLst>
            </c:dLbl>
            <c:dLbl>
              <c:idx val="6"/>
              <c:layout>
                <c:manualLayout>
                  <c:x val="0"/>
                  <c:y val="7.3868882733149014E-3"/>
                </c:manualLayout>
              </c:layout>
              <c:spPr/>
              <c:txPr>
                <a:bodyPr/>
                <a:lstStyle/>
                <a:p>
                  <a:pPr>
                    <a:defRPr b="1">
                      <a:solidFill>
                        <a:schemeClr val="tx1"/>
                      </a:solidFill>
                      <a:latin typeface="+mj-lt"/>
                    </a:defRPr>
                  </a:pPr>
                  <a:endParaRPr lang="ru-RU"/>
                </a:p>
              </c:txPr>
              <c:dLblPos val="outEnd"/>
              <c:showVal val="1"/>
              <c:extLst>
                <c:ext xmlns:c15="http://schemas.microsoft.com/office/drawing/2012/chart" uri="{CE6537A1-D6FC-4f65-9D91-7224C49458BB}">
                  <c15:layout/>
                </c:ext>
              </c:extLst>
            </c:dLbl>
            <c:dLbl>
              <c:idx val="7"/>
              <c:layout>
                <c:manualLayout>
                  <c:x val="0"/>
                  <c:y val="1.4773776546629733E-2"/>
                </c:manualLayout>
              </c:layout>
              <c:spPr/>
              <c:txPr>
                <a:bodyPr/>
                <a:lstStyle/>
                <a:p>
                  <a:pPr>
                    <a:defRPr b="1">
                      <a:solidFill>
                        <a:sysClr val="windowText" lastClr="000000"/>
                      </a:solidFill>
                      <a:latin typeface="+mj-lt"/>
                    </a:defRPr>
                  </a:pPr>
                  <a:endParaRPr lang="ru-RU"/>
                </a:p>
              </c:txPr>
              <c:dLblPos val="outEnd"/>
              <c:showVal val="1"/>
              <c:extLst>
                <c:ext xmlns:c15="http://schemas.microsoft.com/office/drawing/2012/chart" uri="{CE6537A1-D6FC-4f65-9D91-7224C49458BB}">
                  <c15:layout/>
                </c:ext>
              </c:extLst>
            </c:dLbl>
            <c:dLbl>
              <c:idx val="8"/>
              <c:layout>
                <c:manualLayout>
                  <c:x val="0"/>
                  <c:y val="1.1080332409972301E-2"/>
                </c:manualLayout>
              </c:layout>
              <c:dLblPos val="outEnd"/>
              <c:showVal val="1"/>
              <c:extLst>
                <c:ext xmlns:c15="http://schemas.microsoft.com/office/drawing/2012/chart" uri="{CE6537A1-D6FC-4f65-9D91-7224C49458BB}">
                  <c15:layout/>
                </c:ext>
              </c:extLst>
            </c:dLbl>
            <c:dLbl>
              <c:idx val="9"/>
              <c:layout>
                <c:manualLayout>
                  <c:x val="-7.8650578234034833E-5"/>
                  <c:y val="2.6890596379380081E-3"/>
                </c:manualLayout>
              </c:layout>
              <c:spPr/>
              <c:txPr>
                <a:bodyPr/>
                <a:lstStyle/>
                <a:p>
                  <a:pPr>
                    <a:defRPr b="1">
                      <a:solidFill>
                        <a:sysClr val="windowText" lastClr="000000"/>
                      </a:solidFill>
                      <a:latin typeface="+mj-lt"/>
                    </a:defRPr>
                  </a:pPr>
                  <a:endParaRPr lang="ru-RU"/>
                </a:p>
              </c:txPr>
              <c:dLblPos val="outEnd"/>
              <c:showVal val="1"/>
              <c:extLst>
                <c:ext xmlns:c15="http://schemas.microsoft.com/office/drawing/2012/chart" uri="{CE6537A1-D6FC-4f65-9D91-7224C49458BB}">
                  <c15:layout/>
                </c:ext>
              </c:extLst>
            </c:dLbl>
            <c:dLbl>
              <c:idx val="10"/>
              <c:layout>
                <c:manualLayout>
                  <c:x val="0"/>
                  <c:y val="7.3868882733149014E-3"/>
                </c:manualLayout>
              </c:layout>
              <c:dLblPos val="outEnd"/>
              <c:showVal val="1"/>
              <c:extLst>
                <c:ext xmlns:c15="http://schemas.microsoft.com/office/drawing/2012/chart" uri="{CE6537A1-D6FC-4f65-9D91-7224C49458BB}">
                  <c15:layout/>
                </c:ext>
              </c:extLst>
            </c:dLbl>
            <c:dLbl>
              <c:idx val="11"/>
              <c:layout>
                <c:manualLayout>
                  <c:x val="2.2753128555176787E-3"/>
                  <c:y val="1.1080397427662945E-2"/>
                </c:manualLayout>
              </c:layout>
              <c:spPr/>
              <c:txPr>
                <a:bodyPr/>
                <a:lstStyle/>
                <a:p>
                  <a:pPr>
                    <a:defRPr b="1">
                      <a:solidFill>
                        <a:sysClr val="windowText" lastClr="000000"/>
                      </a:solidFill>
                      <a:latin typeface="+mj-lt"/>
                    </a:defRPr>
                  </a:pPr>
                  <a:endParaRPr lang="ru-RU"/>
                </a:p>
              </c:txPr>
              <c:dLblPos val="outEnd"/>
              <c:showVal val="1"/>
              <c:extLst>
                <c:ext xmlns:c15="http://schemas.microsoft.com/office/drawing/2012/chart" uri="{CE6537A1-D6FC-4f65-9D91-7224C49458BB}">
                  <c15:layout/>
                </c:ext>
              </c:extLst>
            </c:dLbl>
            <c:spPr>
              <a:noFill/>
              <a:ln w="25388">
                <a:noFill/>
              </a:ln>
            </c:spPr>
            <c:txPr>
              <a:bodyPr/>
              <a:lstStyle/>
              <a:p>
                <a:pPr>
                  <a:defRPr b="1">
                    <a:solidFill>
                      <a:sysClr val="windowText" lastClr="000000"/>
                    </a:solidFill>
                    <a:latin typeface="+mj-lt"/>
                  </a:defRPr>
                </a:pPr>
                <a:endParaRPr lang="ru-RU"/>
              </a:p>
            </c:txPr>
            <c:dLblPos val="outEnd"/>
            <c:showVal val="1"/>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29</c:v>
                </c:pt>
                <c:pt idx="1">
                  <c:v>26</c:v>
                </c:pt>
                <c:pt idx="2">
                  <c:v>31</c:v>
                </c:pt>
                <c:pt idx="3">
                  <c:v>28</c:v>
                </c:pt>
                <c:pt idx="4">
                  <c:v>22</c:v>
                </c:pt>
                <c:pt idx="5">
                  <c:v>36</c:v>
                </c:pt>
                <c:pt idx="6">
                  <c:v>60</c:v>
                </c:pt>
                <c:pt idx="7">
                  <c:v>37</c:v>
                </c:pt>
                <c:pt idx="8">
                  <c:v>26</c:v>
                </c:pt>
                <c:pt idx="9">
                  <c:v>40</c:v>
                </c:pt>
                <c:pt idx="10">
                  <c:v>32</c:v>
                </c:pt>
                <c:pt idx="11">
                  <c:v>57</c:v>
                </c:pt>
              </c:numCache>
            </c:numRef>
          </c:val>
        </c:ser>
        <c:axId val="139331072"/>
        <c:axId val="139332608"/>
      </c:barChart>
      <c:catAx>
        <c:axId val="139331072"/>
        <c:scaling>
          <c:orientation val="minMax"/>
        </c:scaling>
        <c:axPos val="b"/>
        <c:numFmt formatCode="General" sourceLinked="1"/>
        <c:tickLblPos val="nextTo"/>
        <c:txPr>
          <a:bodyPr/>
          <a:lstStyle/>
          <a:p>
            <a:pPr>
              <a:defRPr sz="899" b="0">
                <a:latin typeface="+mj-lt"/>
              </a:defRPr>
            </a:pPr>
            <a:endParaRPr lang="ru-RU"/>
          </a:p>
        </c:txPr>
        <c:crossAx val="139332608"/>
        <c:crosses val="autoZero"/>
        <c:auto val="1"/>
        <c:lblAlgn val="ctr"/>
        <c:lblOffset val="100"/>
      </c:catAx>
      <c:valAx>
        <c:axId val="139332608"/>
        <c:scaling>
          <c:orientation val="minMax"/>
        </c:scaling>
        <c:axPos val="l"/>
        <c:majorGridlines/>
        <c:numFmt formatCode="General" sourceLinked="1"/>
        <c:tickLblPos val="nextTo"/>
        <c:txPr>
          <a:bodyPr/>
          <a:lstStyle/>
          <a:p>
            <a:pPr>
              <a:defRPr sz="900">
                <a:latin typeface="+mj-lt"/>
              </a:defRPr>
            </a:pPr>
            <a:endParaRPr lang="ru-RU"/>
          </a:p>
        </c:txPr>
        <c:crossAx val="139331072"/>
        <c:crosses val="autoZero"/>
        <c:crossBetween val="between"/>
      </c:valAx>
      <c:spPr>
        <a:scene3d>
          <a:camera prst="orthographicFront"/>
          <a:lightRig rig="threePt" dir="t"/>
        </a:scene3d>
        <a:sp3d/>
      </c:spPr>
    </c:plotArea>
    <c:legend>
      <c:legendPos val="b"/>
      <c:layout>
        <c:manualLayout>
          <c:xMode val="edge"/>
          <c:yMode val="edge"/>
          <c:x val="0.10836670796861061"/>
          <c:y val="0.91884325836515979"/>
          <c:w val="0.76992472387652056"/>
          <c:h val="5.8048312823172576E-2"/>
        </c:manualLayout>
      </c:layout>
      <c:txPr>
        <a:bodyPr/>
        <a:lstStyle/>
        <a:p>
          <a:pPr>
            <a:defRPr sz="900">
              <a:latin typeface="+mj-lt"/>
            </a:defRPr>
          </a:pPr>
          <a:endParaRPr lang="ru-RU"/>
        </a:p>
      </c:txPr>
    </c:legend>
    <c:plotVisOnly val="1"/>
    <c:dispBlanksAs val="gap"/>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9124732485362395E-2"/>
          <c:y val="4.4310171198389023E-2"/>
          <c:w val="0.9101060367454068"/>
          <c:h val="0.71575231343817025"/>
        </c:manualLayout>
      </c:layout>
      <c:barChart>
        <c:barDir val="col"/>
        <c:grouping val="clustered"/>
        <c:ser>
          <c:idx val="0"/>
          <c:order val="0"/>
          <c:tx>
            <c:strRef>
              <c:f>Лист1!$B$1</c:f>
              <c:strCache>
                <c:ptCount val="1"/>
                <c:pt idx="0">
                  <c:v>Кол-во происшествий</c:v>
                </c:pt>
              </c:strCache>
            </c:strRef>
          </c:tx>
          <c:spPr>
            <a:solidFill>
              <a:srgbClr val="C0504D">
                <a:lumMod val="75000"/>
              </a:srgbClr>
            </a:solidFill>
          </c:spPr>
          <c:dLbls>
            <c:dLbl>
              <c:idx val="0"/>
              <c:layout>
                <c:manualLayout>
                  <c:x val="0"/>
                  <c:y val="-9.5737228987859265E-4"/>
                </c:manualLayout>
              </c:layout>
              <c:dLblPos val="outEnd"/>
              <c:showVal val="1"/>
              <c:extLst>
                <c:ext xmlns:c15="http://schemas.microsoft.com/office/drawing/2012/chart" uri="{CE6537A1-D6FC-4f65-9D91-7224C49458BB}"/>
              </c:extLst>
            </c:dLbl>
            <c:dLbl>
              <c:idx val="1"/>
              <c:layout>
                <c:manualLayout>
                  <c:x val="4.1713587138909853E-17"/>
                  <c:y val="8.5744908896035268E-3"/>
                </c:manualLayout>
              </c:layout>
              <c:dLblPos val="outEnd"/>
              <c:showVal val="1"/>
              <c:extLst>
                <c:ext xmlns:c15="http://schemas.microsoft.com/office/drawing/2012/chart" uri="{CE6537A1-D6FC-4f65-9D91-7224C49458BB}"/>
              </c:extLst>
            </c:dLbl>
            <c:dLbl>
              <c:idx val="2"/>
              <c:layout>
                <c:manualLayout>
                  <c:x val="-2.3148148148148147E-3"/>
                  <c:y val="1.1904761904761923E-2"/>
                </c:manualLayout>
              </c:layout>
              <c:dLblPos val="outEnd"/>
              <c:showVal val="1"/>
              <c:extLst>
                <c:ext xmlns:c15="http://schemas.microsoft.com/office/drawing/2012/chart" uri="{CE6537A1-D6FC-4f65-9D91-7224C49458BB}"/>
              </c:extLst>
            </c:dLbl>
            <c:dLbl>
              <c:idx val="3"/>
              <c:layout>
                <c:manualLayout>
                  <c:x val="0"/>
                  <c:y val="7.936507936507943E-3"/>
                </c:manualLayout>
              </c:layout>
              <c:dLblPos val="outEnd"/>
              <c:showVal val="1"/>
              <c:extLst>
                <c:ext xmlns:c15="http://schemas.microsoft.com/office/drawing/2012/chart" uri="{CE6537A1-D6FC-4f65-9D91-7224C49458BB}"/>
              </c:extLst>
            </c:dLbl>
            <c:dLbl>
              <c:idx val="4"/>
              <c:layout>
                <c:manualLayout>
                  <c:x val="0"/>
                  <c:y val="1.5415639082850497E-2"/>
                </c:manualLayout>
              </c:layout>
              <c:dLblPos val="outEnd"/>
              <c:showVal val="1"/>
              <c:extLst>
                <c:ext xmlns:c15="http://schemas.microsoft.com/office/drawing/2012/chart" uri="{CE6537A1-D6FC-4f65-9D91-7224C49458BB}"/>
              </c:extLst>
            </c:dLbl>
            <c:spPr>
              <a:noFill/>
              <a:ln w="25365">
                <a:noFill/>
              </a:ln>
            </c:spPr>
            <c:txPr>
              <a:bodyPr/>
              <a:lstStyle/>
              <a:p>
                <a:pPr>
                  <a:defRPr sz="898" b="1">
                    <a:latin typeface="+mj-lt"/>
                  </a:defRPr>
                </a:pPr>
                <a:endParaRPr lang="ru-RU"/>
              </a:p>
            </c:txPr>
            <c:showVal val="1"/>
            <c:extLs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50</c:v>
                </c:pt>
                <c:pt idx="1">
                  <c:v>41</c:v>
                </c:pt>
                <c:pt idx="2">
                  <c:v>41</c:v>
                </c:pt>
                <c:pt idx="3">
                  <c:v>40</c:v>
                </c:pt>
                <c:pt idx="4">
                  <c:v>43</c:v>
                </c:pt>
              </c:numCache>
            </c:numRef>
          </c:val>
        </c:ser>
        <c:ser>
          <c:idx val="1"/>
          <c:order val="1"/>
          <c:tx>
            <c:strRef>
              <c:f>Лист1!$C$1</c:f>
              <c:strCache>
                <c:ptCount val="1"/>
                <c:pt idx="0">
                  <c:v>Кол-во погибших</c:v>
                </c:pt>
              </c:strCache>
            </c:strRef>
          </c:tx>
          <c:spPr>
            <a:solidFill>
              <a:srgbClr val="1F497D">
                <a:lumMod val="75000"/>
              </a:srgbClr>
            </a:solidFill>
          </c:spPr>
          <c:dLbls>
            <c:dLbl>
              <c:idx val="1"/>
              <c:layout>
                <c:manualLayout>
                  <c:x val="-1.7915849256044881E-7"/>
                  <c:y val="1.0947666911410995E-2"/>
                </c:manualLayout>
              </c:layout>
              <c:dLblPos val="outEnd"/>
              <c:showVal val="1"/>
              <c:extLst>
                <c:ext xmlns:c15="http://schemas.microsoft.com/office/drawing/2012/chart" uri="{CE6537A1-D6FC-4f65-9D91-7224C49458BB}"/>
              </c:extLst>
            </c:dLbl>
            <c:dLbl>
              <c:idx val="2"/>
              <c:layout>
                <c:manualLayout>
                  <c:x val="0"/>
                  <c:y val="1.2861736334405243E-2"/>
                </c:manualLayout>
              </c:layout>
              <c:dLblPos val="outEnd"/>
              <c:showVal val="1"/>
              <c:extLst>
                <c:ext xmlns:c15="http://schemas.microsoft.com/office/drawing/2012/chart" uri="{CE6537A1-D6FC-4f65-9D91-7224C49458BB}"/>
              </c:extLst>
            </c:dLbl>
            <c:dLbl>
              <c:idx val="3"/>
              <c:layout>
                <c:manualLayout>
                  <c:x val="0"/>
                  <c:y val="1.9841269841270246E-2"/>
                </c:manualLayout>
              </c:layout>
              <c:dLblPos val="outEnd"/>
              <c:showVal val="1"/>
              <c:extLst>
                <c:ext xmlns:c15="http://schemas.microsoft.com/office/drawing/2012/chart" uri="{CE6537A1-D6FC-4f65-9D91-7224C49458BB}"/>
              </c:extLst>
            </c:dLbl>
            <c:dLbl>
              <c:idx val="4"/>
              <c:layout>
                <c:manualLayout>
                  <c:x val="0"/>
                  <c:y val="1.5873015873015883E-2"/>
                </c:manualLayout>
              </c:layout>
              <c:dLblPos val="outEnd"/>
              <c:showVal val="1"/>
              <c:extLst>
                <c:ext xmlns:c15="http://schemas.microsoft.com/office/drawing/2012/chart" uri="{CE6537A1-D6FC-4f65-9D91-7224C49458BB}"/>
              </c:extLst>
            </c:dLbl>
            <c:dLbl>
              <c:idx val="5"/>
              <c:layout>
                <c:manualLayout>
                  <c:x val="4.1025641025641433E-3"/>
                  <c:y val="2.0125786163521998E-2"/>
                </c:manualLayout>
              </c:layout>
              <c:dLblPos val="outEnd"/>
              <c:showVal val="1"/>
              <c:extLst>
                <c:ext xmlns:c15="http://schemas.microsoft.com/office/drawing/2012/chart" uri="{CE6537A1-D6FC-4f65-9D91-7224C49458BB}"/>
              </c:extLst>
            </c:dLbl>
            <c:spPr>
              <a:noFill/>
              <a:ln w="25365">
                <a:noFill/>
              </a:ln>
            </c:spPr>
            <c:txPr>
              <a:bodyPr/>
              <a:lstStyle/>
              <a:p>
                <a:pPr>
                  <a:defRPr sz="898" b="1">
                    <a:latin typeface="+mj-lt"/>
                  </a:defRPr>
                </a:pPr>
                <a:endParaRPr lang="ru-RU"/>
              </a:p>
            </c:txPr>
            <c:showVal val="1"/>
            <c:extLs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52</c:v>
                </c:pt>
                <c:pt idx="1">
                  <c:v>41</c:v>
                </c:pt>
                <c:pt idx="2">
                  <c:v>40</c:v>
                </c:pt>
                <c:pt idx="3">
                  <c:v>40</c:v>
                </c:pt>
                <c:pt idx="4">
                  <c:v>42</c:v>
                </c:pt>
              </c:numCache>
            </c:numRef>
          </c:val>
        </c:ser>
        <c:axId val="139358208"/>
        <c:axId val="139359744"/>
      </c:barChart>
      <c:catAx>
        <c:axId val="139358208"/>
        <c:scaling>
          <c:orientation val="minMax"/>
        </c:scaling>
        <c:axPos val="b"/>
        <c:numFmt formatCode="General" sourceLinked="1"/>
        <c:tickLblPos val="nextTo"/>
        <c:txPr>
          <a:bodyPr/>
          <a:lstStyle/>
          <a:p>
            <a:pPr>
              <a:defRPr sz="899">
                <a:latin typeface="+mj-lt"/>
              </a:defRPr>
            </a:pPr>
            <a:endParaRPr lang="ru-RU"/>
          </a:p>
        </c:txPr>
        <c:crossAx val="139359744"/>
        <c:crosses val="autoZero"/>
        <c:auto val="1"/>
        <c:lblAlgn val="ctr"/>
        <c:lblOffset val="100"/>
      </c:catAx>
      <c:valAx>
        <c:axId val="139359744"/>
        <c:scaling>
          <c:orientation val="minMax"/>
        </c:scaling>
        <c:axPos val="l"/>
        <c:majorGridlines/>
        <c:numFmt formatCode="General" sourceLinked="1"/>
        <c:tickLblPos val="nextTo"/>
        <c:txPr>
          <a:bodyPr/>
          <a:lstStyle/>
          <a:p>
            <a:pPr>
              <a:defRPr sz="899">
                <a:latin typeface="+mj-lt"/>
              </a:defRPr>
            </a:pPr>
            <a:endParaRPr lang="ru-RU"/>
          </a:p>
        </c:txPr>
        <c:crossAx val="139358208"/>
        <c:crosses val="autoZero"/>
        <c:crossBetween val="between"/>
      </c:valAx>
    </c:plotArea>
    <c:legend>
      <c:legendPos val="b"/>
      <c:layout>
        <c:manualLayout>
          <c:xMode val="edge"/>
          <c:yMode val="edge"/>
          <c:x val="0.28262864267533883"/>
          <c:y val="0.87403437473541623"/>
          <c:w val="0.43474255581894938"/>
          <c:h val="8.8331216662433321E-2"/>
        </c:manualLayout>
      </c:layout>
      <c:txPr>
        <a:bodyPr/>
        <a:lstStyle/>
        <a:p>
          <a:pPr>
            <a:defRPr sz="899">
              <a:latin typeface="+mj-lt"/>
            </a:defRPr>
          </a:pPr>
          <a:endParaRPr lang="ru-RU"/>
        </a:p>
      </c:txPr>
    </c:legend>
    <c:plotVisOnly val="1"/>
    <c:dispBlanksAs val="gap"/>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hPercent val="46"/>
      <c:depthPercent val="100"/>
      <c:rAngAx val="1"/>
    </c:view3D>
    <c:plotArea>
      <c:layout>
        <c:manualLayout>
          <c:layoutTarget val="inner"/>
          <c:xMode val="edge"/>
          <c:yMode val="edge"/>
          <c:x val="8.1578330274553745E-2"/>
          <c:y val="7.8863636363636413E-2"/>
          <c:w val="0.87803143792357075"/>
          <c:h val="0.74380592340730156"/>
        </c:manualLayout>
      </c:layout>
      <c:bar3DChart>
        <c:barDir val="col"/>
        <c:grouping val="clustered"/>
        <c:ser>
          <c:idx val="0"/>
          <c:order val="0"/>
          <c:tx>
            <c:strRef>
              <c:f>Sheet1!$A$2</c:f>
              <c:strCache>
                <c:ptCount val="1"/>
                <c:pt idx="0">
                  <c:v>ДТП</c:v>
                </c:pt>
              </c:strCache>
            </c:strRef>
          </c:tx>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showLeaderLines val="1"/>
              </c:ext>
            </c:extLst>
          </c:dLbls>
          <c:cat>
            <c:numRef>
              <c:f>Sheet1!$B$1:$F$1</c:f>
              <c:numCache>
                <c:formatCode>General</c:formatCode>
                <c:ptCount val="5"/>
                <c:pt idx="0">
                  <c:v>2016</c:v>
                </c:pt>
                <c:pt idx="1">
                  <c:v>2017</c:v>
                </c:pt>
                <c:pt idx="2">
                  <c:v>2018</c:v>
                </c:pt>
                <c:pt idx="3">
                  <c:v>2019</c:v>
                </c:pt>
                <c:pt idx="4">
                  <c:v>2020</c:v>
                </c:pt>
              </c:numCache>
            </c:numRef>
          </c:cat>
          <c:val>
            <c:numRef>
              <c:f>Sheet1!$B$2:$F$2</c:f>
              <c:numCache>
                <c:formatCode>General</c:formatCode>
                <c:ptCount val="5"/>
                <c:pt idx="0">
                  <c:v>1618</c:v>
                </c:pt>
                <c:pt idx="1">
                  <c:v>1598</c:v>
                </c:pt>
                <c:pt idx="2">
                  <c:v>1756</c:v>
                </c:pt>
                <c:pt idx="3">
                  <c:v>1704</c:v>
                </c:pt>
                <c:pt idx="4">
                  <c:v>1609</c:v>
                </c:pt>
              </c:numCache>
            </c:numRef>
          </c:val>
        </c:ser>
        <c:ser>
          <c:idx val="1"/>
          <c:order val="1"/>
          <c:tx>
            <c:strRef>
              <c:f>Sheet1!$A$3</c:f>
              <c:strCache>
                <c:ptCount val="1"/>
                <c:pt idx="0">
                  <c:v>Погибших</c:v>
                </c:pt>
              </c:strCache>
            </c:strRef>
          </c:tx>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showLeaderLines val="1"/>
              </c:ext>
            </c:extLst>
          </c:dLbls>
          <c:cat>
            <c:numRef>
              <c:f>Sheet1!$B$1:$F$1</c:f>
              <c:numCache>
                <c:formatCode>General</c:formatCode>
                <c:ptCount val="5"/>
                <c:pt idx="0">
                  <c:v>2016</c:v>
                </c:pt>
                <c:pt idx="1">
                  <c:v>2017</c:v>
                </c:pt>
                <c:pt idx="2">
                  <c:v>2018</c:v>
                </c:pt>
                <c:pt idx="3">
                  <c:v>2019</c:v>
                </c:pt>
                <c:pt idx="4">
                  <c:v>2020</c:v>
                </c:pt>
              </c:numCache>
            </c:numRef>
          </c:cat>
          <c:val>
            <c:numRef>
              <c:f>Sheet1!$B$3:$F$3</c:f>
              <c:numCache>
                <c:formatCode>General</c:formatCode>
                <c:ptCount val="5"/>
                <c:pt idx="0">
                  <c:v>172</c:v>
                </c:pt>
                <c:pt idx="1">
                  <c:v>175</c:v>
                </c:pt>
                <c:pt idx="2">
                  <c:v>174</c:v>
                </c:pt>
                <c:pt idx="3">
                  <c:v>158</c:v>
                </c:pt>
                <c:pt idx="4">
                  <c:v>137</c:v>
                </c:pt>
              </c:numCache>
            </c:numRef>
          </c:val>
        </c:ser>
        <c:ser>
          <c:idx val="2"/>
          <c:order val="2"/>
          <c:tx>
            <c:strRef>
              <c:f>Sheet1!$A$4</c:f>
              <c:strCache>
                <c:ptCount val="1"/>
                <c:pt idx="0">
                  <c:v>Раненых</c:v>
                </c:pt>
              </c:strCache>
            </c:strRef>
          </c:tx>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showLeaderLines val="1"/>
              </c:ext>
            </c:extLst>
          </c:dLbls>
          <c:cat>
            <c:numRef>
              <c:f>Sheet1!$B$1:$F$1</c:f>
              <c:numCache>
                <c:formatCode>General</c:formatCode>
                <c:ptCount val="5"/>
                <c:pt idx="0">
                  <c:v>2016</c:v>
                </c:pt>
                <c:pt idx="1">
                  <c:v>2017</c:v>
                </c:pt>
                <c:pt idx="2">
                  <c:v>2018</c:v>
                </c:pt>
                <c:pt idx="3">
                  <c:v>2019</c:v>
                </c:pt>
                <c:pt idx="4">
                  <c:v>2020</c:v>
                </c:pt>
              </c:numCache>
            </c:numRef>
          </c:cat>
          <c:val>
            <c:numRef>
              <c:f>Sheet1!$B$4:$F$4</c:f>
              <c:numCache>
                <c:formatCode>General</c:formatCode>
                <c:ptCount val="5"/>
                <c:pt idx="0">
                  <c:v>2026</c:v>
                </c:pt>
                <c:pt idx="1">
                  <c:v>1983</c:v>
                </c:pt>
                <c:pt idx="2">
                  <c:v>2239</c:v>
                </c:pt>
                <c:pt idx="3">
                  <c:v>2114</c:v>
                </c:pt>
                <c:pt idx="4">
                  <c:v>2120</c:v>
                </c:pt>
              </c:numCache>
            </c:numRef>
          </c:val>
        </c:ser>
        <c:gapDepth val="0"/>
        <c:shape val="box"/>
        <c:axId val="148971520"/>
        <c:axId val="148973056"/>
        <c:axId val="0"/>
      </c:bar3DChart>
      <c:catAx>
        <c:axId val="148971520"/>
        <c:scaling>
          <c:orientation val="minMax"/>
        </c:scaling>
        <c:axPos val="b"/>
        <c:numFmt formatCode="General" sourceLinked="1"/>
        <c:tickLblPos val="low"/>
        <c:txPr>
          <a:bodyPr rot="0" vert="horz"/>
          <a:lstStyle/>
          <a:p>
            <a:pPr>
              <a:defRPr>
                <a:latin typeface="Times New Roman" panose="02020603050405020304" pitchFamily="18" charset="0"/>
                <a:cs typeface="Times New Roman" panose="02020603050405020304" pitchFamily="18" charset="0"/>
              </a:defRPr>
            </a:pPr>
            <a:endParaRPr lang="ru-RU"/>
          </a:p>
        </c:txPr>
        <c:crossAx val="148973056"/>
        <c:crosses val="autoZero"/>
        <c:auto val="1"/>
        <c:lblAlgn val="ctr"/>
        <c:lblOffset val="100"/>
        <c:tickLblSkip val="1"/>
        <c:tickMarkSkip val="1"/>
      </c:catAx>
      <c:valAx>
        <c:axId val="148973056"/>
        <c:scaling>
          <c:orientation val="minMax"/>
        </c:scaling>
        <c:axPos val="l"/>
        <c:majorGridlines/>
        <c:numFmt formatCode="General" sourceLinked="1"/>
        <c:tickLblPos val="nextTo"/>
        <c:txPr>
          <a:bodyPr rot="0" vert="horz"/>
          <a:lstStyle/>
          <a:p>
            <a:pPr>
              <a:defRPr>
                <a:latin typeface="Times New Roman" panose="02020603050405020304" pitchFamily="18" charset="0"/>
                <a:cs typeface="Times New Roman" panose="02020603050405020304" pitchFamily="18" charset="0"/>
              </a:defRPr>
            </a:pPr>
            <a:endParaRPr lang="ru-RU"/>
          </a:p>
        </c:txPr>
        <c:crossAx val="148971520"/>
        <c:crosses val="autoZero"/>
        <c:crossBetween val="between"/>
      </c:valAx>
      <c:spPr>
        <a:noFill/>
        <a:ln w="25361">
          <a:noFill/>
        </a:ln>
      </c:spPr>
    </c:plotArea>
    <c:legend>
      <c:legendPos val="b"/>
      <c:layout>
        <c:manualLayout>
          <c:xMode val="edge"/>
          <c:yMode val="edge"/>
          <c:x val="0.28561121601881212"/>
          <c:y val="0.91503913052291352"/>
          <c:w val="0.36880680644711838"/>
          <c:h val="8.4960862193972128E-2"/>
        </c:manualLayout>
      </c:layout>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Кол-во пожаров</c:v>
                </c:pt>
              </c:strCache>
            </c:strRef>
          </c:tx>
          <c:spPr>
            <a:solidFill>
              <a:srgbClr val="1F497D">
                <a:lumMod val="60000"/>
                <a:lumOff val="40000"/>
              </a:srgbClr>
            </a:solidFill>
            <a:ln>
              <a:solidFill>
                <a:srgbClr val="1F497D">
                  <a:lumMod val="75000"/>
                </a:srgbClr>
              </a:solidFill>
            </a:ln>
          </c:spPr>
          <c:dLbls>
            <c:dLbl>
              <c:idx val="0"/>
              <c:layout>
                <c:manualLayout>
                  <c:x val="0"/>
                  <c:y val="1.1904761904761987E-2"/>
                </c:manualLayout>
              </c:layout>
              <c:dLblPos val="outEnd"/>
              <c:showVal val="1"/>
              <c:extLst>
                <c:ext xmlns:c15="http://schemas.microsoft.com/office/drawing/2012/chart" uri="{CE6537A1-D6FC-4f65-9D91-7224C49458BB}">
                  <c15:layout/>
                </c:ext>
              </c:extLst>
            </c:dLbl>
            <c:dLbl>
              <c:idx val="1"/>
              <c:layout>
                <c:manualLayout>
                  <c:x val="4.229093782594888E-17"/>
                  <c:y val="1.6255061140613251E-2"/>
                </c:manualLayout>
              </c:layout>
              <c:dLblPos val="outEnd"/>
              <c:showVal val="1"/>
              <c:extLst>
                <c:ext xmlns:c15="http://schemas.microsoft.com/office/drawing/2012/chart" uri="{CE6537A1-D6FC-4f65-9D91-7224C49458BB}">
                  <c15:layout/>
                </c:ext>
              </c:extLst>
            </c:dLbl>
            <c:dLbl>
              <c:idx val="2"/>
              <c:layout>
                <c:manualLayout>
                  <c:x val="-2.3147277238809412E-3"/>
                  <c:y val="1.6191947067709784E-2"/>
                </c:manualLayout>
              </c:layout>
              <c:dLblPos val="outEnd"/>
              <c:showVal val="1"/>
              <c:extLst>
                <c:ext xmlns:c15="http://schemas.microsoft.com/office/drawing/2012/chart" uri="{CE6537A1-D6FC-4f65-9D91-7224C49458BB}">
                  <c15:layout/>
                </c:ext>
              </c:extLst>
            </c:dLbl>
            <c:dLbl>
              <c:idx val="3"/>
              <c:layout>
                <c:manualLayout>
                  <c:x val="2.5302200546730973E-3"/>
                  <c:y val="1.770737960080572E-2"/>
                </c:manualLayout>
              </c:layout>
              <c:dLblPos val="outEnd"/>
              <c:showVal val="1"/>
              <c:extLst>
                <c:ext xmlns:c15="http://schemas.microsoft.com/office/drawing/2012/chart" uri="{CE6537A1-D6FC-4f65-9D91-7224C49458BB}">
                  <c15:layout/>
                </c:ext>
              </c:extLst>
            </c:dLbl>
            <c:dLbl>
              <c:idx val="4"/>
              <c:layout>
                <c:manualLayout>
                  <c:x val="4.5820051040332795E-3"/>
                  <c:y val="-3.1288937719994331E-2"/>
                </c:manualLayout>
              </c:layout>
              <c:dLblPos val="outEnd"/>
              <c:showVal val="1"/>
              <c:extLst>
                <c:ext xmlns:c15="http://schemas.microsoft.com/office/drawing/2012/chart" uri="{CE6537A1-D6FC-4f65-9D91-7224C49458BB}">
                  <c15:layout/>
                </c:ext>
              </c:extLst>
            </c:dLbl>
            <c:dLbl>
              <c:idx val="5"/>
              <c:layout>
                <c:manualLayout>
                  <c:x val="-2.2753128555176787E-3"/>
                  <c:y val="2.3273894886850652E-2"/>
                </c:manualLayout>
              </c:layout>
              <c:dLblPos val="outEnd"/>
              <c:showVal val="1"/>
              <c:extLst>
                <c:ext xmlns:c15="http://schemas.microsoft.com/office/drawing/2012/chart" uri="{CE6537A1-D6FC-4f65-9D91-7224C49458BB}"/>
              </c:extLst>
            </c:dLbl>
            <c:dLbl>
              <c:idx val="6"/>
              <c:layout>
                <c:manualLayout>
                  <c:x val="-1.9972460997553835E-3"/>
                  <c:y val="-1.3348846858060283E-4"/>
                </c:manualLayout>
              </c:layout>
              <c:dLblPos val="outEnd"/>
              <c:showVal val="1"/>
              <c:extLst>
                <c:ext xmlns:c15="http://schemas.microsoft.com/office/drawing/2012/chart" uri="{CE6537A1-D6FC-4f65-9D91-7224C49458BB}"/>
              </c:extLst>
            </c:dLbl>
            <c:dLbl>
              <c:idx val="7"/>
              <c:layout>
                <c:manualLayout>
                  <c:x val="0"/>
                  <c:y val="1.3612690028329402E-2"/>
                </c:manualLayout>
              </c:layout>
              <c:dLblPos val="outEnd"/>
              <c:showVal val="1"/>
              <c:extLst>
                <c:ext xmlns:c15="http://schemas.microsoft.com/office/drawing/2012/chart" uri="{CE6537A1-D6FC-4f65-9D91-7224C49458BB}"/>
              </c:extLst>
            </c:dLbl>
            <c:dLbl>
              <c:idx val="8"/>
              <c:layout>
                <c:manualLayout>
                  <c:x val="2.6115292642416889E-3"/>
                  <c:y val="1.3612690028329358E-2"/>
                </c:manualLayout>
              </c:layout>
              <c:dLblPos val="outEnd"/>
              <c:showVal val="1"/>
              <c:extLst>
                <c:ext xmlns:c15="http://schemas.microsoft.com/office/drawing/2012/chart" uri="{CE6537A1-D6FC-4f65-9D91-7224C49458BB}"/>
              </c:extLst>
            </c:dLbl>
            <c:dLbl>
              <c:idx val="9"/>
              <c:layout>
                <c:manualLayout>
                  <c:x val="0"/>
                  <c:y val="4.5375633427764813E-3"/>
                </c:manualLayout>
              </c:layout>
              <c:dLblPos val="outEnd"/>
              <c:showVal val="1"/>
              <c:extLst>
                <c:ext xmlns:c15="http://schemas.microsoft.com/office/drawing/2012/chart" uri="{CE6537A1-D6FC-4f65-9D91-7224C49458BB}"/>
              </c:extLst>
            </c:dLbl>
            <c:dLbl>
              <c:idx val="10"/>
              <c:layout>
                <c:manualLayout>
                  <c:x val="0"/>
                  <c:y val="1.3612690028329402E-2"/>
                </c:manualLayout>
              </c:layout>
              <c:dLblPos val="outEnd"/>
              <c:showVal val="1"/>
              <c:extLst>
                <c:ext xmlns:c15="http://schemas.microsoft.com/office/drawing/2012/chart" uri="{CE6537A1-D6FC-4f65-9D91-7224C49458BB}"/>
              </c:extLst>
            </c:dLbl>
            <c:spPr>
              <a:noFill/>
              <a:ln w="25378">
                <a:noFill/>
              </a:ln>
            </c:spPr>
            <c:txPr>
              <a:bodyPr/>
              <a:lstStyle/>
              <a:p>
                <a:pPr>
                  <a:defRPr sz="1098" b="1">
                    <a:solidFill>
                      <a:sysClr val="windowText" lastClr="000000"/>
                    </a:solidFill>
                    <a:latin typeface="+mn-lt"/>
                  </a:defRPr>
                </a:pPr>
                <a:endParaRPr lang="ru-RU"/>
              </a:p>
            </c:txPr>
            <c:showVal val="1"/>
            <c:extLst>
              <c:ext xmlns:c15="http://schemas.microsoft.com/office/drawing/2012/chart" uri="{CE6537A1-D6FC-4f65-9D91-7224C49458BB}">
                <c15:showLeaderLines val="0"/>
              </c:ext>
            </c:extLst>
          </c:dLbls>
          <c:cat>
            <c:numRef>
              <c:f>Лист1!$A$2:$A$8</c:f>
              <c:numCache>
                <c:formatCode>General</c:formatCode>
                <c:ptCount val="5"/>
                <c:pt idx="0">
                  <c:v>2016</c:v>
                </c:pt>
                <c:pt idx="1">
                  <c:v>2017</c:v>
                </c:pt>
                <c:pt idx="2">
                  <c:v>2018</c:v>
                </c:pt>
                <c:pt idx="3">
                  <c:v>2019</c:v>
                </c:pt>
                <c:pt idx="4">
                  <c:v>2020</c:v>
                </c:pt>
              </c:numCache>
            </c:numRef>
          </c:cat>
          <c:val>
            <c:numRef>
              <c:f>Лист1!$B$2:$B$8</c:f>
              <c:numCache>
                <c:formatCode>General</c:formatCode>
                <c:ptCount val="5"/>
                <c:pt idx="0">
                  <c:v>81</c:v>
                </c:pt>
                <c:pt idx="1">
                  <c:v>7</c:v>
                </c:pt>
                <c:pt idx="2">
                  <c:v>31</c:v>
                </c:pt>
                <c:pt idx="3">
                  <c:v>39</c:v>
                </c:pt>
                <c:pt idx="4">
                  <c:v>35</c:v>
                </c:pt>
              </c:numCache>
            </c:numRef>
          </c:val>
        </c:ser>
        <c:axId val="137640192"/>
        <c:axId val="137666560"/>
      </c:barChart>
      <c:lineChart>
        <c:grouping val="standard"/>
        <c:ser>
          <c:idx val="1"/>
          <c:order val="1"/>
          <c:tx>
            <c:strRef>
              <c:f>Лист1!$C$1</c:f>
              <c:strCache>
                <c:ptCount val="1"/>
                <c:pt idx="0">
                  <c:v>Среднемноголетнее значение</c:v>
                </c:pt>
              </c:strCache>
            </c:strRef>
          </c:tx>
          <c:spPr>
            <a:ln w="38017">
              <a:solidFill>
                <a:srgbClr val="FF0000"/>
              </a:solidFill>
            </a:ln>
          </c:spPr>
          <c:marker>
            <c:symbol val="diamond"/>
            <c:size val="5"/>
            <c:spPr>
              <a:solidFill>
                <a:srgbClr val="FF0000"/>
              </a:solidFill>
              <a:ln>
                <a:solidFill>
                  <a:srgbClr val="FF0000"/>
                </a:solidFill>
              </a:ln>
            </c:spPr>
          </c:marker>
          <c:dLbls>
            <c:dLbl>
              <c:idx val="4"/>
              <c:layout>
                <c:manualLayout>
                  <c:x val="2.2904629246397058E-2"/>
                  <c:y val="-3.1146292775395441E-2"/>
                </c:manualLayout>
              </c:layout>
              <c:spPr/>
              <c:txPr>
                <a:bodyPr/>
                <a:lstStyle/>
                <a:p>
                  <a:pPr>
                    <a:defRPr sz="1099" b="1">
                      <a:solidFill>
                        <a:srgbClr val="FF0000"/>
                      </a:solidFill>
                    </a:defRPr>
                  </a:pPr>
                  <a:endParaRPr lang="ru-RU"/>
                </a:p>
              </c:txPr>
              <c:dLblPos val="r"/>
              <c:showVal val="1"/>
              <c:extLst>
                <c:ext xmlns:c15="http://schemas.microsoft.com/office/drawing/2012/chart" uri="{CE6537A1-D6FC-4f65-9D91-7224C49458BB}">
                  <c15:layout/>
                </c:ext>
              </c:extLst>
            </c:dLbl>
            <c:delete val="1"/>
            <c:spPr>
              <a:noFill/>
              <a:ln>
                <a:noFill/>
              </a:ln>
              <a:effectLst/>
            </c:spPr>
            <c:extLst>
              <c:ext xmlns:c15="http://schemas.microsoft.com/office/drawing/2012/chart" uri="{CE6537A1-D6FC-4f65-9D91-7224C49458BB}">
                <c15:showLeaderLines val="0"/>
              </c:ext>
            </c:extLst>
          </c:dLbls>
          <c:cat>
            <c:numRef>
              <c:f>Лист1!$A$2:$A$8</c:f>
              <c:numCache>
                <c:formatCode>General</c:formatCode>
                <c:ptCount val="5"/>
                <c:pt idx="0">
                  <c:v>2016</c:v>
                </c:pt>
                <c:pt idx="1">
                  <c:v>2017</c:v>
                </c:pt>
                <c:pt idx="2">
                  <c:v>2018</c:v>
                </c:pt>
                <c:pt idx="3">
                  <c:v>2019</c:v>
                </c:pt>
                <c:pt idx="4">
                  <c:v>2020</c:v>
                </c:pt>
              </c:numCache>
            </c:numRef>
          </c:cat>
          <c:val>
            <c:numRef>
              <c:f>Лист1!$C$2:$C$8</c:f>
              <c:numCache>
                <c:formatCode>General</c:formatCode>
                <c:ptCount val="5"/>
                <c:pt idx="0">
                  <c:v>38</c:v>
                </c:pt>
                <c:pt idx="1">
                  <c:v>38</c:v>
                </c:pt>
                <c:pt idx="2">
                  <c:v>38</c:v>
                </c:pt>
                <c:pt idx="3">
                  <c:v>38</c:v>
                </c:pt>
                <c:pt idx="4">
                  <c:v>38</c:v>
                </c:pt>
              </c:numCache>
            </c:numRef>
          </c:val>
        </c:ser>
        <c:marker val="1"/>
        <c:axId val="137640192"/>
        <c:axId val="137666560"/>
      </c:lineChart>
      <c:catAx>
        <c:axId val="137640192"/>
        <c:scaling>
          <c:orientation val="minMax"/>
        </c:scaling>
        <c:axPos val="b"/>
        <c:numFmt formatCode="General" sourceLinked="1"/>
        <c:tickLblPos val="nextTo"/>
        <c:txPr>
          <a:bodyPr/>
          <a:lstStyle/>
          <a:p>
            <a:pPr>
              <a:defRPr sz="898" b="0">
                <a:latin typeface="+mj-lt"/>
              </a:defRPr>
            </a:pPr>
            <a:endParaRPr lang="ru-RU"/>
          </a:p>
        </c:txPr>
        <c:crossAx val="137666560"/>
        <c:crosses val="autoZero"/>
        <c:auto val="1"/>
        <c:lblAlgn val="ctr"/>
        <c:lblOffset val="100"/>
      </c:catAx>
      <c:valAx>
        <c:axId val="137666560"/>
        <c:scaling>
          <c:orientation val="minMax"/>
        </c:scaling>
        <c:axPos val="l"/>
        <c:majorGridlines/>
        <c:numFmt formatCode="General" sourceLinked="1"/>
        <c:tickLblPos val="nextTo"/>
        <c:txPr>
          <a:bodyPr/>
          <a:lstStyle/>
          <a:p>
            <a:pPr>
              <a:defRPr sz="798">
                <a:latin typeface="+mj-lt"/>
              </a:defRPr>
            </a:pPr>
            <a:endParaRPr lang="ru-RU"/>
          </a:p>
        </c:txPr>
        <c:crossAx val="137640192"/>
        <c:crosses val="autoZero"/>
        <c:crossBetween val="between"/>
      </c:valAx>
      <c:spPr>
        <a:scene3d>
          <a:camera prst="orthographicFront"/>
          <a:lightRig rig="threePt" dir="t"/>
        </a:scene3d>
        <a:sp3d/>
      </c:spPr>
    </c:plotArea>
    <c:legend>
      <c:legendPos val="b"/>
      <c:layout>
        <c:manualLayout>
          <c:xMode val="edge"/>
          <c:yMode val="edge"/>
          <c:x val="0.18859284314812771"/>
          <c:y val="0.88943781220895779"/>
          <c:w val="0.72809212228753095"/>
          <c:h val="7.0957581915163909E-2"/>
        </c:manualLayout>
      </c:layout>
      <c:txPr>
        <a:bodyPr/>
        <a:lstStyle/>
        <a:p>
          <a:pPr>
            <a:defRPr sz="898">
              <a:latin typeface="+mj-lt"/>
            </a:defRPr>
          </a:pPr>
          <a:endParaRPr lang="ru-RU"/>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Площадь пожаров, га</c:v>
                </c:pt>
              </c:strCache>
            </c:strRef>
          </c:tx>
          <c:spPr>
            <a:solidFill>
              <a:srgbClr val="1F497D">
                <a:lumMod val="60000"/>
                <a:lumOff val="40000"/>
              </a:srgbClr>
            </a:solidFill>
            <a:ln>
              <a:solidFill>
                <a:srgbClr val="1F497D">
                  <a:lumMod val="75000"/>
                </a:srgbClr>
              </a:solidFill>
            </a:ln>
          </c:spPr>
          <c:dLbls>
            <c:dLbl>
              <c:idx val="0"/>
              <c:layout>
                <c:manualLayout>
                  <c:x val="0"/>
                  <c:y val="1.1904761904761987E-2"/>
                </c:manualLayout>
              </c:layout>
              <c:dLblPos val="outEnd"/>
              <c:showVal val="1"/>
              <c:extLst>
                <c:ext xmlns:c15="http://schemas.microsoft.com/office/drawing/2012/chart" uri="{CE6537A1-D6FC-4f65-9D91-7224C49458BB}">
                  <c15:layout/>
                </c:ext>
              </c:extLst>
            </c:dLbl>
            <c:dLbl>
              <c:idx val="1"/>
              <c:layout>
                <c:manualLayout>
                  <c:x val="0"/>
                  <c:y val="1.5244018410742141E-2"/>
                </c:manualLayout>
              </c:layout>
              <c:dLblPos val="outEnd"/>
              <c:showVal val="1"/>
              <c:extLst>
                <c:ext xmlns:c15="http://schemas.microsoft.com/office/drawing/2012/chart" uri="{CE6537A1-D6FC-4f65-9D91-7224C49458BB}">
                  <c15:layout/>
                </c:ext>
              </c:extLst>
            </c:dLbl>
            <c:dLbl>
              <c:idx val="2"/>
              <c:layout>
                <c:manualLayout>
                  <c:x val="-2.3147277238809412E-3"/>
                  <c:y val="1.6191947067709784E-2"/>
                </c:manualLayout>
              </c:layout>
              <c:dLblPos val="outEnd"/>
              <c:showVal val="1"/>
              <c:extLst>
                <c:ext xmlns:c15="http://schemas.microsoft.com/office/drawing/2012/chart" uri="{CE6537A1-D6FC-4f65-9D91-7224C49458BB}">
                  <c15:layout/>
                </c:ext>
              </c:extLst>
            </c:dLbl>
            <c:dLbl>
              <c:idx val="3"/>
              <c:layout>
                <c:manualLayout>
                  <c:x val="-4.5741696081093514E-3"/>
                  <c:y val="-1.2978051656586423E-2"/>
                </c:manualLayout>
              </c:layout>
              <c:dLblPos val="outEnd"/>
              <c:showVal val="1"/>
              <c:extLst>
                <c:ext xmlns:c15="http://schemas.microsoft.com/office/drawing/2012/chart" uri="{CE6537A1-D6FC-4f65-9D91-7224C49458BB}">
                  <c15:layout/>
                </c:ext>
              </c:extLst>
            </c:dLbl>
            <c:dLbl>
              <c:idx val="4"/>
              <c:layout>
                <c:manualLayout>
                  <c:x val="2.2751336970250812E-3"/>
                  <c:y val="1.5222736333216101E-2"/>
                </c:manualLayout>
              </c:layout>
              <c:dLblPos val="outEnd"/>
              <c:showVal val="1"/>
              <c:extLst>
                <c:ext xmlns:c15="http://schemas.microsoft.com/office/drawing/2012/chart" uri="{CE6537A1-D6FC-4f65-9D91-7224C49458BB}">
                  <c15:layout/>
                </c:ext>
              </c:extLst>
            </c:dLbl>
            <c:dLbl>
              <c:idx val="5"/>
              <c:layout>
                <c:manualLayout>
                  <c:x val="-2.2753128555176787E-3"/>
                  <c:y val="4.9459281507337428E-3"/>
                </c:manualLayout>
              </c:layout>
              <c:dLblPos val="outEnd"/>
              <c:showVal val="1"/>
              <c:extLst>
                <c:ext xmlns:c15="http://schemas.microsoft.com/office/drawing/2012/chart" uri="{CE6537A1-D6FC-4f65-9D91-7224C49458BB}"/>
              </c:extLst>
            </c:dLbl>
            <c:dLbl>
              <c:idx val="6"/>
              <c:layout>
                <c:manualLayout>
                  <c:x val="6.6303250555219736E-3"/>
                  <c:y val="-3.404140398848979E-3"/>
                </c:manualLayout>
              </c:layout>
              <c:dLblPos val="outEnd"/>
              <c:showVal val="1"/>
              <c:extLst>
                <c:ext xmlns:c15="http://schemas.microsoft.com/office/drawing/2012/chart" uri="{CE6537A1-D6FC-4f65-9D91-7224C49458BB}"/>
              </c:extLst>
            </c:dLbl>
            <c:dLbl>
              <c:idx val="7"/>
              <c:layout>
                <c:manualLayout>
                  <c:x val="0"/>
                  <c:y val="1.3612690028329402E-2"/>
                </c:manualLayout>
              </c:layout>
              <c:dLblPos val="outEnd"/>
              <c:showVal val="1"/>
              <c:extLst>
                <c:ext xmlns:c15="http://schemas.microsoft.com/office/drawing/2012/chart" uri="{CE6537A1-D6FC-4f65-9D91-7224C49458BB}"/>
              </c:extLst>
            </c:dLbl>
            <c:dLbl>
              <c:idx val="8"/>
              <c:layout>
                <c:manualLayout>
                  <c:x val="2.6115292642416889E-3"/>
                  <c:y val="1.3612690028329358E-2"/>
                </c:manualLayout>
              </c:layout>
              <c:dLblPos val="outEnd"/>
              <c:showVal val="1"/>
              <c:extLst>
                <c:ext xmlns:c15="http://schemas.microsoft.com/office/drawing/2012/chart" uri="{CE6537A1-D6FC-4f65-9D91-7224C49458BB}"/>
              </c:extLst>
            </c:dLbl>
            <c:dLbl>
              <c:idx val="9"/>
              <c:layout>
                <c:manualLayout>
                  <c:x val="0"/>
                  <c:y val="4.5375633427764813E-3"/>
                </c:manualLayout>
              </c:layout>
              <c:dLblPos val="outEnd"/>
              <c:showVal val="1"/>
              <c:extLst>
                <c:ext xmlns:c15="http://schemas.microsoft.com/office/drawing/2012/chart" uri="{CE6537A1-D6FC-4f65-9D91-7224C49458BB}"/>
              </c:extLst>
            </c:dLbl>
            <c:dLbl>
              <c:idx val="10"/>
              <c:layout>
                <c:manualLayout>
                  <c:x val="0"/>
                  <c:y val="1.3612690028329402E-2"/>
                </c:manualLayout>
              </c:layout>
              <c:dLblPos val="outEnd"/>
              <c:showVal val="1"/>
              <c:extLst>
                <c:ext xmlns:c15="http://schemas.microsoft.com/office/drawing/2012/chart" uri="{CE6537A1-D6FC-4f65-9D91-7224C49458BB}"/>
              </c:extLst>
            </c:dLbl>
            <c:spPr>
              <a:noFill/>
              <a:ln w="25401">
                <a:noFill/>
              </a:ln>
            </c:spPr>
            <c:txPr>
              <a:bodyPr/>
              <a:lstStyle/>
              <a:p>
                <a:pPr>
                  <a:defRPr sz="1099" b="1">
                    <a:solidFill>
                      <a:sysClr val="windowText" lastClr="000000"/>
                    </a:solidFill>
                    <a:latin typeface="+mn-lt"/>
                  </a:defRPr>
                </a:pPr>
                <a:endParaRPr lang="ru-RU"/>
              </a:p>
            </c:txPr>
            <c:showVal val="1"/>
            <c:extLst>
              <c:ext xmlns:c15="http://schemas.microsoft.com/office/drawing/2012/chart" uri="{CE6537A1-D6FC-4f65-9D91-7224C49458BB}">
                <c15:showLeaderLines val="0"/>
              </c:ext>
            </c:extLst>
          </c:dLbls>
          <c:cat>
            <c:numRef>
              <c:f>Лист1!$A$2:$A$8</c:f>
              <c:numCache>
                <c:formatCode>General</c:formatCode>
                <c:ptCount val="5"/>
                <c:pt idx="0">
                  <c:v>2016</c:v>
                </c:pt>
                <c:pt idx="1">
                  <c:v>2017</c:v>
                </c:pt>
                <c:pt idx="2">
                  <c:v>2018</c:v>
                </c:pt>
                <c:pt idx="3">
                  <c:v>2019</c:v>
                </c:pt>
                <c:pt idx="4">
                  <c:v>2020</c:v>
                </c:pt>
              </c:numCache>
            </c:numRef>
          </c:cat>
          <c:val>
            <c:numRef>
              <c:f>Лист1!$B$2:$B$8</c:f>
              <c:numCache>
                <c:formatCode>General</c:formatCode>
                <c:ptCount val="5"/>
                <c:pt idx="0">
                  <c:v>104.28100000000002</c:v>
                </c:pt>
                <c:pt idx="1">
                  <c:v>3.1949999999999998</c:v>
                </c:pt>
                <c:pt idx="2">
                  <c:v>13.935</c:v>
                </c:pt>
                <c:pt idx="3">
                  <c:v>68.891000000000005</c:v>
                </c:pt>
                <c:pt idx="4">
                  <c:v>34.148000000000003</c:v>
                </c:pt>
              </c:numCache>
            </c:numRef>
          </c:val>
        </c:ser>
        <c:axId val="137368704"/>
        <c:axId val="137370240"/>
      </c:barChart>
      <c:lineChart>
        <c:grouping val="standard"/>
        <c:ser>
          <c:idx val="1"/>
          <c:order val="1"/>
          <c:tx>
            <c:strRef>
              <c:f>Лист1!$C$1</c:f>
              <c:strCache>
                <c:ptCount val="1"/>
                <c:pt idx="0">
                  <c:v>Среднемноголетнее значение</c:v>
                </c:pt>
              </c:strCache>
            </c:strRef>
          </c:tx>
          <c:spPr>
            <a:ln w="38046">
              <a:solidFill>
                <a:srgbClr val="FF0000"/>
              </a:solidFill>
            </a:ln>
          </c:spPr>
          <c:marker>
            <c:symbol val="diamond"/>
            <c:size val="6"/>
            <c:spPr>
              <a:solidFill>
                <a:srgbClr val="FF0000"/>
              </a:solidFill>
              <a:ln>
                <a:solidFill>
                  <a:srgbClr val="FF0000"/>
                </a:solidFill>
              </a:ln>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2.5947700811538972E-2"/>
                  <c:y val="-3.8184902334065419E-4"/>
                </c:manualLayout>
              </c:layout>
              <c:dLblPos val="r"/>
              <c:showVal val="1"/>
              <c:extLst>
                <c:ext xmlns:c15="http://schemas.microsoft.com/office/drawing/2012/chart" uri="{CE6537A1-D6FC-4f65-9D91-7224C49458BB}">
                  <c15:layout/>
                </c:ext>
              </c:extLst>
            </c:dLbl>
            <c:spPr>
              <a:noFill/>
              <a:ln w="25401">
                <a:noFill/>
              </a:ln>
            </c:spPr>
            <c:txPr>
              <a:bodyPr/>
              <a:lstStyle/>
              <a:p>
                <a:pPr>
                  <a:defRPr sz="1100" b="1">
                    <a:solidFill>
                      <a:srgbClr val="FF0000"/>
                    </a:solidFill>
                  </a:defRPr>
                </a:pPr>
                <a:endParaRPr lang="ru-RU"/>
              </a:p>
            </c:txPr>
            <c:showVal val="1"/>
            <c:extLst>
              <c:ext xmlns:c15="http://schemas.microsoft.com/office/drawing/2012/chart" uri="{CE6537A1-D6FC-4f65-9D91-7224C49458BB}">
                <c15:showLeaderLines val="0"/>
              </c:ext>
            </c:extLst>
          </c:dLbls>
          <c:cat>
            <c:numRef>
              <c:f>Лист1!$A$2:$A$8</c:f>
              <c:numCache>
                <c:formatCode>General</c:formatCode>
                <c:ptCount val="5"/>
                <c:pt idx="0">
                  <c:v>2016</c:v>
                </c:pt>
                <c:pt idx="1">
                  <c:v>2017</c:v>
                </c:pt>
                <c:pt idx="2">
                  <c:v>2018</c:v>
                </c:pt>
                <c:pt idx="3">
                  <c:v>2019</c:v>
                </c:pt>
                <c:pt idx="4">
                  <c:v>2020</c:v>
                </c:pt>
              </c:numCache>
            </c:numRef>
          </c:cat>
          <c:val>
            <c:numRef>
              <c:f>Лист1!$C$2:$C$8</c:f>
              <c:numCache>
                <c:formatCode>General</c:formatCode>
                <c:ptCount val="5"/>
                <c:pt idx="0">
                  <c:v>44.8</c:v>
                </c:pt>
                <c:pt idx="1">
                  <c:v>44.8</c:v>
                </c:pt>
                <c:pt idx="2">
                  <c:v>44.8</c:v>
                </c:pt>
                <c:pt idx="3">
                  <c:v>44.8</c:v>
                </c:pt>
                <c:pt idx="4">
                  <c:v>44.8</c:v>
                </c:pt>
              </c:numCache>
            </c:numRef>
          </c:val>
        </c:ser>
        <c:marker val="1"/>
        <c:axId val="137368704"/>
        <c:axId val="137370240"/>
      </c:lineChart>
      <c:catAx>
        <c:axId val="137368704"/>
        <c:scaling>
          <c:orientation val="minMax"/>
        </c:scaling>
        <c:axPos val="b"/>
        <c:numFmt formatCode="General" sourceLinked="1"/>
        <c:tickLblPos val="nextTo"/>
        <c:txPr>
          <a:bodyPr/>
          <a:lstStyle/>
          <a:p>
            <a:pPr>
              <a:defRPr sz="899" b="0">
                <a:latin typeface="+mj-lt"/>
              </a:defRPr>
            </a:pPr>
            <a:endParaRPr lang="ru-RU"/>
          </a:p>
        </c:txPr>
        <c:crossAx val="137370240"/>
        <c:crosses val="autoZero"/>
        <c:auto val="1"/>
        <c:lblAlgn val="ctr"/>
        <c:lblOffset val="100"/>
      </c:catAx>
      <c:valAx>
        <c:axId val="137370240"/>
        <c:scaling>
          <c:orientation val="minMax"/>
        </c:scaling>
        <c:axPos val="l"/>
        <c:majorGridlines/>
        <c:numFmt formatCode="General" sourceLinked="1"/>
        <c:tickLblPos val="nextTo"/>
        <c:txPr>
          <a:bodyPr/>
          <a:lstStyle/>
          <a:p>
            <a:pPr>
              <a:defRPr sz="799">
                <a:latin typeface="+mj-lt"/>
              </a:defRPr>
            </a:pPr>
            <a:endParaRPr lang="ru-RU"/>
          </a:p>
        </c:txPr>
        <c:crossAx val="137368704"/>
        <c:crosses val="autoZero"/>
        <c:crossBetween val="between"/>
      </c:valAx>
      <c:spPr>
        <a:scene3d>
          <a:camera prst="orthographicFront"/>
          <a:lightRig rig="threePt" dir="t"/>
        </a:scene3d>
        <a:sp3d/>
      </c:spPr>
    </c:plotArea>
    <c:legend>
      <c:legendPos val="b"/>
      <c:layout>
        <c:manualLayout>
          <c:xMode val="edge"/>
          <c:yMode val="edge"/>
          <c:x val="0.18859271138686973"/>
          <c:y val="0.88943805101285389"/>
          <c:w val="0.72809222720281852"/>
          <c:h val="7.095766875294432E-2"/>
        </c:manualLayout>
      </c:layout>
      <c:txPr>
        <a:bodyPr/>
        <a:lstStyle/>
        <a:p>
          <a:pPr>
            <a:defRPr sz="899">
              <a:latin typeface="+mj-lt"/>
            </a:defRPr>
          </a:pPr>
          <a:endParaRPr lang="ru-RU"/>
        </a:p>
      </c:txP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6.3945578231292446E-2"/>
          <c:y val="5.1094890510948912E-2"/>
          <c:w val="0.9278911564625999"/>
          <c:h val="0.7566909975669186"/>
        </c:manualLayout>
      </c:layout>
      <c:barChart>
        <c:barDir val="col"/>
        <c:grouping val="clustered"/>
        <c:ser>
          <c:idx val="0"/>
          <c:order val="0"/>
          <c:tx>
            <c:strRef>
              <c:f>Лист1!$B$1</c:f>
              <c:strCache>
                <c:ptCount val="1"/>
                <c:pt idx="0">
                  <c:v>2016 год</c:v>
                </c:pt>
              </c:strCache>
            </c:strRef>
          </c:tx>
          <c:dLbls>
            <c:dLbl>
              <c:idx val="0"/>
              <c:layout>
                <c:manualLayout>
                  <c:x val="0"/>
                  <c:y val="1.1904761904761987E-2"/>
                </c:manualLayout>
              </c:layout>
              <c:dLblPos val="outEnd"/>
              <c:showVal val="1"/>
              <c:extLst>
                <c:ext xmlns:c15="http://schemas.microsoft.com/office/drawing/2012/chart" uri="{CE6537A1-D6FC-4f65-9D91-7224C49458BB}">
                  <c15:layout/>
                </c:ext>
              </c:extLst>
            </c:dLbl>
            <c:dLbl>
              <c:idx val="1"/>
              <c:layout>
                <c:manualLayout>
                  <c:x val="0"/>
                  <c:y val="5.6046597778881303E-3"/>
                </c:manualLayout>
              </c:layout>
              <c:dLblPos val="outEnd"/>
              <c:showVal val="1"/>
              <c:extLst>
                <c:ext xmlns:c15="http://schemas.microsoft.com/office/drawing/2012/chart" uri="{CE6537A1-D6FC-4f65-9D91-7224C49458BB}">
                  <c15:layout/>
                </c:ext>
              </c:extLst>
            </c:dLbl>
            <c:dLbl>
              <c:idx val="2"/>
              <c:layout>
                <c:manualLayout>
                  <c:x val="-2.3147345816223498E-3"/>
                  <c:y val="3.8968101960227945E-3"/>
                </c:manualLayout>
              </c:layout>
              <c:dLblPos val="outEnd"/>
              <c:showVal val="1"/>
              <c:extLst>
                <c:ext xmlns:c15="http://schemas.microsoft.com/office/drawing/2012/chart" uri="{CE6537A1-D6FC-4f65-9D91-7224C49458BB}">
                  <c15:layout/>
                </c:ext>
              </c:extLst>
            </c:dLbl>
            <c:dLbl>
              <c:idx val="3"/>
              <c:layout>
                <c:manualLayout>
                  <c:x val="7.7971808814673302E-17"/>
                  <c:y val="4.9996453146060726E-3"/>
                </c:manualLayout>
              </c:layout>
              <c:dLblPos val="outEnd"/>
              <c:showVal val="1"/>
              <c:extLst>
                <c:ext xmlns:c15="http://schemas.microsoft.com/office/drawing/2012/chart" uri="{CE6537A1-D6FC-4f65-9D91-7224C49458BB}">
                  <c15:layout/>
                </c:ext>
              </c:extLst>
            </c:dLbl>
            <c:dLbl>
              <c:idx val="4"/>
              <c:layout>
                <c:manualLayout>
                  <c:x val="0"/>
                  <c:y val="1.2972027145255501E-2"/>
                </c:manualLayout>
              </c:layout>
              <c:dLblPos val="outEnd"/>
              <c:showVal val="1"/>
              <c:extLst>
                <c:ext xmlns:c15="http://schemas.microsoft.com/office/drawing/2012/chart" uri="{CE6537A1-D6FC-4f65-9D91-7224C49458BB}">
                  <c15:layout/>
                </c:ext>
              </c:extLst>
            </c:dLbl>
            <c:dLbl>
              <c:idx val="5"/>
              <c:layout>
                <c:manualLayout>
                  <c:x val="0"/>
                  <c:y val="1.3612690028329402E-2"/>
                </c:manualLayout>
              </c:layout>
              <c:dLblPos val="outEnd"/>
              <c:showVal val="1"/>
              <c:extLst>
                <c:ext xmlns:c15="http://schemas.microsoft.com/office/drawing/2012/chart" uri="{CE6537A1-D6FC-4f65-9D91-7224C49458BB}">
                  <c15:layout/>
                </c:ext>
              </c:extLst>
            </c:dLbl>
            <c:dLbl>
              <c:idx val="6"/>
              <c:layout>
                <c:manualLayout>
                  <c:x val="0"/>
                  <c:y val="1.1668424661404996E-3"/>
                </c:manualLayout>
              </c:layout>
              <c:dLblPos val="outEnd"/>
              <c:showVal val="1"/>
              <c:extLst>
                <c:ext xmlns:c15="http://schemas.microsoft.com/office/drawing/2012/chart" uri="{CE6537A1-D6FC-4f65-9D91-7224C49458BB}">
                  <c15:layout/>
                </c:ext>
              </c:extLst>
            </c:dLbl>
            <c:dLbl>
              <c:idx val="7"/>
              <c:layout>
                <c:manualLayout>
                  <c:x val="0"/>
                  <c:y val="1.3612690028329402E-2"/>
                </c:manualLayout>
              </c:layout>
              <c:dLblPos val="outEnd"/>
              <c:showVal val="1"/>
              <c:extLst>
                <c:ext xmlns:c15="http://schemas.microsoft.com/office/drawing/2012/chart" uri="{CE6537A1-D6FC-4f65-9D91-7224C49458BB}"/>
              </c:extLst>
            </c:dLbl>
            <c:dLbl>
              <c:idx val="8"/>
              <c:layout>
                <c:manualLayout>
                  <c:x val="2.6115292642416906E-3"/>
                  <c:y val="1.3612690028329358E-2"/>
                </c:manualLayout>
              </c:layout>
              <c:dLblPos val="outEnd"/>
              <c:showVal val="1"/>
              <c:extLst>
                <c:ext xmlns:c15="http://schemas.microsoft.com/office/drawing/2012/chart" uri="{CE6537A1-D6FC-4f65-9D91-7224C49458BB}"/>
              </c:extLst>
            </c:dLbl>
            <c:dLbl>
              <c:idx val="9"/>
              <c:layout>
                <c:manualLayout>
                  <c:x val="0"/>
                  <c:y val="4.5375633427764813E-3"/>
                </c:manualLayout>
              </c:layout>
              <c:dLblPos val="outEnd"/>
              <c:showVal val="1"/>
              <c:extLst>
                <c:ext xmlns:c15="http://schemas.microsoft.com/office/drawing/2012/chart" uri="{CE6537A1-D6FC-4f65-9D91-7224C49458BB}"/>
              </c:extLst>
            </c:dLbl>
            <c:dLbl>
              <c:idx val="10"/>
              <c:layout>
                <c:manualLayout>
                  <c:x val="0"/>
                  <c:y val="1.3612690028329402E-2"/>
                </c:manualLayout>
              </c:layout>
              <c:dLblPos val="outEnd"/>
              <c:showVal val="1"/>
              <c:extLst>
                <c:ext xmlns:c15="http://schemas.microsoft.com/office/drawing/2012/chart" uri="{CE6537A1-D6FC-4f65-9D91-7224C49458BB}"/>
              </c:extLst>
            </c:dLbl>
            <c:spPr>
              <a:noFill/>
              <a:ln w="25376">
                <a:noFill/>
              </a:ln>
            </c:spPr>
            <c:txPr>
              <a:bodyPr/>
              <a:lstStyle/>
              <a:p>
                <a:pPr>
                  <a:defRPr b="1">
                    <a:latin typeface="+mn-lt"/>
                  </a:defRPr>
                </a:pPr>
                <a:endParaRPr lang="ru-RU"/>
              </a:p>
            </c:txPr>
            <c:showVal val="1"/>
            <c:extLst>
              <c:ext xmlns:c15="http://schemas.microsoft.com/office/drawing/2012/chart" uri="{CE6537A1-D6FC-4f65-9D91-7224C49458BB}">
                <c15:showLeaderLines val="0"/>
              </c:ext>
            </c:extLst>
          </c:dLbls>
          <c:cat>
            <c:strRef>
              <c:f>Лист1!$A$2:$A$8</c:f>
              <c:strCache>
                <c:ptCount val="7"/>
                <c:pt idx="0">
                  <c:v>апрель</c:v>
                </c:pt>
                <c:pt idx="1">
                  <c:v>май</c:v>
                </c:pt>
                <c:pt idx="2">
                  <c:v>июнь</c:v>
                </c:pt>
                <c:pt idx="3">
                  <c:v>июль</c:v>
                </c:pt>
                <c:pt idx="4">
                  <c:v>август</c:v>
                </c:pt>
                <c:pt idx="5">
                  <c:v>сентярь</c:v>
                </c:pt>
                <c:pt idx="6">
                  <c:v>октябрь</c:v>
                </c:pt>
              </c:strCache>
            </c:strRef>
          </c:cat>
          <c:val>
            <c:numRef>
              <c:f>Лист1!$B$2:$B$8</c:f>
              <c:numCache>
                <c:formatCode>General</c:formatCode>
                <c:ptCount val="7"/>
                <c:pt idx="0">
                  <c:v>3</c:v>
                </c:pt>
                <c:pt idx="1">
                  <c:v>26</c:v>
                </c:pt>
                <c:pt idx="2">
                  <c:v>11</c:v>
                </c:pt>
                <c:pt idx="3">
                  <c:v>8</c:v>
                </c:pt>
                <c:pt idx="4">
                  <c:v>29</c:v>
                </c:pt>
                <c:pt idx="5">
                  <c:v>4</c:v>
                </c:pt>
                <c:pt idx="6">
                  <c:v>0</c:v>
                </c:pt>
              </c:numCache>
            </c:numRef>
          </c:val>
        </c:ser>
        <c:ser>
          <c:idx val="1"/>
          <c:order val="1"/>
          <c:tx>
            <c:strRef>
              <c:f>Лист1!$C$1</c:f>
              <c:strCache>
                <c:ptCount val="1"/>
                <c:pt idx="0">
                  <c:v>2017 год</c:v>
                </c:pt>
              </c:strCache>
            </c:strRef>
          </c:tx>
          <c:dLbls>
            <c:dLbl>
              <c:idx val="1"/>
              <c:layout>
                <c:manualLayout>
                  <c:x val="-3.8985904407337138E-17"/>
                  <c:y val="8.0080080080080097E-3"/>
                </c:manualLayout>
              </c:layout>
              <c:dLblPos val="outEnd"/>
              <c:showVal val="1"/>
              <c:extLst>
                <c:ext xmlns:c15="http://schemas.microsoft.com/office/drawing/2012/chart" uri="{CE6537A1-D6FC-4f65-9D91-7224C49458BB}">
                  <c15:layout/>
                </c:ext>
              </c:extLst>
            </c:dLbl>
            <c:dLbl>
              <c:idx val="2"/>
              <c:layout>
                <c:manualLayout>
                  <c:x val="0"/>
                  <c:y val="8.0080080080080027E-3"/>
                </c:manualLayout>
              </c:layout>
              <c:dLblPos val="outEnd"/>
              <c:showVal val="1"/>
              <c:extLst>
                <c:ext xmlns:c15="http://schemas.microsoft.com/office/drawing/2012/chart" uri="{CE6537A1-D6FC-4f65-9D91-7224C49458BB}">
                  <c15:layout/>
                </c:ext>
              </c:extLst>
            </c:dLbl>
            <c:dLbl>
              <c:idx val="3"/>
              <c:layout>
                <c:manualLayout>
                  <c:x val="-7.7971808814673302E-17"/>
                  <c:y val="8.0080080080080097E-3"/>
                </c:manualLayout>
              </c:layout>
              <c:dLblPos val="outEnd"/>
              <c:showVal val="1"/>
              <c:extLst>
                <c:ext xmlns:c15="http://schemas.microsoft.com/office/drawing/2012/chart" uri="{CE6537A1-D6FC-4f65-9D91-7224C49458BB}">
                  <c15:layout/>
                </c:ext>
              </c:extLst>
            </c:dLbl>
            <c:spPr>
              <a:noFill/>
              <a:ln w="25376">
                <a:noFill/>
              </a:ln>
            </c:spPr>
            <c:txPr>
              <a:bodyPr/>
              <a:lstStyle/>
              <a:p>
                <a:pPr>
                  <a:defRPr sz="997" b="1">
                    <a:latin typeface="+mn-lt"/>
                  </a:defRPr>
                </a:pPr>
                <a:endParaRPr lang="ru-RU"/>
              </a:p>
            </c:txPr>
            <c:showVal val="1"/>
            <c:extLst>
              <c:ext xmlns:c15="http://schemas.microsoft.com/office/drawing/2012/chart" uri="{CE6537A1-D6FC-4f65-9D91-7224C49458BB}">
                <c15:layout/>
                <c15:showLeaderLines val="0"/>
              </c:ext>
            </c:extLst>
          </c:dLbls>
          <c:cat>
            <c:strRef>
              <c:f>Лист1!$A$2:$A$8</c:f>
              <c:strCache>
                <c:ptCount val="7"/>
                <c:pt idx="0">
                  <c:v>апрель</c:v>
                </c:pt>
                <c:pt idx="1">
                  <c:v>май</c:v>
                </c:pt>
                <c:pt idx="2">
                  <c:v>июнь</c:v>
                </c:pt>
                <c:pt idx="3">
                  <c:v>июль</c:v>
                </c:pt>
                <c:pt idx="4">
                  <c:v>август</c:v>
                </c:pt>
                <c:pt idx="5">
                  <c:v>сентярь</c:v>
                </c:pt>
                <c:pt idx="6">
                  <c:v>октябрь</c:v>
                </c:pt>
              </c:strCache>
            </c:strRef>
          </c:cat>
          <c:val>
            <c:numRef>
              <c:f>Лист1!$C$2:$C$8</c:f>
              <c:numCache>
                <c:formatCode>General</c:formatCode>
                <c:ptCount val="7"/>
                <c:pt idx="0">
                  <c:v>0</c:v>
                </c:pt>
                <c:pt idx="1">
                  <c:v>3</c:v>
                </c:pt>
                <c:pt idx="2">
                  <c:v>0</c:v>
                </c:pt>
                <c:pt idx="3">
                  <c:v>0</c:v>
                </c:pt>
                <c:pt idx="4">
                  <c:v>1</c:v>
                </c:pt>
                <c:pt idx="5">
                  <c:v>3</c:v>
                </c:pt>
                <c:pt idx="6">
                  <c:v>0</c:v>
                </c:pt>
              </c:numCache>
            </c:numRef>
          </c:val>
        </c:ser>
        <c:ser>
          <c:idx val="2"/>
          <c:order val="2"/>
          <c:tx>
            <c:strRef>
              <c:f>Лист1!$D$1</c:f>
              <c:strCache>
                <c:ptCount val="1"/>
                <c:pt idx="0">
                  <c:v>2018 год</c:v>
                </c:pt>
              </c:strCache>
            </c:strRef>
          </c:tx>
          <c:dLbls>
            <c:spPr>
              <a:noFill/>
              <a:ln w="25376">
                <a:noFill/>
              </a:ln>
            </c:spPr>
            <c:txPr>
              <a:bodyPr/>
              <a:lstStyle/>
              <a:p>
                <a:pPr>
                  <a:defRPr b="1"/>
                </a:pPr>
                <a:endParaRPr lang="ru-RU"/>
              </a:p>
            </c:txPr>
            <c:showVal val="1"/>
            <c:extLst>
              <c:ext xmlns:c15="http://schemas.microsoft.com/office/drawing/2012/chart" uri="{CE6537A1-D6FC-4f65-9D91-7224C49458BB}">
                <c15:layout/>
                <c15:showLeaderLines val="0"/>
              </c:ext>
            </c:extLst>
          </c:dLbls>
          <c:cat>
            <c:strRef>
              <c:f>Лист1!$A$2:$A$8</c:f>
              <c:strCache>
                <c:ptCount val="7"/>
                <c:pt idx="0">
                  <c:v>апрель</c:v>
                </c:pt>
                <c:pt idx="1">
                  <c:v>май</c:v>
                </c:pt>
                <c:pt idx="2">
                  <c:v>июнь</c:v>
                </c:pt>
                <c:pt idx="3">
                  <c:v>июль</c:v>
                </c:pt>
                <c:pt idx="4">
                  <c:v>август</c:v>
                </c:pt>
                <c:pt idx="5">
                  <c:v>сентярь</c:v>
                </c:pt>
                <c:pt idx="6">
                  <c:v>октябрь</c:v>
                </c:pt>
              </c:strCache>
            </c:strRef>
          </c:cat>
          <c:val>
            <c:numRef>
              <c:f>Лист1!$D$2:$D$8</c:f>
              <c:numCache>
                <c:formatCode>General</c:formatCode>
                <c:ptCount val="7"/>
                <c:pt idx="0">
                  <c:v>0</c:v>
                </c:pt>
                <c:pt idx="1">
                  <c:v>15</c:v>
                </c:pt>
                <c:pt idx="2">
                  <c:v>4</c:v>
                </c:pt>
                <c:pt idx="3">
                  <c:v>5</c:v>
                </c:pt>
                <c:pt idx="4">
                  <c:v>4</c:v>
                </c:pt>
                <c:pt idx="5">
                  <c:v>3</c:v>
                </c:pt>
                <c:pt idx="6">
                  <c:v>0</c:v>
                </c:pt>
              </c:numCache>
            </c:numRef>
          </c:val>
        </c:ser>
        <c:ser>
          <c:idx val="3"/>
          <c:order val="3"/>
          <c:tx>
            <c:strRef>
              <c:f>Лист1!$E$1</c:f>
              <c:strCache>
                <c:ptCount val="1"/>
                <c:pt idx="0">
                  <c:v>2019 годд</c:v>
                </c:pt>
              </c:strCache>
            </c:strRef>
          </c:tx>
          <c:dLbls>
            <c:spPr>
              <a:noFill/>
              <a:ln w="25376">
                <a:noFill/>
              </a:ln>
            </c:spPr>
            <c:txPr>
              <a:bodyPr/>
              <a:lstStyle/>
              <a:p>
                <a:pPr>
                  <a:defRPr b="1"/>
                </a:pPr>
                <a:endParaRPr lang="ru-RU"/>
              </a:p>
            </c:txPr>
            <c:showVal val="1"/>
            <c:extLst>
              <c:ext xmlns:c15="http://schemas.microsoft.com/office/drawing/2012/chart" uri="{CE6537A1-D6FC-4f65-9D91-7224C49458BB}">
                <c15:layout/>
                <c15:showLeaderLines val="0"/>
              </c:ext>
            </c:extLst>
          </c:dLbls>
          <c:cat>
            <c:strRef>
              <c:f>Лист1!$A$2:$A$8</c:f>
              <c:strCache>
                <c:ptCount val="7"/>
                <c:pt idx="0">
                  <c:v>апрель</c:v>
                </c:pt>
                <c:pt idx="1">
                  <c:v>май</c:v>
                </c:pt>
                <c:pt idx="2">
                  <c:v>июнь</c:v>
                </c:pt>
                <c:pt idx="3">
                  <c:v>июль</c:v>
                </c:pt>
                <c:pt idx="4">
                  <c:v>август</c:v>
                </c:pt>
                <c:pt idx="5">
                  <c:v>сентярь</c:v>
                </c:pt>
                <c:pt idx="6">
                  <c:v>октябрь</c:v>
                </c:pt>
              </c:strCache>
            </c:strRef>
          </c:cat>
          <c:val>
            <c:numRef>
              <c:f>Лист1!$E$2:$E$8</c:f>
              <c:numCache>
                <c:formatCode>General</c:formatCode>
                <c:ptCount val="7"/>
                <c:pt idx="0">
                  <c:v>1</c:v>
                </c:pt>
                <c:pt idx="1">
                  <c:v>20</c:v>
                </c:pt>
                <c:pt idx="2">
                  <c:v>16</c:v>
                </c:pt>
                <c:pt idx="3">
                  <c:v>1</c:v>
                </c:pt>
                <c:pt idx="4">
                  <c:v>1</c:v>
                </c:pt>
                <c:pt idx="5">
                  <c:v>0</c:v>
                </c:pt>
                <c:pt idx="6">
                  <c:v>0</c:v>
                </c:pt>
              </c:numCache>
            </c:numRef>
          </c:val>
        </c:ser>
        <c:ser>
          <c:idx val="4"/>
          <c:order val="4"/>
          <c:tx>
            <c:strRef>
              <c:f>Лист1!$F$1</c:f>
              <c:strCache>
                <c:ptCount val="1"/>
                <c:pt idx="0">
                  <c:v>2020</c:v>
                </c:pt>
              </c:strCache>
            </c:strRef>
          </c:tx>
          <c:dLbls>
            <c:spPr>
              <a:noFill/>
              <a:ln>
                <a:noFill/>
              </a:ln>
              <a:effectLst/>
            </c:spPr>
            <c:txPr>
              <a:bodyPr/>
              <a:lstStyle/>
              <a:p>
                <a:pPr>
                  <a:defRPr b="1"/>
                </a:pPr>
                <a:endParaRPr lang="ru-RU"/>
              </a:p>
            </c:txPr>
            <c:showVal val="1"/>
            <c:extLst>
              <c:ext xmlns:c15="http://schemas.microsoft.com/office/drawing/2012/chart" uri="{CE6537A1-D6FC-4f65-9D91-7224C49458BB}">
                <c15:layout/>
                <c15:showLeaderLines val="0"/>
              </c:ext>
            </c:extLst>
          </c:dLbls>
          <c:cat>
            <c:strRef>
              <c:f>Лист1!$A$2:$A$8</c:f>
              <c:strCache>
                <c:ptCount val="7"/>
                <c:pt idx="0">
                  <c:v>апрель</c:v>
                </c:pt>
                <c:pt idx="1">
                  <c:v>май</c:v>
                </c:pt>
                <c:pt idx="2">
                  <c:v>июнь</c:v>
                </c:pt>
                <c:pt idx="3">
                  <c:v>июль</c:v>
                </c:pt>
                <c:pt idx="4">
                  <c:v>август</c:v>
                </c:pt>
                <c:pt idx="5">
                  <c:v>сентярь</c:v>
                </c:pt>
                <c:pt idx="6">
                  <c:v>октябрь</c:v>
                </c:pt>
              </c:strCache>
            </c:strRef>
          </c:cat>
          <c:val>
            <c:numRef>
              <c:f>Лист1!$F$2:$F$8</c:f>
              <c:numCache>
                <c:formatCode>General</c:formatCode>
                <c:ptCount val="7"/>
                <c:pt idx="0">
                  <c:v>0</c:v>
                </c:pt>
                <c:pt idx="1">
                  <c:v>7</c:v>
                </c:pt>
                <c:pt idx="2">
                  <c:v>8</c:v>
                </c:pt>
                <c:pt idx="3">
                  <c:v>9</c:v>
                </c:pt>
                <c:pt idx="4">
                  <c:v>3</c:v>
                </c:pt>
                <c:pt idx="5">
                  <c:v>5</c:v>
                </c:pt>
                <c:pt idx="6">
                  <c:v>3</c:v>
                </c:pt>
              </c:numCache>
            </c:numRef>
          </c:val>
        </c:ser>
        <c:axId val="138461952"/>
        <c:axId val="138463488"/>
      </c:barChart>
      <c:catAx>
        <c:axId val="138461952"/>
        <c:scaling>
          <c:orientation val="minMax"/>
        </c:scaling>
        <c:axPos val="b"/>
        <c:numFmt formatCode="General" sourceLinked="1"/>
        <c:tickLblPos val="nextTo"/>
        <c:txPr>
          <a:bodyPr/>
          <a:lstStyle/>
          <a:p>
            <a:pPr>
              <a:defRPr sz="898">
                <a:latin typeface="+mj-lt"/>
              </a:defRPr>
            </a:pPr>
            <a:endParaRPr lang="ru-RU"/>
          </a:p>
        </c:txPr>
        <c:crossAx val="138463488"/>
        <c:crosses val="autoZero"/>
        <c:auto val="1"/>
        <c:lblAlgn val="ctr"/>
        <c:lblOffset val="100"/>
      </c:catAx>
      <c:valAx>
        <c:axId val="138463488"/>
        <c:scaling>
          <c:orientation val="minMax"/>
        </c:scaling>
        <c:axPos val="l"/>
        <c:majorGridlines/>
        <c:numFmt formatCode="General" sourceLinked="1"/>
        <c:tickLblPos val="nextTo"/>
        <c:txPr>
          <a:bodyPr/>
          <a:lstStyle/>
          <a:p>
            <a:pPr>
              <a:defRPr sz="898">
                <a:latin typeface="+mj-lt"/>
              </a:defRPr>
            </a:pPr>
            <a:endParaRPr lang="ru-RU"/>
          </a:p>
        </c:txPr>
        <c:crossAx val="138461952"/>
        <c:crosses val="autoZero"/>
        <c:crossBetween val="between"/>
      </c:valAx>
    </c:plotArea>
    <c:legend>
      <c:legendPos val="b"/>
      <c:layout>
        <c:manualLayout>
          <c:xMode val="edge"/>
          <c:yMode val="edge"/>
          <c:x val="0.24885296514222782"/>
          <c:y val="0.91076454152908304"/>
          <c:w val="0.57660819877818958"/>
          <c:h val="6.8343665499280989E-2"/>
        </c:manualLayout>
      </c:layout>
      <c:txPr>
        <a:bodyPr/>
        <a:lstStyle/>
        <a:p>
          <a:pPr>
            <a:defRPr sz="898">
              <a:latin typeface="+mj-lt"/>
            </a:defRPr>
          </a:pPr>
          <a:endParaRPr lang="ru-RU"/>
        </a:p>
      </c:txPr>
    </c:legend>
    <c:plotVisOnly val="1"/>
    <c:dispBlanksAs val="gap"/>
  </c:chart>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189"/>
      <c:depthPercent val="100"/>
      <c:rAngAx val="1"/>
    </c:view3D>
    <c:floor>
      <c:spPr>
        <a:solidFill>
          <a:srgbClr val="FFFFFF"/>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0.11510379384395136"/>
          <c:y val="1.8768591426071745E-2"/>
          <c:w val="0.85481184170160551"/>
          <c:h val="0.81247258726805471"/>
        </c:manualLayout>
      </c:layout>
      <c:bar3DChart>
        <c:barDir val="bar"/>
        <c:grouping val="clustered"/>
        <c:ser>
          <c:idx val="1"/>
          <c:order val="0"/>
          <c:tx>
            <c:strRef>
              <c:f>Лист1!$C$11</c:f>
              <c:strCache>
                <c:ptCount val="1"/>
                <c:pt idx="0">
                  <c:v>ущерб (млн. руб.)</c:v>
                </c:pt>
              </c:strCache>
            </c:strRef>
          </c:tx>
          <c:spPr>
            <a:solidFill>
              <a:srgbClr val="9BBB59"/>
            </a:solidFill>
            <a:ln w="25393">
              <a:noFill/>
            </a:ln>
          </c:spPr>
          <c:dLbls>
            <c:dLbl>
              <c:idx val="1"/>
              <c:layout>
                <c:manualLayout>
                  <c:x val="9.3885694167351267E-3"/>
                  <c:y val="0"/>
                </c:manualLayout>
              </c:layout>
              <c:showVal val="1"/>
              <c:extLst>
                <c:ext xmlns:c15="http://schemas.microsoft.com/office/drawing/2012/chart" uri="{CE6537A1-D6FC-4f65-9D91-7224C49458BB}">
                  <c15:layout/>
                </c:ext>
              </c:extLst>
            </c:dLbl>
            <c:spPr>
              <a:noFill/>
              <a:ln w="25393">
                <a:noFill/>
              </a:ln>
            </c:spPr>
            <c:txPr>
              <a:bodyPr wrap="square" lIns="38100" tIns="19050" rIns="38100" bIns="19050" anchor="ctr">
                <a:spAutoFit/>
              </a:bodyPr>
              <a:lstStyle/>
              <a:p>
                <a:pPr>
                  <a:defRPr sz="1100"/>
                </a:pPr>
                <a:endParaRPr lang="ru-RU"/>
              </a:p>
            </c:txPr>
            <c:showVal val="1"/>
            <c:extLst>
              <c:ext xmlns:c15="http://schemas.microsoft.com/office/drawing/2012/chart" uri="{CE6537A1-D6FC-4f65-9D91-7224C49458BB}">
                <c15:layout/>
                <c15:showLeaderLines val="0"/>
              </c:ext>
            </c:extLst>
          </c:dLbls>
          <c:cat>
            <c:numRef>
              <c:f>Лист1!$B$12:$B$16</c:f>
              <c:numCache>
                <c:formatCode>General</c:formatCode>
                <c:ptCount val="5"/>
                <c:pt idx="0">
                  <c:v>2016</c:v>
                </c:pt>
                <c:pt idx="1">
                  <c:v>2017</c:v>
                </c:pt>
                <c:pt idx="2">
                  <c:v>2018</c:v>
                </c:pt>
                <c:pt idx="3">
                  <c:v>2019</c:v>
                </c:pt>
                <c:pt idx="4">
                  <c:v>2020</c:v>
                </c:pt>
              </c:numCache>
            </c:numRef>
          </c:cat>
          <c:val>
            <c:numRef>
              <c:f>Лист1!$C$12:$C$16</c:f>
              <c:numCache>
                <c:formatCode>General</c:formatCode>
                <c:ptCount val="5"/>
                <c:pt idx="0">
                  <c:v>18.3</c:v>
                </c:pt>
                <c:pt idx="1">
                  <c:v>0.77000000000000024</c:v>
                </c:pt>
                <c:pt idx="2">
                  <c:v>2.2000000000000002</c:v>
                </c:pt>
                <c:pt idx="3">
                  <c:v>11.6</c:v>
                </c:pt>
                <c:pt idx="4">
                  <c:v>6.9</c:v>
                </c:pt>
              </c:numCache>
            </c:numRef>
          </c:val>
        </c:ser>
        <c:shape val="box"/>
        <c:axId val="138353280"/>
        <c:axId val="138396032"/>
        <c:axId val="0"/>
      </c:bar3DChart>
      <c:catAx>
        <c:axId val="138353280"/>
        <c:scaling>
          <c:orientation val="minMax"/>
        </c:scaling>
        <c:axPos val="l"/>
        <c:numFmt formatCode="General" sourceLinked="1"/>
        <c:tickLblPos val="low"/>
        <c:spPr>
          <a:ln w="3174">
            <a:solidFill>
              <a:srgbClr val="000000"/>
            </a:solidFill>
            <a:prstDash val="solid"/>
          </a:ln>
        </c:spPr>
        <c:txPr>
          <a:bodyPr rot="0" spcFirstLastPara="1" vertOverflow="ellipsis" wrap="square" anchor="ctr" anchorCtr="1"/>
          <a:lstStyle/>
          <a:p>
            <a:pPr>
              <a:defRPr sz="800" b="0" i="0" u="none" strike="noStrike" kern="1200" baseline="0">
                <a:solidFill>
                  <a:srgbClr val="000000"/>
                </a:solidFill>
                <a:latin typeface="Arial Cyr"/>
                <a:ea typeface="Arial Cyr"/>
                <a:cs typeface="Arial Cyr"/>
              </a:defRPr>
            </a:pPr>
            <a:endParaRPr lang="ru-RU"/>
          </a:p>
        </c:txPr>
        <c:crossAx val="138396032"/>
        <c:crosses val="autoZero"/>
        <c:auto val="1"/>
        <c:lblAlgn val="ctr"/>
        <c:lblOffset val="100"/>
        <c:tickLblSkip val="1"/>
        <c:tickMarkSkip val="1"/>
      </c:catAx>
      <c:valAx>
        <c:axId val="138396032"/>
        <c:scaling>
          <c:orientation val="minMax"/>
        </c:scaling>
        <c:axPos val="b"/>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spcFirstLastPara="1" vertOverflow="ellipsis" wrap="square" anchor="ctr" anchorCtr="1"/>
          <a:lstStyle/>
          <a:p>
            <a:pPr>
              <a:defRPr sz="690" b="0" i="0" u="none" strike="noStrike" kern="1200" baseline="0">
                <a:solidFill>
                  <a:srgbClr val="000000"/>
                </a:solidFill>
                <a:latin typeface="Times New Roman"/>
                <a:ea typeface="Times New Roman"/>
                <a:cs typeface="Times New Roman"/>
              </a:defRPr>
            </a:pPr>
            <a:endParaRPr lang="ru-RU"/>
          </a:p>
        </c:txPr>
        <c:crossAx val="138353280"/>
        <c:crosses val="autoZero"/>
        <c:crossBetween val="between"/>
      </c:valAx>
      <c:spPr>
        <a:noFill/>
        <a:ln w="25393">
          <a:noFill/>
        </a:ln>
      </c:spPr>
    </c:plotArea>
    <c:legend>
      <c:legendPos val="b"/>
      <c:layout>
        <c:manualLayout>
          <c:xMode val="edge"/>
          <c:yMode val="edge"/>
          <c:x val="0.46256416811534939"/>
          <c:y val="0.92712659853688528"/>
          <c:w val="0.17718921498449061"/>
          <c:h val="7.2592034691315838E-2"/>
        </c:manualLayout>
      </c:layout>
      <c:spPr>
        <a:solidFill>
          <a:srgbClr val="FFFFFF"/>
        </a:solidFill>
        <a:ln w="3174">
          <a:solidFill>
            <a:srgbClr val="000000"/>
          </a:solidFill>
          <a:prstDash val="solid"/>
        </a:ln>
      </c:spPr>
      <c:txPr>
        <a:bodyPr rot="0" spcFirstLastPara="1" vertOverflow="ellipsis" vert="horz" wrap="square" anchor="ctr" anchorCtr="1"/>
        <a:lstStyle/>
        <a:p>
          <a:pPr>
            <a:defRPr sz="800" b="0" i="0" u="none" strike="noStrike" kern="1200"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440" b="0" i="0" u="none" strike="noStrike" baseline="0">
          <a:solidFill>
            <a:srgbClr val="000000"/>
          </a:solidFill>
          <a:latin typeface="Arial Cyr"/>
          <a:ea typeface="Arial Cyr"/>
          <a:cs typeface="Arial Cy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Кол-во пожаров</c:v>
                </c:pt>
              </c:strCache>
            </c:strRef>
          </c:tx>
          <c:spPr>
            <a:solidFill>
              <a:srgbClr val="1F497D">
                <a:lumMod val="60000"/>
                <a:lumOff val="40000"/>
              </a:srgbClr>
            </a:solidFill>
            <a:ln>
              <a:solidFill>
                <a:srgbClr val="1F497D">
                  <a:lumMod val="75000"/>
                </a:srgbClr>
              </a:solidFill>
            </a:ln>
          </c:spPr>
          <c:dLbls>
            <c:dLbl>
              <c:idx val="0"/>
              <c:layout>
                <c:manualLayout>
                  <c:x val="0"/>
                  <c:y val="-1.3991654590847983E-3"/>
                </c:manualLayout>
              </c:layout>
              <c:dLblPos val="outEnd"/>
              <c:showVal val="1"/>
              <c:extLst>
                <c:ext xmlns:c15="http://schemas.microsoft.com/office/drawing/2012/chart" uri="{CE6537A1-D6FC-4f65-9D91-7224C49458BB}">
                  <c15:layout/>
                </c:ext>
              </c:extLst>
            </c:dLbl>
            <c:dLbl>
              <c:idx val="1"/>
              <c:layout>
                <c:manualLayout>
                  <c:x val="0"/>
                  <c:y val="7.5111189879401431E-4"/>
                </c:manualLayout>
              </c:layout>
              <c:dLblPos val="outEnd"/>
              <c:showVal val="1"/>
              <c:extLst>
                <c:ext xmlns:c15="http://schemas.microsoft.com/office/drawing/2012/chart" uri="{CE6537A1-D6FC-4f65-9D91-7224C49458BB}">
                  <c15:layout/>
                </c:ext>
              </c:extLst>
            </c:dLbl>
            <c:dLbl>
              <c:idx val="2"/>
              <c:layout>
                <c:manualLayout>
                  <c:x val="-8.4132356531499297E-5"/>
                  <c:y val="-1.5465195453672556E-3"/>
                </c:manualLayout>
              </c:layout>
              <c:dLblPos val="outEnd"/>
              <c:showVal val="1"/>
              <c:extLst>
                <c:ext xmlns:c15="http://schemas.microsoft.com/office/drawing/2012/chart" uri="{CE6537A1-D6FC-4f65-9D91-7224C49458BB}">
                  <c15:layout/>
                </c:ext>
              </c:extLst>
            </c:dLbl>
            <c:dLbl>
              <c:idx val="3"/>
              <c:layout>
                <c:manualLayout>
                  <c:x val="-2.1860361365157259E-3"/>
                  <c:y val="-2.4078425895211003E-2"/>
                </c:manualLayout>
              </c:layout>
              <c:dLblPos val="outEnd"/>
              <c:showVal val="1"/>
              <c:extLst>
                <c:ext xmlns:c15="http://schemas.microsoft.com/office/drawing/2012/chart" uri="{CE6537A1-D6FC-4f65-9D91-7224C49458BB}">
                  <c15:layout/>
                </c:ext>
              </c:extLst>
            </c:dLbl>
            <c:dLbl>
              <c:idx val="4"/>
              <c:layout>
                <c:manualLayout>
                  <c:x val="4.4437340714967004E-5"/>
                  <c:y val="4.5861340503168795E-3"/>
                </c:manualLayout>
              </c:layout>
              <c:dLblPos val="outEnd"/>
              <c:showVal val="1"/>
              <c:extLst>
                <c:ext xmlns:c15="http://schemas.microsoft.com/office/drawing/2012/chart" uri="{CE6537A1-D6FC-4f65-9D91-7224C49458BB}">
                  <c15:layout/>
                </c:ext>
              </c:extLst>
            </c:dLbl>
            <c:dLbl>
              <c:idx val="5"/>
              <c:layout>
                <c:manualLayout>
                  <c:x val="0"/>
                  <c:y val="-5.0036528939038274E-2"/>
                </c:manualLayout>
              </c:layout>
              <c:dLblPos val="outEnd"/>
              <c:showVal val="1"/>
              <c:extLst>
                <c:ext xmlns:c15="http://schemas.microsoft.com/office/drawing/2012/chart" uri="{CE6537A1-D6FC-4f65-9D91-7224C49458BB}"/>
              </c:extLst>
            </c:dLbl>
            <c:dLbl>
              <c:idx val="6"/>
              <c:layout>
                <c:manualLayout>
                  <c:x val="0"/>
                  <c:y val="-8.2607715272704219E-2"/>
                </c:manualLayout>
              </c:layout>
              <c:dLblPos val="outEnd"/>
              <c:showVal val="1"/>
              <c:extLst>
                <c:ext xmlns:c15="http://schemas.microsoft.com/office/drawing/2012/chart" uri="{CE6537A1-D6FC-4f65-9D91-7224C49458BB}"/>
              </c:extLst>
            </c:dLbl>
            <c:dLbl>
              <c:idx val="7"/>
              <c:layout>
                <c:manualLayout>
                  <c:x val="0"/>
                  <c:y val="1.3612690028329402E-2"/>
                </c:manualLayout>
              </c:layout>
              <c:dLblPos val="outEnd"/>
              <c:showVal val="1"/>
              <c:extLst>
                <c:ext xmlns:c15="http://schemas.microsoft.com/office/drawing/2012/chart" uri="{CE6537A1-D6FC-4f65-9D91-7224C49458BB}"/>
              </c:extLst>
            </c:dLbl>
            <c:dLbl>
              <c:idx val="8"/>
              <c:layout>
                <c:manualLayout>
                  <c:x val="2.6115292642416889E-3"/>
                  <c:y val="1.3612690028329358E-2"/>
                </c:manualLayout>
              </c:layout>
              <c:dLblPos val="outEnd"/>
              <c:showVal val="1"/>
              <c:extLst>
                <c:ext xmlns:c15="http://schemas.microsoft.com/office/drawing/2012/chart" uri="{CE6537A1-D6FC-4f65-9D91-7224C49458BB}"/>
              </c:extLst>
            </c:dLbl>
            <c:dLbl>
              <c:idx val="9"/>
              <c:layout>
                <c:manualLayout>
                  <c:x val="0"/>
                  <c:y val="4.5375633427764813E-3"/>
                </c:manualLayout>
              </c:layout>
              <c:dLblPos val="outEnd"/>
              <c:showVal val="1"/>
              <c:extLst>
                <c:ext xmlns:c15="http://schemas.microsoft.com/office/drawing/2012/chart" uri="{CE6537A1-D6FC-4f65-9D91-7224C49458BB}"/>
              </c:extLst>
            </c:dLbl>
            <c:dLbl>
              <c:idx val="10"/>
              <c:layout>
                <c:manualLayout>
                  <c:x val="0"/>
                  <c:y val="1.3612690028329402E-2"/>
                </c:manualLayout>
              </c:layout>
              <c:dLblPos val="outEnd"/>
              <c:showVal val="1"/>
              <c:extLst>
                <c:ext xmlns:c15="http://schemas.microsoft.com/office/drawing/2012/chart" uri="{CE6537A1-D6FC-4f65-9D91-7224C49458BB}"/>
              </c:extLst>
            </c:dLbl>
            <c:spPr>
              <a:noFill/>
              <a:ln w="25391">
                <a:noFill/>
              </a:ln>
            </c:spPr>
            <c:txPr>
              <a:bodyPr/>
              <a:lstStyle/>
              <a:p>
                <a:pPr>
                  <a:defRPr sz="1000" b="1">
                    <a:solidFill>
                      <a:sysClr val="windowText" lastClr="000000"/>
                    </a:solidFill>
                    <a:latin typeface="+mj-lt"/>
                  </a:defRPr>
                </a:pPr>
                <a:endParaRPr lang="ru-RU"/>
              </a:p>
            </c:txPr>
            <c:showVal val="1"/>
            <c:extLst>
              <c:ext xmlns:c15="http://schemas.microsoft.com/office/drawing/2012/chart" uri="{CE6537A1-D6FC-4f65-9D91-7224C49458BB}">
                <c15:showLeaderLines val="0"/>
              </c:ext>
            </c:extLst>
          </c:dLbls>
          <c:cat>
            <c:strRef>
              <c:f>Лист1!$A$2:$A$8</c:f>
              <c:strCache>
                <c:ptCount val="5"/>
                <c:pt idx="0">
                  <c:v>2016</c:v>
                </c:pt>
                <c:pt idx="1">
                  <c:v>2017</c:v>
                </c:pt>
                <c:pt idx="2">
                  <c:v>2018</c:v>
                </c:pt>
                <c:pt idx="3">
                  <c:v>2019</c:v>
                </c:pt>
                <c:pt idx="4">
                  <c:v>2020</c:v>
                </c:pt>
              </c:strCache>
            </c:strRef>
          </c:cat>
          <c:val>
            <c:numRef>
              <c:f>Лист1!$B$2:$B$8</c:f>
              <c:numCache>
                <c:formatCode>General</c:formatCode>
                <c:ptCount val="5"/>
                <c:pt idx="0">
                  <c:v>1647</c:v>
                </c:pt>
                <c:pt idx="1">
                  <c:v>1495</c:v>
                </c:pt>
                <c:pt idx="2">
                  <c:v>1484</c:v>
                </c:pt>
                <c:pt idx="3">
                  <c:v>2727</c:v>
                </c:pt>
                <c:pt idx="4">
                  <c:v>2389</c:v>
                </c:pt>
              </c:numCache>
            </c:numRef>
          </c:val>
        </c:ser>
        <c:axId val="137967104"/>
        <c:axId val="137968640"/>
      </c:barChart>
      <c:lineChart>
        <c:grouping val="standard"/>
        <c:ser>
          <c:idx val="1"/>
          <c:order val="1"/>
          <c:tx>
            <c:strRef>
              <c:f>Лист1!$C$1</c:f>
              <c:strCache>
                <c:ptCount val="1"/>
                <c:pt idx="0">
                  <c:v>Среднемноголетнее значение</c:v>
                </c:pt>
              </c:strCache>
            </c:strRef>
          </c:tx>
          <c:spPr>
            <a:ln w="38037">
              <a:solidFill>
                <a:srgbClr val="FF0000"/>
              </a:solidFill>
            </a:ln>
          </c:spPr>
          <c:marker>
            <c:symbol val="diamond"/>
            <c:size val="5"/>
            <c:spPr>
              <a:solidFill>
                <a:srgbClr val="FF0000"/>
              </a:solidFill>
              <a:ln>
                <a:solidFill>
                  <a:srgbClr val="FF0000"/>
                </a:solidFill>
              </a:ln>
            </c:spPr>
          </c:marker>
          <c:cat>
            <c:strRef>
              <c:f>Лист1!$A$2:$A$8</c:f>
              <c:strCache>
                <c:ptCount val="5"/>
                <c:pt idx="0">
                  <c:v>2016</c:v>
                </c:pt>
                <c:pt idx="1">
                  <c:v>2017</c:v>
                </c:pt>
                <c:pt idx="2">
                  <c:v>2018</c:v>
                </c:pt>
                <c:pt idx="3">
                  <c:v>2019</c:v>
                </c:pt>
                <c:pt idx="4">
                  <c:v>2020</c:v>
                </c:pt>
              </c:strCache>
            </c:strRef>
          </c:cat>
          <c:val>
            <c:numRef>
              <c:f>Лист1!$C$2:$C$8</c:f>
              <c:numCache>
                <c:formatCode>General</c:formatCode>
                <c:ptCount val="5"/>
                <c:pt idx="0">
                  <c:v>1948</c:v>
                </c:pt>
                <c:pt idx="1">
                  <c:v>1948</c:v>
                </c:pt>
                <c:pt idx="2">
                  <c:v>1948</c:v>
                </c:pt>
                <c:pt idx="3">
                  <c:v>1948</c:v>
                </c:pt>
                <c:pt idx="4">
                  <c:v>1948</c:v>
                </c:pt>
              </c:numCache>
            </c:numRef>
          </c:val>
        </c:ser>
        <c:marker val="1"/>
        <c:axId val="137967104"/>
        <c:axId val="137968640"/>
      </c:lineChart>
      <c:catAx>
        <c:axId val="137967104"/>
        <c:scaling>
          <c:orientation val="minMax"/>
        </c:scaling>
        <c:axPos val="b"/>
        <c:numFmt formatCode="General" sourceLinked="1"/>
        <c:tickLblPos val="nextTo"/>
        <c:txPr>
          <a:bodyPr/>
          <a:lstStyle/>
          <a:p>
            <a:pPr>
              <a:defRPr sz="1000" b="0">
                <a:latin typeface="+mj-lt"/>
              </a:defRPr>
            </a:pPr>
            <a:endParaRPr lang="ru-RU"/>
          </a:p>
        </c:txPr>
        <c:crossAx val="137968640"/>
        <c:crosses val="autoZero"/>
        <c:auto val="1"/>
        <c:lblAlgn val="ctr"/>
        <c:lblOffset val="100"/>
      </c:catAx>
      <c:valAx>
        <c:axId val="137968640"/>
        <c:scaling>
          <c:orientation val="minMax"/>
        </c:scaling>
        <c:axPos val="l"/>
        <c:majorGridlines/>
        <c:numFmt formatCode="General" sourceLinked="1"/>
        <c:tickLblPos val="nextTo"/>
        <c:txPr>
          <a:bodyPr/>
          <a:lstStyle/>
          <a:p>
            <a:pPr>
              <a:defRPr sz="799">
                <a:latin typeface="+mj-lt"/>
              </a:defRPr>
            </a:pPr>
            <a:endParaRPr lang="ru-RU"/>
          </a:p>
        </c:txPr>
        <c:crossAx val="137967104"/>
        <c:crosses val="autoZero"/>
        <c:crossBetween val="between"/>
      </c:valAx>
      <c:spPr>
        <a:scene3d>
          <a:camera prst="orthographicFront"/>
          <a:lightRig rig="threePt" dir="t"/>
        </a:scene3d>
        <a:sp3d/>
      </c:spPr>
    </c:plotArea>
    <c:legend>
      <c:legendPos val="b"/>
      <c:layout>
        <c:manualLayout>
          <c:xMode val="edge"/>
          <c:yMode val="edge"/>
          <c:x val="0.18859285446462054"/>
          <c:y val="0.8894379955082935"/>
          <c:w val="0.72809220276036923"/>
          <c:h val="7.0957779762065853E-2"/>
        </c:manualLayout>
      </c:layout>
      <c:txPr>
        <a:bodyPr/>
        <a:lstStyle/>
        <a:p>
          <a:pPr>
            <a:defRPr sz="899">
              <a:latin typeface="+mj-lt"/>
            </a:defRPr>
          </a:pPr>
          <a:endParaRPr lang="ru-RU"/>
        </a:p>
      </c:txP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Лист1!$B$1</c:f>
              <c:strCache>
                <c:ptCount val="1"/>
                <c:pt idx="0">
                  <c:v>Ущерб, млн. руб.</c:v>
                </c:pt>
              </c:strCache>
            </c:strRef>
          </c:tx>
          <c:spPr>
            <a:solidFill>
              <a:srgbClr val="C0504D">
                <a:lumMod val="60000"/>
                <a:lumOff val="40000"/>
              </a:srgbClr>
            </a:solidFill>
            <a:ln>
              <a:solidFill>
                <a:srgbClr val="1F497D">
                  <a:lumMod val="75000"/>
                </a:srgbClr>
              </a:solidFill>
            </a:ln>
          </c:spPr>
          <c:dLbls>
            <c:dLbl>
              <c:idx val="0"/>
              <c:layout>
                <c:manualLayout>
                  <c:x val="-2.2753128555176969E-3"/>
                  <c:y val="-1.8410585274778399E-3"/>
                </c:manualLayout>
              </c:layout>
              <c:dLblPos val="outEnd"/>
              <c:showVal val="1"/>
              <c:extLst>
                <c:ext xmlns:c15="http://schemas.microsoft.com/office/drawing/2012/chart" uri="{CE6537A1-D6FC-4f65-9D91-7224C49458BB}">
                  <c15:layout/>
                </c:ext>
              </c:extLst>
            </c:dLbl>
            <c:dLbl>
              <c:idx val="1"/>
              <c:layout>
                <c:manualLayout>
                  <c:x val="-4.5506257110352714E-3"/>
                  <c:y val="-1.3312768893579025E-4"/>
                </c:manualLayout>
              </c:layout>
              <c:dLblPos val="outEnd"/>
              <c:showVal val="1"/>
              <c:extLst>
                <c:ext xmlns:c15="http://schemas.microsoft.com/office/drawing/2012/chart" uri="{CE6537A1-D6FC-4f65-9D91-7224C49458BB}">
                  <c15:layout/>
                </c:ext>
              </c:extLst>
            </c:dLbl>
            <c:dLbl>
              <c:idx val="2"/>
              <c:layout>
                <c:manualLayout>
                  <c:x val="-2.3147277238809412E-3"/>
                  <c:y val="-6.4229600165958724E-3"/>
                </c:manualLayout>
              </c:layout>
              <c:dLblPos val="outEnd"/>
              <c:showVal val="1"/>
              <c:extLst>
                <c:ext xmlns:c15="http://schemas.microsoft.com/office/drawing/2012/chart" uri="{CE6537A1-D6FC-4f65-9D91-7224C49458BB}">
                  <c15:layout/>
                </c:ext>
              </c:extLst>
            </c:dLbl>
            <c:dLbl>
              <c:idx val="3"/>
              <c:layout>
                <c:manualLayout>
                  <c:x val="-4.5506257110352714E-3"/>
                  <c:y val="-1.3161241442758047E-3"/>
                </c:manualLayout>
              </c:layout>
              <c:dLblPos val="outEnd"/>
              <c:showVal val="1"/>
              <c:extLst>
                <c:ext xmlns:c15="http://schemas.microsoft.com/office/drawing/2012/chart" uri="{CE6537A1-D6FC-4f65-9D91-7224C49458BB}">
                  <c15:layout/>
                </c:ext>
              </c:extLst>
            </c:dLbl>
            <c:dLbl>
              <c:idx val="4"/>
              <c:layout>
                <c:manualLayout>
                  <c:x val="-6.8259385665528855E-3"/>
                  <c:y val="2.6524519486610652E-3"/>
                </c:manualLayout>
              </c:layout>
              <c:dLblPos val="outEnd"/>
              <c:showVal val="1"/>
              <c:extLst>
                <c:ext xmlns:c15="http://schemas.microsoft.com/office/drawing/2012/chart" uri="{CE6537A1-D6FC-4f65-9D91-7224C49458BB}">
                  <c15:layout/>
                </c:ext>
              </c:extLst>
            </c:dLbl>
            <c:dLbl>
              <c:idx val="5"/>
              <c:layout>
                <c:manualLayout>
                  <c:x val="-4.5506257110352714E-3"/>
                  <c:y val="-1.3312768893579025E-4"/>
                </c:manualLayout>
              </c:layout>
              <c:dLblPos val="outEnd"/>
              <c:showVal val="1"/>
              <c:extLst>
                <c:ext xmlns:c15="http://schemas.microsoft.com/office/drawing/2012/chart" uri="{CE6537A1-D6FC-4f65-9D91-7224C49458BB}"/>
              </c:extLst>
            </c:dLbl>
            <c:dLbl>
              <c:idx val="6"/>
              <c:layout>
                <c:manualLayout>
                  <c:x val="-4.5506257110352714E-3"/>
                  <c:y val="-1.3312768893579025E-4"/>
                </c:manualLayout>
              </c:layout>
              <c:dLblPos val="outEnd"/>
              <c:showVal val="1"/>
              <c:extLst>
                <c:ext xmlns:c15="http://schemas.microsoft.com/office/drawing/2012/chart" uri="{CE6537A1-D6FC-4f65-9D91-7224C49458BB}"/>
              </c:extLst>
            </c:dLbl>
            <c:dLbl>
              <c:idx val="7"/>
              <c:layout>
                <c:manualLayout>
                  <c:x val="-4.5506257110352324E-3"/>
                  <c:y val="-1.3312768893579025E-4"/>
                </c:manualLayout>
              </c:layout>
              <c:dLblPos val="outEnd"/>
              <c:showVal val="1"/>
              <c:extLst>
                <c:ext xmlns:c15="http://schemas.microsoft.com/office/drawing/2012/chart" uri="{CE6537A1-D6FC-4f65-9D91-7224C49458BB}"/>
              </c:extLst>
            </c:dLbl>
            <c:dLbl>
              <c:idx val="8"/>
              <c:layout>
                <c:manualLayout>
                  <c:x val="2.6115292642416889E-3"/>
                  <c:y val="1.3612690028329358E-2"/>
                </c:manualLayout>
              </c:layout>
              <c:dLblPos val="outEnd"/>
              <c:showVal val="1"/>
              <c:extLst>
                <c:ext xmlns:c15="http://schemas.microsoft.com/office/drawing/2012/chart" uri="{CE6537A1-D6FC-4f65-9D91-7224C49458BB}"/>
              </c:extLst>
            </c:dLbl>
            <c:dLbl>
              <c:idx val="9"/>
              <c:layout>
                <c:manualLayout>
                  <c:x val="0"/>
                  <c:y val="4.5375633427764813E-3"/>
                </c:manualLayout>
              </c:layout>
              <c:dLblPos val="outEnd"/>
              <c:showVal val="1"/>
              <c:extLst>
                <c:ext xmlns:c15="http://schemas.microsoft.com/office/drawing/2012/chart" uri="{CE6537A1-D6FC-4f65-9D91-7224C49458BB}"/>
              </c:extLst>
            </c:dLbl>
            <c:dLbl>
              <c:idx val="10"/>
              <c:layout>
                <c:manualLayout>
                  <c:x val="0"/>
                  <c:y val="1.3612690028329402E-2"/>
                </c:manualLayout>
              </c:layout>
              <c:dLblPos val="outEnd"/>
              <c:showVal val="1"/>
              <c:extLst>
                <c:ext xmlns:c15="http://schemas.microsoft.com/office/drawing/2012/chart" uri="{CE6537A1-D6FC-4f65-9D91-7224C49458BB}"/>
              </c:extLst>
            </c:dLbl>
            <c:spPr>
              <a:noFill/>
              <a:ln w="25405">
                <a:noFill/>
              </a:ln>
            </c:spPr>
            <c:txPr>
              <a:bodyPr/>
              <a:lstStyle/>
              <a:p>
                <a:pPr>
                  <a:defRPr sz="898" b="1">
                    <a:solidFill>
                      <a:sysClr val="windowText" lastClr="000000"/>
                    </a:solidFill>
                    <a:latin typeface="+mj-lt"/>
                  </a:defRPr>
                </a:pPr>
                <a:endParaRPr lang="ru-RU"/>
              </a:p>
            </c:txPr>
            <c:showVal val="1"/>
            <c:extLst>
              <c:ext xmlns:c15="http://schemas.microsoft.com/office/drawing/2012/chart" uri="{CE6537A1-D6FC-4f65-9D91-7224C49458BB}">
                <c15:showLeaderLines val="0"/>
              </c:ext>
            </c:extLst>
          </c:dLbls>
          <c:cat>
            <c:numRef>
              <c:f>Лист1!$A$7:$A$11</c:f>
              <c:numCache>
                <c:formatCode>General</c:formatCode>
                <c:ptCount val="5"/>
                <c:pt idx="0">
                  <c:v>2016</c:v>
                </c:pt>
                <c:pt idx="1">
                  <c:v>2017</c:v>
                </c:pt>
                <c:pt idx="2">
                  <c:v>2018</c:v>
                </c:pt>
                <c:pt idx="3">
                  <c:v>2019</c:v>
                </c:pt>
                <c:pt idx="4">
                  <c:v>2020</c:v>
                </c:pt>
              </c:numCache>
            </c:numRef>
          </c:cat>
          <c:val>
            <c:numRef>
              <c:f>Лист1!$B$7:$B$11</c:f>
              <c:numCache>
                <c:formatCode>General</c:formatCode>
                <c:ptCount val="5"/>
                <c:pt idx="0">
                  <c:v>162.28399999999999</c:v>
                </c:pt>
                <c:pt idx="1">
                  <c:v>94.16</c:v>
                </c:pt>
                <c:pt idx="2">
                  <c:v>97.837999999999994</c:v>
                </c:pt>
                <c:pt idx="3">
                  <c:v>124.432</c:v>
                </c:pt>
                <c:pt idx="4">
                  <c:v>193.19800000000001</c:v>
                </c:pt>
              </c:numCache>
            </c:numRef>
          </c:val>
        </c:ser>
        <c:axId val="138529408"/>
        <c:axId val="138051968"/>
      </c:barChart>
      <c:catAx>
        <c:axId val="138529408"/>
        <c:scaling>
          <c:orientation val="minMax"/>
        </c:scaling>
        <c:axPos val="l"/>
        <c:numFmt formatCode="General" sourceLinked="1"/>
        <c:tickLblPos val="nextTo"/>
        <c:txPr>
          <a:bodyPr/>
          <a:lstStyle/>
          <a:p>
            <a:pPr>
              <a:defRPr sz="1000" b="0">
                <a:latin typeface="+mj-lt"/>
              </a:defRPr>
            </a:pPr>
            <a:endParaRPr lang="ru-RU"/>
          </a:p>
        </c:txPr>
        <c:crossAx val="138051968"/>
        <c:crosses val="autoZero"/>
        <c:auto val="1"/>
        <c:lblAlgn val="ctr"/>
        <c:lblOffset val="100"/>
      </c:catAx>
      <c:valAx>
        <c:axId val="138051968"/>
        <c:scaling>
          <c:orientation val="minMax"/>
        </c:scaling>
        <c:axPos val="b"/>
        <c:majorGridlines/>
        <c:numFmt formatCode="General" sourceLinked="1"/>
        <c:tickLblPos val="nextTo"/>
        <c:txPr>
          <a:bodyPr/>
          <a:lstStyle/>
          <a:p>
            <a:pPr>
              <a:defRPr sz="998">
                <a:latin typeface="+mj-lt"/>
              </a:defRPr>
            </a:pPr>
            <a:endParaRPr lang="ru-RU"/>
          </a:p>
        </c:txPr>
        <c:crossAx val="138529408"/>
        <c:crosses val="autoZero"/>
        <c:crossBetween val="between"/>
      </c:valAx>
      <c:spPr>
        <a:scene3d>
          <a:camera prst="orthographicFront"/>
          <a:lightRig rig="threePt" dir="t"/>
        </a:scene3d>
        <a:sp3d/>
      </c:spPr>
    </c:plotArea>
    <c:legend>
      <c:legendPos val="b"/>
      <c:layout>
        <c:manualLayout>
          <c:xMode val="edge"/>
          <c:yMode val="edge"/>
          <c:x val="0.428592682324966"/>
          <c:y val="0.90463192100987388"/>
          <c:w val="0.22805033986136364"/>
          <c:h val="7.1286543727488549E-2"/>
        </c:manualLayout>
      </c:layout>
      <c:txPr>
        <a:bodyPr/>
        <a:lstStyle/>
        <a:p>
          <a:pPr>
            <a:defRPr sz="1000">
              <a:latin typeface="+mj-lt"/>
            </a:defRPr>
          </a:pPr>
          <a:endParaRPr lang="ru-RU"/>
        </a:p>
      </c:txP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3253039631728283"/>
          <c:y val="3.1139419674451652E-2"/>
          <c:w val="0.83789061414052257"/>
          <c:h val="0.79944792749962867"/>
        </c:manualLayout>
      </c:layout>
      <c:barChart>
        <c:barDir val="col"/>
        <c:grouping val="clustered"/>
        <c:ser>
          <c:idx val="0"/>
          <c:order val="0"/>
          <c:tx>
            <c:strRef>
              <c:f>Лист1!$B$1</c:f>
              <c:strCache>
                <c:ptCount val="1"/>
                <c:pt idx="0">
                  <c:v>В городах</c:v>
                </c:pt>
              </c:strCache>
            </c:strRef>
          </c:tx>
          <c:spPr>
            <a:solidFill>
              <a:srgbClr val="8064A2">
                <a:lumMod val="75000"/>
              </a:srgbClr>
            </a:solidFill>
            <a:ln>
              <a:solidFill>
                <a:sysClr val="windowText" lastClr="000000"/>
              </a:solidFill>
            </a:ln>
          </c:spPr>
          <c:dLbls>
            <c:dLbl>
              <c:idx val="0"/>
              <c:layout>
                <c:manualLayout>
                  <c:x val="0"/>
                  <c:y val="1.1904761904761987E-2"/>
                </c:manualLayout>
              </c:layout>
              <c:spPr>
                <a:noFill/>
                <a:ln w="25390">
                  <a:noFill/>
                </a:ln>
              </c:spPr>
              <c:txPr>
                <a:bodyPr/>
                <a:lstStyle/>
                <a:p>
                  <a:pPr>
                    <a:defRPr sz="899" b="1">
                      <a:latin typeface="+mj-lt"/>
                    </a:defRPr>
                  </a:pPr>
                  <a:endParaRPr lang="ru-RU"/>
                </a:p>
              </c:txPr>
              <c:dLblPos val="outEnd"/>
              <c:showVal val="1"/>
              <c:extLst>
                <c:ext xmlns:c15="http://schemas.microsoft.com/office/drawing/2012/chart" uri="{CE6537A1-D6FC-4f65-9D91-7224C49458BB}">
                  <c15:layout/>
                </c:ext>
              </c:extLst>
            </c:dLbl>
            <c:dLbl>
              <c:idx val="1"/>
              <c:layout>
                <c:manualLayout>
                  <c:x val="0"/>
                  <c:y val="1.1904761904761987E-2"/>
                </c:manualLayout>
              </c:layout>
              <c:spPr>
                <a:noFill/>
                <a:ln w="25390">
                  <a:noFill/>
                </a:ln>
              </c:spPr>
              <c:txPr>
                <a:bodyPr/>
                <a:lstStyle/>
                <a:p>
                  <a:pPr>
                    <a:defRPr sz="899" b="1">
                      <a:latin typeface="+mj-lt"/>
                    </a:defRPr>
                  </a:pPr>
                  <a:endParaRPr lang="ru-RU"/>
                </a:p>
              </c:txPr>
              <c:dLblPos val="outEnd"/>
              <c:showVal val="1"/>
              <c:extLst>
                <c:ext xmlns:c15="http://schemas.microsoft.com/office/drawing/2012/chart" uri="{CE6537A1-D6FC-4f65-9D91-7224C49458BB}">
                  <c15:layout/>
                </c:ext>
              </c:extLst>
            </c:dLbl>
            <c:dLbl>
              <c:idx val="2"/>
              <c:layout>
                <c:manualLayout>
                  <c:x val="0"/>
                  <c:y val="1.1904761904761987E-2"/>
                </c:manualLayout>
              </c:layout>
              <c:spPr>
                <a:noFill/>
                <a:ln w="25390">
                  <a:noFill/>
                </a:ln>
              </c:spPr>
              <c:txPr>
                <a:bodyPr/>
                <a:lstStyle/>
                <a:p>
                  <a:pPr>
                    <a:defRPr sz="899" b="1">
                      <a:latin typeface="+mj-lt"/>
                    </a:defRPr>
                  </a:pPr>
                  <a:endParaRPr lang="ru-RU"/>
                </a:p>
              </c:txPr>
              <c:dLblPos val="outEnd"/>
              <c:showVal val="1"/>
              <c:extLst>
                <c:ext xmlns:c15="http://schemas.microsoft.com/office/drawing/2012/chart" uri="{CE6537A1-D6FC-4f65-9D91-7224C49458BB}">
                  <c15:layout/>
                </c:ext>
              </c:extLst>
            </c:dLbl>
            <c:dLbl>
              <c:idx val="3"/>
              <c:layout>
                <c:manualLayout>
                  <c:x val="0"/>
                  <c:y val="1.1904761904761987E-2"/>
                </c:manualLayout>
              </c:layout>
              <c:spPr>
                <a:noFill/>
                <a:ln w="25390">
                  <a:noFill/>
                </a:ln>
              </c:spPr>
              <c:txPr>
                <a:bodyPr/>
                <a:lstStyle/>
                <a:p>
                  <a:pPr>
                    <a:defRPr sz="899" b="1">
                      <a:latin typeface="+mj-lt"/>
                    </a:defRPr>
                  </a:pPr>
                  <a:endParaRPr lang="ru-RU"/>
                </a:p>
              </c:txPr>
              <c:dLblPos val="outEnd"/>
              <c:showVal val="1"/>
              <c:extLst>
                <c:ext xmlns:c15="http://schemas.microsoft.com/office/drawing/2012/chart" uri="{CE6537A1-D6FC-4f65-9D91-7224C49458BB}">
                  <c15:layout/>
                </c:ext>
              </c:extLst>
            </c:dLbl>
            <c:delete val="1"/>
            <c:spPr>
              <a:noFill/>
              <a:ln>
                <a:noFill/>
              </a:ln>
              <a:effectLst/>
            </c:spPr>
            <c:extLst>
              <c:ext xmlns:c15="http://schemas.microsoft.com/office/drawing/2012/chart" uri="{CE6537A1-D6FC-4f65-9D91-7224C49458BB}">
                <c15:showLeaderLines val="0"/>
              </c:ext>
            </c:extLst>
          </c:dLbls>
          <c:cat>
            <c:strRef>
              <c:f>Лист1!$A$2:$A$5</c:f>
              <c:strCache>
                <c:ptCount val="4"/>
                <c:pt idx="0">
                  <c:v>Кол-во пожаров</c:v>
                </c:pt>
                <c:pt idx="1">
                  <c:v>Ущерб, млн. руб.</c:v>
                </c:pt>
                <c:pt idx="2">
                  <c:v>Кол-во погибших, чел.</c:v>
                </c:pt>
                <c:pt idx="3">
                  <c:v>Кол-во пострадавших, чел.</c:v>
                </c:pt>
              </c:strCache>
            </c:strRef>
          </c:cat>
          <c:val>
            <c:numRef>
              <c:f>Лист1!$B$2:$B$5</c:f>
              <c:numCache>
                <c:formatCode>General</c:formatCode>
                <c:ptCount val="4"/>
                <c:pt idx="0">
                  <c:v>1551</c:v>
                </c:pt>
                <c:pt idx="1">
                  <c:v>119.7</c:v>
                </c:pt>
                <c:pt idx="2">
                  <c:v>86</c:v>
                </c:pt>
                <c:pt idx="3">
                  <c:v>73</c:v>
                </c:pt>
              </c:numCache>
            </c:numRef>
          </c:val>
        </c:ser>
        <c:ser>
          <c:idx val="1"/>
          <c:order val="1"/>
          <c:tx>
            <c:strRef>
              <c:f>Лист1!$C$1</c:f>
              <c:strCache>
                <c:ptCount val="1"/>
                <c:pt idx="0">
                  <c:v>В сельских поселениях</c:v>
                </c:pt>
              </c:strCache>
            </c:strRef>
          </c:tx>
          <c:spPr>
            <a:solidFill>
              <a:srgbClr val="009900"/>
            </a:solidFill>
            <a:ln>
              <a:solidFill>
                <a:sysClr val="windowText" lastClr="000000"/>
              </a:solidFill>
            </a:ln>
          </c:spPr>
          <c:dLbls>
            <c:dLbl>
              <c:idx val="0"/>
              <c:layout>
                <c:manualLayout>
                  <c:x val="0"/>
                  <c:y val="-2.3793417575380411E-2"/>
                </c:manualLayout>
              </c:layout>
              <c:dLblPos val="outEnd"/>
              <c:showVal val="1"/>
              <c:extLst>
                <c:ext xmlns:c15="http://schemas.microsoft.com/office/drawing/2012/chart" uri="{CE6537A1-D6FC-4f65-9D91-7224C49458BB}">
                  <c15:layout/>
                </c:ext>
              </c:extLst>
            </c:dLbl>
            <c:dLbl>
              <c:idx val="1"/>
              <c:layout>
                <c:manualLayout>
                  <c:x val="1.7889630291863759E-2"/>
                  <c:y val="6.8243797684934635E-3"/>
                </c:manualLayout>
              </c:layout>
              <c:dLblPos val="outEnd"/>
              <c:showVal val="1"/>
              <c:extLst>
                <c:ext xmlns:c15="http://schemas.microsoft.com/office/drawing/2012/chart" uri="{CE6537A1-D6FC-4f65-9D91-7224C49458BB}">
                  <c15:layout/>
                </c:ext>
              </c:extLst>
            </c:dLbl>
            <c:dLbl>
              <c:idx val="2"/>
              <c:layout>
                <c:manualLayout>
                  <c:x val="0"/>
                  <c:y val="1.2861736334405243E-2"/>
                </c:manualLayout>
              </c:layout>
              <c:dLblPos val="outEnd"/>
              <c:showVal val="1"/>
              <c:extLst>
                <c:ext xmlns:c15="http://schemas.microsoft.com/office/drawing/2012/chart" uri="{CE6537A1-D6FC-4f65-9D91-7224C49458BB}">
                  <c15:layout/>
                </c:ext>
              </c:extLst>
            </c:dLbl>
            <c:dLbl>
              <c:idx val="3"/>
              <c:layout>
                <c:manualLayout>
                  <c:x val="0"/>
                  <c:y val="1.1266678481910306E-2"/>
                </c:manualLayout>
              </c:layout>
              <c:dLblPos val="outEnd"/>
              <c:showVal val="1"/>
              <c:extLst>
                <c:ext xmlns:c15="http://schemas.microsoft.com/office/drawing/2012/chart" uri="{CE6537A1-D6FC-4f65-9D91-7224C49458BB}">
                  <c15:layout/>
                </c:ext>
              </c:extLst>
            </c:dLbl>
            <c:dLbl>
              <c:idx val="4"/>
              <c:layout>
                <c:manualLayout>
                  <c:x val="0"/>
                  <c:y val="1.5873015873015879E-2"/>
                </c:manualLayout>
              </c:layout>
              <c:dLblPos val="outEnd"/>
              <c:showVal val="1"/>
              <c:extLst>
                <c:ext xmlns:c15="http://schemas.microsoft.com/office/drawing/2012/chart" uri="{CE6537A1-D6FC-4f65-9D91-7224C49458BB}"/>
              </c:extLst>
            </c:dLbl>
            <c:spPr>
              <a:noFill/>
              <a:ln w="25390">
                <a:noFill/>
              </a:ln>
            </c:spPr>
            <c:txPr>
              <a:bodyPr/>
              <a:lstStyle/>
              <a:p>
                <a:pPr>
                  <a:defRPr sz="899" b="1">
                    <a:latin typeface="+mj-lt"/>
                  </a:defRPr>
                </a:pPr>
                <a:endParaRPr lang="ru-RU"/>
              </a:p>
            </c:txPr>
            <c:showVal val="1"/>
            <c:extLst>
              <c:ext xmlns:c15="http://schemas.microsoft.com/office/drawing/2012/chart" uri="{CE6537A1-D6FC-4f65-9D91-7224C49458BB}">
                <c15:showLeaderLines val="0"/>
              </c:ext>
            </c:extLst>
          </c:dLbls>
          <c:cat>
            <c:strRef>
              <c:f>Лист1!$A$2:$A$5</c:f>
              <c:strCache>
                <c:ptCount val="4"/>
                <c:pt idx="0">
                  <c:v>Кол-во пожаров</c:v>
                </c:pt>
                <c:pt idx="1">
                  <c:v>Ущерб, млн. руб.</c:v>
                </c:pt>
                <c:pt idx="2">
                  <c:v>Кол-во погибших, чел.</c:v>
                </c:pt>
                <c:pt idx="3">
                  <c:v>Кол-во пострадавших, чел.</c:v>
                </c:pt>
              </c:strCache>
            </c:strRef>
          </c:cat>
          <c:val>
            <c:numRef>
              <c:f>Лист1!$C$2:$C$5</c:f>
              <c:numCache>
                <c:formatCode>General</c:formatCode>
                <c:ptCount val="4"/>
                <c:pt idx="0">
                  <c:v>838</c:v>
                </c:pt>
                <c:pt idx="1">
                  <c:v>73.400000000000006</c:v>
                </c:pt>
                <c:pt idx="2">
                  <c:v>63</c:v>
                </c:pt>
                <c:pt idx="3">
                  <c:v>49</c:v>
                </c:pt>
              </c:numCache>
            </c:numRef>
          </c:val>
        </c:ser>
        <c:axId val="138779264"/>
        <c:axId val="138797440"/>
      </c:barChart>
      <c:catAx>
        <c:axId val="138779264"/>
        <c:scaling>
          <c:orientation val="minMax"/>
        </c:scaling>
        <c:axPos val="b"/>
        <c:numFmt formatCode="General" sourceLinked="1"/>
        <c:tickLblPos val="nextTo"/>
        <c:txPr>
          <a:bodyPr/>
          <a:lstStyle/>
          <a:p>
            <a:pPr>
              <a:defRPr sz="799">
                <a:latin typeface="+mj-lt"/>
              </a:defRPr>
            </a:pPr>
            <a:endParaRPr lang="ru-RU"/>
          </a:p>
        </c:txPr>
        <c:crossAx val="138797440"/>
        <c:crosses val="autoZero"/>
        <c:auto val="1"/>
        <c:lblAlgn val="ctr"/>
        <c:lblOffset val="100"/>
      </c:catAx>
      <c:valAx>
        <c:axId val="138797440"/>
        <c:scaling>
          <c:orientation val="minMax"/>
        </c:scaling>
        <c:axPos val="l"/>
        <c:majorGridlines/>
        <c:numFmt formatCode="General" sourceLinked="1"/>
        <c:tickLblPos val="nextTo"/>
        <c:txPr>
          <a:bodyPr/>
          <a:lstStyle/>
          <a:p>
            <a:pPr>
              <a:defRPr sz="799">
                <a:latin typeface="+mj-lt"/>
              </a:defRPr>
            </a:pPr>
            <a:endParaRPr lang="ru-RU"/>
          </a:p>
        </c:txPr>
        <c:crossAx val="138779264"/>
        <c:crosses val="autoZero"/>
        <c:crossBetween val="between"/>
      </c:valAx>
    </c:plotArea>
    <c:legend>
      <c:legendPos val="b"/>
      <c:layout>
        <c:manualLayout>
          <c:xMode val="edge"/>
          <c:yMode val="edge"/>
          <c:x val="0.27154124721751555"/>
          <c:y val="0.92539014255871099"/>
          <c:w val="0.45691717332801768"/>
          <c:h val="4.9830811964830989E-2"/>
        </c:manualLayout>
      </c:layout>
      <c:txPr>
        <a:bodyPr/>
        <a:lstStyle/>
        <a:p>
          <a:pPr>
            <a:defRPr sz="999">
              <a:latin typeface="+mj-lt"/>
            </a:defRPr>
          </a:pPr>
          <a:endParaRPr lang="ru-RU"/>
        </a:p>
      </c:txP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13657407407407407"/>
          <c:y val="0.11805555555555559"/>
          <c:w val="0.65509259259259511"/>
          <c:h val="0.62500000000000122"/>
        </c:manualLayout>
      </c:layout>
      <c:pie3DChart>
        <c:varyColors val="1"/>
        <c:ser>
          <c:idx val="0"/>
          <c:order val="0"/>
          <c:tx>
            <c:strRef>
              <c:f>Лист1!$B$1</c:f>
              <c:strCache>
                <c:ptCount val="1"/>
                <c:pt idx="0">
                  <c:v>Продажи</c:v>
                </c:pt>
              </c:strCache>
            </c:strRef>
          </c:tx>
          <c:explosion val="17"/>
          <c:dPt>
            <c:idx val="0"/>
            <c:spPr>
              <a:solidFill>
                <a:srgbClr val="4F81BD"/>
              </a:solidFill>
              <a:ln w="25390">
                <a:noFill/>
              </a:ln>
            </c:spPr>
          </c:dPt>
          <c:dPt>
            <c:idx val="1"/>
            <c:spPr>
              <a:solidFill>
                <a:srgbClr val="C0504D"/>
              </a:solidFill>
              <a:ln w="25390">
                <a:noFill/>
              </a:ln>
            </c:spPr>
          </c:dPt>
          <c:dPt>
            <c:idx val="2"/>
            <c:spPr>
              <a:solidFill>
                <a:srgbClr val="9BBB59"/>
              </a:solidFill>
              <a:ln w="25390">
                <a:noFill/>
              </a:ln>
            </c:spPr>
          </c:dPt>
          <c:dPt>
            <c:idx val="3"/>
            <c:spPr>
              <a:solidFill>
                <a:srgbClr val="8064A2"/>
              </a:solidFill>
              <a:ln w="25390">
                <a:noFill/>
              </a:ln>
            </c:spPr>
          </c:dPt>
          <c:dPt>
            <c:idx val="4"/>
            <c:explosion val="24"/>
            <c:spPr>
              <a:solidFill>
                <a:srgbClr val="4BACC6"/>
              </a:solidFill>
              <a:ln w="25390">
                <a:noFill/>
              </a:ln>
            </c:spPr>
          </c:dPt>
          <c:dPt>
            <c:idx val="5"/>
            <c:spPr>
              <a:solidFill>
                <a:srgbClr val="F79646"/>
              </a:solidFill>
              <a:ln w="25390">
                <a:noFill/>
              </a:ln>
            </c:spPr>
          </c:dPt>
          <c:dPt>
            <c:idx val="6"/>
            <c:spPr>
              <a:solidFill>
                <a:schemeClr val="accent1">
                  <a:lumMod val="60000"/>
                </a:schemeClr>
              </a:solidFill>
              <a:ln>
                <a:noFill/>
              </a:ln>
              <a:effectLst/>
              <a:sp3d/>
            </c:spPr>
          </c:dPt>
          <c:dPt>
            <c:idx val="7"/>
            <c:spPr>
              <a:solidFill>
                <a:schemeClr val="accent2">
                  <a:lumMod val="60000"/>
                </a:schemeClr>
              </a:solidFill>
              <a:ln>
                <a:noFill/>
              </a:ln>
              <a:effectLst/>
              <a:sp3d/>
            </c:spPr>
          </c:dPt>
          <c:dLbls>
            <c:dLbl>
              <c:idx val="0"/>
              <c:layout>
                <c:manualLayout>
                  <c:x val="5.1783340348326642E-2"/>
                  <c:y val="-2.4763141526228473E-2"/>
                </c:manualLayout>
              </c:layout>
              <c:dLblPos val="bestFit"/>
              <c:showCatName val="1"/>
              <c:showPercent val="1"/>
              <c:extLst>
                <c:ext xmlns:c15="http://schemas.microsoft.com/office/drawing/2012/chart" uri="{CE6537A1-D6FC-4f65-9D91-7224C49458BB}">
                  <c15:layout/>
                </c:ext>
              </c:extLst>
            </c:dLbl>
            <c:dLbl>
              <c:idx val="1"/>
              <c:layout>
                <c:manualLayout>
                  <c:x val="6.8987184119899292E-2"/>
                  <c:y val="-0.13983635528153618"/>
                </c:manualLayout>
              </c:layout>
              <c:dLblPos val="bestFit"/>
              <c:showCatName val="1"/>
              <c:showPercent val="1"/>
              <c:extLst>
                <c:ext xmlns:c15="http://schemas.microsoft.com/office/drawing/2012/chart" uri="{CE6537A1-D6FC-4f65-9D91-7224C49458BB}">
                  <c15:layout/>
                </c:ext>
              </c:extLst>
            </c:dLbl>
            <c:dLbl>
              <c:idx val="2"/>
              <c:layout>
                <c:manualLayout>
                  <c:x val="9.4637491887473599E-2"/>
                  <c:y val="-0.10306958962729847"/>
                </c:manualLayout>
              </c:layout>
              <c:dLblPos val="bestFit"/>
              <c:showCatName val="1"/>
              <c:showPercent val="1"/>
              <c:extLst>
                <c:ext xmlns:c15="http://schemas.microsoft.com/office/drawing/2012/chart" uri="{CE6537A1-D6FC-4f65-9D91-7224C49458BB}">
                  <c15:layout/>
                </c:ext>
              </c:extLst>
            </c:dLbl>
            <c:dLbl>
              <c:idx val="3"/>
              <c:layout>
                <c:manualLayout>
                  <c:x val="4.9165042263232574E-2"/>
                  <c:y val="5.5604301897142716E-2"/>
                </c:manualLayout>
              </c:layout>
              <c:dLblPos val="bestFit"/>
              <c:showCatName val="1"/>
              <c:showPercent val="1"/>
              <c:extLst>
                <c:ext xmlns:c15="http://schemas.microsoft.com/office/drawing/2012/chart" uri="{CE6537A1-D6FC-4f65-9D91-7224C49458BB}">
                  <c15:layout/>
                </c:ext>
              </c:extLst>
            </c:dLbl>
            <c:dLbl>
              <c:idx val="4"/>
              <c:layout>
                <c:manualLayout>
                  <c:x val="-2.2988382266170223E-2"/>
                  <c:y val="7.0620413934326345E-2"/>
                </c:manualLayout>
              </c:layout>
              <c:dLblPos val="bestFit"/>
              <c:showCatName val="1"/>
              <c:showPercent val="1"/>
              <c:extLst>
                <c:ext xmlns:c15="http://schemas.microsoft.com/office/drawing/2012/chart" uri="{CE6537A1-D6FC-4f65-9D91-7224C49458BB}">
                  <c15:layout/>
                </c:ext>
              </c:extLst>
            </c:dLbl>
            <c:dLbl>
              <c:idx val="5"/>
              <c:layout>
                <c:manualLayout>
                  <c:x val="-7.1530153054841103E-2"/>
                  <c:y val="3.8624326244315374E-2"/>
                </c:manualLayout>
              </c:layout>
              <c:dLblPos val="bestFit"/>
              <c:showCatName val="1"/>
              <c:showPercent val="1"/>
              <c:extLst>
                <c:ext xmlns:c15="http://schemas.microsoft.com/office/drawing/2012/chart" uri="{CE6537A1-D6FC-4f65-9D91-7224C49458BB}">
                  <c15:layout/>
                </c:ext>
              </c:extLst>
            </c:dLbl>
            <c:dLbl>
              <c:idx val="6"/>
              <c:layout>
                <c:manualLayout>
                  <c:x val="-6.9512210399685428E-2"/>
                  <c:y val="-3.413868789147375E-2"/>
                </c:manualLayout>
              </c:layout>
              <c:tx>
                <c:rich>
                  <a:bodyPr/>
                  <a:lstStyle/>
                  <a:p>
                    <a:r>
                      <a:rPr lang="ru-RU" sz="860" b="1">
                        <a:latin typeface="Times New Roman Cyr"/>
                        <a:cs typeface="Times New Roman" pitchFamily="18" charset="0"/>
                      </a:rPr>
                      <a:t>поджог
3%</a:t>
                    </a:r>
                  </a:p>
                </c:rich>
              </c:tx>
              <c:dLblPos val="bestFit"/>
              <c:extLst>
                <c:ext xmlns:c15="http://schemas.microsoft.com/office/drawing/2012/chart" uri="{CE6537A1-D6FC-4f65-9D91-7224C49458BB}">
                  <c15:layout/>
                </c:ext>
              </c:extLst>
            </c:dLbl>
            <c:dLbl>
              <c:idx val="7"/>
              <c:layout>
                <c:manualLayout>
                  <c:x val="-4.0309067530874793E-2"/>
                  <c:y val="2.1695371762349251E-3"/>
                </c:manualLayout>
              </c:layout>
              <c:dLblPos val="bestFit"/>
              <c:showCatName val="1"/>
              <c:showPercent val="1"/>
              <c:extLst>
                <c:ext xmlns:c15="http://schemas.microsoft.com/office/drawing/2012/chart" uri="{CE6537A1-D6FC-4f65-9D91-7224C49458BB}">
                  <c15:layout/>
                </c:ext>
              </c:extLst>
            </c:dLbl>
            <c:numFmt formatCode="0%" sourceLinked="0"/>
            <c:spPr>
              <a:noFill/>
              <a:ln w="25390">
                <a:noFill/>
              </a:ln>
            </c:spPr>
            <c:txPr>
              <a:bodyPr rot="0" spcFirstLastPara="1" vertOverflow="ellipsis" vert="horz" wrap="square" anchor="ctr" anchorCtr="1"/>
              <a:lstStyle/>
              <a:p>
                <a:pPr>
                  <a:defRPr sz="900" b="1" i="0" u="none" strike="noStrike" kern="1200" baseline="0">
                    <a:solidFill>
                      <a:schemeClr val="tx1"/>
                    </a:solidFill>
                    <a:latin typeface="Times New Roman Cyr"/>
                    <a:ea typeface="+mn-ea"/>
                    <a:cs typeface="Times New Roman" pitchFamily="18" charset="0"/>
                  </a:defRPr>
                </a:pPr>
                <a:endParaRPr lang="ru-RU"/>
              </a:p>
            </c:txPr>
            <c:dLblPos val="outEnd"/>
            <c:showCatName val="1"/>
            <c:showPercent val="1"/>
            <c:showLeaderLines val="1"/>
            <c:leaderLines>
              <c:spPr>
                <a:ln w="9521"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Лист1!$A$2:$A$9</c:f>
              <c:strCache>
                <c:ptCount val="8"/>
                <c:pt idx="0">
                  <c:v>НПУЭ электрооборудования</c:v>
                </c:pt>
                <c:pt idx="1">
                  <c:v>НПУЭ печей</c:v>
                </c:pt>
                <c:pt idx="2">
                  <c:v>НПУЭ теплогенер.уст.</c:v>
                </c:pt>
                <c:pt idx="3">
                  <c:v>неиспр. призвод. обор.</c:v>
                </c:pt>
                <c:pt idx="4">
                  <c:v>неост. обращ. с огнем</c:v>
                </c:pt>
                <c:pt idx="5">
                  <c:v>НПУЭ транспортных средств</c:v>
                </c:pt>
                <c:pt idx="6">
                  <c:v>поджог</c:v>
                </c:pt>
                <c:pt idx="7">
                  <c:v>прочие</c:v>
                </c:pt>
              </c:strCache>
            </c:strRef>
          </c:cat>
          <c:val>
            <c:numRef>
              <c:f>Лист1!$B$2:$B$9</c:f>
              <c:numCache>
                <c:formatCode>0%</c:formatCode>
                <c:ptCount val="8"/>
                <c:pt idx="0">
                  <c:v>0.19</c:v>
                </c:pt>
                <c:pt idx="1">
                  <c:v>0.13</c:v>
                </c:pt>
                <c:pt idx="2">
                  <c:v>1.0000000000000004E-2</c:v>
                </c:pt>
                <c:pt idx="3">
                  <c:v>1.0000000000000004E-2</c:v>
                </c:pt>
                <c:pt idx="4">
                  <c:v>0.53</c:v>
                </c:pt>
                <c:pt idx="5">
                  <c:v>3.0000000000000002E-2</c:v>
                </c:pt>
                <c:pt idx="6">
                  <c:v>3.0000000000000002E-2</c:v>
                </c:pt>
                <c:pt idx="7">
                  <c:v>7.0000000000000021E-2</c:v>
                </c:pt>
              </c:numCache>
            </c:numRef>
          </c:val>
        </c:ser>
      </c:pie3DChart>
      <c:spPr>
        <a:noFill/>
        <a:ln w="25390">
          <a:noFill/>
        </a:ln>
      </c:spPr>
    </c:plotArea>
    <c:plotVisOnly val="1"/>
    <c:dispBlanksAs val="zero"/>
  </c:chart>
  <c:spPr>
    <a:solidFill>
      <a:schemeClr val="bg1"/>
    </a:solidFill>
    <a:ln>
      <a:noFill/>
    </a:ln>
    <a:effectLst/>
  </c:spPr>
  <c:txPr>
    <a:bodyPr/>
    <a:lstStyle/>
    <a:p>
      <a:pPr>
        <a:defRPr/>
      </a:pPr>
      <a:endParaRPr lang="ru-RU"/>
    </a:p>
  </c:txPr>
  <c:externalData r:id="rId2"/>
</c:chartSpace>
</file>

<file path=word/drawings/drawing1.xml><?xml version="1.0" encoding="utf-8"?>
<c:userShapes xmlns:c="http://schemas.openxmlformats.org/drawingml/2006/chart">
  <cdr:relSizeAnchor xmlns:cdr="http://schemas.openxmlformats.org/drawingml/2006/chartDrawing">
    <cdr:from>
      <cdr:x>0.9577</cdr:x>
      <cdr:y>0.69175</cdr:y>
    </cdr:from>
    <cdr:to>
      <cdr:x>0.97306</cdr:x>
      <cdr:y>0.74896</cdr:y>
    </cdr:to>
    <cdr:sp macro="" textlink="">
      <cdr:nvSpPr>
        <cdr:cNvPr id="2" name="Поле 1"/>
        <cdr:cNvSpPr txBox="1"/>
      </cdr:nvSpPr>
      <cdr:spPr>
        <a:xfrm xmlns:a="http://schemas.openxmlformats.org/drawingml/2006/main">
          <a:off x="5947575" y="2115047"/>
          <a:ext cx="95416" cy="174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BC538-E41D-4FF4-A4B7-59A14706F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8776</Words>
  <Characters>50025</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a_okulova</dc:creator>
  <cp:lastModifiedBy>e_ziryanova</cp:lastModifiedBy>
  <cp:revision>2</cp:revision>
  <cp:lastPrinted>2021-02-10T07:43:00Z</cp:lastPrinted>
  <dcterms:created xsi:type="dcterms:W3CDTF">2021-02-12T10:05:00Z</dcterms:created>
  <dcterms:modified xsi:type="dcterms:W3CDTF">2021-02-12T10:05:00Z</dcterms:modified>
</cp:coreProperties>
</file>