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33" w:rsidRDefault="00022233" w:rsidP="00F11F7C">
      <w:pPr>
        <w:jc w:val="center"/>
        <w:rPr>
          <w:b/>
          <w:sz w:val="28"/>
          <w:szCs w:val="20"/>
        </w:rPr>
      </w:pPr>
      <w:r w:rsidRPr="0069753D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2.25pt;height:41.25pt;visibility:visible">
            <v:imagedata r:id="rId4" o:title=""/>
          </v:shape>
        </w:pict>
      </w:r>
    </w:p>
    <w:p w:rsidR="00022233" w:rsidRDefault="00022233" w:rsidP="00F11F7C">
      <w:pPr>
        <w:jc w:val="center"/>
        <w:rPr>
          <w:b/>
          <w:sz w:val="28"/>
          <w:szCs w:val="20"/>
          <w:lang w:val="en-US"/>
        </w:rPr>
      </w:pPr>
    </w:p>
    <w:p w:rsidR="00022233" w:rsidRDefault="00022233" w:rsidP="00F11F7C">
      <w:pPr>
        <w:jc w:val="center"/>
        <w:rPr>
          <w:b/>
          <w:sz w:val="28"/>
        </w:rPr>
      </w:pPr>
      <w:r>
        <w:rPr>
          <w:b/>
          <w:sz w:val="28"/>
        </w:rPr>
        <w:t>АДМИНИСТРАЦИЯ ОРЛОВСКОГО РАЙОНА</w:t>
      </w:r>
    </w:p>
    <w:p w:rsidR="00022233" w:rsidRDefault="00022233" w:rsidP="00F11F7C">
      <w:pPr>
        <w:jc w:val="center"/>
        <w:rPr>
          <w:b/>
          <w:sz w:val="28"/>
          <w:szCs w:val="20"/>
        </w:rPr>
      </w:pPr>
      <w:r>
        <w:rPr>
          <w:b/>
          <w:sz w:val="28"/>
        </w:rPr>
        <w:t>КИРОВСКОЙ ОБЛАСТИ</w:t>
      </w:r>
    </w:p>
    <w:p w:rsidR="00022233" w:rsidRDefault="00022233" w:rsidP="00F11F7C">
      <w:pPr>
        <w:ind w:right="283"/>
        <w:jc w:val="center"/>
        <w:rPr>
          <w:sz w:val="28"/>
          <w:szCs w:val="20"/>
        </w:rPr>
      </w:pPr>
    </w:p>
    <w:p w:rsidR="00022233" w:rsidRDefault="00022233" w:rsidP="00F11F7C">
      <w:pPr>
        <w:ind w:right="283"/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022233" w:rsidRDefault="00022233" w:rsidP="00F11F7C">
      <w:pPr>
        <w:tabs>
          <w:tab w:val="left" w:pos="1355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022233" w:rsidRDefault="00022233" w:rsidP="004F6C87">
      <w:pPr>
        <w:pStyle w:val="Heading1"/>
        <w:ind w:right="283"/>
        <w:rPr>
          <w:sz w:val="28"/>
          <w:u w:val="single"/>
        </w:rPr>
      </w:pPr>
      <w:r>
        <w:rPr>
          <w:sz w:val="28"/>
        </w:rPr>
        <w:t xml:space="preserve">                     </w:t>
      </w:r>
      <w:r>
        <w:rPr>
          <w:sz w:val="28"/>
          <w:u w:val="single"/>
        </w:rPr>
        <w:t>12.10.2021</w:t>
      </w:r>
      <w:r>
        <w:rPr>
          <w:sz w:val="28"/>
        </w:rPr>
        <w:t xml:space="preserve">                                                                  </w:t>
      </w:r>
      <w:r>
        <w:rPr>
          <w:sz w:val="28"/>
          <w:u w:val="single"/>
        </w:rPr>
        <w:t>581-П</w:t>
      </w:r>
    </w:p>
    <w:p w:rsidR="00022233" w:rsidRDefault="00022233" w:rsidP="00F11F7C">
      <w:pPr>
        <w:ind w:left="2820" w:right="283" w:firstLine="720"/>
        <w:rPr>
          <w:sz w:val="28"/>
        </w:rPr>
      </w:pPr>
      <w:r>
        <w:rPr>
          <w:sz w:val="28"/>
        </w:rPr>
        <w:t xml:space="preserve">      г. Орлов</w:t>
      </w:r>
    </w:p>
    <w:p w:rsidR="00022233" w:rsidRDefault="00022233" w:rsidP="00F11F7C">
      <w:pPr>
        <w:ind w:left="2820" w:right="283" w:firstLine="720"/>
        <w:rPr>
          <w:sz w:val="28"/>
          <w:szCs w:val="28"/>
        </w:rPr>
      </w:pPr>
    </w:p>
    <w:p w:rsidR="00022233" w:rsidRDefault="00022233" w:rsidP="00F11F7C">
      <w:pPr>
        <w:pStyle w:val="1"/>
        <w:autoSpaceDE w:val="0"/>
        <w:autoSpaceDN w:val="0"/>
        <w:adjustRightInd w:val="0"/>
        <w:spacing w:after="48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Орловского района от 23.04.2021 № 254-П </w:t>
      </w:r>
    </w:p>
    <w:p w:rsidR="00022233" w:rsidRDefault="00022233" w:rsidP="00F11F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Орловского района ПОСТАНОВЛЯЕТ: </w:t>
      </w:r>
    </w:p>
    <w:p w:rsidR="00022233" w:rsidRDefault="00022233" w:rsidP="00F11F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Орловского района от 23.04.2021 года № 254-П «О межведомственной комиссии по обеспечению поступления налоговых и неналоговых доходов в бюджеты бюджетной системы Российской Федерации», утвердив состав межведомственной комиссии по обеспечению поступления налоговых и неналоговых доходов в бюджеты бюджетной системы Российской Федерации в новой редакции согласно приложению. </w:t>
      </w:r>
    </w:p>
    <w:p w:rsidR="00022233" w:rsidRDefault="00022233" w:rsidP="00F11F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и.о.  начальника финансового управления администрации Орловского района  Макарову А.Ю.  </w:t>
      </w:r>
    </w:p>
    <w:p w:rsidR="00022233" w:rsidRDefault="00022233" w:rsidP="00F11F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Орловский муниципальный район. </w:t>
      </w:r>
    </w:p>
    <w:p w:rsidR="00022233" w:rsidRDefault="00022233" w:rsidP="00F11F7C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4. Настоящее постановление вступает в силу  с момента опубликования. </w:t>
      </w:r>
    </w:p>
    <w:p w:rsidR="00022233" w:rsidRDefault="00022233" w:rsidP="00F11F7C">
      <w:pPr>
        <w:spacing w:line="360" w:lineRule="auto"/>
        <w:ind w:firstLine="709"/>
        <w:jc w:val="both"/>
      </w:pPr>
    </w:p>
    <w:p w:rsidR="00022233" w:rsidRDefault="00022233" w:rsidP="00F11F7C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022233" w:rsidRDefault="00022233" w:rsidP="00F11F7C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                         Т.И. Ашихмина         </w:t>
      </w:r>
    </w:p>
    <w:p w:rsidR="00022233" w:rsidRDefault="00022233" w:rsidP="00946B7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22233" w:rsidRPr="003D2A3D" w:rsidRDefault="00022233" w:rsidP="00946B7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 </w:t>
      </w:r>
    </w:p>
    <w:p w:rsidR="00022233" w:rsidRPr="003D2A3D" w:rsidRDefault="00022233" w:rsidP="001849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 xml:space="preserve">к постановлению </w:t>
      </w:r>
    </w:p>
    <w:p w:rsidR="00022233" w:rsidRPr="003D2A3D" w:rsidRDefault="00022233" w:rsidP="001849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>администрации</w:t>
      </w:r>
    </w:p>
    <w:p w:rsidR="00022233" w:rsidRPr="003D2A3D" w:rsidRDefault="00022233" w:rsidP="001849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>Орловского района</w:t>
      </w:r>
    </w:p>
    <w:p w:rsidR="00022233" w:rsidRPr="003D2A3D" w:rsidRDefault="00022233" w:rsidP="001849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3D2A3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12.10.2021 </w:t>
      </w:r>
      <w:r>
        <w:rPr>
          <w:sz w:val="28"/>
          <w:szCs w:val="28"/>
        </w:rPr>
        <w:t xml:space="preserve">№ 581-П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 xml:space="preserve">            </w:t>
      </w:r>
    </w:p>
    <w:p w:rsidR="00022233" w:rsidRDefault="00022233" w:rsidP="001849A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022233" w:rsidRPr="003D2A3D" w:rsidRDefault="00022233" w:rsidP="001849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D2A3D">
        <w:rPr>
          <w:b/>
          <w:sz w:val="28"/>
          <w:szCs w:val="28"/>
        </w:rPr>
        <w:t xml:space="preserve">СОСТАВ </w:t>
      </w:r>
    </w:p>
    <w:p w:rsidR="00022233" w:rsidRPr="003D2A3D" w:rsidRDefault="00022233" w:rsidP="001849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D2A3D">
        <w:rPr>
          <w:b/>
          <w:sz w:val="28"/>
          <w:szCs w:val="28"/>
        </w:rPr>
        <w:t>Межведомственной комиссии по обеспечению поступления налоговых и неналоговых доходов в бюджет</w:t>
      </w:r>
      <w:r>
        <w:rPr>
          <w:b/>
          <w:sz w:val="28"/>
          <w:szCs w:val="28"/>
        </w:rPr>
        <w:t>ы</w:t>
      </w:r>
      <w:r w:rsidRPr="003D2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бюджетной системы Российской Федерации</w:t>
      </w:r>
    </w:p>
    <w:p w:rsidR="00022233" w:rsidRPr="003D2A3D" w:rsidRDefault="00022233" w:rsidP="001849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807" w:type="dxa"/>
        <w:tblLook w:val="01E0"/>
      </w:tblPr>
      <w:tblGrid>
        <w:gridCol w:w="3404"/>
        <w:gridCol w:w="6403"/>
      </w:tblGrid>
      <w:tr w:rsidR="00022233" w:rsidRPr="00754883" w:rsidTr="00EB07DA">
        <w:tc>
          <w:tcPr>
            <w:tcW w:w="3404" w:type="dxa"/>
          </w:tcPr>
          <w:p w:rsidR="00022233" w:rsidRDefault="00022233" w:rsidP="001849A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АБОТУРОВ</w:t>
            </w:r>
          </w:p>
          <w:p w:rsidR="00022233" w:rsidRPr="00754883" w:rsidRDefault="00022233" w:rsidP="001849A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</w:t>
            </w:r>
          </w:p>
        </w:tc>
        <w:tc>
          <w:tcPr>
            <w:tcW w:w="6403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главы</w:t>
            </w:r>
            <w:r w:rsidRPr="00754883">
              <w:rPr>
                <w:sz w:val="28"/>
                <w:szCs w:val="28"/>
              </w:rPr>
              <w:t xml:space="preserve"> администрации Орловского района, председатель комиссии</w:t>
            </w:r>
          </w:p>
        </w:tc>
      </w:tr>
      <w:tr w:rsidR="00022233" w:rsidRPr="00754883" w:rsidTr="00EB07DA">
        <w:tc>
          <w:tcPr>
            <w:tcW w:w="3404" w:type="dxa"/>
          </w:tcPr>
          <w:p w:rsidR="0002223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Юрьевна  </w:t>
            </w:r>
          </w:p>
        </w:tc>
        <w:tc>
          <w:tcPr>
            <w:tcW w:w="6403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финансового управления администрации Орловского района, заместитель председателя комиссии</w:t>
            </w:r>
          </w:p>
        </w:tc>
      </w:tr>
      <w:tr w:rsidR="00022233" w:rsidRPr="00754883" w:rsidTr="00EB07DA">
        <w:trPr>
          <w:trHeight w:val="874"/>
        </w:trPr>
        <w:tc>
          <w:tcPr>
            <w:tcW w:w="3404" w:type="dxa"/>
          </w:tcPr>
          <w:p w:rsidR="0002223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ХОХЛОВА 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  <w:r w:rsidRPr="007548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03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Главный специалист по доходам финансового управления администрации Орловского района, секретарь комиссии</w:t>
            </w:r>
          </w:p>
        </w:tc>
      </w:tr>
      <w:tr w:rsidR="00022233" w:rsidRPr="00754883" w:rsidTr="00EB07DA">
        <w:tc>
          <w:tcPr>
            <w:tcW w:w="3404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Члены Комиссии: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022233" w:rsidRPr="00754883" w:rsidTr="00EB07DA">
        <w:trPr>
          <w:trHeight w:val="375"/>
        </w:trPr>
        <w:tc>
          <w:tcPr>
            <w:tcW w:w="3404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БАЙСАРОВА </w:t>
            </w:r>
          </w:p>
          <w:p w:rsidR="0002223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6403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Заведующая сектором по планированию доходов финансового управления администрации Орловского района</w:t>
            </w:r>
          </w:p>
          <w:p w:rsidR="0002223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022233" w:rsidRPr="00754883" w:rsidTr="00EB07DA">
        <w:trPr>
          <w:trHeight w:val="1245"/>
        </w:trPr>
        <w:tc>
          <w:tcPr>
            <w:tcW w:w="3404" w:type="dxa"/>
          </w:tcPr>
          <w:p w:rsidR="0002223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ДВИНЯНИНОВА 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6403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Руководитель кли</w:t>
            </w:r>
            <w:r>
              <w:rPr>
                <w:sz w:val="28"/>
                <w:szCs w:val="28"/>
              </w:rPr>
              <w:t xml:space="preserve">ентской службы (на правах группы) в Орловском районе Государственного учреждения – Отделения Пенсионного фонда РФ по Кировской области </w:t>
            </w:r>
            <w:r w:rsidRPr="00754883">
              <w:rPr>
                <w:sz w:val="28"/>
                <w:szCs w:val="28"/>
              </w:rPr>
              <w:t>(по согласованию)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022233" w:rsidRPr="00754883" w:rsidTr="00EB07DA">
        <w:tc>
          <w:tcPr>
            <w:tcW w:w="3404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МАЛЫШЕВА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403" w:type="dxa"/>
          </w:tcPr>
          <w:p w:rsidR="0002223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Заведующая отделом экономического развития, торговли и предпринимательства  администрации Орловского района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022233" w:rsidRPr="00754883" w:rsidTr="00EB07DA">
        <w:tc>
          <w:tcPr>
            <w:tcW w:w="3404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МАЛКОВА  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Ольга Васильевна </w:t>
            </w:r>
          </w:p>
        </w:tc>
        <w:tc>
          <w:tcPr>
            <w:tcW w:w="6403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Главный специалист, экономист отдела экономического развития, торговли и предпринимательства администрации Орловского района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022233" w:rsidRPr="00754883" w:rsidTr="00EB07DA">
        <w:trPr>
          <w:trHeight w:val="840"/>
        </w:trPr>
        <w:tc>
          <w:tcPr>
            <w:tcW w:w="3404" w:type="dxa"/>
          </w:tcPr>
          <w:p w:rsidR="0002223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6403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Начальник отдела судебных приставов по Орловскому району, старший судебный пристав (по согласованию)</w:t>
            </w:r>
          </w:p>
        </w:tc>
      </w:tr>
      <w:tr w:rsidR="00022233" w:rsidRPr="00754883" w:rsidTr="00EB07DA">
        <w:trPr>
          <w:trHeight w:val="450"/>
        </w:trPr>
        <w:tc>
          <w:tcPr>
            <w:tcW w:w="3404" w:type="dxa"/>
          </w:tcPr>
          <w:p w:rsidR="0002223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РУСАКОВ </w:t>
            </w:r>
          </w:p>
          <w:p w:rsidR="0002223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Владимирович  </w:t>
            </w:r>
          </w:p>
        </w:tc>
        <w:tc>
          <w:tcPr>
            <w:tcW w:w="6403" w:type="dxa"/>
          </w:tcPr>
          <w:p w:rsidR="0002223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заведующего отделом по имуществу и земельным ресурсам администрации Орловского района 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022233" w:rsidRPr="00754883" w:rsidTr="00EB07DA">
        <w:trPr>
          <w:trHeight w:val="1120"/>
        </w:trPr>
        <w:tc>
          <w:tcPr>
            <w:tcW w:w="3404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ХОХЛОВА 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6403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Главный специалист – ревизор государственного регионального фонда социального страхования РФ (по согласованию)</w:t>
            </w:r>
          </w:p>
        </w:tc>
      </w:tr>
      <w:tr w:rsidR="00022233" w:rsidRPr="00754883" w:rsidTr="00EB07DA">
        <w:trPr>
          <w:trHeight w:val="1072"/>
        </w:trPr>
        <w:tc>
          <w:tcPr>
            <w:tcW w:w="3404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ЧЕРЕМИСИНОВА 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Наталья Вячеславовна   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Заместитель начальника МРИ ФНС России № 8 по Кировской области (по согласованию)</w:t>
            </w:r>
          </w:p>
        </w:tc>
      </w:tr>
      <w:tr w:rsidR="00022233" w:rsidRPr="00754883" w:rsidTr="00EB07DA">
        <w:tc>
          <w:tcPr>
            <w:tcW w:w="3404" w:type="dxa"/>
          </w:tcPr>
          <w:p w:rsidR="0002223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ШАЛАГИНОВ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Юрий Анатольевич </w:t>
            </w:r>
            <w:r w:rsidRPr="007548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03" w:type="dxa"/>
          </w:tcPr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начальни</w:t>
            </w:r>
            <w:r>
              <w:rPr>
                <w:sz w:val="28"/>
                <w:szCs w:val="28"/>
              </w:rPr>
              <w:t>к</w:t>
            </w:r>
            <w:r w:rsidRPr="00754883">
              <w:rPr>
                <w:sz w:val="28"/>
                <w:szCs w:val="28"/>
              </w:rPr>
              <w:t xml:space="preserve"> отделения полиции «Орлов</w:t>
            </w:r>
            <w:r>
              <w:rPr>
                <w:sz w:val="28"/>
                <w:szCs w:val="28"/>
              </w:rPr>
              <w:t>ское МО МВД России «Юрьянский»», майор полиции</w:t>
            </w:r>
          </w:p>
          <w:p w:rsidR="00022233" w:rsidRPr="00754883" w:rsidRDefault="00022233" w:rsidP="00EB07D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(по согласованию)</w:t>
            </w:r>
          </w:p>
        </w:tc>
      </w:tr>
    </w:tbl>
    <w:p w:rsidR="00022233" w:rsidRPr="003D2A3D" w:rsidRDefault="00022233" w:rsidP="001849A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022233" w:rsidRPr="003D2A3D" w:rsidRDefault="00022233" w:rsidP="001849A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22233" w:rsidRPr="003D2A3D" w:rsidRDefault="00022233" w:rsidP="001849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022233" w:rsidRPr="003D2A3D" w:rsidRDefault="00022233" w:rsidP="001849A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22233" w:rsidRDefault="00022233"/>
    <w:sectPr w:rsidR="00022233" w:rsidSect="00AD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9AD"/>
    <w:rsid w:val="00022233"/>
    <w:rsid w:val="001849AD"/>
    <w:rsid w:val="003B0D05"/>
    <w:rsid w:val="003D2A3D"/>
    <w:rsid w:val="004157CE"/>
    <w:rsid w:val="004D6BF0"/>
    <w:rsid w:val="004E7196"/>
    <w:rsid w:val="004F6C87"/>
    <w:rsid w:val="005612F4"/>
    <w:rsid w:val="0069753D"/>
    <w:rsid w:val="00754883"/>
    <w:rsid w:val="008B4BE3"/>
    <w:rsid w:val="00946B78"/>
    <w:rsid w:val="00963182"/>
    <w:rsid w:val="00A1333D"/>
    <w:rsid w:val="00AD23F2"/>
    <w:rsid w:val="00AD71E1"/>
    <w:rsid w:val="00D00A04"/>
    <w:rsid w:val="00EB07DA"/>
    <w:rsid w:val="00F11F7C"/>
    <w:rsid w:val="00F7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11F7C"/>
    <w:pPr>
      <w:keepNext/>
      <w:jc w:val="both"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1F7C"/>
    <w:rPr>
      <w:rFonts w:eastAsia="Times New Roman" w:cs="Times New Roman"/>
      <w:sz w:val="26"/>
      <w:lang w:val="ru-RU" w:eastAsia="ru-RU" w:bidi="ar-SA"/>
    </w:rPr>
  </w:style>
  <w:style w:type="paragraph" w:customStyle="1" w:styleId="1">
    <w:name w:val="Абзац списка1"/>
    <w:basedOn w:val="Normal"/>
    <w:uiPriority w:val="99"/>
    <w:rsid w:val="00F11F7C"/>
    <w:pPr>
      <w:ind w:left="720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515</Words>
  <Characters>2937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2021-10-11T07:53:00Z</cp:lastPrinted>
  <dcterms:created xsi:type="dcterms:W3CDTF">2021-10-12T08:24:00Z</dcterms:created>
  <dcterms:modified xsi:type="dcterms:W3CDTF">2021-10-12T10:11:00Z</dcterms:modified>
</cp:coreProperties>
</file>