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40" w:rsidRPr="004841FE" w:rsidRDefault="00F41440" w:rsidP="00F41440">
      <w:pPr>
        <w:jc w:val="center"/>
        <w:rPr>
          <w:rFonts w:ascii="Times New Roman" w:hAnsi="Times New Roman" w:cs="Times New Roman"/>
          <w:sz w:val="27"/>
          <w:szCs w:val="27"/>
        </w:rPr>
      </w:pPr>
      <w:bookmarkStart w:id="0" w:name="P35"/>
      <w:bookmarkEnd w:id="0"/>
      <w:r w:rsidRPr="004841FE">
        <w:rPr>
          <w:rFonts w:ascii="Times New Roman" w:hAnsi="Times New Roman" w:cs="Times New Roman"/>
          <w:bCs/>
          <w:noProof/>
          <w:sz w:val="27"/>
          <w:szCs w:val="27"/>
        </w:rPr>
        <w:drawing>
          <wp:inline distT="0" distB="0" distL="0" distR="0" wp14:anchorId="4CBF248D" wp14:editId="5BEA0C96">
            <wp:extent cx="3524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4841FE">
        <w:rPr>
          <w:rFonts w:ascii="Times New Roman" w:hAnsi="Times New Roman" w:cs="Times New Roman"/>
          <w:sz w:val="27"/>
          <w:szCs w:val="27"/>
        </w:rPr>
        <w:tab/>
      </w:r>
    </w:p>
    <w:p w:rsidR="00F41440" w:rsidRPr="004841FE" w:rsidRDefault="00F41440" w:rsidP="00F41440">
      <w:pPr>
        <w:pStyle w:val="ConsPlusNormal"/>
        <w:rPr>
          <w:sz w:val="27"/>
          <w:szCs w:val="27"/>
        </w:rPr>
      </w:pPr>
    </w:p>
    <w:p w:rsidR="00F41440" w:rsidRPr="004841FE" w:rsidRDefault="00F41440" w:rsidP="00F41440">
      <w:pPr>
        <w:pStyle w:val="ConsPlusNormal"/>
        <w:jc w:val="center"/>
        <w:outlineLvl w:val="0"/>
        <w:rPr>
          <w:b/>
          <w:bCs/>
          <w:sz w:val="27"/>
          <w:szCs w:val="27"/>
        </w:rPr>
      </w:pPr>
      <w:r w:rsidRPr="004841FE">
        <w:rPr>
          <w:b/>
          <w:bCs/>
          <w:sz w:val="27"/>
          <w:szCs w:val="27"/>
        </w:rPr>
        <w:t xml:space="preserve">АДМИНИСТРАЦИЯ ОРЛОВСКОГО РАЙОНА </w:t>
      </w:r>
    </w:p>
    <w:p w:rsidR="00F41440" w:rsidRPr="004841FE" w:rsidRDefault="00F41440" w:rsidP="00F41440">
      <w:pPr>
        <w:pStyle w:val="ConsPlusNormal"/>
        <w:jc w:val="center"/>
        <w:outlineLvl w:val="0"/>
        <w:rPr>
          <w:b/>
          <w:bCs/>
          <w:sz w:val="27"/>
          <w:szCs w:val="27"/>
        </w:rPr>
      </w:pPr>
      <w:r w:rsidRPr="004841FE">
        <w:rPr>
          <w:b/>
          <w:bCs/>
          <w:sz w:val="27"/>
          <w:szCs w:val="27"/>
        </w:rPr>
        <w:t>КИРОВСКОЙ ОБЛАСТИ</w:t>
      </w:r>
    </w:p>
    <w:p w:rsidR="00F41440" w:rsidRPr="004841FE" w:rsidRDefault="00F41440" w:rsidP="00F41440">
      <w:pPr>
        <w:pStyle w:val="ConsPlusNormal"/>
        <w:jc w:val="center"/>
        <w:rPr>
          <w:b/>
          <w:sz w:val="18"/>
          <w:szCs w:val="18"/>
        </w:rPr>
      </w:pPr>
    </w:p>
    <w:p w:rsidR="00F41440" w:rsidRPr="004841FE" w:rsidRDefault="00F41440" w:rsidP="00F41440">
      <w:pPr>
        <w:pStyle w:val="ConsPlusNormal"/>
        <w:jc w:val="center"/>
        <w:rPr>
          <w:b/>
          <w:bCs/>
          <w:sz w:val="27"/>
          <w:szCs w:val="27"/>
        </w:rPr>
      </w:pPr>
      <w:r w:rsidRPr="004841FE">
        <w:rPr>
          <w:b/>
          <w:bCs/>
          <w:sz w:val="27"/>
          <w:szCs w:val="27"/>
        </w:rPr>
        <w:t>ПОСТАНОВЛЕНИЕ</w:t>
      </w:r>
    </w:p>
    <w:p w:rsidR="00F41440" w:rsidRPr="004841FE" w:rsidRDefault="00F41440" w:rsidP="00F41440">
      <w:pPr>
        <w:pStyle w:val="ConsPlusNormal"/>
        <w:jc w:val="center"/>
        <w:rPr>
          <w:b/>
          <w:bCs/>
          <w:sz w:val="18"/>
          <w:szCs w:val="18"/>
        </w:rPr>
      </w:pPr>
    </w:p>
    <w:p w:rsidR="00F41440" w:rsidRPr="004841FE" w:rsidRDefault="004854B1" w:rsidP="00F41440">
      <w:pPr>
        <w:pStyle w:val="ConsPlusNormal"/>
        <w:jc w:val="center"/>
        <w:rPr>
          <w:b/>
          <w:sz w:val="27"/>
          <w:szCs w:val="27"/>
        </w:rPr>
      </w:pPr>
      <w:r>
        <w:rPr>
          <w:b/>
          <w:sz w:val="27"/>
          <w:szCs w:val="27"/>
        </w:rPr>
        <w:t>07.09.2022</w:t>
      </w:r>
      <w:r w:rsidR="00F41440" w:rsidRPr="004841FE">
        <w:rPr>
          <w:b/>
          <w:sz w:val="27"/>
          <w:szCs w:val="27"/>
        </w:rPr>
        <w:t xml:space="preserve">         </w:t>
      </w:r>
      <w:r w:rsidR="00F41440" w:rsidRPr="004841FE">
        <w:rPr>
          <w:b/>
          <w:sz w:val="27"/>
          <w:szCs w:val="27"/>
        </w:rPr>
        <w:tab/>
      </w:r>
      <w:r>
        <w:rPr>
          <w:b/>
          <w:sz w:val="27"/>
          <w:szCs w:val="27"/>
        </w:rPr>
        <w:tab/>
      </w:r>
      <w:r>
        <w:rPr>
          <w:b/>
          <w:sz w:val="27"/>
          <w:szCs w:val="27"/>
        </w:rPr>
        <w:tab/>
      </w:r>
      <w:r>
        <w:rPr>
          <w:b/>
          <w:sz w:val="27"/>
          <w:szCs w:val="27"/>
        </w:rPr>
        <w:tab/>
        <w:t xml:space="preserve">                     № 435</w:t>
      </w:r>
      <w:r w:rsidR="00F41440" w:rsidRPr="004841FE">
        <w:rPr>
          <w:b/>
          <w:sz w:val="27"/>
          <w:szCs w:val="27"/>
        </w:rPr>
        <w:t>-п</w:t>
      </w:r>
    </w:p>
    <w:p w:rsidR="00F41440" w:rsidRPr="004841FE" w:rsidRDefault="00F41440" w:rsidP="00F41440">
      <w:pPr>
        <w:pStyle w:val="ConsPlusNormal"/>
        <w:jc w:val="center"/>
        <w:rPr>
          <w:sz w:val="27"/>
          <w:szCs w:val="27"/>
        </w:rPr>
      </w:pPr>
    </w:p>
    <w:p w:rsidR="00F41440" w:rsidRPr="004841FE" w:rsidRDefault="00F41440" w:rsidP="00F41440">
      <w:pPr>
        <w:pStyle w:val="ConsPlusNormal"/>
        <w:jc w:val="center"/>
        <w:rPr>
          <w:sz w:val="27"/>
          <w:szCs w:val="27"/>
        </w:rPr>
      </w:pPr>
      <w:r w:rsidRPr="004841FE">
        <w:rPr>
          <w:sz w:val="27"/>
          <w:szCs w:val="27"/>
        </w:rPr>
        <w:t>г. Орлов</w:t>
      </w:r>
    </w:p>
    <w:p w:rsidR="00F41440" w:rsidRPr="004841FE" w:rsidRDefault="00F41440" w:rsidP="00F41440">
      <w:pPr>
        <w:pStyle w:val="ConsPlusNormal"/>
        <w:jc w:val="center"/>
        <w:rPr>
          <w:sz w:val="27"/>
          <w:szCs w:val="27"/>
        </w:rPr>
      </w:pPr>
    </w:p>
    <w:p w:rsidR="00F41440" w:rsidRPr="004841FE" w:rsidRDefault="00F41440" w:rsidP="00F41440">
      <w:pPr>
        <w:pStyle w:val="ConsPlusTitle"/>
        <w:widowControl/>
        <w:jc w:val="center"/>
        <w:rPr>
          <w:rFonts w:ascii="Times New Roman" w:hAnsi="Times New Roman" w:cs="Times New Roman"/>
          <w:sz w:val="27"/>
          <w:szCs w:val="27"/>
        </w:rPr>
      </w:pPr>
      <w:r w:rsidRPr="004841FE">
        <w:rPr>
          <w:rFonts w:ascii="Times New Roman" w:hAnsi="Times New Roman" w:cs="Times New Roman"/>
          <w:sz w:val="27"/>
          <w:szCs w:val="27"/>
        </w:rPr>
        <w:t>Об утверждении административного регламента</w:t>
      </w:r>
    </w:p>
    <w:p w:rsidR="00F41440" w:rsidRPr="004841FE" w:rsidRDefault="00F41440" w:rsidP="00F41440">
      <w:pPr>
        <w:pStyle w:val="ConsPlusTitle"/>
        <w:jc w:val="center"/>
        <w:rPr>
          <w:rFonts w:ascii="Times New Roman" w:hAnsi="Times New Roman" w:cs="Times New Roman"/>
          <w:sz w:val="27"/>
          <w:szCs w:val="27"/>
        </w:rPr>
      </w:pPr>
      <w:r w:rsidRPr="004841FE">
        <w:rPr>
          <w:rFonts w:ascii="Times New Roman" w:hAnsi="Times New Roman" w:cs="Times New Roman"/>
          <w:sz w:val="27"/>
          <w:szCs w:val="27"/>
        </w:rPr>
        <w:t>предоставления муниципальной услуги «</w:t>
      </w:r>
      <w:r>
        <w:rPr>
          <w:rFonts w:ascii="Times New Roman" w:hAnsi="Times New Roman" w:cs="Times New Roman"/>
          <w:sz w:val="27"/>
          <w:szCs w:val="27"/>
        </w:rPr>
        <w:t>Присвоение спортивных разрядов</w:t>
      </w:r>
      <w:r w:rsidRPr="004841FE">
        <w:rPr>
          <w:rFonts w:ascii="Times New Roman" w:hAnsi="Times New Roman" w:cs="Times New Roman"/>
          <w:sz w:val="27"/>
          <w:szCs w:val="27"/>
        </w:rPr>
        <w:t>»</w:t>
      </w:r>
    </w:p>
    <w:p w:rsidR="00F41440" w:rsidRPr="004841FE" w:rsidRDefault="00F41440" w:rsidP="00F41440">
      <w:pPr>
        <w:tabs>
          <w:tab w:val="left" w:pos="2980"/>
          <w:tab w:val="left" w:pos="6380"/>
        </w:tabs>
        <w:autoSpaceDE w:val="0"/>
        <w:autoSpaceDN w:val="0"/>
        <w:adjustRightInd w:val="0"/>
        <w:jc w:val="both"/>
        <w:outlineLvl w:val="0"/>
        <w:rPr>
          <w:rFonts w:ascii="Times New Roman" w:hAnsi="Times New Roman" w:cs="Times New Roman"/>
          <w:sz w:val="27"/>
          <w:szCs w:val="27"/>
        </w:rPr>
      </w:pPr>
      <w:r w:rsidRPr="004841FE">
        <w:rPr>
          <w:rFonts w:ascii="Times New Roman" w:hAnsi="Times New Roman" w:cs="Times New Roman"/>
          <w:sz w:val="27"/>
          <w:szCs w:val="27"/>
        </w:rPr>
        <w:tab/>
      </w:r>
      <w:r w:rsidRPr="004841FE">
        <w:rPr>
          <w:rFonts w:ascii="Times New Roman" w:hAnsi="Times New Roman" w:cs="Times New Roman"/>
          <w:sz w:val="27"/>
          <w:szCs w:val="27"/>
        </w:rPr>
        <w:tab/>
      </w:r>
    </w:p>
    <w:p w:rsidR="00F41440" w:rsidRPr="004841FE" w:rsidRDefault="00F41440" w:rsidP="00F41440">
      <w:pPr>
        <w:pStyle w:val="ConsPlusTitle"/>
        <w:widowControl/>
        <w:spacing w:line="360" w:lineRule="auto"/>
        <w:ind w:firstLine="708"/>
        <w:jc w:val="both"/>
        <w:rPr>
          <w:rFonts w:ascii="Times New Roman" w:hAnsi="Times New Roman" w:cs="Times New Roman"/>
          <w:b w:val="0"/>
          <w:sz w:val="27"/>
          <w:szCs w:val="27"/>
        </w:rPr>
      </w:pPr>
      <w:r w:rsidRPr="004841FE">
        <w:rPr>
          <w:rFonts w:ascii="Times New Roman" w:hAnsi="Times New Roman" w:cs="Times New Roman"/>
          <w:b w:val="0"/>
          <w:sz w:val="27"/>
          <w:szCs w:val="27"/>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F41440" w:rsidRPr="004841FE" w:rsidRDefault="00F41440" w:rsidP="00F41440">
      <w:pPr>
        <w:pStyle w:val="ConsPlusTitle"/>
        <w:spacing w:line="360" w:lineRule="auto"/>
        <w:ind w:firstLine="720"/>
        <w:jc w:val="both"/>
        <w:rPr>
          <w:rFonts w:ascii="Times New Roman" w:hAnsi="Times New Roman" w:cs="Times New Roman"/>
          <w:b w:val="0"/>
          <w:sz w:val="27"/>
          <w:szCs w:val="27"/>
        </w:rPr>
      </w:pPr>
      <w:r w:rsidRPr="004841FE">
        <w:rPr>
          <w:rFonts w:ascii="Times New Roman" w:hAnsi="Times New Roman" w:cs="Times New Roman"/>
          <w:b w:val="0"/>
          <w:sz w:val="27"/>
          <w:szCs w:val="27"/>
        </w:rPr>
        <w:t xml:space="preserve">1. Утвердить административный регламент предоставления муниципальной услуги «Присвоение </w:t>
      </w:r>
      <w:r>
        <w:rPr>
          <w:rFonts w:ascii="Times New Roman" w:hAnsi="Times New Roman" w:cs="Times New Roman"/>
          <w:b w:val="0"/>
          <w:sz w:val="27"/>
          <w:szCs w:val="27"/>
        </w:rPr>
        <w:t>спортивных разрядов</w:t>
      </w:r>
      <w:r w:rsidRPr="004841FE">
        <w:rPr>
          <w:rFonts w:ascii="Times New Roman" w:hAnsi="Times New Roman" w:cs="Times New Roman"/>
          <w:b w:val="0"/>
          <w:sz w:val="27"/>
          <w:szCs w:val="27"/>
        </w:rPr>
        <w:t>» согласно приложению.</w:t>
      </w:r>
    </w:p>
    <w:p w:rsidR="00F41440" w:rsidRPr="004841FE" w:rsidRDefault="00F41440" w:rsidP="00F41440">
      <w:pPr>
        <w:pStyle w:val="ConsPlusNormalTimesNewRoman"/>
        <w:ind w:firstLine="709"/>
        <w:rPr>
          <w:sz w:val="27"/>
          <w:szCs w:val="27"/>
        </w:rPr>
      </w:pPr>
      <w:r>
        <w:rPr>
          <w:sz w:val="27"/>
          <w:szCs w:val="27"/>
        </w:rPr>
        <w:t>2</w:t>
      </w:r>
      <w:r w:rsidRPr="004841FE">
        <w:rPr>
          <w:sz w:val="27"/>
          <w:szCs w:val="27"/>
        </w:rPr>
        <w:t xml:space="preserve">. </w:t>
      </w:r>
      <w:proofErr w:type="gramStart"/>
      <w:r w:rsidRPr="004841FE">
        <w:rPr>
          <w:sz w:val="27"/>
          <w:szCs w:val="27"/>
        </w:rPr>
        <w:t>Контроль за</w:t>
      </w:r>
      <w:proofErr w:type="gramEnd"/>
      <w:r w:rsidRPr="004841FE">
        <w:rPr>
          <w:sz w:val="27"/>
          <w:szCs w:val="27"/>
        </w:rPr>
        <w:t xml:space="preserve"> исполнением настоящего постановления возложить на заместителя главы администрации Орловского района, заведующую отделом культуры и социальной работы </w:t>
      </w:r>
      <w:proofErr w:type="spellStart"/>
      <w:r w:rsidRPr="004841FE">
        <w:rPr>
          <w:sz w:val="27"/>
          <w:szCs w:val="27"/>
        </w:rPr>
        <w:t>Ашихмину</w:t>
      </w:r>
      <w:proofErr w:type="spellEnd"/>
      <w:r w:rsidRPr="004841FE">
        <w:rPr>
          <w:sz w:val="27"/>
          <w:szCs w:val="27"/>
        </w:rPr>
        <w:t xml:space="preserve"> Т.И.</w:t>
      </w:r>
    </w:p>
    <w:p w:rsidR="00F41440" w:rsidRPr="004841FE" w:rsidRDefault="00F41440" w:rsidP="00F41440">
      <w:pPr>
        <w:tabs>
          <w:tab w:val="left" w:pos="3235"/>
        </w:tabs>
        <w:spacing w:line="360" w:lineRule="auto"/>
        <w:ind w:firstLine="720"/>
        <w:jc w:val="both"/>
        <w:rPr>
          <w:rFonts w:ascii="Times New Roman" w:hAnsi="Times New Roman" w:cs="Times New Roman"/>
          <w:sz w:val="27"/>
          <w:szCs w:val="27"/>
        </w:rPr>
      </w:pPr>
      <w:r>
        <w:rPr>
          <w:rFonts w:ascii="Times New Roman" w:hAnsi="Times New Roman" w:cs="Times New Roman"/>
          <w:sz w:val="27"/>
          <w:szCs w:val="27"/>
        </w:rPr>
        <w:t>3</w:t>
      </w:r>
      <w:r w:rsidRPr="004841FE">
        <w:rPr>
          <w:rFonts w:ascii="Times New Roman" w:hAnsi="Times New Roman" w:cs="Times New Roman"/>
          <w:sz w:val="27"/>
          <w:szCs w:val="27"/>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F41440" w:rsidRDefault="00F41440" w:rsidP="00F41440">
      <w:pPr>
        <w:tabs>
          <w:tab w:val="left" w:pos="3235"/>
        </w:tabs>
        <w:spacing w:line="360" w:lineRule="auto"/>
        <w:ind w:firstLine="720"/>
        <w:jc w:val="both"/>
        <w:rPr>
          <w:rFonts w:ascii="Times New Roman" w:hAnsi="Times New Roman" w:cs="Times New Roman"/>
          <w:sz w:val="27"/>
          <w:szCs w:val="27"/>
        </w:rPr>
      </w:pPr>
      <w:r w:rsidRPr="004841FE">
        <w:rPr>
          <w:rFonts w:ascii="Times New Roman" w:hAnsi="Times New Roman" w:cs="Times New Roman"/>
          <w:sz w:val="27"/>
          <w:szCs w:val="27"/>
        </w:rPr>
        <w:t>4. Постановление вступает в силу с момента опубликования.</w:t>
      </w:r>
    </w:p>
    <w:p w:rsidR="00F41440" w:rsidRPr="004841FE" w:rsidRDefault="00F41440" w:rsidP="00F41440">
      <w:pPr>
        <w:tabs>
          <w:tab w:val="left" w:pos="3235"/>
        </w:tabs>
        <w:spacing w:line="360" w:lineRule="auto"/>
        <w:ind w:firstLine="720"/>
        <w:jc w:val="both"/>
        <w:rPr>
          <w:rFonts w:ascii="Times New Roman" w:hAnsi="Times New Roman" w:cs="Times New Roman"/>
          <w:sz w:val="27"/>
          <w:szCs w:val="27"/>
        </w:rPr>
      </w:pPr>
    </w:p>
    <w:p w:rsidR="00F41440" w:rsidRPr="004841FE" w:rsidRDefault="00F41440" w:rsidP="00F41440">
      <w:pPr>
        <w:pStyle w:val="a6"/>
        <w:jc w:val="left"/>
        <w:rPr>
          <w:b w:val="0"/>
          <w:sz w:val="27"/>
          <w:szCs w:val="27"/>
        </w:rPr>
      </w:pPr>
      <w:r w:rsidRPr="004841FE">
        <w:rPr>
          <w:b w:val="0"/>
          <w:sz w:val="27"/>
          <w:szCs w:val="27"/>
        </w:rPr>
        <w:t>Глава администрации</w:t>
      </w:r>
    </w:p>
    <w:p w:rsidR="00F41440" w:rsidRPr="004841FE" w:rsidRDefault="00F41440" w:rsidP="00F41440">
      <w:pPr>
        <w:pStyle w:val="a6"/>
        <w:jc w:val="left"/>
        <w:rPr>
          <w:b w:val="0"/>
          <w:sz w:val="27"/>
          <w:szCs w:val="27"/>
        </w:rPr>
      </w:pPr>
      <w:r w:rsidRPr="004841FE">
        <w:rPr>
          <w:b w:val="0"/>
          <w:sz w:val="27"/>
          <w:szCs w:val="27"/>
        </w:rPr>
        <w:t xml:space="preserve">Орловского района             </w:t>
      </w:r>
      <w:proofErr w:type="spellStart"/>
      <w:r>
        <w:rPr>
          <w:b w:val="0"/>
          <w:sz w:val="27"/>
          <w:szCs w:val="27"/>
        </w:rPr>
        <w:t>А.В.Аботуров</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F18D1" w:rsidTr="007A4952">
        <w:tc>
          <w:tcPr>
            <w:tcW w:w="4620" w:type="dxa"/>
          </w:tcPr>
          <w:p w:rsidR="004F18D1" w:rsidRDefault="004F18D1" w:rsidP="004F18D1">
            <w:pPr>
              <w:pStyle w:val="ConsPlusNormal"/>
              <w:jc w:val="right"/>
              <w:outlineLvl w:val="1"/>
            </w:pPr>
          </w:p>
        </w:tc>
        <w:tc>
          <w:tcPr>
            <w:tcW w:w="4668" w:type="dxa"/>
          </w:tcPr>
          <w:p w:rsidR="00F41440" w:rsidRDefault="00F41440" w:rsidP="004F18D1">
            <w:pPr>
              <w:pStyle w:val="ConsPlusNormal"/>
              <w:outlineLvl w:val="1"/>
            </w:pPr>
          </w:p>
          <w:p w:rsidR="00F41440" w:rsidRDefault="00F41440" w:rsidP="004F18D1">
            <w:pPr>
              <w:pStyle w:val="ConsPlusNormal"/>
              <w:outlineLvl w:val="1"/>
            </w:pPr>
          </w:p>
          <w:p w:rsidR="00F41440" w:rsidRDefault="00F41440" w:rsidP="004F18D1">
            <w:pPr>
              <w:pStyle w:val="ConsPlusNormal"/>
              <w:outlineLvl w:val="1"/>
            </w:pPr>
          </w:p>
          <w:p w:rsidR="00F41440" w:rsidRDefault="00F41440" w:rsidP="004F18D1">
            <w:pPr>
              <w:pStyle w:val="ConsPlusNormal"/>
              <w:outlineLvl w:val="1"/>
            </w:pPr>
          </w:p>
          <w:p w:rsidR="00F41440" w:rsidRDefault="00F41440" w:rsidP="004F18D1">
            <w:pPr>
              <w:pStyle w:val="ConsPlusNormal"/>
              <w:outlineLvl w:val="1"/>
            </w:pPr>
          </w:p>
          <w:p w:rsidR="004F18D1" w:rsidRDefault="004F18D1" w:rsidP="004F18D1">
            <w:pPr>
              <w:pStyle w:val="ConsPlusNormal"/>
              <w:outlineLvl w:val="1"/>
            </w:pPr>
            <w:r>
              <w:t xml:space="preserve">Приложение </w:t>
            </w:r>
          </w:p>
          <w:p w:rsidR="004F18D1" w:rsidRDefault="007C24DD" w:rsidP="004F18D1">
            <w:pPr>
              <w:pStyle w:val="ConsPlusNormal"/>
              <w:outlineLvl w:val="1"/>
            </w:pPr>
            <w:r>
              <w:t>УТВЕРЖДЕН</w:t>
            </w:r>
          </w:p>
          <w:p w:rsidR="004F18D1" w:rsidRDefault="007C24DD" w:rsidP="004F18D1">
            <w:pPr>
              <w:pStyle w:val="ConsPlusNormal"/>
              <w:outlineLvl w:val="1"/>
            </w:pPr>
            <w:r>
              <w:t xml:space="preserve">постановлением </w:t>
            </w:r>
            <w:r w:rsidR="004F18D1">
              <w:t xml:space="preserve"> администрации</w:t>
            </w:r>
          </w:p>
          <w:p w:rsidR="004F18D1" w:rsidRDefault="00F41440" w:rsidP="004F18D1">
            <w:pPr>
              <w:pStyle w:val="ConsPlusNormal"/>
              <w:outlineLvl w:val="1"/>
            </w:pPr>
            <w:r>
              <w:t>Орловского района</w:t>
            </w:r>
          </w:p>
          <w:p w:rsidR="004F18D1" w:rsidRPr="005F6D74" w:rsidRDefault="009B2800" w:rsidP="004F18D1">
            <w:pPr>
              <w:pStyle w:val="ConsPlusNormal"/>
              <w:outlineLvl w:val="1"/>
            </w:pPr>
            <w:r w:rsidRPr="007C24DD">
              <w:t xml:space="preserve">от </w:t>
            </w:r>
            <w:r w:rsidR="004854B1">
              <w:t>07.09.2022</w:t>
            </w:r>
            <w:r w:rsidR="005F6D74">
              <w:t xml:space="preserve"> №</w:t>
            </w:r>
            <w:r w:rsidR="005F6D74" w:rsidRPr="005F6D74">
              <w:t xml:space="preserve"> </w:t>
            </w:r>
            <w:r w:rsidR="004854B1">
              <w:t>435-п</w:t>
            </w:r>
          </w:p>
          <w:p w:rsidR="004F18D1" w:rsidRDefault="004F18D1" w:rsidP="004F18D1">
            <w:pPr>
              <w:pStyle w:val="ConsPlusNormal"/>
              <w:jc w:val="right"/>
              <w:outlineLvl w:val="1"/>
            </w:pPr>
          </w:p>
        </w:tc>
      </w:tr>
    </w:tbl>
    <w:p w:rsidR="004F18D1" w:rsidRDefault="004F18D1" w:rsidP="004F18D1">
      <w:pPr>
        <w:pStyle w:val="ConsPlusNormal"/>
        <w:jc w:val="right"/>
        <w:outlineLvl w:val="1"/>
      </w:pPr>
    </w:p>
    <w:p w:rsidR="00B1754F" w:rsidRDefault="00B1754F" w:rsidP="004F18D1">
      <w:pPr>
        <w:pStyle w:val="ConsPlusNormal"/>
        <w:jc w:val="right"/>
        <w:outlineLvl w:val="1"/>
      </w:pPr>
    </w:p>
    <w:p w:rsidR="00CF1761" w:rsidRPr="00751847" w:rsidRDefault="00751847" w:rsidP="00CF1761">
      <w:pPr>
        <w:pStyle w:val="ConsPlusNormal"/>
        <w:jc w:val="center"/>
        <w:outlineLvl w:val="1"/>
        <w:rPr>
          <w:b/>
        </w:rPr>
      </w:pPr>
      <w:r w:rsidRPr="00751847">
        <w:rPr>
          <w:b/>
        </w:rPr>
        <w:t>Административный регламент</w:t>
      </w:r>
    </w:p>
    <w:p w:rsidR="00751847" w:rsidRDefault="00751847" w:rsidP="00CF1761">
      <w:pPr>
        <w:pStyle w:val="ConsPlusNormal"/>
        <w:jc w:val="center"/>
        <w:outlineLvl w:val="1"/>
        <w:rPr>
          <w:b/>
        </w:rPr>
      </w:pPr>
      <w:r w:rsidRPr="00751847">
        <w:rPr>
          <w:b/>
        </w:rPr>
        <w:t xml:space="preserve">предоставления муниципальной услуги </w:t>
      </w:r>
    </w:p>
    <w:p w:rsidR="00751847" w:rsidRPr="00751847" w:rsidRDefault="00751847" w:rsidP="00CF1761">
      <w:pPr>
        <w:pStyle w:val="ConsPlusNormal"/>
        <w:jc w:val="center"/>
        <w:outlineLvl w:val="1"/>
        <w:rPr>
          <w:b/>
        </w:rPr>
      </w:pPr>
      <w:r w:rsidRPr="00751847">
        <w:rPr>
          <w:b/>
        </w:rPr>
        <w:t>«Присвоение спортивных разрядов»</w:t>
      </w:r>
    </w:p>
    <w:p w:rsidR="00751847" w:rsidRDefault="00751847" w:rsidP="00CF1761">
      <w:pPr>
        <w:pStyle w:val="ConsPlusNormal"/>
        <w:jc w:val="center"/>
        <w:outlineLvl w:val="1"/>
      </w:pPr>
    </w:p>
    <w:p w:rsidR="00CF1761" w:rsidRPr="00751847" w:rsidRDefault="00CF1761" w:rsidP="00CF1761">
      <w:pPr>
        <w:pStyle w:val="ConsPlusNormal"/>
        <w:jc w:val="center"/>
        <w:outlineLvl w:val="1"/>
        <w:rPr>
          <w:b/>
        </w:rPr>
      </w:pPr>
      <w:r w:rsidRPr="00751847">
        <w:rPr>
          <w:b/>
        </w:rPr>
        <w:t>1. Общие положения</w:t>
      </w:r>
    </w:p>
    <w:p w:rsidR="00CF1761" w:rsidRPr="007637B4" w:rsidRDefault="00CF1761" w:rsidP="00CF1761">
      <w:pPr>
        <w:pStyle w:val="ConsPlusNormal"/>
        <w:jc w:val="both"/>
        <w:rPr>
          <w:b/>
        </w:rPr>
      </w:pPr>
    </w:p>
    <w:p w:rsidR="00CF1761" w:rsidRPr="007637B4" w:rsidRDefault="00CF1761" w:rsidP="00CF1761">
      <w:pPr>
        <w:pStyle w:val="ConsPlusNormal"/>
        <w:ind w:left="360"/>
        <w:jc w:val="center"/>
        <w:outlineLvl w:val="2"/>
        <w:rPr>
          <w:b/>
        </w:rPr>
      </w:pPr>
      <w:r w:rsidRPr="007637B4">
        <w:rPr>
          <w:b/>
        </w:rPr>
        <w:t>Предмет регулирования регламента</w:t>
      </w:r>
    </w:p>
    <w:p w:rsidR="00CF1761" w:rsidRPr="007637B4" w:rsidRDefault="00CF1761" w:rsidP="00CF1761">
      <w:pPr>
        <w:pStyle w:val="ConsPlusNormal"/>
        <w:jc w:val="both"/>
        <w:rPr>
          <w:b/>
        </w:rPr>
      </w:pP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t xml:space="preserve">           1.1. </w:t>
      </w:r>
      <w:proofErr w:type="gramStart"/>
      <w:r w:rsidRPr="00C73BC1">
        <w:rPr>
          <w:rFonts w:ascii="Times New Roman" w:eastAsia="Times New Roman" w:hAnsi="Times New Roman" w:cs="Times New Roman"/>
          <w:color w:val="000000"/>
          <w:sz w:val="24"/>
          <w:szCs w:val="24"/>
        </w:rPr>
        <w:t>Настоящий Административный регламент предоставления муниципальной услуги «Присвоение спортивных разрядов» регламентирует процедуру присвоения спортивных разрядов «второй спортивный разряд», «третий спортивный разряд»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w:t>
      </w:r>
      <w:proofErr w:type="gramEnd"/>
      <w:r w:rsidRPr="00C73BC1">
        <w:rPr>
          <w:rFonts w:ascii="Times New Roman" w:eastAsia="Times New Roman" w:hAnsi="Times New Roman" w:cs="Times New Roman"/>
          <w:color w:val="000000"/>
          <w:sz w:val="24"/>
          <w:szCs w:val="24"/>
        </w:rPr>
        <w:t xml:space="preserve"> Федерации, календарные планы физкультурных мероприятий муниципальных образований, проводимых в соответствии с правилами видов спорта (далее соответственно - Административный регламент, муниципальная услуга).</w:t>
      </w:r>
    </w:p>
    <w:p w:rsidR="00CF1761" w:rsidRPr="00C73BC1" w:rsidRDefault="00CF1761" w:rsidP="00CF1761">
      <w:pPr>
        <w:pStyle w:val="ConsPlusNormal"/>
        <w:jc w:val="both"/>
        <w:rPr>
          <w:sz w:val="24"/>
          <w:szCs w:val="24"/>
        </w:rPr>
      </w:pPr>
    </w:p>
    <w:p w:rsidR="00CF1761" w:rsidRPr="00C73BC1" w:rsidRDefault="00CF1761" w:rsidP="00CF1761">
      <w:pPr>
        <w:pStyle w:val="ConsPlusNormal"/>
        <w:ind w:left="360"/>
        <w:jc w:val="center"/>
        <w:outlineLvl w:val="2"/>
        <w:rPr>
          <w:b/>
          <w:sz w:val="24"/>
          <w:szCs w:val="24"/>
        </w:rPr>
      </w:pPr>
      <w:r w:rsidRPr="00C73BC1">
        <w:rPr>
          <w:b/>
          <w:sz w:val="24"/>
          <w:szCs w:val="24"/>
        </w:rPr>
        <w:t>Круг заявителей</w:t>
      </w:r>
    </w:p>
    <w:p w:rsidR="00CF1761" w:rsidRPr="00C73BC1" w:rsidRDefault="00CF1761" w:rsidP="00CF1761">
      <w:pPr>
        <w:pStyle w:val="ConsPlusNormal"/>
        <w:jc w:val="both"/>
        <w:rPr>
          <w:b/>
          <w:sz w:val="24"/>
          <w:szCs w:val="24"/>
        </w:rPr>
      </w:pPr>
    </w:p>
    <w:p w:rsidR="00CF1761" w:rsidRPr="00C73BC1" w:rsidRDefault="00CF1761" w:rsidP="00751847">
      <w:pPr>
        <w:pStyle w:val="ConsPlusNormal"/>
        <w:ind w:firstLine="567"/>
        <w:jc w:val="both"/>
        <w:rPr>
          <w:sz w:val="24"/>
          <w:szCs w:val="24"/>
        </w:rPr>
      </w:pPr>
      <w:r w:rsidRPr="00C73BC1">
        <w:rPr>
          <w:sz w:val="24"/>
          <w:szCs w:val="24"/>
        </w:rPr>
        <w:t xml:space="preserve">1.2. </w:t>
      </w:r>
      <w:proofErr w:type="gramStart"/>
      <w:r w:rsidRPr="00C73BC1">
        <w:rPr>
          <w:sz w:val="24"/>
          <w:szCs w:val="24"/>
        </w:rPr>
        <w:t>Заявителями для предоставления муниципальной услуги (далее - заявители) являются физические лица (либо их уполномоченные представители) и местные спортивные федерации или физкультурно-спортивные организации (спортивного клуба), где спортсмен проходит спортивную подготовку, или по представлению организации, заявившей спортсмена на официальное соревнование, на котором спортсмен выполнил необходимые для присвоения соответствующего спортивного разряда нормы, требования и условия их выполнения.</w:t>
      </w:r>
      <w:proofErr w:type="gramEnd"/>
    </w:p>
    <w:p w:rsidR="00CF1761" w:rsidRPr="00C73BC1" w:rsidRDefault="007C24DD" w:rsidP="00CF1761">
      <w:pPr>
        <w:pStyle w:val="ConsPlusNormal"/>
        <w:jc w:val="both"/>
        <w:rPr>
          <w:sz w:val="24"/>
          <w:szCs w:val="24"/>
        </w:rPr>
      </w:pPr>
      <w:r>
        <w:rPr>
          <w:sz w:val="24"/>
          <w:szCs w:val="24"/>
        </w:rPr>
        <w:t xml:space="preserve">         </w:t>
      </w:r>
      <w:r w:rsidR="00CF1761" w:rsidRPr="00C73BC1">
        <w:rPr>
          <w:sz w:val="24"/>
          <w:szCs w:val="24"/>
        </w:rPr>
        <w:t>Представление на присвоение спортивного разряда подается в органы (организации) в течение 3 месяцев со дня выполнения спортсменом норм и/или требований и условий их выполнения, предусмотренных Единой всероссийской спортивной квалификации (далее - ЕВСК).</w:t>
      </w:r>
    </w:p>
    <w:p w:rsidR="00CF1761" w:rsidRPr="00C73BC1" w:rsidRDefault="00CF1761" w:rsidP="00CF1761">
      <w:pPr>
        <w:pStyle w:val="ConsPlusNormal"/>
        <w:jc w:val="both"/>
        <w:rPr>
          <w:sz w:val="24"/>
          <w:szCs w:val="24"/>
        </w:rPr>
      </w:pPr>
      <w:r w:rsidRPr="00C73BC1">
        <w:rPr>
          <w:sz w:val="24"/>
          <w:szCs w:val="24"/>
        </w:rPr>
        <w:t xml:space="preserve">         </w:t>
      </w:r>
      <w:proofErr w:type="gramStart"/>
      <w:r w:rsidRPr="00C73BC1">
        <w:rPr>
          <w:sz w:val="24"/>
          <w:szCs w:val="24"/>
        </w:rPr>
        <w:t>Спортивные разряды присваиваются сроком на 2 года, за исключением случаев, когда в течение 2 лет со дня присвоения спортивного разряда спортсмен повторно выполнил нормы и/или требования ЕВСК для присвоения соответствующего спортивного разряда (то есть подтвердил спортивный разряд); в этом случае срок действия спортивного разряда продлевается на 2 года со дня подтверждения спортивного разряда.</w:t>
      </w:r>
      <w:proofErr w:type="gramEnd"/>
    </w:p>
    <w:p w:rsidR="00751847" w:rsidRDefault="00751847" w:rsidP="00CF1761">
      <w:pPr>
        <w:pStyle w:val="ConsPlusNormal"/>
        <w:ind w:left="360"/>
        <w:jc w:val="center"/>
        <w:outlineLvl w:val="2"/>
        <w:rPr>
          <w:b/>
          <w:sz w:val="24"/>
          <w:szCs w:val="24"/>
        </w:rPr>
      </w:pPr>
    </w:p>
    <w:p w:rsidR="00CF1761" w:rsidRPr="00C73BC1" w:rsidRDefault="00CF1761" w:rsidP="00CF1761">
      <w:pPr>
        <w:pStyle w:val="ConsPlusNormal"/>
        <w:ind w:left="360"/>
        <w:jc w:val="center"/>
        <w:outlineLvl w:val="2"/>
        <w:rPr>
          <w:b/>
          <w:sz w:val="24"/>
          <w:szCs w:val="24"/>
        </w:rPr>
      </w:pPr>
      <w:r w:rsidRPr="00C73BC1">
        <w:rPr>
          <w:b/>
          <w:sz w:val="24"/>
          <w:szCs w:val="24"/>
        </w:rPr>
        <w:lastRenderedPageBreak/>
        <w:t>Требования к порядку информирования</w:t>
      </w:r>
    </w:p>
    <w:p w:rsidR="00CF1761" w:rsidRPr="00C73BC1" w:rsidRDefault="00CF1761" w:rsidP="00CF1761">
      <w:pPr>
        <w:pStyle w:val="ConsPlusNormal"/>
        <w:jc w:val="center"/>
        <w:rPr>
          <w:b/>
          <w:sz w:val="24"/>
          <w:szCs w:val="24"/>
        </w:rPr>
      </w:pPr>
      <w:r w:rsidRPr="00C73BC1">
        <w:rPr>
          <w:b/>
          <w:sz w:val="24"/>
          <w:szCs w:val="24"/>
        </w:rPr>
        <w:t>о предоставлении муниципальной услуги</w:t>
      </w:r>
    </w:p>
    <w:p w:rsidR="00CF1761" w:rsidRPr="00C73BC1" w:rsidRDefault="00CF1761" w:rsidP="00CF1761">
      <w:pPr>
        <w:pStyle w:val="ConsPlusNormal"/>
        <w:jc w:val="both"/>
        <w:rPr>
          <w:b/>
          <w:sz w:val="24"/>
          <w:szCs w:val="24"/>
        </w:rPr>
      </w:pP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1.3. Информирование о порядке предоставления муниципальной услуги осуществляется:</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1) непосредственно при личном приеме заявителя в администраци</w:t>
      </w:r>
      <w:r w:rsidR="00751847">
        <w:rPr>
          <w:rFonts w:ascii="Times New Roman" w:hAnsi="Times New Roman" w:cs="Times New Roman"/>
          <w:sz w:val="24"/>
          <w:szCs w:val="24"/>
        </w:rPr>
        <w:t>и Орловского</w:t>
      </w:r>
      <w:r w:rsidRPr="00C73BC1">
        <w:rPr>
          <w:rFonts w:ascii="Times New Roman" w:hAnsi="Times New Roman" w:cs="Times New Roman"/>
          <w:sz w:val="24"/>
          <w:szCs w:val="24"/>
        </w:rPr>
        <w:t xml:space="preserve">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2) по телефону в  Уполномоченном органе или многофункциональном центре;</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3) письменно, в том числе посредством электронной почты, факсимильной связи;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8" w:history="1">
        <w:r w:rsidRPr="00C73BC1">
          <w:rPr>
            <w:rStyle w:val="af0"/>
            <w:rFonts w:ascii="Times New Roman" w:hAnsi="Times New Roman" w:cs="Times New Roman"/>
            <w:sz w:val="24"/>
            <w:szCs w:val="24"/>
          </w:rPr>
          <w:t>https://www.gosuslugi.ru/</w:t>
        </w:r>
      </w:hyperlink>
      <w:r w:rsidRPr="00C73BC1">
        <w:rPr>
          <w:rFonts w:ascii="Times New Roman" w:hAnsi="Times New Roman" w:cs="Times New Roman"/>
          <w:sz w:val="24"/>
          <w:szCs w:val="24"/>
        </w:rPr>
        <w:t>) (далее – ЕПГУ);</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на официальном сайте Уполномоченного органа (</w:t>
      </w:r>
      <w:hyperlink r:id="rId9" w:history="1">
        <w:r w:rsidR="00751847" w:rsidRPr="00767555">
          <w:rPr>
            <w:rStyle w:val="af0"/>
            <w:rFonts w:ascii="Times New Roman" w:hAnsi="Times New Roman" w:cs="Times New Roman"/>
            <w:sz w:val="24"/>
            <w:szCs w:val="24"/>
          </w:rPr>
          <w:t>http://</w:t>
        </w:r>
        <w:proofErr w:type="spellStart"/>
        <w:r w:rsidR="00751847" w:rsidRPr="00767555">
          <w:rPr>
            <w:rStyle w:val="af0"/>
            <w:rFonts w:ascii="Times New Roman" w:hAnsi="Times New Roman" w:cs="Times New Roman"/>
            <w:sz w:val="24"/>
            <w:szCs w:val="24"/>
            <w:lang w:val="en-US"/>
          </w:rPr>
          <w:t>admorlov</w:t>
        </w:r>
        <w:proofErr w:type="spellEnd"/>
        <w:r w:rsidR="00751847" w:rsidRPr="00767555">
          <w:rPr>
            <w:rStyle w:val="af0"/>
            <w:rFonts w:ascii="Times New Roman" w:hAnsi="Times New Roman" w:cs="Times New Roman"/>
            <w:sz w:val="24"/>
            <w:szCs w:val="24"/>
          </w:rPr>
          <w:t>.</w:t>
        </w:r>
        <w:proofErr w:type="spellStart"/>
        <w:r w:rsidR="00751847" w:rsidRPr="00767555">
          <w:rPr>
            <w:rStyle w:val="af0"/>
            <w:rFonts w:ascii="Times New Roman" w:hAnsi="Times New Roman" w:cs="Times New Roman"/>
            <w:sz w:val="24"/>
            <w:szCs w:val="24"/>
          </w:rPr>
          <w:t>ru</w:t>
        </w:r>
        <w:proofErr w:type="spellEnd"/>
        <w:r w:rsidR="00751847" w:rsidRPr="00767555">
          <w:rPr>
            <w:rStyle w:val="af0"/>
            <w:rFonts w:ascii="Times New Roman" w:hAnsi="Times New Roman" w:cs="Times New Roman"/>
            <w:sz w:val="24"/>
            <w:szCs w:val="24"/>
          </w:rPr>
          <w:t>/</w:t>
        </w:r>
      </w:hyperlink>
      <w:r w:rsidRPr="00C73BC1">
        <w:rPr>
          <w:rFonts w:ascii="Times New Roman" w:hAnsi="Times New Roman" w:cs="Times New Roman"/>
          <w:sz w:val="24"/>
          <w:szCs w:val="24"/>
        </w:rPr>
        <w:t>);</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1.4. Информирование осуществляется по вопросам, касающимся:</w:t>
      </w:r>
    </w:p>
    <w:p w:rsidR="00CF1761" w:rsidRPr="00C73BC1" w:rsidRDefault="00CF1761" w:rsidP="00751847">
      <w:pPr>
        <w:autoSpaceDE w:val="0"/>
        <w:autoSpaceDN w:val="0"/>
        <w:adjustRightInd w:val="0"/>
        <w:spacing w:after="0" w:line="240" w:lineRule="auto"/>
        <w:ind w:firstLine="709"/>
        <w:jc w:val="both"/>
        <w:rPr>
          <w:rFonts w:ascii="Times New Roman" w:hAnsi="Times New Roman" w:cs="Times New Roman"/>
          <w:sz w:val="24"/>
          <w:szCs w:val="24"/>
        </w:rPr>
      </w:pPr>
      <w:r w:rsidRPr="00C73BC1">
        <w:rPr>
          <w:rFonts w:ascii="Times New Roman" w:hAnsi="Times New Roman" w:cs="Times New Roman"/>
          <w:sz w:val="24"/>
          <w:szCs w:val="24"/>
        </w:rPr>
        <w:t>способов подачи заявления о предоставлении муниципальной услуги;</w:t>
      </w:r>
    </w:p>
    <w:p w:rsidR="00CF1761" w:rsidRPr="00C73BC1" w:rsidRDefault="00CF1761" w:rsidP="00751847">
      <w:pPr>
        <w:autoSpaceDE w:val="0"/>
        <w:autoSpaceDN w:val="0"/>
        <w:adjustRightInd w:val="0"/>
        <w:spacing w:after="0" w:line="240" w:lineRule="auto"/>
        <w:ind w:firstLine="709"/>
        <w:jc w:val="both"/>
        <w:rPr>
          <w:rFonts w:ascii="Times New Roman" w:hAnsi="Times New Roman" w:cs="Times New Roman"/>
          <w:sz w:val="24"/>
          <w:szCs w:val="24"/>
        </w:rPr>
      </w:pPr>
      <w:r w:rsidRPr="00C73BC1">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справочной информации о работе Уполномоченного органа (структурных подразделений Уполномоченного органа);</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порядка и сроков предоставления муниципальной услуги;</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по вопросам предоставления услуг, которые являются необходимыми и обязательными для предоставления муниципальной услуги;</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r w:rsidR="007C24DD">
        <w:rPr>
          <w:rFonts w:ascii="Times New Roman" w:hAnsi="Times New Roman" w:cs="Times New Roman"/>
          <w:sz w:val="24"/>
          <w:szCs w:val="24"/>
        </w:rPr>
        <w:t>Заявителя</w:t>
      </w:r>
      <w:r w:rsidRPr="00C73BC1">
        <w:rPr>
          <w:rFonts w:ascii="Times New Roman" w:hAnsi="Times New Roman" w:cs="Times New Roman"/>
          <w:sz w:val="24"/>
          <w:szCs w:val="24"/>
        </w:rPr>
        <w:t xml:space="preserve"> по интересующим вопросам.</w:t>
      </w:r>
    </w:p>
    <w:p w:rsidR="00CF1761" w:rsidRPr="00C73BC1" w:rsidRDefault="00751847" w:rsidP="00CF17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1761" w:rsidRPr="00C73BC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изложить обращение в письменной форме;</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lastRenderedPageBreak/>
        <w:t>назначить другое время для консультаций.</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Продолжительность информирования по телефону не должна превышать 10 минут.</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Информирование осуществляется в соответствии с графиком приема граждан.</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w:t>
      </w:r>
      <w:r w:rsidRPr="00C73BC1">
        <w:rPr>
          <w:rFonts w:ascii="Times New Roman" w:hAnsi="Times New Roman" w:cs="Times New Roman"/>
          <w:color w:val="000000" w:themeColor="text1"/>
          <w:sz w:val="24"/>
          <w:szCs w:val="24"/>
        </w:rPr>
        <w:t>от 02.05.</w:t>
      </w:r>
      <w:r w:rsidRPr="00C73BC1">
        <w:rPr>
          <w:rFonts w:ascii="Times New Roman" w:hAnsi="Times New Roman" w:cs="Times New Roman"/>
          <w:sz w:val="24"/>
          <w:szCs w:val="24"/>
        </w:rPr>
        <w:t>2006  № 59-ФЗ «О порядке рассмотрения обращений граждан Российской Федерации» (далее – Федеральный закон № 59-ФЗ).</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BB590C">
        <w:rPr>
          <w:rFonts w:ascii="Times New Roman" w:hAnsi="Times New Roman" w:cs="Times New Roman"/>
          <w:sz w:val="24"/>
          <w:szCs w:val="24"/>
        </w:rPr>
        <w:t>услуг (функций)», утвержденным П</w:t>
      </w:r>
      <w:r w:rsidRPr="00C73BC1">
        <w:rPr>
          <w:rFonts w:ascii="Times New Roman" w:hAnsi="Times New Roman" w:cs="Times New Roman"/>
          <w:sz w:val="24"/>
          <w:szCs w:val="24"/>
        </w:rPr>
        <w:t>остановлением Правительства Российской Федерации от 24</w:t>
      </w:r>
      <w:r w:rsidRPr="00C73BC1">
        <w:rPr>
          <w:rFonts w:ascii="Times New Roman" w:hAnsi="Times New Roman" w:cs="Times New Roman"/>
          <w:color w:val="000000" w:themeColor="text1"/>
          <w:sz w:val="24"/>
          <w:szCs w:val="24"/>
        </w:rPr>
        <w:t>.10.</w:t>
      </w:r>
      <w:r w:rsidRPr="00C73BC1">
        <w:rPr>
          <w:rFonts w:ascii="Times New Roman" w:hAnsi="Times New Roman" w:cs="Times New Roman"/>
          <w:color w:val="FF0000"/>
          <w:sz w:val="24"/>
          <w:szCs w:val="24"/>
        </w:rPr>
        <w:t xml:space="preserve"> </w:t>
      </w:r>
      <w:r w:rsidRPr="00C73BC1">
        <w:rPr>
          <w:rFonts w:ascii="Times New Roman" w:hAnsi="Times New Roman" w:cs="Times New Roman"/>
          <w:sz w:val="24"/>
          <w:szCs w:val="24"/>
        </w:rPr>
        <w:t>2011 № 861.</w:t>
      </w:r>
    </w:p>
    <w:p w:rsidR="00CF1761" w:rsidRPr="00C73BC1" w:rsidRDefault="00751847" w:rsidP="00751847">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F1761" w:rsidRPr="00C73BC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BB590C">
        <w:rPr>
          <w:rFonts w:ascii="Times New Roman" w:hAnsi="Times New Roman" w:cs="Times New Roman"/>
          <w:sz w:val="24"/>
          <w:szCs w:val="24"/>
        </w:rPr>
        <w:t>ы, регистрацию или авторизацию З</w:t>
      </w:r>
      <w:r w:rsidR="00CF1761" w:rsidRPr="00C73BC1">
        <w:rPr>
          <w:rFonts w:ascii="Times New Roman" w:hAnsi="Times New Roman" w:cs="Times New Roman"/>
          <w:sz w:val="24"/>
          <w:szCs w:val="24"/>
        </w:rPr>
        <w:t>аявителя, или предоставление им персональных данных.</w:t>
      </w:r>
      <w:proofErr w:type="gramEnd"/>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о месте нахождения и графике работы Уполномоченного органа и </w:t>
      </w:r>
      <w:r w:rsidR="00BB590C">
        <w:rPr>
          <w:rFonts w:ascii="Times New Roman" w:hAnsi="Times New Roman" w:cs="Times New Roman"/>
          <w:sz w:val="24"/>
          <w:szCs w:val="24"/>
        </w:rPr>
        <w:t>его</w:t>
      </w:r>
      <w:r w:rsidRPr="00C73BC1">
        <w:rPr>
          <w:rFonts w:ascii="Times New Roman" w:hAnsi="Times New Roman" w:cs="Times New Roman"/>
          <w:sz w:val="24"/>
          <w:szCs w:val="24"/>
        </w:rPr>
        <w:t xml:space="preserve"> структурных подразделений, ответственных за предоставление муниципальной услуги, а также многофункциональных центров;</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F1761">
        <w:rPr>
          <w:rFonts w:ascii="Times New Roman" w:hAnsi="Times New Roman" w:cs="Times New Roman"/>
          <w:sz w:val="24"/>
          <w:szCs w:val="24"/>
        </w:rPr>
        <w:t xml:space="preserve">      </w:t>
      </w:r>
      <w:r w:rsidRPr="00C73BC1">
        <w:rPr>
          <w:rFonts w:ascii="Times New Roman" w:hAnsi="Times New Roman" w:cs="Times New Roman"/>
          <w:sz w:val="24"/>
          <w:szCs w:val="24"/>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F1761" w:rsidRPr="00CF176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F1761">
        <w:rPr>
          <w:rFonts w:ascii="Times New Roman" w:hAnsi="Times New Roman" w:cs="Times New Roman"/>
          <w:sz w:val="24"/>
          <w:szCs w:val="24"/>
        </w:rPr>
        <w:t xml:space="preserve">    </w:t>
      </w:r>
      <w:r w:rsidRPr="00C73BC1">
        <w:rPr>
          <w:rFonts w:ascii="Times New Roman" w:hAnsi="Times New Roman" w:cs="Times New Roman"/>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w:t>
      </w:r>
      <w:r w:rsidR="00BB590C">
        <w:rPr>
          <w:rFonts w:ascii="Times New Roman" w:hAnsi="Times New Roman" w:cs="Times New Roman"/>
          <w:sz w:val="24"/>
          <w:szCs w:val="24"/>
        </w:rPr>
        <w:t>моченного органа при обращении З</w:t>
      </w:r>
      <w:r w:rsidRPr="00C73BC1">
        <w:rPr>
          <w:rFonts w:ascii="Times New Roman" w:hAnsi="Times New Roman" w:cs="Times New Roman"/>
          <w:sz w:val="24"/>
          <w:szCs w:val="24"/>
        </w:rPr>
        <w:t>аявителя лично, по телефону посредством электронной почты.</w:t>
      </w:r>
    </w:p>
    <w:p w:rsidR="00CF1761" w:rsidRPr="00C73BC1" w:rsidRDefault="00CF1761" w:rsidP="00CF1761">
      <w:pPr>
        <w:autoSpaceDE w:val="0"/>
        <w:autoSpaceDN w:val="0"/>
        <w:adjustRightInd w:val="0"/>
        <w:spacing w:line="240" w:lineRule="auto"/>
        <w:jc w:val="both"/>
        <w:rPr>
          <w:rFonts w:ascii="Times New Roman" w:hAnsi="Times New Roman" w:cs="Times New Roman"/>
          <w:b/>
          <w:bCs/>
          <w:sz w:val="24"/>
          <w:szCs w:val="24"/>
        </w:rPr>
      </w:pPr>
      <w:r w:rsidRPr="00C73BC1">
        <w:rPr>
          <w:rFonts w:ascii="Times New Roman" w:hAnsi="Times New Roman" w:cs="Times New Roman"/>
          <w:sz w:val="24"/>
          <w:szCs w:val="24"/>
        </w:rPr>
        <w:t xml:space="preserve">     Информация о муниципальной услуге внесена в реестр муниципальных услуг </w:t>
      </w:r>
      <w:r w:rsidR="00751847">
        <w:rPr>
          <w:rFonts w:ascii="Times New Roman" w:hAnsi="Times New Roman" w:cs="Times New Roman"/>
          <w:sz w:val="24"/>
          <w:szCs w:val="24"/>
        </w:rPr>
        <w:t>администрации  Орловского района</w:t>
      </w:r>
      <w:r w:rsidRPr="00C73BC1">
        <w:rPr>
          <w:rFonts w:ascii="Times New Roman" w:hAnsi="Times New Roman" w:cs="Times New Roman"/>
          <w:sz w:val="24"/>
          <w:szCs w:val="24"/>
        </w:rPr>
        <w:t>.</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p>
    <w:p w:rsidR="00CF1761" w:rsidRPr="00C73BC1" w:rsidRDefault="00CF1761" w:rsidP="00CF1761">
      <w:pPr>
        <w:pStyle w:val="ConsPlusNormal"/>
        <w:jc w:val="both"/>
        <w:rPr>
          <w:sz w:val="24"/>
          <w:szCs w:val="24"/>
        </w:rPr>
      </w:pPr>
    </w:p>
    <w:p w:rsidR="00CF1761" w:rsidRPr="00BB590C" w:rsidRDefault="00CF1761" w:rsidP="00CF1761">
      <w:pPr>
        <w:pStyle w:val="ConsPlusNormal"/>
        <w:jc w:val="center"/>
        <w:outlineLvl w:val="1"/>
        <w:rPr>
          <w:b/>
          <w:sz w:val="24"/>
          <w:szCs w:val="24"/>
        </w:rPr>
      </w:pPr>
      <w:r w:rsidRPr="00BB590C">
        <w:rPr>
          <w:b/>
          <w:sz w:val="24"/>
          <w:szCs w:val="24"/>
        </w:rPr>
        <w:t>II. Стандарт предоставления муниципальной услуги</w:t>
      </w:r>
    </w:p>
    <w:p w:rsidR="00CF1761" w:rsidRPr="00C73BC1" w:rsidRDefault="00CF1761" w:rsidP="00CF1761">
      <w:pPr>
        <w:pStyle w:val="ConsPlusNormal"/>
        <w:jc w:val="center"/>
        <w:outlineLvl w:val="2"/>
        <w:rPr>
          <w:b/>
          <w:sz w:val="24"/>
          <w:szCs w:val="24"/>
        </w:rPr>
      </w:pPr>
      <w:r w:rsidRPr="00C73BC1">
        <w:rPr>
          <w:b/>
          <w:sz w:val="24"/>
          <w:szCs w:val="24"/>
        </w:rPr>
        <w:t>Наименование муниципальной услуги</w:t>
      </w:r>
    </w:p>
    <w:p w:rsidR="00CF1761" w:rsidRPr="00C73BC1" w:rsidRDefault="00CF1761" w:rsidP="00CF1761">
      <w:pPr>
        <w:pStyle w:val="ConsPlusNormal"/>
        <w:jc w:val="both"/>
        <w:rPr>
          <w:sz w:val="24"/>
          <w:szCs w:val="24"/>
        </w:rPr>
      </w:pPr>
    </w:p>
    <w:p w:rsidR="00CF1761" w:rsidRPr="00C73BC1" w:rsidRDefault="00CF1761" w:rsidP="00CF1761">
      <w:pPr>
        <w:shd w:val="clear" w:color="auto" w:fill="FFFFFF"/>
        <w:spacing w:line="240" w:lineRule="auto"/>
        <w:jc w:val="both"/>
        <w:rPr>
          <w:rFonts w:ascii="Times New Roman" w:eastAsia="Times New Roman" w:hAnsi="Times New Roman" w:cs="Times New Roman"/>
          <w:color w:val="000000"/>
          <w:sz w:val="24"/>
          <w:szCs w:val="24"/>
        </w:rPr>
      </w:pPr>
      <w:r w:rsidRPr="00C73BC1">
        <w:rPr>
          <w:rFonts w:ascii="Times New Roman" w:hAnsi="Times New Roman" w:cs="Times New Roman"/>
          <w:sz w:val="24"/>
          <w:szCs w:val="24"/>
        </w:rPr>
        <w:t xml:space="preserve">       2.1. </w:t>
      </w:r>
      <w:r w:rsidRPr="00C73BC1">
        <w:rPr>
          <w:rFonts w:ascii="Times New Roman" w:eastAsia="Times New Roman" w:hAnsi="Times New Roman" w:cs="Times New Roman"/>
          <w:color w:val="000000"/>
          <w:sz w:val="24"/>
          <w:szCs w:val="24"/>
        </w:rPr>
        <w:t>Наименование муниципальной услуги: «Присвоение спортивных разрядов»</w:t>
      </w:r>
      <w:r w:rsidRPr="00C73BC1">
        <w:rPr>
          <w:rFonts w:ascii="Times New Roman" w:hAnsi="Times New Roman" w:cs="Times New Roman"/>
          <w:sz w:val="24"/>
          <w:szCs w:val="24"/>
        </w:rPr>
        <w:t xml:space="preserve"> (далее - муниципальная услуга).</w:t>
      </w:r>
    </w:p>
    <w:p w:rsidR="00CF1761" w:rsidRPr="00C73BC1" w:rsidRDefault="00CF1761" w:rsidP="00CF1761">
      <w:pPr>
        <w:pStyle w:val="ConsPlusNormal"/>
        <w:jc w:val="center"/>
        <w:outlineLvl w:val="2"/>
        <w:rPr>
          <w:b/>
          <w:sz w:val="24"/>
          <w:szCs w:val="24"/>
        </w:rPr>
      </w:pPr>
      <w:r w:rsidRPr="00C73BC1">
        <w:rPr>
          <w:b/>
          <w:sz w:val="24"/>
          <w:szCs w:val="24"/>
        </w:rPr>
        <w:t xml:space="preserve">Наименование органа </w:t>
      </w:r>
    </w:p>
    <w:p w:rsidR="00CF1761" w:rsidRPr="00C73BC1" w:rsidRDefault="00CF1761" w:rsidP="00CF1761">
      <w:pPr>
        <w:pStyle w:val="ConsPlusNormal"/>
        <w:jc w:val="center"/>
        <w:rPr>
          <w:b/>
          <w:sz w:val="24"/>
          <w:szCs w:val="24"/>
        </w:rPr>
      </w:pPr>
      <w:proofErr w:type="gramStart"/>
      <w:r w:rsidRPr="00C73BC1">
        <w:rPr>
          <w:b/>
          <w:sz w:val="24"/>
          <w:szCs w:val="24"/>
        </w:rPr>
        <w:t>предоставляющего</w:t>
      </w:r>
      <w:proofErr w:type="gramEnd"/>
      <w:r w:rsidRPr="00C73BC1">
        <w:rPr>
          <w:b/>
          <w:sz w:val="24"/>
          <w:szCs w:val="24"/>
        </w:rPr>
        <w:t xml:space="preserve"> муниципальную услугу</w:t>
      </w:r>
    </w:p>
    <w:p w:rsidR="00CF1761" w:rsidRPr="00751847" w:rsidRDefault="00CF1761" w:rsidP="00CF1761">
      <w:pPr>
        <w:pStyle w:val="ConsPlusNormal"/>
        <w:jc w:val="both"/>
        <w:rPr>
          <w:sz w:val="24"/>
          <w:szCs w:val="24"/>
        </w:rPr>
      </w:pPr>
    </w:p>
    <w:p w:rsidR="00CF1761" w:rsidRPr="00751847" w:rsidRDefault="00CF1761" w:rsidP="00CF1761">
      <w:pPr>
        <w:pStyle w:val="ConsPlusNormal"/>
        <w:jc w:val="both"/>
        <w:rPr>
          <w:sz w:val="24"/>
          <w:szCs w:val="24"/>
        </w:rPr>
      </w:pPr>
      <w:r w:rsidRPr="00751847">
        <w:rPr>
          <w:sz w:val="24"/>
          <w:szCs w:val="24"/>
        </w:rPr>
        <w:t xml:space="preserve">     2.2. </w:t>
      </w:r>
      <w:r w:rsidR="00751847" w:rsidRPr="00751847">
        <w:rPr>
          <w:sz w:val="24"/>
          <w:szCs w:val="24"/>
        </w:rPr>
        <w:t>Муниципальная услуга предоставляется администрацией Орловского района Кировской области (далее – администрация, Уполномоченный орган) в лице отдела культуры и социальной работы (далее – отдел).</w:t>
      </w:r>
    </w:p>
    <w:p w:rsidR="00CF1761" w:rsidRPr="00751847" w:rsidRDefault="00CF1761" w:rsidP="00CF1761">
      <w:pPr>
        <w:autoSpaceDE w:val="0"/>
        <w:autoSpaceDN w:val="0"/>
        <w:adjustRightInd w:val="0"/>
        <w:spacing w:line="240" w:lineRule="auto"/>
        <w:ind w:firstLine="708"/>
        <w:jc w:val="center"/>
        <w:rPr>
          <w:rFonts w:ascii="Times New Roman" w:hAnsi="Times New Roman" w:cs="Times New Roman"/>
          <w:b/>
          <w:bCs/>
          <w:sz w:val="24"/>
          <w:szCs w:val="24"/>
        </w:rPr>
      </w:pPr>
    </w:p>
    <w:p w:rsidR="00CF1761" w:rsidRPr="00C73BC1" w:rsidRDefault="00CF1761" w:rsidP="00CF1761">
      <w:pPr>
        <w:autoSpaceDE w:val="0"/>
        <w:autoSpaceDN w:val="0"/>
        <w:adjustRightInd w:val="0"/>
        <w:spacing w:line="240" w:lineRule="auto"/>
        <w:ind w:firstLine="708"/>
        <w:jc w:val="center"/>
        <w:rPr>
          <w:rFonts w:ascii="Times New Roman" w:hAnsi="Times New Roman" w:cs="Times New Roman"/>
          <w:b/>
          <w:bCs/>
          <w:sz w:val="24"/>
          <w:szCs w:val="24"/>
        </w:rPr>
      </w:pPr>
      <w:r w:rsidRPr="00C73BC1">
        <w:rPr>
          <w:rFonts w:ascii="Times New Roman" w:hAnsi="Times New Roman" w:cs="Times New Roman"/>
          <w:b/>
          <w:bCs/>
          <w:sz w:val="24"/>
          <w:szCs w:val="24"/>
        </w:rPr>
        <w:t>Описание результата предоставления муниципальной услуги</w:t>
      </w:r>
    </w:p>
    <w:p w:rsidR="00CF1761" w:rsidRPr="00C73BC1" w:rsidRDefault="00CF1761" w:rsidP="00CF1761">
      <w:pPr>
        <w:spacing w:after="0" w:line="240" w:lineRule="auto"/>
        <w:ind w:left="360"/>
        <w:jc w:val="both"/>
        <w:rPr>
          <w:rFonts w:ascii="Times New Roman" w:eastAsia="Times New Roman" w:hAnsi="Times New Roman" w:cs="Times New Roman"/>
          <w:color w:val="0C0C0C"/>
          <w:sz w:val="24"/>
          <w:szCs w:val="24"/>
        </w:rPr>
      </w:pPr>
      <w:r w:rsidRPr="00C73BC1">
        <w:rPr>
          <w:rFonts w:ascii="Times New Roman" w:hAnsi="Times New Roman" w:cs="Times New Roman"/>
          <w:sz w:val="24"/>
          <w:szCs w:val="24"/>
        </w:rPr>
        <w:t xml:space="preserve">  2.3. Р</w:t>
      </w:r>
      <w:r w:rsidRPr="00C73BC1">
        <w:rPr>
          <w:rFonts w:ascii="Times New Roman" w:eastAsia="Times New Roman" w:hAnsi="Times New Roman" w:cs="Times New Roman"/>
          <w:color w:val="0C0C0C"/>
          <w:sz w:val="24"/>
          <w:szCs w:val="24"/>
        </w:rPr>
        <w:t>езультатом предоставления муниципальной услуги является:</w:t>
      </w:r>
    </w:p>
    <w:p w:rsidR="00CF1761" w:rsidRPr="00C73BC1" w:rsidRDefault="00751847" w:rsidP="00751847">
      <w:pPr>
        <w:pStyle w:val="ConsPlusNormal"/>
        <w:jc w:val="both"/>
        <w:rPr>
          <w:sz w:val="24"/>
          <w:szCs w:val="24"/>
        </w:rPr>
      </w:pPr>
      <w:r>
        <w:rPr>
          <w:sz w:val="24"/>
          <w:szCs w:val="24"/>
        </w:rPr>
        <w:t xml:space="preserve">            П</w:t>
      </w:r>
      <w:r w:rsidR="00CF1761" w:rsidRPr="00C73BC1">
        <w:rPr>
          <w:sz w:val="24"/>
          <w:szCs w:val="24"/>
        </w:rPr>
        <w:t>рисвоение (подтверждение) второго, третьего спортивного разряда.</w:t>
      </w:r>
    </w:p>
    <w:p w:rsidR="00CF1761" w:rsidRPr="00C73BC1" w:rsidRDefault="00CF1761" w:rsidP="00751847">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Отказ (письмо) в предоставлении муниципальной услуги.</w:t>
      </w:r>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w:t>
      </w:r>
      <w:proofErr w:type="gramStart"/>
      <w:r w:rsidRPr="00C73BC1">
        <w:rPr>
          <w:rFonts w:ascii="Times New Roman" w:eastAsia="Times New Roman" w:hAnsi="Times New Roman" w:cs="Times New Roman"/>
          <w:color w:val="0C0C0C"/>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Заявителю в качестве результата предоставления услуги обеспечивается по его выбору возможность получения:</w:t>
      </w:r>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а) электронного документа, подписанного уполномоченным должностным лицом с использованием усиленной квалифицированной электронной подписи;</w:t>
      </w:r>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F1761" w:rsidRPr="00C73BC1" w:rsidRDefault="00CF1761" w:rsidP="00751847">
      <w:pPr>
        <w:spacing w:after="0" w:line="240" w:lineRule="auto"/>
        <w:jc w:val="both"/>
        <w:rPr>
          <w:rFonts w:ascii="Times New Roman" w:eastAsia="Times New Roman" w:hAnsi="Times New Roman" w:cs="Times New Roman"/>
          <w:color w:val="0C0C0C"/>
          <w:sz w:val="24"/>
          <w:szCs w:val="24"/>
        </w:rPr>
      </w:pPr>
      <w:r w:rsidRPr="00C73BC1">
        <w:rPr>
          <w:rFonts w:ascii="Times New Roman" w:eastAsia="Times New Roman" w:hAnsi="Times New Roman" w:cs="Times New Roman"/>
          <w:color w:val="0C0C0C"/>
          <w:sz w:val="24"/>
          <w:szCs w:val="24"/>
        </w:rPr>
        <w:t xml:space="preserve">    в) информации из государственных информационных систем в случаях, предусмотренных законодательством Российской Федерации.</w:t>
      </w:r>
    </w:p>
    <w:p w:rsidR="00CF1761" w:rsidRPr="00C73BC1" w:rsidRDefault="00CF1761" w:rsidP="00751847">
      <w:pPr>
        <w:pStyle w:val="ConsPlusNormal"/>
        <w:jc w:val="both"/>
        <w:rPr>
          <w:sz w:val="24"/>
          <w:szCs w:val="24"/>
        </w:rPr>
      </w:pPr>
    </w:p>
    <w:p w:rsidR="00CF1761" w:rsidRPr="00C73BC1"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F1761" w:rsidRPr="005F6D74" w:rsidRDefault="00CF1761" w:rsidP="00CF1761">
      <w:pPr>
        <w:pStyle w:val="ConsPlusNormal"/>
        <w:jc w:val="both"/>
        <w:rPr>
          <w:sz w:val="24"/>
          <w:szCs w:val="24"/>
        </w:rPr>
      </w:pPr>
      <w:r w:rsidRPr="00C73BC1">
        <w:rPr>
          <w:sz w:val="24"/>
          <w:szCs w:val="24"/>
        </w:rPr>
        <w:t xml:space="preserve">2.4. Срок предоставления муниципальной услуги составляет </w:t>
      </w:r>
      <w:r w:rsidRPr="005F6D74">
        <w:rPr>
          <w:sz w:val="24"/>
          <w:szCs w:val="24"/>
        </w:rPr>
        <w:t xml:space="preserve">не более </w:t>
      </w:r>
      <w:r w:rsidR="001021A7">
        <w:rPr>
          <w:sz w:val="24"/>
          <w:szCs w:val="24"/>
        </w:rPr>
        <w:t>16 рабочих</w:t>
      </w:r>
      <w:r w:rsidRPr="005F6D74">
        <w:rPr>
          <w:sz w:val="24"/>
          <w:szCs w:val="24"/>
        </w:rPr>
        <w:t xml:space="preserve"> дней со дня поступления заявления в администрацию.</w:t>
      </w:r>
    </w:p>
    <w:p w:rsidR="00CF1761" w:rsidRPr="005F6D74" w:rsidRDefault="00CF1761" w:rsidP="00CF1761">
      <w:pPr>
        <w:pStyle w:val="ConsPlusNormal"/>
        <w:jc w:val="center"/>
        <w:outlineLvl w:val="2"/>
        <w:rPr>
          <w:sz w:val="24"/>
          <w:szCs w:val="24"/>
        </w:rPr>
      </w:pPr>
    </w:p>
    <w:p w:rsidR="00CF1761" w:rsidRPr="005F6D74" w:rsidRDefault="00CF1761" w:rsidP="00CF1761">
      <w:pPr>
        <w:pStyle w:val="ConsPlusNormal"/>
        <w:jc w:val="center"/>
        <w:outlineLvl w:val="2"/>
        <w:rPr>
          <w:b/>
          <w:color w:val="000000" w:themeColor="text1"/>
          <w:sz w:val="24"/>
          <w:szCs w:val="24"/>
        </w:rPr>
      </w:pPr>
      <w:r w:rsidRPr="005F6D74">
        <w:rPr>
          <w:b/>
          <w:color w:val="000000" w:themeColor="text1"/>
          <w:sz w:val="24"/>
          <w:szCs w:val="24"/>
        </w:rPr>
        <w:t>Правовые основания для предоставления муниципальной услуги</w:t>
      </w:r>
    </w:p>
    <w:p w:rsidR="00CF1761" w:rsidRPr="005F6D74" w:rsidRDefault="00CF1761" w:rsidP="00CF1761">
      <w:pPr>
        <w:pStyle w:val="ConsPlusNormal"/>
        <w:jc w:val="both"/>
        <w:rPr>
          <w:b/>
          <w:color w:val="000000" w:themeColor="text1"/>
          <w:sz w:val="24"/>
          <w:szCs w:val="24"/>
        </w:rPr>
      </w:pPr>
    </w:p>
    <w:p w:rsidR="00CF1761" w:rsidRPr="00CF1761" w:rsidRDefault="00CF1761" w:rsidP="00CF1761">
      <w:pPr>
        <w:pStyle w:val="ConsPlusNormal"/>
        <w:jc w:val="both"/>
        <w:rPr>
          <w:sz w:val="24"/>
          <w:szCs w:val="24"/>
        </w:rPr>
      </w:pPr>
      <w:r w:rsidRPr="005F6D74">
        <w:rPr>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74B61" w:rsidRPr="005F6D74">
        <w:rPr>
          <w:sz w:val="24"/>
          <w:szCs w:val="24"/>
        </w:rPr>
        <w:t xml:space="preserve">размещается официальном </w:t>
      </w:r>
      <w:proofErr w:type="gramStart"/>
      <w:r w:rsidR="00974B61" w:rsidRPr="005F6D74">
        <w:rPr>
          <w:sz w:val="24"/>
          <w:szCs w:val="24"/>
        </w:rPr>
        <w:t>сайте</w:t>
      </w:r>
      <w:proofErr w:type="gramEnd"/>
      <w:r w:rsidR="00974B61" w:rsidRPr="005F6D74">
        <w:rPr>
          <w:sz w:val="24"/>
          <w:szCs w:val="24"/>
        </w:rPr>
        <w:t xml:space="preserve"> </w:t>
      </w:r>
      <w:r w:rsidR="00183A81">
        <w:rPr>
          <w:sz w:val="24"/>
          <w:szCs w:val="24"/>
        </w:rPr>
        <w:t>Орловского района</w:t>
      </w:r>
      <w:r w:rsidRPr="005F6D74">
        <w:rPr>
          <w:sz w:val="24"/>
          <w:szCs w:val="24"/>
        </w:rPr>
        <w:t xml:space="preserve">, в </w:t>
      </w:r>
      <w:r w:rsidRPr="005F6D74">
        <w:rPr>
          <w:bCs/>
          <w:sz w:val="24"/>
          <w:szCs w:val="24"/>
        </w:rPr>
        <w:t>Ф</w:t>
      </w:r>
      <w:r w:rsidRPr="005F6D74">
        <w:rPr>
          <w:sz w:val="24"/>
          <w:szCs w:val="24"/>
        </w:rPr>
        <w:t>едеральном реестре и на ЕПГУ.</w:t>
      </w:r>
    </w:p>
    <w:p w:rsidR="00CF1761" w:rsidRPr="00CF1761" w:rsidRDefault="00CF1761" w:rsidP="00CF1761">
      <w:pPr>
        <w:pStyle w:val="ConsPlusNormal"/>
        <w:jc w:val="both"/>
        <w:rPr>
          <w:sz w:val="24"/>
          <w:szCs w:val="24"/>
        </w:rPr>
      </w:pPr>
    </w:p>
    <w:p w:rsidR="00CF1761" w:rsidRPr="00C73BC1" w:rsidRDefault="00CF1761" w:rsidP="00BB590C">
      <w:pPr>
        <w:autoSpaceDE w:val="0"/>
        <w:autoSpaceDN w:val="0"/>
        <w:adjustRightInd w:val="0"/>
        <w:spacing w:after="0"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 xml:space="preserve">Исчерпывающий перечень документов, необходимых в соответствии </w:t>
      </w:r>
      <w:proofErr w:type="gramStart"/>
      <w:r w:rsidRPr="00C73BC1">
        <w:rPr>
          <w:rFonts w:ascii="Times New Roman" w:hAnsi="Times New Roman" w:cs="Times New Roman"/>
          <w:b/>
          <w:bCs/>
          <w:sz w:val="24"/>
          <w:szCs w:val="24"/>
        </w:rPr>
        <w:t>с</w:t>
      </w:r>
      <w:proofErr w:type="gramEnd"/>
    </w:p>
    <w:p w:rsidR="00CF1761" w:rsidRPr="00C73BC1" w:rsidRDefault="00CF1761" w:rsidP="00BB590C">
      <w:pPr>
        <w:autoSpaceDE w:val="0"/>
        <w:autoSpaceDN w:val="0"/>
        <w:adjustRightInd w:val="0"/>
        <w:spacing w:after="0"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C73BC1">
        <w:rPr>
          <w:rFonts w:ascii="Times New Roman" w:hAnsi="Times New Roman" w:cs="Times New Roman"/>
          <w:b/>
          <w:bCs/>
          <w:sz w:val="24"/>
          <w:szCs w:val="24"/>
        </w:rPr>
        <w:lastRenderedPageBreak/>
        <w:t>получения заявителем, в том числе в электронной форме, порядок их представления</w:t>
      </w:r>
    </w:p>
    <w:p w:rsidR="00CF1761" w:rsidRPr="00C73BC1" w:rsidRDefault="00CF1761" w:rsidP="00CF1761">
      <w:pPr>
        <w:pStyle w:val="ConsPlusNormal"/>
        <w:jc w:val="center"/>
        <w:rPr>
          <w:b/>
          <w:sz w:val="24"/>
          <w:szCs w:val="24"/>
        </w:rPr>
      </w:pPr>
    </w:p>
    <w:p w:rsidR="00CF1761" w:rsidRPr="00C73BC1" w:rsidRDefault="00CF1761" w:rsidP="00CF1761">
      <w:pPr>
        <w:pStyle w:val="ConsPlusNormal"/>
        <w:jc w:val="both"/>
        <w:rPr>
          <w:sz w:val="24"/>
          <w:szCs w:val="24"/>
        </w:rPr>
      </w:pPr>
      <w:r w:rsidRPr="00C73BC1">
        <w:rPr>
          <w:sz w:val="24"/>
          <w:szCs w:val="24"/>
        </w:rPr>
        <w:t xml:space="preserve">      2.6. Заявитель обращается с </w:t>
      </w:r>
      <w:hyperlink w:anchor="P348" w:history="1">
        <w:r w:rsidRPr="00C73BC1">
          <w:rPr>
            <w:color w:val="0000FF"/>
            <w:sz w:val="24"/>
            <w:szCs w:val="24"/>
          </w:rPr>
          <w:t>представлением</w:t>
        </w:r>
      </w:hyperlink>
      <w:r w:rsidRPr="00C73BC1">
        <w:rPr>
          <w:sz w:val="24"/>
          <w:szCs w:val="24"/>
        </w:rPr>
        <w:t xml:space="preserve"> (далее - Представление), оформленным согласно приложению </w:t>
      </w:r>
      <w:r w:rsidR="00183A81">
        <w:rPr>
          <w:sz w:val="24"/>
          <w:szCs w:val="24"/>
        </w:rPr>
        <w:t xml:space="preserve">№ </w:t>
      </w:r>
      <w:r w:rsidRPr="00C73BC1">
        <w:rPr>
          <w:color w:val="000000" w:themeColor="text1"/>
          <w:sz w:val="24"/>
          <w:szCs w:val="24"/>
        </w:rPr>
        <w:t>1</w:t>
      </w:r>
      <w:r w:rsidRPr="00C73BC1">
        <w:rPr>
          <w:sz w:val="24"/>
          <w:szCs w:val="24"/>
        </w:rPr>
        <w:t xml:space="preserve"> к </w:t>
      </w:r>
      <w:r w:rsidR="00183A81">
        <w:rPr>
          <w:sz w:val="24"/>
          <w:szCs w:val="24"/>
        </w:rPr>
        <w:t>Административному рег</w:t>
      </w:r>
      <w:r w:rsidRPr="00C73BC1">
        <w:rPr>
          <w:sz w:val="24"/>
          <w:szCs w:val="24"/>
        </w:rPr>
        <w:t xml:space="preserve">ламенту, и документами, необходимыми для предоставления муниципальной услуги (далее - документы), лично. </w:t>
      </w:r>
    </w:p>
    <w:p w:rsidR="00CF1761" w:rsidRPr="00C73BC1" w:rsidRDefault="00CF1761" w:rsidP="00CF1761">
      <w:pPr>
        <w:pStyle w:val="ConsPlusNormal"/>
        <w:jc w:val="both"/>
        <w:rPr>
          <w:sz w:val="24"/>
          <w:szCs w:val="24"/>
        </w:rPr>
      </w:pPr>
      <w:r w:rsidRPr="00C73BC1">
        <w:rPr>
          <w:sz w:val="24"/>
          <w:szCs w:val="24"/>
        </w:rPr>
        <w:t xml:space="preserve">       Для предоставления муниципальной услуги необходимы следующие документы:</w:t>
      </w:r>
    </w:p>
    <w:p w:rsidR="00CF1761" w:rsidRPr="00C73BC1" w:rsidRDefault="00CF1761" w:rsidP="00CF1761">
      <w:pPr>
        <w:pStyle w:val="ConsPlusNormal"/>
        <w:jc w:val="both"/>
        <w:rPr>
          <w:sz w:val="24"/>
          <w:szCs w:val="24"/>
        </w:rPr>
      </w:pPr>
      <w:r w:rsidRPr="00C73BC1">
        <w:rPr>
          <w:sz w:val="24"/>
          <w:szCs w:val="24"/>
        </w:rPr>
        <w:t xml:space="preserve">         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F1761" w:rsidRPr="00C73BC1" w:rsidRDefault="00CF1761" w:rsidP="00CF1761">
      <w:pPr>
        <w:pStyle w:val="ConsPlusNormal"/>
        <w:jc w:val="both"/>
        <w:rPr>
          <w:sz w:val="24"/>
          <w:szCs w:val="24"/>
        </w:rPr>
      </w:pPr>
      <w:r w:rsidRPr="00C73BC1">
        <w:rPr>
          <w:sz w:val="24"/>
          <w:szCs w:val="24"/>
        </w:rPr>
        <w:t xml:space="preserve">         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w:t>
      </w:r>
    </w:p>
    <w:p w:rsidR="00CF1761" w:rsidRPr="00C73BC1" w:rsidRDefault="00CF1761" w:rsidP="00CF1761">
      <w:pPr>
        <w:pStyle w:val="ConsPlusNormal"/>
        <w:jc w:val="both"/>
        <w:rPr>
          <w:sz w:val="24"/>
          <w:szCs w:val="24"/>
        </w:rPr>
      </w:pPr>
      <w:r w:rsidRPr="00C73BC1">
        <w:rPr>
          <w:sz w:val="24"/>
          <w:szCs w:val="24"/>
        </w:rPr>
        <w:t xml:space="preserve">     в) две фотографии размером 3 x 4 см.</w:t>
      </w:r>
    </w:p>
    <w:p w:rsidR="00CF1761" w:rsidRPr="00C73BC1" w:rsidRDefault="00CF1761" w:rsidP="00CF1761">
      <w:pPr>
        <w:pStyle w:val="ConsPlusNormal"/>
        <w:jc w:val="both"/>
        <w:rPr>
          <w:sz w:val="24"/>
          <w:szCs w:val="24"/>
        </w:rPr>
      </w:pPr>
      <w:bookmarkStart w:id="1" w:name="P129"/>
      <w:bookmarkEnd w:id="1"/>
      <w:r w:rsidRPr="00C73BC1">
        <w:rPr>
          <w:sz w:val="24"/>
          <w:szCs w:val="24"/>
        </w:rPr>
        <w:t xml:space="preserve">     г) копия второй и третьей страниц паспорта гражданина Российской Федерации с регистрацией, или копия справки о временной регистрации, или свидетельство о рождении для лиц, не достигших возраста четырнадцати лет.</w:t>
      </w:r>
    </w:p>
    <w:p w:rsidR="00CF1761" w:rsidRPr="00183A81" w:rsidRDefault="00CF1761" w:rsidP="00CF1761">
      <w:pPr>
        <w:pStyle w:val="ConsPlusNormal"/>
        <w:jc w:val="both"/>
        <w:rPr>
          <w:sz w:val="24"/>
          <w:szCs w:val="24"/>
        </w:rPr>
      </w:pPr>
      <w:bookmarkStart w:id="2" w:name="P130"/>
      <w:bookmarkEnd w:id="2"/>
      <w:r w:rsidRPr="00183A81">
        <w:rPr>
          <w:sz w:val="24"/>
          <w:szCs w:val="24"/>
        </w:rPr>
        <w:t xml:space="preserve">     2.7. Предоставление муниципальной услуги в МФЦ осуществляется в соответствии с Федеральным </w:t>
      </w:r>
      <w:hyperlink r:id="rId10" w:history="1">
        <w:r w:rsidRPr="00183A81">
          <w:rPr>
            <w:sz w:val="24"/>
            <w:szCs w:val="24"/>
          </w:rPr>
          <w:t>законом</w:t>
        </w:r>
      </w:hyperlink>
      <w:r w:rsidRPr="00183A81">
        <w:rPr>
          <w:sz w:val="24"/>
          <w:szCs w:val="24"/>
        </w:rPr>
        <w:t xml:space="preserve"> </w:t>
      </w:r>
      <w:r w:rsidR="00183A81" w:rsidRPr="00183A81">
        <w:rPr>
          <w:sz w:val="24"/>
          <w:szCs w:val="24"/>
        </w:rPr>
        <w:t>№</w:t>
      </w:r>
      <w:r w:rsidRPr="00183A81">
        <w:rPr>
          <w:sz w:val="24"/>
          <w:szCs w:val="24"/>
        </w:rPr>
        <w:t xml:space="preserve"> 210-ФЗ, иными нормативными правовыми актами Российской Федерации, по принципу «одного окна» при условии заключения соглашения о взаимодействии с МФЦ при предоставлении муниципальной услуги.</w:t>
      </w:r>
    </w:p>
    <w:p w:rsidR="00CF1761" w:rsidRPr="00183A81" w:rsidRDefault="00CF1761" w:rsidP="00CF1761">
      <w:pPr>
        <w:shd w:val="clear" w:color="auto" w:fill="FFFFFF"/>
        <w:spacing w:after="0" w:line="240" w:lineRule="auto"/>
        <w:jc w:val="both"/>
        <w:rPr>
          <w:rFonts w:ascii="Times New Roman" w:eastAsia="Times New Roman" w:hAnsi="Times New Roman" w:cs="Times New Roman"/>
          <w:sz w:val="24"/>
          <w:szCs w:val="24"/>
        </w:rPr>
      </w:pPr>
      <w:r w:rsidRPr="00183A81">
        <w:rPr>
          <w:rFonts w:ascii="Times New Roman" w:eastAsia="Times New Roman" w:hAnsi="Times New Roman" w:cs="Times New Roman"/>
          <w:sz w:val="24"/>
          <w:szCs w:val="24"/>
        </w:rPr>
        <w:t xml:space="preserve">      2.8. Представление и прилагаемые документы, указанные в пункте 2.6.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F1761" w:rsidRPr="00183A8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183A81">
        <w:rPr>
          <w:rFonts w:ascii="Times New Roman" w:hAnsi="Times New Roman" w:cs="Times New Roman"/>
          <w:sz w:val="24"/>
          <w:szCs w:val="24"/>
        </w:rPr>
        <w:t xml:space="preserve">       2.9.  При предоставлении муниципальной услуги запрещается требовать от заявителя:</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83A81">
        <w:rPr>
          <w:rFonts w:ascii="Times New Roman" w:hAnsi="Times New Roman" w:cs="Times New Roman"/>
          <w:bCs/>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83A81">
          <w:rPr>
            <w:rFonts w:ascii="Times New Roman" w:hAnsi="Times New Roman" w:cs="Times New Roman"/>
            <w:bCs/>
            <w:sz w:val="24"/>
            <w:szCs w:val="24"/>
          </w:rPr>
          <w:t>частью 1 статьи 1</w:t>
        </w:r>
      </w:hyperlink>
      <w:r w:rsidRPr="00183A81">
        <w:rPr>
          <w:rFonts w:ascii="Times New Roman" w:hAnsi="Times New Roman" w:cs="Times New Roman"/>
          <w:bCs/>
          <w:sz w:val="24"/>
          <w:szCs w:val="24"/>
        </w:rPr>
        <w:t xml:space="preserve"> Федерального закона от 27.07.2021 № 210-ФЗ в соответствии</w:t>
      </w:r>
      <w:proofErr w:type="gramEnd"/>
      <w:r w:rsidRPr="00183A81">
        <w:rPr>
          <w:rFonts w:ascii="Times New Roman" w:hAnsi="Times New Roman" w:cs="Times New Roman"/>
          <w:bCs/>
          <w:sz w:val="24"/>
          <w:szCs w:val="24"/>
        </w:rPr>
        <w:t xml:space="preserve"> </w:t>
      </w:r>
      <w:proofErr w:type="gramStart"/>
      <w:r w:rsidRPr="00183A81">
        <w:rPr>
          <w:rFonts w:ascii="Times New Roman" w:hAnsi="Times New Roman" w:cs="Times New Roman"/>
          <w:bCs/>
          <w:sz w:val="24"/>
          <w:szCs w:val="24"/>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183A81">
          <w:rPr>
            <w:rStyle w:val="af0"/>
            <w:rFonts w:ascii="Times New Roman" w:hAnsi="Times New Roman" w:cs="Times New Roman"/>
            <w:bCs/>
            <w:sz w:val="24"/>
            <w:szCs w:val="24"/>
          </w:rPr>
          <w:t>частью 6</w:t>
        </w:r>
      </w:hyperlink>
      <w:r w:rsidRPr="00183A81">
        <w:rPr>
          <w:rFonts w:ascii="Times New Roman" w:hAnsi="Times New Roman" w:cs="Times New Roman"/>
          <w:bCs/>
          <w:sz w:val="24"/>
          <w:szCs w:val="24"/>
        </w:rPr>
        <w:t xml:space="preserve"> статьи 1 Федерального закона от 27.07.2021 № 210-ФЗи перечень документов.</w:t>
      </w:r>
      <w:proofErr w:type="gramEnd"/>
      <w:r w:rsidRPr="00183A81">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83A81">
        <w:rPr>
          <w:rFonts w:ascii="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83A81">
          <w:rPr>
            <w:rFonts w:ascii="Times New Roman" w:hAnsi="Times New Roman" w:cs="Times New Roman"/>
            <w:bCs/>
            <w:sz w:val="24"/>
            <w:szCs w:val="24"/>
          </w:rPr>
          <w:t>части 1 статьи 9</w:t>
        </w:r>
      </w:hyperlink>
      <w:r w:rsidRPr="00183A81">
        <w:rPr>
          <w:rFonts w:ascii="Times New Roman" w:hAnsi="Times New Roman" w:cs="Times New Roman"/>
          <w:bCs/>
          <w:sz w:val="24"/>
          <w:szCs w:val="24"/>
        </w:rPr>
        <w:t xml:space="preserve"> Федерального закона от 27.07.2021 № 210-ФЗ;</w:t>
      </w:r>
      <w:proofErr w:type="gramEnd"/>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183A81">
        <w:rPr>
          <w:rFonts w:ascii="Times New Roman" w:hAnsi="Times New Roman" w:cs="Times New Roman"/>
          <w:bCs/>
          <w:sz w:val="24"/>
          <w:szCs w:val="24"/>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r w:rsidRPr="00183A81">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3A81" w:rsidRPr="00183A81" w:rsidRDefault="00183A81" w:rsidP="00183A81">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83A81">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183A81">
          <w:rPr>
            <w:rFonts w:ascii="Times New Roman" w:hAnsi="Times New Roman" w:cs="Times New Roman"/>
            <w:bCs/>
            <w:sz w:val="24"/>
            <w:szCs w:val="24"/>
          </w:rPr>
          <w:t>частью 1.1 статьи 16</w:t>
        </w:r>
      </w:hyperlink>
      <w:r w:rsidRPr="00183A81">
        <w:rPr>
          <w:rFonts w:ascii="Times New Roman" w:hAnsi="Times New Roman" w:cs="Times New Roman"/>
          <w:bCs/>
          <w:sz w:val="24"/>
          <w:szCs w:val="24"/>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183A81">
        <w:rPr>
          <w:rFonts w:ascii="Times New Roman" w:hAnsi="Times New Roman" w:cs="Times New Roman"/>
          <w:bCs/>
          <w:sz w:val="24"/>
          <w:szCs w:val="24"/>
        </w:rPr>
        <w:t xml:space="preserve"> </w:t>
      </w:r>
      <w:proofErr w:type="gramStart"/>
      <w:r w:rsidRPr="00183A81">
        <w:rPr>
          <w:rFonts w:ascii="Times New Roman" w:hAnsi="Times New Roman" w:cs="Times New Roman"/>
          <w:bCs/>
          <w:sz w:val="24"/>
          <w:szCs w:val="24"/>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183A81">
          <w:rPr>
            <w:rFonts w:ascii="Times New Roman" w:hAnsi="Times New Roman" w:cs="Times New Roman"/>
            <w:bCs/>
            <w:sz w:val="24"/>
            <w:szCs w:val="24"/>
          </w:rPr>
          <w:t>частью 1.1 статьи 16</w:t>
        </w:r>
      </w:hyperlink>
      <w:r w:rsidRPr="00183A81">
        <w:rPr>
          <w:rFonts w:ascii="Times New Roman" w:hAnsi="Times New Roman" w:cs="Times New Roman"/>
          <w:bCs/>
          <w:sz w:val="24"/>
          <w:szCs w:val="24"/>
        </w:rPr>
        <w:t xml:space="preserve"> Федерального закона от 27.07.2021 № 210-ФЗ, уведомляется заявитель, а также приносятся извинения за доставленные неудобства</w:t>
      </w:r>
      <w:proofErr w:type="gramEnd"/>
    </w:p>
    <w:p w:rsidR="00183A81" w:rsidRPr="00183A81" w:rsidRDefault="00183A81" w:rsidP="00183A81">
      <w:pPr>
        <w:pStyle w:val="ConsPlusNormal"/>
        <w:jc w:val="both"/>
        <w:rPr>
          <w:sz w:val="24"/>
          <w:szCs w:val="24"/>
        </w:rPr>
      </w:pPr>
      <w:r>
        <w:rPr>
          <w:bCs/>
          <w:sz w:val="24"/>
          <w:szCs w:val="24"/>
        </w:rPr>
        <w:t xml:space="preserve">         </w:t>
      </w:r>
      <w:proofErr w:type="gramStart"/>
      <w:r w:rsidRPr="00183A81">
        <w:rPr>
          <w:bCs/>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183A81">
          <w:rPr>
            <w:bCs/>
            <w:sz w:val="24"/>
            <w:szCs w:val="24"/>
          </w:rPr>
          <w:t>пунктом 7.2 части 1 статьи 16</w:t>
        </w:r>
      </w:hyperlink>
      <w:r w:rsidRPr="00183A81">
        <w:rPr>
          <w:bCs/>
          <w:sz w:val="24"/>
          <w:szCs w:val="24"/>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183A81">
        <w:rPr>
          <w:sz w:val="24"/>
          <w:szCs w:val="24"/>
        </w:rPr>
        <w:t>.</w:t>
      </w:r>
      <w:proofErr w:type="gramEnd"/>
    </w:p>
    <w:p w:rsidR="00CF1761" w:rsidRPr="00C73BC1"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C73BC1">
        <w:rPr>
          <w:rFonts w:ascii="Times New Roman" w:hAnsi="Times New Roman" w:cs="Times New Roman"/>
          <w:bCs/>
          <w:sz w:val="24"/>
          <w:szCs w:val="24"/>
        </w:rPr>
        <w:t>.</w:t>
      </w:r>
    </w:p>
    <w:p w:rsidR="00CF1761" w:rsidRPr="00C73BC1"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 xml:space="preserve">Исчерпывающий перечень документов, необходимых в соответствии </w:t>
      </w:r>
      <w:proofErr w:type="gramStart"/>
      <w:r w:rsidRPr="00C73BC1">
        <w:rPr>
          <w:rFonts w:ascii="Times New Roman" w:hAnsi="Times New Roman" w:cs="Times New Roman"/>
          <w:b/>
          <w:bCs/>
          <w:sz w:val="24"/>
          <w:szCs w:val="24"/>
        </w:rPr>
        <w:t>с</w:t>
      </w:r>
      <w:proofErr w:type="gramEnd"/>
    </w:p>
    <w:p w:rsidR="00CF1761" w:rsidRPr="00C73BC1"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C73BC1">
        <w:rPr>
          <w:rFonts w:ascii="Times New Roman" w:hAnsi="Times New Roman" w:cs="Times New Roman"/>
          <w:b/>
          <w:bCs/>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F1761" w:rsidRPr="00C73BC1" w:rsidRDefault="00CF1761" w:rsidP="00CF1761">
      <w:pPr>
        <w:autoSpaceDE w:val="0"/>
        <w:autoSpaceDN w:val="0"/>
        <w:adjustRightInd w:val="0"/>
        <w:spacing w:after="0" w:line="240" w:lineRule="auto"/>
        <w:jc w:val="center"/>
        <w:rPr>
          <w:rFonts w:ascii="Times New Roman" w:hAnsi="Times New Roman" w:cs="Times New Roman"/>
          <w:bCs/>
          <w:sz w:val="24"/>
          <w:szCs w:val="24"/>
        </w:rPr>
      </w:pP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t xml:space="preserve">        2.10. Заявитель вправе представить в Уполномоченный орган копию свидетельства о рождении (для лиц, не достигших возраста 14 лет).</w:t>
      </w:r>
    </w:p>
    <w:p w:rsidR="00CF1761" w:rsidRPr="00C73BC1" w:rsidRDefault="0064600E" w:rsidP="00CF1761">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Документ</w:t>
      </w:r>
      <w:r w:rsidR="00CF1761" w:rsidRPr="00C73BC1">
        <w:rPr>
          <w:rFonts w:ascii="Times New Roman" w:eastAsia="Times New Roman" w:hAnsi="Times New Roman" w:cs="Times New Roman"/>
          <w:color w:val="000000"/>
          <w:sz w:val="24"/>
          <w:szCs w:val="24"/>
        </w:rPr>
        <w:t>, указанны</w:t>
      </w:r>
      <w:r>
        <w:rPr>
          <w:rFonts w:ascii="Times New Roman" w:eastAsia="Times New Roman" w:hAnsi="Times New Roman" w:cs="Times New Roman"/>
          <w:color w:val="000000"/>
          <w:sz w:val="24"/>
          <w:szCs w:val="24"/>
        </w:rPr>
        <w:t>й</w:t>
      </w:r>
      <w:r w:rsidR="00CF1761" w:rsidRPr="00C73BC1">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 xml:space="preserve">настоящем </w:t>
      </w:r>
      <w:r w:rsidR="00CF1761" w:rsidRPr="00C73BC1">
        <w:rPr>
          <w:rFonts w:ascii="Times New Roman" w:eastAsia="Times New Roman" w:hAnsi="Times New Roman" w:cs="Times New Roman"/>
          <w:color w:val="000000"/>
          <w:sz w:val="24"/>
          <w:szCs w:val="24"/>
        </w:rPr>
        <w:t>пункте (сведения,</w:t>
      </w:r>
      <w:r>
        <w:rPr>
          <w:rFonts w:ascii="Times New Roman" w:eastAsia="Times New Roman" w:hAnsi="Times New Roman" w:cs="Times New Roman"/>
          <w:color w:val="000000"/>
          <w:sz w:val="24"/>
          <w:szCs w:val="24"/>
        </w:rPr>
        <w:t xml:space="preserve"> содержащиеся в них), запрашивае</w:t>
      </w:r>
      <w:r w:rsidR="00CF1761" w:rsidRPr="00C73BC1">
        <w:rPr>
          <w:rFonts w:ascii="Times New Roman" w:eastAsia="Times New Roman" w:hAnsi="Times New Roman" w:cs="Times New Roman"/>
          <w:color w:val="000000"/>
          <w:sz w:val="24"/>
          <w:szCs w:val="24"/>
        </w:rPr>
        <w:t>тся в государственных органах, и (или) подведомственных государственным органам организация</w:t>
      </w:r>
      <w:r>
        <w:rPr>
          <w:rFonts w:ascii="Times New Roman" w:eastAsia="Times New Roman" w:hAnsi="Times New Roman" w:cs="Times New Roman"/>
          <w:color w:val="000000"/>
          <w:sz w:val="24"/>
          <w:szCs w:val="24"/>
        </w:rPr>
        <w:t>х, в распоряжении которых находи</w:t>
      </w:r>
      <w:r w:rsidR="00CF1761" w:rsidRPr="00C73BC1">
        <w:rPr>
          <w:rFonts w:ascii="Times New Roman" w:eastAsia="Times New Roman" w:hAnsi="Times New Roman" w:cs="Times New Roman"/>
          <w:color w:val="000000"/>
          <w:sz w:val="24"/>
          <w:szCs w:val="24"/>
        </w:rPr>
        <w:t>тся указанны</w:t>
      </w:r>
      <w:r>
        <w:rPr>
          <w:rFonts w:ascii="Times New Roman" w:eastAsia="Times New Roman" w:hAnsi="Times New Roman" w:cs="Times New Roman"/>
          <w:color w:val="000000"/>
          <w:sz w:val="24"/>
          <w:szCs w:val="24"/>
        </w:rPr>
        <w:t>й документ</w:t>
      </w:r>
      <w:r w:rsidR="00CF1761" w:rsidRPr="00C73BC1">
        <w:rPr>
          <w:rFonts w:ascii="Times New Roman" w:eastAsia="Times New Roman" w:hAnsi="Times New Roman" w:cs="Times New Roman"/>
          <w:color w:val="000000"/>
          <w:sz w:val="24"/>
          <w:szCs w:val="24"/>
        </w:rPr>
        <w:t>, и не мо</w:t>
      </w:r>
      <w:r>
        <w:rPr>
          <w:rFonts w:ascii="Times New Roman" w:eastAsia="Times New Roman" w:hAnsi="Times New Roman" w:cs="Times New Roman"/>
          <w:color w:val="000000"/>
          <w:sz w:val="24"/>
          <w:szCs w:val="24"/>
        </w:rPr>
        <w:t>жет</w:t>
      </w:r>
      <w:r w:rsidR="00CF1761" w:rsidRPr="00C73BC1">
        <w:rPr>
          <w:rFonts w:ascii="Times New Roman" w:eastAsia="Times New Roman" w:hAnsi="Times New Roman" w:cs="Times New Roman"/>
          <w:color w:val="000000"/>
          <w:sz w:val="24"/>
          <w:szCs w:val="24"/>
        </w:rPr>
        <w:t xml:space="preserve"> быть затребован у заявителя, при этом заявитель вправе </w:t>
      </w:r>
      <w:r>
        <w:rPr>
          <w:rFonts w:ascii="Times New Roman" w:eastAsia="Times New Roman" w:hAnsi="Times New Roman" w:cs="Times New Roman"/>
          <w:color w:val="000000"/>
          <w:sz w:val="24"/>
          <w:szCs w:val="24"/>
        </w:rPr>
        <w:t>его</w:t>
      </w:r>
      <w:r w:rsidR="00CF1761" w:rsidRPr="00C73BC1">
        <w:rPr>
          <w:rFonts w:ascii="Times New Roman" w:eastAsia="Times New Roman" w:hAnsi="Times New Roman" w:cs="Times New Roman"/>
          <w:color w:val="000000"/>
          <w:sz w:val="24"/>
          <w:szCs w:val="24"/>
        </w:rPr>
        <w:t xml:space="preserve"> представить самостоятельно.</w:t>
      </w: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t xml:space="preserve">     Запрещено требовать от заявителя:</w:t>
      </w: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lastRenderedPageBreak/>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761" w:rsidRPr="00C73BC1" w:rsidRDefault="00CF1761" w:rsidP="00CF1761">
      <w:pPr>
        <w:shd w:val="clear" w:color="auto" w:fill="FFFFFF"/>
        <w:spacing w:after="0" w:line="240" w:lineRule="auto"/>
        <w:jc w:val="both"/>
        <w:rPr>
          <w:rFonts w:ascii="Times New Roman" w:eastAsia="Times New Roman" w:hAnsi="Times New Roman" w:cs="Times New Roman"/>
          <w:color w:val="000000"/>
          <w:sz w:val="24"/>
          <w:szCs w:val="24"/>
        </w:rPr>
      </w:pPr>
      <w:r w:rsidRPr="00C73BC1">
        <w:rPr>
          <w:rFonts w:ascii="Times New Roman" w:eastAsia="Times New Roman" w:hAnsi="Times New Roman" w:cs="Times New Roman"/>
          <w:color w:val="000000"/>
          <w:sz w:val="24"/>
          <w:szCs w:val="24"/>
        </w:rPr>
        <w:t xml:space="preserve">      -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F1761" w:rsidRPr="00C73BC1" w:rsidRDefault="00CF1761" w:rsidP="00CF1761">
      <w:pPr>
        <w:pStyle w:val="ConsPlusNormal"/>
        <w:jc w:val="both"/>
        <w:rPr>
          <w:sz w:val="24"/>
          <w:szCs w:val="24"/>
        </w:rPr>
      </w:pPr>
    </w:p>
    <w:p w:rsidR="00CF1761" w:rsidRPr="00C73BC1" w:rsidRDefault="00CF1761" w:rsidP="00CF1761">
      <w:pPr>
        <w:pStyle w:val="ConsPlusNormal"/>
        <w:jc w:val="center"/>
        <w:outlineLvl w:val="2"/>
        <w:rPr>
          <w:b/>
          <w:sz w:val="24"/>
          <w:szCs w:val="24"/>
        </w:rPr>
      </w:pPr>
      <w:r w:rsidRPr="00C73BC1">
        <w:rPr>
          <w:b/>
          <w:sz w:val="24"/>
          <w:szCs w:val="24"/>
        </w:rPr>
        <w:t>Исчерпывающий перечень оснований для отказа</w:t>
      </w:r>
    </w:p>
    <w:p w:rsidR="00CF1761" w:rsidRPr="00C73BC1" w:rsidRDefault="00CF1761" w:rsidP="00CF1761">
      <w:pPr>
        <w:pStyle w:val="ConsPlusNormal"/>
        <w:jc w:val="center"/>
        <w:rPr>
          <w:b/>
          <w:sz w:val="24"/>
          <w:szCs w:val="24"/>
        </w:rPr>
      </w:pPr>
      <w:r w:rsidRPr="00C73BC1">
        <w:rPr>
          <w:b/>
          <w:sz w:val="24"/>
          <w:szCs w:val="24"/>
        </w:rPr>
        <w:t>в приеме документов, необходимых для предоставления</w:t>
      </w:r>
    </w:p>
    <w:p w:rsidR="00CF1761" w:rsidRPr="00C73BC1" w:rsidRDefault="00CF1761" w:rsidP="00CF1761">
      <w:pPr>
        <w:pStyle w:val="ConsPlusNormal"/>
        <w:jc w:val="center"/>
        <w:rPr>
          <w:sz w:val="24"/>
          <w:szCs w:val="24"/>
        </w:rPr>
      </w:pPr>
      <w:r w:rsidRPr="00C73BC1">
        <w:rPr>
          <w:b/>
          <w:sz w:val="24"/>
          <w:szCs w:val="24"/>
        </w:rPr>
        <w:t>муниципальной услуги</w:t>
      </w:r>
      <w:r w:rsidRPr="00C73BC1">
        <w:rPr>
          <w:sz w:val="24"/>
          <w:szCs w:val="24"/>
        </w:rPr>
        <w:t xml:space="preserve"> </w:t>
      </w:r>
    </w:p>
    <w:p w:rsidR="00CF1761" w:rsidRPr="00C73BC1"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2.11. Основаниями для отказа в приеме к рассмотрению документов, необходимых для предоставления муниципальной услуги, являются: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C73BC1">
        <w:rPr>
          <w:rFonts w:ascii="Times New Roman" w:hAnsi="Times New Roman" w:cs="Times New Roman"/>
          <w:sz w:val="24"/>
          <w:szCs w:val="24"/>
        </w:rPr>
        <w:t xml:space="preserve">    2.11.1. Неполное заполнение полей в </w:t>
      </w:r>
      <w:r w:rsidR="00974B61" w:rsidRPr="005F6D74">
        <w:rPr>
          <w:rFonts w:ascii="Times New Roman" w:hAnsi="Times New Roman" w:cs="Times New Roman"/>
          <w:sz w:val="24"/>
          <w:szCs w:val="24"/>
        </w:rPr>
        <w:t>представлении,</w:t>
      </w:r>
      <w:r w:rsidRPr="005F6D74">
        <w:rPr>
          <w:rFonts w:ascii="Times New Roman" w:hAnsi="Times New Roman" w:cs="Times New Roman"/>
          <w:sz w:val="24"/>
          <w:szCs w:val="24"/>
        </w:rPr>
        <w:t xml:space="preserve"> в том числе в интерактивной форме заявления на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2.11.3. Представление неполного комплекта документов;</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2.11.7. Наличие противоречивых сведений в заявлении и приложенных к нему документах;</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2.11.8. Заявление подано в орган государственной власти, орган местного самоуправления, в полномочия которых не входит предоставление услуги.</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2.12. Решение об отказе в приеме документов, необходимых для предоставления муниципальной услуги, по форме, приведенной в </w:t>
      </w:r>
      <w:r w:rsidRPr="005F6D74">
        <w:rPr>
          <w:rFonts w:ascii="Times New Roman" w:hAnsi="Times New Roman" w:cs="Times New Roman"/>
          <w:color w:val="000000" w:themeColor="text1"/>
          <w:sz w:val="24"/>
          <w:szCs w:val="24"/>
        </w:rPr>
        <w:t>приложении № 2</w:t>
      </w:r>
      <w:r w:rsidRPr="005F6D74">
        <w:rPr>
          <w:rFonts w:ascii="Times New Roman" w:hAnsi="Times New Roman" w:cs="Times New Roman"/>
          <w:sz w:val="24"/>
          <w:szCs w:val="24"/>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CF1761" w:rsidP="0064600E">
      <w:pPr>
        <w:shd w:val="clear" w:color="auto" w:fill="FFFFFF"/>
        <w:spacing w:after="0" w:line="240" w:lineRule="auto"/>
        <w:jc w:val="center"/>
        <w:rPr>
          <w:rFonts w:ascii="Times New Roman" w:hAnsi="Times New Roman" w:cs="Times New Roman"/>
          <w:b/>
          <w:sz w:val="24"/>
          <w:szCs w:val="24"/>
        </w:rPr>
      </w:pPr>
      <w:r w:rsidRPr="005F6D74">
        <w:rPr>
          <w:rFonts w:ascii="Times New Roman" w:hAnsi="Times New Roman" w:cs="Times New Roman"/>
          <w:b/>
          <w:sz w:val="24"/>
          <w:szCs w:val="24"/>
        </w:rPr>
        <w:t>Исчерпывающий перечень оснований для отказа</w:t>
      </w:r>
    </w:p>
    <w:p w:rsidR="00CF1761" w:rsidRPr="005F6D74" w:rsidRDefault="00CF1761" w:rsidP="00CF1761">
      <w:pPr>
        <w:pStyle w:val="ConsPlusNormal"/>
        <w:jc w:val="center"/>
        <w:rPr>
          <w:b/>
          <w:sz w:val="24"/>
          <w:szCs w:val="24"/>
        </w:rPr>
      </w:pPr>
      <w:r w:rsidRPr="005F6D74">
        <w:rPr>
          <w:b/>
          <w:sz w:val="24"/>
          <w:szCs w:val="24"/>
        </w:rPr>
        <w:t>в предоставлении муниципальной услуги</w:t>
      </w:r>
    </w:p>
    <w:p w:rsidR="00CF1761" w:rsidRPr="005F6D74" w:rsidRDefault="00CF1761" w:rsidP="00CF1761">
      <w:pPr>
        <w:pStyle w:val="ConsPlusNormal"/>
        <w:jc w:val="both"/>
        <w:rPr>
          <w:b/>
          <w:sz w:val="24"/>
          <w:szCs w:val="24"/>
        </w:rPr>
      </w:pPr>
    </w:p>
    <w:p w:rsidR="001021A7" w:rsidRPr="001021A7" w:rsidRDefault="00CF1761" w:rsidP="001021A7">
      <w:pPr>
        <w:pStyle w:val="ConsPlusNormal"/>
        <w:jc w:val="both"/>
        <w:rPr>
          <w:sz w:val="24"/>
          <w:szCs w:val="24"/>
        </w:rPr>
      </w:pPr>
      <w:r w:rsidRPr="005F6D74">
        <w:rPr>
          <w:sz w:val="24"/>
          <w:szCs w:val="24"/>
        </w:rPr>
        <w:t xml:space="preserve">      2.13. </w:t>
      </w:r>
      <w:r w:rsidR="001021A7" w:rsidRPr="001021A7">
        <w:rPr>
          <w:sz w:val="24"/>
          <w:szCs w:val="24"/>
        </w:rPr>
        <w:t>Основаниями для отказа в присвоении спортивного разряда являются:</w:t>
      </w:r>
    </w:p>
    <w:p w:rsidR="001021A7" w:rsidRPr="001021A7" w:rsidRDefault="001021A7" w:rsidP="001021A7">
      <w:pPr>
        <w:pStyle w:val="ConsPlusNormal"/>
        <w:jc w:val="both"/>
        <w:rPr>
          <w:sz w:val="24"/>
          <w:szCs w:val="24"/>
        </w:rPr>
      </w:pPr>
      <w:r w:rsidRPr="001021A7">
        <w:rPr>
          <w:sz w:val="24"/>
          <w:szCs w:val="24"/>
        </w:rPr>
        <w:t>а) 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Единую всероссийскую спортивную классификацию;</w:t>
      </w:r>
    </w:p>
    <w:p w:rsidR="001021A7" w:rsidRPr="001021A7" w:rsidRDefault="001021A7" w:rsidP="001021A7">
      <w:pPr>
        <w:pStyle w:val="ConsPlusNormal"/>
        <w:jc w:val="both"/>
        <w:rPr>
          <w:sz w:val="24"/>
          <w:szCs w:val="24"/>
        </w:rPr>
      </w:pPr>
      <w:r w:rsidRPr="001021A7">
        <w:rPr>
          <w:sz w:val="24"/>
          <w:szCs w:val="24"/>
        </w:rPr>
        <w:t>б) спортивная дисквалификация спортсмена;</w:t>
      </w:r>
    </w:p>
    <w:p w:rsidR="001021A7" w:rsidRPr="001021A7" w:rsidRDefault="001021A7" w:rsidP="001021A7">
      <w:pPr>
        <w:pStyle w:val="ConsPlusNormal"/>
        <w:jc w:val="both"/>
        <w:rPr>
          <w:sz w:val="24"/>
          <w:szCs w:val="24"/>
        </w:rPr>
      </w:pPr>
      <w:r w:rsidRPr="001021A7">
        <w:rPr>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утвержденными их организаторами;</w:t>
      </w:r>
    </w:p>
    <w:p w:rsidR="001021A7" w:rsidRPr="001021A7" w:rsidRDefault="001021A7" w:rsidP="001021A7">
      <w:pPr>
        <w:pStyle w:val="ConsPlusNormal"/>
        <w:jc w:val="both"/>
        <w:rPr>
          <w:sz w:val="24"/>
          <w:szCs w:val="24"/>
        </w:rPr>
      </w:pPr>
      <w:r w:rsidRPr="001021A7">
        <w:rPr>
          <w:sz w:val="24"/>
          <w:szCs w:val="24"/>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1021A7">
        <w:rPr>
          <w:sz w:val="24"/>
          <w:szCs w:val="24"/>
        </w:rPr>
        <w:t>допинг-контроля</w:t>
      </w:r>
      <w:proofErr w:type="gramEnd"/>
      <w:r w:rsidRPr="001021A7">
        <w:rPr>
          <w:sz w:val="24"/>
          <w:szCs w:val="24"/>
        </w:rPr>
        <w:t xml:space="preserve">, </w:t>
      </w:r>
      <w:r w:rsidRPr="001021A7">
        <w:rPr>
          <w:sz w:val="24"/>
          <w:szCs w:val="24"/>
        </w:rPr>
        <w:lastRenderedPageBreak/>
        <w:t>проведенного в рамках соревнования, на котором спортсмен выполнил норму, требования и условия их выполнения;</w:t>
      </w:r>
    </w:p>
    <w:p w:rsidR="001021A7" w:rsidRPr="001021A7" w:rsidRDefault="001021A7" w:rsidP="001021A7">
      <w:pPr>
        <w:pStyle w:val="ConsPlusNormal"/>
        <w:jc w:val="both"/>
        <w:rPr>
          <w:sz w:val="24"/>
          <w:szCs w:val="24"/>
        </w:rPr>
      </w:pPr>
      <w:r w:rsidRPr="001021A7">
        <w:rPr>
          <w:sz w:val="24"/>
          <w:szCs w:val="24"/>
        </w:rPr>
        <w:t>д) выявление недостоверных или неполных сведений в документах для присвоения спортивного разряда;</w:t>
      </w:r>
    </w:p>
    <w:p w:rsidR="00CF1761" w:rsidRDefault="001021A7" w:rsidP="001021A7">
      <w:pPr>
        <w:pStyle w:val="ConsPlusNormal"/>
        <w:jc w:val="both"/>
        <w:rPr>
          <w:sz w:val="24"/>
          <w:szCs w:val="24"/>
        </w:rPr>
      </w:pPr>
      <w:r w:rsidRPr="001021A7">
        <w:rPr>
          <w:sz w:val="24"/>
          <w:szCs w:val="24"/>
        </w:rPr>
        <w:t>е) нарушение сроков подачи представления и документов для присвоения спортивного разряда</w:t>
      </w:r>
    </w:p>
    <w:p w:rsidR="001021A7" w:rsidRPr="005F6D74" w:rsidRDefault="001021A7" w:rsidP="001021A7">
      <w:pPr>
        <w:pStyle w:val="ConsPlusNormal"/>
        <w:jc w:val="both"/>
        <w:rPr>
          <w:b/>
          <w:sz w:val="24"/>
          <w:szCs w:val="24"/>
        </w:rPr>
      </w:pPr>
      <w:r>
        <w:rPr>
          <w:sz w:val="24"/>
          <w:szCs w:val="24"/>
        </w:rPr>
        <w:t>2.14. исключен</w:t>
      </w:r>
      <w:bookmarkStart w:id="3" w:name="_GoBack"/>
      <w:bookmarkEnd w:id="3"/>
    </w:p>
    <w:p w:rsidR="00CF1761" w:rsidRPr="005F6D74" w:rsidRDefault="00CF1761" w:rsidP="00CF1761">
      <w:pPr>
        <w:pStyle w:val="ConsPlusNormal"/>
        <w:jc w:val="center"/>
        <w:outlineLvl w:val="2"/>
        <w:rPr>
          <w:b/>
          <w:sz w:val="24"/>
          <w:szCs w:val="24"/>
        </w:rPr>
      </w:pPr>
      <w:bookmarkStart w:id="4" w:name="Par104"/>
      <w:bookmarkEnd w:id="4"/>
      <w:r w:rsidRPr="005F6D74">
        <w:rPr>
          <w:b/>
          <w:sz w:val="24"/>
          <w:szCs w:val="24"/>
        </w:rPr>
        <w:t>Размер платы, взимаемой с заявителя при предоставлении</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sz w:val="24"/>
          <w:szCs w:val="24"/>
        </w:rPr>
        <w:t>муниципальной услуги, и способы ее взимания</w:t>
      </w:r>
      <w:r w:rsidRPr="005F6D74">
        <w:rPr>
          <w:rFonts w:ascii="Times New Roman" w:hAnsi="Times New Roman" w:cs="Times New Roman"/>
          <w:b/>
          <w:bCs/>
          <w:sz w:val="24"/>
          <w:szCs w:val="24"/>
        </w:rPr>
        <w:t xml:space="preserve"> за предоставление муниципальной </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услуги</w:t>
      </w:r>
    </w:p>
    <w:p w:rsidR="00CF1761" w:rsidRPr="005F6D74" w:rsidRDefault="00CF1761" w:rsidP="00CF1761">
      <w:pPr>
        <w:pStyle w:val="ConsPlusNormal"/>
        <w:jc w:val="both"/>
        <w:rPr>
          <w:sz w:val="24"/>
          <w:szCs w:val="24"/>
        </w:rPr>
      </w:pPr>
      <w:r w:rsidRPr="005F6D74">
        <w:rPr>
          <w:sz w:val="24"/>
          <w:szCs w:val="24"/>
        </w:rPr>
        <w:t xml:space="preserve"> 2.15. Предоставление муниципальной услуги осуществляется бесплатно.</w:t>
      </w:r>
    </w:p>
    <w:p w:rsidR="00CF1761" w:rsidRPr="005F6D74" w:rsidRDefault="00CF1761" w:rsidP="00CF1761">
      <w:pPr>
        <w:autoSpaceDE w:val="0"/>
        <w:autoSpaceDN w:val="0"/>
        <w:adjustRightInd w:val="0"/>
        <w:spacing w:after="0" w:line="240" w:lineRule="auto"/>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2.16. За предоставление услуг, необходимых и обязательных для предоставления муниципальной услуги не предусмотрена плата.</w:t>
      </w: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2.17. Максимальный срок ожидания в очереди при подаче </w:t>
      </w:r>
      <w:r w:rsidR="00974B61" w:rsidRPr="005F6D74">
        <w:rPr>
          <w:rFonts w:ascii="Times New Roman" w:hAnsi="Times New Roman" w:cs="Times New Roman"/>
          <w:sz w:val="24"/>
          <w:szCs w:val="24"/>
        </w:rPr>
        <w:t xml:space="preserve">представления </w:t>
      </w:r>
      <w:r w:rsidRPr="005F6D74">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Срок и порядок регистрации </w:t>
      </w:r>
      <w:r w:rsidR="00974B61" w:rsidRPr="005F6D74">
        <w:rPr>
          <w:rFonts w:ascii="Times New Roman" w:hAnsi="Times New Roman" w:cs="Times New Roman"/>
          <w:b/>
          <w:bCs/>
          <w:sz w:val="24"/>
          <w:szCs w:val="24"/>
        </w:rPr>
        <w:t>представления</w:t>
      </w:r>
      <w:r w:rsidR="008E5F15" w:rsidRPr="005F6D74">
        <w:rPr>
          <w:rFonts w:ascii="Times New Roman" w:hAnsi="Times New Roman" w:cs="Times New Roman"/>
          <w:b/>
          <w:bCs/>
          <w:sz w:val="24"/>
          <w:szCs w:val="24"/>
        </w:rPr>
        <w:t xml:space="preserve"> З</w:t>
      </w:r>
      <w:r w:rsidRPr="005F6D74">
        <w:rPr>
          <w:rFonts w:ascii="Times New Roman" w:hAnsi="Times New Roman" w:cs="Times New Roman"/>
          <w:b/>
          <w:bCs/>
          <w:sz w:val="24"/>
          <w:szCs w:val="24"/>
        </w:rPr>
        <w:t>аявителя о предоставлении</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муниципальной услуги, в том числе в электронной форме</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2.18. Срок регистрации </w:t>
      </w:r>
      <w:r w:rsidR="00974B61" w:rsidRPr="005F6D74">
        <w:rPr>
          <w:rFonts w:ascii="Times New Roman" w:hAnsi="Times New Roman" w:cs="Times New Roman"/>
          <w:sz w:val="24"/>
          <w:szCs w:val="24"/>
        </w:rPr>
        <w:t xml:space="preserve">представления </w:t>
      </w:r>
      <w:r w:rsidRPr="005F6D74">
        <w:rPr>
          <w:rFonts w:ascii="Times New Roman" w:hAnsi="Times New Roman" w:cs="Times New Roman"/>
          <w:sz w:val="24"/>
          <w:szCs w:val="24"/>
        </w:rPr>
        <w:t>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Требования к помещениям, в которых предоставляется муниципальная услуга</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2.19. Местоположение административных зданий, в которых осуществляется прием </w:t>
      </w:r>
      <w:r w:rsidR="00974B61" w:rsidRPr="005F6D74">
        <w:rPr>
          <w:rFonts w:ascii="Times New Roman" w:hAnsi="Times New Roman" w:cs="Times New Roman"/>
          <w:sz w:val="24"/>
          <w:szCs w:val="24"/>
        </w:rPr>
        <w:t xml:space="preserve">представления </w:t>
      </w:r>
      <w:r w:rsidRPr="005F6D74">
        <w:rPr>
          <w:rFonts w:ascii="Times New Roman" w:hAnsi="Times New Roman" w:cs="Times New Roman"/>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В случае</w:t>
      </w:r>
      <w:proofErr w:type="gramStart"/>
      <w:r w:rsidRPr="005F6D74">
        <w:rPr>
          <w:rFonts w:ascii="Times New Roman" w:hAnsi="Times New Roman" w:cs="Times New Roman"/>
          <w:sz w:val="24"/>
          <w:szCs w:val="24"/>
        </w:rPr>
        <w:t>,</w:t>
      </w:r>
      <w:proofErr w:type="gramEnd"/>
      <w:r w:rsidRPr="005F6D74">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5F6D74">
        <w:rPr>
          <w:rFonts w:ascii="Times New Roman" w:hAnsi="Times New Roman" w:cs="Times New Roman"/>
          <w:sz w:val="24"/>
          <w:szCs w:val="24"/>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5F6D74">
        <w:rPr>
          <w:rFonts w:ascii="Times New Roman" w:hAnsi="Times New Roman" w:cs="Times New Roman"/>
          <w:color w:val="000000" w:themeColor="text1"/>
          <w:sz w:val="24"/>
          <w:szCs w:val="24"/>
        </w:rPr>
        <w:t>.</w:t>
      </w:r>
      <w:r w:rsidRPr="005F6D74">
        <w:rPr>
          <w:rFonts w:ascii="Times New Roman" w:hAnsi="Times New Roman" w:cs="Times New Roman"/>
          <w:color w:val="000000" w:themeColor="text1"/>
          <w:sz w:val="24"/>
          <w:szCs w:val="24"/>
          <w:shd w:val="clear" w:color="auto" w:fill="FFFFF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w:t>
      </w:r>
      <w:r w:rsidRPr="005F6D74">
        <w:rPr>
          <w:rFonts w:ascii="Times New Roman" w:hAnsi="Times New Roman" w:cs="Times New Roman"/>
          <w:color w:val="FF0000"/>
          <w:sz w:val="24"/>
          <w:szCs w:val="24"/>
          <w:shd w:val="clear" w:color="auto" w:fill="FFFFFF"/>
        </w:rPr>
        <w:t xml:space="preserve"> </w:t>
      </w:r>
      <w:r w:rsidRPr="005F6D74">
        <w:rPr>
          <w:rFonts w:ascii="Times New Roman" w:hAnsi="Times New Roman" w:cs="Times New Roman"/>
          <w:color w:val="000000" w:themeColor="text1"/>
          <w:sz w:val="24"/>
          <w:szCs w:val="24"/>
          <w:shd w:val="clear" w:color="auto" w:fill="FFFFFF"/>
        </w:rPr>
        <w:t>зрительному и слуховому восприятию этой информации заявителями</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Центральный вход в здание Уполномоченног</w:t>
      </w:r>
      <w:r w:rsidR="008E5F15" w:rsidRPr="005F6D74">
        <w:rPr>
          <w:rFonts w:ascii="Times New Roman" w:hAnsi="Times New Roman" w:cs="Times New Roman"/>
          <w:sz w:val="24"/>
          <w:szCs w:val="24"/>
        </w:rPr>
        <w:t xml:space="preserve">о органа должен быть оборудован </w:t>
      </w:r>
      <w:r w:rsidRPr="005F6D74">
        <w:rPr>
          <w:rFonts w:ascii="Times New Roman" w:hAnsi="Times New Roman" w:cs="Times New Roman"/>
          <w:sz w:val="24"/>
          <w:szCs w:val="24"/>
        </w:rPr>
        <w:t>информационной табличкой (вывеской), содержащей информацию:</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наименование;</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местонахождение и юридический адрес;</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режим работы;</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график приема;</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номера телефонов для справок.</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Помещения, в которых предоставляется муниципальная услуга, оснащаются:</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противопожарной системой и средствами пожаротушения;</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системой оповещения о возникновении чрезвычайной ситуации;</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средствами оказания первой медицинской помощи;</w:t>
      </w:r>
    </w:p>
    <w:p w:rsidR="00CF1761" w:rsidRPr="005F6D74" w:rsidRDefault="00CF1761" w:rsidP="00145A35">
      <w:pPr>
        <w:autoSpaceDE w:val="0"/>
        <w:autoSpaceDN w:val="0"/>
        <w:adjustRightInd w:val="0"/>
        <w:spacing w:after="0" w:line="240" w:lineRule="auto"/>
        <w:ind w:firstLine="567"/>
        <w:rPr>
          <w:rFonts w:ascii="Times New Roman" w:hAnsi="Times New Roman" w:cs="Times New Roman"/>
          <w:sz w:val="24"/>
          <w:szCs w:val="24"/>
        </w:rPr>
      </w:pPr>
      <w:r w:rsidRPr="005F6D74">
        <w:rPr>
          <w:rFonts w:ascii="Times New Roman" w:hAnsi="Times New Roman" w:cs="Times New Roman"/>
          <w:sz w:val="24"/>
          <w:szCs w:val="24"/>
        </w:rPr>
        <w:t>туалетными комнатами для посетителей.</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номера кабинета и наименования отдела;</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графика приема Заявителей.</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При предоставлении муниципальной услуги инвалидам обеспечиваются:</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45A35"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sidR="00145A35">
        <w:rPr>
          <w:rFonts w:ascii="Times New Roman" w:hAnsi="Times New Roman" w:cs="Times New Roman"/>
          <w:sz w:val="24"/>
          <w:szCs w:val="24"/>
        </w:rPr>
        <w:t>раничений их жизнедеятельности;</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 xml:space="preserve">допуск </w:t>
      </w:r>
      <w:proofErr w:type="spellStart"/>
      <w:r w:rsidRPr="005F6D74">
        <w:rPr>
          <w:rFonts w:ascii="Times New Roman" w:hAnsi="Times New Roman" w:cs="Times New Roman"/>
          <w:sz w:val="24"/>
          <w:szCs w:val="24"/>
        </w:rPr>
        <w:t>сурдопереводчика</w:t>
      </w:r>
      <w:proofErr w:type="spellEnd"/>
      <w:r w:rsidRPr="005F6D74">
        <w:rPr>
          <w:rFonts w:ascii="Times New Roman" w:hAnsi="Times New Roman" w:cs="Times New Roman"/>
          <w:sz w:val="24"/>
          <w:szCs w:val="24"/>
        </w:rPr>
        <w:t xml:space="preserve"> и </w:t>
      </w:r>
      <w:proofErr w:type="spellStart"/>
      <w:r w:rsidRPr="005F6D74">
        <w:rPr>
          <w:rFonts w:ascii="Times New Roman" w:hAnsi="Times New Roman" w:cs="Times New Roman"/>
          <w:sz w:val="24"/>
          <w:szCs w:val="24"/>
        </w:rPr>
        <w:t>тифлосурдопереводчика</w:t>
      </w:r>
      <w:proofErr w:type="spellEnd"/>
      <w:r w:rsidRPr="005F6D74">
        <w:rPr>
          <w:rFonts w:ascii="Times New Roman" w:hAnsi="Times New Roman" w:cs="Times New Roman"/>
          <w:sz w:val="24"/>
          <w:szCs w:val="24"/>
        </w:rPr>
        <w:t>;</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w:t>
      </w:r>
      <w:r w:rsidR="008E5F15" w:rsidRPr="005F6D74">
        <w:rPr>
          <w:rFonts w:ascii="Times New Roman" w:hAnsi="Times New Roman" w:cs="Times New Roman"/>
          <w:sz w:val="24"/>
          <w:szCs w:val="24"/>
        </w:rPr>
        <w:t>мещения), в которых предоставляется муниципальная услуга</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145A35" w:rsidRPr="00145A35" w:rsidRDefault="00145A35" w:rsidP="00CF1761">
      <w:pPr>
        <w:autoSpaceDE w:val="0"/>
        <w:autoSpaceDN w:val="0"/>
        <w:adjustRightInd w:val="0"/>
        <w:spacing w:line="240" w:lineRule="auto"/>
        <w:jc w:val="center"/>
        <w:rPr>
          <w:rFonts w:ascii="Times New Roman" w:hAnsi="Times New Roman" w:cs="Times New Roman"/>
          <w:b/>
          <w:bCs/>
          <w:sz w:val="16"/>
          <w:szCs w:val="16"/>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Показатели доступности и качества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2.20. Основными показателями доступности предоставления муниципальной услуги являются: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2.20.1.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w:t>
      </w:r>
      <w:r w:rsidR="008E5F15" w:rsidRPr="005F6D74">
        <w:rPr>
          <w:rFonts w:ascii="Times New Roman" w:hAnsi="Times New Roman" w:cs="Times New Roman"/>
          <w:sz w:val="24"/>
          <w:szCs w:val="24"/>
        </w:rPr>
        <w:t xml:space="preserve"> 2.20.2. Возможность получения З</w:t>
      </w:r>
      <w:r w:rsidRPr="005F6D74">
        <w:rPr>
          <w:rFonts w:ascii="Times New Roman" w:hAnsi="Times New Roman" w:cs="Times New Roman"/>
          <w:sz w:val="24"/>
          <w:szCs w:val="24"/>
        </w:rPr>
        <w:t>аявителем уведомлений о предоставлении муниципальной услуги с помощью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2.20.3.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 Основными показателями качества предоставления муниципальной услуги являются: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2.21.2. Минимально возможное количество взаимодействий гражданина с должностными лицами, участвующими в предоставлении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2.21.3. Отсутствие обоснованных жалоб на действия (бездействие) сотрудников и их некорректное (невнимательное) отношение к заявителям.</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2.21.4. Отсутствие нарушений установленных сроков в процессе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2.21.5.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F6D74">
        <w:rPr>
          <w:rFonts w:ascii="Times New Roman" w:hAnsi="Times New Roman" w:cs="Times New Roman"/>
          <w:sz w:val="24"/>
          <w:szCs w:val="24"/>
        </w:rPr>
        <w:t>итогам</w:t>
      </w:r>
      <w:proofErr w:type="gramEnd"/>
      <w:r w:rsidRPr="005F6D7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sz w:val="24"/>
          <w:szCs w:val="24"/>
        </w:rPr>
        <w:t xml:space="preserve">   2.21.6.</w:t>
      </w:r>
      <w:r w:rsidRPr="005F6D74">
        <w:rPr>
          <w:rFonts w:ascii="Times New Roman" w:hAnsi="Times New Roman" w:cs="Times New Roman"/>
          <w:color w:val="052635"/>
          <w:sz w:val="24"/>
          <w:szCs w:val="24"/>
          <w:shd w:val="clear" w:color="auto" w:fill="FFFFFF"/>
        </w:rPr>
        <w:t xml:space="preserve"> </w:t>
      </w:r>
      <w:r w:rsidRPr="005F6D74">
        <w:rPr>
          <w:rFonts w:ascii="Times New Roman" w:hAnsi="Times New Roman" w:cs="Times New Roman"/>
          <w:color w:val="000000" w:themeColor="text1"/>
          <w:sz w:val="24"/>
          <w:szCs w:val="24"/>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2.22. Предоставление муниципальной услуги по экстерриториальному принципу осуществляется в части обеспечения возможности подачи </w:t>
      </w:r>
      <w:r w:rsidR="00974B61" w:rsidRPr="005F6D74">
        <w:rPr>
          <w:rFonts w:ascii="Times New Roman" w:hAnsi="Times New Roman" w:cs="Times New Roman"/>
          <w:sz w:val="24"/>
          <w:szCs w:val="24"/>
        </w:rPr>
        <w:t xml:space="preserve"> представления</w:t>
      </w:r>
      <w:r w:rsidRPr="005F6D74">
        <w:rPr>
          <w:rFonts w:ascii="Times New Roman" w:hAnsi="Times New Roman" w:cs="Times New Roman"/>
          <w:sz w:val="24"/>
          <w:szCs w:val="24"/>
        </w:rPr>
        <w:t xml:space="preserve"> посредством ЕПГУ и получения результата муниципальной услуги в многофункциональном центре.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lastRenderedPageBreak/>
        <w:t xml:space="preserve">    2.23. Заявителям обеспечивается возможность </w:t>
      </w:r>
      <w:r w:rsidR="00145A35">
        <w:rPr>
          <w:rFonts w:ascii="Times New Roman" w:hAnsi="Times New Roman" w:cs="Times New Roman"/>
          <w:sz w:val="24"/>
          <w:szCs w:val="24"/>
        </w:rPr>
        <w:t>направления</w:t>
      </w:r>
      <w:r w:rsidR="00974B61" w:rsidRPr="005F6D74">
        <w:rPr>
          <w:rFonts w:ascii="Times New Roman" w:hAnsi="Times New Roman" w:cs="Times New Roman"/>
          <w:sz w:val="24"/>
          <w:szCs w:val="24"/>
        </w:rPr>
        <w:t xml:space="preserve"> представления</w:t>
      </w:r>
      <w:r w:rsidRPr="005F6D74">
        <w:rPr>
          <w:rFonts w:ascii="Times New Roman" w:hAnsi="Times New Roman" w:cs="Times New Roman"/>
          <w:sz w:val="24"/>
          <w:szCs w:val="24"/>
        </w:rPr>
        <w:t xml:space="preserve"> и прилагаемых документов в форме электронных документов посредством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 этом случае заявитель или его представитель авторизуется на ЕПГУ посредством подтвержденной учетной записи в ЕСИА, заполняет </w:t>
      </w:r>
      <w:r w:rsidR="00974B61" w:rsidRPr="005F6D74">
        <w:rPr>
          <w:rFonts w:ascii="Times New Roman" w:hAnsi="Times New Roman" w:cs="Times New Roman"/>
          <w:sz w:val="24"/>
          <w:szCs w:val="24"/>
        </w:rPr>
        <w:t>представление</w:t>
      </w:r>
      <w:r w:rsidRPr="005F6D74">
        <w:rPr>
          <w:rFonts w:ascii="Times New Roman" w:hAnsi="Times New Roman" w:cs="Times New Roman"/>
          <w:sz w:val="24"/>
          <w:szCs w:val="24"/>
        </w:rPr>
        <w:t xml:space="preserve"> о предоставлении муниципальной услуги с использованием интерактивной формы в электронном виде.</w:t>
      </w:r>
    </w:p>
    <w:p w:rsidR="00CF1761" w:rsidRPr="005F6D74" w:rsidRDefault="00974B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Представление </w:t>
      </w:r>
      <w:r w:rsidR="00CF1761" w:rsidRPr="005F6D74">
        <w:rPr>
          <w:rFonts w:ascii="Times New Roman" w:hAnsi="Times New Roman" w:cs="Times New Roman"/>
          <w:sz w:val="24"/>
          <w:szCs w:val="24"/>
        </w:rPr>
        <w:t xml:space="preserve"> о предоставлении мун</w:t>
      </w:r>
      <w:r w:rsidR="008E5F15" w:rsidRPr="005F6D74">
        <w:rPr>
          <w:rFonts w:ascii="Times New Roman" w:hAnsi="Times New Roman" w:cs="Times New Roman"/>
          <w:sz w:val="24"/>
          <w:szCs w:val="24"/>
        </w:rPr>
        <w:t>иципальной услуги отправляется З</w:t>
      </w:r>
      <w:r w:rsidR="00CF1761" w:rsidRPr="005F6D74">
        <w:rPr>
          <w:rFonts w:ascii="Times New Roman" w:hAnsi="Times New Roman" w:cs="Times New Roman"/>
          <w:sz w:val="24"/>
          <w:szCs w:val="24"/>
        </w:rPr>
        <w:t>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w:t>
      </w:r>
      <w:r w:rsidRPr="005F6D74">
        <w:rPr>
          <w:rFonts w:ascii="Times New Roman" w:hAnsi="Times New Roman" w:cs="Times New Roman"/>
          <w:sz w:val="24"/>
          <w:szCs w:val="24"/>
        </w:rPr>
        <w:t xml:space="preserve"> представления</w:t>
      </w:r>
      <w:r w:rsidR="00CF1761"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Результаты предоставления муниципальной услуги, указанные в пункте </w:t>
      </w:r>
      <w:r w:rsidRPr="005F6D74">
        <w:rPr>
          <w:rFonts w:ascii="Times New Roman" w:hAnsi="Times New Roman" w:cs="Times New Roman"/>
          <w:color w:val="000000" w:themeColor="text1"/>
          <w:sz w:val="24"/>
          <w:szCs w:val="24"/>
        </w:rPr>
        <w:t>2.3</w:t>
      </w:r>
      <w:r w:rsidRPr="005F6D74">
        <w:rPr>
          <w:rFonts w:ascii="Times New Roman" w:hAnsi="Times New Roman" w:cs="Times New Roman"/>
          <w:color w:val="C00000"/>
          <w:sz w:val="24"/>
          <w:szCs w:val="24"/>
        </w:rPr>
        <w:t xml:space="preserve"> </w:t>
      </w:r>
      <w:r w:rsidRPr="005F6D74">
        <w:rPr>
          <w:rFonts w:ascii="Times New Roman" w:hAnsi="Times New Roman" w:cs="Times New Roman"/>
          <w:sz w:val="24"/>
          <w:szCs w:val="24"/>
        </w:rPr>
        <w:t>настоящего Администрати</w:t>
      </w:r>
      <w:r w:rsidR="008E5F15" w:rsidRPr="005F6D74">
        <w:rPr>
          <w:rFonts w:ascii="Times New Roman" w:hAnsi="Times New Roman" w:cs="Times New Roman"/>
          <w:sz w:val="24"/>
          <w:szCs w:val="24"/>
        </w:rPr>
        <w:t>вного регламента, направляются З</w:t>
      </w:r>
      <w:r w:rsidRPr="005F6D74">
        <w:rPr>
          <w:rFonts w:ascii="Times New Roman" w:hAnsi="Times New Roman" w:cs="Times New Roman"/>
          <w:sz w:val="24"/>
          <w:szCs w:val="24"/>
        </w:rPr>
        <w:t>аявителю, представителю</w:t>
      </w:r>
      <w:r w:rsidR="008E5F15" w:rsidRPr="005F6D74">
        <w:rPr>
          <w:rFonts w:ascii="Times New Roman" w:hAnsi="Times New Roman" w:cs="Times New Roman"/>
          <w:sz w:val="24"/>
          <w:szCs w:val="24"/>
        </w:rPr>
        <w:t xml:space="preserve"> Заявителя,</w:t>
      </w:r>
      <w:r w:rsidRPr="005F6D74">
        <w:rPr>
          <w:rFonts w:ascii="Times New Roman" w:hAnsi="Times New Roman" w:cs="Times New Roman"/>
          <w:sz w:val="24"/>
          <w:szCs w:val="24"/>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 xml:space="preserve"> посредством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 случае направления заявления посредством ЕПГУ результат предоставления муниципальной</w:t>
      </w:r>
      <w:r w:rsidR="008E5F15" w:rsidRPr="005F6D74">
        <w:rPr>
          <w:rFonts w:ascii="Times New Roman" w:hAnsi="Times New Roman" w:cs="Times New Roman"/>
          <w:sz w:val="24"/>
          <w:szCs w:val="24"/>
        </w:rPr>
        <w:t xml:space="preserve"> услуги также может быть выдан З</w:t>
      </w:r>
      <w:r w:rsidRPr="005F6D74">
        <w:rPr>
          <w:rFonts w:ascii="Times New Roman" w:hAnsi="Times New Roman" w:cs="Times New Roman"/>
          <w:sz w:val="24"/>
          <w:szCs w:val="24"/>
        </w:rPr>
        <w:t xml:space="preserve">аявителю на бумажном носителе в многофункциональном центре в порядке, предусмотренном пунктом </w:t>
      </w:r>
      <w:r w:rsidRPr="005F6D74">
        <w:rPr>
          <w:rFonts w:ascii="Times New Roman" w:hAnsi="Times New Roman" w:cs="Times New Roman"/>
          <w:color w:val="000000" w:themeColor="text1"/>
          <w:sz w:val="24"/>
          <w:szCs w:val="24"/>
        </w:rPr>
        <w:t>6.</w:t>
      </w:r>
      <w:r w:rsidR="00974B61" w:rsidRPr="005F6D74">
        <w:rPr>
          <w:rFonts w:ascii="Times New Roman" w:hAnsi="Times New Roman" w:cs="Times New Roman"/>
          <w:color w:val="000000" w:themeColor="text1"/>
          <w:sz w:val="24"/>
          <w:szCs w:val="24"/>
        </w:rPr>
        <w:t>4</w:t>
      </w:r>
      <w:r w:rsidRPr="005F6D74">
        <w:rPr>
          <w:rFonts w:ascii="Times New Roman" w:hAnsi="Times New Roman" w:cs="Times New Roman"/>
          <w:sz w:val="24"/>
          <w:szCs w:val="24"/>
        </w:rPr>
        <w:t xml:space="preserve"> настоящего Административного регламента.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w:t>
      </w:r>
      <w:r w:rsidR="00974B61" w:rsidRPr="005F6D74">
        <w:rPr>
          <w:rFonts w:ascii="Times New Roman" w:hAnsi="Times New Roman" w:cs="Times New Roman"/>
          <w:sz w:val="24"/>
          <w:szCs w:val="24"/>
        </w:rPr>
        <w:t>2.24</w:t>
      </w:r>
      <w:r w:rsidRPr="005F6D74">
        <w:rPr>
          <w:rFonts w:ascii="Times New Roman" w:hAnsi="Times New Roman" w:cs="Times New Roman"/>
          <w:sz w:val="24"/>
          <w:szCs w:val="24"/>
        </w:rPr>
        <w:t xml:space="preserve">. Электронные документы могут быть предоставлены в следующих форматах: </w:t>
      </w:r>
      <w:proofErr w:type="spellStart"/>
      <w:r w:rsidRPr="005F6D74">
        <w:rPr>
          <w:rFonts w:ascii="Times New Roman" w:hAnsi="Times New Roman" w:cs="Times New Roman"/>
          <w:sz w:val="24"/>
          <w:szCs w:val="24"/>
        </w:rPr>
        <w:t>xml</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doc</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docx</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odt</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xls</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xlsx</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ods</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pdf</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jpg</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jpeg</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zip</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rar</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sig</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png</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bmp</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tiff</w:t>
      </w:r>
      <w:proofErr w:type="spellEnd"/>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F6D74">
        <w:rPr>
          <w:rFonts w:ascii="Times New Roman" w:hAnsi="Times New Roman" w:cs="Times New Roman"/>
          <w:sz w:val="24"/>
          <w:szCs w:val="24"/>
        </w:rPr>
        <w:t>dpi</w:t>
      </w:r>
      <w:proofErr w:type="spellEnd"/>
      <w:r w:rsidRPr="005F6D74">
        <w:rPr>
          <w:rFonts w:ascii="Times New Roman" w:hAnsi="Times New Roman" w:cs="Times New Roman"/>
          <w:sz w:val="24"/>
          <w:szCs w:val="24"/>
        </w:rPr>
        <w:t xml:space="preserve"> (масштаб 1:1) с использованием следующих режимов:</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сохранением всех аутентичных признаков подлинности, а именно:</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графической подписи лица, печати, углового штампа бланка;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Электронные документы должны обеспечивать:</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возможность идентифицировать документ и количество листов в документе;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Документы, подлежащие представлению в форматах </w:t>
      </w:r>
      <w:proofErr w:type="spellStart"/>
      <w:r w:rsidRPr="005F6D74">
        <w:rPr>
          <w:rFonts w:ascii="Times New Roman" w:hAnsi="Times New Roman" w:cs="Times New Roman"/>
          <w:sz w:val="24"/>
          <w:szCs w:val="24"/>
        </w:rPr>
        <w:t>xls</w:t>
      </w:r>
      <w:proofErr w:type="spellEnd"/>
      <w:r w:rsidRPr="005F6D74">
        <w:rPr>
          <w:rFonts w:ascii="Times New Roman" w:hAnsi="Times New Roman" w:cs="Times New Roman"/>
          <w:sz w:val="24"/>
          <w:szCs w:val="24"/>
        </w:rPr>
        <w:t xml:space="preserve">, </w:t>
      </w:r>
      <w:proofErr w:type="spellStart"/>
      <w:r w:rsidRPr="005F6D74">
        <w:rPr>
          <w:rFonts w:ascii="Times New Roman" w:hAnsi="Times New Roman" w:cs="Times New Roman"/>
          <w:sz w:val="24"/>
          <w:szCs w:val="24"/>
        </w:rPr>
        <w:t>xlsx</w:t>
      </w:r>
      <w:proofErr w:type="spellEnd"/>
      <w:r w:rsidRPr="005F6D74">
        <w:rPr>
          <w:rFonts w:ascii="Times New Roman" w:hAnsi="Times New Roman" w:cs="Times New Roman"/>
          <w:sz w:val="24"/>
          <w:szCs w:val="24"/>
        </w:rPr>
        <w:t xml:space="preserve"> или </w:t>
      </w:r>
      <w:proofErr w:type="spellStart"/>
      <w:r w:rsidRPr="005F6D74">
        <w:rPr>
          <w:rFonts w:ascii="Times New Roman" w:hAnsi="Times New Roman" w:cs="Times New Roman"/>
          <w:sz w:val="24"/>
          <w:szCs w:val="24"/>
        </w:rPr>
        <w:t>ods</w:t>
      </w:r>
      <w:proofErr w:type="spellEnd"/>
      <w:r w:rsidRPr="005F6D74">
        <w:rPr>
          <w:rFonts w:ascii="Times New Roman" w:hAnsi="Times New Roman" w:cs="Times New Roman"/>
          <w:sz w:val="24"/>
          <w:szCs w:val="24"/>
        </w:rPr>
        <w:t>, формируются в виде отдельного электронного документа</w:t>
      </w:r>
    </w:p>
    <w:p w:rsidR="00CF1761" w:rsidRPr="005F6D74" w:rsidRDefault="00CF1761" w:rsidP="00CF1761">
      <w:pPr>
        <w:pStyle w:val="ConsPlusNormal"/>
        <w:jc w:val="both"/>
        <w:rPr>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Исчерпывающий перечень административных процедур</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lastRenderedPageBreak/>
        <w:t xml:space="preserve">         проверка документов и </w:t>
      </w:r>
      <w:r w:rsidR="00974B61" w:rsidRPr="005F6D74">
        <w:rPr>
          <w:rFonts w:ascii="Times New Roman" w:hAnsi="Times New Roman" w:cs="Times New Roman"/>
          <w:sz w:val="24"/>
          <w:szCs w:val="24"/>
        </w:rPr>
        <w:t>регистрация представления</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рассмотрение документов и сведений;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принятие решения о предоставлении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выдача результата на бумажном носителе (опционально)</w:t>
      </w:r>
      <w:proofErr w:type="gramStart"/>
      <w:r w:rsidRPr="005F6D74">
        <w:rPr>
          <w:rFonts w:ascii="Times New Roman" w:hAnsi="Times New Roman" w:cs="Times New Roman"/>
          <w:sz w:val="24"/>
          <w:szCs w:val="24"/>
        </w:rPr>
        <w:t xml:space="preserve"> .</w:t>
      </w:r>
      <w:proofErr w:type="gramEnd"/>
    </w:p>
    <w:p w:rsidR="00CF1761" w:rsidRPr="005F6D74" w:rsidRDefault="00CF1761" w:rsidP="00CF1761">
      <w:pPr>
        <w:pStyle w:val="ConsPlusNormal"/>
        <w:jc w:val="both"/>
        <w:rPr>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3.2. При предоставлении муниципальной услуги в электронной форме заявителю обеспечиваются: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получение информации о порядке и сроках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формирование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прием и регистрация Уполномоченным </w:t>
      </w:r>
      <w:r w:rsidR="00974B61" w:rsidRPr="005F6D74">
        <w:rPr>
          <w:rFonts w:ascii="Times New Roman" w:hAnsi="Times New Roman" w:cs="Times New Roman"/>
          <w:sz w:val="24"/>
          <w:szCs w:val="24"/>
        </w:rPr>
        <w:t>органом представление</w:t>
      </w:r>
      <w:r w:rsidRPr="005F6D74">
        <w:rPr>
          <w:rFonts w:ascii="Times New Roman" w:hAnsi="Times New Roman" w:cs="Times New Roman"/>
          <w:sz w:val="24"/>
          <w:szCs w:val="24"/>
        </w:rPr>
        <w:t xml:space="preserve"> и иных документов, необходимых для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получение результата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получение сведений о ходе рассмотрения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осуществление оценки качества предоставления муниципальной услуги;</w:t>
      </w:r>
    </w:p>
    <w:p w:rsidR="00CF1761" w:rsidRPr="005F6D74" w:rsidRDefault="00CF1761" w:rsidP="00CF1761">
      <w:pPr>
        <w:autoSpaceDE w:val="0"/>
        <w:autoSpaceDN w:val="0"/>
        <w:adjustRightInd w:val="0"/>
        <w:spacing w:line="240" w:lineRule="auto"/>
        <w:jc w:val="both"/>
        <w:rPr>
          <w:rFonts w:ascii="Times New Roman" w:hAnsi="Times New Roman" w:cs="Times New Roman"/>
          <w:sz w:val="24"/>
          <w:szCs w:val="24"/>
        </w:rPr>
      </w:pPr>
      <w:r w:rsidRPr="005F6D7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Порядок осуществления административных процедур (действий) </w:t>
      </w:r>
      <w:proofErr w:type="gramStart"/>
      <w:r w:rsidRPr="005F6D74">
        <w:rPr>
          <w:rFonts w:ascii="Times New Roman" w:hAnsi="Times New Roman" w:cs="Times New Roman"/>
          <w:b/>
          <w:bCs/>
          <w:sz w:val="24"/>
          <w:szCs w:val="24"/>
        </w:rPr>
        <w:t>в</w:t>
      </w:r>
      <w:proofErr w:type="gramEnd"/>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электронной форме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3.3. Формирование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974B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Формирование представление</w:t>
      </w:r>
      <w:r w:rsidR="00CF1761" w:rsidRPr="005F6D74">
        <w:rPr>
          <w:rFonts w:ascii="Times New Roman" w:hAnsi="Times New Roman" w:cs="Times New Roman"/>
          <w:sz w:val="24"/>
          <w:szCs w:val="24"/>
        </w:rPr>
        <w:t xml:space="preserve"> осуществляется посредством заполнения электронной формы </w:t>
      </w:r>
      <w:r w:rsidRPr="005F6D74">
        <w:rPr>
          <w:rFonts w:ascii="Times New Roman" w:hAnsi="Times New Roman" w:cs="Times New Roman"/>
          <w:sz w:val="24"/>
          <w:szCs w:val="24"/>
        </w:rPr>
        <w:t xml:space="preserve">представление </w:t>
      </w:r>
      <w:r w:rsidR="00CF1761" w:rsidRPr="005F6D74">
        <w:rPr>
          <w:rFonts w:ascii="Times New Roman" w:hAnsi="Times New Roman" w:cs="Times New Roman"/>
          <w:sz w:val="24"/>
          <w:szCs w:val="24"/>
        </w:rPr>
        <w:t xml:space="preserve"> на ЕПГУ без необходимости дополнительной </w:t>
      </w:r>
      <w:r w:rsidRPr="005F6D74">
        <w:rPr>
          <w:rFonts w:ascii="Times New Roman" w:hAnsi="Times New Roman" w:cs="Times New Roman"/>
          <w:sz w:val="24"/>
          <w:szCs w:val="24"/>
        </w:rPr>
        <w:t>подачи представления</w:t>
      </w:r>
      <w:r w:rsidR="00CF1761" w:rsidRPr="005F6D74">
        <w:rPr>
          <w:rFonts w:ascii="Times New Roman" w:hAnsi="Times New Roman" w:cs="Times New Roman"/>
          <w:sz w:val="24"/>
          <w:szCs w:val="24"/>
        </w:rPr>
        <w:t xml:space="preserve"> в какой-либо иной форме.</w:t>
      </w:r>
    </w:p>
    <w:p w:rsidR="00CF1761" w:rsidRPr="005F6D74" w:rsidRDefault="00CF1761" w:rsidP="00145A35">
      <w:pPr>
        <w:autoSpaceDE w:val="0"/>
        <w:autoSpaceDN w:val="0"/>
        <w:adjustRightInd w:val="0"/>
        <w:spacing w:after="0" w:line="240" w:lineRule="auto"/>
        <w:ind w:firstLine="709"/>
        <w:jc w:val="both"/>
        <w:rPr>
          <w:rFonts w:ascii="Times New Roman" w:hAnsi="Times New Roman" w:cs="Times New Roman"/>
          <w:sz w:val="24"/>
          <w:szCs w:val="24"/>
        </w:rPr>
      </w:pPr>
      <w:r w:rsidRPr="005F6D74">
        <w:rPr>
          <w:rFonts w:ascii="Times New Roman" w:hAnsi="Times New Roman" w:cs="Times New Roman"/>
          <w:sz w:val="24"/>
          <w:szCs w:val="24"/>
        </w:rPr>
        <w:t xml:space="preserve">Форматно-логическая проверка сформированного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 xml:space="preserve"> осуществляется после заполнения заявителем каждого из полей электронной </w:t>
      </w:r>
      <w:r w:rsidR="00974B61" w:rsidRPr="005F6D74">
        <w:rPr>
          <w:rFonts w:ascii="Times New Roman" w:hAnsi="Times New Roman" w:cs="Times New Roman"/>
          <w:sz w:val="24"/>
          <w:szCs w:val="24"/>
        </w:rPr>
        <w:t>формы представлени</w:t>
      </w:r>
      <w:r w:rsidRPr="005F6D74">
        <w:rPr>
          <w:rFonts w:ascii="Times New Roman" w:hAnsi="Times New Roman" w:cs="Times New Roman"/>
          <w:sz w:val="24"/>
          <w:szCs w:val="24"/>
        </w:rPr>
        <w:t xml:space="preserve">я. При выявлении некорректно заполненного поля электронной формы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При формировании заявления заявителю обеспечивается: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а) возможность копирования и сохранения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 xml:space="preserve"> и иных документов, указанных в пунктах </w:t>
      </w:r>
      <w:r w:rsidRPr="005F6D74">
        <w:rPr>
          <w:rFonts w:ascii="Times New Roman" w:hAnsi="Times New Roman" w:cs="Times New Roman"/>
          <w:color w:val="000000" w:themeColor="text1"/>
          <w:sz w:val="24"/>
          <w:szCs w:val="24"/>
        </w:rPr>
        <w:t>2.6</w:t>
      </w:r>
      <w:r w:rsidRPr="005F6D74">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б) возможность печати на бумажном носителе копии электронной формы </w:t>
      </w:r>
      <w:r w:rsidR="00974B61" w:rsidRPr="005F6D74">
        <w:rPr>
          <w:rFonts w:ascii="Times New Roman" w:hAnsi="Times New Roman" w:cs="Times New Roman"/>
          <w:sz w:val="24"/>
          <w:szCs w:val="24"/>
        </w:rPr>
        <w:t>представления</w:t>
      </w:r>
      <w:r w:rsidRPr="005F6D74">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5F6D74">
        <w:rPr>
          <w:rFonts w:ascii="Times New Roman" w:hAnsi="Times New Roman" w:cs="Times New Roman"/>
          <w:sz w:val="24"/>
          <w:szCs w:val="24"/>
        </w:rPr>
        <w:t>потери</w:t>
      </w:r>
      <w:proofErr w:type="gramEnd"/>
      <w:r w:rsidRPr="005F6D74">
        <w:rPr>
          <w:rFonts w:ascii="Times New Roman" w:hAnsi="Times New Roman" w:cs="Times New Roman"/>
          <w:sz w:val="24"/>
          <w:szCs w:val="24"/>
        </w:rPr>
        <w:t xml:space="preserve"> ранее введенной информации;</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F1761" w:rsidRPr="005F6D74" w:rsidRDefault="00CF1761" w:rsidP="00145A35">
      <w:pPr>
        <w:autoSpaceDE w:val="0"/>
        <w:autoSpaceDN w:val="0"/>
        <w:adjustRightInd w:val="0"/>
        <w:spacing w:after="0" w:line="240" w:lineRule="auto"/>
        <w:ind w:firstLine="567"/>
        <w:jc w:val="both"/>
        <w:rPr>
          <w:rFonts w:ascii="Times New Roman" w:hAnsi="Times New Roman" w:cs="Times New Roman"/>
          <w:sz w:val="24"/>
          <w:szCs w:val="24"/>
        </w:rPr>
      </w:pPr>
      <w:r w:rsidRPr="005F6D74">
        <w:rPr>
          <w:rFonts w:ascii="Times New Roman" w:hAnsi="Times New Roman" w:cs="Times New Roman"/>
          <w:sz w:val="24"/>
          <w:szCs w:val="24"/>
        </w:rPr>
        <w:lastRenderedPageBreak/>
        <w:t xml:space="preserve">Сформированное и подписанное </w:t>
      </w:r>
      <w:proofErr w:type="gramStart"/>
      <w:r w:rsidRPr="005F6D74">
        <w:rPr>
          <w:rFonts w:ascii="Times New Roman" w:hAnsi="Times New Roman" w:cs="Times New Roman"/>
          <w:sz w:val="24"/>
          <w:szCs w:val="24"/>
        </w:rPr>
        <w:t>заявление</w:t>
      </w:r>
      <w:proofErr w:type="gramEnd"/>
      <w:r w:rsidRPr="005F6D7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CF1761" w:rsidRPr="005F6D74" w:rsidRDefault="00CF1761" w:rsidP="00C00F29">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F1761" w:rsidRPr="005F6D74" w:rsidRDefault="00CF1761" w:rsidP="00C00F29">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F1761" w:rsidRPr="005F6D74" w:rsidRDefault="00CF1761" w:rsidP="00C00F29">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F1761" w:rsidRPr="005F6D74" w:rsidRDefault="00CF1761" w:rsidP="00C00F29">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sz w:val="24"/>
          <w:szCs w:val="24"/>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5F6D74">
        <w:rPr>
          <w:rFonts w:ascii="Times New Roman" w:hAnsi="Times New Roman" w:cs="Times New Roman"/>
          <w:color w:val="000000" w:themeColor="text1"/>
          <w:sz w:val="24"/>
          <w:szCs w:val="24"/>
        </w:rPr>
        <w:t>используемой Уполномоченным органом для предоставления муниципальной услуги (далее – ГИС).</w:t>
      </w:r>
    </w:p>
    <w:p w:rsidR="00CF1761" w:rsidRPr="005F6D74" w:rsidRDefault="00CF1761" w:rsidP="00C00F29">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Ответственное должностное лицо:</w:t>
      </w:r>
    </w:p>
    <w:p w:rsidR="00CF1761" w:rsidRPr="005F6D74" w:rsidRDefault="00CF1761" w:rsidP="00C00F29">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проверяет наличие электронных заявлений, поступивших с ЕПГУ, с периодом не реже 2 раз в день;</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рассматривает поступившие заявления и приложенные образы документов (документы);</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производит действия в соответствии с пунктом 3.4 настоящего Административного регламента.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3.6. Заявителю в качестве результата предоставления муниципальной услуги обеспечивается возможность получения документа: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При предоставлении муниципальной услуги в электронной форме заявителю направляется:</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w:t>
      </w:r>
      <w:proofErr w:type="gramStart"/>
      <w:r w:rsidRPr="005F6D74">
        <w:rPr>
          <w:rFonts w:ascii="Times New Roman" w:hAnsi="Times New Roman" w:cs="Times New Roman"/>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3.8. Оценка качества предоставления муниципальной услуги. </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5F6D74">
        <w:rPr>
          <w:rFonts w:ascii="Times New Roman" w:hAnsi="Times New Roman" w:cs="Times New Roman"/>
          <w:color w:val="000000" w:themeColor="text1"/>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Pr="005F6D74">
        <w:rPr>
          <w:rFonts w:ascii="Times New Roman" w:hAnsi="Times New Roman" w:cs="Times New Roman"/>
          <w:color w:val="000000" w:themeColor="text1"/>
          <w:sz w:val="24"/>
          <w:szCs w:val="24"/>
        </w:rPr>
        <w:lastRenderedPageBreak/>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 1284</w:t>
      </w:r>
      <w:proofErr w:type="gramEnd"/>
      <w:r w:rsidRPr="005F6D74">
        <w:rPr>
          <w:rFonts w:ascii="Times New Roman" w:hAnsi="Times New Roman" w:cs="Times New Roman"/>
          <w:color w:val="000000" w:themeColor="text1"/>
          <w:sz w:val="24"/>
          <w:szCs w:val="24"/>
        </w:rPr>
        <w:t xml:space="preserve"> «</w:t>
      </w:r>
      <w:proofErr w:type="gramStart"/>
      <w:r w:rsidRPr="005F6D74">
        <w:rPr>
          <w:rFonts w:ascii="Times New Roman" w:hAnsi="Times New Roman" w:cs="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Pr="005F6D74">
        <w:rPr>
          <w:rFonts w:ascii="Times New Roman" w:hAnsi="Times New Roman" w:cs="Times New Roman"/>
          <w:color w:val="000000" w:themeColor="text1"/>
          <w:sz w:val="24"/>
          <w:szCs w:val="24"/>
        </w:rPr>
        <w:t xml:space="preserve"> досрочном </w:t>
      </w:r>
      <w:proofErr w:type="gramStart"/>
      <w:r w:rsidRPr="005F6D74">
        <w:rPr>
          <w:rFonts w:ascii="Times New Roman" w:hAnsi="Times New Roman" w:cs="Times New Roman"/>
          <w:color w:val="000000" w:themeColor="text1"/>
          <w:sz w:val="24"/>
          <w:szCs w:val="24"/>
        </w:rPr>
        <w:t>прекращении</w:t>
      </w:r>
      <w:proofErr w:type="gramEnd"/>
      <w:r w:rsidRPr="005F6D74">
        <w:rPr>
          <w:rFonts w:ascii="Times New Roman" w:hAnsi="Times New Roman" w:cs="Times New Roman"/>
          <w:color w:val="000000" w:themeColor="text1"/>
          <w:sz w:val="24"/>
          <w:szCs w:val="24"/>
        </w:rPr>
        <w:t xml:space="preserve"> исполнения соответствующими руководителями своих должностных обязанностей».</w:t>
      </w:r>
    </w:p>
    <w:p w:rsidR="00CF1761" w:rsidRPr="005F6D74" w:rsidRDefault="00CF1761" w:rsidP="00CF1761">
      <w:pPr>
        <w:autoSpaceDE w:val="0"/>
        <w:autoSpaceDN w:val="0"/>
        <w:adjustRightInd w:val="0"/>
        <w:spacing w:after="0" w:line="240" w:lineRule="auto"/>
        <w:jc w:val="both"/>
        <w:rPr>
          <w:rFonts w:ascii="Times New Roman" w:hAnsi="Times New Roman" w:cs="Times New Roman"/>
          <w:color w:val="000000" w:themeColor="text1"/>
          <w:sz w:val="24"/>
          <w:szCs w:val="24"/>
        </w:rPr>
      </w:pPr>
      <w:r w:rsidRPr="005F6D74">
        <w:rPr>
          <w:rFonts w:ascii="Times New Roman" w:hAnsi="Times New Roman" w:cs="Times New Roman"/>
          <w:color w:val="000000" w:themeColor="text1"/>
          <w:sz w:val="24"/>
          <w:szCs w:val="24"/>
        </w:rPr>
        <w:t xml:space="preserve">     3.9. </w:t>
      </w:r>
      <w:proofErr w:type="gramStart"/>
      <w:r w:rsidRPr="005F6D74">
        <w:rPr>
          <w:rFonts w:ascii="Times New Roman" w:hAnsi="Times New Roman" w:cs="Times New Roman"/>
          <w:color w:val="000000" w:themeColor="text1"/>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00C00F29" w:rsidRPr="005F6D74">
        <w:rPr>
          <w:rFonts w:ascii="Times New Roman" w:hAnsi="Times New Roman" w:cs="Times New Roman"/>
          <w:color w:val="000000" w:themeColor="text1"/>
          <w:sz w:val="24"/>
          <w:szCs w:val="24"/>
        </w:rPr>
        <w:t>-ФЗ и в порядке, установленном П</w:t>
      </w:r>
      <w:r w:rsidRPr="005F6D74">
        <w:rPr>
          <w:rFonts w:ascii="Times New Roman" w:hAnsi="Times New Roman" w:cs="Times New Roman"/>
          <w:color w:val="000000" w:themeColor="text1"/>
          <w:sz w:val="24"/>
          <w:szCs w:val="24"/>
        </w:rPr>
        <w:t>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00F29" w:rsidRPr="005F6D74">
        <w:rPr>
          <w:rFonts w:ascii="Times New Roman" w:hAnsi="Times New Roman" w:cs="Times New Roman"/>
          <w:color w:val="000000" w:themeColor="text1"/>
          <w:sz w:val="24"/>
          <w:szCs w:val="24"/>
        </w:rPr>
        <w:t>.</w:t>
      </w:r>
      <w:proofErr w:type="gramEnd"/>
    </w:p>
    <w:p w:rsidR="00CF1761" w:rsidRPr="005F6D74" w:rsidRDefault="00CF1761" w:rsidP="00CF1761">
      <w:pPr>
        <w:pStyle w:val="ConsPlusNormal"/>
        <w:jc w:val="both"/>
        <w:rPr>
          <w:color w:val="000000" w:themeColor="text1"/>
          <w:sz w:val="24"/>
          <w:szCs w:val="24"/>
        </w:rPr>
      </w:pPr>
      <w:r w:rsidRPr="005F6D74">
        <w:rPr>
          <w:color w:val="000000" w:themeColor="text1"/>
          <w:sz w:val="24"/>
          <w:szCs w:val="24"/>
        </w:rPr>
        <w:t xml:space="preserve">        Направление жалобы на решения, действия (бездействия) Уполномоченного органа, должностного лица Уполномоченного органа либо муниципального служащего, МФЦ, в порядке, установленном в разделе V настоящего Административного регламента</w:t>
      </w:r>
    </w:p>
    <w:p w:rsidR="00CF1761" w:rsidRPr="005F6D74" w:rsidRDefault="00CF1761" w:rsidP="00CF1761">
      <w:pPr>
        <w:pStyle w:val="ConsPlusNormal"/>
        <w:jc w:val="both"/>
        <w:rPr>
          <w:color w:val="000000" w:themeColor="text1"/>
          <w:sz w:val="24"/>
          <w:szCs w:val="24"/>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3.10. </w:t>
      </w:r>
      <w:proofErr w:type="gramStart"/>
      <w:r w:rsidRPr="005F6D74">
        <w:rPr>
          <w:rFonts w:ascii="Times New Roman" w:hAnsi="Times New Roman" w:cs="Times New Roman"/>
          <w:sz w:val="24"/>
          <w:szCs w:val="24"/>
        </w:rPr>
        <w:t>В случ</w:t>
      </w:r>
      <w:r w:rsidR="00C00F29" w:rsidRPr="005F6D74">
        <w:rPr>
          <w:rFonts w:ascii="Times New Roman" w:hAnsi="Times New Roman" w:cs="Times New Roman"/>
          <w:sz w:val="24"/>
          <w:szCs w:val="24"/>
        </w:rPr>
        <w:t>ае выявления опечаток и ошибок З</w:t>
      </w:r>
      <w:r w:rsidRPr="005F6D74">
        <w:rPr>
          <w:rFonts w:ascii="Times New Roman" w:hAnsi="Times New Roman" w:cs="Times New Roman"/>
          <w:sz w:val="24"/>
          <w:szCs w:val="24"/>
        </w:rPr>
        <w:t>аявитель вправе обратиться в Уполномоченный органа с заявлением с приложением документов, указанных в пункте 2.6 настоящего Административного регламента.</w:t>
      </w:r>
      <w:proofErr w:type="gramEnd"/>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3.11. Основания отказа в приеме заявления об исправлении опечаток и ошибок указаны в пункте </w:t>
      </w:r>
      <w:r w:rsidRPr="005F6D74">
        <w:rPr>
          <w:rFonts w:ascii="Times New Roman" w:hAnsi="Times New Roman" w:cs="Times New Roman"/>
          <w:color w:val="000000" w:themeColor="text1"/>
          <w:sz w:val="24"/>
          <w:szCs w:val="24"/>
        </w:rPr>
        <w:t>2.12</w:t>
      </w:r>
      <w:r w:rsidRPr="005F6D74">
        <w:rPr>
          <w:rFonts w:ascii="Times New Roman" w:hAnsi="Times New Roman" w:cs="Times New Roman"/>
          <w:sz w:val="24"/>
          <w:szCs w:val="24"/>
        </w:rPr>
        <w:t xml:space="preserve"> настоящего Административного регламента.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 Исправление допущенных опечаток и ошибок в выданных в результате предоставления</w:t>
      </w:r>
      <w:r w:rsidRPr="005F6D74">
        <w:rPr>
          <w:rFonts w:ascii="Times New Roman" w:hAnsi="Times New Roman" w:cs="Times New Roman"/>
          <w:color w:val="FF0000"/>
          <w:sz w:val="24"/>
          <w:szCs w:val="24"/>
        </w:rPr>
        <w:t xml:space="preserve"> </w:t>
      </w:r>
      <w:r w:rsidRPr="005F6D74">
        <w:rPr>
          <w:rFonts w:ascii="Times New Roman" w:hAnsi="Times New Roman" w:cs="Times New Roman"/>
          <w:color w:val="000000" w:themeColor="text1"/>
          <w:sz w:val="24"/>
          <w:szCs w:val="24"/>
        </w:rPr>
        <w:t>муниципальной</w:t>
      </w:r>
      <w:r w:rsidRPr="005F6D74">
        <w:rPr>
          <w:rFonts w:ascii="Times New Roman" w:hAnsi="Times New Roman" w:cs="Times New Roman"/>
          <w:sz w:val="24"/>
          <w:szCs w:val="24"/>
        </w:rPr>
        <w:t xml:space="preserve"> услуги документах осуществляется в следующем порядке: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3.12.4. Срок устранения опечаток и ошибок не должен превышать 3 (трех) рабочих дней </w:t>
      </w:r>
      <w:proofErr w:type="gramStart"/>
      <w:r w:rsidRPr="005F6D74">
        <w:rPr>
          <w:rFonts w:ascii="Times New Roman" w:hAnsi="Times New Roman" w:cs="Times New Roman"/>
          <w:sz w:val="24"/>
          <w:szCs w:val="24"/>
        </w:rPr>
        <w:t>с даты регистрации</w:t>
      </w:r>
      <w:proofErr w:type="gramEnd"/>
      <w:r w:rsidRPr="005F6D74">
        <w:rPr>
          <w:rFonts w:ascii="Times New Roman" w:hAnsi="Times New Roman" w:cs="Times New Roman"/>
          <w:sz w:val="24"/>
          <w:szCs w:val="24"/>
        </w:rPr>
        <w:t xml:space="preserve"> заявления, указанного в подпункте 3.12.1 пункта 3.12 настоящего подраздела.</w:t>
      </w:r>
      <w:bookmarkStart w:id="5" w:name="Par184"/>
      <w:bookmarkEnd w:id="5"/>
    </w:p>
    <w:p w:rsidR="00CF1761" w:rsidRPr="005F6D74" w:rsidRDefault="00CF1761" w:rsidP="00CF1761">
      <w:pPr>
        <w:pStyle w:val="ConsPlusNormal"/>
        <w:jc w:val="both"/>
        <w:rPr>
          <w:sz w:val="24"/>
          <w:szCs w:val="24"/>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lastRenderedPageBreak/>
        <w:t xml:space="preserve">IV. Формы </w:t>
      </w:r>
      <w:proofErr w:type="gramStart"/>
      <w:r w:rsidRPr="005F6D74">
        <w:rPr>
          <w:rFonts w:ascii="Times New Roman" w:hAnsi="Times New Roman" w:cs="Times New Roman"/>
          <w:b/>
          <w:bCs/>
          <w:sz w:val="24"/>
          <w:szCs w:val="24"/>
        </w:rPr>
        <w:t>контроля за</w:t>
      </w:r>
      <w:proofErr w:type="gramEnd"/>
      <w:r w:rsidRPr="005F6D74">
        <w:rPr>
          <w:rFonts w:ascii="Times New Roman" w:hAnsi="Times New Roman" w:cs="Times New Roman"/>
          <w:b/>
          <w:bCs/>
          <w:sz w:val="24"/>
          <w:szCs w:val="24"/>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1761" w:rsidRPr="005F6D74" w:rsidRDefault="00CF1761" w:rsidP="00145A35">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4.1. Текущий </w:t>
      </w:r>
      <w:proofErr w:type="gramStart"/>
      <w:r w:rsidRPr="005F6D74">
        <w:rPr>
          <w:rFonts w:ascii="Times New Roman" w:hAnsi="Times New Roman" w:cs="Times New Roman"/>
          <w:sz w:val="24"/>
          <w:szCs w:val="24"/>
        </w:rPr>
        <w:t>контроль за</w:t>
      </w:r>
      <w:proofErr w:type="gramEnd"/>
      <w:r w:rsidRPr="005F6D7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5F6D74">
        <w:rPr>
          <w:rFonts w:ascii="Times New Roman" w:hAnsi="Times New Roman" w:cs="Times New Roman"/>
          <w:color w:val="000000" w:themeColor="text1"/>
          <w:sz w:val="24"/>
          <w:szCs w:val="24"/>
        </w:rPr>
        <w:t xml:space="preserve">администрации </w:t>
      </w:r>
      <w:r w:rsidRPr="005F6D74">
        <w:rPr>
          <w:rFonts w:ascii="Times New Roman" w:hAnsi="Times New Roman" w:cs="Times New Roman"/>
          <w:sz w:val="24"/>
          <w:szCs w:val="24"/>
        </w:rPr>
        <w:t>(Уполномоченного органа), уполномоченными на осуществление контроля за предоставлением муниципальной услуги.</w:t>
      </w:r>
    </w:p>
    <w:p w:rsidR="00CF1761" w:rsidRPr="005F6D74" w:rsidRDefault="00CF1761" w:rsidP="00145A35">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Для текущего контроля используются сведения служебной корреспонденции, устная и письменная информация специалистов и должностных </w:t>
      </w:r>
      <w:r w:rsidRPr="005F6D74">
        <w:rPr>
          <w:rFonts w:ascii="Times New Roman" w:hAnsi="Times New Roman" w:cs="Times New Roman"/>
          <w:color w:val="000000" w:themeColor="text1"/>
          <w:sz w:val="24"/>
          <w:szCs w:val="24"/>
        </w:rPr>
        <w:t>лиц администрации</w:t>
      </w:r>
      <w:r w:rsidRPr="005F6D74">
        <w:rPr>
          <w:rFonts w:ascii="Times New Roman" w:hAnsi="Times New Roman" w:cs="Times New Roman"/>
          <w:sz w:val="24"/>
          <w:szCs w:val="24"/>
        </w:rPr>
        <w:t xml:space="preserve"> (Уполномоченного органа).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Текущий контроль осуществляется путем проведения проверок:</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решений о предоставлении (об отказе в предоставлении)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выявления и устранения нарушений прав граждан;</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1761" w:rsidRPr="005F6D74" w:rsidRDefault="00CF1761" w:rsidP="00CF1761">
      <w:pPr>
        <w:autoSpaceDE w:val="0"/>
        <w:autoSpaceDN w:val="0"/>
        <w:adjustRightInd w:val="0"/>
        <w:spacing w:after="0" w:line="240" w:lineRule="auto"/>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Порядок и периодичность осуществления </w:t>
      </w:r>
      <w:proofErr w:type="gramStart"/>
      <w:r w:rsidRPr="005F6D74">
        <w:rPr>
          <w:rFonts w:ascii="Times New Roman" w:hAnsi="Times New Roman" w:cs="Times New Roman"/>
          <w:b/>
          <w:bCs/>
          <w:sz w:val="24"/>
          <w:szCs w:val="24"/>
        </w:rPr>
        <w:t>плановых</w:t>
      </w:r>
      <w:proofErr w:type="gramEnd"/>
      <w:r w:rsidRPr="005F6D74">
        <w:rPr>
          <w:rFonts w:ascii="Times New Roman" w:hAnsi="Times New Roman" w:cs="Times New Roman"/>
          <w:b/>
          <w:bCs/>
          <w:sz w:val="24"/>
          <w:szCs w:val="24"/>
        </w:rPr>
        <w:t xml:space="preserve"> и внеплановых</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проверок полноты и качества предоставления муниципальной услуги, в том числе порядок и формы </w:t>
      </w:r>
      <w:proofErr w:type="gramStart"/>
      <w:r w:rsidRPr="005F6D74">
        <w:rPr>
          <w:rFonts w:ascii="Times New Roman" w:hAnsi="Times New Roman" w:cs="Times New Roman"/>
          <w:b/>
          <w:bCs/>
          <w:sz w:val="24"/>
          <w:szCs w:val="24"/>
        </w:rPr>
        <w:t>контроля за</w:t>
      </w:r>
      <w:proofErr w:type="gramEnd"/>
      <w:r w:rsidRPr="005F6D74">
        <w:rPr>
          <w:rFonts w:ascii="Times New Roman" w:hAnsi="Times New Roman" w:cs="Times New Roman"/>
          <w:b/>
          <w:bCs/>
          <w:sz w:val="24"/>
          <w:szCs w:val="24"/>
        </w:rPr>
        <w:t xml:space="preserve"> полнотой и качеством предоставления муниципальной услуги</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2F13FB">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4.2. </w:t>
      </w:r>
      <w:proofErr w:type="gramStart"/>
      <w:r w:rsidRPr="005F6D74">
        <w:rPr>
          <w:rFonts w:ascii="Times New Roman" w:hAnsi="Times New Roman" w:cs="Times New Roman"/>
          <w:sz w:val="24"/>
          <w:szCs w:val="24"/>
        </w:rPr>
        <w:t>Контроль за</w:t>
      </w:r>
      <w:proofErr w:type="gramEnd"/>
      <w:r w:rsidRPr="005F6D7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F1761" w:rsidRPr="005F6D74" w:rsidRDefault="00CF1761" w:rsidP="002F13FB">
      <w:pPr>
        <w:pStyle w:val="western"/>
        <w:spacing w:before="0" w:beforeAutospacing="0" w:after="0" w:afterAutospacing="0"/>
        <w:jc w:val="both"/>
        <w:textAlignment w:val="baseline"/>
        <w:rPr>
          <w:rFonts w:asciiTheme="minorHAnsi" w:hAnsiTheme="minorHAnsi"/>
          <w:sz w:val="28"/>
          <w:szCs w:val="28"/>
        </w:rPr>
      </w:pPr>
      <w:r w:rsidRPr="005F6D74">
        <w:t xml:space="preserve">           4.3. </w:t>
      </w:r>
      <w:r w:rsidRPr="005F6D74">
        <w:rPr>
          <w:bdr w:val="none" w:sz="0" w:space="0" w:color="auto" w:frame="1"/>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366A21" w:rsidRPr="005F6D74">
        <w:rPr>
          <w:bdr w:val="none" w:sz="0" w:space="0" w:color="auto" w:frame="1"/>
        </w:rPr>
        <w:t>утвержденным руководителем Уполномоченного органа.</w:t>
      </w:r>
    </w:p>
    <w:p w:rsidR="00CF1761" w:rsidRPr="005F6D74" w:rsidRDefault="00CF1761" w:rsidP="002F13FB">
      <w:pPr>
        <w:pStyle w:val="western"/>
        <w:spacing w:before="0" w:beforeAutospacing="0" w:after="0" w:afterAutospacing="0"/>
        <w:jc w:val="both"/>
        <w:textAlignment w:val="baseline"/>
      </w:pPr>
      <w:r w:rsidRPr="005F6D74">
        <w:rPr>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F1761" w:rsidRPr="005F6D74" w:rsidRDefault="00CF1761" w:rsidP="002F13FB">
      <w:pPr>
        <w:pStyle w:val="western"/>
        <w:spacing w:before="0" w:beforeAutospacing="0" w:after="0" w:afterAutospacing="0"/>
        <w:ind w:firstLine="567"/>
        <w:jc w:val="both"/>
        <w:textAlignment w:val="baseline"/>
      </w:pPr>
      <w:r w:rsidRPr="005F6D74">
        <w:rPr>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F1761" w:rsidRPr="005F6D74" w:rsidRDefault="00CF1761" w:rsidP="002F13FB">
      <w:pPr>
        <w:pStyle w:val="western"/>
        <w:spacing w:before="0" w:beforeAutospacing="0" w:after="0" w:afterAutospacing="0"/>
        <w:jc w:val="both"/>
        <w:textAlignment w:val="baseline"/>
      </w:pPr>
      <w:r w:rsidRPr="005F6D74">
        <w:rPr>
          <w:bdr w:val="none" w:sz="0" w:space="0" w:color="auto" w:frame="1"/>
        </w:rPr>
        <w:t xml:space="preserve">           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F1761" w:rsidRPr="005F6D74" w:rsidRDefault="00CF1761" w:rsidP="002F13FB">
      <w:pPr>
        <w:pStyle w:val="western"/>
        <w:spacing w:before="0" w:beforeAutospacing="0" w:after="0" w:afterAutospacing="0"/>
        <w:ind w:firstLine="709"/>
        <w:jc w:val="both"/>
        <w:textAlignment w:val="baseline"/>
        <w:rPr>
          <w:color w:val="444444"/>
        </w:rPr>
      </w:pPr>
      <w:r w:rsidRPr="005F6D74">
        <w:rPr>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r w:rsidRPr="005F6D74">
        <w:rPr>
          <w:color w:val="000000"/>
          <w:bdr w:val="none" w:sz="0" w:space="0" w:color="auto" w:frame="1"/>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1761" w:rsidRPr="005F6D74" w:rsidRDefault="00CF1761" w:rsidP="002F13FB">
      <w:pPr>
        <w:pStyle w:val="western"/>
        <w:spacing w:before="0" w:beforeAutospacing="0" w:after="0" w:afterAutospacing="0"/>
        <w:ind w:firstLine="709"/>
        <w:jc w:val="both"/>
        <w:textAlignment w:val="baseline"/>
        <w:rPr>
          <w:color w:val="444444"/>
        </w:rPr>
      </w:pPr>
      <w:r w:rsidRPr="005F6D74">
        <w:rPr>
          <w:color w:val="000000"/>
          <w:bdr w:val="none" w:sz="0" w:space="0" w:color="auto" w:frame="1"/>
        </w:rPr>
        <w:t>По результатам рассмотрения обращений дается письменный ответ.</w:t>
      </w:r>
    </w:p>
    <w:p w:rsidR="002F13FB" w:rsidRDefault="002F13FB"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lastRenderedPageBreak/>
        <w:t>Ответственность должностных лиц за решения и действия</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(бездействие), </w:t>
      </w:r>
      <w:proofErr w:type="gramStart"/>
      <w:r w:rsidRPr="005F6D74">
        <w:rPr>
          <w:rFonts w:ascii="Times New Roman" w:hAnsi="Times New Roman" w:cs="Times New Roman"/>
          <w:b/>
          <w:bCs/>
          <w:sz w:val="24"/>
          <w:szCs w:val="24"/>
        </w:rPr>
        <w:t>принимаемые</w:t>
      </w:r>
      <w:proofErr w:type="gramEnd"/>
      <w:r w:rsidRPr="005F6D74">
        <w:rPr>
          <w:rFonts w:ascii="Times New Roman" w:hAnsi="Times New Roman" w:cs="Times New Roman"/>
          <w:b/>
          <w:bCs/>
          <w:sz w:val="24"/>
          <w:szCs w:val="24"/>
        </w:rPr>
        <w:t xml:space="preserve"> (осуществляемые) ими в ходе</w:t>
      </w:r>
    </w:p>
    <w:p w:rsidR="00CF1761" w:rsidRPr="005F6D74" w:rsidRDefault="00CF1761" w:rsidP="00CF1761">
      <w:pPr>
        <w:autoSpaceDE w:val="0"/>
        <w:autoSpaceDN w:val="0"/>
        <w:adjustRightInd w:val="0"/>
        <w:spacing w:after="0" w:line="240" w:lineRule="auto"/>
        <w:rPr>
          <w:rFonts w:ascii="Times New Roman" w:hAnsi="Times New Roman" w:cs="Times New Roman"/>
          <w:b/>
          <w:bCs/>
          <w:sz w:val="24"/>
          <w:szCs w:val="24"/>
        </w:rPr>
      </w:pPr>
      <w:r w:rsidRPr="005F6D74">
        <w:rPr>
          <w:rFonts w:ascii="Times New Roman" w:hAnsi="Times New Roman" w:cs="Times New Roman"/>
          <w:b/>
          <w:bCs/>
          <w:sz w:val="24"/>
          <w:szCs w:val="24"/>
        </w:rPr>
        <w:t xml:space="preserve">                                     предоставления муниципальной услуги</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2F13FB">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CF1761" w:rsidRPr="005F6D74" w:rsidRDefault="00CF1761" w:rsidP="002F13FB">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2F13FB" w:rsidRDefault="002F13FB"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 xml:space="preserve">Требования к порядку и формам </w:t>
      </w:r>
      <w:proofErr w:type="gramStart"/>
      <w:r w:rsidRPr="005F6D74">
        <w:rPr>
          <w:rFonts w:ascii="Times New Roman" w:hAnsi="Times New Roman" w:cs="Times New Roman"/>
          <w:b/>
          <w:bCs/>
          <w:sz w:val="24"/>
          <w:szCs w:val="24"/>
        </w:rPr>
        <w:t>контроля за</w:t>
      </w:r>
      <w:proofErr w:type="gramEnd"/>
      <w:r w:rsidRPr="005F6D74">
        <w:rPr>
          <w:rFonts w:ascii="Times New Roman" w:hAnsi="Times New Roman" w:cs="Times New Roman"/>
          <w:b/>
          <w:bCs/>
          <w:sz w:val="24"/>
          <w:szCs w:val="24"/>
        </w:rPr>
        <w:t xml:space="preserve"> предоставлением</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муниципальной услуги, в том числе со стороны</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граждан, их объединений и организаций</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4.7. Граждане, их объединения и организации имеют право осуществлять </w:t>
      </w:r>
      <w:proofErr w:type="gramStart"/>
      <w:r w:rsidRPr="005F6D74">
        <w:rPr>
          <w:rFonts w:ascii="Times New Roman" w:hAnsi="Times New Roman" w:cs="Times New Roman"/>
          <w:sz w:val="24"/>
          <w:szCs w:val="24"/>
        </w:rPr>
        <w:t>контроль за</w:t>
      </w:r>
      <w:proofErr w:type="gramEnd"/>
      <w:r w:rsidRPr="005F6D7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Граждане, их объединения и организации также имеют право:</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 xml:space="preserve">     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sz w:val="24"/>
          <w:szCs w:val="24"/>
        </w:rPr>
      </w:pPr>
      <w:r w:rsidRPr="005F6D7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1761" w:rsidRPr="005F6D74" w:rsidRDefault="00CF1761" w:rsidP="00CF1761">
      <w:pPr>
        <w:autoSpaceDE w:val="0"/>
        <w:autoSpaceDN w:val="0"/>
        <w:adjustRightInd w:val="0"/>
        <w:spacing w:line="240" w:lineRule="auto"/>
        <w:rPr>
          <w:rFonts w:ascii="Times New Roman" w:hAnsi="Times New Roman" w:cs="Times New Roman"/>
          <w:sz w:val="24"/>
          <w:szCs w:val="24"/>
        </w:rPr>
      </w:pPr>
    </w:p>
    <w:p w:rsidR="002F13FB" w:rsidRPr="002F13FB" w:rsidRDefault="002F13FB" w:rsidP="002F13FB">
      <w:pPr>
        <w:pStyle w:val="ConsPlusTitle"/>
        <w:jc w:val="center"/>
        <w:outlineLvl w:val="1"/>
        <w:rPr>
          <w:rFonts w:ascii="Times New Roman" w:hAnsi="Times New Roman" w:cs="Times New Roman"/>
          <w:sz w:val="24"/>
          <w:szCs w:val="24"/>
        </w:rPr>
      </w:pPr>
      <w:r w:rsidRPr="002F13FB">
        <w:rPr>
          <w:rFonts w:ascii="Times New Roman" w:hAnsi="Times New Roman" w:cs="Times New Roman"/>
          <w:sz w:val="24"/>
          <w:szCs w:val="24"/>
          <w:lang w:val="en-US"/>
        </w:rPr>
        <w:t>V</w:t>
      </w:r>
      <w:r w:rsidRPr="002F13FB">
        <w:rPr>
          <w:rFonts w:ascii="Times New Roman" w:hAnsi="Times New Roman" w:cs="Times New Roman"/>
          <w:sz w:val="24"/>
          <w:szCs w:val="24"/>
        </w:rPr>
        <w:t>. Досудебный (внесудебный) порядок обжалования решений</w:t>
      </w:r>
    </w:p>
    <w:p w:rsidR="002F13FB" w:rsidRPr="002F13FB" w:rsidRDefault="002F13FB" w:rsidP="002F13FB">
      <w:pPr>
        <w:pStyle w:val="ConsPlusTitle"/>
        <w:jc w:val="center"/>
        <w:rPr>
          <w:rFonts w:ascii="Times New Roman" w:hAnsi="Times New Roman" w:cs="Times New Roman"/>
          <w:sz w:val="24"/>
          <w:szCs w:val="24"/>
        </w:rPr>
      </w:pPr>
      <w:r w:rsidRPr="002F13FB">
        <w:rPr>
          <w:rFonts w:ascii="Times New Roman" w:hAnsi="Times New Roman" w:cs="Times New Roman"/>
          <w:sz w:val="24"/>
          <w:szCs w:val="24"/>
        </w:rPr>
        <w:t>и действий (бездействия) Администрации, предоставляющей</w:t>
      </w:r>
    </w:p>
    <w:p w:rsidR="002F13FB" w:rsidRPr="002F13FB" w:rsidRDefault="002F13FB" w:rsidP="002F13FB">
      <w:pPr>
        <w:pStyle w:val="ConsPlusTitle"/>
        <w:jc w:val="center"/>
        <w:rPr>
          <w:rFonts w:ascii="Times New Roman" w:hAnsi="Times New Roman" w:cs="Times New Roman"/>
          <w:sz w:val="24"/>
          <w:szCs w:val="24"/>
        </w:rPr>
      </w:pPr>
      <w:r w:rsidRPr="002F13FB">
        <w:rPr>
          <w:rFonts w:ascii="Times New Roman" w:hAnsi="Times New Roman" w:cs="Times New Roman"/>
          <w:sz w:val="24"/>
          <w:szCs w:val="24"/>
        </w:rPr>
        <w:t>муниципальную услугу, а также должностных лиц Администрации,</w:t>
      </w:r>
    </w:p>
    <w:p w:rsidR="002F13FB" w:rsidRPr="002F13FB" w:rsidRDefault="002F13FB" w:rsidP="002F13FB">
      <w:pPr>
        <w:pStyle w:val="ConsPlusTitle"/>
        <w:jc w:val="center"/>
        <w:rPr>
          <w:rFonts w:ascii="Times New Roman" w:hAnsi="Times New Roman" w:cs="Times New Roman"/>
          <w:sz w:val="24"/>
          <w:szCs w:val="24"/>
        </w:rPr>
      </w:pPr>
      <w:proofErr w:type="gramStart"/>
      <w:r w:rsidRPr="002F13FB">
        <w:rPr>
          <w:rFonts w:ascii="Times New Roman" w:hAnsi="Times New Roman" w:cs="Times New Roman"/>
          <w:sz w:val="24"/>
          <w:szCs w:val="24"/>
        </w:rPr>
        <w:t>ответственных</w:t>
      </w:r>
      <w:proofErr w:type="gramEnd"/>
      <w:r w:rsidRPr="002F13FB">
        <w:rPr>
          <w:rFonts w:ascii="Times New Roman" w:hAnsi="Times New Roman" w:cs="Times New Roman"/>
          <w:sz w:val="24"/>
          <w:szCs w:val="24"/>
        </w:rPr>
        <w:t xml:space="preserve"> за предоставление муниципальной услуги</w:t>
      </w:r>
    </w:p>
    <w:p w:rsidR="002F13FB" w:rsidRPr="002F13FB" w:rsidRDefault="002F13FB" w:rsidP="002F13FB">
      <w:pPr>
        <w:pStyle w:val="ConsPlusNormal"/>
        <w:jc w:val="both"/>
        <w:rPr>
          <w:sz w:val="24"/>
          <w:szCs w:val="24"/>
        </w:rPr>
      </w:pPr>
    </w:p>
    <w:p w:rsidR="002F13FB" w:rsidRPr="002F13FB" w:rsidRDefault="002F13FB" w:rsidP="002F13FB">
      <w:pPr>
        <w:pStyle w:val="ConsPlusNormal"/>
        <w:ind w:firstLine="540"/>
        <w:jc w:val="both"/>
        <w:rPr>
          <w:sz w:val="24"/>
          <w:szCs w:val="24"/>
        </w:rPr>
      </w:pPr>
      <w:r w:rsidRPr="002F13FB">
        <w:rPr>
          <w:sz w:val="24"/>
          <w:szCs w:val="24"/>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2F13FB" w:rsidRPr="002F13FB" w:rsidRDefault="002F13FB" w:rsidP="002F13FB">
      <w:pPr>
        <w:pStyle w:val="ConsPlusNormal"/>
        <w:ind w:firstLine="540"/>
        <w:jc w:val="both"/>
        <w:rPr>
          <w:sz w:val="24"/>
          <w:szCs w:val="24"/>
        </w:rPr>
      </w:pPr>
      <w:r w:rsidRPr="002F13FB">
        <w:rPr>
          <w:sz w:val="24"/>
          <w:szCs w:val="24"/>
        </w:rPr>
        <w:t xml:space="preserve">Заявитель может обратиться с </w:t>
      </w:r>
      <w:proofErr w:type="gramStart"/>
      <w:r w:rsidRPr="002F13FB">
        <w:rPr>
          <w:sz w:val="24"/>
          <w:szCs w:val="24"/>
        </w:rPr>
        <w:t>жалобой</w:t>
      </w:r>
      <w:proofErr w:type="gramEnd"/>
      <w:r w:rsidRPr="002F13FB">
        <w:rPr>
          <w:sz w:val="24"/>
          <w:szCs w:val="24"/>
        </w:rPr>
        <w:t xml:space="preserve"> в том числе в следующих случаях:</w:t>
      </w:r>
    </w:p>
    <w:p w:rsidR="002F13FB" w:rsidRPr="002F13FB" w:rsidRDefault="002F13FB" w:rsidP="002F13FB">
      <w:pPr>
        <w:pStyle w:val="ConsPlusNormal"/>
        <w:ind w:firstLine="540"/>
        <w:jc w:val="both"/>
        <w:rPr>
          <w:sz w:val="24"/>
          <w:szCs w:val="24"/>
        </w:rPr>
      </w:pPr>
      <w:r w:rsidRPr="002F13FB">
        <w:rPr>
          <w:sz w:val="24"/>
          <w:szCs w:val="24"/>
        </w:rPr>
        <w:t>1) нарушение срока регистрации запроса заявителя о предоставлении муниципальной услуги;</w:t>
      </w:r>
    </w:p>
    <w:p w:rsidR="002F13FB" w:rsidRPr="002F13FB" w:rsidRDefault="002F13FB" w:rsidP="002F13FB">
      <w:pPr>
        <w:pStyle w:val="ConsPlusNormal"/>
        <w:ind w:firstLine="540"/>
        <w:jc w:val="both"/>
        <w:rPr>
          <w:sz w:val="24"/>
          <w:szCs w:val="24"/>
        </w:rPr>
      </w:pPr>
      <w:r w:rsidRPr="002F13FB">
        <w:rPr>
          <w:sz w:val="24"/>
          <w:szCs w:val="24"/>
        </w:rPr>
        <w:t>2) нарушение срока предоставления муниципальной услуги;</w:t>
      </w:r>
    </w:p>
    <w:p w:rsidR="002F13FB" w:rsidRPr="002F13FB" w:rsidRDefault="002F13FB" w:rsidP="002F13FB">
      <w:pPr>
        <w:pStyle w:val="ConsPlusNormal"/>
        <w:ind w:firstLine="540"/>
        <w:jc w:val="both"/>
        <w:rPr>
          <w:sz w:val="24"/>
          <w:szCs w:val="24"/>
        </w:rPr>
      </w:pPr>
      <w:r w:rsidRPr="002F13F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2F13FB" w:rsidRPr="002F13FB" w:rsidRDefault="002F13FB" w:rsidP="002F13FB">
      <w:pPr>
        <w:pStyle w:val="ConsPlusNormal"/>
        <w:ind w:firstLine="540"/>
        <w:jc w:val="both"/>
        <w:rPr>
          <w:sz w:val="24"/>
          <w:szCs w:val="24"/>
        </w:rPr>
      </w:pPr>
      <w:r w:rsidRPr="002F13FB">
        <w:rPr>
          <w:sz w:val="24"/>
          <w:szCs w:val="24"/>
        </w:rPr>
        <w:lastRenderedPageBreak/>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2F13FB" w:rsidRPr="002F13FB" w:rsidRDefault="002F13FB" w:rsidP="002F13FB">
      <w:pPr>
        <w:pStyle w:val="ConsPlusNormal"/>
        <w:ind w:firstLine="540"/>
        <w:jc w:val="both"/>
        <w:rPr>
          <w:sz w:val="24"/>
          <w:szCs w:val="24"/>
        </w:rPr>
      </w:pPr>
      <w:proofErr w:type="gramStart"/>
      <w:r w:rsidRPr="002F13F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F13FB" w:rsidRPr="002F13FB" w:rsidRDefault="002F13FB" w:rsidP="002F13FB">
      <w:pPr>
        <w:pStyle w:val="ConsPlusNormal"/>
        <w:ind w:firstLine="540"/>
        <w:jc w:val="both"/>
        <w:rPr>
          <w:sz w:val="24"/>
          <w:szCs w:val="24"/>
        </w:rPr>
      </w:pPr>
      <w:r w:rsidRPr="002F13FB">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F13FB" w:rsidRPr="002F13FB" w:rsidRDefault="002F13FB" w:rsidP="002F13FB">
      <w:pPr>
        <w:pStyle w:val="ConsPlusNormal"/>
        <w:ind w:firstLine="540"/>
        <w:jc w:val="both"/>
        <w:rPr>
          <w:sz w:val="24"/>
          <w:szCs w:val="24"/>
        </w:rPr>
      </w:pPr>
      <w:proofErr w:type="gramStart"/>
      <w:r w:rsidRPr="002F13FB">
        <w:rPr>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F13FB" w:rsidRPr="002F13FB" w:rsidRDefault="002F13FB" w:rsidP="002F13FB">
      <w:pPr>
        <w:pStyle w:val="ConsPlusNormal"/>
        <w:ind w:firstLine="540"/>
        <w:jc w:val="both"/>
        <w:rPr>
          <w:sz w:val="24"/>
          <w:szCs w:val="24"/>
        </w:rPr>
      </w:pPr>
      <w:r w:rsidRPr="002F13FB">
        <w:rPr>
          <w:sz w:val="24"/>
          <w:szCs w:val="24"/>
        </w:rPr>
        <w:t>8) нарушение срока или порядка выдачи документов по результатам предоставления муниципальной услуги;</w:t>
      </w:r>
    </w:p>
    <w:p w:rsidR="002F13FB" w:rsidRPr="002F13FB" w:rsidRDefault="002F13FB" w:rsidP="002F13FB">
      <w:pPr>
        <w:pStyle w:val="ConsPlusNormal"/>
        <w:ind w:firstLine="540"/>
        <w:jc w:val="both"/>
        <w:rPr>
          <w:sz w:val="24"/>
          <w:szCs w:val="24"/>
        </w:rPr>
      </w:pPr>
      <w:proofErr w:type="gramStart"/>
      <w:r w:rsidRPr="002F13F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F13FB" w:rsidRPr="002F13FB" w:rsidRDefault="002F13FB" w:rsidP="002F13FB">
      <w:pPr>
        <w:pStyle w:val="ConsPlusNormal"/>
        <w:ind w:firstLine="540"/>
        <w:jc w:val="both"/>
        <w:rPr>
          <w:sz w:val="24"/>
          <w:szCs w:val="24"/>
        </w:rPr>
      </w:pPr>
      <w:r w:rsidRPr="002F13FB">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F13FB">
          <w:rPr>
            <w:rStyle w:val="af0"/>
            <w:sz w:val="24"/>
            <w:szCs w:val="24"/>
          </w:rPr>
          <w:t>пунктом 4 части 1 статьи 7</w:t>
        </w:r>
      </w:hyperlink>
      <w:r w:rsidRPr="002F13FB">
        <w:rPr>
          <w:sz w:val="24"/>
          <w:szCs w:val="24"/>
        </w:rPr>
        <w:t xml:space="preserve"> Федерального закона № 210-ФЗ.</w:t>
      </w:r>
    </w:p>
    <w:p w:rsidR="002F13FB" w:rsidRPr="002F13FB" w:rsidRDefault="002F13FB" w:rsidP="002F13FB">
      <w:pPr>
        <w:pStyle w:val="ConsPlusNormal"/>
        <w:ind w:firstLine="540"/>
        <w:jc w:val="both"/>
        <w:rPr>
          <w:sz w:val="24"/>
          <w:szCs w:val="24"/>
        </w:rPr>
      </w:pPr>
      <w:r w:rsidRPr="002F13FB">
        <w:rPr>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F13FB" w:rsidRPr="002F13FB" w:rsidRDefault="002F13FB" w:rsidP="002F13FB">
      <w:pPr>
        <w:pStyle w:val="ConsPlusNormal"/>
        <w:ind w:firstLine="540"/>
        <w:jc w:val="both"/>
        <w:rPr>
          <w:sz w:val="24"/>
          <w:szCs w:val="24"/>
        </w:rPr>
      </w:pPr>
      <w:r w:rsidRPr="002F13FB">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8" w:history="1">
        <w:r w:rsidRPr="002F13FB">
          <w:rPr>
            <w:rStyle w:val="af0"/>
            <w:sz w:val="24"/>
            <w:szCs w:val="24"/>
          </w:rPr>
          <w:t>частью 1.1 статьи 16</w:t>
        </w:r>
      </w:hyperlink>
      <w:r w:rsidRPr="002F13FB">
        <w:rPr>
          <w:sz w:val="24"/>
          <w:szCs w:val="24"/>
        </w:rPr>
        <w:t xml:space="preserve"> Федерального закона № 210-ФЗ, подаются руководителям этих организаций.</w:t>
      </w:r>
    </w:p>
    <w:p w:rsidR="002F13FB" w:rsidRPr="002F13FB" w:rsidRDefault="002F13FB" w:rsidP="002F13FB">
      <w:pPr>
        <w:pStyle w:val="ConsPlusNormal"/>
        <w:ind w:firstLine="540"/>
        <w:jc w:val="both"/>
        <w:rPr>
          <w:sz w:val="24"/>
          <w:szCs w:val="24"/>
        </w:rPr>
      </w:pPr>
      <w:r w:rsidRPr="002F13FB">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F13FB" w:rsidRPr="002F13FB" w:rsidRDefault="002F13FB" w:rsidP="002F13FB">
      <w:pPr>
        <w:pStyle w:val="ConsPlusNormal"/>
        <w:ind w:firstLine="540"/>
        <w:jc w:val="both"/>
        <w:rPr>
          <w:sz w:val="24"/>
          <w:szCs w:val="24"/>
        </w:rPr>
      </w:pPr>
      <w:r w:rsidRPr="002F13FB">
        <w:rPr>
          <w:sz w:val="24"/>
          <w:szCs w:val="24"/>
        </w:rPr>
        <w:t>5.3. Жалоба должна содержать следующую информацию:</w:t>
      </w:r>
    </w:p>
    <w:p w:rsidR="002F13FB" w:rsidRPr="002F13FB" w:rsidRDefault="002F13FB" w:rsidP="002F13FB">
      <w:pPr>
        <w:pStyle w:val="ConsPlusNormal"/>
        <w:ind w:firstLine="540"/>
        <w:jc w:val="both"/>
        <w:rPr>
          <w:sz w:val="24"/>
          <w:szCs w:val="24"/>
        </w:rPr>
      </w:pPr>
      <w:proofErr w:type="gramStart"/>
      <w:r w:rsidRPr="002F13FB">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w:t>
      </w:r>
      <w:r w:rsidRPr="002F13FB">
        <w:rPr>
          <w:sz w:val="24"/>
          <w:szCs w:val="24"/>
        </w:rPr>
        <w:lastRenderedPageBreak/>
        <w:t xml:space="preserve">предусмотренных </w:t>
      </w:r>
      <w:hyperlink r:id="rId19" w:history="1">
        <w:r w:rsidRPr="002F13FB">
          <w:rPr>
            <w:rStyle w:val="af0"/>
            <w:sz w:val="24"/>
            <w:szCs w:val="24"/>
          </w:rPr>
          <w:t>частью 1.1 статьи 16</w:t>
        </w:r>
      </w:hyperlink>
      <w:r w:rsidRPr="002F13FB">
        <w:rPr>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2F13FB" w:rsidRPr="002F13FB" w:rsidRDefault="002F13FB" w:rsidP="002F13FB">
      <w:pPr>
        <w:pStyle w:val="ConsPlusNormal"/>
        <w:ind w:firstLine="540"/>
        <w:jc w:val="both"/>
        <w:rPr>
          <w:sz w:val="24"/>
          <w:szCs w:val="24"/>
        </w:rPr>
      </w:pPr>
      <w:proofErr w:type="gramStart"/>
      <w:r w:rsidRPr="002F13F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13FB" w:rsidRPr="002F13FB" w:rsidRDefault="002F13FB" w:rsidP="002F13FB">
      <w:pPr>
        <w:pStyle w:val="ConsPlusNormal"/>
        <w:ind w:firstLine="540"/>
        <w:jc w:val="both"/>
        <w:rPr>
          <w:sz w:val="24"/>
          <w:szCs w:val="24"/>
        </w:rPr>
      </w:pPr>
      <w:r w:rsidRPr="002F13FB">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2F13FB">
          <w:rPr>
            <w:rStyle w:val="af0"/>
            <w:sz w:val="24"/>
            <w:szCs w:val="24"/>
          </w:rPr>
          <w:t>частью 1.1 статьи 16</w:t>
        </w:r>
      </w:hyperlink>
      <w:r w:rsidRPr="002F13FB">
        <w:rPr>
          <w:sz w:val="24"/>
          <w:szCs w:val="24"/>
        </w:rPr>
        <w:t xml:space="preserve"> Федерального закона № 210-ФЗ, их работников;</w:t>
      </w:r>
    </w:p>
    <w:p w:rsidR="002F13FB" w:rsidRPr="002F13FB" w:rsidRDefault="002F13FB" w:rsidP="002F13FB">
      <w:pPr>
        <w:pStyle w:val="ConsPlusNormal"/>
        <w:ind w:firstLine="540"/>
        <w:jc w:val="both"/>
        <w:rPr>
          <w:sz w:val="24"/>
          <w:szCs w:val="24"/>
        </w:rPr>
      </w:pPr>
      <w:r w:rsidRPr="002F13FB">
        <w:rPr>
          <w:sz w:val="24"/>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1" w:history="1">
        <w:r w:rsidRPr="002F13FB">
          <w:rPr>
            <w:rStyle w:val="af0"/>
            <w:sz w:val="24"/>
            <w:szCs w:val="24"/>
          </w:rPr>
          <w:t>частью 1.1 статьи 16</w:t>
        </w:r>
      </w:hyperlink>
      <w:r w:rsidRPr="002F13FB">
        <w:rPr>
          <w:sz w:val="24"/>
          <w:szCs w:val="24"/>
        </w:rPr>
        <w:t xml:space="preserve"> Федерального закона № 210-ФЗ, их работников.</w:t>
      </w:r>
    </w:p>
    <w:p w:rsidR="002F13FB" w:rsidRPr="002F13FB" w:rsidRDefault="002F13FB" w:rsidP="002F13FB">
      <w:pPr>
        <w:pStyle w:val="ConsPlusNormal"/>
        <w:ind w:firstLine="540"/>
        <w:jc w:val="both"/>
        <w:rPr>
          <w:sz w:val="24"/>
          <w:szCs w:val="24"/>
        </w:rPr>
      </w:pPr>
      <w:r w:rsidRPr="002F13FB">
        <w:rPr>
          <w:sz w:val="24"/>
          <w:szCs w:val="24"/>
        </w:rPr>
        <w:t>5.4. Поступившая жалоба подлежит регистрации в срок не позднее 1 рабочего дня.</w:t>
      </w:r>
    </w:p>
    <w:p w:rsidR="002F13FB" w:rsidRPr="002F13FB" w:rsidRDefault="002F13FB" w:rsidP="002F13FB">
      <w:pPr>
        <w:pStyle w:val="ConsPlusNormal"/>
        <w:ind w:firstLine="540"/>
        <w:jc w:val="both"/>
        <w:rPr>
          <w:sz w:val="24"/>
          <w:szCs w:val="24"/>
        </w:rPr>
      </w:pPr>
      <w:r w:rsidRPr="002F13FB">
        <w:rPr>
          <w:sz w:val="24"/>
          <w:szCs w:val="24"/>
        </w:rPr>
        <w:t xml:space="preserve">5.5. </w:t>
      </w:r>
      <w:proofErr w:type="gramStart"/>
      <w:r w:rsidRPr="002F13FB">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2F13FB">
          <w:rPr>
            <w:rStyle w:val="af0"/>
            <w:sz w:val="24"/>
            <w:szCs w:val="24"/>
          </w:rPr>
          <w:t>частью 1.1 статьи 16</w:t>
        </w:r>
      </w:hyperlink>
      <w:r w:rsidRPr="002F13FB">
        <w:rPr>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3" w:history="1">
        <w:r w:rsidRPr="002F13FB">
          <w:rPr>
            <w:rStyle w:val="af0"/>
            <w:sz w:val="24"/>
            <w:szCs w:val="24"/>
          </w:rPr>
          <w:t>частью 1.1 статьи 16</w:t>
        </w:r>
      </w:hyperlink>
      <w:r w:rsidRPr="002F13FB">
        <w:rPr>
          <w:sz w:val="24"/>
          <w:szCs w:val="24"/>
        </w:rPr>
        <w:t xml:space="preserve"> Федерального закона N 210-ФЗ</w:t>
      </w:r>
      <w:proofErr w:type="gramEnd"/>
      <w:r w:rsidRPr="002F13FB">
        <w:rPr>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2F13FB" w:rsidRPr="002F13FB" w:rsidRDefault="002F13FB" w:rsidP="002F13FB">
      <w:pPr>
        <w:pStyle w:val="ConsPlusNormal"/>
        <w:ind w:firstLine="540"/>
        <w:jc w:val="both"/>
        <w:rPr>
          <w:sz w:val="24"/>
          <w:szCs w:val="24"/>
        </w:rPr>
      </w:pPr>
      <w:r w:rsidRPr="002F13FB">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F13FB" w:rsidRPr="002F13FB" w:rsidRDefault="002F13FB" w:rsidP="002F13FB">
      <w:pPr>
        <w:pStyle w:val="ConsPlusNormal"/>
        <w:ind w:firstLine="540"/>
        <w:jc w:val="both"/>
        <w:rPr>
          <w:sz w:val="24"/>
          <w:szCs w:val="24"/>
        </w:rPr>
      </w:pPr>
      <w:r w:rsidRPr="002F13FB">
        <w:rPr>
          <w:sz w:val="24"/>
          <w:szCs w:val="24"/>
        </w:rPr>
        <w:t>5.7. По результатам рассмотрения жалобы принимается одно из следующих решений:</w:t>
      </w:r>
    </w:p>
    <w:p w:rsidR="002F13FB" w:rsidRPr="002F13FB" w:rsidRDefault="002F13FB" w:rsidP="002F13FB">
      <w:pPr>
        <w:pStyle w:val="ConsPlusNormal"/>
        <w:ind w:firstLine="540"/>
        <w:jc w:val="both"/>
        <w:rPr>
          <w:sz w:val="24"/>
          <w:szCs w:val="24"/>
        </w:rPr>
      </w:pPr>
      <w:proofErr w:type="gramStart"/>
      <w:r w:rsidRPr="002F13FB">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F13FB" w:rsidRPr="002F13FB" w:rsidRDefault="002F13FB" w:rsidP="002F13FB">
      <w:pPr>
        <w:pStyle w:val="ConsPlusNormal"/>
        <w:ind w:firstLine="540"/>
        <w:jc w:val="both"/>
        <w:rPr>
          <w:sz w:val="24"/>
          <w:szCs w:val="24"/>
        </w:rPr>
      </w:pPr>
      <w:r w:rsidRPr="002F13FB">
        <w:rPr>
          <w:sz w:val="24"/>
          <w:szCs w:val="24"/>
        </w:rPr>
        <w:t>2) в удовлетворении жалобы отказывается.</w:t>
      </w:r>
    </w:p>
    <w:p w:rsidR="00366A21" w:rsidRPr="002F13FB" w:rsidRDefault="002F13FB" w:rsidP="002F13FB">
      <w:pPr>
        <w:ind w:firstLine="851"/>
        <w:jc w:val="both"/>
        <w:rPr>
          <w:rFonts w:ascii="Times New Roman" w:eastAsia="Times New Roman" w:hAnsi="Times New Roman" w:cs="Times New Roman"/>
          <w:sz w:val="24"/>
          <w:szCs w:val="24"/>
        </w:rPr>
      </w:pPr>
      <w:r w:rsidRPr="002F13FB">
        <w:rPr>
          <w:rFonts w:ascii="Times New Roman" w:hAnsi="Times New Roman" w:cs="Times New Roman"/>
          <w:sz w:val="24"/>
          <w:szCs w:val="24"/>
        </w:rPr>
        <w:t>Мотивированный ответ о результатах рассмотрения жалобы направляется заявителю в срок 3 рабочих дня</w:t>
      </w:r>
      <w:r w:rsidR="00366A21" w:rsidRPr="002F13FB">
        <w:rPr>
          <w:rFonts w:ascii="Times New Roman" w:hAnsi="Times New Roman" w:cs="Times New Roman"/>
          <w:sz w:val="24"/>
          <w:szCs w:val="24"/>
        </w:rPr>
        <w:t>».</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rsidR="00CF1761" w:rsidRPr="005F6D74" w:rsidRDefault="00CF1761" w:rsidP="00CF1761">
      <w:pPr>
        <w:autoSpaceDE w:val="0"/>
        <w:autoSpaceDN w:val="0"/>
        <w:adjustRightInd w:val="0"/>
        <w:spacing w:after="0"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6.1 Многофункциональный центр осуществляет:</w:t>
      </w:r>
    </w:p>
    <w:p w:rsidR="00CF1761" w:rsidRPr="005F6D74" w:rsidRDefault="002F13FB" w:rsidP="00CF176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CF1761" w:rsidRPr="005F6D74">
        <w:rPr>
          <w:rFonts w:ascii="Times New Roman" w:hAnsi="Times New Roman" w:cs="Times New Roman"/>
          <w:bCs/>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w:t>
      </w:r>
      <w:r w:rsidR="002F13FB">
        <w:rPr>
          <w:rFonts w:ascii="Times New Roman" w:hAnsi="Times New Roman" w:cs="Times New Roman"/>
          <w:bCs/>
          <w:sz w:val="24"/>
          <w:szCs w:val="24"/>
        </w:rPr>
        <w:t xml:space="preserve">   </w:t>
      </w:r>
      <w:r w:rsidRPr="005F6D74">
        <w:rPr>
          <w:rFonts w:ascii="Times New Roman" w:hAnsi="Times New Roman" w:cs="Times New Roman"/>
          <w:bCs/>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5F6D74">
        <w:rPr>
          <w:rFonts w:ascii="Times New Roman" w:hAnsi="Times New Roman" w:cs="Times New Roman"/>
          <w:bCs/>
          <w:sz w:val="24"/>
          <w:szCs w:val="24"/>
        </w:rPr>
        <w:t>заверение выписок</w:t>
      </w:r>
      <w:proofErr w:type="gramEnd"/>
      <w:r w:rsidRPr="005F6D74">
        <w:rPr>
          <w:rFonts w:ascii="Times New Roman" w:hAnsi="Times New Roman" w:cs="Times New Roman"/>
          <w:bCs/>
          <w:sz w:val="24"/>
          <w:szCs w:val="24"/>
        </w:rPr>
        <w:t xml:space="preserve"> из информационных систем органов, предоставляющих муниципальных услуг;</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w:t>
      </w:r>
      <w:r w:rsidR="002F13FB">
        <w:rPr>
          <w:rFonts w:ascii="Times New Roman" w:hAnsi="Times New Roman" w:cs="Times New Roman"/>
          <w:bCs/>
          <w:sz w:val="24"/>
          <w:szCs w:val="24"/>
        </w:rPr>
        <w:t xml:space="preserve">  </w:t>
      </w:r>
      <w:r w:rsidRPr="005F6D74">
        <w:rPr>
          <w:rFonts w:ascii="Times New Roman" w:hAnsi="Times New Roman" w:cs="Times New Roman"/>
          <w:bCs/>
          <w:sz w:val="24"/>
          <w:szCs w:val="24"/>
        </w:rPr>
        <w:t xml:space="preserve">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F1761" w:rsidRPr="005F6D74" w:rsidRDefault="00CF1761" w:rsidP="00CF1761">
      <w:pPr>
        <w:autoSpaceDE w:val="0"/>
        <w:autoSpaceDN w:val="0"/>
        <w:adjustRightInd w:val="0"/>
        <w:spacing w:after="0" w:line="240" w:lineRule="auto"/>
        <w:rPr>
          <w:rFonts w:ascii="Times New Roman" w:hAnsi="Times New Roman" w:cs="Times New Roman"/>
          <w:bCs/>
          <w:sz w:val="24"/>
          <w:szCs w:val="24"/>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Информирование заявителей</w:t>
      </w:r>
    </w:p>
    <w:p w:rsidR="00CF1761" w:rsidRPr="005F6D74" w:rsidRDefault="000B3485"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6.2. Информирование З</w:t>
      </w:r>
      <w:r w:rsidR="00CF1761" w:rsidRPr="005F6D74">
        <w:rPr>
          <w:rFonts w:ascii="Times New Roman" w:hAnsi="Times New Roman" w:cs="Times New Roman"/>
          <w:bCs/>
          <w:sz w:val="24"/>
          <w:szCs w:val="24"/>
        </w:rPr>
        <w:t>аявителя многофункциональными центрами осуществляется следующими способами: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б) при обращении заявителя в многофункциональный центр лично, по телефону, посредством почтовых отправлений, либо по электронной почте.</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0B3485" w:rsidRPr="005F6D74">
        <w:rPr>
          <w:rFonts w:ascii="Times New Roman" w:hAnsi="Times New Roman" w:cs="Times New Roman"/>
          <w:bCs/>
          <w:sz w:val="24"/>
          <w:szCs w:val="24"/>
        </w:rPr>
        <w:t xml:space="preserve"> осуществляет не более 10 минут.</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назначить другое время для консультаций.</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proofErr w:type="gramStart"/>
      <w:r w:rsidRPr="005F6D74">
        <w:rPr>
          <w:rFonts w:ascii="Times New Roman" w:hAnsi="Times New Roman" w:cs="Times New Roman"/>
          <w:bCs/>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F1761" w:rsidRPr="005F6D74" w:rsidRDefault="00CF1761" w:rsidP="00CF1761">
      <w:pPr>
        <w:autoSpaceDE w:val="0"/>
        <w:autoSpaceDN w:val="0"/>
        <w:adjustRightInd w:val="0"/>
        <w:spacing w:line="240" w:lineRule="auto"/>
        <w:rPr>
          <w:rFonts w:ascii="Times New Roman" w:hAnsi="Times New Roman" w:cs="Times New Roman"/>
          <w:bCs/>
          <w:sz w:val="24"/>
          <w:szCs w:val="24"/>
        </w:rPr>
      </w:pPr>
    </w:p>
    <w:p w:rsidR="00CF1761" w:rsidRPr="005F6D74" w:rsidRDefault="00CF1761" w:rsidP="00CF1761">
      <w:pPr>
        <w:autoSpaceDE w:val="0"/>
        <w:autoSpaceDN w:val="0"/>
        <w:adjustRightInd w:val="0"/>
        <w:spacing w:line="240" w:lineRule="auto"/>
        <w:jc w:val="center"/>
        <w:rPr>
          <w:rFonts w:ascii="Times New Roman" w:hAnsi="Times New Roman" w:cs="Times New Roman"/>
          <w:b/>
          <w:bCs/>
          <w:sz w:val="24"/>
          <w:szCs w:val="24"/>
        </w:rPr>
      </w:pPr>
      <w:r w:rsidRPr="005F6D74">
        <w:rPr>
          <w:rFonts w:ascii="Times New Roman" w:hAnsi="Times New Roman" w:cs="Times New Roman"/>
          <w:b/>
          <w:bCs/>
          <w:sz w:val="24"/>
          <w:szCs w:val="24"/>
        </w:rPr>
        <w:t>Выдача заявителю результата предоставления муниципальной услуги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6.3. </w:t>
      </w:r>
      <w:proofErr w:type="gramStart"/>
      <w:r w:rsidRPr="005F6D74">
        <w:rPr>
          <w:rFonts w:ascii="Times New Roman" w:hAnsi="Times New Roman" w:cs="Times New Roman"/>
          <w:bCs/>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5F6D74">
        <w:rPr>
          <w:rFonts w:ascii="Times New Roman" w:hAnsi="Times New Roman" w:cs="Times New Roman"/>
          <w:bCs/>
          <w:sz w:val="24"/>
          <w:szCs w:val="24"/>
        </w:rPr>
        <w:lastRenderedPageBreak/>
        <w:t>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w:t>
      </w:r>
      <w:r w:rsidR="000B3485" w:rsidRPr="005F6D74">
        <w:rPr>
          <w:rFonts w:ascii="Times New Roman" w:hAnsi="Times New Roman" w:cs="Times New Roman"/>
          <w:bCs/>
          <w:sz w:val="24"/>
          <w:szCs w:val="24"/>
        </w:rPr>
        <w:t>ентром в порядке, утвержденном П</w:t>
      </w:r>
      <w:r w:rsidRPr="005F6D74">
        <w:rPr>
          <w:rFonts w:ascii="Times New Roman" w:hAnsi="Times New Roman" w:cs="Times New Roman"/>
          <w:bCs/>
          <w:sz w:val="24"/>
          <w:szCs w:val="24"/>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5F6D74">
        <w:rPr>
          <w:rFonts w:ascii="Times New Roman" w:hAnsi="Times New Roman" w:cs="Times New Roman"/>
          <w:bCs/>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w:t>
      </w:r>
      <w:r w:rsidR="00974B61" w:rsidRPr="005F6D74">
        <w:rPr>
          <w:rFonts w:ascii="Times New Roman" w:hAnsi="Times New Roman" w:cs="Times New Roman"/>
          <w:bCs/>
          <w:sz w:val="24"/>
          <w:szCs w:val="24"/>
        </w:rPr>
        <w:t>6.4</w:t>
      </w:r>
      <w:r w:rsidRPr="005F6D74">
        <w:rPr>
          <w:rFonts w:ascii="Times New Roman" w:hAnsi="Times New Roman" w:cs="Times New Roman"/>
          <w:bCs/>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Работник многофункционального центра осуществляет следующие действия:</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устанавливает личность заявителя на основании документа, удостоверяющего</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личность в соответствии с законодательством Российской Федерации;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проверяет полномочия представителя заявителя (в случае обращения представителя заявителя);</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определяет статус исполнения заявления заявителя в ГИС;</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proofErr w:type="gramStart"/>
      <w:r w:rsidRPr="005F6D74">
        <w:rPr>
          <w:rFonts w:ascii="Times New Roman" w:hAnsi="Times New Roman" w:cs="Times New Roman"/>
          <w:bCs/>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F1761" w:rsidRPr="005F6D74" w:rsidRDefault="00CF1761" w:rsidP="00CF1761">
      <w:pPr>
        <w:autoSpaceDE w:val="0"/>
        <w:autoSpaceDN w:val="0"/>
        <w:adjustRightInd w:val="0"/>
        <w:spacing w:after="0"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выдает документы заявителю, при необходимости запрашивает у заявителя подписи за каждый выданный документ;</w:t>
      </w:r>
    </w:p>
    <w:p w:rsidR="00CF1761" w:rsidRPr="00C73BC1" w:rsidRDefault="00CF1761" w:rsidP="00CF1761">
      <w:pPr>
        <w:autoSpaceDE w:val="0"/>
        <w:autoSpaceDN w:val="0"/>
        <w:adjustRightInd w:val="0"/>
        <w:spacing w:line="240" w:lineRule="auto"/>
        <w:jc w:val="both"/>
        <w:rPr>
          <w:rFonts w:ascii="Times New Roman" w:hAnsi="Times New Roman" w:cs="Times New Roman"/>
          <w:bCs/>
          <w:sz w:val="24"/>
          <w:szCs w:val="24"/>
        </w:rPr>
      </w:pPr>
      <w:r w:rsidRPr="005F6D74">
        <w:rPr>
          <w:rFonts w:ascii="Times New Roman" w:hAnsi="Times New Roman" w:cs="Times New Roman"/>
          <w:bCs/>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pPr>
    </w:p>
    <w:p w:rsidR="00CF1761" w:rsidRPr="00C73BC1" w:rsidRDefault="00CF1761" w:rsidP="00CF1761">
      <w:pPr>
        <w:pStyle w:val="ConsPlusNormal"/>
        <w:jc w:val="right"/>
        <w:outlineLvl w:val="1"/>
        <w:rPr>
          <w:sz w:val="24"/>
          <w:szCs w:val="24"/>
        </w:rPr>
        <w:sectPr w:rsidR="00CF1761" w:rsidRPr="00C73BC1" w:rsidSect="002F13FB">
          <w:pgSz w:w="11905" w:h="16838"/>
          <w:pgMar w:top="1134" w:right="1132" w:bottom="1134" w:left="1701" w:header="0" w:footer="0" w:gutter="0"/>
          <w:cols w:space="720"/>
          <w:noEndnote/>
        </w:sectPr>
      </w:pPr>
    </w:p>
    <w:p w:rsidR="00CF1761" w:rsidRDefault="00CF1761" w:rsidP="00CF1761">
      <w:pPr>
        <w:pStyle w:val="ConsPlusNormal"/>
        <w:jc w:val="right"/>
        <w:outlineLvl w:val="1"/>
      </w:pPr>
      <w:r>
        <w:lastRenderedPageBreak/>
        <w:t xml:space="preserve">Приложение № 1 </w:t>
      </w:r>
    </w:p>
    <w:p w:rsidR="00CF1761" w:rsidRDefault="00CF1761" w:rsidP="00CF1761">
      <w:pPr>
        <w:pStyle w:val="ConsPlusNormal"/>
        <w:jc w:val="right"/>
        <w:outlineLvl w:val="1"/>
      </w:pPr>
      <w:r>
        <w:t xml:space="preserve">к </w:t>
      </w:r>
      <w:r w:rsidR="000B3485">
        <w:t>административному регламенту</w:t>
      </w:r>
    </w:p>
    <w:p w:rsidR="00CF1761" w:rsidRPr="00B55261" w:rsidRDefault="00CF1761" w:rsidP="00CF1761">
      <w:pPr>
        <w:spacing w:after="0" w:line="240" w:lineRule="auto"/>
        <w:jc w:val="right"/>
        <w:rPr>
          <w:rFonts w:ascii="Times New Roman" w:hAnsi="Times New Roman" w:cs="Times New Roman"/>
          <w:b/>
          <w:color w:val="000000"/>
          <w:sz w:val="16"/>
          <w:szCs w:val="16"/>
        </w:rPr>
      </w:pPr>
    </w:p>
    <w:tbl>
      <w:tblPr>
        <w:tblpPr w:leftFromText="180" w:rightFromText="180" w:vertAnchor="page" w:horzAnchor="margin" w:tblpXSpec="center" w:tblpY="219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7"/>
        <w:gridCol w:w="1059"/>
        <w:gridCol w:w="354"/>
        <w:gridCol w:w="651"/>
        <w:gridCol w:w="259"/>
        <w:gridCol w:w="359"/>
        <w:gridCol w:w="720"/>
        <w:gridCol w:w="720"/>
        <w:gridCol w:w="900"/>
        <w:gridCol w:w="1620"/>
        <w:gridCol w:w="2699"/>
        <w:gridCol w:w="1704"/>
        <w:gridCol w:w="1134"/>
      </w:tblGrid>
      <w:tr w:rsidR="00CF1761" w:rsidRPr="00B55261" w:rsidTr="00AC7343">
        <w:tc>
          <w:tcPr>
            <w:tcW w:w="5302" w:type="dxa"/>
            <w:gridSpan w:val="5"/>
            <w:vMerge w:val="restart"/>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 xml:space="preserve">ПРЕДСТАВЛЕНИЕ </w:t>
            </w:r>
            <w:r w:rsidRPr="00B55261">
              <w:rPr>
                <w:rFonts w:ascii="Times New Roman" w:hAnsi="Times New Roman" w:cs="Times New Roman"/>
                <w:sz w:val="16"/>
                <w:szCs w:val="16"/>
              </w:rPr>
              <w:br/>
              <w:t>(ВТОРОЙ, ТРЕТИЙ СПОРТИВНЫЙ РАЗРЯД)</w:t>
            </w:r>
          </w:p>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(ненужное зачеркнуть)</w:t>
            </w:r>
          </w:p>
        </w:tc>
        <w:tc>
          <w:tcPr>
            <w:tcW w:w="2958" w:type="dxa"/>
            <w:gridSpan w:val="5"/>
            <w:vMerge w:val="restart"/>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ПРИСВОЕНИЕ     (ПОДТВЕРЖДЕНИЕ)</w:t>
            </w:r>
          </w:p>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(ненужное зачеркнуть)</w:t>
            </w:r>
          </w:p>
        </w:tc>
        <w:tc>
          <w:tcPr>
            <w:tcW w:w="6023" w:type="dxa"/>
            <w:gridSpan w:val="3"/>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Дата поступления в администрацию Зуевского района Кировской области</w:t>
            </w:r>
          </w:p>
        </w:tc>
        <w:tc>
          <w:tcPr>
            <w:tcW w:w="1134"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319"/>
        </w:trPr>
        <w:tc>
          <w:tcPr>
            <w:tcW w:w="5302" w:type="dxa"/>
            <w:gridSpan w:val="5"/>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2958" w:type="dxa"/>
            <w:gridSpan w:val="5"/>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7157" w:type="dxa"/>
            <w:gridSpan w:val="4"/>
            <w:shd w:val="clear" w:color="auto" w:fill="auto"/>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Основные показатели</w:t>
            </w:r>
          </w:p>
        </w:tc>
      </w:tr>
      <w:tr w:rsidR="00CF1761" w:rsidRPr="00B55261" w:rsidTr="00AC7343">
        <w:tc>
          <w:tcPr>
            <w:tcW w:w="1951"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Вид спорта</w:t>
            </w:r>
          </w:p>
        </w:tc>
        <w:tc>
          <w:tcPr>
            <w:tcW w:w="6309" w:type="dxa"/>
            <w:gridSpan w:val="9"/>
            <w:vMerge w:val="restart"/>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Дата выполнения</w:t>
            </w:r>
          </w:p>
        </w:tc>
        <w:tc>
          <w:tcPr>
            <w:tcW w:w="4403" w:type="dxa"/>
            <w:gridSpan w:val="2"/>
            <w:vMerge w:val="restart"/>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Наименование соревнований, дисциплина, ранг соревнований</w:t>
            </w:r>
          </w:p>
        </w:tc>
        <w:tc>
          <w:tcPr>
            <w:tcW w:w="1134" w:type="dxa"/>
            <w:vMerge w:val="restart"/>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 xml:space="preserve">Показанный результат </w:t>
            </w:r>
          </w:p>
        </w:tc>
      </w:tr>
      <w:tr w:rsidR="00CF1761" w:rsidRPr="00B55261" w:rsidTr="00AC7343">
        <w:trPr>
          <w:trHeight w:val="384"/>
        </w:trPr>
        <w:tc>
          <w:tcPr>
            <w:tcW w:w="1951" w:type="dxa"/>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6309" w:type="dxa"/>
            <w:gridSpan w:val="9"/>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Число, месяц, год</w:t>
            </w:r>
          </w:p>
        </w:tc>
        <w:tc>
          <w:tcPr>
            <w:tcW w:w="4403" w:type="dxa"/>
            <w:gridSpan w:val="2"/>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1134" w:type="dxa"/>
            <w:vMerge/>
          </w:tcPr>
          <w:p w:rsidR="00CF1761" w:rsidRPr="00B55261" w:rsidRDefault="00CF1761" w:rsidP="00AC7343">
            <w:pPr>
              <w:spacing w:after="0" w:line="240" w:lineRule="auto"/>
              <w:jc w:val="center"/>
              <w:rPr>
                <w:rFonts w:ascii="Times New Roman" w:hAnsi="Times New Roman" w:cs="Times New Roman"/>
                <w:sz w:val="16"/>
                <w:szCs w:val="16"/>
              </w:rPr>
            </w:pPr>
          </w:p>
        </w:tc>
      </w:tr>
      <w:tr w:rsidR="00CF1761" w:rsidRPr="00B55261" w:rsidTr="00AC7343">
        <w:trPr>
          <w:trHeight w:val="392"/>
        </w:trPr>
        <w:tc>
          <w:tcPr>
            <w:tcW w:w="1951" w:type="dxa"/>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Фамилия</w:t>
            </w:r>
          </w:p>
        </w:tc>
        <w:tc>
          <w:tcPr>
            <w:tcW w:w="2700" w:type="dxa"/>
            <w:gridSpan w:val="3"/>
          </w:tcPr>
          <w:p w:rsidR="00CF1761" w:rsidRPr="00B55261" w:rsidRDefault="00CF1761" w:rsidP="00AC7343">
            <w:pPr>
              <w:spacing w:after="0" w:line="240" w:lineRule="auto"/>
              <w:jc w:val="center"/>
              <w:rPr>
                <w:rFonts w:ascii="Times New Roman" w:hAnsi="Times New Roman" w:cs="Times New Roman"/>
                <w:sz w:val="16"/>
                <w:szCs w:val="16"/>
              </w:rPr>
            </w:pPr>
          </w:p>
        </w:tc>
        <w:tc>
          <w:tcPr>
            <w:tcW w:w="1269" w:type="dxa"/>
            <w:gridSpan w:val="3"/>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Имя</w:t>
            </w:r>
          </w:p>
        </w:tc>
        <w:tc>
          <w:tcPr>
            <w:tcW w:w="2340" w:type="dxa"/>
            <w:gridSpan w:val="3"/>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225"/>
        </w:trPr>
        <w:tc>
          <w:tcPr>
            <w:tcW w:w="1951"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Отчество</w:t>
            </w:r>
          </w:p>
        </w:tc>
        <w:tc>
          <w:tcPr>
            <w:tcW w:w="2700" w:type="dxa"/>
            <w:gridSpan w:val="3"/>
            <w:vMerge w:val="restart"/>
          </w:tcPr>
          <w:p w:rsidR="00CF1761" w:rsidRPr="00B55261" w:rsidRDefault="00CF1761" w:rsidP="00AC7343">
            <w:pPr>
              <w:spacing w:after="0" w:line="240" w:lineRule="auto"/>
              <w:jc w:val="center"/>
              <w:rPr>
                <w:rFonts w:ascii="Times New Roman" w:hAnsi="Times New Roman" w:cs="Times New Roman"/>
                <w:sz w:val="16"/>
                <w:szCs w:val="16"/>
              </w:rPr>
            </w:pPr>
          </w:p>
        </w:tc>
        <w:tc>
          <w:tcPr>
            <w:tcW w:w="1269" w:type="dxa"/>
            <w:gridSpan w:val="3"/>
            <w:vMerge w:val="restart"/>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Дата рождения</w:t>
            </w:r>
          </w:p>
        </w:tc>
        <w:tc>
          <w:tcPr>
            <w:tcW w:w="720" w:type="dxa"/>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число</w:t>
            </w:r>
          </w:p>
        </w:tc>
        <w:tc>
          <w:tcPr>
            <w:tcW w:w="720" w:type="dxa"/>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месяц</w:t>
            </w:r>
          </w:p>
        </w:tc>
        <w:tc>
          <w:tcPr>
            <w:tcW w:w="900" w:type="dxa"/>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год</w:t>
            </w:r>
          </w:p>
        </w:tc>
        <w:tc>
          <w:tcPr>
            <w:tcW w:w="1620"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Merge w:val="restart"/>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111"/>
        </w:trPr>
        <w:tc>
          <w:tcPr>
            <w:tcW w:w="1951" w:type="dxa"/>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2700" w:type="dxa"/>
            <w:gridSpan w:val="3"/>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1269" w:type="dxa"/>
            <w:gridSpan w:val="3"/>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720" w:type="dxa"/>
          </w:tcPr>
          <w:p w:rsidR="00CF1761" w:rsidRPr="00B55261" w:rsidRDefault="00CF1761" w:rsidP="00AC7343">
            <w:pPr>
              <w:spacing w:after="0" w:line="240" w:lineRule="auto"/>
              <w:jc w:val="center"/>
              <w:rPr>
                <w:rFonts w:ascii="Times New Roman" w:hAnsi="Times New Roman" w:cs="Times New Roman"/>
                <w:sz w:val="16"/>
                <w:szCs w:val="16"/>
              </w:rPr>
            </w:pPr>
          </w:p>
        </w:tc>
        <w:tc>
          <w:tcPr>
            <w:tcW w:w="720" w:type="dxa"/>
          </w:tcPr>
          <w:p w:rsidR="00CF1761" w:rsidRPr="00B55261" w:rsidRDefault="00CF1761" w:rsidP="00AC7343">
            <w:pPr>
              <w:spacing w:after="0" w:line="240" w:lineRule="auto"/>
              <w:jc w:val="center"/>
              <w:rPr>
                <w:rFonts w:ascii="Times New Roman" w:hAnsi="Times New Roman" w:cs="Times New Roman"/>
                <w:sz w:val="16"/>
                <w:szCs w:val="16"/>
              </w:rPr>
            </w:pPr>
          </w:p>
        </w:tc>
        <w:tc>
          <w:tcPr>
            <w:tcW w:w="900" w:type="dxa"/>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Merge/>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591"/>
        </w:trPr>
        <w:tc>
          <w:tcPr>
            <w:tcW w:w="1951" w:type="dxa"/>
            <w:vMerge w:val="restart"/>
            <w:vAlign w:val="center"/>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Физкультурно-спортивная организация, телефон</w:t>
            </w:r>
          </w:p>
        </w:tc>
        <w:tc>
          <w:tcPr>
            <w:tcW w:w="6309" w:type="dxa"/>
            <w:gridSpan w:val="9"/>
            <w:vMerge w:val="restart"/>
          </w:tcPr>
          <w:p w:rsidR="00CF1761" w:rsidRPr="00B55261" w:rsidRDefault="00CF1761" w:rsidP="00AC7343">
            <w:pPr>
              <w:spacing w:after="0" w:line="240" w:lineRule="auto"/>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550"/>
        </w:trPr>
        <w:tc>
          <w:tcPr>
            <w:tcW w:w="1951" w:type="dxa"/>
            <w:vMerge/>
            <w:vAlign w:val="center"/>
          </w:tcPr>
          <w:p w:rsidR="00CF1761" w:rsidRPr="00B55261" w:rsidRDefault="00CF1761" w:rsidP="00AC7343">
            <w:pPr>
              <w:spacing w:after="0" w:line="240" w:lineRule="auto"/>
              <w:rPr>
                <w:rFonts w:ascii="Times New Roman" w:hAnsi="Times New Roman" w:cs="Times New Roman"/>
                <w:sz w:val="16"/>
                <w:szCs w:val="16"/>
              </w:rPr>
            </w:pPr>
          </w:p>
        </w:tc>
        <w:tc>
          <w:tcPr>
            <w:tcW w:w="6309" w:type="dxa"/>
            <w:gridSpan w:val="9"/>
            <w:vMerge/>
          </w:tcPr>
          <w:p w:rsidR="00CF1761" w:rsidRPr="00B55261" w:rsidRDefault="00CF1761" w:rsidP="00AC7343">
            <w:pPr>
              <w:spacing w:after="0" w:line="240" w:lineRule="auto"/>
              <w:jc w:val="center"/>
              <w:rPr>
                <w:rFonts w:ascii="Times New Roman" w:hAnsi="Times New Roman" w:cs="Times New Roman"/>
                <w:sz w:val="16"/>
                <w:szCs w:val="16"/>
              </w:rPr>
            </w:pPr>
          </w:p>
        </w:tc>
        <w:tc>
          <w:tcPr>
            <w:tcW w:w="1620"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c>
          <w:tcPr>
            <w:tcW w:w="8260" w:type="dxa"/>
            <w:gridSpan w:val="10"/>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Тренеры, подготовившие спортсмена (не менее 2-ух лет)</w:t>
            </w:r>
          </w:p>
        </w:tc>
        <w:tc>
          <w:tcPr>
            <w:tcW w:w="1620"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Должность судьи</w:t>
            </w:r>
          </w:p>
        </w:tc>
        <w:tc>
          <w:tcPr>
            <w:tcW w:w="4403" w:type="dxa"/>
            <w:gridSpan w:val="2"/>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Фамилия, инициалы</w:t>
            </w:r>
          </w:p>
        </w:tc>
        <w:tc>
          <w:tcPr>
            <w:tcW w:w="1134"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Судейская категория</w:t>
            </w:r>
          </w:p>
        </w:tc>
      </w:tr>
      <w:tr w:rsidR="00CF1761" w:rsidRPr="00B55261" w:rsidTr="00AC7343">
        <w:trPr>
          <w:trHeight w:val="763"/>
        </w:trPr>
        <w:tc>
          <w:tcPr>
            <w:tcW w:w="3238" w:type="dxa"/>
            <w:gridSpan w:val="2"/>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ФИО</w:t>
            </w:r>
          </w:p>
        </w:tc>
        <w:tc>
          <w:tcPr>
            <w:tcW w:w="1059" w:type="dxa"/>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Этап подготовки</w:t>
            </w:r>
          </w:p>
        </w:tc>
        <w:tc>
          <w:tcPr>
            <w:tcW w:w="1264" w:type="dxa"/>
            <w:gridSpan w:val="3"/>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Количество лет (</w:t>
            </w:r>
            <w:proofErr w:type="gramStart"/>
            <w:r w:rsidRPr="00B55261">
              <w:rPr>
                <w:rFonts w:ascii="Times New Roman" w:hAnsi="Times New Roman" w:cs="Times New Roman"/>
                <w:sz w:val="16"/>
                <w:szCs w:val="16"/>
              </w:rPr>
              <w:t>с</w:t>
            </w:r>
            <w:proofErr w:type="gramEnd"/>
            <w:r w:rsidRPr="00B55261">
              <w:rPr>
                <w:rFonts w:ascii="Times New Roman" w:hAnsi="Times New Roman" w:cs="Times New Roman"/>
                <w:sz w:val="16"/>
                <w:szCs w:val="16"/>
              </w:rPr>
              <w:t>…по…)</w:t>
            </w:r>
          </w:p>
        </w:tc>
        <w:tc>
          <w:tcPr>
            <w:tcW w:w="2699" w:type="dxa"/>
            <w:gridSpan w:val="4"/>
            <w:vAlign w:val="center"/>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Физкультурная организация</w:t>
            </w:r>
          </w:p>
        </w:tc>
        <w:tc>
          <w:tcPr>
            <w:tcW w:w="1620"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350"/>
        </w:trPr>
        <w:tc>
          <w:tcPr>
            <w:tcW w:w="3238"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059"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1264" w:type="dxa"/>
            <w:gridSpan w:val="3"/>
            <w:vAlign w:val="center"/>
          </w:tcPr>
          <w:p w:rsidR="00CF1761" w:rsidRPr="00B55261" w:rsidRDefault="00CF1761" w:rsidP="00AC7343">
            <w:pPr>
              <w:spacing w:after="0" w:line="240" w:lineRule="auto"/>
              <w:rPr>
                <w:rFonts w:ascii="Times New Roman" w:hAnsi="Times New Roman" w:cs="Times New Roman"/>
                <w:sz w:val="16"/>
                <w:szCs w:val="16"/>
              </w:rPr>
            </w:pPr>
          </w:p>
        </w:tc>
        <w:tc>
          <w:tcPr>
            <w:tcW w:w="2699" w:type="dxa"/>
            <w:gridSpan w:val="4"/>
            <w:vAlign w:val="center"/>
          </w:tcPr>
          <w:p w:rsidR="00CF1761" w:rsidRPr="00B55261" w:rsidRDefault="00CF1761" w:rsidP="00AC7343">
            <w:pPr>
              <w:spacing w:after="0" w:line="240" w:lineRule="auto"/>
              <w:rPr>
                <w:rFonts w:ascii="Times New Roman" w:hAnsi="Times New Roman" w:cs="Times New Roman"/>
                <w:sz w:val="16"/>
                <w:szCs w:val="16"/>
              </w:rPr>
            </w:pPr>
          </w:p>
        </w:tc>
        <w:tc>
          <w:tcPr>
            <w:tcW w:w="1620"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c>
          <w:tcPr>
            <w:tcW w:w="4403" w:type="dxa"/>
            <w:gridSpan w:val="2"/>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c>
          <w:tcPr>
            <w:tcW w:w="1134" w:type="dxa"/>
            <w:shd w:val="clear" w:color="auto" w:fill="auto"/>
            <w:vAlign w:val="center"/>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426"/>
        </w:trPr>
        <w:tc>
          <w:tcPr>
            <w:tcW w:w="3238" w:type="dxa"/>
            <w:gridSpan w:val="2"/>
            <w:vAlign w:val="center"/>
          </w:tcPr>
          <w:p w:rsidR="00CF1761" w:rsidRPr="00B55261" w:rsidRDefault="00CF1761" w:rsidP="00AC7343">
            <w:pPr>
              <w:spacing w:after="0" w:line="240" w:lineRule="auto"/>
              <w:rPr>
                <w:rFonts w:ascii="Times New Roman" w:hAnsi="Times New Roman" w:cs="Times New Roman"/>
                <w:sz w:val="16"/>
                <w:szCs w:val="16"/>
              </w:rPr>
            </w:pPr>
          </w:p>
        </w:tc>
        <w:tc>
          <w:tcPr>
            <w:tcW w:w="1059" w:type="dxa"/>
            <w:vAlign w:val="center"/>
          </w:tcPr>
          <w:p w:rsidR="00CF1761" w:rsidRPr="00B55261" w:rsidRDefault="00CF1761" w:rsidP="00AC7343">
            <w:pPr>
              <w:spacing w:after="0" w:line="240" w:lineRule="auto"/>
              <w:rPr>
                <w:rFonts w:ascii="Times New Roman" w:hAnsi="Times New Roman" w:cs="Times New Roman"/>
                <w:sz w:val="16"/>
                <w:szCs w:val="16"/>
              </w:rPr>
            </w:pPr>
          </w:p>
        </w:tc>
        <w:tc>
          <w:tcPr>
            <w:tcW w:w="1264" w:type="dxa"/>
            <w:gridSpan w:val="3"/>
            <w:vAlign w:val="center"/>
          </w:tcPr>
          <w:p w:rsidR="00CF1761" w:rsidRPr="00B55261" w:rsidRDefault="00CF1761" w:rsidP="00AC7343">
            <w:pPr>
              <w:spacing w:after="0" w:line="240" w:lineRule="auto"/>
              <w:rPr>
                <w:rFonts w:ascii="Times New Roman" w:hAnsi="Times New Roman" w:cs="Times New Roman"/>
                <w:sz w:val="16"/>
                <w:szCs w:val="16"/>
              </w:rPr>
            </w:pPr>
          </w:p>
        </w:tc>
        <w:tc>
          <w:tcPr>
            <w:tcW w:w="2699" w:type="dxa"/>
            <w:gridSpan w:val="4"/>
            <w:vAlign w:val="center"/>
          </w:tcPr>
          <w:p w:rsidR="00CF1761" w:rsidRPr="00B55261" w:rsidRDefault="00CF1761" w:rsidP="00AC7343">
            <w:pPr>
              <w:spacing w:after="0" w:line="240" w:lineRule="auto"/>
              <w:rPr>
                <w:rFonts w:ascii="Times New Roman" w:hAnsi="Times New Roman" w:cs="Times New Roman"/>
                <w:sz w:val="16"/>
                <w:szCs w:val="16"/>
              </w:rPr>
            </w:pPr>
          </w:p>
          <w:p w:rsidR="00CF1761" w:rsidRPr="00B55261" w:rsidRDefault="00CF1761" w:rsidP="00AC7343">
            <w:pPr>
              <w:spacing w:after="0" w:line="240" w:lineRule="auto"/>
              <w:rPr>
                <w:rFonts w:ascii="Times New Roman" w:hAnsi="Times New Roman" w:cs="Times New Roman"/>
                <w:sz w:val="16"/>
                <w:szCs w:val="16"/>
              </w:rPr>
            </w:pPr>
          </w:p>
        </w:tc>
        <w:tc>
          <w:tcPr>
            <w:tcW w:w="7157" w:type="dxa"/>
            <w:gridSpan w:val="4"/>
            <w:vMerge w:val="restart"/>
            <w:shd w:val="clear" w:color="auto" w:fill="auto"/>
          </w:tcPr>
          <w:p w:rsidR="00CF1761" w:rsidRPr="00B55261" w:rsidRDefault="00CF1761" w:rsidP="00AC7343">
            <w:pPr>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Причина отказа и отметка о нарушениях</w:t>
            </w:r>
          </w:p>
        </w:tc>
      </w:tr>
      <w:tr w:rsidR="00CF1761" w:rsidRPr="00B55261" w:rsidTr="00AC7343">
        <w:trPr>
          <w:trHeight w:val="887"/>
        </w:trPr>
        <w:tc>
          <w:tcPr>
            <w:tcW w:w="4297" w:type="dxa"/>
            <w:gridSpan w:val="3"/>
            <w:vMerge w:val="restart"/>
            <w:shd w:val="clear" w:color="auto" w:fill="auto"/>
          </w:tcPr>
          <w:p w:rsidR="00CF1761" w:rsidRPr="00B55261" w:rsidRDefault="00CF1761" w:rsidP="00AC7343">
            <w:pPr>
              <w:spacing w:after="0" w:line="240" w:lineRule="auto"/>
              <w:rPr>
                <w:rFonts w:ascii="Times New Roman" w:hAnsi="Times New Roman" w:cs="Times New Roman"/>
                <w:sz w:val="16"/>
                <w:szCs w:val="16"/>
              </w:rPr>
            </w:pPr>
          </w:p>
          <w:p w:rsidR="00CF1761" w:rsidRPr="00B55261" w:rsidRDefault="00CF1761" w:rsidP="00AC7343">
            <w:pPr>
              <w:tabs>
                <w:tab w:val="left" w:pos="419"/>
              </w:tabs>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Физкультурно-спортивная организация</w:t>
            </w:r>
          </w:p>
          <w:p w:rsidR="00CF1761" w:rsidRPr="00B55261" w:rsidRDefault="00CF1761" w:rsidP="00AC7343">
            <w:pPr>
              <w:spacing w:after="0" w:line="240" w:lineRule="auto"/>
              <w:rPr>
                <w:rFonts w:ascii="Times New Roman" w:hAnsi="Times New Roman" w:cs="Times New Roman"/>
                <w:sz w:val="16"/>
                <w:szCs w:val="16"/>
              </w:rPr>
            </w:pP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МП</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__________________</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Руководитель</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Подпись</w:t>
            </w:r>
          </w:p>
        </w:tc>
        <w:tc>
          <w:tcPr>
            <w:tcW w:w="3963" w:type="dxa"/>
            <w:gridSpan w:val="7"/>
            <w:vMerge w:val="restart"/>
          </w:tcPr>
          <w:p w:rsidR="00CF1761" w:rsidRPr="00B55261" w:rsidRDefault="00CF1761" w:rsidP="00AC7343">
            <w:pPr>
              <w:spacing w:after="0" w:line="240" w:lineRule="auto"/>
              <w:rPr>
                <w:rFonts w:ascii="Times New Roman" w:hAnsi="Times New Roman" w:cs="Times New Roman"/>
                <w:sz w:val="16"/>
                <w:szCs w:val="16"/>
              </w:rPr>
            </w:pPr>
          </w:p>
          <w:p w:rsidR="00CF1761" w:rsidRPr="00B55261" w:rsidRDefault="00CF1761" w:rsidP="00AC7343">
            <w:pPr>
              <w:tabs>
                <w:tab w:val="left" w:pos="419"/>
              </w:tabs>
              <w:spacing w:after="0" w:line="240" w:lineRule="auto"/>
              <w:jc w:val="center"/>
              <w:rPr>
                <w:rFonts w:ascii="Times New Roman" w:hAnsi="Times New Roman" w:cs="Times New Roman"/>
                <w:sz w:val="16"/>
                <w:szCs w:val="16"/>
              </w:rPr>
            </w:pPr>
            <w:r w:rsidRPr="00B55261">
              <w:rPr>
                <w:rFonts w:ascii="Times New Roman" w:hAnsi="Times New Roman" w:cs="Times New Roman"/>
                <w:sz w:val="16"/>
                <w:szCs w:val="16"/>
              </w:rPr>
              <w:t>Аккредитованная региональная спортивная федерация</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 xml:space="preserve">      МП</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_________________</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Руководитель</w:t>
            </w:r>
          </w:p>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Подпись</w:t>
            </w:r>
          </w:p>
        </w:tc>
        <w:tc>
          <w:tcPr>
            <w:tcW w:w="7157" w:type="dxa"/>
            <w:gridSpan w:val="4"/>
            <w:vMerge/>
            <w:shd w:val="clear" w:color="auto" w:fill="auto"/>
          </w:tcPr>
          <w:p w:rsidR="00CF1761" w:rsidRPr="00B55261" w:rsidRDefault="00CF1761" w:rsidP="00AC7343">
            <w:pPr>
              <w:spacing w:after="0" w:line="240" w:lineRule="auto"/>
              <w:rPr>
                <w:rFonts w:ascii="Times New Roman" w:hAnsi="Times New Roman" w:cs="Times New Roman"/>
                <w:sz w:val="16"/>
                <w:szCs w:val="16"/>
              </w:rPr>
            </w:pPr>
          </w:p>
        </w:tc>
      </w:tr>
      <w:tr w:rsidR="00CF1761" w:rsidRPr="00B55261" w:rsidTr="00AC7343">
        <w:trPr>
          <w:trHeight w:val="352"/>
        </w:trPr>
        <w:tc>
          <w:tcPr>
            <w:tcW w:w="4297" w:type="dxa"/>
            <w:gridSpan w:val="3"/>
            <w:vMerge/>
            <w:shd w:val="clear" w:color="auto" w:fill="auto"/>
          </w:tcPr>
          <w:p w:rsidR="00CF1761" w:rsidRPr="00B55261" w:rsidRDefault="00CF1761" w:rsidP="00AC7343">
            <w:pPr>
              <w:spacing w:after="0" w:line="240" w:lineRule="auto"/>
              <w:jc w:val="right"/>
              <w:rPr>
                <w:rFonts w:ascii="Times New Roman" w:hAnsi="Times New Roman" w:cs="Times New Roman"/>
                <w:sz w:val="16"/>
                <w:szCs w:val="16"/>
              </w:rPr>
            </w:pPr>
          </w:p>
        </w:tc>
        <w:tc>
          <w:tcPr>
            <w:tcW w:w="3963" w:type="dxa"/>
            <w:gridSpan w:val="7"/>
            <w:vMerge/>
            <w:shd w:val="clear" w:color="auto" w:fill="auto"/>
          </w:tcPr>
          <w:p w:rsidR="00CF1761" w:rsidRPr="00B55261" w:rsidRDefault="00CF1761" w:rsidP="00AC7343">
            <w:pPr>
              <w:spacing w:after="0" w:line="240" w:lineRule="auto"/>
              <w:jc w:val="right"/>
              <w:rPr>
                <w:rFonts w:ascii="Times New Roman" w:hAnsi="Times New Roman" w:cs="Times New Roman"/>
                <w:sz w:val="16"/>
                <w:szCs w:val="16"/>
              </w:rPr>
            </w:pPr>
          </w:p>
        </w:tc>
        <w:tc>
          <w:tcPr>
            <w:tcW w:w="4319" w:type="dxa"/>
            <w:gridSpan w:val="2"/>
            <w:shd w:val="clear" w:color="auto" w:fill="auto"/>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Дата постановления о присвоении</w:t>
            </w:r>
          </w:p>
        </w:tc>
        <w:tc>
          <w:tcPr>
            <w:tcW w:w="2838" w:type="dxa"/>
            <w:gridSpan w:val="2"/>
            <w:shd w:val="clear" w:color="auto" w:fill="auto"/>
          </w:tcPr>
          <w:p w:rsidR="00CF1761" w:rsidRPr="00B55261" w:rsidRDefault="00CF1761" w:rsidP="00AC7343">
            <w:pPr>
              <w:spacing w:after="0" w:line="240" w:lineRule="auto"/>
              <w:jc w:val="center"/>
              <w:rPr>
                <w:rFonts w:ascii="Times New Roman" w:hAnsi="Times New Roman" w:cs="Times New Roman"/>
                <w:sz w:val="16"/>
                <w:szCs w:val="16"/>
              </w:rPr>
            </w:pPr>
          </w:p>
        </w:tc>
      </w:tr>
      <w:tr w:rsidR="00CF1761" w:rsidRPr="00B55261" w:rsidTr="00AC7343">
        <w:trPr>
          <w:trHeight w:val="348"/>
        </w:trPr>
        <w:tc>
          <w:tcPr>
            <w:tcW w:w="4297" w:type="dxa"/>
            <w:gridSpan w:val="3"/>
            <w:vMerge/>
            <w:shd w:val="clear" w:color="auto" w:fill="auto"/>
          </w:tcPr>
          <w:p w:rsidR="00CF1761" w:rsidRPr="00B55261" w:rsidRDefault="00CF1761" w:rsidP="00AC7343">
            <w:pPr>
              <w:spacing w:after="0" w:line="240" w:lineRule="auto"/>
              <w:jc w:val="right"/>
              <w:rPr>
                <w:rFonts w:ascii="Times New Roman" w:hAnsi="Times New Roman" w:cs="Times New Roman"/>
                <w:sz w:val="16"/>
                <w:szCs w:val="16"/>
              </w:rPr>
            </w:pPr>
          </w:p>
        </w:tc>
        <w:tc>
          <w:tcPr>
            <w:tcW w:w="3963" w:type="dxa"/>
            <w:gridSpan w:val="7"/>
            <w:vMerge/>
          </w:tcPr>
          <w:p w:rsidR="00CF1761" w:rsidRPr="00B55261" w:rsidRDefault="00CF1761" w:rsidP="00AC7343">
            <w:pPr>
              <w:spacing w:after="0" w:line="240" w:lineRule="auto"/>
              <w:jc w:val="right"/>
              <w:rPr>
                <w:rFonts w:ascii="Times New Roman" w:hAnsi="Times New Roman" w:cs="Times New Roman"/>
                <w:sz w:val="16"/>
                <w:szCs w:val="16"/>
              </w:rPr>
            </w:pPr>
          </w:p>
        </w:tc>
        <w:tc>
          <w:tcPr>
            <w:tcW w:w="4319" w:type="dxa"/>
            <w:gridSpan w:val="2"/>
            <w:shd w:val="clear" w:color="auto" w:fill="auto"/>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  постановления о присвоении</w:t>
            </w:r>
          </w:p>
        </w:tc>
        <w:tc>
          <w:tcPr>
            <w:tcW w:w="2838" w:type="dxa"/>
            <w:gridSpan w:val="2"/>
            <w:shd w:val="clear" w:color="auto" w:fill="auto"/>
          </w:tcPr>
          <w:p w:rsidR="00CF1761" w:rsidRPr="00B55261" w:rsidRDefault="00CF1761" w:rsidP="00AC7343">
            <w:pPr>
              <w:spacing w:after="0" w:line="240" w:lineRule="auto"/>
              <w:jc w:val="center"/>
              <w:rPr>
                <w:rFonts w:ascii="Times New Roman" w:hAnsi="Times New Roman" w:cs="Times New Roman"/>
                <w:sz w:val="16"/>
                <w:szCs w:val="16"/>
              </w:rPr>
            </w:pPr>
          </w:p>
        </w:tc>
      </w:tr>
      <w:tr w:rsidR="00CF1761" w:rsidRPr="00B55261" w:rsidTr="00AC7343">
        <w:trPr>
          <w:trHeight w:val="704"/>
        </w:trPr>
        <w:tc>
          <w:tcPr>
            <w:tcW w:w="4297" w:type="dxa"/>
            <w:gridSpan w:val="3"/>
            <w:vMerge/>
            <w:tcBorders>
              <w:bottom w:val="single" w:sz="4" w:space="0" w:color="auto"/>
            </w:tcBorders>
            <w:shd w:val="clear" w:color="auto" w:fill="auto"/>
          </w:tcPr>
          <w:p w:rsidR="00CF1761" w:rsidRPr="00B55261" w:rsidRDefault="00CF1761" w:rsidP="00AC7343">
            <w:pPr>
              <w:spacing w:after="0" w:line="240" w:lineRule="auto"/>
              <w:jc w:val="right"/>
              <w:rPr>
                <w:rFonts w:ascii="Times New Roman" w:hAnsi="Times New Roman" w:cs="Times New Roman"/>
                <w:sz w:val="16"/>
                <w:szCs w:val="16"/>
              </w:rPr>
            </w:pPr>
          </w:p>
        </w:tc>
        <w:tc>
          <w:tcPr>
            <w:tcW w:w="3963" w:type="dxa"/>
            <w:gridSpan w:val="7"/>
            <w:vMerge/>
            <w:tcBorders>
              <w:bottom w:val="single" w:sz="4" w:space="0" w:color="auto"/>
            </w:tcBorders>
          </w:tcPr>
          <w:p w:rsidR="00CF1761" w:rsidRPr="00B55261" w:rsidRDefault="00CF1761" w:rsidP="00AC7343">
            <w:pPr>
              <w:spacing w:after="0" w:line="240" w:lineRule="auto"/>
              <w:jc w:val="right"/>
              <w:rPr>
                <w:rFonts w:ascii="Times New Roman" w:hAnsi="Times New Roman" w:cs="Times New Roman"/>
                <w:sz w:val="16"/>
                <w:szCs w:val="16"/>
              </w:rPr>
            </w:pPr>
          </w:p>
        </w:tc>
        <w:tc>
          <w:tcPr>
            <w:tcW w:w="4319" w:type="dxa"/>
            <w:gridSpan w:val="2"/>
            <w:vMerge w:val="restart"/>
            <w:tcBorders>
              <w:bottom w:val="single" w:sz="4" w:space="0" w:color="auto"/>
            </w:tcBorders>
            <w:shd w:val="clear" w:color="auto" w:fill="auto"/>
          </w:tcPr>
          <w:p w:rsidR="00CF1761" w:rsidRPr="00B55261" w:rsidRDefault="00CF1761" w:rsidP="00AC7343">
            <w:pPr>
              <w:spacing w:after="0" w:line="240" w:lineRule="auto"/>
              <w:rPr>
                <w:rFonts w:ascii="Times New Roman" w:hAnsi="Times New Roman" w:cs="Times New Roman"/>
                <w:sz w:val="16"/>
                <w:szCs w:val="16"/>
              </w:rPr>
            </w:pPr>
            <w:r w:rsidRPr="00B55261">
              <w:rPr>
                <w:rFonts w:ascii="Times New Roman" w:hAnsi="Times New Roman" w:cs="Times New Roman"/>
                <w:sz w:val="16"/>
                <w:szCs w:val="16"/>
              </w:rPr>
              <w:t>Подпись ответственного лица</w:t>
            </w:r>
          </w:p>
        </w:tc>
        <w:tc>
          <w:tcPr>
            <w:tcW w:w="2838" w:type="dxa"/>
            <w:gridSpan w:val="2"/>
            <w:vMerge w:val="restart"/>
            <w:tcBorders>
              <w:bottom w:val="single" w:sz="4" w:space="0" w:color="auto"/>
            </w:tcBorders>
            <w:shd w:val="clear" w:color="auto" w:fill="auto"/>
          </w:tcPr>
          <w:p w:rsidR="00CF1761" w:rsidRPr="00B55261" w:rsidRDefault="00CF1761" w:rsidP="00AC7343">
            <w:pPr>
              <w:spacing w:after="0" w:line="240" w:lineRule="auto"/>
              <w:jc w:val="center"/>
              <w:rPr>
                <w:rFonts w:ascii="Times New Roman" w:hAnsi="Times New Roman" w:cs="Times New Roman"/>
                <w:sz w:val="16"/>
                <w:szCs w:val="16"/>
              </w:rPr>
            </w:pPr>
          </w:p>
        </w:tc>
      </w:tr>
      <w:tr w:rsidR="00CF1761" w:rsidRPr="00C81A24" w:rsidTr="00AC7343">
        <w:trPr>
          <w:trHeight w:val="279"/>
        </w:trPr>
        <w:tc>
          <w:tcPr>
            <w:tcW w:w="4297" w:type="dxa"/>
            <w:gridSpan w:val="3"/>
            <w:shd w:val="clear" w:color="auto" w:fill="auto"/>
            <w:vAlign w:val="center"/>
          </w:tcPr>
          <w:p w:rsidR="00CF1761" w:rsidRPr="00C81A24" w:rsidRDefault="00CF1761" w:rsidP="00AC7343">
            <w:pPr>
              <w:spacing w:after="0"/>
              <w:rPr>
                <w:sz w:val="18"/>
                <w:szCs w:val="18"/>
              </w:rPr>
            </w:pPr>
            <w:r w:rsidRPr="00C81A24">
              <w:rPr>
                <w:sz w:val="18"/>
                <w:szCs w:val="18"/>
              </w:rPr>
              <w:t>Дата</w:t>
            </w:r>
          </w:p>
        </w:tc>
        <w:tc>
          <w:tcPr>
            <w:tcW w:w="3963" w:type="dxa"/>
            <w:gridSpan w:val="7"/>
            <w:vAlign w:val="center"/>
          </w:tcPr>
          <w:p w:rsidR="00CF1761" w:rsidRPr="00C81A24" w:rsidRDefault="00CF1761" w:rsidP="00AC7343">
            <w:pPr>
              <w:rPr>
                <w:sz w:val="18"/>
                <w:szCs w:val="18"/>
              </w:rPr>
            </w:pPr>
            <w:r w:rsidRPr="00C81A24">
              <w:rPr>
                <w:sz w:val="18"/>
                <w:szCs w:val="18"/>
              </w:rPr>
              <w:t>Дата</w:t>
            </w:r>
          </w:p>
        </w:tc>
        <w:tc>
          <w:tcPr>
            <w:tcW w:w="4319" w:type="dxa"/>
            <w:gridSpan w:val="2"/>
            <w:vMerge/>
            <w:shd w:val="clear" w:color="auto" w:fill="auto"/>
          </w:tcPr>
          <w:p w:rsidR="00CF1761" w:rsidRPr="00C81A24" w:rsidRDefault="00CF1761" w:rsidP="00AC7343">
            <w:pPr>
              <w:jc w:val="center"/>
              <w:rPr>
                <w:sz w:val="18"/>
                <w:szCs w:val="18"/>
              </w:rPr>
            </w:pPr>
          </w:p>
        </w:tc>
        <w:tc>
          <w:tcPr>
            <w:tcW w:w="2838" w:type="dxa"/>
            <w:gridSpan w:val="2"/>
            <w:vMerge/>
            <w:shd w:val="clear" w:color="auto" w:fill="auto"/>
          </w:tcPr>
          <w:p w:rsidR="00CF1761" w:rsidRPr="00C81A24" w:rsidRDefault="00CF1761" w:rsidP="00AC7343">
            <w:pPr>
              <w:jc w:val="center"/>
              <w:rPr>
                <w:sz w:val="18"/>
                <w:szCs w:val="18"/>
              </w:rPr>
            </w:pPr>
          </w:p>
        </w:tc>
      </w:tr>
    </w:tbl>
    <w:p w:rsidR="00CF1761" w:rsidRDefault="00CF1761" w:rsidP="00CF1761">
      <w:pPr>
        <w:pStyle w:val="ConsPlusNonformat"/>
        <w:jc w:val="center"/>
        <w:rPr>
          <w:rFonts w:ascii="Times New Roman" w:hAnsi="Times New Roman" w:cs="Times New Roman"/>
          <w:b/>
          <w:sz w:val="24"/>
          <w:szCs w:val="24"/>
        </w:rPr>
      </w:pPr>
      <w:r w:rsidRPr="00D7207E">
        <w:rPr>
          <w:rFonts w:ascii="Times New Roman" w:hAnsi="Times New Roman" w:cs="Times New Roman"/>
          <w:b/>
          <w:sz w:val="24"/>
          <w:szCs w:val="24"/>
        </w:rPr>
        <w:t>ПРЕДСТАВЛЕНИЕ</w:t>
      </w:r>
    </w:p>
    <w:p w:rsidR="00CF1761" w:rsidRPr="00B55261" w:rsidRDefault="00CF1761" w:rsidP="00CF1761">
      <w:pPr>
        <w:pStyle w:val="ConsPlusNonformat"/>
        <w:jc w:val="center"/>
        <w:rPr>
          <w:rFonts w:ascii="Times New Roman" w:hAnsi="Times New Roman" w:cs="Times New Roman"/>
          <w:b/>
          <w:color w:val="000000"/>
          <w:sz w:val="28"/>
          <w:szCs w:val="28"/>
        </w:rPr>
      </w:pPr>
      <w:r w:rsidRPr="00B55261">
        <w:rPr>
          <w:rFonts w:ascii="Times New Roman" w:hAnsi="Times New Roman" w:cs="Times New Roman"/>
          <w:b/>
          <w:color w:val="000000"/>
          <w:sz w:val="28"/>
          <w:szCs w:val="28"/>
        </w:rPr>
        <w:t>на присвоение второго, третьего спортивных разрядов</w:t>
      </w:r>
    </w:p>
    <w:p w:rsidR="00CF1761" w:rsidRPr="007B0B56"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sectPr w:rsidR="00CF1761" w:rsidSect="00AC7343">
          <w:pgSz w:w="16838" w:h="11905" w:orient="landscape"/>
          <w:pgMar w:top="567" w:right="1132" w:bottom="425" w:left="1701" w:header="0" w:footer="0" w:gutter="0"/>
          <w:cols w:space="720"/>
          <w:noEndnote/>
        </w:sectPr>
      </w:pPr>
    </w:p>
    <w:p w:rsidR="00CF1761" w:rsidRDefault="00CF1761" w:rsidP="00CF1761">
      <w:pPr>
        <w:pStyle w:val="ConsPlusNormal"/>
        <w:jc w:val="right"/>
        <w:outlineLvl w:val="1"/>
      </w:pPr>
      <w:r>
        <w:lastRenderedPageBreak/>
        <w:t>Приложение N 2</w:t>
      </w:r>
    </w:p>
    <w:p w:rsidR="00CF1761" w:rsidRDefault="00CF1761" w:rsidP="00CF1761">
      <w:pPr>
        <w:pStyle w:val="ConsPlusNormal"/>
        <w:jc w:val="right"/>
      </w:pPr>
      <w:r>
        <w:t>к административному регламенту</w:t>
      </w:r>
    </w:p>
    <w:p w:rsidR="00CF1761" w:rsidRDefault="00CF1761" w:rsidP="00CF1761">
      <w:pPr>
        <w:pStyle w:val="ConsPlusNormal"/>
        <w:jc w:val="right"/>
      </w:pPr>
    </w:p>
    <w:p w:rsidR="00CF1761" w:rsidRDefault="00CF1761" w:rsidP="00CF1761">
      <w:pPr>
        <w:pStyle w:val="ConsPlusNormal"/>
        <w:jc w:val="both"/>
      </w:pPr>
    </w:p>
    <w:p w:rsidR="00CF1761" w:rsidRPr="0097592A" w:rsidRDefault="00CF1761" w:rsidP="00CF1761">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CF1761" w:rsidRPr="0097592A" w:rsidTr="00AC7343">
        <w:trPr>
          <w:trHeight w:val="2019"/>
        </w:trPr>
        <w:tc>
          <w:tcPr>
            <w:tcW w:w="4785" w:type="dxa"/>
            <w:tcBorders>
              <w:right w:val="single" w:sz="4" w:space="0" w:color="auto"/>
            </w:tcBorders>
            <w:vAlign w:val="center"/>
          </w:tcPr>
          <w:p w:rsidR="00CF1761" w:rsidRPr="00D22C3D" w:rsidRDefault="00CF1761" w:rsidP="00AC7343">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CF1761" w:rsidRDefault="00CF1761" w:rsidP="00AC7343">
            <w:pPr>
              <w:tabs>
                <w:tab w:val="left" w:pos="4569"/>
              </w:tabs>
              <w:rPr>
                <w:sz w:val="28"/>
                <w:szCs w:val="28"/>
              </w:rPr>
            </w:pPr>
          </w:p>
          <w:p w:rsidR="00CF1761" w:rsidRDefault="00CF1761" w:rsidP="00AC7343">
            <w:pPr>
              <w:tabs>
                <w:tab w:val="left" w:pos="4569"/>
              </w:tabs>
              <w:rPr>
                <w:sz w:val="28"/>
                <w:szCs w:val="28"/>
              </w:rPr>
            </w:pPr>
          </w:p>
          <w:p w:rsidR="00CF1761" w:rsidRPr="0097592A" w:rsidRDefault="00CF1761" w:rsidP="00AC7343">
            <w:pPr>
              <w:tabs>
                <w:tab w:val="left" w:pos="4569"/>
              </w:tabs>
              <w:rPr>
                <w:sz w:val="28"/>
                <w:szCs w:val="28"/>
              </w:rPr>
            </w:pPr>
            <w:r w:rsidRPr="0097592A">
              <w:rPr>
                <w:sz w:val="28"/>
                <w:szCs w:val="28"/>
              </w:rPr>
              <w:t>________________________________</w:t>
            </w:r>
          </w:p>
          <w:p w:rsidR="00CF1761" w:rsidRPr="0097592A" w:rsidRDefault="00CF1761" w:rsidP="00AC7343">
            <w:pPr>
              <w:jc w:val="center"/>
              <w:rPr>
                <w:sz w:val="28"/>
                <w:szCs w:val="28"/>
                <w:vertAlign w:val="superscript"/>
              </w:rPr>
            </w:pPr>
            <w:r w:rsidRPr="0097592A">
              <w:rPr>
                <w:sz w:val="28"/>
                <w:szCs w:val="28"/>
                <w:vertAlign w:val="superscript"/>
              </w:rPr>
              <w:t>Ф.И.О. гражданина, наименование юр. лица</w:t>
            </w:r>
          </w:p>
        </w:tc>
      </w:tr>
    </w:tbl>
    <w:p w:rsidR="00CF1761" w:rsidRDefault="00CF1761" w:rsidP="00CF1761">
      <w:pPr>
        <w:pStyle w:val="ConsPlusNonformat"/>
        <w:jc w:val="both"/>
      </w:pPr>
    </w:p>
    <w:p w:rsidR="00CF1761" w:rsidRDefault="00CF1761" w:rsidP="00CF1761">
      <w:pPr>
        <w:pStyle w:val="ConsPlusNonformat"/>
        <w:jc w:val="both"/>
      </w:pPr>
    </w:p>
    <w:p w:rsidR="00CF1761" w:rsidRDefault="00CF1761" w:rsidP="00CF1761">
      <w:pPr>
        <w:jc w:val="center"/>
        <w:rPr>
          <w:rFonts w:ascii="Times New Roman" w:hAnsi="Times New Roman" w:cs="Times New Roman"/>
          <w:b/>
          <w:sz w:val="28"/>
          <w:szCs w:val="28"/>
        </w:rPr>
      </w:pPr>
    </w:p>
    <w:p w:rsidR="00CF1761" w:rsidRPr="00A3454B" w:rsidRDefault="00CF1761" w:rsidP="00CF1761">
      <w:pPr>
        <w:jc w:val="center"/>
        <w:rPr>
          <w:rFonts w:ascii="Times New Roman" w:hAnsi="Times New Roman" w:cs="Times New Roman"/>
          <w:b/>
          <w:sz w:val="28"/>
          <w:szCs w:val="28"/>
        </w:rPr>
      </w:pPr>
      <w:r w:rsidRPr="00A3454B">
        <w:rPr>
          <w:rFonts w:ascii="Times New Roman" w:hAnsi="Times New Roman" w:cs="Times New Roman"/>
          <w:b/>
          <w:sz w:val="28"/>
          <w:szCs w:val="28"/>
        </w:rPr>
        <w:t>Уведомление об отказе</w:t>
      </w:r>
    </w:p>
    <w:p w:rsidR="00CF1761" w:rsidRDefault="00CF1761" w:rsidP="00CF1761">
      <w:pPr>
        <w:jc w:val="center"/>
        <w:rPr>
          <w:rFonts w:ascii="Times New Roman" w:hAnsi="Times New Roman" w:cs="Times New Roman"/>
          <w:b/>
          <w:sz w:val="28"/>
          <w:szCs w:val="28"/>
        </w:rPr>
      </w:pPr>
      <w:r w:rsidRPr="00A3454B">
        <w:rPr>
          <w:rFonts w:ascii="Times New Roman" w:hAnsi="Times New Roman" w:cs="Times New Roman"/>
          <w:b/>
          <w:sz w:val="28"/>
          <w:szCs w:val="28"/>
        </w:rPr>
        <w:t>в предоставлении муниципальной услуги</w:t>
      </w:r>
    </w:p>
    <w:p w:rsidR="00CF1761" w:rsidRPr="00BC6E56" w:rsidRDefault="00CF1761" w:rsidP="00CF1761">
      <w:pPr>
        <w:spacing w:after="0" w:line="240" w:lineRule="auto"/>
        <w:jc w:val="both"/>
        <w:rPr>
          <w:rFonts w:ascii="Times New Roman" w:hAnsi="Times New Roman" w:cs="Times New Roman"/>
          <w:sz w:val="28"/>
          <w:szCs w:val="28"/>
        </w:rPr>
      </w:pPr>
      <w:r w:rsidRPr="00A3454B">
        <w:rPr>
          <w:rFonts w:ascii="Times New Roman" w:hAnsi="Times New Roman" w:cs="Times New Roman"/>
          <w:sz w:val="28"/>
          <w:szCs w:val="28"/>
        </w:rPr>
        <w:t xml:space="preserve">Настоящим уведомляем Вас о том, что муниципальная услуга </w:t>
      </w:r>
      <w:r w:rsidRPr="00A3454B">
        <w:rPr>
          <w:rFonts w:ascii="Times New Roman" w:hAnsi="Times New Roman" w:cs="Times New Roman"/>
          <w:color w:val="000000"/>
          <w:sz w:val="28"/>
          <w:szCs w:val="28"/>
        </w:rPr>
        <w:t>по</w:t>
      </w:r>
      <w:r>
        <w:rPr>
          <w:rFonts w:ascii="Times New Roman" w:hAnsi="Times New Roman" w:cs="Times New Roman"/>
          <w:color w:val="000000"/>
          <w:sz w:val="28"/>
          <w:szCs w:val="28"/>
          <w:u w:val="single"/>
        </w:rPr>
        <w:t xml:space="preserve"> </w:t>
      </w:r>
      <w:r w:rsidRPr="00A3454B">
        <w:rPr>
          <w:rFonts w:ascii="Times New Roman" w:hAnsi="Times New Roman" w:cs="Times New Roman"/>
          <w:bCs/>
          <w:sz w:val="28"/>
          <w:szCs w:val="28"/>
        </w:rPr>
        <w:t xml:space="preserve">присвоению </w:t>
      </w:r>
      <w:r>
        <w:rPr>
          <w:rFonts w:ascii="Times New Roman" w:hAnsi="Times New Roman" w:cs="Times New Roman"/>
          <w:bCs/>
          <w:sz w:val="28"/>
          <w:szCs w:val="28"/>
        </w:rPr>
        <w:t xml:space="preserve">(подтверждению) </w:t>
      </w:r>
      <w:r w:rsidRPr="00A3454B">
        <w:rPr>
          <w:rFonts w:ascii="Times New Roman" w:hAnsi="Times New Roman" w:cs="Times New Roman"/>
          <w:bCs/>
          <w:sz w:val="28"/>
          <w:szCs w:val="28"/>
        </w:rPr>
        <w:t xml:space="preserve">второго, третьего спортивных разрядов на территории Зуевского района Кировской </w:t>
      </w:r>
      <w:r w:rsidRPr="00BC6E56">
        <w:rPr>
          <w:rFonts w:ascii="Times New Roman" w:hAnsi="Times New Roman" w:cs="Times New Roman"/>
          <w:bCs/>
          <w:sz w:val="28"/>
          <w:szCs w:val="28"/>
        </w:rPr>
        <w:t>области</w:t>
      </w:r>
      <w:r w:rsidRPr="00BC6E56">
        <w:rPr>
          <w:rFonts w:ascii="Times New Roman" w:hAnsi="Times New Roman" w:cs="Times New Roman"/>
          <w:sz w:val="28"/>
          <w:szCs w:val="28"/>
        </w:rPr>
        <w:t xml:space="preserve">, не может быть предоставлена по следующим основаниям: </w:t>
      </w:r>
    </w:p>
    <w:p w:rsidR="00CF1761" w:rsidRPr="00A3454B" w:rsidRDefault="00CF1761" w:rsidP="00CF1761">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CF1761" w:rsidRPr="00A3454B" w:rsidRDefault="00CF1761" w:rsidP="00CF1761">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CF1761" w:rsidRPr="00A3454B" w:rsidRDefault="00CF1761" w:rsidP="00CF1761">
      <w:pPr>
        <w:tabs>
          <w:tab w:val="left" w:pos="9354"/>
        </w:tabs>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CF1761" w:rsidRPr="00A3454B" w:rsidRDefault="00CF1761" w:rsidP="00CF1761">
      <w:pPr>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Pr="00A3454B">
        <w:rPr>
          <w:rFonts w:ascii="Times New Roman" w:hAnsi="Times New Roman" w:cs="Times New Roman"/>
          <w:sz w:val="28"/>
          <w:szCs w:val="28"/>
        </w:rPr>
        <w:t xml:space="preserve">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CF1761" w:rsidRPr="00A3454B" w:rsidRDefault="00CF1761" w:rsidP="00CF1761">
      <w:pPr>
        <w:rPr>
          <w:rFonts w:ascii="Times New Roman" w:hAnsi="Times New Roman" w:cs="Times New Roman"/>
          <w:sz w:val="28"/>
          <w:szCs w:val="28"/>
        </w:rPr>
      </w:pPr>
    </w:p>
    <w:p w:rsidR="002F13FB" w:rsidRDefault="00CF1761" w:rsidP="002F13FB">
      <w:pPr>
        <w:spacing w:after="0" w:line="240" w:lineRule="auto"/>
        <w:rPr>
          <w:rFonts w:ascii="Times New Roman" w:hAnsi="Times New Roman" w:cs="Times New Roman"/>
          <w:sz w:val="28"/>
          <w:szCs w:val="28"/>
        </w:rPr>
      </w:pPr>
      <w:r w:rsidRPr="00A3454B">
        <w:rPr>
          <w:rFonts w:ascii="Times New Roman" w:hAnsi="Times New Roman" w:cs="Times New Roman"/>
          <w:sz w:val="28"/>
          <w:szCs w:val="28"/>
        </w:rPr>
        <w:t xml:space="preserve">Глава </w:t>
      </w:r>
      <w:r w:rsidR="002F13FB">
        <w:rPr>
          <w:rFonts w:ascii="Times New Roman" w:hAnsi="Times New Roman" w:cs="Times New Roman"/>
          <w:sz w:val="28"/>
          <w:szCs w:val="28"/>
        </w:rPr>
        <w:t>администрации</w:t>
      </w:r>
    </w:p>
    <w:p w:rsidR="00CF1761" w:rsidRPr="00A3454B" w:rsidRDefault="002F13FB" w:rsidP="002F13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Орловского района                 </w:t>
      </w:r>
      <w:r w:rsidR="00CF1761" w:rsidRPr="00A3454B">
        <w:rPr>
          <w:rFonts w:ascii="Times New Roman" w:hAnsi="Times New Roman" w:cs="Times New Roman"/>
          <w:sz w:val="28"/>
          <w:szCs w:val="28"/>
        </w:rPr>
        <w:tab/>
      </w:r>
      <w:r w:rsidR="00CF1761">
        <w:rPr>
          <w:rFonts w:ascii="Times New Roman" w:hAnsi="Times New Roman" w:cs="Times New Roman"/>
          <w:sz w:val="28"/>
          <w:szCs w:val="28"/>
        </w:rPr>
        <w:t xml:space="preserve">  </w:t>
      </w:r>
      <w:r w:rsidR="00CF1761" w:rsidRPr="00A3454B">
        <w:rPr>
          <w:rFonts w:ascii="Times New Roman" w:hAnsi="Times New Roman" w:cs="Times New Roman"/>
          <w:sz w:val="28"/>
          <w:szCs w:val="28"/>
        </w:rPr>
        <w:t>_______________</w:t>
      </w:r>
      <w:r w:rsidR="00CF1761" w:rsidRPr="00A3454B">
        <w:rPr>
          <w:rFonts w:ascii="Times New Roman" w:hAnsi="Times New Roman" w:cs="Times New Roman"/>
          <w:sz w:val="28"/>
          <w:szCs w:val="28"/>
        </w:rPr>
        <w:tab/>
        <w:t>_______________</w:t>
      </w:r>
    </w:p>
    <w:p w:rsidR="00CF1761" w:rsidRPr="00A3454B" w:rsidRDefault="00CF1761" w:rsidP="002F13FB">
      <w:pPr>
        <w:spacing w:after="0" w:line="240" w:lineRule="auto"/>
        <w:rPr>
          <w:rFonts w:ascii="Times New Roman" w:hAnsi="Times New Roman" w:cs="Times New Roman"/>
          <w:sz w:val="28"/>
          <w:szCs w:val="28"/>
          <w:vertAlign w:val="superscript"/>
        </w:rPr>
      </w:pP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3454B">
        <w:rPr>
          <w:rFonts w:ascii="Times New Roman" w:hAnsi="Times New Roman" w:cs="Times New Roman"/>
          <w:sz w:val="28"/>
          <w:szCs w:val="28"/>
        </w:rPr>
        <w:t xml:space="preserve">         </w:t>
      </w:r>
      <w:r w:rsidRPr="00A3454B">
        <w:rPr>
          <w:rFonts w:ascii="Times New Roman" w:hAnsi="Times New Roman" w:cs="Times New Roman"/>
          <w:sz w:val="28"/>
          <w:szCs w:val="28"/>
          <w:vertAlign w:val="superscript"/>
        </w:rPr>
        <w:t>(подпись)</w:t>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t xml:space="preserve">   (И.О. Фамилия)</w:t>
      </w:r>
    </w:p>
    <w:p w:rsidR="00CF1761" w:rsidRPr="0097592A" w:rsidRDefault="00CF1761" w:rsidP="00CF1761">
      <w:pPr>
        <w:pStyle w:val="1"/>
        <w:tabs>
          <w:tab w:val="left" w:pos="-4111"/>
        </w:tabs>
        <w:ind w:left="4956" w:right="-6"/>
        <w:rPr>
          <w:b w:val="0"/>
          <w:kern w:val="28"/>
          <w:sz w:val="28"/>
          <w:szCs w:val="28"/>
        </w:rPr>
      </w:pPr>
    </w:p>
    <w:p w:rsidR="00CF1761" w:rsidRDefault="00CF1761" w:rsidP="00CF1761">
      <w:pPr>
        <w:pStyle w:val="ConsPlusNormal"/>
        <w:jc w:val="center"/>
        <w:outlineLvl w:val="1"/>
      </w:pPr>
    </w:p>
    <w:p w:rsidR="00CF1761" w:rsidRDefault="00CF1761" w:rsidP="00CF1761">
      <w:pPr>
        <w:pStyle w:val="ConsPlusNormal"/>
        <w:jc w:val="center"/>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2F13FB" w:rsidRDefault="002F13FB" w:rsidP="00CF1761">
      <w:pPr>
        <w:pStyle w:val="ConsPlusNormal"/>
        <w:jc w:val="right"/>
        <w:outlineLvl w:val="1"/>
      </w:pPr>
    </w:p>
    <w:p w:rsidR="00CF1761" w:rsidRDefault="00CF1761" w:rsidP="00CF1761">
      <w:pPr>
        <w:pStyle w:val="ConsPlusNormal"/>
        <w:jc w:val="right"/>
        <w:outlineLvl w:val="1"/>
      </w:pPr>
    </w:p>
    <w:p w:rsidR="000B3485" w:rsidRDefault="000B3485" w:rsidP="00CF1761">
      <w:pPr>
        <w:pStyle w:val="ConsPlusNormal"/>
        <w:jc w:val="right"/>
        <w:outlineLvl w:val="1"/>
      </w:pPr>
    </w:p>
    <w:p w:rsidR="00CF1761" w:rsidRDefault="00CF1761" w:rsidP="00CF1761">
      <w:pPr>
        <w:pStyle w:val="ConsPlusNormal"/>
        <w:jc w:val="right"/>
        <w:outlineLvl w:val="1"/>
      </w:pPr>
      <w:r>
        <w:lastRenderedPageBreak/>
        <w:t>Приложение N 3</w:t>
      </w:r>
    </w:p>
    <w:p w:rsidR="00CF1761" w:rsidRDefault="00CF1761" w:rsidP="00CF1761">
      <w:pPr>
        <w:pStyle w:val="ConsPlusNormal"/>
        <w:jc w:val="right"/>
      </w:pPr>
      <w:r>
        <w:t>к административному регламенту</w:t>
      </w:r>
    </w:p>
    <w:p w:rsidR="00CF1761" w:rsidRDefault="00CF1761" w:rsidP="00CF1761">
      <w:pPr>
        <w:pStyle w:val="ConsPlusNormal"/>
        <w:jc w:val="right"/>
      </w:pPr>
    </w:p>
    <w:p w:rsidR="00CF1761" w:rsidRDefault="00CF1761" w:rsidP="00CF1761">
      <w:pPr>
        <w:pStyle w:val="ConsPlusNormal"/>
        <w:jc w:val="both"/>
      </w:pPr>
    </w:p>
    <w:p w:rsidR="00CF1761" w:rsidRPr="0097592A" w:rsidRDefault="00CF1761" w:rsidP="00CF1761">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CF1761" w:rsidRPr="0097592A" w:rsidTr="00AC7343">
        <w:trPr>
          <w:trHeight w:val="2019"/>
        </w:trPr>
        <w:tc>
          <w:tcPr>
            <w:tcW w:w="4785" w:type="dxa"/>
            <w:tcBorders>
              <w:right w:val="single" w:sz="4" w:space="0" w:color="auto"/>
            </w:tcBorders>
            <w:vAlign w:val="center"/>
          </w:tcPr>
          <w:p w:rsidR="00CF1761" w:rsidRPr="00D22C3D" w:rsidRDefault="00CF1761" w:rsidP="00AC7343">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CF1761" w:rsidRDefault="00CF1761" w:rsidP="00AC7343">
            <w:pPr>
              <w:tabs>
                <w:tab w:val="left" w:pos="4569"/>
              </w:tabs>
              <w:rPr>
                <w:sz w:val="28"/>
                <w:szCs w:val="28"/>
              </w:rPr>
            </w:pPr>
          </w:p>
          <w:p w:rsidR="00CF1761" w:rsidRDefault="00CF1761" w:rsidP="00AC7343">
            <w:pPr>
              <w:tabs>
                <w:tab w:val="left" w:pos="4569"/>
              </w:tabs>
              <w:rPr>
                <w:sz w:val="28"/>
                <w:szCs w:val="28"/>
              </w:rPr>
            </w:pPr>
          </w:p>
          <w:p w:rsidR="00CF1761" w:rsidRPr="0097592A" w:rsidRDefault="00CF1761" w:rsidP="00AC7343">
            <w:pPr>
              <w:tabs>
                <w:tab w:val="left" w:pos="4569"/>
              </w:tabs>
              <w:rPr>
                <w:sz w:val="28"/>
                <w:szCs w:val="28"/>
              </w:rPr>
            </w:pPr>
            <w:r w:rsidRPr="0097592A">
              <w:rPr>
                <w:sz w:val="28"/>
                <w:szCs w:val="28"/>
              </w:rPr>
              <w:t>________________________________</w:t>
            </w:r>
          </w:p>
          <w:p w:rsidR="00CF1761" w:rsidRPr="0097592A" w:rsidRDefault="00CF1761" w:rsidP="00AC7343">
            <w:pPr>
              <w:jc w:val="center"/>
              <w:rPr>
                <w:sz w:val="28"/>
                <w:szCs w:val="28"/>
                <w:vertAlign w:val="superscript"/>
              </w:rPr>
            </w:pPr>
            <w:r w:rsidRPr="0097592A">
              <w:rPr>
                <w:sz w:val="28"/>
                <w:szCs w:val="28"/>
                <w:vertAlign w:val="superscript"/>
              </w:rPr>
              <w:t>Ф.И.О. гражданина, наименование юр. лица</w:t>
            </w:r>
          </w:p>
        </w:tc>
      </w:tr>
    </w:tbl>
    <w:p w:rsidR="00CF1761" w:rsidRDefault="00CF1761" w:rsidP="00CF1761">
      <w:pPr>
        <w:pStyle w:val="ConsPlusNonformat"/>
        <w:jc w:val="both"/>
      </w:pPr>
    </w:p>
    <w:p w:rsidR="00CF1761" w:rsidRPr="0068475A" w:rsidRDefault="00CF1761" w:rsidP="00CF1761">
      <w:pPr>
        <w:widowControl w:val="0"/>
        <w:autoSpaceDE w:val="0"/>
        <w:autoSpaceDN w:val="0"/>
        <w:adjustRightInd w:val="0"/>
        <w:jc w:val="center"/>
        <w:rPr>
          <w:rFonts w:ascii="Times New Roman" w:hAnsi="Times New Roman" w:cs="Times New Roman"/>
          <w:sz w:val="28"/>
          <w:szCs w:val="28"/>
        </w:rPr>
      </w:pPr>
      <w:r w:rsidRPr="0068475A">
        <w:rPr>
          <w:rFonts w:ascii="Times New Roman" w:hAnsi="Times New Roman" w:cs="Times New Roman"/>
          <w:sz w:val="28"/>
          <w:szCs w:val="28"/>
        </w:rPr>
        <w:t>ЗАЯВЛЕНИЕ</w:t>
      </w:r>
    </w:p>
    <w:p w:rsidR="00CF1761" w:rsidRPr="0068475A" w:rsidRDefault="00CF1761" w:rsidP="00CF1761">
      <w:pPr>
        <w:widowControl w:val="0"/>
        <w:autoSpaceDE w:val="0"/>
        <w:autoSpaceDN w:val="0"/>
        <w:adjustRightInd w:val="0"/>
        <w:rPr>
          <w:rFonts w:ascii="Times New Roman" w:hAnsi="Times New Roman" w:cs="Times New Roman"/>
          <w:sz w:val="28"/>
          <w:szCs w:val="28"/>
        </w:rPr>
      </w:pPr>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Прошу внести изменение в </w:t>
      </w:r>
      <w:r>
        <w:rPr>
          <w:rFonts w:ascii="Times New Roman" w:hAnsi="Times New Roman" w:cs="Times New Roman"/>
          <w:sz w:val="28"/>
          <w:szCs w:val="28"/>
        </w:rPr>
        <w:t xml:space="preserve">постановление администрации </w:t>
      </w:r>
      <w:r w:rsidR="002F13FB">
        <w:rPr>
          <w:rFonts w:ascii="Times New Roman" w:hAnsi="Times New Roman" w:cs="Times New Roman"/>
          <w:sz w:val="28"/>
          <w:szCs w:val="28"/>
        </w:rPr>
        <w:t xml:space="preserve">Орловского </w:t>
      </w:r>
      <w:r>
        <w:rPr>
          <w:rFonts w:ascii="Times New Roman" w:hAnsi="Times New Roman" w:cs="Times New Roman"/>
          <w:sz w:val="28"/>
          <w:szCs w:val="28"/>
        </w:rPr>
        <w:t>района Кировской области</w:t>
      </w:r>
      <w:r w:rsidRPr="0068475A">
        <w:rPr>
          <w:rFonts w:ascii="Times New Roman" w:hAnsi="Times New Roman" w:cs="Times New Roman"/>
          <w:sz w:val="28"/>
          <w:szCs w:val="28"/>
        </w:rPr>
        <w:t xml:space="preserve"> ________________________________________ </w:t>
      </w:r>
    </w:p>
    <w:p w:rsidR="00CF1761" w:rsidRPr="0068475A" w:rsidRDefault="00CF1761" w:rsidP="00CF1761">
      <w:pPr>
        <w:widowControl w:val="0"/>
        <w:autoSpaceDE w:val="0"/>
        <w:autoSpaceDN w:val="0"/>
        <w:adjustRightInd w:val="0"/>
        <w:spacing w:after="0" w:line="240" w:lineRule="auto"/>
        <w:ind w:left="1843"/>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(реквизиты разрешения или решения)</w:t>
      </w:r>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в связи с допущенными опечатками и (или) ошибками в тексте </w:t>
      </w:r>
      <w:r>
        <w:rPr>
          <w:rFonts w:ascii="Times New Roman" w:hAnsi="Times New Roman" w:cs="Times New Roman"/>
          <w:sz w:val="28"/>
          <w:szCs w:val="28"/>
        </w:rPr>
        <w:t>постановления</w:t>
      </w:r>
      <w:r w:rsidRPr="0068475A">
        <w:rPr>
          <w:rFonts w:ascii="Times New Roman" w:hAnsi="Times New Roman" w:cs="Times New Roman"/>
          <w:sz w:val="28"/>
          <w:szCs w:val="28"/>
        </w:rPr>
        <w:t>:</w:t>
      </w:r>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________________________________________________________________</w:t>
      </w:r>
    </w:p>
    <w:p w:rsidR="00CF1761" w:rsidRPr="0068475A" w:rsidRDefault="00CF1761" w:rsidP="00CF1761">
      <w:pPr>
        <w:widowControl w:val="0"/>
        <w:autoSpaceDE w:val="0"/>
        <w:autoSpaceDN w:val="0"/>
        <w:adjustRightInd w:val="0"/>
        <w:spacing w:after="0" w:line="240" w:lineRule="auto"/>
        <w:jc w:val="center"/>
        <w:rPr>
          <w:rFonts w:ascii="Times New Roman" w:hAnsi="Times New Roman" w:cs="Times New Roman"/>
          <w:sz w:val="28"/>
          <w:szCs w:val="28"/>
          <w:vertAlign w:val="superscript"/>
        </w:rPr>
      </w:pPr>
      <w:proofErr w:type="gramStart"/>
      <w:r w:rsidRPr="0068475A">
        <w:rPr>
          <w:rFonts w:ascii="Times New Roman" w:hAnsi="Times New Roman" w:cs="Times New Roman"/>
          <w:sz w:val="28"/>
          <w:szCs w:val="28"/>
          <w:vertAlign w:val="superscript"/>
        </w:rPr>
        <w:t>(указываются допущенные опечатки и (или) ошибки</w:t>
      </w:r>
      <w:proofErr w:type="gramEnd"/>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________________________________________________________________</w:t>
      </w:r>
    </w:p>
    <w:p w:rsidR="00CF1761" w:rsidRPr="0068475A" w:rsidRDefault="00CF1761" w:rsidP="00CF1761">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и предлагаемая новая редакция текста изменений)</w:t>
      </w:r>
    </w:p>
    <w:p w:rsidR="00CF1761" w:rsidRDefault="00CF1761" w:rsidP="00CF1761">
      <w:pPr>
        <w:widowControl w:val="0"/>
        <w:autoSpaceDE w:val="0"/>
        <w:autoSpaceDN w:val="0"/>
        <w:adjustRightInd w:val="0"/>
        <w:spacing w:line="240" w:lineRule="auto"/>
        <w:jc w:val="both"/>
        <w:rPr>
          <w:rFonts w:ascii="Times New Roman" w:hAnsi="Times New Roman" w:cs="Times New Roman"/>
          <w:sz w:val="28"/>
          <w:szCs w:val="28"/>
        </w:rPr>
      </w:pPr>
    </w:p>
    <w:p w:rsidR="00CF1761" w:rsidRPr="0068475A" w:rsidRDefault="00CF1761" w:rsidP="00CF1761">
      <w:pPr>
        <w:widowControl w:val="0"/>
        <w:autoSpaceDE w:val="0"/>
        <w:autoSpaceDN w:val="0"/>
        <w:adjustRightInd w:val="0"/>
        <w:spacing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w:t>
      </w:r>
      <w:r w:rsidRPr="0068475A">
        <w:rPr>
          <w:rFonts w:ascii="Times New Roman" w:hAnsi="Times New Roman" w:cs="Times New Roman"/>
          <w:sz w:val="28"/>
          <w:szCs w:val="28"/>
        </w:rPr>
        <w:tab/>
      </w:r>
      <w:r w:rsidRPr="0068475A">
        <w:rPr>
          <w:rFonts w:ascii="Times New Roman" w:hAnsi="Times New Roman" w:cs="Times New Roman"/>
          <w:sz w:val="28"/>
          <w:szCs w:val="28"/>
        </w:rPr>
        <w:tab/>
      </w:r>
      <w:r>
        <w:rPr>
          <w:rFonts w:ascii="Times New Roman" w:hAnsi="Times New Roman" w:cs="Times New Roman"/>
          <w:sz w:val="28"/>
          <w:szCs w:val="28"/>
        </w:rPr>
        <w:t xml:space="preserve">       </w:t>
      </w:r>
      <w:r w:rsidRPr="0068475A">
        <w:rPr>
          <w:rFonts w:ascii="Times New Roman" w:hAnsi="Times New Roman" w:cs="Times New Roman"/>
          <w:sz w:val="28"/>
          <w:szCs w:val="28"/>
        </w:rPr>
        <w:t xml:space="preserve">                                       ________________</w:t>
      </w:r>
    </w:p>
    <w:p w:rsidR="00CF1761" w:rsidRPr="0068475A" w:rsidRDefault="00CF1761" w:rsidP="00CF1761">
      <w:pPr>
        <w:widowControl w:val="0"/>
        <w:autoSpaceDE w:val="0"/>
        <w:autoSpaceDN w:val="0"/>
        <w:adjustRightInd w:val="0"/>
        <w:spacing w:line="240" w:lineRule="auto"/>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Дата              </w:t>
      </w: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8475A">
        <w:rPr>
          <w:rFonts w:ascii="Times New Roman" w:hAnsi="Times New Roman" w:cs="Times New Roman"/>
          <w:sz w:val="28"/>
          <w:szCs w:val="28"/>
          <w:vertAlign w:val="superscript"/>
        </w:rPr>
        <w:t xml:space="preserve">                           Подпись заявителя</w:t>
      </w:r>
    </w:p>
    <w:p w:rsidR="00CF1761" w:rsidRPr="0068475A" w:rsidRDefault="000B3485" w:rsidP="00CF176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br/>
        <w:t>Приложения</w:t>
      </w:r>
      <w:r w:rsidR="00CF1761" w:rsidRPr="0068475A">
        <w:rPr>
          <w:rFonts w:ascii="Times New Roman" w:hAnsi="Times New Roman" w:cs="Times New Roman"/>
          <w:sz w:val="28"/>
          <w:szCs w:val="28"/>
        </w:rPr>
        <w:t>:</w:t>
      </w:r>
    </w:p>
    <w:p w:rsidR="00CF1761" w:rsidRPr="0068475A" w:rsidRDefault="00CF1761" w:rsidP="00CF1761">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1. _________________________________________________________</w:t>
      </w:r>
    </w:p>
    <w:p w:rsidR="00CF1761" w:rsidRDefault="00CF1761" w:rsidP="000B3485">
      <w:pPr>
        <w:pStyle w:val="ConsPlusNormal"/>
        <w:outlineLvl w:val="1"/>
      </w:pPr>
      <w:r w:rsidRPr="0068475A">
        <w:t>2. _________________________________________________________</w:t>
      </w: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CF1761" w:rsidRDefault="00CF1761" w:rsidP="00CF1761">
      <w:pPr>
        <w:pStyle w:val="ConsPlusNormal"/>
        <w:jc w:val="right"/>
        <w:outlineLvl w:val="1"/>
      </w:pPr>
    </w:p>
    <w:p w:rsidR="0068475A" w:rsidRPr="004F18D1" w:rsidRDefault="0068475A" w:rsidP="00CF1761">
      <w:pPr>
        <w:pStyle w:val="ConsPlusNormal"/>
        <w:jc w:val="center"/>
      </w:pPr>
    </w:p>
    <w:sectPr w:rsidR="0068475A" w:rsidRPr="004F18D1" w:rsidSect="00CF1761">
      <w:pgSz w:w="11905" w:h="16838"/>
      <w:pgMar w:top="851" w:right="1132" w:bottom="709"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7F6"/>
    <w:multiLevelType w:val="multilevel"/>
    <w:tmpl w:val="809A1DE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5A124E"/>
    <w:multiLevelType w:val="multilevel"/>
    <w:tmpl w:val="F0D014B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2C2032"/>
    <w:multiLevelType w:val="multilevel"/>
    <w:tmpl w:val="C80E61C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F601104"/>
    <w:multiLevelType w:val="hybridMultilevel"/>
    <w:tmpl w:val="A0B8630E"/>
    <w:lvl w:ilvl="0" w:tplc="B830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A486D"/>
    <w:multiLevelType w:val="multilevel"/>
    <w:tmpl w:val="8B6AD63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0276626"/>
    <w:multiLevelType w:val="multilevel"/>
    <w:tmpl w:val="ADBC90D4"/>
    <w:lvl w:ilvl="0">
      <w:start w:val="1"/>
      <w:numFmt w:val="decimal"/>
      <w:lvlText w:val="%1."/>
      <w:lvlJc w:val="left"/>
      <w:pPr>
        <w:ind w:left="1878" w:hanging="1170"/>
      </w:pPr>
      <w:rPr>
        <w:rFonts w:hint="default"/>
      </w:rPr>
    </w:lvl>
    <w:lvl w:ilvl="1">
      <w:start w:val="2"/>
      <w:numFmt w:val="decimal"/>
      <w:isLgl/>
      <w:lvlText w:val="%1.%2."/>
      <w:lvlJc w:val="left"/>
      <w:pPr>
        <w:ind w:left="1428" w:hanging="720"/>
      </w:pPr>
      <w:rPr>
        <w:rFonts w:hint="default"/>
        <w:color w:val="auto"/>
      </w:rPr>
    </w:lvl>
    <w:lvl w:ilvl="2">
      <w:start w:val="2"/>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7">
    <w:nsid w:val="14E30C46"/>
    <w:multiLevelType w:val="hybridMultilevel"/>
    <w:tmpl w:val="E6000A46"/>
    <w:lvl w:ilvl="0" w:tplc="FB241C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D207350"/>
    <w:multiLevelType w:val="multilevel"/>
    <w:tmpl w:val="5680E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1423B9B"/>
    <w:multiLevelType w:val="multilevel"/>
    <w:tmpl w:val="C28047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7872D64"/>
    <w:multiLevelType w:val="hybridMultilevel"/>
    <w:tmpl w:val="895AD3DA"/>
    <w:lvl w:ilvl="0" w:tplc="AA38ADE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5"/>
  </w:num>
  <w:num w:numId="4">
    <w:abstractNumId w:val="0"/>
  </w:num>
  <w:num w:numId="5">
    <w:abstractNumId w:val="1"/>
  </w:num>
  <w:num w:numId="6">
    <w:abstractNumId w:val="8"/>
  </w:num>
  <w:num w:numId="7">
    <w:abstractNumId w:val="9"/>
  </w:num>
  <w:num w:numId="8">
    <w:abstractNumId w:val="3"/>
  </w:num>
  <w:num w:numId="9">
    <w:abstractNumId w:val="7"/>
  </w:num>
  <w:num w:numId="10">
    <w:abstractNumId w:val="4"/>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003F6"/>
    <w:rsid w:val="0000162F"/>
    <w:rsid w:val="000069C7"/>
    <w:rsid w:val="00007F84"/>
    <w:rsid w:val="00021227"/>
    <w:rsid w:val="00023FBF"/>
    <w:rsid w:val="0003338B"/>
    <w:rsid w:val="0003440E"/>
    <w:rsid w:val="00034546"/>
    <w:rsid w:val="0003783C"/>
    <w:rsid w:val="00047000"/>
    <w:rsid w:val="00047C73"/>
    <w:rsid w:val="00057249"/>
    <w:rsid w:val="00057A07"/>
    <w:rsid w:val="000606EF"/>
    <w:rsid w:val="0006295E"/>
    <w:rsid w:val="000763E0"/>
    <w:rsid w:val="0008413D"/>
    <w:rsid w:val="0009564B"/>
    <w:rsid w:val="00097A87"/>
    <w:rsid w:val="000A1028"/>
    <w:rsid w:val="000A5B70"/>
    <w:rsid w:val="000B04BF"/>
    <w:rsid w:val="000B3485"/>
    <w:rsid w:val="000C1D54"/>
    <w:rsid w:val="000C4F99"/>
    <w:rsid w:val="000C665E"/>
    <w:rsid w:val="000D5EEC"/>
    <w:rsid w:val="000F08E9"/>
    <w:rsid w:val="000F1586"/>
    <w:rsid w:val="000F5B11"/>
    <w:rsid w:val="000F5BBF"/>
    <w:rsid w:val="001021A7"/>
    <w:rsid w:val="00112407"/>
    <w:rsid w:val="00140165"/>
    <w:rsid w:val="00145A35"/>
    <w:rsid w:val="00156797"/>
    <w:rsid w:val="0016393E"/>
    <w:rsid w:val="00164F9E"/>
    <w:rsid w:val="00165240"/>
    <w:rsid w:val="00183A81"/>
    <w:rsid w:val="0018670A"/>
    <w:rsid w:val="00187883"/>
    <w:rsid w:val="00190CB3"/>
    <w:rsid w:val="00194A64"/>
    <w:rsid w:val="001A6EA7"/>
    <w:rsid w:val="001B06A8"/>
    <w:rsid w:val="001B1213"/>
    <w:rsid w:val="001C4C43"/>
    <w:rsid w:val="001D33DF"/>
    <w:rsid w:val="001D556C"/>
    <w:rsid w:val="00201F92"/>
    <w:rsid w:val="00202D09"/>
    <w:rsid w:val="00216C8A"/>
    <w:rsid w:val="0022130F"/>
    <w:rsid w:val="002235CD"/>
    <w:rsid w:val="0024009A"/>
    <w:rsid w:val="0029090E"/>
    <w:rsid w:val="002A1258"/>
    <w:rsid w:val="002B363B"/>
    <w:rsid w:val="002D28E2"/>
    <w:rsid w:val="002D303E"/>
    <w:rsid w:val="002F13FB"/>
    <w:rsid w:val="002F2A4A"/>
    <w:rsid w:val="002F2AA7"/>
    <w:rsid w:val="002F5A22"/>
    <w:rsid w:val="00306139"/>
    <w:rsid w:val="00322C44"/>
    <w:rsid w:val="00332297"/>
    <w:rsid w:val="00343C57"/>
    <w:rsid w:val="003518AC"/>
    <w:rsid w:val="00366A21"/>
    <w:rsid w:val="003709A6"/>
    <w:rsid w:val="003857FB"/>
    <w:rsid w:val="00386A07"/>
    <w:rsid w:val="00395ECB"/>
    <w:rsid w:val="003A0244"/>
    <w:rsid w:val="003C1C90"/>
    <w:rsid w:val="003E3164"/>
    <w:rsid w:val="00400755"/>
    <w:rsid w:val="00402E46"/>
    <w:rsid w:val="00416B37"/>
    <w:rsid w:val="00420FFF"/>
    <w:rsid w:val="00452F08"/>
    <w:rsid w:val="00461820"/>
    <w:rsid w:val="004661F3"/>
    <w:rsid w:val="004668AD"/>
    <w:rsid w:val="0046754C"/>
    <w:rsid w:val="004704EF"/>
    <w:rsid w:val="004739E0"/>
    <w:rsid w:val="0048036A"/>
    <w:rsid w:val="004854B1"/>
    <w:rsid w:val="004B2257"/>
    <w:rsid w:val="004E64A2"/>
    <w:rsid w:val="004F04DB"/>
    <w:rsid w:val="004F182E"/>
    <w:rsid w:val="004F18D1"/>
    <w:rsid w:val="005023E7"/>
    <w:rsid w:val="005044DE"/>
    <w:rsid w:val="005051FE"/>
    <w:rsid w:val="00511C98"/>
    <w:rsid w:val="005232FC"/>
    <w:rsid w:val="00555E57"/>
    <w:rsid w:val="00571F44"/>
    <w:rsid w:val="0058348C"/>
    <w:rsid w:val="005962A8"/>
    <w:rsid w:val="005A0676"/>
    <w:rsid w:val="005A0E3B"/>
    <w:rsid w:val="005A6D7C"/>
    <w:rsid w:val="005C2EC7"/>
    <w:rsid w:val="005E35A6"/>
    <w:rsid w:val="005E58F5"/>
    <w:rsid w:val="005F6D74"/>
    <w:rsid w:val="00600DF2"/>
    <w:rsid w:val="006039E6"/>
    <w:rsid w:val="00616EDD"/>
    <w:rsid w:val="00625318"/>
    <w:rsid w:val="00627EF0"/>
    <w:rsid w:val="00635397"/>
    <w:rsid w:val="00641D3A"/>
    <w:rsid w:val="006431A5"/>
    <w:rsid w:val="006453DC"/>
    <w:rsid w:val="00645A12"/>
    <w:rsid w:val="0064600E"/>
    <w:rsid w:val="0065246B"/>
    <w:rsid w:val="00653932"/>
    <w:rsid w:val="0065684B"/>
    <w:rsid w:val="006618BB"/>
    <w:rsid w:val="00677253"/>
    <w:rsid w:val="006775F6"/>
    <w:rsid w:val="006833CA"/>
    <w:rsid w:val="0068475A"/>
    <w:rsid w:val="006B322B"/>
    <w:rsid w:val="006C06D8"/>
    <w:rsid w:val="006C74A2"/>
    <w:rsid w:val="006F6E20"/>
    <w:rsid w:val="007003F6"/>
    <w:rsid w:val="00701CF5"/>
    <w:rsid w:val="00707366"/>
    <w:rsid w:val="007223C9"/>
    <w:rsid w:val="00751847"/>
    <w:rsid w:val="00754128"/>
    <w:rsid w:val="00755C44"/>
    <w:rsid w:val="0077093C"/>
    <w:rsid w:val="00773AB0"/>
    <w:rsid w:val="007746B3"/>
    <w:rsid w:val="0078535F"/>
    <w:rsid w:val="007902A0"/>
    <w:rsid w:val="007A4952"/>
    <w:rsid w:val="007B0B56"/>
    <w:rsid w:val="007B40CE"/>
    <w:rsid w:val="007C24DD"/>
    <w:rsid w:val="007C613E"/>
    <w:rsid w:val="007D3274"/>
    <w:rsid w:val="007E4DFF"/>
    <w:rsid w:val="007F6EF1"/>
    <w:rsid w:val="008236B7"/>
    <w:rsid w:val="00823DDC"/>
    <w:rsid w:val="00847DA1"/>
    <w:rsid w:val="008550E3"/>
    <w:rsid w:val="00870DE0"/>
    <w:rsid w:val="00871BD2"/>
    <w:rsid w:val="00876A11"/>
    <w:rsid w:val="00881E29"/>
    <w:rsid w:val="008B2886"/>
    <w:rsid w:val="008B30E7"/>
    <w:rsid w:val="008B5101"/>
    <w:rsid w:val="008C2A09"/>
    <w:rsid w:val="008D0C23"/>
    <w:rsid w:val="008D1CCD"/>
    <w:rsid w:val="008D5413"/>
    <w:rsid w:val="008D6882"/>
    <w:rsid w:val="008D7A95"/>
    <w:rsid w:val="008E5F15"/>
    <w:rsid w:val="0091229C"/>
    <w:rsid w:val="00914F31"/>
    <w:rsid w:val="009208AE"/>
    <w:rsid w:val="00927795"/>
    <w:rsid w:val="00935B1B"/>
    <w:rsid w:val="00944FF9"/>
    <w:rsid w:val="009477DE"/>
    <w:rsid w:val="00972EBA"/>
    <w:rsid w:val="00974B61"/>
    <w:rsid w:val="00996BB5"/>
    <w:rsid w:val="009B05CB"/>
    <w:rsid w:val="009B2800"/>
    <w:rsid w:val="009C1738"/>
    <w:rsid w:val="009C415E"/>
    <w:rsid w:val="009E12D6"/>
    <w:rsid w:val="009E6CFF"/>
    <w:rsid w:val="009F39A4"/>
    <w:rsid w:val="00A012BA"/>
    <w:rsid w:val="00A03280"/>
    <w:rsid w:val="00A32C02"/>
    <w:rsid w:val="00A3454B"/>
    <w:rsid w:val="00A37EA9"/>
    <w:rsid w:val="00A40B96"/>
    <w:rsid w:val="00A44289"/>
    <w:rsid w:val="00A45AFA"/>
    <w:rsid w:val="00A46FA3"/>
    <w:rsid w:val="00A52570"/>
    <w:rsid w:val="00A55098"/>
    <w:rsid w:val="00A63328"/>
    <w:rsid w:val="00A65A84"/>
    <w:rsid w:val="00A65E72"/>
    <w:rsid w:val="00A66601"/>
    <w:rsid w:val="00A76650"/>
    <w:rsid w:val="00A83FED"/>
    <w:rsid w:val="00A93059"/>
    <w:rsid w:val="00A97154"/>
    <w:rsid w:val="00AB07AF"/>
    <w:rsid w:val="00AB1505"/>
    <w:rsid w:val="00AC7343"/>
    <w:rsid w:val="00AD5B9D"/>
    <w:rsid w:val="00AF32EC"/>
    <w:rsid w:val="00B15617"/>
    <w:rsid w:val="00B1754F"/>
    <w:rsid w:val="00B45DD9"/>
    <w:rsid w:val="00B473C8"/>
    <w:rsid w:val="00B55261"/>
    <w:rsid w:val="00B56393"/>
    <w:rsid w:val="00B766BD"/>
    <w:rsid w:val="00B76885"/>
    <w:rsid w:val="00B81846"/>
    <w:rsid w:val="00B822DD"/>
    <w:rsid w:val="00B936FB"/>
    <w:rsid w:val="00BB2E18"/>
    <w:rsid w:val="00BB590C"/>
    <w:rsid w:val="00BB6937"/>
    <w:rsid w:val="00BC6E56"/>
    <w:rsid w:val="00BD715F"/>
    <w:rsid w:val="00BE1B76"/>
    <w:rsid w:val="00BE1F1A"/>
    <w:rsid w:val="00BE2DF0"/>
    <w:rsid w:val="00BE7F01"/>
    <w:rsid w:val="00BF1B24"/>
    <w:rsid w:val="00BF6C6F"/>
    <w:rsid w:val="00BF7012"/>
    <w:rsid w:val="00C0098C"/>
    <w:rsid w:val="00C00F29"/>
    <w:rsid w:val="00C872BD"/>
    <w:rsid w:val="00CB2623"/>
    <w:rsid w:val="00CC0366"/>
    <w:rsid w:val="00CD087F"/>
    <w:rsid w:val="00CD3AEF"/>
    <w:rsid w:val="00CD442A"/>
    <w:rsid w:val="00CF1761"/>
    <w:rsid w:val="00CF5AB2"/>
    <w:rsid w:val="00D22C3D"/>
    <w:rsid w:val="00D337A3"/>
    <w:rsid w:val="00D545B5"/>
    <w:rsid w:val="00D620B4"/>
    <w:rsid w:val="00D66C0B"/>
    <w:rsid w:val="00D709F9"/>
    <w:rsid w:val="00D80DD6"/>
    <w:rsid w:val="00D836CB"/>
    <w:rsid w:val="00DA2316"/>
    <w:rsid w:val="00DA3547"/>
    <w:rsid w:val="00DB1D7B"/>
    <w:rsid w:val="00DD2E98"/>
    <w:rsid w:val="00DD3179"/>
    <w:rsid w:val="00DD58AF"/>
    <w:rsid w:val="00DE1590"/>
    <w:rsid w:val="00DE6174"/>
    <w:rsid w:val="00DF2A35"/>
    <w:rsid w:val="00E000EF"/>
    <w:rsid w:val="00E10DA9"/>
    <w:rsid w:val="00E327D3"/>
    <w:rsid w:val="00E3404A"/>
    <w:rsid w:val="00E37176"/>
    <w:rsid w:val="00E37A65"/>
    <w:rsid w:val="00E57409"/>
    <w:rsid w:val="00E6037A"/>
    <w:rsid w:val="00E66D5A"/>
    <w:rsid w:val="00E70EF2"/>
    <w:rsid w:val="00E92351"/>
    <w:rsid w:val="00E978EA"/>
    <w:rsid w:val="00EA1A1C"/>
    <w:rsid w:val="00EB5878"/>
    <w:rsid w:val="00EB6CCA"/>
    <w:rsid w:val="00EC19BD"/>
    <w:rsid w:val="00EC5801"/>
    <w:rsid w:val="00EC725A"/>
    <w:rsid w:val="00ED1876"/>
    <w:rsid w:val="00ED3C1F"/>
    <w:rsid w:val="00EE7E2F"/>
    <w:rsid w:val="00EF10A3"/>
    <w:rsid w:val="00EF40BC"/>
    <w:rsid w:val="00EF51AA"/>
    <w:rsid w:val="00EF67DB"/>
    <w:rsid w:val="00F02EE9"/>
    <w:rsid w:val="00F06879"/>
    <w:rsid w:val="00F10AA1"/>
    <w:rsid w:val="00F14757"/>
    <w:rsid w:val="00F153BF"/>
    <w:rsid w:val="00F2487D"/>
    <w:rsid w:val="00F41440"/>
    <w:rsid w:val="00F54E32"/>
    <w:rsid w:val="00F671F1"/>
    <w:rsid w:val="00F701AF"/>
    <w:rsid w:val="00F936CF"/>
    <w:rsid w:val="00FA2FD8"/>
    <w:rsid w:val="00FC7DC1"/>
    <w:rsid w:val="00FD26F5"/>
    <w:rsid w:val="00FE7424"/>
    <w:rsid w:val="00FF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09"/>
  </w:style>
  <w:style w:type="paragraph" w:styleId="1">
    <w:name w:val="heading 1"/>
    <w:basedOn w:val="a"/>
    <w:next w:val="a"/>
    <w:link w:val="10"/>
    <w:qFormat/>
    <w:rsid w:val="00A3454B"/>
    <w:pPr>
      <w:keepNext/>
      <w:spacing w:after="0" w:line="240" w:lineRule="auto"/>
      <w:outlineLvl w:val="0"/>
    </w:pPr>
    <w:rPr>
      <w:rFonts w:ascii="Times New Roman" w:eastAsia="Times New Roman" w:hAnsi="Times New Roman" w:cs="Times New Roman"/>
      <w:b/>
      <w:bCs/>
      <w:sz w:val="20"/>
      <w:szCs w:val="20"/>
      <w:u w:val="single"/>
    </w:rPr>
  </w:style>
  <w:style w:type="paragraph" w:styleId="2">
    <w:name w:val="heading 2"/>
    <w:basedOn w:val="a"/>
    <w:next w:val="a"/>
    <w:link w:val="20"/>
    <w:uiPriority w:val="9"/>
    <w:unhideWhenUsed/>
    <w:qFormat/>
    <w:rsid w:val="00B8184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003F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7003F6"/>
    <w:pPr>
      <w:autoSpaceDE w:val="0"/>
      <w:autoSpaceDN w:val="0"/>
      <w:adjustRightInd w:val="0"/>
      <w:spacing w:after="0" w:line="240" w:lineRule="auto"/>
    </w:pPr>
    <w:rPr>
      <w:rFonts w:ascii="Courier New" w:hAnsi="Courier New" w:cs="Courier New"/>
      <w:sz w:val="20"/>
      <w:szCs w:val="20"/>
    </w:rPr>
  </w:style>
  <w:style w:type="paragraph" w:styleId="3">
    <w:name w:val="Body Text Indent 3"/>
    <w:basedOn w:val="a"/>
    <w:link w:val="30"/>
    <w:rsid w:val="00EE7E2F"/>
    <w:pPr>
      <w:tabs>
        <w:tab w:val="left" w:pos="1260"/>
        <w:tab w:val="left" w:pos="1440"/>
      </w:tabs>
      <w:spacing w:after="0" w:line="240" w:lineRule="auto"/>
      <w:ind w:firstLine="720"/>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EE7E2F"/>
    <w:rPr>
      <w:rFonts w:ascii="Times New Roman" w:eastAsia="Times New Roman" w:hAnsi="Times New Roman" w:cs="Times New Roman"/>
      <w:b/>
      <w:sz w:val="28"/>
      <w:szCs w:val="20"/>
    </w:rPr>
  </w:style>
  <w:style w:type="paragraph" w:customStyle="1" w:styleId="punct">
    <w:name w:val="punct"/>
    <w:basedOn w:val="a"/>
    <w:rsid w:val="00EE7E2F"/>
    <w:pPr>
      <w:numPr>
        <w:numId w:val="1"/>
      </w:numPr>
      <w:autoSpaceDE w:val="0"/>
      <w:autoSpaceDN w:val="0"/>
      <w:adjustRightInd w:val="0"/>
      <w:spacing w:after="0" w:line="360" w:lineRule="auto"/>
      <w:jc w:val="both"/>
    </w:pPr>
    <w:rPr>
      <w:rFonts w:ascii="Times New Roman" w:eastAsia="Calibri" w:hAnsi="Times New Roman" w:cs="Times New Roman"/>
      <w:sz w:val="26"/>
      <w:szCs w:val="26"/>
    </w:rPr>
  </w:style>
  <w:style w:type="paragraph" w:customStyle="1" w:styleId="subpunct">
    <w:name w:val="subpunct"/>
    <w:basedOn w:val="a"/>
    <w:rsid w:val="00EE7E2F"/>
    <w:pPr>
      <w:numPr>
        <w:ilvl w:val="1"/>
        <w:numId w:val="1"/>
      </w:numPr>
      <w:tabs>
        <w:tab w:val="num" w:pos="1631"/>
      </w:tabs>
      <w:autoSpaceDE w:val="0"/>
      <w:autoSpaceDN w:val="0"/>
      <w:adjustRightInd w:val="0"/>
      <w:spacing w:after="0" w:line="360" w:lineRule="auto"/>
      <w:ind w:left="780"/>
      <w:jc w:val="both"/>
    </w:pPr>
    <w:rPr>
      <w:rFonts w:ascii="Times New Roman" w:eastAsia="Calibri" w:hAnsi="Times New Roman" w:cs="Times New Roman"/>
      <w:sz w:val="26"/>
      <w:szCs w:val="26"/>
      <w:lang w:val="en-US"/>
    </w:rPr>
  </w:style>
  <w:style w:type="paragraph" w:styleId="a3">
    <w:name w:val="Normal (Web)"/>
    <w:aliases w:val="Знак"/>
    <w:basedOn w:val="a"/>
    <w:uiPriority w:val="99"/>
    <w:rsid w:val="00677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6775F6"/>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4">
    <w:name w:val="Plain Text"/>
    <w:basedOn w:val="a"/>
    <w:link w:val="a5"/>
    <w:rsid w:val="00E37A65"/>
    <w:rPr>
      <w:rFonts w:ascii="Courier New" w:eastAsia="Calibri" w:hAnsi="Courier New" w:cs="Courier New"/>
      <w:sz w:val="20"/>
      <w:szCs w:val="20"/>
      <w:lang w:eastAsia="en-US"/>
    </w:rPr>
  </w:style>
  <w:style w:type="character" w:customStyle="1" w:styleId="a5">
    <w:name w:val="Текст Знак"/>
    <w:basedOn w:val="a0"/>
    <w:link w:val="a4"/>
    <w:rsid w:val="00E37A65"/>
    <w:rPr>
      <w:rFonts w:ascii="Courier New" w:eastAsia="Calibri" w:hAnsi="Courier New" w:cs="Courier New"/>
      <w:sz w:val="20"/>
      <w:szCs w:val="20"/>
      <w:lang w:eastAsia="en-US"/>
    </w:rPr>
  </w:style>
  <w:style w:type="paragraph" w:styleId="a6">
    <w:name w:val="Title"/>
    <w:basedOn w:val="a"/>
    <w:link w:val="a7"/>
    <w:qFormat/>
    <w:rsid w:val="00E37A65"/>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E37A65"/>
    <w:rPr>
      <w:rFonts w:ascii="Times New Roman" w:eastAsia="Times New Roman" w:hAnsi="Times New Roman" w:cs="Times New Roman"/>
      <w:b/>
      <w:sz w:val="28"/>
      <w:szCs w:val="20"/>
    </w:rPr>
  </w:style>
  <w:style w:type="paragraph" w:customStyle="1" w:styleId="12">
    <w:name w:val="ВК1"/>
    <w:basedOn w:val="a8"/>
    <w:rsid w:val="00E37A65"/>
  </w:style>
  <w:style w:type="paragraph" w:styleId="a8">
    <w:name w:val="header"/>
    <w:basedOn w:val="a"/>
    <w:link w:val="a9"/>
    <w:uiPriority w:val="99"/>
    <w:unhideWhenUsed/>
    <w:rsid w:val="00E37A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7A65"/>
  </w:style>
  <w:style w:type="paragraph" w:styleId="aa">
    <w:name w:val="Balloon Text"/>
    <w:basedOn w:val="a"/>
    <w:link w:val="ab"/>
    <w:uiPriority w:val="99"/>
    <w:semiHidden/>
    <w:unhideWhenUsed/>
    <w:rsid w:val="00E37A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A65"/>
    <w:rPr>
      <w:rFonts w:ascii="Tahoma" w:hAnsi="Tahoma" w:cs="Tahoma"/>
      <w:sz w:val="16"/>
      <w:szCs w:val="16"/>
    </w:rPr>
  </w:style>
  <w:style w:type="table" w:styleId="ac">
    <w:name w:val="Table Grid"/>
    <w:basedOn w:val="a1"/>
    <w:uiPriority w:val="99"/>
    <w:rsid w:val="00E37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1 c отступом"/>
    <w:basedOn w:val="a"/>
    <w:rsid w:val="00A03280"/>
    <w:pPr>
      <w:spacing w:after="60" w:line="360" w:lineRule="exact"/>
      <w:ind w:firstLine="709"/>
      <w:jc w:val="both"/>
    </w:pPr>
    <w:rPr>
      <w:rFonts w:ascii="Times New Roman" w:eastAsia="Times New Roman" w:hAnsi="Times New Roman" w:cs="Times New Roman"/>
      <w:sz w:val="28"/>
      <w:szCs w:val="20"/>
    </w:rPr>
  </w:style>
  <w:style w:type="character" w:customStyle="1" w:styleId="10">
    <w:name w:val="Заголовок 1 Знак"/>
    <w:basedOn w:val="a0"/>
    <w:link w:val="1"/>
    <w:rsid w:val="00A3454B"/>
    <w:rPr>
      <w:rFonts w:ascii="Times New Roman" w:eastAsia="Times New Roman" w:hAnsi="Times New Roman" w:cs="Times New Roman"/>
      <w:b/>
      <w:bCs/>
      <w:sz w:val="20"/>
      <w:szCs w:val="20"/>
      <w:u w:val="single"/>
    </w:rPr>
  </w:style>
  <w:style w:type="paragraph" w:customStyle="1" w:styleId="ConsPlusTitle">
    <w:name w:val="ConsPlusTitle"/>
    <w:rsid w:val="009E12D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9E12D6"/>
    <w:pPr>
      <w:widowControl w:val="0"/>
      <w:autoSpaceDE w:val="0"/>
      <w:autoSpaceDN w:val="0"/>
      <w:adjustRightInd w:val="0"/>
      <w:spacing w:after="0" w:line="240" w:lineRule="auto"/>
      <w:ind w:right="19772"/>
    </w:pPr>
    <w:rPr>
      <w:rFonts w:ascii="Courier New" w:eastAsia="Times New Roman" w:hAnsi="Courier New" w:cs="Courier New"/>
      <w:sz w:val="32"/>
      <w:szCs w:val="32"/>
    </w:rPr>
  </w:style>
  <w:style w:type="paragraph" w:styleId="ad">
    <w:name w:val="No Spacing"/>
    <w:uiPriority w:val="1"/>
    <w:qFormat/>
    <w:rsid w:val="009E12D6"/>
    <w:pPr>
      <w:spacing w:after="0" w:line="240" w:lineRule="auto"/>
      <w:jc w:val="center"/>
    </w:pPr>
    <w:rPr>
      <w:rFonts w:ascii="Calibri" w:eastAsia="Times New Roman" w:hAnsi="Calibri" w:cs="Times New Roman"/>
    </w:rPr>
  </w:style>
  <w:style w:type="paragraph" w:styleId="ae">
    <w:name w:val="List Paragraph"/>
    <w:basedOn w:val="a"/>
    <w:uiPriority w:val="34"/>
    <w:qFormat/>
    <w:rsid w:val="00881E29"/>
    <w:pPr>
      <w:ind w:left="720"/>
      <w:contextualSpacing/>
    </w:pPr>
  </w:style>
  <w:style w:type="character" w:customStyle="1" w:styleId="highlight">
    <w:name w:val="highlight"/>
    <w:basedOn w:val="a0"/>
    <w:rsid w:val="00881E29"/>
  </w:style>
  <w:style w:type="paragraph" w:customStyle="1" w:styleId="af">
    <w:name w:val="СпортПриказОЧем"/>
    <w:uiPriority w:val="99"/>
    <w:rsid w:val="002A1258"/>
    <w:pPr>
      <w:keepLines/>
      <w:spacing w:after="0" w:line="240" w:lineRule="auto"/>
      <w:jc w:val="center"/>
    </w:pPr>
    <w:rPr>
      <w:rFonts w:ascii="Calibri" w:eastAsia="Times New Roman" w:hAnsi="Calibri" w:cs="Calibri"/>
      <w:b/>
      <w:bCs/>
      <w:sz w:val="28"/>
      <w:szCs w:val="28"/>
    </w:rPr>
  </w:style>
  <w:style w:type="character" w:styleId="af0">
    <w:name w:val="Hyperlink"/>
    <w:basedOn w:val="a0"/>
    <w:uiPriority w:val="99"/>
    <w:semiHidden/>
    <w:rsid w:val="002A1258"/>
    <w:rPr>
      <w:color w:val="auto"/>
      <w:u w:val="single"/>
    </w:rPr>
  </w:style>
  <w:style w:type="character" w:styleId="af1">
    <w:name w:val="Strong"/>
    <w:basedOn w:val="a0"/>
    <w:uiPriority w:val="99"/>
    <w:qFormat/>
    <w:rsid w:val="002A1258"/>
    <w:rPr>
      <w:b/>
      <w:bCs/>
    </w:rPr>
  </w:style>
  <w:style w:type="paragraph" w:styleId="21">
    <w:name w:val="Body Text 2"/>
    <w:basedOn w:val="a"/>
    <w:link w:val="22"/>
    <w:uiPriority w:val="99"/>
    <w:rsid w:val="002A1258"/>
    <w:pPr>
      <w:spacing w:after="120" w:line="480" w:lineRule="auto"/>
    </w:pPr>
    <w:rPr>
      <w:rFonts w:ascii="Calibri" w:eastAsia="Times New Roman" w:hAnsi="Calibri" w:cs="Calibri"/>
      <w:sz w:val="28"/>
      <w:szCs w:val="28"/>
    </w:rPr>
  </w:style>
  <w:style w:type="character" w:customStyle="1" w:styleId="22">
    <w:name w:val="Основной текст 2 Знак"/>
    <w:basedOn w:val="a0"/>
    <w:link w:val="21"/>
    <w:uiPriority w:val="99"/>
    <w:rsid w:val="002A1258"/>
    <w:rPr>
      <w:rFonts w:ascii="Calibri" w:eastAsia="Times New Roman" w:hAnsi="Calibri" w:cs="Calibri"/>
      <w:sz w:val="28"/>
      <w:szCs w:val="28"/>
    </w:rPr>
  </w:style>
  <w:style w:type="character" w:styleId="af2">
    <w:name w:val="Emphasis"/>
    <w:basedOn w:val="a0"/>
    <w:uiPriority w:val="99"/>
    <w:qFormat/>
    <w:rsid w:val="002A1258"/>
    <w:rPr>
      <w:i/>
      <w:iCs/>
    </w:rPr>
  </w:style>
  <w:style w:type="paragraph" w:styleId="af3">
    <w:name w:val="footer"/>
    <w:basedOn w:val="a"/>
    <w:link w:val="af4"/>
    <w:uiPriority w:val="99"/>
    <w:rsid w:val="002A1258"/>
    <w:pPr>
      <w:tabs>
        <w:tab w:val="center" w:pos="4677"/>
        <w:tab w:val="right" w:pos="9355"/>
      </w:tabs>
    </w:pPr>
    <w:rPr>
      <w:rFonts w:ascii="Calibri" w:eastAsia="Times New Roman" w:hAnsi="Calibri" w:cs="Calibri"/>
    </w:rPr>
  </w:style>
  <w:style w:type="character" w:customStyle="1" w:styleId="af4">
    <w:name w:val="Нижний колонтитул Знак"/>
    <w:basedOn w:val="a0"/>
    <w:link w:val="af3"/>
    <w:uiPriority w:val="99"/>
    <w:rsid w:val="002A1258"/>
    <w:rPr>
      <w:rFonts w:ascii="Calibri" w:eastAsia="Times New Roman" w:hAnsi="Calibri" w:cs="Calibri"/>
    </w:rPr>
  </w:style>
  <w:style w:type="character" w:customStyle="1" w:styleId="FontStyle17">
    <w:name w:val="Font Style17"/>
    <w:uiPriority w:val="99"/>
    <w:rsid w:val="002A1258"/>
    <w:rPr>
      <w:rFonts w:ascii="Times New Roman" w:hAnsi="Times New Roman" w:cs="Times New Roman"/>
      <w:sz w:val="26"/>
      <w:szCs w:val="26"/>
    </w:rPr>
  </w:style>
  <w:style w:type="paragraph" w:styleId="af5">
    <w:name w:val="footnote text"/>
    <w:basedOn w:val="a"/>
    <w:link w:val="af6"/>
    <w:uiPriority w:val="99"/>
    <w:semiHidden/>
    <w:rsid w:val="002A1258"/>
    <w:pPr>
      <w:spacing w:after="0" w:line="240" w:lineRule="auto"/>
    </w:pPr>
    <w:rPr>
      <w:rFonts w:ascii="Calibri" w:eastAsia="Times New Roman" w:hAnsi="Calibri" w:cs="Calibri"/>
      <w:sz w:val="20"/>
      <w:szCs w:val="20"/>
    </w:rPr>
  </w:style>
  <w:style w:type="character" w:customStyle="1" w:styleId="af6">
    <w:name w:val="Текст сноски Знак"/>
    <w:basedOn w:val="a0"/>
    <w:link w:val="af5"/>
    <w:uiPriority w:val="99"/>
    <w:semiHidden/>
    <w:rsid w:val="002A1258"/>
    <w:rPr>
      <w:rFonts w:ascii="Calibri" w:eastAsia="Times New Roman" w:hAnsi="Calibri" w:cs="Calibri"/>
      <w:sz w:val="20"/>
      <w:szCs w:val="20"/>
    </w:rPr>
  </w:style>
  <w:style w:type="character" w:styleId="af7">
    <w:name w:val="footnote reference"/>
    <w:basedOn w:val="a0"/>
    <w:uiPriority w:val="99"/>
    <w:semiHidden/>
    <w:rsid w:val="002A1258"/>
    <w:rPr>
      <w:vertAlign w:val="superscript"/>
    </w:rPr>
  </w:style>
  <w:style w:type="paragraph" w:styleId="af8">
    <w:name w:val="Body Text Indent"/>
    <w:basedOn w:val="a"/>
    <w:link w:val="af9"/>
    <w:uiPriority w:val="99"/>
    <w:semiHidden/>
    <w:unhideWhenUsed/>
    <w:rsid w:val="00847DA1"/>
    <w:pPr>
      <w:spacing w:after="120"/>
      <w:ind w:left="283"/>
    </w:pPr>
  </w:style>
  <w:style w:type="character" w:customStyle="1" w:styleId="af9">
    <w:name w:val="Основной текст с отступом Знак"/>
    <w:basedOn w:val="a0"/>
    <w:link w:val="af8"/>
    <w:uiPriority w:val="99"/>
    <w:semiHidden/>
    <w:rsid w:val="00847DA1"/>
  </w:style>
  <w:style w:type="character" w:customStyle="1" w:styleId="ConsPlusNormal0">
    <w:name w:val="ConsPlusNormal Знак"/>
    <w:link w:val="ConsPlusNormal"/>
    <w:qFormat/>
    <w:locked/>
    <w:rsid w:val="00EC19BD"/>
    <w:rPr>
      <w:rFonts w:ascii="Times New Roman" w:hAnsi="Times New Roman" w:cs="Times New Roman"/>
      <w:sz w:val="28"/>
      <w:szCs w:val="28"/>
    </w:rPr>
  </w:style>
  <w:style w:type="character" w:customStyle="1" w:styleId="20">
    <w:name w:val="Заголовок 2 Знак"/>
    <w:basedOn w:val="a0"/>
    <w:link w:val="2"/>
    <w:uiPriority w:val="9"/>
    <w:rsid w:val="00B81846"/>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B175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TimesNewRoman">
    <w:name w:val="ConsPlusNormal + Times New Roman"/>
    <w:aliases w:val="14 пт,По ширине,Первая строка:  0,95 см,..."/>
    <w:basedOn w:val="a"/>
    <w:rsid w:val="00F41440"/>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6215">
      <w:bodyDiv w:val="1"/>
      <w:marLeft w:val="0"/>
      <w:marRight w:val="0"/>
      <w:marTop w:val="0"/>
      <w:marBottom w:val="0"/>
      <w:divBdr>
        <w:top w:val="none" w:sz="0" w:space="0" w:color="auto"/>
        <w:left w:val="none" w:sz="0" w:space="0" w:color="auto"/>
        <w:bottom w:val="none" w:sz="0" w:space="0" w:color="auto"/>
        <w:right w:val="none" w:sz="0" w:space="0" w:color="auto"/>
      </w:divBdr>
    </w:div>
    <w:div w:id="457989768">
      <w:bodyDiv w:val="1"/>
      <w:marLeft w:val="0"/>
      <w:marRight w:val="0"/>
      <w:marTop w:val="0"/>
      <w:marBottom w:val="0"/>
      <w:divBdr>
        <w:top w:val="none" w:sz="0" w:space="0" w:color="auto"/>
        <w:left w:val="none" w:sz="0" w:space="0" w:color="auto"/>
        <w:bottom w:val="none" w:sz="0" w:space="0" w:color="auto"/>
        <w:right w:val="none" w:sz="0" w:space="0" w:color="auto"/>
      </w:divBdr>
    </w:div>
    <w:div w:id="1383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E3DAC367F1BC14EFCFDD75A75A0CEF8021E18E9D852ACD3FBECFFBDB1064E450081A30F230D32AD0A3F1614A1F42B4B6E38AF0043A72B4AB9W6L" TargetMode="External"/><Relationship Id="rId18" Type="http://schemas.openxmlformats.org/officeDocument/2006/relationships/hyperlink" Target="consultantplus://offline/ref=4D3D80E0DAB70D6E3C9B3EEF1EE3230615B91BDADA4D24049B94A5D9C0A45185A4D7E147066390C11B880916DBBD01B31707A81001BEB8C4fEV6G" TargetMode="External"/><Relationship Id="rId3" Type="http://schemas.openxmlformats.org/officeDocument/2006/relationships/styles" Target="styles.xml"/><Relationship Id="rId21" Type="http://schemas.openxmlformats.org/officeDocument/2006/relationships/hyperlink" Target="consultantplus://offline/ref=4D3D80E0DAB70D6E3C9B3EEF1EE3230615B91BDADA4D24049B94A5D9C0A45185A4D7E147066390C11B880916DBBD01B31707A81001BEB8C4fEV6G" TargetMode="External"/><Relationship Id="rId7" Type="http://schemas.openxmlformats.org/officeDocument/2006/relationships/image" Target="media/image1.png"/><Relationship Id="rId12" Type="http://schemas.openxmlformats.org/officeDocument/2006/relationships/hyperlink" Target="consultantplus://offline/ref=FE3DAC367F1BC14EFCFDD75A75A0CEF8021E18E9D852ACD3FBECFFBDB1064E450081A30A200666F948614F45E7BF26437224AF0AB5WCL" TargetMode="External"/><Relationship Id="rId17" Type="http://schemas.openxmlformats.org/officeDocument/2006/relationships/hyperlink" Target="consultantplus://offline/ref=4D3D80E0DAB70D6E3C9B3EEF1EE3230615B91BDADA4D24049B94A5D9C0A45185A4D7E1440F63989048C7084A9FEA12B31D07AA181DfBVE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D260439FC5D701748E5A3384B6438AD085FBAW4L" TargetMode="External"/><Relationship Id="rId20"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3DAC367F1BC14EFCFDD75A75A0CEF8021E18E9D852ACD3FBECFFBDB1064E450081A30F230D32A90C3F1614A1F42B4B6E38AF0043A72B4AB9W6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3DAC367F1BC14EFCFDD75A75A0CEF8021E18E9D852ACD3FBECFFBDB1064E450081A30F230D31AD0E3F1614A1F42B4B6E38AF0043A72B4AB9W6L" TargetMode="External"/><Relationship Id="rId23"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consultantplus://offline/ref=0E9463DF4040EB9D46295E55EF17DF390BEBA42C619C0DBCD4738B2D9C7C46A82C4452808DF04BA724BEAFA216oFuFJ" TargetMode="External"/><Relationship Id="rId19" Type="http://schemas.openxmlformats.org/officeDocument/2006/relationships/hyperlink" Target="consultantplus://offline/ref=4D3D80E0DAB70D6E3C9B3EEF1EE3230615B91BDADA4D24049B94A5D9C0A45185A4D7E147066390C11B880916DBBD01B31707A81001BEB8C4fEV6G" TargetMode="External"/><Relationship Id="rId4" Type="http://schemas.microsoft.com/office/2007/relationships/stylesWithEffects" Target="stylesWithEffects.xml"/><Relationship Id="rId9" Type="http://schemas.openxmlformats.org/officeDocument/2006/relationships/hyperlink" Target="http://admorlov.ru/" TargetMode="External"/><Relationship Id="rId14" Type="http://schemas.openxmlformats.org/officeDocument/2006/relationships/hyperlink" Target="consultantplus://offline/ref=FE3DAC367F1BC14EFCFDD75A75A0CEF8021E18E9D852ACD3FBECFFBDB1064E450081A30F230D31AD0E3F1614A1F42B4B6E38AF0043A72B4AB9W6L" TargetMode="External"/><Relationship Id="rId22" Type="http://schemas.openxmlformats.org/officeDocument/2006/relationships/hyperlink" Target="consultantplus://offline/ref=4D3D80E0DAB70D6E3C9B3EEF1EE3230615B91BDADA4D24049B94A5D9C0A45185A4D7E147066390C11B880916DBBD01B31707A81001BEB8C4fE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0039-2188-4E9D-8AE4-20319CD5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10107</Words>
  <Characters>57614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Татьяна</cp:lastModifiedBy>
  <cp:revision>5</cp:revision>
  <cp:lastPrinted>2022-05-24T06:03:00Z</cp:lastPrinted>
  <dcterms:created xsi:type="dcterms:W3CDTF">2022-05-26T05:39:00Z</dcterms:created>
  <dcterms:modified xsi:type="dcterms:W3CDTF">2023-04-03T13:30:00Z</dcterms:modified>
</cp:coreProperties>
</file>