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A8" w:rsidRPr="00DB437D" w:rsidRDefault="002962A8" w:rsidP="002962A8">
      <w:pPr>
        <w:jc w:val="center"/>
        <w:rPr>
          <w:rFonts w:ascii="Times New Roman" w:hAnsi="Times New Roman"/>
          <w:sz w:val="26"/>
          <w:szCs w:val="26"/>
        </w:rPr>
      </w:pPr>
      <w:r w:rsidRPr="00DB437D">
        <w:rPr>
          <w:rFonts w:ascii="Times New Roman" w:hAnsi="Times New Roman"/>
          <w:b/>
          <w:bCs/>
          <w:noProof/>
          <w:sz w:val="26"/>
          <w:szCs w:val="26"/>
          <w:lang w:eastAsia="ru-RU"/>
        </w:rPr>
        <w:drawing>
          <wp:inline distT="0" distB="0" distL="0" distR="0" wp14:anchorId="41BA6B04" wp14:editId="27A858E3">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DB437D">
        <w:rPr>
          <w:rFonts w:ascii="Times New Roman" w:hAnsi="Times New Roman"/>
          <w:sz w:val="26"/>
          <w:szCs w:val="26"/>
        </w:rPr>
        <w:tab/>
      </w:r>
    </w:p>
    <w:p w:rsidR="002962A8" w:rsidRPr="00DB437D" w:rsidRDefault="002962A8" w:rsidP="002962A8">
      <w:pPr>
        <w:pStyle w:val="ConsPlusNormal"/>
        <w:ind w:left="180"/>
        <w:jc w:val="center"/>
        <w:outlineLvl w:val="0"/>
        <w:rPr>
          <w:rFonts w:ascii="Times New Roman" w:hAnsi="Times New Roman" w:cs="Times New Roman"/>
          <w:b/>
          <w:bCs/>
          <w:sz w:val="26"/>
          <w:szCs w:val="26"/>
        </w:rPr>
      </w:pPr>
      <w:r w:rsidRPr="00DB437D">
        <w:rPr>
          <w:rFonts w:ascii="Times New Roman" w:hAnsi="Times New Roman" w:cs="Times New Roman"/>
          <w:b/>
          <w:bCs/>
          <w:sz w:val="26"/>
          <w:szCs w:val="26"/>
        </w:rPr>
        <w:t xml:space="preserve">АДМИНИСТРАЦИЯ ОРЛОВСКОГО РАЙОНА </w:t>
      </w:r>
    </w:p>
    <w:p w:rsidR="002962A8" w:rsidRPr="00DB437D" w:rsidRDefault="002962A8" w:rsidP="002962A8">
      <w:pPr>
        <w:pStyle w:val="ConsPlusNormal"/>
        <w:ind w:left="180"/>
        <w:jc w:val="center"/>
        <w:outlineLvl w:val="0"/>
        <w:rPr>
          <w:rFonts w:ascii="Times New Roman" w:hAnsi="Times New Roman" w:cs="Times New Roman"/>
          <w:b/>
          <w:bCs/>
          <w:sz w:val="26"/>
          <w:szCs w:val="26"/>
        </w:rPr>
      </w:pPr>
      <w:r w:rsidRPr="00DB437D">
        <w:rPr>
          <w:rFonts w:ascii="Times New Roman" w:hAnsi="Times New Roman" w:cs="Times New Roman"/>
          <w:b/>
          <w:bCs/>
          <w:sz w:val="26"/>
          <w:szCs w:val="26"/>
        </w:rPr>
        <w:t>КИРОВСКОЙ ОБЛАСТИ</w:t>
      </w:r>
    </w:p>
    <w:p w:rsidR="002962A8" w:rsidRPr="00DB437D" w:rsidRDefault="002962A8" w:rsidP="002962A8">
      <w:pPr>
        <w:pStyle w:val="ConsPlusNormal"/>
        <w:ind w:left="180"/>
        <w:jc w:val="center"/>
        <w:rPr>
          <w:rFonts w:ascii="Times New Roman" w:hAnsi="Times New Roman" w:cs="Times New Roman"/>
          <w:sz w:val="26"/>
          <w:szCs w:val="26"/>
        </w:rPr>
      </w:pPr>
    </w:p>
    <w:p w:rsidR="002962A8" w:rsidRPr="00DB437D" w:rsidRDefault="002962A8" w:rsidP="002962A8">
      <w:pPr>
        <w:pStyle w:val="ConsPlusNormal"/>
        <w:ind w:left="180"/>
        <w:jc w:val="center"/>
        <w:rPr>
          <w:rFonts w:ascii="Times New Roman" w:hAnsi="Times New Roman" w:cs="Times New Roman"/>
          <w:b/>
          <w:bCs/>
          <w:sz w:val="26"/>
          <w:szCs w:val="26"/>
        </w:rPr>
      </w:pPr>
      <w:r w:rsidRPr="00DB437D">
        <w:rPr>
          <w:rFonts w:ascii="Times New Roman" w:hAnsi="Times New Roman" w:cs="Times New Roman"/>
          <w:b/>
          <w:bCs/>
          <w:sz w:val="26"/>
          <w:szCs w:val="26"/>
        </w:rPr>
        <w:t>ПОСТАНОВЛЕНИЕ</w:t>
      </w:r>
    </w:p>
    <w:p w:rsidR="002962A8" w:rsidRPr="00DB437D" w:rsidRDefault="002962A8" w:rsidP="002962A8">
      <w:pPr>
        <w:pStyle w:val="ConsPlusNormal"/>
        <w:ind w:left="180"/>
        <w:jc w:val="center"/>
        <w:rPr>
          <w:rFonts w:ascii="Times New Roman" w:hAnsi="Times New Roman" w:cs="Times New Roman"/>
          <w:b/>
          <w:bCs/>
          <w:sz w:val="26"/>
          <w:szCs w:val="26"/>
        </w:rPr>
      </w:pPr>
    </w:p>
    <w:p w:rsidR="002962A8" w:rsidRPr="00DB437D" w:rsidRDefault="00DB437D" w:rsidP="002962A8">
      <w:pPr>
        <w:pStyle w:val="ConsPlusNormal"/>
        <w:ind w:left="180"/>
        <w:jc w:val="center"/>
        <w:rPr>
          <w:rFonts w:ascii="Times New Roman" w:hAnsi="Times New Roman" w:cs="Times New Roman"/>
          <w:sz w:val="26"/>
          <w:szCs w:val="26"/>
        </w:rPr>
      </w:pPr>
      <w:r w:rsidRPr="00DB437D">
        <w:rPr>
          <w:rFonts w:ascii="Times New Roman" w:hAnsi="Times New Roman" w:cs="Times New Roman"/>
          <w:b/>
          <w:sz w:val="26"/>
          <w:szCs w:val="26"/>
        </w:rPr>
        <w:t>06.09.2022</w:t>
      </w:r>
      <w:r w:rsidR="002962A8" w:rsidRPr="00DB437D">
        <w:rPr>
          <w:rFonts w:ascii="Times New Roman" w:hAnsi="Times New Roman" w:cs="Times New Roman"/>
          <w:b/>
          <w:sz w:val="26"/>
          <w:szCs w:val="26"/>
        </w:rPr>
        <w:t xml:space="preserve">                          </w:t>
      </w:r>
      <w:r w:rsidR="002962A8" w:rsidRPr="00DB437D">
        <w:rPr>
          <w:rFonts w:ascii="Times New Roman" w:hAnsi="Times New Roman" w:cs="Times New Roman"/>
          <w:sz w:val="26"/>
          <w:szCs w:val="26"/>
        </w:rPr>
        <w:tab/>
        <w:t xml:space="preserve">                     </w:t>
      </w:r>
      <w:r w:rsidR="002962A8" w:rsidRPr="00DB437D">
        <w:rPr>
          <w:rFonts w:ascii="Times New Roman" w:hAnsi="Times New Roman" w:cs="Times New Roman"/>
          <w:b/>
          <w:sz w:val="26"/>
          <w:szCs w:val="26"/>
        </w:rPr>
        <w:t xml:space="preserve">№ </w:t>
      </w:r>
      <w:r w:rsidRPr="00DB437D">
        <w:rPr>
          <w:rFonts w:ascii="Times New Roman" w:hAnsi="Times New Roman" w:cs="Times New Roman"/>
          <w:b/>
          <w:sz w:val="26"/>
          <w:szCs w:val="26"/>
        </w:rPr>
        <w:t>421</w:t>
      </w:r>
      <w:r w:rsidR="002962A8" w:rsidRPr="00DB437D">
        <w:rPr>
          <w:rFonts w:ascii="Times New Roman" w:hAnsi="Times New Roman" w:cs="Times New Roman"/>
          <w:b/>
          <w:sz w:val="26"/>
          <w:szCs w:val="26"/>
        </w:rPr>
        <w:t>-п</w:t>
      </w:r>
    </w:p>
    <w:p w:rsidR="002962A8" w:rsidRPr="00DB437D" w:rsidRDefault="002962A8" w:rsidP="002962A8">
      <w:pPr>
        <w:pStyle w:val="ConsPlusNormal"/>
        <w:ind w:left="180"/>
        <w:jc w:val="center"/>
        <w:rPr>
          <w:rFonts w:ascii="Times New Roman" w:hAnsi="Times New Roman" w:cs="Times New Roman"/>
          <w:sz w:val="26"/>
          <w:szCs w:val="26"/>
        </w:rPr>
      </w:pPr>
      <w:r w:rsidRPr="00DB437D">
        <w:rPr>
          <w:rFonts w:ascii="Times New Roman" w:hAnsi="Times New Roman" w:cs="Times New Roman"/>
          <w:sz w:val="26"/>
          <w:szCs w:val="26"/>
        </w:rPr>
        <w:t>г. Орлов</w:t>
      </w:r>
    </w:p>
    <w:p w:rsidR="002962A8" w:rsidRPr="00DB437D" w:rsidRDefault="002962A8" w:rsidP="002962A8">
      <w:pPr>
        <w:pStyle w:val="ConsPlusNormal"/>
        <w:ind w:left="180"/>
        <w:jc w:val="center"/>
        <w:rPr>
          <w:rFonts w:ascii="Times New Roman" w:hAnsi="Times New Roman" w:cs="Times New Roman"/>
          <w:sz w:val="26"/>
          <w:szCs w:val="26"/>
        </w:rPr>
      </w:pPr>
    </w:p>
    <w:p w:rsidR="002962A8" w:rsidRPr="00DB437D" w:rsidRDefault="002962A8" w:rsidP="002962A8">
      <w:pPr>
        <w:pStyle w:val="ConsPlusTitle"/>
        <w:widowControl/>
        <w:ind w:left="180"/>
        <w:jc w:val="center"/>
        <w:rPr>
          <w:rFonts w:ascii="Times New Roman" w:hAnsi="Times New Roman" w:cs="Times New Roman"/>
          <w:sz w:val="26"/>
          <w:szCs w:val="26"/>
        </w:rPr>
      </w:pPr>
      <w:r w:rsidRPr="00DB437D">
        <w:rPr>
          <w:rFonts w:ascii="Times New Roman" w:hAnsi="Times New Roman" w:cs="Times New Roman"/>
          <w:sz w:val="26"/>
          <w:szCs w:val="26"/>
        </w:rPr>
        <w:t>Об утверждении административного регламента</w:t>
      </w:r>
    </w:p>
    <w:p w:rsidR="002962A8" w:rsidRPr="00DB437D" w:rsidRDefault="002962A8" w:rsidP="002962A8">
      <w:pPr>
        <w:pStyle w:val="ConsPlusTitle"/>
        <w:widowControl/>
        <w:ind w:left="180"/>
        <w:jc w:val="center"/>
        <w:rPr>
          <w:rFonts w:ascii="Times New Roman" w:hAnsi="Times New Roman" w:cs="Times New Roman"/>
          <w:sz w:val="26"/>
          <w:szCs w:val="26"/>
        </w:rPr>
      </w:pPr>
      <w:r w:rsidRPr="00DB437D">
        <w:rPr>
          <w:rFonts w:ascii="Times New Roman" w:hAnsi="Times New Roman" w:cs="Times New Roman"/>
          <w:sz w:val="26"/>
          <w:szCs w:val="26"/>
        </w:rPr>
        <w:t>предоставления муниципальной услуги</w:t>
      </w:r>
    </w:p>
    <w:p w:rsidR="002962A8" w:rsidRPr="00DB437D" w:rsidRDefault="002962A8" w:rsidP="002962A8">
      <w:pPr>
        <w:shd w:val="clear" w:color="auto" w:fill="FFFFFF"/>
        <w:spacing w:after="0" w:line="240" w:lineRule="auto"/>
        <w:ind w:left="180"/>
        <w:jc w:val="center"/>
        <w:rPr>
          <w:rFonts w:ascii="Times New Roman" w:hAnsi="Times New Roman"/>
          <w:b/>
          <w:sz w:val="26"/>
          <w:szCs w:val="26"/>
        </w:rPr>
      </w:pPr>
      <w:r w:rsidRPr="00DB437D">
        <w:rPr>
          <w:rFonts w:ascii="Times New Roman" w:hAnsi="Times New Roman"/>
          <w:b/>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2962A8" w:rsidRPr="00DB437D" w:rsidRDefault="002962A8" w:rsidP="002962A8">
      <w:pPr>
        <w:tabs>
          <w:tab w:val="left" w:pos="2980"/>
          <w:tab w:val="left" w:pos="6380"/>
        </w:tabs>
        <w:autoSpaceDE w:val="0"/>
        <w:autoSpaceDN w:val="0"/>
        <w:adjustRightInd w:val="0"/>
        <w:ind w:left="180"/>
        <w:jc w:val="both"/>
        <w:outlineLvl w:val="0"/>
        <w:rPr>
          <w:rFonts w:ascii="Times New Roman" w:hAnsi="Times New Roman"/>
          <w:sz w:val="26"/>
          <w:szCs w:val="26"/>
        </w:rPr>
      </w:pPr>
      <w:r w:rsidRPr="00DB437D">
        <w:rPr>
          <w:rFonts w:ascii="Times New Roman" w:hAnsi="Times New Roman"/>
          <w:sz w:val="26"/>
          <w:szCs w:val="26"/>
        </w:rPr>
        <w:tab/>
      </w:r>
      <w:r w:rsidRPr="00DB437D">
        <w:rPr>
          <w:rFonts w:ascii="Times New Roman" w:hAnsi="Times New Roman"/>
          <w:sz w:val="26"/>
          <w:szCs w:val="26"/>
        </w:rPr>
        <w:tab/>
      </w:r>
    </w:p>
    <w:p w:rsidR="002962A8" w:rsidRPr="00DB437D" w:rsidRDefault="002962A8" w:rsidP="002962A8">
      <w:pPr>
        <w:pStyle w:val="ConsPlusTitle"/>
        <w:widowControl/>
        <w:spacing w:line="360" w:lineRule="auto"/>
        <w:ind w:left="180" w:firstLine="708"/>
        <w:jc w:val="both"/>
        <w:rPr>
          <w:rFonts w:ascii="Times New Roman" w:hAnsi="Times New Roman" w:cs="Times New Roman"/>
          <w:b w:val="0"/>
          <w:sz w:val="26"/>
          <w:szCs w:val="26"/>
        </w:rPr>
      </w:pPr>
      <w:r w:rsidRPr="00DB437D">
        <w:rPr>
          <w:rFonts w:ascii="Times New Roman" w:hAnsi="Times New Roman" w:cs="Times New Roman"/>
          <w:b w:val="0"/>
          <w:sz w:val="26"/>
          <w:szCs w:val="26"/>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962A8" w:rsidRPr="00DB437D" w:rsidRDefault="002962A8" w:rsidP="002962A8">
      <w:pPr>
        <w:tabs>
          <w:tab w:val="left" w:pos="708"/>
          <w:tab w:val="left" w:pos="1976"/>
          <w:tab w:val="left" w:pos="5224"/>
        </w:tabs>
        <w:spacing w:after="0" w:line="360" w:lineRule="auto"/>
        <w:ind w:left="180" w:firstLine="720"/>
        <w:jc w:val="both"/>
        <w:rPr>
          <w:rFonts w:ascii="Times New Roman" w:hAnsi="Times New Roman"/>
          <w:sz w:val="26"/>
          <w:szCs w:val="26"/>
        </w:rPr>
      </w:pPr>
      <w:r w:rsidRPr="00DB437D">
        <w:rPr>
          <w:rFonts w:ascii="Times New Roman" w:hAnsi="Times New Roman"/>
          <w:sz w:val="26"/>
          <w:szCs w:val="26"/>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согласно приложению.</w:t>
      </w:r>
    </w:p>
    <w:p w:rsidR="002962A8" w:rsidRPr="00DB437D" w:rsidRDefault="002962A8" w:rsidP="002962A8">
      <w:pPr>
        <w:tabs>
          <w:tab w:val="left" w:pos="708"/>
          <w:tab w:val="left" w:pos="1976"/>
          <w:tab w:val="left" w:pos="5224"/>
        </w:tabs>
        <w:spacing w:after="0" w:line="360" w:lineRule="auto"/>
        <w:ind w:left="180" w:firstLine="720"/>
        <w:jc w:val="both"/>
        <w:rPr>
          <w:rFonts w:ascii="Times New Roman" w:hAnsi="Times New Roman"/>
          <w:sz w:val="26"/>
          <w:szCs w:val="26"/>
        </w:rPr>
      </w:pPr>
      <w:r w:rsidRPr="00DB437D">
        <w:rPr>
          <w:rFonts w:ascii="Times New Roman" w:hAnsi="Times New Roman"/>
          <w:sz w:val="26"/>
          <w:szCs w:val="26"/>
        </w:rPr>
        <w:t>2. Считать утратившими силу постановление администрации Орловского района от 12.03.2021 № 140-п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p w:rsidR="00904481" w:rsidRPr="00DB437D" w:rsidRDefault="00B61E53" w:rsidP="00904481">
      <w:pPr>
        <w:pStyle w:val="ConsPlusNormalTimesNewRoman"/>
        <w:ind w:firstLine="709"/>
        <w:rPr>
          <w:sz w:val="26"/>
          <w:szCs w:val="26"/>
        </w:rPr>
      </w:pPr>
      <w:r w:rsidRPr="00DB437D">
        <w:rPr>
          <w:sz w:val="26"/>
          <w:szCs w:val="26"/>
        </w:rPr>
        <w:t xml:space="preserve">3. </w:t>
      </w:r>
      <w:proofErr w:type="gramStart"/>
      <w:r w:rsidR="00904481" w:rsidRPr="00DB437D">
        <w:rPr>
          <w:sz w:val="26"/>
          <w:szCs w:val="26"/>
        </w:rPr>
        <w:t>Контроль за</w:t>
      </w:r>
      <w:proofErr w:type="gramEnd"/>
      <w:r w:rsidR="00904481" w:rsidRPr="00DB437D">
        <w:rPr>
          <w:sz w:val="26"/>
          <w:szCs w:val="26"/>
        </w:rPr>
        <w:t xml:space="preserve"> исполнением постановления возложить на заместителя главы администрации Орловского района, заведующий отделом по вопросам жизнеобеспечения, архитектуры и градостроительства </w:t>
      </w:r>
      <w:proofErr w:type="spellStart"/>
      <w:r w:rsidR="00904481" w:rsidRPr="00DB437D">
        <w:rPr>
          <w:sz w:val="26"/>
          <w:szCs w:val="26"/>
        </w:rPr>
        <w:t>Гребенева</w:t>
      </w:r>
      <w:proofErr w:type="spellEnd"/>
      <w:r w:rsidR="00904481" w:rsidRPr="00DB437D">
        <w:rPr>
          <w:sz w:val="26"/>
          <w:szCs w:val="26"/>
        </w:rPr>
        <w:t xml:space="preserve"> А.М.</w:t>
      </w:r>
    </w:p>
    <w:p w:rsidR="002962A8" w:rsidRPr="00DB437D" w:rsidRDefault="00B61E53" w:rsidP="002962A8">
      <w:pPr>
        <w:pStyle w:val="ConsPlusNormalTimesNewRoman"/>
        <w:ind w:left="180" w:firstLine="709"/>
        <w:rPr>
          <w:sz w:val="26"/>
          <w:szCs w:val="26"/>
        </w:rPr>
      </w:pPr>
      <w:r w:rsidRPr="00DB437D">
        <w:rPr>
          <w:sz w:val="26"/>
          <w:szCs w:val="26"/>
        </w:rPr>
        <w:t xml:space="preserve">4. </w:t>
      </w:r>
      <w:r w:rsidR="002962A8" w:rsidRPr="00DB437D">
        <w:rPr>
          <w:sz w:val="26"/>
          <w:szCs w:val="26"/>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962A8" w:rsidRPr="00DB437D" w:rsidRDefault="002962A8" w:rsidP="002962A8">
      <w:pPr>
        <w:tabs>
          <w:tab w:val="left" w:pos="3235"/>
        </w:tabs>
        <w:spacing w:after="0" w:line="360" w:lineRule="auto"/>
        <w:ind w:left="180" w:firstLine="720"/>
        <w:jc w:val="both"/>
        <w:rPr>
          <w:rFonts w:ascii="Times New Roman" w:hAnsi="Times New Roman"/>
          <w:sz w:val="26"/>
          <w:szCs w:val="26"/>
        </w:rPr>
      </w:pPr>
      <w:r w:rsidRPr="00DB437D">
        <w:rPr>
          <w:rFonts w:ascii="Times New Roman" w:hAnsi="Times New Roman"/>
          <w:sz w:val="26"/>
          <w:szCs w:val="26"/>
        </w:rPr>
        <w:t>5. Постановление вступает в силу с момента опубликования.</w:t>
      </w:r>
    </w:p>
    <w:p w:rsidR="002962A8" w:rsidRPr="00DB437D" w:rsidRDefault="002962A8" w:rsidP="002962A8">
      <w:pPr>
        <w:pStyle w:val="a3"/>
        <w:ind w:left="180"/>
        <w:jc w:val="left"/>
        <w:rPr>
          <w:szCs w:val="26"/>
          <w:lang w:val="ru-RU"/>
        </w:rPr>
      </w:pPr>
    </w:p>
    <w:p w:rsidR="002962A8" w:rsidRPr="00DB437D" w:rsidRDefault="002962A8" w:rsidP="002962A8">
      <w:pPr>
        <w:pStyle w:val="a3"/>
        <w:ind w:left="180"/>
        <w:jc w:val="left"/>
        <w:rPr>
          <w:szCs w:val="26"/>
          <w:lang w:val="ru-RU"/>
        </w:rPr>
      </w:pPr>
    </w:p>
    <w:p w:rsidR="002962A8" w:rsidRPr="00DB437D" w:rsidRDefault="002962A8" w:rsidP="002962A8">
      <w:pPr>
        <w:pStyle w:val="a3"/>
        <w:ind w:left="180"/>
        <w:jc w:val="left"/>
        <w:rPr>
          <w:szCs w:val="26"/>
          <w:lang w:val="ru-RU"/>
        </w:rPr>
      </w:pPr>
      <w:r w:rsidRPr="00DB437D">
        <w:rPr>
          <w:szCs w:val="26"/>
        </w:rPr>
        <w:t>Глава администрации</w:t>
      </w:r>
    </w:p>
    <w:p w:rsidR="002962A8" w:rsidRPr="00DB437D" w:rsidRDefault="002962A8" w:rsidP="002962A8">
      <w:pPr>
        <w:pStyle w:val="a3"/>
        <w:ind w:left="180"/>
        <w:jc w:val="left"/>
        <w:rPr>
          <w:szCs w:val="26"/>
          <w:lang w:val="ru-RU"/>
        </w:rPr>
      </w:pPr>
      <w:r w:rsidRPr="00DB437D">
        <w:rPr>
          <w:szCs w:val="26"/>
          <w:lang w:val="ru-RU"/>
        </w:rPr>
        <w:t xml:space="preserve">Орловского района          </w:t>
      </w:r>
      <w:proofErr w:type="spellStart"/>
      <w:r w:rsidRPr="00DB437D">
        <w:rPr>
          <w:szCs w:val="26"/>
          <w:lang w:val="ru-RU"/>
        </w:rPr>
        <w:t>А.В.Аботуров</w:t>
      </w:r>
      <w:proofErr w:type="spellEnd"/>
    </w:p>
    <w:p w:rsidR="00113A12" w:rsidRPr="002962A8" w:rsidRDefault="00113A12">
      <w:pPr>
        <w:pStyle w:val="ConsPlusNormal"/>
        <w:jc w:val="right"/>
        <w:outlineLvl w:val="0"/>
        <w:rPr>
          <w:rFonts w:ascii="Times New Roman" w:hAnsi="Times New Roman" w:cs="Times New Roman"/>
        </w:rPr>
      </w:pPr>
      <w:r w:rsidRPr="002962A8">
        <w:rPr>
          <w:rFonts w:ascii="Times New Roman" w:hAnsi="Times New Roman" w:cs="Times New Roman"/>
        </w:rPr>
        <w:lastRenderedPageBreak/>
        <w:t>Утвержден</w:t>
      </w:r>
    </w:p>
    <w:p w:rsidR="00113A12" w:rsidRDefault="002962A8">
      <w:pPr>
        <w:pStyle w:val="ConsPlusNormal"/>
        <w:jc w:val="right"/>
        <w:rPr>
          <w:rFonts w:ascii="Times New Roman" w:hAnsi="Times New Roman" w:cs="Times New Roman"/>
        </w:rPr>
      </w:pPr>
      <w:r>
        <w:rPr>
          <w:rFonts w:ascii="Times New Roman" w:hAnsi="Times New Roman" w:cs="Times New Roman"/>
        </w:rPr>
        <w:t>п</w:t>
      </w:r>
      <w:r w:rsidR="00113A12" w:rsidRPr="002962A8">
        <w:rPr>
          <w:rFonts w:ascii="Times New Roman" w:hAnsi="Times New Roman" w:cs="Times New Roman"/>
        </w:rPr>
        <w:t>остановлением</w:t>
      </w:r>
      <w:r>
        <w:rPr>
          <w:rFonts w:ascii="Times New Roman" w:hAnsi="Times New Roman" w:cs="Times New Roman"/>
        </w:rPr>
        <w:t xml:space="preserve"> </w:t>
      </w:r>
      <w:r w:rsidR="00113A12" w:rsidRPr="002962A8">
        <w:rPr>
          <w:rFonts w:ascii="Times New Roman" w:hAnsi="Times New Roman" w:cs="Times New Roman"/>
        </w:rPr>
        <w:t>администрации</w:t>
      </w:r>
    </w:p>
    <w:p w:rsidR="002962A8" w:rsidRDefault="002962A8">
      <w:pPr>
        <w:pStyle w:val="ConsPlusNormal"/>
        <w:jc w:val="right"/>
        <w:rPr>
          <w:rFonts w:ascii="Times New Roman" w:hAnsi="Times New Roman" w:cs="Times New Roman"/>
        </w:rPr>
      </w:pPr>
      <w:r>
        <w:rPr>
          <w:rFonts w:ascii="Times New Roman" w:hAnsi="Times New Roman" w:cs="Times New Roman"/>
        </w:rPr>
        <w:t>Орловского района</w:t>
      </w:r>
    </w:p>
    <w:p w:rsidR="002962A8" w:rsidRPr="002962A8" w:rsidRDefault="00DB437D">
      <w:pPr>
        <w:pStyle w:val="ConsPlusNormal"/>
        <w:jc w:val="right"/>
        <w:rPr>
          <w:rFonts w:ascii="Times New Roman" w:hAnsi="Times New Roman" w:cs="Times New Roman"/>
        </w:rPr>
      </w:pPr>
      <w:r>
        <w:rPr>
          <w:rFonts w:ascii="Times New Roman" w:hAnsi="Times New Roman" w:cs="Times New Roman"/>
        </w:rPr>
        <w:t xml:space="preserve">От 06.09.2022 </w:t>
      </w:r>
      <w:bookmarkStart w:id="0" w:name="_GoBack"/>
      <w:bookmarkEnd w:id="0"/>
      <w:r>
        <w:rPr>
          <w:rFonts w:ascii="Times New Roman" w:hAnsi="Times New Roman" w:cs="Times New Roman"/>
        </w:rPr>
        <w:t>№ 421-п</w:t>
      </w:r>
    </w:p>
    <w:p w:rsidR="00113A12" w:rsidRPr="002962A8"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bookmarkStart w:id="1" w:name="P43"/>
      <w:bookmarkEnd w:id="1"/>
    </w:p>
    <w:p w:rsidR="002962A8" w:rsidRDefault="002962A8">
      <w:pPr>
        <w:pStyle w:val="ConsPlusNormal"/>
        <w:jc w:val="both"/>
        <w:rPr>
          <w:rFonts w:ascii="Times New Roman" w:hAnsi="Times New Roman" w:cs="Times New Roman"/>
        </w:rPr>
      </w:pPr>
    </w:p>
    <w:p w:rsidR="002962A8" w:rsidRPr="002962A8" w:rsidRDefault="002962A8" w:rsidP="002962A8">
      <w:pPr>
        <w:pStyle w:val="ConsPlusNormal"/>
        <w:jc w:val="center"/>
        <w:rPr>
          <w:rFonts w:ascii="Times New Roman" w:hAnsi="Times New Roman" w:cs="Times New Roman"/>
          <w:b/>
        </w:rPr>
      </w:pPr>
      <w:r w:rsidRPr="002962A8">
        <w:rPr>
          <w:rFonts w:ascii="Times New Roman" w:hAnsi="Times New Roman" w:cs="Times New Roman"/>
          <w:b/>
        </w:rPr>
        <w:t>Административный регламент</w:t>
      </w:r>
    </w:p>
    <w:p w:rsidR="002962A8" w:rsidRDefault="002962A8" w:rsidP="002962A8">
      <w:pPr>
        <w:pStyle w:val="ConsPlusNormal"/>
        <w:jc w:val="center"/>
        <w:rPr>
          <w:rFonts w:ascii="Times New Roman" w:hAnsi="Times New Roman" w:cs="Times New Roman"/>
          <w:b/>
        </w:rPr>
      </w:pPr>
      <w:r>
        <w:rPr>
          <w:rFonts w:ascii="Times New Roman" w:hAnsi="Times New Roman" w:cs="Times New Roman"/>
          <w:b/>
        </w:rPr>
        <w:t>п</w:t>
      </w:r>
      <w:r w:rsidRPr="002962A8">
        <w:rPr>
          <w:rFonts w:ascii="Times New Roman" w:hAnsi="Times New Roman" w:cs="Times New Roman"/>
          <w:b/>
        </w:rPr>
        <w:t>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2962A8" w:rsidRDefault="002962A8" w:rsidP="002962A8">
      <w:pPr>
        <w:pStyle w:val="ConsPlusNormal"/>
        <w:jc w:val="center"/>
        <w:rPr>
          <w:rFonts w:ascii="Times New Roman" w:hAnsi="Times New Roman" w:cs="Times New Roman"/>
          <w:b/>
        </w:rPr>
      </w:pPr>
    </w:p>
    <w:p w:rsidR="002962A8" w:rsidRPr="002962A8" w:rsidRDefault="002962A8" w:rsidP="002962A8">
      <w:pPr>
        <w:pStyle w:val="ConsPlusNormal"/>
        <w:jc w:val="center"/>
        <w:rPr>
          <w:rFonts w:ascii="Times New Roman" w:hAnsi="Times New Roman" w:cs="Times New Roman"/>
          <w:b/>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I. Общие положения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1.1. Предмет регулирования Административного регламента</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1.1.1.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w:t>
      </w:r>
      <w:r w:rsidR="002962A8">
        <w:rPr>
          <w:rFonts w:ascii="Times New Roman" w:hAnsi="Times New Roman" w:cs="Times New Roman"/>
        </w:rPr>
        <w:t>рии муниципального образования Орловский муниципальный район</w:t>
      </w:r>
      <w:r w:rsidRPr="002962A8">
        <w:rPr>
          <w:rFonts w:ascii="Times New Roman" w:hAnsi="Times New Roman" w:cs="Times New Roman"/>
        </w:rPr>
        <w:t xml:space="preserve"> Кировской области (далее - муниципальная услуга) в электронном формате администрацией </w:t>
      </w:r>
      <w:r w:rsidR="002962A8">
        <w:rPr>
          <w:rFonts w:ascii="Times New Roman" w:hAnsi="Times New Roman" w:cs="Times New Roman"/>
        </w:rPr>
        <w:t>Орловского района</w:t>
      </w:r>
      <w:r w:rsidRPr="002962A8">
        <w:rPr>
          <w:rFonts w:ascii="Times New Roman" w:hAnsi="Times New Roman" w:cs="Times New Roman"/>
        </w:rPr>
        <w:t xml:space="preserve"> (далее - Администрация).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 Основные термины и определения, используемые в настоящем Административном регламенте: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1.1.3.1. ЕСИА - Федеральная государственная информационная система "Единая система идентификац</w:t>
      </w:r>
      <w:proofErr w:type="gramStart"/>
      <w:r w:rsidRPr="002962A8">
        <w:rPr>
          <w:rFonts w:ascii="Times New Roman" w:hAnsi="Times New Roman" w:cs="Times New Roman"/>
        </w:rPr>
        <w:t>ии и ау</w:t>
      </w:r>
      <w:proofErr w:type="gramEnd"/>
      <w:r w:rsidRPr="002962A8">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w:t>
      </w:r>
      <w:r w:rsidR="00891EF7" w:rsidRPr="00891EF7">
        <w:rPr>
          <w:rFonts w:ascii="Times New Roman" w:hAnsi="Times New Roman" w:cs="Times New Roman"/>
        </w:rPr>
        <w:t xml:space="preserve"> </w:t>
      </w:r>
      <w:proofErr w:type="spellStart"/>
      <w:r w:rsidR="00891EF7" w:rsidRPr="009B57AC">
        <w:rPr>
          <w:rFonts w:ascii="Times New Roman" w:hAnsi="Times New Roman" w:cs="Times New Roman"/>
        </w:rPr>
        <w:t>www</w:t>
      </w:r>
      <w:proofErr w:type="spellEnd"/>
      <w:r w:rsidR="00891EF7" w:rsidRPr="009B57AC">
        <w:rPr>
          <w:rFonts w:ascii="Times New Roman" w:hAnsi="Times New Roman" w:cs="Times New Roman"/>
        </w:rPr>
        <w:t>.</w:t>
      </w:r>
      <w:proofErr w:type="spellStart"/>
      <w:r w:rsidR="00891EF7">
        <w:rPr>
          <w:rFonts w:ascii="Times New Roman" w:hAnsi="Times New Roman" w:cs="Times New Roman"/>
          <w:lang w:val="en-US"/>
        </w:rPr>
        <w:t>admorlov</w:t>
      </w:r>
      <w:proofErr w:type="spellEnd"/>
      <w:r w:rsidR="00891EF7" w:rsidRPr="009B57AC">
        <w:rPr>
          <w:rFonts w:ascii="Times New Roman" w:hAnsi="Times New Roman" w:cs="Times New Roman"/>
        </w:rPr>
        <w:t>.</w:t>
      </w:r>
      <w:proofErr w:type="spellStart"/>
      <w:r w:rsidR="00891EF7" w:rsidRPr="009B57AC">
        <w:rPr>
          <w:rFonts w:ascii="Times New Roman" w:hAnsi="Times New Roman" w:cs="Times New Roman"/>
        </w:rPr>
        <w:t>ru</w:t>
      </w:r>
      <w:proofErr w:type="spellEnd"/>
      <w:r w:rsidR="00891EF7" w:rsidRPr="002962A8">
        <w:rPr>
          <w:rFonts w:ascii="Times New Roman" w:hAnsi="Times New Roman" w:cs="Times New Roman"/>
        </w:rPr>
        <w:t xml:space="preserve"> </w:t>
      </w:r>
      <w:r w:rsidRPr="002962A8">
        <w:rPr>
          <w:rFonts w:ascii="Times New Roman" w:hAnsi="Times New Roman" w:cs="Times New Roman"/>
        </w:rPr>
        <w:t>/.</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1.1.3.4. Личный кабинет - сервис ЕПГУ, РПГУ, позволяющий заявителю получать информацию о ходе обработки запросов, поданных посредством ЕПГУ, РПГУ.</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Title"/>
        <w:jc w:val="center"/>
        <w:outlineLvl w:val="2"/>
        <w:rPr>
          <w:rFonts w:ascii="Times New Roman" w:hAnsi="Times New Roman" w:cs="Times New Roman"/>
        </w:rPr>
      </w:pPr>
      <w:r w:rsidRPr="002962A8">
        <w:rPr>
          <w:rFonts w:ascii="Times New Roman" w:hAnsi="Times New Roman" w:cs="Times New Roman"/>
        </w:rPr>
        <w:t>1.2. Круг заявителей</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 Категории Заявителей:</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2.2.1. Собственник земельного участка, здания или иного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являющееся арендатором.</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2.2.3. Лицо, уполномоченное общим собранием собственников помещений в </w:t>
      </w:r>
      <w:r w:rsidRPr="002962A8">
        <w:rPr>
          <w:rFonts w:ascii="Times New Roman" w:hAnsi="Times New Roman" w:cs="Times New Roman"/>
        </w:rPr>
        <w:lastRenderedPageBreak/>
        <w:t>многоквартирном доме,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2.2.5. Доверительный управляющий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2.2.6. Владелец рекламной конструкции.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1.3. Требования к порядку информирования о предоставлении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 На официальном сайте Администрации в информационно-телекоммуникационной сети "Интернет" (далее - сеть Интернет) http://www.</w:t>
      </w:r>
      <w:r w:rsidR="003908BE">
        <w:rPr>
          <w:rFonts w:ascii="Times New Roman" w:hAnsi="Times New Roman" w:cs="Times New Roman"/>
          <w:lang w:val="en-US"/>
        </w:rPr>
        <w:t>admorlov</w:t>
      </w:r>
      <w:r w:rsidRPr="002962A8">
        <w:rPr>
          <w:rFonts w:ascii="Times New Roman" w:hAnsi="Times New Roman" w:cs="Times New Roman"/>
        </w:rPr>
        <w:t>.ru/, в РПГУ обязательному размещению подлежит следующая справочная информация: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1.3.2.1. Место нахождения и график работы Администрации, ее структурных подразделений, предоставляющих муниципальную услугу.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1.3.2.3. Адреса сайта, а также электронной почты и (или) формы обратной связи Администрации в сети Интернет.</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1.3.5. Информирование Заявителей по вопросам предоставления муниципальной услуги осуществляется: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а) путем размещения информации на сайте Администрации, ЕПГУ, РПГУ;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 xml:space="preserve">1.3.6. </w:t>
      </w:r>
      <w:proofErr w:type="gramStart"/>
      <w:r w:rsidRPr="002962A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1.3.7. Консультирование по вопросам предоставления муниципальной услуги должностными лицами Администрации осуществляется бесплатно.</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2. Стандарт предоставления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2.1. Наименование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Normal"/>
        <w:ind w:firstLine="540"/>
        <w:jc w:val="both"/>
        <w:rPr>
          <w:rFonts w:ascii="Times New Roman" w:hAnsi="Times New Roman" w:cs="Times New Roman"/>
        </w:rPr>
      </w:pPr>
      <w:r w:rsidRPr="002962A8">
        <w:rPr>
          <w:rFonts w:ascii="Times New Roman" w:hAnsi="Times New Roman" w:cs="Times New Roman"/>
        </w:rPr>
        <w:t>2.1.1. 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2.2. Наименование органа, предоставляющего</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муниципальную услугу</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 xml:space="preserve">2.2.1. Муниципальная услуга предоставляется администрацией </w:t>
      </w:r>
      <w:r w:rsidR="00907BB9">
        <w:rPr>
          <w:rFonts w:ascii="Times New Roman" w:hAnsi="Times New Roman" w:cs="Times New Roman"/>
        </w:rPr>
        <w:t xml:space="preserve">Орловского района </w:t>
      </w:r>
      <w:r w:rsidRPr="002962A8">
        <w:rPr>
          <w:rFonts w:ascii="Times New Roman" w:hAnsi="Times New Roman" w:cs="Times New Roman"/>
        </w:rPr>
        <w:t xml:space="preserve">и осуществляется ее структурным подразделением </w:t>
      </w:r>
      <w:r w:rsidR="00907BB9">
        <w:rPr>
          <w:rFonts w:ascii="Times New Roman" w:hAnsi="Times New Roman" w:cs="Times New Roman"/>
        </w:rPr>
        <w:t>–</w:t>
      </w:r>
      <w:r w:rsidRPr="002962A8">
        <w:rPr>
          <w:rFonts w:ascii="Times New Roman" w:hAnsi="Times New Roman" w:cs="Times New Roman"/>
        </w:rPr>
        <w:t xml:space="preserve"> </w:t>
      </w:r>
      <w:r w:rsidR="00907BB9">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6"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2.2.3. </w:t>
      </w:r>
      <w:proofErr w:type="gramStart"/>
      <w:r w:rsidRPr="002962A8">
        <w:rPr>
          <w:rFonts w:ascii="Times New Roman" w:hAnsi="Times New Roman" w:cs="Times New Roma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2962A8">
        <w:rPr>
          <w:rFonts w:ascii="Times New Roman" w:hAnsi="Times New Roman" w:cs="Times New Roman"/>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 В целях предоставления муниципальной услуги Администрация взаимодействует со следующими органами власти,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2.2.4.1. Управлением Федеральной службы государственной регистрации, кадастра и картографии.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2.2.4.2. Управлением Федеральной налоговой службы.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2.2.4.3. Федеральным казначейством для проверки сведений об оплате государственной пошлины.</w:t>
      </w:r>
    </w:p>
    <w:p w:rsidR="00113A12" w:rsidRPr="002962A8" w:rsidRDefault="00113A12" w:rsidP="002A4312">
      <w:pPr>
        <w:pStyle w:val="ConsPlusTitle"/>
        <w:jc w:val="center"/>
        <w:outlineLvl w:val="2"/>
        <w:rPr>
          <w:rFonts w:ascii="Times New Roman" w:hAnsi="Times New Roman" w:cs="Times New Roman"/>
        </w:rPr>
      </w:pPr>
      <w:bookmarkStart w:id="2" w:name="P108"/>
      <w:bookmarkEnd w:id="2"/>
      <w:r w:rsidRPr="002962A8">
        <w:rPr>
          <w:rFonts w:ascii="Times New Roman" w:hAnsi="Times New Roman" w:cs="Times New Roman"/>
        </w:rPr>
        <w:t>2.3. Результат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bookmarkStart w:id="3" w:name="P110"/>
      <w:bookmarkEnd w:id="3"/>
      <w:r w:rsidRPr="002962A8">
        <w:rPr>
          <w:rFonts w:ascii="Times New Roman" w:hAnsi="Times New Roman" w:cs="Times New Roman"/>
        </w:rPr>
        <w:t>2.3.1. Результатом предоставления муниципальной услуги является издание муниципального правового акта: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отказе в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аннулировании разрешения на установку и эксплуатацию рекламных конструкци</w:t>
      </w:r>
      <w:r w:rsidR="002A4312">
        <w:rPr>
          <w:rFonts w:ascii="Times New Roman" w:hAnsi="Times New Roman" w:cs="Times New Roman"/>
        </w:rPr>
        <w:t>й на соответствующей территории</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 Срок и порядок регистрации заявления Заявителя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2.3.1.2. Заявление, поданное в иных формах в соответствии с Федеральным </w:t>
      </w:r>
      <w:hyperlink r:id="rId7"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2.4. Срок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w:t>
      </w:r>
      <w:r w:rsidRPr="002A4312">
        <w:rPr>
          <w:rFonts w:ascii="Times New Roman" w:hAnsi="Times New Roman" w:cs="Times New Roman"/>
        </w:rPr>
        <w:t xml:space="preserve">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Административного регламента.</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Срок выдачи разрешения на установку и эксплуатацию рекламных конструкций не может </w:t>
      </w:r>
      <w:r w:rsidRPr="002962A8">
        <w:rPr>
          <w:rFonts w:ascii="Times New Roman" w:hAnsi="Times New Roman" w:cs="Times New Roman"/>
        </w:rPr>
        <w:t>превышать 12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Срок выдачи решения об аннулировании разрешения на установку и эксплуатацию </w:t>
      </w:r>
      <w:r w:rsidRPr="002962A8">
        <w:rPr>
          <w:rFonts w:ascii="Times New Roman" w:hAnsi="Times New Roman" w:cs="Times New Roman"/>
        </w:rPr>
        <w:lastRenderedPageBreak/>
        <w:t>рекламной конструкции не может превышать 7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2.4.2.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исчисляется со дня передачи МФЦ такого заявления в администрацию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2.4.3. Срок направления Заявителю документа, подтверждающего принятие решения, составляет не более трех рабочих дней со дня принятия 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2.5. Правовые основания для предоставления</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2.5.1. Перечень нормативных правовых актов, регулирующих предоставление муниципальной услуги, размещен:</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Едином портале;</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Портале Кировской области;</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официальном сайте муниципального образования.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2.6. Исчерпывающий перечень документов,</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муниципальной услуги,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подлежащих представлению Заявителем</w:t>
      </w:r>
    </w:p>
    <w:p w:rsidR="00113A12" w:rsidRPr="002962A8" w:rsidRDefault="00113A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bookmarkStart w:id="4" w:name="P138"/>
      <w:bookmarkEnd w:id="4"/>
      <w:r w:rsidRPr="002A4312">
        <w:rPr>
          <w:rFonts w:ascii="Times New Roman" w:hAnsi="Times New Roman" w:cs="Times New Roman"/>
        </w:rPr>
        <w:t>2.6.1. Для получения муниципальной услуги Заявитель представляет:</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2.6.1.1. Независимо от целей, 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настоящего Административного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а) </w:t>
      </w:r>
      <w:hyperlink w:anchor="P447" w:history="1">
        <w:r w:rsidRPr="002A4312">
          <w:rPr>
            <w:rFonts w:ascii="Times New Roman" w:hAnsi="Times New Roman" w:cs="Times New Roman"/>
          </w:rPr>
          <w:t>заявление</w:t>
        </w:r>
      </w:hyperlink>
      <w:r w:rsidRPr="002A4312">
        <w:rPr>
          <w:rFonts w:ascii="Times New Roman" w:hAnsi="Times New Roman" w:cs="Times New Roman"/>
        </w:rPr>
        <w:t xml:space="preserve"> о предоставлении муниципальной услуг</w:t>
      </w:r>
      <w:r w:rsidR="002A4312">
        <w:rPr>
          <w:rFonts w:ascii="Times New Roman" w:hAnsi="Times New Roman" w:cs="Times New Roman"/>
        </w:rPr>
        <w:t>и по форме, согласно приложению №</w:t>
      </w:r>
      <w:r w:rsidRPr="002A4312">
        <w:rPr>
          <w:rFonts w:ascii="Times New Roman" w:hAnsi="Times New Roman" w:cs="Times New Roman"/>
        </w:rPr>
        <w:t xml:space="preserve"> 1 к настоящему Административному регламенту.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случае направления заявления посредством ЕПГУ формирование заявления</w:t>
      </w:r>
      <w:r w:rsidRPr="002A4312">
        <w:t xml:space="preserve"> ос</w:t>
      </w:r>
      <w:r w:rsidRPr="002A4312">
        <w:rPr>
          <w:rFonts w:ascii="Times New Roman" w:hAnsi="Times New Roman" w:cs="Times New Roman"/>
        </w:rPr>
        <w:t>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форме электронного документа в личном кабинете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4312">
        <w:rPr>
          <w:rFonts w:ascii="Times New Roman" w:hAnsi="Times New Roman" w:cs="Times New Roman"/>
        </w:rPr>
        <w:t>ии и ау</w:t>
      </w:r>
      <w:proofErr w:type="gramEnd"/>
      <w:r w:rsidRPr="002A4312">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w:t>
      </w:r>
      <w:r w:rsidRPr="002962A8">
        <w:rPr>
          <w:rFonts w:ascii="Times New Roman" w:hAnsi="Times New Roman" w:cs="Times New Roman"/>
        </w:rPr>
        <w:t>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2.6.1.2. Для выдачи разрешения на установку и эксплуатацию рекламной конструкции Заявитель дополнительно представляет:</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проектную документацию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 эскиз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нотариально удостоверенное согласие собственник</w:t>
      </w:r>
      <w:proofErr w:type="gramStart"/>
      <w:r w:rsidRPr="002962A8">
        <w:rPr>
          <w:rFonts w:ascii="Times New Roman" w:hAnsi="Times New Roman" w:cs="Times New Roman"/>
        </w:rPr>
        <w:t>а(</w:t>
      </w:r>
      <w:proofErr w:type="spellStart"/>
      <w:proofErr w:type="gramEnd"/>
      <w:r w:rsidRPr="002962A8">
        <w:rPr>
          <w:rFonts w:ascii="Times New Roman" w:hAnsi="Times New Roman" w:cs="Times New Roman"/>
        </w:rPr>
        <w:t>ов</w:t>
      </w:r>
      <w:proofErr w:type="spellEnd"/>
      <w:r w:rsidRPr="002962A8">
        <w:rPr>
          <w:rFonts w:ascii="Times New Roman" w:hAnsi="Times New Roman" w:cs="Times New Roman"/>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5) нотариально удостоверенный протокол общего собрания собственников помещений в </w:t>
      </w:r>
      <w:r w:rsidRPr="002962A8">
        <w:rPr>
          <w:rFonts w:ascii="Times New Roman" w:hAnsi="Times New Roman" w:cs="Times New Roman"/>
        </w:rPr>
        <w:lastRenderedPageBreak/>
        <w:t>многоквартирном доме (в случае, когда рекламная конструкция присоединяется к общему имуществу);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6) договор на установку и эксплуатацию рекламной конструкции, за исключением случаев: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113A12" w:rsidRPr="002962A8" w:rsidRDefault="00113A12" w:rsidP="002A4312">
      <w:pPr>
        <w:pStyle w:val="ConsPlusNormal"/>
        <w:ind w:firstLine="540"/>
        <w:jc w:val="both"/>
        <w:rPr>
          <w:rFonts w:ascii="Times New Roman" w:hAnsi="Times New Roman" w:cs="Times New Roman"/>
        </w:rPr>
      </w:pPr>
      <w:bookmarkStart w:id="5" w:name="P157"/>
      <w:bookmarkEnd w:id="5"/>
      <w:r w:rsidRPr="002962A8">
        <w:rPr>
          <w:rFonts w:ascii="Times New Roman" w:hAnsi="Times New Roman" w:cs="Times New Roman"/>
        </w:rPr>
        <w:t>2.6.1.3. В случае обращения Заявителя за аннулированием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Заявления и прилагаемые документы, указанные в </w:t>
      </w:r>
      <w:hyperlink w:anchor="P138" w:history="1">
        <w:r w:rsidRPr="002A4312">
          <w:rPr>
            <w:rFonts w:ascii="Times New Roman" w:hAnsi="Times New Roman" w:cs="Times New Roman"/>
          </w:rPr>
          <w:t>пунктах 2.6.1</w:t>
        </w:r>
      </w:hyperlink>
      <w:r w:rsidRPr="002A4312">
        <w:rPr>
          <w:rFonts w:ascii="Times New Roman" w:hAnsi="Times New Roman" w:cs="Times New Roman"/>
        </w:rPr>
        <w:t xml:space="preserve"> - </w:t>
      </w:r>
      <w:hyperlink w:anchor="P157" w:history="1">
        <w:r w:rsidRPr="002A4312">
          <w:rPr>
            <w:rFonts w:ascii="Times New Roman" w:hAnsi="Times New Roman" w:cs="Times New Roman"/>
          </w:rPr>
          <w:t>2.6.1.3</w:t>
        </w:r>
      </w:hyperlink>
      <w:r w:rsidRPr="002A4312">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2.6.2.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113A12" w:rsidRPr="002962A8" w:rsidRDefault="00113A12" w:rsidP="002A4312">
      <w:pPr>
        <w:pStyle w:val="ConsPlusNormal"/>
        <w:ind w:firstLine="540"/>
        <w:jc w:val="both"/>
        <w:rPr>
          <w:rFonts w:ascii="Times New Roman" w:hAnsi="Times New Roman" w:cs="Times New Roman"/>
        </w:rPr>
      </w:pPr>
      <w:bookmarkStart w:id="6" w:name="P162"/>
      <w:bookmarkEnd w:id="6"/>
      <w:r w:rsidRPr="002962A8">
        <w:rPr>
          <w:rFonts w:ascii="Times New Roman" w:hAnsi="Times New Roman" w:cs="Times New Roman"/>
        </w:rPr>
        <w:t>2.6.2.1.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7D3C3B" w:rsidRPr="002962A8">
        <w:rPr>
          <w:rFonts w:ascii="Times New Roman" w:hAnsi="Times New Roman" w:cs="Times New Roman"/>
        </w:rPr>
        <w:t>,</w:t>
      </w:r>
      <w:r w:rsidRPr="002962A8">
        <w:rPr>
          <w:rFonts w:ascii="Times New Roman" w:hAnsi="Times New Roman" w:cs="Times New Roman"/>
        </w:rPr>
        <w:t xml:space="preserve"> в том числе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2.6.2.1.1. В Федеральной налоговой службе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2.6.2.1.3. В Федеральном казначействе,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2.6.2.2.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2.6.2.3.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2.6.2.4. </w:t>
      </w:r>
      <w:r w:rsidRPr="002A4312">
        <w:rPr>
          <w:rFonts w:ascii="Times New Roman" w:hAnsi="Times New Roman" w:cs="Times New Roman"/>
        </w:rPr>
        <w:t xml:space="preserve">Документы, указанные в </w:t>
      </w:r>
      <w:hyperlink w:anchor="P162" w:history="1">
        <w:r w:rsidRPr="002A4312">
          <w:rPr>
            <w:rFonts w:ascii="Times New Roman" w:hAnsi="Times New Roman" w:cs="Times New Roman"/>
          </w:rPr>
          <w:t>пункте 2.6.2.1</w:t>
        </w:r>
      </w:hyperlink>
      <w:r w:rsidRPr="002A4312">
        <w:rPr>
          <w:rFonts w:ascii="Times New Roman" w:hAnsi="Times New Roman" w:cs="Times New Roman"/>
        </w:rPr>
        <w:t xml:space="preserve"> настоящего </w:t>
      </w:r>
      <w:r w:rsidRPr="002962A8">
        <w:rPr>
          <w:rFonts w:ascii="Times New Roman" w:hAnsi="Times New Roman" w:cs="Times New Roman"/>
        </w:rPr>
        <w:t>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2.7. Исчерпывающий перечень оснований для отказа в приеме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lastRenderedPageBreak/>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2.7.1. Основаниями для отказа в приеме к рассмотрению документов, необходимых для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2.7.4.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2.7.6. Некорректное заполнение обязательных полей в форме запроса о предоставлении услуги (недостоверное, неправильное либо неполное).</w:t>
      </w: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2.7.7. Представление неполного комплекта документов, необходимых для предоставления </w:t>
      </w:r>
      <w:r w:rsidRPr="002A4312">
        <w:rPr>
          <w:rFonts w:ascii="Times New Roman" w:hAnsi="Times New Roman" w:cs="Times New Roman"/>
        </w:rPr>
        <w:t>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2.7.8. Несоблюдение установленных </w:t>
      </w:r>
      <w:hyperlink r:id="rId8" w:history="1">
        <w:r w:rsidRPr="002A4312">
          <w:rPr>
            <w:rFonts w:ascii="Times New Roman" w:hAnsi="Times New Roman" w:cs="Times New Roman"/>
          </w:rPr>
          <w:t>статьей 11</w:t>
        </w:r>
      </w:hyperlink>
      <w:r w:rsidRPr="002A4312">
        <w:rPr>
          <w:rFonts w:ascii="Times New Roman" w:hAnsi="Times New Roman" w:cs="Times New Roman"/>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2.7.9. Заявление о предоставлении услуги подано в орган государственной власти, орган </w:t>
      </w:r>
      <w:r w:rsidRPr="002962A8">
        <w:rPr>
          <w:rFonts w:ascii="Times New Roman" w:hAnsi="Times New Roman" w:cs="Times New Roman"/>
        </w:rPr>
        <w:t>местного самоуправления или организацию, в полномочия которых не входит предоставление услуги.</w:t>
      </w: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2.8. Исчерпывающий перечень оснований для приостановления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или отказа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выдачей разрешения на установку</w:t>
      </w:r>
      <w:proofErr w:type="gramEnd"/>
      <w:r w:rsidRPr="002962A8">
        <w:rPr>
          <w:rFonts w:ascii="Times New Roman" w:hAnsi="Times New Roman" w:cs="Times New Roman"/>
        </w:rPr>
        <w:t xml:space="preserve">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2.8.2.3. Факт оплаты Заявителем государственной пошлины за предоставление услуги не подтвержден.</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2.8.2.4. Несоответствие проекта рекламной конструкц</w:t>
      </w:r>
      <w:proofErr w:type="gramStart"/>
      <w:r w:rsidRPr="002962A8">
        <w:rPr>
          <w:rFonts w:ascii="Times New Roman" w:hAnsi="Times New Roman" w:cs="Times New Roman"/>
        </w:rPr>
        <w:t>ии и ее</w:t>
      </w:r>
      <w:proofErr w:type="gramEnd"/>
      <w:r w:rsidRPr="002962A8">
        <w:rPr>
          <w:rFonts w:ascii="Times New Roman" w:hAnsi="Times New Roman" w:cs="Times New Roman"/>
        </w:rPr>
        <w:t xml:space="preserve"> территориального размещения требованиям технического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9" w:history="1">
        <w:r w:rsidRPr="002A4312">
          <w:rPr>
            <w:rFonts w:ascii="Times New Roman" w:hAnsi="Times New Roman" w:cs="Times New Roman"/>
          </w:rPr>
          <w:t>частью 5.8 статьи 19</w:t>
        </w:r>
      </w:hyperlink>
      <w:r w:rsidRPr="002A4312">
        <w:rPr>
          <w:rFonts w:ascii="Times New Roman" w:hAnsi="Times New Roman" w:cs="Times New Roman"/>
        </w:rPr>
        <w:t xml:space="preserve"> Федерального закона от 13 марта 2006 г. N 38-ФЗ "О рекламе" определяется схемой размещения рекламных конструкций).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2.8.2.6. Нарушение требований, установленных </w:t>
      </w:r>
      <w:hyperlink r:id="rId10" w:history="1">
        <w:r w:rsidRPr="002A4312">
          <w:rPr>
            <w:rFonts w:ascii="Times New Roman" w:hAnsi="Times New Roman" w:cs="Times New Roman"/>
          </w:rPr>
          <w:t>частями 5.1</w:t>
        </w:r>
      </w:hyperlink>
      <w:r w:rsidRPr="002A4312">
        <w:rPr>
          <w:rFonts w:ascii="Times New Roman" w:hAnsi="Times New Roman" w:cs="Times New Roman"/>
        </w:rPr>
        <w:t xml:space="preserve">, </w:t>
      </w:r>
      <w:hyperlink r:id="rId11" w:history="1">
        <w:r w:rsidRPr="002A4312">
          <w:rPr>
            <w:rFonts w:ascii="Times New Roman" w:hAnsi="Times New Roman" w:cs="Times New Roman"/>
          </w:rPr>
          <w:t>5.6</w:t>
        </w:r>
      </w:hyperlink>
      <w:r w:rsidRPr="002A4312">
        <w:rPr>
          <w:rFonts w:ascii="Times New Roman" w:hAnsi="Times New Roman" w:cs="Times New Roman"/>
        </w:rPr>
        <w:t xml:space="preserve">, </w:t>
      </w:r>
      <w:hyperlink r:id="rId12" w:history="1">
        <w:r w:rsidRPr="002A4312">
          <w:rPr>
            <w:rFonts w:ascii="Times New Roman" w:hAnsi="Times New Roman" w:cs="Times New Roman"/>
          </w:rPr>
          <w:t>5.7 статьи 19</w:t>
        </w:r>
      </w:hyperlink>
      <w:r w:rsidRPr="002A4312">
        <w:rPr>
          <w:rFonts w:ascii="Times New Roman" w:hAnsi="Times New Roman" w:cs="Times New Roman"/>
        </w:rPr>
        <w:t xml:space="preserve"> Федерального закона от 13 марта 2006 г. N 38-ФЗ "О рекламе".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2.8.2.7. Нарушение требований нормативных актов по безопасности движения транспорта.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2.8.2.8. </w:t>
      </w:r>
      <w:proofErr w:type="gramStart"/>
      <w:r w:rsidRPr="002962A8">
        <w:rPr>
          <w:rFonts w:ascii="Times New Roman" w:hAnsi="Times New Roman" w:cs="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w:t>
      </w:r>
      <w:r w:rsidRPr="002962A8">
        <w:rPr>
          <w:rFonts w:ascii="Times New Roman" w:hAnsi="Times New Roman" w:cs="Times New Roman"/>
        </w:rPr>
        <w:lastRenderedPageBreak/>
        <w:t>охране и использовании.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решением об аннулировании</w:t>
      </w:r>
      <w:proofErr w:type="gramEnd"/>
      <w:r w:rsidRPr="002962A8">
        <w:rPr>
          <w:rFonts w:ascii="Times New Roman" w:hAnsi="Times New Roman" w:cs="Times New Roman"/>
        </w:rPr>
        <w:t xml:space="preserve">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 xml:space="preserve">2.9. Порядок, размер и основания взимания </w:t>
      </w:r>
      <w:proofErr w:type="gramStart"/>
      <w:r w:rsidRPr="002962A8">
        <w:rPr>
          <w:rFonts w:ascii="Times New Roman" w:hAnsi="Times New Roman" w:cs="Times New Roman"/>
        </w:rPr>
        <w:t>государственной</w:t>
      </w:r>
      <w:proofErr w:type="gramEnd"/>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пошлины или иной платы, взимаемой с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при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способы ее взимания</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3" w:history="1">
        <w:r w:rsidRPr="002A4312">
          <w:rPr>
            <w:rFonts w:ascii="Times New Roman" w:hAnsi="Times New Roman" w:cs="Times New Roman"/>
          </w:rPr>
          <w:t>статьей 333.18</w:t>
        </w:r>
      </w:hyperlink>
      <w:r w:rsidRPr="002A4312">
        <w:rPr>
          <w:rFonts w:ascii="Times New Roman" w:hAnsi="Times New Roman" w:cs="Times New Roman"/>
        </w:rPr>
        <w:t xml:space="preserve"> и </w:t>
      </w:r>
      <w:hyperlink r:id="rId14" w:history="1">
        <w:r w:rsidRPr="002A4312">
          <w:rPr>
            <w:rFonts w:ascii="Times New Roman" w:hAnsi="Times New Roman" w:cs="Times New Roman"/>
          </w:rPr>
          <w:t>пунктом 105 статьи 333.33</w:t>
        </w:r>
      </w:hyperlink>
      <w:r w:rsidRPr="002A4312">
        <w:rPr>
          <w:rFonts w:ascii="Times New Roman" w:hAnsi="Times New Roman" w:cs="Times New Roman"/>
        </w:rPr>
        <w:t xml:space="preserve"> Налогового кодекса Российской Федерации.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Размер государственной пошлины составляет 5000 рублей.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2.9.2. Иная плата за предоставление муниципальной услуги не предусмотрена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w:t>
      </w:r>
      <w:r w:rsidRPr="002962A8">
        <w:rPr>
          <w:rFonts w:ascii="Times New Roman" w:hAnsi="Times New Roman" w:cs="Times New Roman"/>
        </w:rPr>
        <w:t>оплаты предоставления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2.9.1. Перечень услуг, необходимых и обязательных</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для предоставления муниципальной услуги, в том числе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порядок, размер и основания взимания платы</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 предоставление таких услуг</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2.9.1.1. Услуги, необходимые и обязательные для предоставления муниципальной услуги, отсутствуют.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2.10. Максимальный срок ожидания в очереди при подаче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при получении результата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2.11. Срок регистрации заявления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о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2.11.1. Регистрация заявления Заявителя о предоставлении муниципальной услуги осуществляется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2.12. Требования к помещениям, в которых предоставляется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lastRenderedPageBreak/>
        <w:t>муниципальная услуга, к залу ожидания, местам для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заявлений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информационным стендам с образцами их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перечнем 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2.12.1. Информация о графике (режиме) работы Администрации размещается при входе в здание, в котором она осуществляет свою деятельность, на видном месте.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2.12.2. Прием Заявителей в Администрации осуществляется, как правило, в специально оборудованных помещениях (кабинетах).</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2.12.3. Площадь мест ожидания зависит от количества Заявителей, ежедневно обращающихся в Администрацию в связи с предоставлением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2.12.4.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2.12.5. Рабочее место должностного лица, ответственного за предоставление муниципальной услуги, должно быть оборудовано персональным компьютером.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2.12.6.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2.12.7. Информация о порядке предоставления муниципальной услуги предоставляется Администрацией по телефону, электронной почте, путем размещения в информационно-телекоммуникационной сети "Интернет", в средствах массовой информации.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2.12.8. Информация о порядке предоставления муниципальной услуги размещается в открытой и доступной форме на официальном сайте муниципального образования, Региональном портале и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2.12.9. На информационных стендах в доступных для ознакомления местах, на официальном сайте муниципального образования размещается следующая информация: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регламент с приложениями или извлечения из него;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время приема Заявителей;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информирования о ходе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получения консультаций;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2.13. Показатели доступности и качества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2.13.1. Показателями доступности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транспортная доступность к местам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 обеспечение беспрепятственного доступа инвалидов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муниципальных услуг, в соответствии с законодательством Российской Федерации о социальной защите инвалидов;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обеспечение возможности направления запроса о предоставлении муниципальной услуги в администрацию муниципального образования по электронной почте;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размещение информации о порядке предоставления муниципальной услуги на официальном сайте муниципального образования, Региональном портале,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обеспечение предоставления муниципальной услуги с использованием возможностей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2.13.2. Показателями качества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соблюдение сроков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 соблюдение сроков ожидания в очереди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2.13.3.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w:t>
      </w:r>
      <w:r w:rsidRPr="002962A8">
        <w:rPr>
          <w:rFonts w:ascii="Times New Roman" w:hAnsi="Times New Roman" w:cs="Times New Roman"/>
        </w:rPr>
        <w:lastRenderedPageBreak/>
        <w:t>предоставления муниципальной услуги (в случае непосредственного обращения в управление), а также при получении результата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2.14. Иные требования, в том числе учитывающие особенности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предоставления муниципальных услуг в </w:t>
      </w:r>
      <w:proofErr w:type="gramStart"/>
      <w:r w:rsidRPr="002962A8">
        <w:rPr>
          <w:rFonts w:ascii="Times New Roman" w:hAnsi="Times New Roman" w:cs="Times New Roman"/>
        </w:rPr>
        <w:t>многофункциональном</w:t>
      </w:r>
      <w:proofErr w:type="gramEnd"/>
    </w:p>
    <w:p w:rsidR="00113A12" w:rsidRPr="002962A8" w:rsidRDefault="00113A12" w:rsidP="002A4312">
      <w:pPr>
        <w:pStyle w:val="ConsPlusTitle"/>
        <w:jc w:val="center"/>
        <w:rPr>
          <w:rFonts w:ascii="Times New Roman" w:hAnsi="Times New Roman" w:cs="Times New Roman"/>
        </w:rPr>
      </w:pPr>
      <w:proofErr w:type="gramStart"/>
      <w:r w:rsidRPr="002962A8">
        <w:rPr>
          <w:rFonts w:ascii="Times New Roman" w:hAnsi="Times New Roman" w:cs="Times New Roman"/>
        </w:rPr>
        <w:t>центре</w:t>
      </w:r>
      <w:proofErr w:type="gramEnd"/>
      <w:r w:rsidRPr="002962A8">
        <w:rPr>
          <w:rFonts w:ascii="Times New Roman" w:hAnsi="Times New Roman" w:cs="Times New Roman"/>
        </w:rPr>
        <w:t xml:space="preserve"> и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2.14.1.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Заявитель вправе обратиться с заявлением о предоставлении муниципальной услуги, в том числе в порядке, установленном </w:t>
      </w:r>
      <w:hyperlink r:id="rId15" w:history="1">
        <w:r w:rsidRPr="00326005">
          <w:rPr>
            <w:rFonts w:ascii="Times New Roman" w:hAnsi="Times New Roman" w:cs="Times New Roman"/>
          </w:rPr>
          <w:t>ст. 15.1</w:t>
        </w:r>
      </w:hyperlink>
      <w:r w:rsidR="00520065">
        <w:rPr>
          <w:rFonts w:ascii="Times New Roman" w:hAnsi="Times New Roman" w:cs="Times New Roman"/>
        </w:rPr>
        <w:t xml:space="preserve"> Федерального закона №</w:t>
      </w:r>
      <w:r w:rsidRPr="00326005">
        <w:rPr>
          <w:rFonts w:ascii="Times New Roman" w:hAnsi="Times New Roman" w:cs="Times New Roman"/>
        </w:rPr>
        <w:t xml:space="preserve"> 210-ФЗ, выраженным в письменной или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2.14.2. Особенности предоставления муниципальной услуги в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1) получение информации о предоставляемой муниципальной услуге на официальном сайте муниципального образования, на Региональном портале и на Едином портале;</w:t>
      </w:r>
    </w:p>
    <w:p w:rsidR="00113A12" w:rsidRPr="002962A8"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2) получение и копирование на официальном сайте муниципального образования, Региональном портале и Едином портале формы заявления, необходимого для получения муниципальной услуги, в электронной </w:t>
      </w:r>
      <w:r w:rsidRPr="002962A8">
        <w:rPr>
          <w:rFonts w:ascii="Times New Roman" w:hAnsi="Times New Roman" w:cs="Times New Roman"/>
        </w:rPr>
        <w:t>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представление заявления в электронной форме с использованием официального сайта муниципального образования,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осуществление с использованием официального сайта муниципального образования, Регионального портала и Единого портала мониторинга хода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получение результатов предоставления муниципальной услуги в электронном виде на Региональном портале и на Едином портале, если это не запрещено федеральным законом.</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1"/>
        <w:rPr>
          <w:rFonts w:ascii="Times New Roman" w:hAnsi="Times New Roman" w:cs="Times New Roman"/>
        </w:rPr>
      </w:pPr>
      <w:r w:rsidRPr="002962A8">
        <w:rPr>
          <w:rFonts w:ascii="Times New Roman" w:hAnsi="Times New Roman" w:cs="Times New Roman"/>
        </w:rPr>
        <w:t>3. Состав, последовательность и сроки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требования к порядку</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их выполнения, в том числе особенности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прием и регистрация заявления и прилагаемых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прилагаемых документов и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выдача (направление) документов Заявителю.</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при предоставлении муниципальной услуги в электронной 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принятие администрацией муниципального образования решения по результатам рассмотрения заявления и документов и направление Заявителю документа, подтверждающего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выполняемых многофункциональным центром: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выдача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3.1. Административная процедура по приему и регистрации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и прилагаемых документов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3.1.1. Основанием для начала административной процедуры является поступление в Администрацию заявления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3.1.2. Результатом административной процедуры является регистрация поступившего заявления должностным лицом Администрации, ответственным за регистрацию входящей документации, в соответствии с требованиями, установленными по делопроизводству, и направление его заместителю главы администрации муниципального образования, курирующему деятельность управления архитектуры, строительства и землеустройства (далее - заместитель главы администрации),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7" w:name="P312"/>
      <w:bookmarkEnd w:id="7"/>
      <w:r w:rsidRPr="002962A8">
        <w:rPr>
          <w:rFonts w:ascii="Times New Roman" w:hAnsi="Times New Roman" w:cs="Times New Roman"/>
        </w:rPr>
        <w:t>3.2. Административные действия при формировании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и </w:t>
      </w:r>
      <w:proofErr w:type="gramStart"/>
      <w:r w:rsidRPr="002962A8">
        <w:rPr>
          <w:rFonts w:ascii="Times New Roman" w:hAnsi="Times New Roman" w:cs="Times New Roman"/>
        </w:rPr>
        <w:t>направлении</w:t>
      </w:r>
      <w:proofErr w:type="gramEnd"/>
      <w:r w:rsidRPr="002962A8">
        <w:rPr>
          <w:rFonts w:ascii="Times New Roman" w:hAnsi="Times New Roman" w:cs="Times New Roman"/>
        </w:rPr>
        <w:t xml:space="preserve"> межведомственных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3.2.1. </w:t>
      </w:r>
      <w:proofErr w:type="gramStart"/>
      <w:r w:rsidRPr="002962A8">
        <w:rPr>
          <w:rFonts w:ascii="Times New Roman" w:hAnsi="Times New Roman" w:cs="Times New Roman"/>
        </w:rPr>
        <w:t xml:space="preserve">Основанием для начала административной процедуры в целях получения документов, </w:t>
      </w:r>
      <w:r w:rsidRPr="00520065">
        <w:rPr>
          <w:rFonts w:ascii="Times New Roman" w:hAnsi="Times New Roman" w:cs="Times New Roman"/>
        </w:rPr>
        <w:t xml:space="preserve">указанных в </w:t>
      </w:r>
      <w:hyperlink w:anchor="P138" w:history="1">
        <w:r w:rsidRPr="00520065">
          <w:rPr>
            <w:rFonts w:ascii="Times New Roman" w:hAnsi="Times New Roman" w:cs="Times New Roman"/>
          </w:rPr>
          <w:t>пункте 2.6.1</w:t>
        </w:r>
      </w:hyperlink>
      <w:r w:rsidRPr="00520065">
        <w:rPr>
          <w:rFonts w:ascii="Times New Roman" w:hAnsi="Times New Roman" w:cs="Times New Roman"/>
        </w:rPr>
        <w:t xml:space="preserve"> настоящего Административного </w:t>
      </w:r>
      <w:r w:rsidRPr="002962A8">
        <w:rPr>
          <w:rFonts w:ascii="Times New Roman" w:hAnsi="Times New Roman" w:cs="Times New Roman"/>
        </w:rPr>
        <w:t>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2962A8">
        <w:rPr>
          <w:rFonts w:ascii="Times New Roman" w:hAnsi="Times New Roman" w:cs="Times New Roman"/>
        </w:rPr>
        <w:t xml:space="preserve"> были представлены Заявителем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3.2.2. 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8" w:name="P318"/>
      <w:bookmarkEnd w:id="8"/>
      <w:r w:rsidRPr="002962A8">
        <w:rPr>
          <w:rFonts w:ascii="Times New Roman" w:hAnsi="Times New Roman" w:cs="Times New Roman"/>
        </w:rPr>
        <w:t>3.3. Административная процедура по рассмотрению заявления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прилагаемых документов и принятию решения</w:t>
      </w:r>
    </w:p>
    <w:p w:rsidR="00113A12" w:rsidRPr="002962A8"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муниципального образования для </w:t>
      </w:r>
      <w:r w:rsidRPr="00520065">
        <w:rPr>
          <w:rFonts w:ascii="Times New Roman" w:hAnsi="Times New Roman" w:cs="Times New Roman"/>
        </w:rPr>
        <w:t>исполнения и пакета прилагаемых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3.3.2. Специалист, ответственный за предоставление муниципальной услуги, проверяет поступившее заявление и пакет прилагаемых документов, предусмотренных </w:t>
      </w:r>
      <w:hyperlink w:anchor="P138" w:history="1">
        <w:r w:rsidRPr="00520065">
          <w:rPr>
            <w:rFonts w:ascii="Times New Roman" w:hAnsi="Times New Roman" w:cs="Times New Roman"/>
          </w:rPr>
          <w:t>пунктом 2.6.1</w:t>
        </w:r>
      </w:hyperlink>
      <w:r w:rsidRPr="00520065">
        <w:rPr>
          <w:rFonts w:ascii="Times New Roman" w:hAnsi="Times New Roman" w:cs="Times New Roman"/>
        </w:rPr>
        <w:t xml:space="preserve"> настоящего Административного регламента, и рассматривает заявление и пакет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3.3.3. Результатом административной процедуры является издание муниципального правового акта в соответствии с </w:t>
      </w:r>
      <w:hyperlink w:anchor="P110" w:history="1">
        <w:r w:rsidRPr="00520065">
          <w:rPr>
            <w:rFonts w:ascii="Times New Roman" w:hAnsi="Times New Roman" w:cs="Times New Roman"/>
          </w:rPr>
          <w:t>пунктом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Title"/>
        <w:jc w:val="center"/>
        <w:outlineLvl w:val="2"/>
        <w:rPr>
          <w:rFonts w:ascii="Times New Roman" w:hAnsi="Times New Roman" w:cs="Times New Roman"/>
        </w:rPr>
      </w:pPr>
      <w:bookmarkStart w:id="9" w:name="P325"/>
      <w:bookmarkEnd w:id="9"/>
      <w:r w:rsidRPr="00520065">
        <w:rPr>
          <w:rFonts w:ascii="Times New Roman" w:hAnsi="Times New Roman" w:cs="Times New Roman"/>
        </w:rPr>
        <w:t>3.4. Выдача (направление) документов Заявителю</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3.4.1. Специалист, ответственный за предоставление муниципальной услуги, выдает (направляет) Заявителю или направляет в МФЦ результат предоставления услуги в соответствии с правилами документооборота в Администрации.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3.4.2. Результатом выполнения административной процедуры является выдача (направление) Заявителю документа, указанного в </w:t>
      </w:r>
      <w:hyperlink w:anchor="P110" w:history="1">
        <w:r w:rsidRPr="00520065">
          <w:rPr>
            <w:rFonts w:ascii="Times New Roman" w:hAnsi="Times New Roman" w:cs="Times New Roman"/>
          </w:rPr>
          <w:t>пункте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3.5. Порядок осуществления административных процедур</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(действий) в электронной форме, в том числе с использованием</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Единого портала, Портала Кировской области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Информация о муниципальной услуге размещается на Едином портале, Портале Кировской области.</w:t>
      </w: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sidRPr="00520065">
        <w:rPr>
          <w:rFonts w:ascii="Times New Roman" w:hAnsi="Times New Roman" w:cs="Times New Roman"/>
        </w:rPr>
        <w:t>услуги направляются Заявителю в "Личный кабинет пользователя" Единого портала.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3.5.1. Описание последовательности действий при приеме и регистрации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3.5.2. Описание последовательности действий при формировании и направлении межведомственных запросов.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lastRenderedPageBreak/>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312" w:history="1">
        <w:r w:rsidRPr="00520065">
          <w:rPr>
            <w:rFonts w:ascii="Times New Roman" w:hAnsi="Times New Roman" w:cs="Times New Roman"/>
          </w:rPr>
          <w:t>подразделом 3.2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318" w:history="1">
        <w:r w:rsidRPr="00520065">
          <w:rPr>
            <w:rFonts w:ascii="Times New Roman" w:hAnsi="Times New Roman" w:cs="Times New Roman"/>
          </w:rPr>
          <w:t>подразделах 3.3</w:t>
        </w:r>
      </w:hyperlink>
      <w:r w:rsidRPr="00520065">
        <w:rPr>
          <w:rFonts w:ascii="Times New Roman" w:hAnsi="Times New Roman" w:cs="Times New Roman"/>
        </w:rPr>
        <w:t xml:space="preserve">, </w:t>
      </w:r>
      <w:hyperlink w:anchor="P325" w:history="1">
        <w:r w:rsidRPr="00520065">
          <w:rPr>
            <w:rFonts w:ascii="Times New Roman" w:hAnsi="Times New Roman" w:cs="Times New Roman"/>
          </w:rPr>
          <w:t>3.4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Срок выполнения административной процедуры не может превышать три рабочих дня со дня принятия решения.</w:t>
      </w:r>
    </w:p>
    <w:p w:rsidR="00113A12" w:rsidRPr="002962A8" w:rsidRDefault="00113A12" w:rsidP="002A43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3.6. Описание административных процедур (действий),</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выполняемых</w:t>
      </w:r>
      <w:proofErr w:type="gramEnd"/>
      <w:r w:rsidRPr="002962A8">
        <w:rPr>
          <w:rFonts w:ascii="Times New Roman" w:hAnsi="Times New Roman" w:cs="Times New Roman"/>
        </w:rPr>
        <w:t xml:space="preserve"> многофункциональными центрами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3.6.1. Описание последовательности действий при приеме и регистрации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удостоверяющего личность Заявителя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подтверждающего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Специалист, ответственный за прием и регистрацию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регистрирует в установленном порядке поступившие заявление и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оформляет расписку в получении документов и передает ее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один день.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многофункциональным центром.</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3.6.3. Описание последовательности действий при выдаче документов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удостоверяющий личность Заявителя либо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подтверждающий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Выдача результата предоставления муниципальной услуги в МФЦ осуществляется 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квалифицированный сертификат ключа проверки усиленной квалифицированной </w:t>
      </w:r>
      <w:r w:rsidRPr="002962A8">
        <w:rPr>
          <w:rFonts w:ascii="Times New Roman" w:hAnsi="Times New Roman" w:cs="Times New Roman"/>
        </w:rPr>
        <w:lastRenderedPageBreak/>
        <w:t>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три рабочих дня со дня получения решения от Администрации.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3.7. Особенности выполнения административных процедур</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(действий) в многофункциональном центре</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на предоставление муниципальной услуги через МФЦ:</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на предоставление муниципальной услуги и комплект необходимых документов передаются из МФЦ в Администрацию в соответствии с соглашением о взаимодействии;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началом выполнения административных процедур (действий) является день получения МФЦ заявления о предоставлении муниципальной услуги.</w:t>
      </w:r>
    </w:p>
    <w:p w:rsidR="00113A12" w:rsidRPr="002962A8" w:rsidRDefault="00113A12" w:rsidP="00FA490E">
      <w:pPr>
        <w:pStyle w:val="ConsPlusNormal"/>
        <w:jc w:val="both"/>
        <w:rPr>
          <w:rFonts w:ascii="Times New Roman" w:hAnsi="Times New Roman" w:cs="Times New Roman"/>
        </w:rPr>
      </w:pPr>
    </w:p>
    <w:p w:rsidR="006879E5" w:rsidRDefault="006879E5" w:rsidP="00FA490E">
      <w:pPr>
        <w:pStyle w:val="ConsPlusTitle"/>
        <w:jc w:val="center"/>
        <w:outlineLvl w:val="2"/>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3.8. Порядок исправления допущенных опечаток и ошибок</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в </w:t>
      </w:r>
      <w:proofErr w:type="gramStart"/>
      <w:r w:rsidRPr="002962A8">
        <w:rPr>
          <w:rFonts w:ascii="Times New Roman" w:hAnsi="Times New Roman" w:cs="Times New Roman"/>
        </w:rPr>
        <w:t>выданных</w:t>
      </w:r>
      <w:proofErr w:type="gramEnd"/>
      <w:r w:rsidRPr="002962A8">
        <w:rPr>
          <w:rFonts w:ascii="Times New Roman" w:hAnsi="Times New Roman" w:cs="Times New Roman"/>
        </w:rPr>
        <w:t xml:space="preserve"> в результате предоставления</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муниципальной услуги </w:t>
      </w:r>
      <w:proofErr w:type="gramStart"/>
      <w:r w:rsidRPr="002962A8">
        <w:rPr>
          <w:rFonts w:ascii="Times New Roman" w:hAnsi="Times New Roman" w:cs="Times New Roman"/>
        </w:rPr>
        <w:t>документах</w:t>
      </w:r>
      <w:proofErr w:type="gramEnd"/>
    </w:p>
    <w:p w:rsidR="00113A12" w:rsidRPr="009C2132" w:rsidRDefault="00113A12" w:rsidP="00FA490E">
      <w:pPr>
        <w:pStyle w:val="ConsPlusNormal"/>
        <w:jc w:val="both"/>
        <w:rPr>
          <w:rFonts w:ascii="Times New Roman" w:hAnsi="Times New Roman" w:cs="Times New Roman"/>
        </w:rPr>
      </w:pP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В случае необходимости внесения изменений в результат предоставления услуги в связи с допущенными опечатками и (или) ошибками в тексте решения Заявитель направляет </w:t>
      </w:r>
      <w:hyperlink w:anchor="P569" w:history="1">
        <w:r w:rsidRPr="009C2132">
          <w:rPr>
            <w:rFonts w:ascii="Times New Roman" w:hAnsi="Times New Roman" w:cs="Times New Roman"/>
          </w:rPr>
          <w:t>заявление</w:t>
        </w:r>
      </w:hyperlink>
      <w:r w:rsidRPr="009C2132">
        <w:rPr>
          <w:rFonts w:ascii="Times New Roman" w:hAnsi="Times New Roman" w:cs="Times New Roman"/>
        </w:rPr>
        <w:t xml:space="preserve"> </w:t>
      </w:r>
      <w:r w:rsidR="00202990" w:rsidRPr="009C2132">
        <w:rPr>
          <w:rFonts w:ascii="Times New Roman" w:hAnsi="Times New Roman" w:cs="Times New Roman"/>
        </w:rPr>
        <w:t xml:space="preserve">(приложение </w:t>
      </w:r>
      <w:r w:rsidR="009C2132">
        <w:rPr>
          <w:rFonts w:ascii="Times New Roman" w:hAnsi="Times New Roman" w:cs="Times New Roman"/>
        </w:rPr>
        <w:t>№</w:t>
      </w:r>
      <w:r w:rsidR="00202990" w:rsidRPr="009C2132">
        <w:rPr>
          <w:rFonts w:ascii="Times New Roman" w:hAnsi="Times New Roman" w:cs="Times New Roman"/>
        </w:rPr>
        <w:t xml:space="preserve"> 2</w:t>
      </w:r>
      <w:r w:rsidRPr="009C2132">
        <w:rPr>
          <w:rFonts w:ascii="Times New Roman" w:hAnsi="Times New Roman" w:cs="Times New Roman"/>
        </w:rPr>
        <w:t xml:space="preserve"> к настоящему Административному регламенту).</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Изменения вносятся нормативным правовым актом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w:t>
      </w:r>
      <w:r w:rsidRPr="002962A8">
        <w:rPr>
          <w:rFonts w:ascii="Times New Roman" w:hAnsi="Times New Roman" w:cs="Times New Roman"/>
        </w:rPr>
        <w:t>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113A1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внесения изменений в решение составляет пять рабочих дней с момента подачи заявления.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При предоставлении услуги запрещается требовать от заявителя: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proofErr w:type="gramStart"/>
      <w:r w:rsidRPr="002B270F">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rFonts w:ascii="Times New Roman" w:hAnsi="Times New Roman"/>
          <w:color w:val="000000" w:themeColor="text1"/>
        </w:rPr>
        <w:t xml:space="preserve"> от 27 июля 2010 года № 210-ФЗ «Об организации </w:t>
      </w:r>
      <w:r w:rsidRPr="002B270F">
        <w:rPr>
          <w:rFonts w:ascii="Times New Roman" w:hAnsi="Times New Roman"/>
          <w:color w:val="000000" w:themeColor="text1"/>
        </w:rPr>
        <w:lastRenderedPageBreak/>
        <w:t>предоставления государственных и муниципальных услуг» (далее – Федеральный закон № 210-ФЗ).</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B270F">
          <w:rPr>
            <w:rFonts w:ascii="Times New Roman" w:hAnsi="Times New Roman"/>
          </w:rPr>
          <w:t>части 1 статьи 9</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rPr>
          <w:rFonts w:ascii="Times New Roman" w:hAnsi="Times New Roman"/>
        </w:rPr>
        <w:t xml:space="preserve"> </w:t>
      </w:r>
      <w:proofErr w:type="gramStart"/>
      <w:r w:rsidRPr="002B270F">
        <w:rPr>
          <w:rFonts w:ascii="Times New Roman" w:hAnsi="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уведомляется заявитель, а также приносятся извинения за доставленные неудобства;</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B270F">
          <w:rPr>
            <w:rFonts w:ascii="Times New Roman" w:hAnsi="Times New Roman"/>
          </w:rPr>
          <w:t>пунктом 7.2 части 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270F" w:rsidRPr="002962A8" w:rsidRDefault="002B270F" w:rsidP="00FA490E">
      <w:pPr>
        <w:pStyle w:val="ConsPlusNormal"/>
        <w:ind w:firstLine="540"/>
        <w:jc w:val="both"/>
        <w:rPr>
          <w:rFonts w:ascii="Times New Roman" w:hAnsi="Times New Roman" w:cs="Times New Roman"/>
        </w:rPr>
      </w:pP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 xml:space="preserve">4.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исполнением настоящего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Административного регламента</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 Порядок осуществления текущего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8516F0">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 Порядок осуществления проверок полноты и качества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4.2.1. </w:t>
      </w:r>
      <w:proofErr w:type="gramStart"/>
      <w:r w:rsidRPr="002962A8">
        <w:rPr>
          <w:rFonts w:ascii="Times New Roman" w:hAnsi="Times New Roman" w:cs="Times New Roman"/>
        </w:rPr>
        <w:t>Контроль за</w:t>
      </w:r>
      <w:proofErr w:type="gramEnd"/>
      <w:r w:rsidRPr="002962A8">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w:t>
      </w:r>
      <w:r w:rsidRPr="002962A8">
        <w:rPr>
          <w:rFonts w:ascii="Times New Roman" w:hAnsi="Times New Roman" w:cs="Times New Roman"/>
        </w:rPr>
        <w:lastRenderedPageBreak/>
        <w:t>лиц, ответственных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4.4.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5. Досудебный (внесудебный) порядок обжалования решений</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и действий (бездействия) администрации муниципального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образования, </w:t>
      </w:r>
      <w:proofErr w:type="gramStart"/>
      <w:r w:rsidRPr="002962A8">
        <w:rPr>
          <w:rFonts w:ascii="Times New Roman" w:hAnsi="Times New Roman" w:cs="Times New Roman"/>
        </w:rPr>
        <w:t>предоставляющей</w:t>
      </w:r>
      <w:proofErr w:type="gramEnd"/>
      <w:r w:rsidRPr="002962A8">
        <w:rPr>
          <w:rFonts w:ascii="Times New Roman" w:hAnsi="Times New Roman" w:cs="Times New Roman"/>
        </w:rPr>
        <w:t xml:space="preserve"> муниципальную услугу, а также</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должностных лиц администрации муниципального образования,</w:t>
      </w:r>
    </w:p>
    <w:p w:rsidR="00113A12" w:rsidRPr="002962A8" w:rsidRDefault="00113A12" w:rsidP="00FA490E">
      <w:pPr>
        <w:pStyle w:val="ConsPlusTitle"/>
        <w:jc w:val="center"/>
        <w:rPr>
          <w:rFonts w:ascii="Times New Roman" w:hAnsi="Times New Roman" w:cs="Times New Roman"/>
        </w:rPr>
      </w:pPr>
      <w:proofErr w:type="gramStart"/>
      <w:r w:rsidRPr="002962A8">
        <w:rPr>
          <w:rFonts w:ascii="Times New Roman" w:hAnsi="Times New Roman" w:cs="Times New Roman"/>
        </w:rPr>
        <w:t>ответственных</w:t>
      </w:r>
      <w:proofErr w:type="gramEnd"/>
      <w:r w:rsidRPr="002962A8">
        <w:rPr>
          <w:rFonts w:ascii="Times New Roman" w:hAnsi="Times New Roman" w:cs="Times New Roman"/>
        </w:rPr>
        <w:t xml:space="preserve"> за предоставление муниципальной услуги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нарушение срока регистрации запроса Заявителя о предоставлении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нарушение срока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3A12" w:rsidRPr="009C213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9C2132">
        <w:rPr>
          <w:rFonts w:ascii="Times New Roman" w:hAnsi="Times New Roman" w:cs="Times New Roman"/>
        </w:rPr>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C2132">
          <w:rPr>
            <w:rFonts w:ascii="Times New Roman" w:hAnsi="Times New Roman" w:cs="Times New Roman"/>
          </w:rPr>
          <w:t>пунктом 4 части 1 статьи 7</w:t>
        </w:r>
      </w:hyperlink>
      <w:r w:rsidRPr="009C2132">
        <w:rPr>
          <w:rFonts w:ascii="Times New Roman" w:hAnsi="Times New Roman" w:cs="Times New Roman"/>
        </w:rPr>
        <w:t xml:space="preserve"> Федерального закона </w:t>
      </w:r>
      <w:r w:rsidR="009C2132">
        <w:rPr>
          <w:rFonts w:ascii="Times New Roman" w:hAnsi="Times New Roman" w:cs="Times New Roman"/>
        </w:rPr>
        <w:t>№</w:t>
      </w:r>
      <w:r w:rsidRPr="009C2132">
        <w:rPr>
          <w:rFonts w:ascii="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C2132">
          <w:rPr>
            <w:rFonts w:ascii="Times New Roman" w:hAnsi="Times New Roman" w:cs="Times New Roman"/>
          </w:rPr>
          <w:t>частью 1.3 статьи 16</w:t>
        </w:r>
      </w:hyperlink>
      <w:r w:rsidR="009C2132">
        <w:rPr>
          <w:rFonts w:ascii="Times New Roman" w:hAnsi="Times New Roman" w:cs="Times New Roman"/>
        </w:rPr>
        <w:t xml:space="preserve"> Федерального закона №</w:t>
      </w:r>
      <w:r w:rsidRPr="009C2132">
        <w:rPr>
          <w:rFonts w:ascii="Times New Roman" w:hAnsi="Times New Roman" w:cs="Times New Roman"/>
        </w:rPr>
        <w:t xml:space="preserve"> 210-ФЗ.</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5.2. Жалоба подается в письменной форме на бумажном носителе, в электронной форме на имя главы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5.2.1. Жалоба может быть направлена посредством почтового отправления с уведомлением о </w:t>
      </w:r>
      <w:r w:rsidRPr="002962A8">
        <w:rPr>
          <w:rFonts w:ascii="Times New Roman" w:hAnsi="Times New Roman" w:cs="Times New Roman"/>
        </w:rPr>
        <w:lastRenderedPageBreak/>
        <w:t>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5.2.2. Жалоба должна содержать: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5.2.3. </w:t>
      </w:r>
      <w:proofErr w:type="gramStart"/>
      <w:r w:rsidRPr="002962A8">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2962A8">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113A12" w:rsidRPr="002962A8" w:rsidRDefault="00113A12" w:rsidP="00FA490E">
      <w:pPr>
        <w:pStyle w:val="ConsPlusNormal"/>
        <w:ind w:firstLine="540"/>
        <w:jc w:val="both"/>
        <w:rPr>
          <w:rFonts w:ascii="Times New Roman" w:hAnsi="Times New Roman" w:cs="Times New Roman"/>
        </w:rPr>
      </w:pPr>
      <w:bookmarkStart w:id="10" w:name="P428"/>
      <w:bookmarkEnd w:id="10"/>
      <w:r w:rsidRPr="002962A8">
        <w:rPr>
          <w:rFonts w:ascii="Times New Roman" w:hAnsi="Times New Roman" w:cs="Times New Roman"/>
        </w:rPr>
        <w:t>5.2.4. По результатам рассмотрения жалобы глава администрации принимает одно из следующих решений:</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отказывает в удовлетворении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5.2.5. Не позднее дня, следующего за днем принятия решения, указанного в </w:t>
      </w:r>
      <w:hyperlink w:anchor="P428" w:history="1">
        <w:r w:rsidRPr="009C2132">
          <w:rPr>
            <w:rFonts w:ascii="Times New Roman" w:hAnsi="Times New Roman" w:cs="Times New Roman"/>
          </w:rPr>
          <w:t>пункте 5.2.4</w:t>
        </w:r>
      </w:hyperlink>
      <w:r w:rsidRPr="009C2132">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на Едином портале;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Портале Кировской области;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официальном сайте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и Портале Кировской области.</w:t>
      </w:r>
    </w:p>
    <w:p w:rsidR="00113A12" w:rsidRDefault="00113A12" w:rsidP="00FA490E">
      <w:pPr>
        <w:pStyle w:val="ConsPlusNormal"/>
        <w:jc w:val="both"/>
      </w:pPr>
    </w:p>
    <w:p w:rsidR="00113A12" w:rsidRDefault="00113A12">
      <w:pPr>
        <w:pStyle w:val="ConsPlusNormal"/>
        <w:jc w:val="both"/>
      </w:pPr>
    </w:p>
    <w:p w:rsidR="00113A12" w:rsidRDefault="00113A12">
      <w:pPr>
        <w:pStyle w:val="ConsPlusNormal"/>
        <w:jc w:val="both"/>
      </w:pPr>
    </w:p>
    <w:p w:rsidR="00113A12" w:rsidRDefault="00113A1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113A12" w:rsidRDefault="00113A12">
      <w:pPr>
        <w:pStyle w:val="ConsPlusNormal"/>
        <w:jc w:val="both"/>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1</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по предоставлению</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муниципальной услуги</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1" w:name="P447"/>
            <w:bookmarkEnd w:id="11"/>
            <w:r w:rsidRPr="009C2132">
              <w:rPr>
                <w:rFonts w:ascii="Times New Roman" w:hAnsi="Times New Roman" w:cs="Times New Roman"/>
              </w:rPr>
              <w:t>Форма заявления на предоставление муниципальной услуги</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 xml:space="preserve">"Выдача разрешения на установку и эксплуатацию </w:t>
            </w:r>
            <w:proofErr w:type="gramStart"/>
            <w:r w:rsidRPr="009C2132">
              <w:rPr>
                <w:rFonts w:ascii="Times New Roman" w:hAnsi="Times New Roman" w:cs="Times New Roman"/>
              </w:rPr>
              <w:t>рекламных</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конструкций на соответствующей территории, аннулирование</w:t>
            </w:r>
          </w:p>
          <w:p w:rsidR="009C2132" w:rsidRPr="009C2132" w:rsidRDefault="00113A12" w:rsidP="009C2132">
            <w:pPr>
              <w:pStyle w:val="ConsPlusNormal"/>
              <w:jc w:val="center"/>
              <w:rPr>
                <w:rFonts w:ascii="Times New Roman" w:hAnsi="Times New Roman" w:cs="Times New Roman"/>
              </w:rPr>
            </w:pPr>
            <w:r w:rsidRPr="009C2132">
              <w:rPr>
                <w:rFonts w:ascii="Times New Roman" w:hAnsi="Times New Roman" w:cs="Times New Roman"/>
              </w:rPr>
              <w:t xml:space="preserve">такого разрешения" </w:t>
            </w:r>
          </w:p>
          <w:p w:rsidR="00113A12" w:rsidRPr="009C2132" w:rsidRDefault="00113A12">
            <w:pPr>
              <w:pStyle w:val="ConsPlusNormal"/>
              <w:jc w:val="center"/>
              <w:rPr>
                <w:rFonts w:ascii="Times New Roman" w:hAnsi="Times New Roman" w:cs="Times New Roman"/>
              </w:rPr>
            </w:pPr>
          </w:p>
        </w:tc>
      </w:tr>
      <w:tr w:rsidR="00113A12" w:rsidRPr="009C2132">
        <w:tc>
          <w:tcPr>
            <w:tcW w:w="4649" w:type="dxa"/>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422" w:type="dxa"/>
            <w:tcBorders>
              <w:top w:val="nil"/>
              <w:left w:val="nil"/>
              <w:bottom w:val="nil"/>
              <w:right w:val="nil"/>
            </w:tcBorders>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подачи: _______________________</w:t>
            </w:r>
          </w:p>
          <w:p w:rsidR="00113A12" w:rsidRPr="009C2132" w:rsidRDefault="009C2132">
            <w:pPr>
              <w:pStyle w:val="ConsPlusNormal"/>
              <w:rPr>
                <w:rFonts w:ascii="Times New Roman" w:hAnsi="Times New Roman" w:cs="Times New Roman"/>
              </w:rPr>
            </w:pPr>
            <w:r>
              <w:rPr>
                <w:rFonts w:ascii="Times New Roman" w:hAnsi="Times New Roman" w:cs="Times New Roman"/>
              </w:rPr>
              <w:t>№</w:t>
            </w:r>
            <w:r w:rsidR="00113A12" w:rsidRPr="009C2132">
              <w:rPr>
                <w:rFonts w:ascii="Times New Roman" w:hAnsi="Times New Roman" w:cs="Times New Roman"/>
              </w:rPr>
              <w:t xml:space="preserve"> _________________________________</w:t>
            </w:r>
          </w:p>
        </w:tc>
      </w:tr>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(Наименование органа, уполномоченного на предоставление услуги)</w:t>
            </w: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5611"/>
      </w:tblGrid>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представителе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представителя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Фамилия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Имя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Отчество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электронной почты</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Номер телефона</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рождения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СНИЛС</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регистрации</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lastRenderedPageBreak/>
              <w:t>Адрес проживания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Гражданство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заявителе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заявителя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ОГРНИП</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ИНН</w:t>
            </w:r>
          </w:p>
        </w:tc>
        <w:tc>
          <w:tcPr>
            <w:tcW w:w="5611" w:type="dxa"/>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5532"/>
      </w:tblGrid>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Параметры определения варианта предоставления</w:t>
            </w:r>
          </w:p>
        </w:tc>
      </w:tr>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Перечень документов</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N</w:t>
            </w:r>
          </w:p>
        </w:tc>
        <w:tc>
          <w:tcPr>
            <w:tcW w:w="8508" w:type="dxa"/>
            <w:gridSpan w:val="2"/>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Наименование документа</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Pr="009C2132" w:rsidRDefault="009C213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w:t>
      </w:r>
      <w:r w:rsidR="00202990" w:rsidRPr="009C2132">
        <w:rPr>
          <w:rFonts w:ascii="Times New Roman" w:hAnsi="Times New Roman" w:cs="Times New Roman"/>
        </w:rPr>
        <w:t>2</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9"/>
        <w:gridCol w:w="3118"/>
        <w:gridCol w:w="1289"/>
        <w:gridCol w:w="3105"/>
      </w:tblGrid>
      <w:tr w:rsidR="00113A12" w:rsidRPr="009C2132">
        <w:tc>
          <w:tcPr>
            <w:tcW w:w="467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394" w:type="dxa"/>
            <w:gridSpan w:val="2"/>
            <w:tcBorders>
              <w:top w:val="nil"/>
              <w:left w:val="nil"/>
              <w:bottom w:val="nil"/>
              <w:right w:val="nil"/>
            </w:tcBorders>
          </w:tcPr>
          <w:p w:rsidR="00113A12" w:rsidRDefault="009C2132">
            <w:pPr>
              <w:pStyle w:val="ConsPlusNormal"/>
              <w:jc w:val="right"/>
              <w:rPr>
                <w:rFonts w:ascii="Times New Roman" w:hAnsi="Times New Roman" w:cs="Times New Roman"/>
              </w:rPr>
            </w:pPr>
            <w:r>
              <w:rPr>
                <w:rFonts w:ascii="Times New Roman" w:hAnsi="Times New Roman" w:cs="Times New Roman"/>
              </w:rPr>
              <w:t>Главе администрации</w:t>
            </w:r>
          </w:p>
          <w:p w:rsidR="009C2132" w:rsidRDefault="009C2132">
            <w:pPr>
              <w:pStyle w:val="ConsPlusNormal"/>
              <w:jc w:val="right"/>
              <w:rPr>
                <w:rFonts w:ascii="Times New Roman" w:hAnsi="Times New Roman" w:cs="Times New Roman"/>
              </w:rPr>
            </w:pPr>
            <w:r>
              <w:rPr>
                <w:rFonts w:ascii="Times New Roman" w:hAnsi="Times New Roman" w:cs="Times New Roman"/>
              </w:rPr>
              <w:t>Орловского района</w:t>
            </w:r>
          </w:p>
          <w:p w:rsid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p w:rsidR="009C2132" w:rsidRP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tc>
      </w:tr>
      <w:tr w:rsidR="00113A12" w:rsidRPr="009C2132">
        <w:tc>
          <w:tcPr>
            <w:tcW w:w="9071" w:type="dxa"/>
            <w:gridSpan w:val="4"/>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2" w:name="P569"/>
            <w:bookmarkEnd w:id="12"/>
            <w:r w:rsidRPr="009C2132">
              <w:rPr>
                <w:rFonts w:ascii="Times New Roman" w:hAnsi="Times New Roman" w:cs="Times New Roman"/>
              </w:rPr>
              <w:t>ЗАЯВЛЕНИЕ</w:t>
            </w:r>
          </w:p>
          <w:p w:rsidR="00113A12" w:rsidRPr="009C2132" w:rsidRDefault="00113A12">
            <w:pPr>
              <w:pStyle w:val="ConsPlusNormal"/>
              <w:rPr>
                <w:rFonts w:ascii="Times New Roman" w:hAnsi="Times New Roman" w:cs="Times New Roman"/>
              </w:rPr>
            </w:pP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Прошу внести изменение в решение о _________________________________________________________________________</w:t>
            </w: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(указать наименование, номер и дату документа)</w:t>
            </w:r>
          </w:p>
          <w:p w:rsidR="00113A12" w:rsidRPr="009C2132" w:rsidRDefault="00113A12">
            <w:pPr>
              <w:pStyle w:val="ConsPlusNormal"/>
              <w:rPr>
                <w:rFonts w:ascii="Times New Roman" w:hAnsi="Times New Roman" w:cs="Times New Roman"/>
              </w:rPr>
            </w:pP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в связи с допущенными опечатками и (или) ошибками в тексте решения:</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proofErr w:type="gramStart"/>
            <w:r w:rsidRPr="009C2132">
              <w:rPr>
                <w:rFonts w:ascii="Times New Roman" w:hAnsi="Times New Roman" w:cs="Times New Roman"/>
              </w:rPr>
              <w:t>(указываются допущенные опечатки и (или) ошибки</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и предлагаемая новая редакция текста изменений)</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tc>
      </w:tr>
      <w:tr w:rsidR="00113A12" w:rsidRPr="009C2132">
        <w:tc>
          <w:tcPr>
            <w:tcW w:w="1559"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Дата</w:t>
            </w:r>
          </w:p>
        </w:tc>
        <w:tc>
          <w:tcPr>
            <w:tcW w:w="440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3105"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Подпись заявителя</w:t>
            </w:r>
          </w:p>
        </w:tc>
      </w:tr>
      <w:tr w:rsidR="00113A12" w:rsidRPr="009C2132">
        <w:tc>
          <w:tcPr>
            <w:tcW w:w="9071" w:type="dxa"/>
            <w:gridSpan w:val="4"/>
            <w:tcBorders>
              <w:top w:val="nil"/>
              <w:left w:val="nil"/>
              <w:bottom w:val="nil"/>
              <w:right w:val="nil"/>
            </w:tcBorders>
          </w:tcPr>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Приложение:</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1. _____________________________________________________________________</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2. 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(Документы, которые заявитель прикладывает к заявлению самостоятельно)</w:t>
            </w: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pBdr>
          <w:top w:val="single" w:sz="6" w:space="0" w:color="auto"/>
        </w:pBdr>
        <w:spacing w:before="100" w:after="100"/>
        <w:jc w:val="both"/>
        <w:rPr>
          <w:rFonts w:ascii="Times New Roman" w:hAnsi="Times New Roman" w:cs="Times New Roman"/>
          <w:sz w:val="2"/>
          <w:szCs w:val="2"/>
        </w:rPr>
      </w:pPr>
    </w:p>
    <w:p w:rsidR="00D840C0" w:rsidRPr="009C2132" w:rsidRDefault="00D840C0">
      <w:pPr>
        <w:rPr>
          <w:rFonts w:ascii="Times New Roman" w:hAnsi="Times New Roman"/>
        </w:rPr>
      </w:pPr>
    </w:p>
    <w:sectPr w:rsidR="00D840C0" w:rsidRPr="009C2132" w:rsidSect="00DB437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12"/>
    <w:rsid w:val="00113A12"/>
    <w:rsid w:val="00202990"/>
    <w:rsid w:val="002962A8"/>
    <w:rsid w:val="002A4312"/>
    <w:rsid w:val="002B270F"/>
    <w:rsid w:val="002C3B95"/>
    <w:rsid w:val="00326005"/>
    <w:rsid w:val="003908BE"/>
    <w:rsid w:val="00520065"/>
    <w:rsid w:val="006879E5"/>
    <w:rsid w:val="007D3C3B"/>
    <w:rsid w:val="008516F0"/>
    <w:rsid w:val="00891EF7"/>
    <w:rsid w:val="00904481"/>
    <w:rsid w:val="00907BB9"/>
    <w:rsid w:val="009C2132"/>
    <w:rsid w:val="00B51DB6"/>
    <w:rsid w:val="00B61E53"/>
    <w:rsid w:val="00D06D98"/>
    <w:rsid w:val="00D840C0"/>
    <w:rsid w:val="00DB437D"/>
    <w:rsid w:val="00FA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F9D4F643610059D85AEF7FB80A3D33306A61439B6979CC9472D9FE023FFB40DE2CB31D06DAFE3363FDE889142EE9418A646206A82538FcDTEG" TargetMode="External"/><Relationship Id="rId13" Type="http://schemas.openxmlformats.org/officeDocument/2006/relationships/hyperlink" Target="consultantplus://offline/ref=2A4F9D4F643610059D85AEF7FB80A3D33306A6173AB1979CC9472D9FE023FFB40DE2CB37D76CA4BF6F70DFD4D515FD9412A6442876c8T2G" TargetMode="External"/><Relationship Id="rId18" Type="http://schemas.openxmlformats.org/officeDocument/2006/relationships/hyperlink" Target="consultantplus://offline/ref=20E65FD6A25CC92C7CC21F46727BA51323D2623D072C72D45FE8EC0B51C41B866C9843DE972D4B4600473361AABC9A3E5AFCA9A2BAAF7F79d9uEH" TargetMode="External"/><Relationship Id="rId3" Type="http://schemas.openxmlformats.org/officeDocument/2006/relationships/settings" Target="settings.xml"/><Relationship Id="rId21" Type="http://schemas.openxmlformats.org/officeDocument/2006/relationships/hyperlink" Target="consultantplus://offline/ref=2A4F9D4F643610059D85AEF7FB80A3D33304A2173EB4979CC9472D9FE023FFB40DE2CB31D06DACEE3A3FDE889142EE9418A646206A82538FcDTEG" TargetMode="External"/><Relationship Id="rId7" Type="http://schemas.openxmlformats.org/officeDocument/2006/relationships/hyperlink" Target="consultantplus://offline/ref=2A4F9D4F643610059D85AEF7FB80A3D33304A2173EB4979CC9472D9FE023FFB41FE2933DD06FB1EB362A88D9D7c1T5G" TargetMode="External"/><Relationship Id="rId12" Type="http://schemas.openxmlformats.org/officeDocument/2006/relationships/hyperlink" Target="consultantplus://offline/ref=2A4F9D4F643610059D85AEF7FB80A3D33306A61539B8979CC9472D9FE023FFB40DE2CB31D26FA4BF6F70DFD4D515FD9412A6442876c8T2G" TargetMode="External"/><Relationship Id="rId17" Type="http://schemas.openxmlformats.org/officeDocument/2006/relationships/hyperlink" Target="consultantplus://offline/ref=20E65FD6A25CC92C7CC21F46727BA51323D2623D072C72D45FE8EC0B51C41B866C9843DE972D4B4600473361AABC9A3E5AFCA9A2BAAF7F79d9uEH" TargetMode="External"/><Relationship Id="rId2" Type="http://schemas.microsoft.com/office/2007/relationships/stylesWithEffects" Target="stylesWithEffects.xml"/><Relationship Id="rId16" Type="http://schemas.openxmlformats.org/officeDocument/2006/relationships/hyperlink" Target="consultantplus://offline/ref=20E65FD6A25CC92C7CC21F46727BA51323D2623D072C72D45FE8EC0B51C41B866C9843DE972D484604473361AABC9A3E5AFCA9A2BAAF7F79d9uEH" TargetMode="External"/><Relationship Id="rId20" Type="http://schemas.openxmlformats.org/officeDocument/2006/relationships/hyperlink" Target="consultantplus://offline/ref=2A4F9D4F643610059D85AEF7FB80A3D33304A2173EB4979CC9472D9FE023FFB40DE2CB32D96DA4BF6F70DFD4D515FD9412A6442876c8T2G" TargetMode="External"/><Relationship Id="rId1" Type="http://schemas.openxmlformats.org/officeDocument/2006/relationships/styles" Target="styles.xml"/><Relationship Id="rId6" Type="http://schemas.openxmlformats.org/officeDocument/2006/relationships/hyperlink" Target="consultantplus://offline/ref=2A4F9D4F643610059D85AEF7FB80A3D33304A2173EB4979CC9472D9FE023FFB41FE2933DD06FB1EB362A88D9D7c1T5G" TargetMode="External"/><Relationship Id="rId11" Type="http://schemas.openxmlformats.org/officeDocument/2006/relationships/hyperlink" Target="consultantplus://offline/ref=2A4F9D4F643610059D85AEF7FB80A3D33306A61539B8979CC9472D9FE023FFB40DE2CB31D06DABE33D3FDE889142EE9418A646206A82538FcDTEG" TargetMode="External"/><Relationship Id="rId5" Type="http://schemas.openxmlformats.org/officeDocument/2006/relationships/image" Target="media/image1.png"/><Relationship Id="rId15" Type="http://schemas.openxmlformats.org/officeDocument/2006/relationships/hyperlink" Target="consultantplus://offline/ref=2A4F9D4F643610059D85AEF7FB80A3D33304A2173EB4979CC9472D9FE023FFB40DE2CB32D469A4BF6F70DFD4D515FD9412A6442876c8T2G" TargetMode="External"/><Relationship Id="rId23" Type="http://schemas.openxmlformats.org/officeDocument/2006/relationships/theme" Target="theme/theme1.xml"/><Relationship Id="rId10" Type="http://schemas.openxmlformats.org/officeDocument/2006/relationships/hyperlink" Target="consultantplus://offline/ref=2A4F9D4F643610059D85AEF7FB80A3D33306A61539B8979CC9472D9FE023FFB40DE2CB33D06FA4BF6F70DFD4D515FD9412A6442876c8T2G" TargetMode="External"/><Relationship Id="rId19" Type="http://schemas.openxmlformats.org/officeDocument/2006/relationships/hyperlink" Target="consultantplus://offline/ref=20E65FD6A25CC92C7CC21F46727BA51323D2623D072C72D45FE8EC0B51C41B866C9843DC922443175308323DECED893C5DFCABA1A6dAuFH" TargetMode="External"/><Relationship Id="rId4" Type="http://schemas.openxmlformats.org/officeDocument/2006/relationships/webSettings" Target="webSettings.xml"/><Relationship Id="rId9" Type="http://schemas.openxmlformats.org/officeDocument/2006/relationships/hyperlink" Target="consultantplus://offline/ref=2A4F9D4F643610059D85AEF7FB80A3D33306A61539B8979CC9472D9FE023FFB40DE2CB33D06EA4BF6F70DFD4D515FD9412A6442876c8T2G" TargetMode="External"/><Relationship Id="rId14" Type="http://schemas.openxmlformats.org/officeDocument/2006/relationships/hyperlink" Target="consultantplus://offline/ref=2A4F9D4F643610059D85AEF7FB80A3D33306A6173AB1979CC9472D9FE023FFB40DE2CB31D86EACED3560DB9D801AE39604B84E36768051c8T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9117</Words>
  <Characters>51967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16</cp:revision>
  <dcterms:created xsi:type="dcterms:W3CDTF">2022-08-02T06:19:00Z</dcterms:created>
  <dcterms:modified xsi:type="dcterms:W3CDTF">2022-09-08T09:53:00Z</dcterms:modified>
</cp:coreProperties>
</file>