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14" w:rsidRDefault="00545A25" w:rsidP="00F90F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F90F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ПЕРЕЧЕНЬ НОРМАТИВНЫХ ПРАВОВЫХ АКТОВ </w:t>
      </w:r>
    </w:p>
    <w:p w:rsidR="00F90F14" w:rsidRDefault="00F90F14" w:rsidP="00F90F14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РЕГУЛИРУЮЩИХ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ПРЕДОСТАВЛЕНИЕ МУНИЦИПАЛЬНОЙ УСЛУГИ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F90F14" w:rsidRDefault="00F90F14" w:rsidP="00F90F14"/>
    <w:p w:rsidR="00854B7F" w:rsidRDefault="00854B7F" w:rsidP="00854B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Административный регламент</w:t>
      </w:r>
    </w:p>
    <w:p w:rsidR="00854B7F" w:rsidRDefault="00854B7F" w:rsidP="00854B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предоставления муниципальной услуги</w:t>
      </w:r>
    </w:p>
    <w:p w:rsidR="00A369E3" w:rsidRDefault="00A369E3" w:rsidP="00A369E3">
      <w:pPr>
        <w:spacing w:after="0" w:line="240" w:lineRule="auto"/>
        <w:ind w:left="7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9E3">
        <w:rPr>
          <w:rFonts w:ascii="Times New Roman" w:hAnsi="Times New Roman" w:cs="Times New Roman"/>
          <w:b/>
          <w:sz w:val="28"/>
          <w:szCs w:val="28"/>
          <w:u w:val="single"/>
        </w:rPr>
        <w:t>Согласование создания мест (площадок) накопления твердых коммунальных отходов, находящихся на территории муниципального образования</w:t>
      </w:r>
    </w:p>
    <w:p w:rsidR="00A369E3" w:rsidRPr="00A369E3" w:rsidRDefault="00A369E3" w:rsidP="00A369E3">
      <w:pPr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bookmarkStart w:id="0" w:name="_GoBack"/>
      <w:bookmarkEnd w:id="0"/>
    </w:p>
    <w:p w:rsidR="00854B7F" w:rsidRDefault="00854B7F" w:rsidP="00854B7F">
      <w:pPr>
        <w:spacing w:after="0" w:line="240" w:lineRule="auto"/>
        <w:ind w:left="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27.07.2010 № 210-ФЗ «Об организации предоставления муниципальных и муниципальных услуг» (</w:t>
      </w:r>
      <w:r>
        <w:rPr>
          <w:rFonts w:ascii="Times New Roman" w:eastAsia="Times New Roman" w:hAnsi="Times New Roman" w:cs="Times New Roman"/>
          <w:sz w:val="28"/>
          <w:szCs w:val="28"/>
        </w:rPr>
        <w:t>«Российская газета», № 168, 30.07.2010, «Собрание законодательства РФ», 02.08.2010, № 31, ст. 4179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854B7F" w:rsidRDefault="00854B7F" w:rsidP="00854B7F">
      <w:pPr>
        <w:tabs>
          <w:tab w:val="left" w:pos="784"/>
        </w:tabs>
        <w:spacing w:after="0" w:line="240" w:lineRule="auto"/>
        <w:ind w:left="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РФ», 11.04.2011, № 15, ст. 2036);</w:t>
      </w:r>
    </w:p>
    <w:p w:rsidR="00854B7F" w:rsidRDefault="00854B7F" w:rsidP="00854B7F">
      <w:pPr>
        <w:spacing w:after="0" w:line="240" w:lineRule="auto"/>
        <w:ind w:left="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от 24.06.1998 № 89-ФЗ «Об отходах производства и потребления» «Российская газета», № 121, 30.06.1998, «Собрание законодательства РФ», № 26, 29.06.1998, ст. 3009);</w:t>
      </w:r>
      <w:proofErr w:type="gramEnd"/>
    </w:p>
    <w:p w:rsidR="00854B7F" w:rsidRDefault="00854B7F" w:rsidP="00854B7F">
      <w:pPr>
        <w:spacing w:after="0" w:line="240" w:lineRule="auto"/>
        <w:ind w:left="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от 31.08.2018 № 1039 «Об утверждении Правил обустройства мест (площадок) накопления твердых коммунальных отходов и ведения их реестра» (Официальный интернет-портал правовой информации http://www.pravo.gov.ru, 04.09.2018);</w:t>
      </w:r>
    </w:p>
    <w:p w:rsidR="00854B7F" w:rsidRDefault="00854B7F" w:rsidP="00854B7F">
      <w:pPr>
        <w:spacing w:after="0" w:line="240" w:lineRule="auto"/>
        <w:ind w:left="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муниципальных и (или) муниципальных услуг, в форме электронных документов» («Собрание законодательства РФ», 18.07.2011, N 29, ст. 4479);</w:t>
      </w:r>
    </w:p>
    <w:p w:rsidR="00854B7F" w:rsidRDefault="00854B7F" w:rsidP="00854B7F">
      <w:pPr>
        <w:spacing w:after="0" w:line="240" w:lineRule="auto"/>
        <w:ind w:left="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муниципальных и муниципальных услуг» («Российская газета», № 148, 02.07.2012, «Собрание законодательства РФ», 02.07.2012, № 27, ст. 3744);</w:t>
      </w:r>
    </w:p>
    <w:p w:rsidR="00854B7F" w:rsidRDefault="00854B7F" w:rsidP="00854B7F">
      <w:pPr>
        <w:spacing w:after="0" w:line="240" w:lineRule="auto"/>
        <w:ind w:left="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25.08.2012 № 852 «Об утверждении  Правил использования усиленной квалифицированной электронной подписи при обращении за получением муниципальных и муниципальных услуг и о внесении изменения  в Правила разработки и утверждения административных регламентов предоставления муниципальных услуг» («Российская газета», № 200, 31.08.2012,</w:t>
      </w:r>
      <w:proofErr w:type="gramEnd"/>
    </w:p>
    <w:p w:rsidR="00854B7F" w:rsidRDefault="00854B7F" w:rsidP="00854B7F">
      <w:pPr>
        <w:spacing w:after="0" w:line="240" w:lineRule="auto"/>
        <w:ind w:left="7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«Собрание законодательства РФ», 03.09.2012, № 36, ст. 4903);</w:t>
      </w:r>
      <w:proofErr w:type="gramEnd"/>
    </w:p>
    <w:p w:rsidR="00854B7F" w:rsidRDefault="00854B7F" w:rsidP="00854B7F">
      <w:pPr>
        <w:spacing w:after="0" w:line="240" w:lineRule="auto"/>
        <w:ind w:left="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54B7F" w:rsidRDefault="00854B7F" w:rsidP="00854B7F">
      <w:pPr>
        <w:spacing w:after="0" w:line="240" w:lineRule="auto"/>
        <w:ind w:left="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 Правительства Российской Федерации от 25.01.2013 № 33 «Об использовании простой электронной подписи при оказании муниципальных и муниципальных услуг» («Собрание законодательства РФ», 04.02.2013, № 5, ст. 377);</w:t>
      </w:r>
    </w:p>
    <w:p w:rsidR="00545A25" w:rsidRDefault="00F90F14" w:rsidP="00F90F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545A25">
        <w:rPr>
          <w:rFonts w:ascii="Times New Roman" w:eastAsia="Calibri" w:hAnsi="Times New Roman" w:cs="Times New Roman"/>
          <w:sz w:val="28"/>
          <w:szCs w:val="28"/>
          <w:lang w:eastAsia="en-US"/>
        </w:rPr>
        <w:t>Устав муниципального образования Орловский муниципальный район Кировской области;</w:t>
      </w:r>
    </w:p>
    <w:p w:rsidR="00545A25" w:rsidRDefault="00545A25" w:rsidP="00F90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</w:t>
      </w:r>
      <w:r w:rsidR="00F90F14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</w:t>
      </w:r>
      <w:r w:rsidR="00F90F14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регламент.</w:t>
      </w:r>
    </w:p>
    <w:p w:rsidR="00545A25" w:rsidRDefault="00545A25" w:rsidP="00545A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5A25" w:rsidRDefault="00545A25"/>
    <w:sectPr w:rsidR="0054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66"/>
    <w:rsid w:val="000E5766"/>
    <w:rsid w:val="00403687"/>
    <w:rsid w:val="004A58D8"/>
    <w:rsid w:val="00545A25"/>
    <w:rsid w:val="0082685A"/>
    <w:rsid w:val="00854B7F"/>
    <w:rsid w:val="0096567E"/>
    <w:rsid w:val="00A369E3"/>
    <w:rsid w:val="00A40AC0"/>
    <w:rsid w:val="00F9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687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F90F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90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F9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687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F90F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90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F9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dcterms:created xsi:type="dcterms:W3CDTF">2022-09-12T08:37:00Z</dcterms:created>
  <dcterms:modified xsi:type="dcterms:W3CDTF">2022-09-12T11:05:00Z</dcterms:modified>
</cp:coreProperties>
</file>